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25" w:rsidRDefault="004A7625" w:rsidP="008923C3">
      <w:pPr>
        <w:widowControl/>
        <w:spacing w:before="100" w:beforeAutospacing="1" w:after="100" w:afterAutospacing="1"/>
        <w:jc w:val="center"/>
        <w:outlineLvl w:val="2"/>
        <w:rPr>
          <w:rFonts w:ascii="宋体" w:cs="Times New Roman"/>
          <w:b/>
          <w:bCs/>
          <w:kern w:val="0"/>
          <w:sz w:val="36"/>
          <w:szCs w:val="36"/>
        </w:rPr>
      </w:pPr>
      <w:r w:rsidRPr="008923C3">
        <w:rPr>
          <w:rFonts w:ascii="宋体" w:hAnsi="宋体" w:cs="宋体" w:hint="eastAsia"/>
          <w:b/>
          <w:bCs/>
          <w:kern w:val="0"/>
          <w:sz w:val="36"/>
          <w:szCs w:val="36"/>
        </w:rPr>
        <w:t>衡阳县</w:t>
      </w:r>
      <w:r w:rsidRPr="004778BD">
        <w:rPr>
          <w:rFonts w:ascii="宋体" w:hAnsi="宋体" w:cs="宋体" w:hint="eastAsia"/>
          <w:b/>
          <w:bCs/>
          <w:kern w:val="0"/>
          <w:sz w:val="36"/>
          <w:szCs w:val="36"/>
        </w:rPr>
        <w:t>市场监督管理局</w:t>
      </w:r>
    </w:p>
    <w:p w:rsidR="004A7625" w:rsidRPr="004778BD" w:rsidRDefault="004A7625" w:rsidP="008923C3">
      <w:pPr>
        <w:widowControl/>
        <w:spacing w:before="100" w:beforeAutospacing="1" w:after="100" w:afterAutospacing="1"/>
        <w:jc w:val="center"/>
        <w:outlineLvl w:val="2"/>
        <w:rPr>
          <w:rFonts w:ascii="宋体" w:cs="Times New Roman"/>
          <w:b/>
          <w:bCs/>
          <w:kern w:val="0"/>
          <w:sz w:val="36"/>
          <w:szCs w:val="36"/>
        </w:rPr>
      </w:pPr>
      <w:r w:rsidRPr="004778BD">
        <w:rPr>
          <w:rFonts w:ascii="宋体" w:hAnsi="宋体" w:cs="宋体" w:hint="eastAsia"/>
          <w:b/>
          <w:bCs/>
          <w:kern w:val="0"/>
          <w:sz w:val="36"/>
          <w:szCs w:val="36"/>
        </w:rPr>
        <w:t>关于市场主体报送</w:t>
      </w:r>
      <w:r w:rsidRPr="004778BD">
        <w:rPr>
          <w:rFonts w:ascii="宋体" w:hAnsi="宋体" w:cs="宋体"/>
          <w:b/>
          <w:bCs/>
          <w:kern w:val="0"/>
          <w:sz w:val="36"/>
          <w:szCs w:val="36"/>
        </w:rPr>
        <w:t>2019</w:t>
      </w:r>
      <w:r w:rsidRPr="004778BD">
        <w:rPr>
          <w:rFonts w:ascii="宋体" w:hAnsi="宋体" w:cs="宋体" w:hint="eastAsia"/>
          <w:b/>
          <w:bCs/>
          <w:kern w:val="0"/>
          <w:sz w:val="36"/>
          <w:szCs w:val="36"/>
        </w:rPr>
        <w:t>年度年报的公告</w:t>
      </w:r>
    </w:p>
    <w:p w:rsidR="004A7625" w:rsidRPr="002E04F7" w:rsidRDefault="004A7625" w:rsidP="002E04F7">
      <w:pPr>
        <w:widowControl/>
        <w:spacing w:line="360" w:lineRule="auto"/>
        <w:jc w:val="left"/>
        <w:rPr>
          <w:rFonts w:ascii="仿宋" w:eastAsia="仿宋" w:hAnsi="仿宋" w:cs="仿宋"/>
          <w:kern w:val="0"/>
          <w:sz w:val="32"/>
          <w:szCs w:val="32"/>
        </w:rPr>
      </w:pPr>
      <w:r w:rsidRPr="004778BD">
        <w:rPr>
          <w:rFonts w:ascii="宋体" w:cs="Times New Roman"/>
          <w:kern w:val="0"/>
          <w:sz w:val="24"/>
          <w:szCs w:val="24"/>
        </w:rPr>
        <w:t> </w:t>
      </w:r>
      <w:r w:rsidRPr="004778BD">
        <w:rPr>
          <w:rFonts w:ascii="宋体" w:hAnsi="宋体" w:cs="宋体"/>
          <w:kern w:val="0"/>
          <w:sz w:val="24"/>
          <w:szCs w:val="24"/>
        </w:rPr>
        <w:t xml:space="preserve">    </w:t>
      </w:r>
      <w:r w:rsidRPr="002E04F7">
        <w:rPr>
          <w:rFonts w:ascii="仿宋" w:eastAsia="仿宋" w:hAnsi="仿宋" w:cs="仿宋" w:hint="eastAsia"/>
          <w:kern w:val="0"/>
          <w:sz w:val="32"/>
          <w:szCs w:val="32"/>
        </w:rPr>
        <w:t>根据《企业信息公示暂行条例》《个体工商户年度报告暂行办法》《农民专业合作社年度报告公示暂行办法》《市场监管总局关于做好</w:t>
      </w:r>
      <w:r w:rsidRPr="002E04F7">
        <w:rPr>
          <w:rFonts w:ascii="仿宋" w:eastAsia="仿宋" w:hAnsi="仿宋" w:cs="仿宋"/>
          <w:kern w:val="0"/>
          <w:sz w:val="32"/>
          <w:szCs w:val="32"/>
        </w:rPr>
        <w:t>2019</w:t>
      </w:r>
      <w:r w:rsidRPr="002E04F7">
        <w:rPr>
          <w:rFonts w:ascii="仿宋" w:eastAsia="仿宋" w:hAnsi="仿宋" w:cs="仿宋" w:hint="eastAsia"/>
          <w:kern w:val="0"/>
          <w:sz w:val="32"/>
          <w:szCs w:val="32"/>
        </w:rPr>
        <w:t>年度市场主体年报公示工作的通知》的规定，现</w:t>
      </w:r>
      <w:r>
        <w:rPr>
          <w:rFonts w:ascii="仿宋" w:eastAsia="仿宋" w:hAnsi="仿宋" w:cs="仿宋" w:hint="eastAsia"/>
          <w:kern w:val="0"/>
          <w:sz w:val="32"/>
          <w:szCs w:val="32"/>
        </w:rPr>
        <w:t>就全</w:t>
      </w:r>
      <w:r w:rsidRPr="002E04F7">
        <w:rPr>
          <w:rFonts w:ascii="仿宋" w:eastAsia="仿宋" w:hAnsi="仿宋" w:cs="仿宋" w:hint="eastAsia"/>
          <w:kern w:val="0"/>
          <w:sz w:val="32"/>
          <w:szCs w:val="32"/>
        </w:rPr>
        <w:t>县各类市场主体报送</w:t>
      </w:r>
      <w:r w:rsidRPr="002E04F7">
        <w:rPr>
          <w:rFonts w:ascii="仿宋" w:eastAsia="仿宋" w:hAnsi="仿宋" w:cs="仿宋"/>
          <w:kern w:val="0"/>
          <w:sz w:val="32"/>
          <w:szCs w:val="32"/>
        </w:rPr>
        <w:t>2019</w:t>
      </w:r>
      <w:r w:rsidRPr="002E04F7">
        <w:rPr>
          <w:rFonts w:ascii="仿宋" w:eastAsia="仿宋" w:hAnsi="仿宋" w:cs="仿宋" w:hint="eastAsia"/>
          <w:kern w:val="0"/>
          <w:sz w:val="32"/>
          <w:szCs w:val="32"/>
        </w:rPr>
        <w:t>年度年报有关事项公告如下：</w:t>
      </w:r>
      <w:r w:rsidRPr="002E04F7">
        <w:rPr>
          <w:rFonts w:ascii="仿宋" w:eastAsia="仿宋" w:hAnsi="仿宋" w:cs="仿宋"/>
          <w:kern w:val="0"/>
          <w:sz w:val="32"/>
          <w:szCs w:val="32"/>
        </w:rPr>
        <w:t xml:space="preserve"> </w:t>
      </w:r>
    </w:p>
    <w:p w:rsidR="004A7625" w:rsidRPr="002E04F7" w:rsidRDefault="004A7625" w:rsidP="002E04F7">
      <w:pPr>
        <w:widowControl/>
        <w:spacing w:line="360" w:lineRule="auto"/>
        <w:ind w:left="300"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w:t>
      </w:r>
      <w:r w:rsidRPr="002E04F7">
        <w:rPr>
          <w:rFonts w:ascii="仿宋" w:eastAsia="仿宋" w:hAnsi="仿宋" w:cs="仿宋" w:hint="eastAsia"/>
          <w:b/>
          <w:bCs/>
          <w:kern w:val="0"/>
          <w:sz w:val="32"/>
          <w:szCs w:val="32"/>
        </w:rPr>
        <w:t>一、报送对象</w:t>
      </w:r>
    </w:p>
    <w:p w:rsidR="004A7625" w:rsidRPr="002E04F7" w:rsidRDefault="004A7625" w:rsidP="002E04F7">
      <w:pPr>
        <w:widowControl/>
        <w:spacing w:line="360" w:lineRule="auto"/>
        <w:ind w:left="300"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凡</w:t>
      </w:r>
      <w:r w:rsidRPr="002E04F7">
        <w:rPr>
          <w:rFonts w:ascii="仿宋" w:eastAsia="仿宋" w:hAnsi="仿宋" w:cs="仿宋"/>
          <w:kern w:val="0"/>
          <w:sz w:val="32"/>
          <w:szCs w:val="32"/>
        </w:rPr>
        <w:t>2019</w:t>
      </w:r>
      <w:r w:rsidRPr="002E04F7">
        <w:rPr>
          <w:rFonts w:ascii="仿宋" w:eastAsia="仿宋" w:hAnsi="仿宋" w:cs="仿宋" w:hint="eastAsia"/>
          <w:kern w:val="0"/>
          <w:sz w:val="32"/>
          <w:szCs w:val="32"/>
        </w:rPr>
        <w:t>年</w:t>
      </w:r>
      <w:r w:rsidRPr="002E04F7">
        <w:rPr>
          <w:rFonts w:ascii="仿宋" w:eastAsia="仿宋" w:hAnsi="仿宋" w:cs="仿宋"/>
          <w:kern w:val="0"/>
          <w:sz w:val="32"/>
          <w:szCs w:val="32"/>
        </w:rPr>
        <w:t>12</w:t>
      </w:r>
      <w:r w:rsidRPr="002E04F7">
        <w:rPr>
          <w:rFonts w:ascii="仿宋" w:eastAsia="仿宋" w:hAnsi="仿宋" w:cs="仿宋" w:hint="eastAsia"/>
          <w:kern w:val="0"/>
          <w:sz w:val="32"/>
          <w:szCs w:val="32"/>
        </w:rPr>
        <w:t>月</w:t>
      </w:r>
      <w:r w:rsidRPr="002E04F7">
        <w:rPr>
          <w:rFonts w:ascii="仿宋" w:eastAsia="仿宋" w:hAnsi="仿宋" w:cs="仿宋"/>
          <w:kern w:val="0"/>
          <w:sz w:val="32"/>
          <w:szCs w:val="32"/>
        </w:rPr>
        <w:t>31</w:t>
      </w:r>
      <w:r w:rsidRPr="002E04F7">
        <w:rPr>
          <w:rFonts w:ascii="仿宋" w:eastAsia="仿宋" w:hAnsi="仿宋" w:cs="仿宋" w:hint="eastAsia"/>
          <w:kern w:val="0"/>
          <w:sz w:val="32"/>
          <w:szCs w:val="32"/>
        </w:rPr>
        <w:t>日前在我局登记注册的各类市场主体（含企业、个体工商户、农民专业合作社，下同）都应当依法报送</w:t>
      </w:r>
      <w:r w:rsidRPr="002E04F7">
        <w:rPr>
          <w:rFonts w:ascii="仿宋" w:eastAsia="仿宋" w:hAnsi="仿宋" w:cs="仿宋"/>
          <w:kern w:val="0"/>
          <w:sz w:val="32"/>
          <w:szCs w:val="32"/>
        </w:rPr>
        <w:t>2019</w:t>
      </w:r>
      <w:r w:rsidRPr="002E04F7">
        <w:rPr>
          <w:rFonts w:ascii="仿宋" w:eastAsia="仿宋" w:hAnsi="仿宋" w:cs="仿宋" w:hint="eastAsia"/>
          <w:kern w:val="0"/>
          <w:sz w:val="32"/>
          <w:szCs w:val="32"/>
        </w:rPr>
        <w:t>年度年报。已经依法被吊销</w:t>
      </w:r>
      <w:r>
        <w:rPr>
          <w:rFonts w:ascii="仿宋" w:eastAsia="仿宋" w:hAnsi="仿宋" w:cs="仿宋" w:hint="eastAsia"/>
          <w:kern w:val="0"/>
          <w:sz w:val="32"/>
          <w:szCs w:val="32"/>
        </w:rPr>
        <w:t>《</w:t>
      </w:r>
      <w:r w:rsidRPr="002E04F7">
        <w:rPr>
          <w:rFonts w:ascii="仿宋" w:eastAsia="仿宋" w:hAnsi="仿宋" w:cs="仿宋" w:hint="eastAsia"/>
          <w:kern w:val="0"/>
          <w:sz w:val="32"/>
          <w:szCs w:val="32"/>
        </w:rPr>
        <w:t>营业执照</w:t>
      </w:r>
      <w:r>
        <w:rPr>
          <w:rFonts w:ascii="仿宋" w:eastAsia="仿宋" w:hAnsi="仿宋" w:cs="仿宋" w:hint="eastAsia"/>
          <w:kern w:val="0"/>
          <w:sz w:val="32"/>
          <w:szCs w:val="32"/>
        </w:rPr>
        <w:t>》</w:t>
      </w:r>
      <w:r w:rsidRPr="002E04F7">
        <w:rPr>
          <w:rFonts w:ascii="仿宋" w:eastAsia="仿宋" w:hAnsi="仿宋" w:cs="仿宋" w:hint="eastAsia"/>
          <w:kern w:val="0"/>
          <w:sz w:val="32"/>
          <w:szCs w:val="32"/>
        </w:rPr>
        <w:t>或被撤销登记的各类市场主体不再报送年报。</w:t>
      </w:r>
    </w:p>
    <w:p w:rsidR="004A7625" w:rsidRPr="002E04F7" w:rsidRDefault="004A7625" w:rsidP="002E04F7">
      <w:pPr>
        <w:widowControl/>
        <w:spacing w:line="360" w:lineRule="auto"/>
        <w:ind w:left="300"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w:t>
      </w:r>
      <w:r w:rsidRPr="002E04F7">
        <w:rPr>
          <w:rFonts w:ascii="仿宋" w:eastAsia="仿宋" w:hAnsi="仿宋" w:cs="仿宋" w:hint="eastAsia"/>
          <w:b/>
          <w:bCs/>
          <w:kern w:val="0"/>
          <w:sz w:val="32"/>
          <w:szCs w:val="32"/>
        </w:rPr>
        <w:t>二、报送时间</w:t>
      </w:r>
    </w:p>
    <w:p w:rsidR="004A7625" w:rsidRPr="002E04F7" w:rsidRDefault="004A7625" w:rsidP="002E04F7">
      <w:pPr>
        <w:widowControl/>
        <w:spacing w:line="360" w:lineRule="auto"/>
        <w:ind w:left="300"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w:t>
      </w:r>
      <w:r w:rsidRPr="002E04F7">
        <w:rPr>
          <w:rFonts w:ascii="仿宋" w:eastAsia="仿宋" w:hAnsi="仿宋" w:cs="仿宋"/>
          <w:kern w:val="0"/>
          <w:sz w:val="32"/>
          <w:szCs w:val="32"/>
        </w:rPr>
        <w:t>2020</w:t>
      </w:r>
      <w:r w:rsidRPr="002E04F7">
        <w:rPr>
          <w:rFonts w:ascii="仿宋" w:eastAsia="仿宋" w:hAnsi="仿宋" w:cs="仿宋" w:hint="eastAsia"/>
          <w:kern w:val="0"/>
          <w:sz w:val="32"/>
          <w:szCs w:val="32"/>
        </w:rPr>
        <w:t>年</w:t>
      </w:r>
      <w:r w:rsidRPr="002E04F7">
        <w:rPr>
          <w:rFonts w:ascii="仿宋" w:eastAsia="仿宋" w:hAnsi="仿宋" w:cs="仿宋"/>
          <w:kern w:val="0"/>
          <w:sz w:val="32"/>
          <w:szCs w:val="32"/>
        </w:rPr>
        <w:t>1</w:t>
      </w:r>
      <w:r w:rsidRPr="002E04F7">
        <w:rPr>
          <w:rFonts w:ascii="仿宋" w:eastAsia="仿宋" w:hAnsi="仿宋" w:cs="仿宋" w:hint="eastAsia"/>
          <w:kern w:val="0"/>
          <w:sz w:val="32"/>
          <w:szCs w:val="32"/>
        </w:rPr>
        <w:t>月</w:t>
      </w:r>
      <w:r w:rsidRPr="002E04F7">
        <w:rPr>
          <w:rFonts w:ascii="仿宋" w:eastAsia="仿宋" w:hAnsi="仿宋" w:cs="仿宋"/>
          <w:kern w:val="0"/>
          <w:sz w:val="32"/>
          <w:szCs w:val="32"/>
        </w:rPr>
        <w:t>1</w:t>
      </w:r>
      <w:r w:rsidRPr="002E04F7">
        <w:rPr>
          <w:rFonts w:ascii="仿宋" w:eastAsia="仿宋" w:hAnsi="仿宋" w:cs="仿宋" w:hint="eastAsia"/>
          <w:kern w:val="0"/>
          <w:sz w:val="32"/>
          <w:szCs w:val="32"/>
        </w:rPr>
        <w:t>日至</w:t>
      </w:r>
      <w:r w:rsidRPr="002E04F7">
        <w:rPr>
          <w:rFonts w:ascii="仿宋" w:eastAsia="仿宋" w:hAnsi="仿宋" w:cs="仿宋"/>
          <w:kern w:val="0"/>
          <w:sz w:val="32"/>
          <w:szCs w:val="32"/>
        </w:rPr>
        <w:t>6</w:t>
      </w:r>
      <w:r w:rsidRPr="002E04F7">
        <w:rPr>
          <w:rFonts w:ascii="仿宋" w:eastAsia="仿宋" w:hAnsi="仿宋" w:cs="仿宋" w:hint="eastAsia"/>
          <w:kern w:val="0"/>
          <w:sz w:val="32"/>
          <w:szCs w:val="32"/>
        </w:rPr>
        <w:t>月</w:t>
      </w:r>
      <w:r w:rsidRPr="002E04F7">
        <w:rPr>
          <w:rFonts w:ascii="仿宋" w:eastAsia="仿宋" w:hAnsi="仿宋" w:cs="仿宋"/>
          <w:kern w:val="0"/>
          <w:sz w:val="32"/>
          <w:szCs w:val="32"/>
        </w:rPr>
        <w:t>30</w:t>
      </w:r>
      <w:r w:rsidRPr="002E04F7">
        <w:rPr>
          <w:rFonts w:ascii="仿宋" w:eastAsia="仿宋" w:hAnsi="仿宋" w:cs="仿宋" w:hint="eastAsia"/>
          <w:kern w:val="0"/>
          <w:sz w:val="32"/>
          <w:szCs w:val="32"/>
        </w:rPr>
        <w:t>日。</w:t>
      </w:r>
    </w:p>
    <w:p w:rsidR="004A7625" w:rsidRPr="002E04F7" w:rsidRDefault="004A7625" w:rsidP="002E04F7">
      <w:pPr>
        <w:widowControl/>
        <w:spacing w:line="360" w:lineRule="auto"/>
        <w:ind w:left="300"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w:t>
      </w:r>
      <w:r w:rsidRPr="002E04F7">
        <w:rPr>
          <w:rFonts w:ascii="仿宋" w:eastAsia="仿宋" w:hAnsi="仿宋" w:cs="仿宋" w:hint="eastAsia"/>
          <w:b/>
          <w:bCs/>
          <w:kern w:val="0"/>
          <w:sz w:val="32"/>
          <w:szCs w:val="32"/>
        </w:rPr>
        <w:t>三、报送方式</w:t>
      </w:r>
    </w:p>
    <w:p w:rsidR="004A7625" w:rsidRPr="002E04F7" w:rsidRDefault="004A7625" w:rsidP="00A10A58">
      <w:pPr>
        <w:widowControl/>
        <w:spacing w:line="360" w:lineRule="auto"/>
        <w:ind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各类市场主体请登录国家企业信用信息公示系统（湖南）（</w:t>
      </w:r>
      <w:hyperlink r:id="rId6" w:history="1">
        <w:r w:rsidRPr="002E04F7">
          <w:rPr>
            <w:rFonts w:ascii="仿宋" w:eastAsia="仿宋" w:hAnsi="仿宋" w:cs="仿宋"/>
            <w:color w:val="515151"/>
            <w:kern w:val="0"/>
            <w:sz w:val="32"/>
            <w:szCs w:val="32"/>
          </w:rPr>
          <w:t>http://hn.gsxt.gov.cn</w:t>
        </w:r>
      </w:hyperlink>
      <w:r w:rsidRPr="002E04F7">
        <w:rPr>
          <w:rFonts w:ascii="仿宋" w:eastAsia="仿宋" w:hAnsi="仿宋" w:cs="仿宋" w:hint="eastAsia"/>
          <w:kern w:val="0"/>
          <w:sz w:val="32"/>
          <w:szCs w:val="32"/>
        </w:rPr>
        <w:t>），点击“企业信息填报”菜单进行填报，登录可以选择联络员登录、个体工商户年报登录、</w:t>
      </w:r>
      <w:r w:rsidRPr="002E04F7">
        <w:rPr>
          <w:rFonts w:ascii="仿宋" w:eastAsia="仿宋" w:hAnsi="仿宋" w:cs="仿宋"/>
          <w:kern w:val="0"/>
          <w:sz w:val="32"/>
          <w:szCs w:val="32"/>
        </w:rPr>
        <w:t>CA</w:t>
      </w:r>
      <w:r w:rsidRPr="002E04F7">
        <w:rPr>
          <w:rFonts w:ascii="仿宋" w:eastAsia="仿宋" w:hAnsi="仿宋" w:cs="仿宋" w:hint="eastAsia"/>
          <w:kern w:val="0"/>
          <w:sz w:val="32"/>
          <w:szCs w:val="32"/>
        </w:rPr>
        <w:t>证书登录、电子营业执照登录方式进行身份认证；还可通过扫描公告下方“湖南市场主体年报</w:t>
      </w:r>
      <w:r w:rsidRPr="002E04F7">
        <w:rPr>
          <w:rFonts w:ascii="仿宋" w:eastAsia="仿宋" w:hAnsi="仿宋" w:cs="仿宋"/>
          <w:kern w:val="0"/>
          <w:sz w:val="32"/>
          <w:szCs w:val="32"/>
        </w:rPr>
        <w:t>App</w:t>
      </w:r>
      <w:r w:rsidRPr="002E04F7">
        <w:rPr>
          <w:rFonts w:ascii="仿宋" w:eastAsia="仿宋" w:hAnsi="仿宋" w:cs="仿宋" w:hint="eastAsia"/>
          <w:kern w:val="0"/>
          <w:sz w:val="32"/>
          <w:szCs w:val="32"/>
        </w:rPr>
        <w:t>”二维码下载</w:t>
      </w:r>
      <w:r w:rsidRPr="002E04F7">
        <w:rPr>
          <w:rFonts w:ascii="仿宋" w:eastAsia="仿宋" w:hAnsi="仿宋" w:cs="仿宋"/>
          <w:kern w:val="0"/>
          <w:sz w:val="32"/>
          <w:szCs w:val="32"/>
        </w:rPr>
        <w:t>App</w:t>
      </w:r>
      <w:r w:rsidRPr="002E04F7">
        <w:rPr>
          <w:rFonts w:ascii="仿宋" w:eastAsia="仿宋" w:hAnsi="仿宋" w:cs="仿宋" w:hint="eastAsia"/>
          <w:kern w:val="0"/>
          <w:sz w:val="32"/>
          <w:szCs w:val="32"/>
        </w:rPr>
        <w:t>进行填报。个体工商户也可以通过微信扫描公告下方“个体工商户微信年报”二维码进行填报。</w:t>
      </w:r>
    </w:p>
    <w:p w:rsidR="004A7625" w:rsidRPr="002E04F7" w:rsidRDefault="004A7625" w:rsidP="005B2EE7">
      <w:pPr>
        <w:pStyle w:val="NormalWeb"/>
        <w:shd w:val="clear" w:color="auto" w:fill="FFFFFF"/>
        <w:spacing w:before="0" w:beforeAutospacing="0" w:after="0" w:afterAutospacing="0" w:line="360" w:lineRule="auto"/>
        <w:ind w:rightChars="-27" w:right="31680" w:firstLineChars="202" w:firstLine="31680"/>
        <w:rPr>
          <w:rFonts w:ascii="仿宋" w:eastAsia="仿宋" w:hAnsi="仿宋" w:cs="Times New Roman"/>
          <w:color w:val="000000"/>
          <w:sz w:val="32"/>
          <w:szCs w:val="32"/>
        </w:rPr>
      </w:pPr>
      <w:r w:rsidRPr="002E04F7">
        <w:rPr>
          <w:rFonts w:ascii="仿宋" w:eastAsia="仿宋" w:hAnsi="仿宋" w:cs="仿宋" w:hint="eastAsia"/>
          <w:color w:val="000000"/>
          <w:sz w:val="32"/>
          <w:szCs w:val="32"/>
        </w:rPr>
        <w:t>企业、农民专业合作社报送年报</w:t>
      </w:r>
      <w:r>
        <w:rPr>
          <w:rFonts w:ascii="仿宋" w:eastAsia="仿宋" w:hAnsi="仿宋" w:cs="仿宋" w:hint="eastAsia"/>
          <w:color w:val="000000"/>
          <w:sz w:val="32"/>
          <w:szCs w:val="32"/>
        </w:rPr>
        <w:t>需</w:t>
      </w:r>
      <w:r w:rsidRPr="002E04F7">
        <w:rPr>
          <w:rFonts w:ascii="仿宋" w:eastAsia="仿宋" w:hAnsi="仿宋" w:cs="仿宋" w:hint="eastAsia"/>
          <w:color w:val="000000"/>
          <w:sz w:val="32"/>
          <w:szCs w:val="32"/>
        </w:rPr>
        <w:t>向我局相关部门办理联络员备案：</w:t>
      </w:r>
      <w:r w:rsidRPr="002E04F7">
        <w:rPr>
          <w:rFonts w:ascii="仿宋" w:eastAsia="仿宋" w:hAnsi="仿宋" w:cs="仿宋" w:hint="eastAsia"/>
          <w:sz w:val="32"/>
          <w:szCs w:val="32"/>
        </w:rPr>
        <w:t>各类企业</w:t>
      </w:r>
      <w:r>
        <w:rPr>
          <w:rFonts w:ascii="仿宋" w:eastAsia="仿宋" w:hAnsi="仿宋" w:cs="仿宋" w:hint="eastAsia"/>
          <w:sz w:val="32"/>
          <w:szCs w:val="32"/>
        </w:rPr>
        <w:t>可</w:t>
      </w:r>
      <w:r w:rsidRPr="002E04F7">
        <w:rPr>
          <w:rFonts w:ascii="仿宋" w:eastAsia="仿宋" w:hAnsi="仿宋" w:cs="仿宋" w:hint="eastAsia"/>
          <w:sz w:val="32"/>
          <w:szCs w:val="32"/>
        </w:rPr>
        <w:t>到本局企个监股办理联络员备案并报送年度报告（地址：原县工商局一楼企个监股办公室</w:t>
      </w:r>
      <w:r>
        <w:rPr>
          <w:rFonts w:ascii="仿宋" w:eastAsia="仿宋" w:hAnsi="仿宋" w:cs="仿宋"/>
          <w:sz w:val="32"/>
          <w:szCs w:val="32"/>
        </w:rPr>
        <w:t xml:space="preserve">  </w:t>
      </w:r>
      <w:r w:rsidRPr="002E04F7">
        <w:rPr>
          <w:rFonts w:ascii="仿宋" w:eastAsia="仿宋" w:hAnsi="仿宋" w:cs="仿宋" w:hint="eastAsia"/>
          <w:sz w:val="32"/>
          <w:szCs w:val="32"/>
        </w:rPr>
        <w:t>联系电话</w:t>
      </w:r>
      <w:r>
        <w:rPr>
          <w:rFonts w:ascii="仿宋" w:eastAsia="仿宋" w:hAnsi="仿宋" w:cs="仿宋"/>
          <w:sz w:val="32"/>
          <w:szCs w:val="32"/>
        </w:rPr>
        <w:t xml:space="preserve"> </w:t>
      </w:r>
      <w:r w:rsidRPr="002E04F7">
        <w:rPr>
          <w:rFonts w:ascii="仿宋" w:eastAsia="仿宋" w:hAnsi="仿宋" w:cs="仿宋"/>
          <w:sz w:val="32"/>
          <w:szCs w:val="32"/>
        </w:rPr>
        <w:t>6789591</w:t>
      </w:r>
      <w:r w:rsidRPr="002E04F7">
        <w:rPr>
          <w:rFonts w:ascii="仿宋" w:eastAsia="仿宋" w:hAnsi="仿宋" w:cs="仿宋" w:hint="eastAsia"/>
          <w:sz w:val="32"/>
          <w:szCs w:val="32"/>
        </w:rPr>
        <w:t>）；农民专业合作社、各类网吧经营主体（包含公司及个人独资企业）、个体工商户</w:t>
      </w:r>
      <w:r>
        <w:rPr>
          <w:rFonts w:ascii="仿宋" w:eastAsia="仿宋" w:hAnsi="仿宋" w:cs="仿宋" w:hint="eastAsia"/>
          <w:sz w:val="32"/>
          <w:szCs w:val="32"/>
        </w:rPr>
        <w:t>可</w:t>
      </w:r>
      <w:r w:rsidRPr="002E04F7">
        <w:rPr>
          <w:rFonts w:ascii="仿宋" w:eastAsia="仿宋" w:hAnsi="仿宋" w:cs="仿宋" w:hint="eastAsia"/>
          <w:sz w:val="32"/>
          <w:szCs w:val="32"/>
        </w:rPr>
        <w:t>到辖区监管所办理联络员备案并报送年度报告。</w:t>
      </w:r>
    </w:p>
    <w:p w:rsidR="004A7625" w:rsidRPr="002E04F7" w:rsidRDefault="004A7625" w:rsidP="005B2EE7">
      <w:pPr>
        <w:widowControl/>
        <w:spacing w:line="360" w:lineRule="auto"/>
        <w:ind w:right="300" w:firstLineChars="200" w:firstLine="31680"/>
        <w:jc w:val="left"/>
        <w:rPr>
          <w:rFonts w:ascii="仿宋" w:eastAsia="仿宋" w:hAnsi="仿宋" w:cs="Times New Roman"/>
          <w:kern w:val="0"/>
          <w:sz w:val="32"/>
          <w:szCs w:val="32"/>
        </w:rPr>
      </w:pPr>
      <w:r w:rsidRPr="002E04F7">
        <w:rPr>
          <w:rFonts w:ascii="仿宋" w:eastAsia="仿宋" w:hAnsi="仿宋" w:cs="仿宋" w:hint="eastAsia"/>
          <w:kern w:val="0"/>
          <w:sz w:val="32"/>
          <w:szCs w:val="32"/>
        </w:rPr>
        <w:t>在继续实施与人力资源社会保障、统计、海关部门合并年报的基础上，今年增加与商务、外汇部门关于外商投资企业（机构）年报的“多报合一”。</w:t>
      </w:r>
      <w:r w:rsidRPr="002E04F7">
        <w:rPr>
          <w:rFonts w:ascii="仿宋" w:eastAsia="仿宋" w:hAnsi="仿宋" w:cs="仿宋"/>
          <w:kern w:val="0"/>
          <w:sz w:val="32"/>
          <w:szCs w:val="32"/>
        </w:rPr>
        <w:t>2019</w:t>
      </w:r>
      <w:r w:rsidRPr="002E04F7">
        <w:rPr>
          <w:rFonts w:ascii="仿宋" w:eastAsia="仿宋" w:hAnsi="仿宋" w:cs="仿宋" w:hint="eastAsia"/>
          <w:kern w:val="0"/>
          <w:sz w:val="32"/>
          <w:szCs w:val="32"/>
        </w:rPr>
        <w:t>年度外商投资企业（机构）、海关管理企业统一于</w:t>
      </w:r>
      <w:r w:rsidRPr="002E04F7">
        <w:rPr>
          <w:rFonts w:ascii="仿宋" w:eastAsia="仿宋" w:hAnsi="仿宋" w:cs="仿宋"/>
          <w:kern w:val="0"/>
          <w:sz w:val="32"/>
          <w:szCs w:val="32"/>
        </w:rPr>
        <w:t>2020</w:t>
      </w:r>
      <w:r w:rsidRPr="002E04F7">
        <w:rPr>
          <w:rFonts w:ascii="仿宋" w:eastAsia="仿宋" w:hAnsi="仿宋" w:cs="仿宋" w:hint="eastAsia"/>
          <w:kern w:val="0"/>
          <w:sz w:val="32"/>
          <w:szCs w:val="32"/>
        </w:rPr>
        <w:t>年</w:t>
      </w:r>
      <w:r w:rsidRPr="002E04F7">
        <w:rPr>
          <w:rFonts w:ascii="仿宋" w:eastAsia="仿宋" w:hAnsi="仿宋" w:cs="仿宋"/>
          <w:kern w:val="0"/>
          <w:sz w:val="32"/>
          <w:szCs w:val="32"/>
        </w:rPr>
        <w:t>1</w:t>
      </w:r>
      <w:r w:rsidRPr="002E04F7">
        <w:rPr>
          <w:rFonts w:ascii="仿宋" w:eastAsia="仿宋" w:hAnsi="仿宋" w:cs="仿宋" w:hint="eastAsia"/>
          <w:kern w:val="0"/>
          <w:sz w:val="32"/>
          <w:szCs w:val="32"/>
        </w:rPr>
        <w:t>月</w:t>
      </w:r>
      <w:r w:rsidRPr="002E04F7">
        <w:rPr>
          <w:rFonts w:ascii="仿宋" w:eastAsia="仿宋" w:hAnsi="仿宋" w:cs="仿宋"/>
          <w:kern w:val="0"/>
          <w:sz w:val="32"/>
          <w:szCs w:val="32"/>
        </w:rPr>
        <w:t>1</w:t>
      </w:r>
      <w:r w:rsidRPr="002E04F7">
        <w:rPr>
          <w:rFonts w:ascii="仿宋" w:eastAsia="仿宋" w:hAnsi="仿宋" w:cs="仿宋" w:hint="eastAsia"/>
          <w:kern w:val="0"/>
          <w:sz w:val="32"/>
          <w:szCs w:val="32"/>
        </w:rPr>
        <w:t>日至</w:t>
      </w:r>
      <w:r w:rsidRPr="002E04F7">
        <w:rPr>
          <w:rFonts w:ascii="仿宋" w:eastAsia="仿宋" w:hAnsi="仿宋" w:cs="仿宋"/>
          <w:kern w:val="0"/>
          <w:sz w:val="32"/>
          <w:szCs w:val="32"/>
        </w:rPr>
        <w:t>6</w:t>
      </w:r>
      <w:r w:rsidRPr="002E04F7">
        <w:rPr>
          <w:rFonts w:ascii="仿宋" w:eastAsia="仿宋" w:hAnsi="仿宋" w:cs="仿宋" w:hint="eastAsia"/>
          <w:kern w:val="0"/>
          <w:sz w:val="32"/>
          <w:szCs w:val="32"/>
        </w:rPr>
        <w:t>月</w:t>
      </w:r>
      <w:r w:rsidRPr="002E04F7">
        <w:rPr>
          <w:rFonts w:ascii="仿宋" w:eastAsia="仿宋" w:hAnsi="仿宋" w:cs="仿宋"/>
          <w:kern w:val="0"/>
          <w:sz w:val="32"/>
          <w:szCs w:val="32"/>
        </w:rPr>
        <w:t>30</w:t>
      </w:r>
      <w:r w:rsidRPr="002E04F7">
        <w:rPr>
          <w:rFonts w:ascii="仿宋" w:eastAsia="仿宋" w:hAnsi="仿宋" w:cs="仿宋" w:hint="eastAsia"/>
          <w:kern w:val="0"/>
          <w:sz w:val="32"/>
          <w:szCs w:val="32"/>
        </w:rPr>
        <w:t>日，通过国家企业信用信息公示系统（湖南）报送“多报合一”年报。外商投资企业（机构）补报</w:t>
      </w:r>
      <w:r w:rsidRPr="002E04F7">
        <w:rPr>
          <w:rFonts w:ascii="仿宋" w:eastAsia="仿宋" w:hAnsi="仿宋" w:cs="仿宋"/>
          <w:kern w:val="0"/>
          <w:sz w:val="32"/>
          <w:szCs w:val="32"/>
        </w:rPr>
        <w:t>2018</w:t>
      </w:r>
      <w:r w:rsidRPr="002E04F7">
        <w:rPr>
          <w:rFonts w:ascii="仿宋" w:eastAsia="仿宋" w:hAnsi="仿宋" w:cs="仿宋" w:hint="eastAsia"/>
          <w:kern w:val="0"/>
          <w:sz w:val="32"/>
          <w:szCs w:val="32"/>
        </w:rPr>
        <w:t>年度及之前年度年报的，按照原规定的内容和渠道填报。</w:t>
      </w:r>
    </w:p>
    <w:p w:rsidR="004A7625" w:rsidRPr="002E04F7" w:rsidRDefault="004A7625" w:rsidP="002E04F7">
      <w:pPr>
        <w:widowControl/>
        <w:spacing w:line="360" w:lineRule="auto"/>
        <w:ind w:right="300"/>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非海关注册的个体工商户报送年报可以采取上述电子化方式，也可以采取纸质方式，两种方式具有同等法律效力。</w:t>
      </w:r>
    </w:p>
    <w:p w:rsidR="004A7625" w:rsidRPr="002E04F7" w:rsidRDefault="004A7625" w:rsidP="002E04F7">
      <w:pPr>
        <w:widowControl/>
        <w:spacing w:line="360" w:lineRule="auto"/>
        <w:ind w:left="300"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w:t>
      </w:r>
      <w:r w:rsidRPr="002E04F7">
        <w:rPr>
          <w:rFonts w:ascii="仿宋" w:eastAsia="仿宋" w:hAnsi="仿宋" w:cs="仿宋" w:hint="eastAsia"/>
          <w:b/>
          <w:bCs/>
          <w:kern w:val="0"/>
          <w:sz w:val="32"/>
          <w:szCs w:val="32"/>
        </w:rPr>
        <w:t>四、年报公示及更正</w:t>
      </w:r>
    </w:p>
    <w:p w:rsidR="004A7625" w:rsidRPr="002E04F7" w:rsidRDefault="004A7625" w:rsidP="005B2EE7">
      <w:pPr>
        <w:widowControl/>
        <w:spacing w:line="360" w:lineRule="auto"/>
        <w:ind w:right="300" w:firstLineChars="200" w:firstLine="31680"/>
        <w:jc w:val="left"/>
        <w:rPr>
          <w:rFonts w:ascii="仿宋" w:eastAsia="仿宋" w:hAnsi="仿宋" w:cs="Times New Roman"/>
          <w:kern w:val="0"/>
          <w:sz w:val="32"/>
          <w:szCs w:val="32"/>
        </w:rPr>
      </w:pPr>
      <w:r w:rsidRPr="002E04F7">
        <w:rPr>
          <w:rFonts w:ascii="仿宋" w:eastAsia="仿宋" w:hAnsi="仿宋" w:cs="仿宋" w:hint="eastAsia"/>
          <w:kern w:val="0"/>
          <w:sz w:val="32"/>
          <w:szCs w:val="32"/>
        </w:rPr>
        <w:t>企业、农民专业合作社按照年报系统的要求完整填报并公示成功即为完成年报。已填报的年报信息通过国家企业信用信息公示系统（湖南）向社会公示。</w:t>
      </w:r>
    </w:p>
    <w:p w:rsidR="004A7625" w:rsidRPr="002E04F7" w:rsidRDefault="004A7625" w:rsidP="002E04F7">
      <w:pPr>
        <w:widowControl/>
        <w:spacing w:line="360" w:lineRule="auto"/>
        <w:ind w:right="300" w:firstLine="640"/>
        <w:jc w:val="left"/>
        <w:rPr>
          <w:rFonts w:ascii="仿宋" w:eastAsia="仿宋" w:hAnsi="仿宋" w:cs="Times New Roman"/>
          <w:kern w:val="0"/>
          <w:sz w:val="32"/>
          <w:szCs w:val="32"/>
        </w:rPr>
      </w:pPr>
      <w:r w:rsidRPr="002E04F7">
        <w:rPr>
          <w:rFonts w:ascii="仿宋" w:eastAsia="仿宋" w:hAnsi="仿宋" w:cs="仿宋" w:hint="eastAsia"/>
          <w:kern w:val="0"/>
          <w:sz w:val="32"/>
          <w:szCs w:val="32"/>
        </w:rPr>
        <w:t>需要更正已公示年报信息的，在</w:t>
      </w:r>
      <w:r w:rsidRPr="002E04F7">
        <w:rPr>
          <w:rFonts w:ascii="仿宋" w:eastAsia="仿宋" w:hAnsi="仿宋" w:cs="仿宋"/>
          <w:kern w:val="0"/>
          <w:sz w:val="32"/>
          <w:szCs w:val="32"/>
        </w:rPr>
        <w:t>2020</w:t>
      </w:r>
      <w:r w:rsidRPr="002E04F7">
        <w:rPr>
          <w:rFonts w:ascii="仿宋" w:eastAsia="仿宋" w:hAnsi="仿宋" w:cs="仿宋" w:hint="eastAsia"/>
          <w:kern w:val="0"/>
          <w:sz w:val="32"/>
          <w:szCs w:val="32"/>
        </w:rPr>
        <w:t>年</w:t>
      </w:r>
      <w:r w:rsidRPr="002E04F7">
        <w:rPr>
          <w:rFonts w:ascii="仿宋" w:eastAsia="仿宋" w:hAnsi="仿宋" w:cs="仿宋"/>
          <w:kern w:val="0"/>
          <w:sz w:val="32"/>
          <w:szCs w:val="32"/>
        </w:rPr>
        <w:t>6</w:t>
      </w:r>
      <w:r w:rsidRPr="002E04F7">
        <w:rPr>
          <w:rFonts w:ascii="仿宋" w:eastAsia="仿宋" w:hAnsi="仿宋" w:cs="仿宋" w:hint="eastAsia"/>
          <w:kern w:val="0"/>
          <w:sz w:val="32"/>
          <w:szCs w:val="32"/>
        </w:rPr>
        <w:t>月</w:t>
      </w:r>
      <w:r w:rsidRPr="002E04F7">
        <w:rPr>
          <w:rFonts w:ascii="仿宋" w:eastAsia="仿宋" w:hAnsi="仿宋" w:cs="仿宋"/>
          <w:kern w:val="0"/>
          <w:sz w:val="32"/>
          <w:szCs w:val="32"/>
        </w:rPr>
        <w:t>30</w:t>
      </w:r>
      <w:r w:rsidRPr="002E04F7">
        <w:rPr>
          <w:rFonts w:ascii="仿宋" w:eastAsia="仿宋" w:hAnsi="仿宋" w:cs="仿宋" w:hint="eastAsia"/>
          <w:kern w:val="0"/>
          <w:sz w:val="32"/>
          <w:szCs w:val="32"/>
        </w:rPr>
        <w:t>日之前完成。更正前后的信息同时公示。</w:t>
      </w:r>
    </w:p>
    <w:p w:rsidR="004A7625" w:rsidRPr="002E04F7" w:rsidRDefault="004A7625" w:rsidP="002E04F7">
      <w:pPr>
        <w:widowControl/>
        <w:spacing w:line="360" w:lineRule="auto"/>
        <w:ind w:right="300" w:firstLine="640"/>
        <w:jc w:val="left"/>
        <w:rPr>
          <w:rFonts w:ascii="仿宋" w:eastAsia="仿宋" w:hAnsi="仿宋" w:cs="Times New Roman"/>
          <w:kern w:val="0"/>
          <w:sz w:val="32"/>
          <w:szCs w:val="32"/>
        </w:rPr>
      </w:pPr>
      <w:r w:rsidRPr="002E04F7">
        <w:rPr>
          <w:rFonts w:ascii="仿宋" w:eastAsia="仿宋" w:hAnsi="仿宋" w:cs="仿宋" w:hint="eastAsia"/>
          <w:kern w:val="0"/>
          <w:sz w:val="32"/>
          <w:szCs w:val="32"/>
        </w:rPr>
        <w:t>个体工商户以电子化方式提交年报后，选择公示的年报信息通过国家企业信用信息公示系统</w:t>
      </w:r>
      <w:r w:rsidRPr="002E04F7">
        <w:rPr>
          <w:rFonts w:ascii="仿宋" w:eastAsia="仿宋" w:hAnsi="仿宋" w:cs="仿宋"/>
          <w:kern w:val="0"/>
          <w:sz w:val="32"/>
          <w:szCs w:val="32"/>
        </w:rPr>
        <w:t>(</w:t>
      </w:r>
      <w:r w:rsidRPr="002E04F7">
        <w:rPr>
          <w:rFonts w:ascii="仿宋" w:eastAsia="仿宋" w:hAnsi="仿宋" w:cs="仿宋" w:hint="eastAsia"/>
          <w:kern w:val="0"/>
          <w:sz w:val="32"/>
          <w:szCs w:val="32"/>
        </w:rPr>
        <w:t>湖南</w:t>
      </w:r>
      <w:r w:rsidRPr="002E04F7">
        <w:rPr>
          <w:rFonts w:ascii="仿宋" w:eastAsia="仿宋" w:hAnsi="仿宋" w:cs="仿宋"/>
          <w:kern w:val="0"/>
          <w:sz w:val="32"/>
          <w:szCs w:val="32"/>
        </w:rPr>
        <w:t>)</w:t>
      </w:r>
      <w:r w:rsidRPr="002E04F7">
        <w:rPr>
          <w:rFonts w:ascii="仿宋" w:eastAsia="仿宋" w:hAnsi="仿宋" w:cs="仿宋" w:hint="eastAsia"/>
          <w:kern w:val="0"/>
          <w:sz w:val="32"/>
          <w:szCs w:val="32"/>
        </w:rPr>
        <w:t>向社会公示。报送纸质年报的，国家企业信用信息公示系统（湖南）只公示其已经报送年报的结果。</w:t>
      </w:r>
    </w:p>
    <w:p w:rsidR="004A7625" w:rsidRPr="002E04F7" w:rsidRDefault="004A7625" w:rsidP="002E04F7">
      <w:pPr>
        <w:widowControl/>
        <w:spacing w:line="360" w:lineRule="auto"/>
        <w:ind w:right="300" w:firstLine="640"/>
        <w:jc w:val="left"/>
        <w:rPr>
          <w:rFonts w:ascii="仿宋" w:eastAsia="仿宋" w:hAnsi="仿宋" w:cs="Times New Roman"/>
          <w:kern w:val="0"/>
          <w:sz w:val="32"/>
          <w:szCs w:val="32"/>
        </w:rPr>
      </w:pPr>
      <w:r w:rsidRPr="002E04F7">
        <w:rPr>
          <w:rFonts w:ascii="仿宋" w:eastAsia="仿宋" w:hAnsi="仿宋" w:cs="仿宋" w:hint="eastAsia"/>
          <w:b/>
          <w:bCs/>
          <w:kern w:val="0"/>
          <w:sz w:val="32"/>
          <w:szCs w:val="32"/>
        </w:rPr>
        <w:t>五、问题答复及咨询</w:t>
      </w:r>
    </w:p>
    <w:p w:rsidR="004A7625" w:rsidRPr="002E04F7" w:rsidRDefault="004A7625" w:rsidP="005B2EE7">
      <w:pPr>
        <w:widowControl/>
        <w:spacing w:line="360" w:lineRule="auto"/>
        <w:ind w:right="300" w:firstLineChars="200" w:firstLine="31680"/>
        <w:jc w:val="left"/>
        <w:rPr>
          <w:rFonts w:ascii="仿宋" w:eastAsia="仿宋" w:hAnsi="仿宋" w:cs="Times New Roman"/>
          <w:kern w:val="0"/>
          <w:sz w:val="32"/>
          <w:szCs w:val="32"/>
        </w:rPr>
      </w:pPr>
      <w:r w:rsidRPr="002E04F7">
        <w:rPr>
          <w:rFonts w:ascii="仿宋" w:eastAsia="仿宋" w:hAnsi="仿宋" w:cs="仿宋" w:hint="eastAsia"/>
          <w:kern w:val="0"/>
          <w:sz w:val="32"/>
          <w:szCs w:val="32"/>
        </w:rPr>
        <w:t>县市场监管局负责企业年报事项和公示系统年报技术问题等咨询工作；商务部门负责外商投资企业（机构）新增年报事项和外商投资企业（机构）无法报送“多报合一”年报等咨询工作。</w:t>
      </w:r>
    </w:p>
    <w:p w:rsidR="004A7625" w:rsidRPr="002E04F7" w:rsidRDefault="004A7625" w:rsidP="002E04F7">
      <w:pPr>
        <w:widowControl/>
        <w:spacing w:line="360" w:lineRule="auto"/>
        <w:ind w:left="300" w:right="30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w:t>
      </w:r>
      <w:r w:rsidRPr="002E04F7">
        <w:rPr>
          <w:rFonts w:ascii="仿宋" w:eastAsia="仿宋" w:hAnsi="仿宋" w:cs="仿宋" w:hint="eastAsia"/>
          <w:b/>
          <w:bCs/>
          <w:kern w:val="0"/>
          <w:sz w:val="32"/>
          <w:szCs w:val="32"/>
        </w:rPr>
        <w:t>六、法律后果</w:t>
      </w:r>
    </w:p>
    <w:p w:rsidR="004A7625" w:rsidRPr="002E04F7" w:rsidRDefault="004A7625" w:rsidP="005B2EE7">
      <w:pPr>
        <w:pStyle w:val="NormalWeb"/>
        <w:shd w:val="clear" w:color="auto" w:fill="FFFFFF"/>
        <w:spacing w:before="0" w:beforeAutospacing="0" w:after="0" w:afterAutospacing="0" w:line="360" w:lineRule="auto"/>
        <w:ind w:rightChars="-27" w:right="31680" w:firstLineChars="202" w:firstLine="31680"/>
        <w:rPr>
          <w:rFonts w:ascii="仿宋" w:eastAsia="仿宋" w:hAnsi="仿宋" w:cs="Times New Roman"/>
          <w:color w:val="000000"/>
          <w:sz w:val="32"/>
          <w:szCs w:val="32"/>
        </w:rPr>
      </w:pPr>
      <w:r>
        <w:rPr>
          <w:rFonts w:ascii="仿宋" w:eastAsia="仿宋" w:hAnsi="仿宋" w:cs="仿宋" w:hint="eastAsia"/>
          <w:color w:val="000000"/>
          <w:sz w:val="32"/>
          <w:szCs w:val="32"/>
        </w:rPr>
        <w:t>未按规定</w:t>
      </w:r>
      <w:r w:rsidRPr="002E04F7">
        <w:rPr>
          <w:rFonts w:ascii="仿宋" w:eastAsia="仿宋" w:hAnsi="仿宋" w:cs="仿宋" w:hint="eastAsia"/>
          <w:color w:val="000000"/>
          <w:sz w:val="32"/>
          <w:szCs w:val="32"/>
        </w:rPr>
        <w:t>期限报送并公示年报的，企业、农民专业合作社将被列入经营异常名录，个体工商户将被标注为经营异常状态，并通过国家企业信用信息公示系统（湖南）向社会公示。</w:t>
      </w:r>
      <w:r w:rsidRPr="002E04F7">
        <w:rPr>
          <w:rFonts w:ascii="仿宋" w:eastAsia="仿宋" w:hAnsi="仿宋" w:cs="仿宋" w:hint="eastAsia"/>
          <w:sz w:val="32"/>
          <w:szCs w:val="32"/>
        </w:rPr>
        <w:t>年报及抽查中发现擅自改变登记事项等违法行为的，</w:t>
      </w:r>
      <w:r>
        <w:rPr>
          <w:rFonts w:ascii="仿宋" w:eastAsia="仿宋" w:hAnsi="仿宋" w:cs="仿宋" w:hint="eastAsia"/>
          <w:sz w:val="32"/>
          <w:szCs w:val="32"/>
        </w:rPr>
        <w:t>将依法予以处理</w:t>
      </w:r>
      <w:r w:rsidRPr="002E04F7">
        <w:rPr>
          <w:rFonts w:ascii="仿宋" w:eastAsia="仿宋" w:hAnsi="仿宋" w:cs="仿宋" w:hint="eastAsia"/>
          <w:sz w:val="32"/>
          <w:szCs w:val="32"/>
        </w:rPr>
        <w:t>；未在规定期限内报送年度报告、未开展经营活动且无正当理由的，本局将</w:t>
      </w:r>
      <w:r>
        <w:rPr>
          <w:rFonts w:ascii="仿宋" w:eastAsia="仿宋" w:hAnsi="仿宋" w:cs="仿宋" w:hint="eastAsia"/>
          <w:sz w:val="32"/>
          <w:szCs w:val="32"/>
        </w:rPr>
        <w:t>视其情况</w:t>
      </w:r>
      <w:r w:rsidRPr="002E04F7">
        <w:rPr>
          <w:rFonts w:ascii="仿宋" w:eastAsia="仿宋" w:hAnsi="仿宋" w:cs="仿宋" w:hint="eastAsia"/>
          <w:sz w:val="32"/>
          <w:szCs w:val="32"/>
        </w:rPr>
        <w:t>依法吊销营业执照。</w:t>
      </w:r>
    </w:p>
    <w:p w:rsidR="004A7625" w:rsidRPr="002E04F7" w:rsidRDefault="004A7625" w:rsidP="005B2EE7">
      <w:pPr>
        <w:widowControl/>
        <w:spacing w:line="360" w:lineRule="auto"/>
        <w:ind w:right="300" w:firstLineChars="200" w:firstLine="31680"/>
        <w:jc w:val="left"/>
        <w:rPr>
          <w:rFonts w:ascii="仿宋" w:eastAsia="仿宋" w:hAnsi="仿宋" w:cs="Times New Roman"/>
          <w:kern w:val="0"/>
          <w:sz w:val="32"/>
          <w:szCs w:val="32"/>
        </w:rPr>
      </w:pPr>
      <w:r w:rsidRPr="002E04F7">
        <w:rPr>
          <w:rFonts w:ascii="仿宋" w:eastAsia="仿宋" w:hAnsi="仿宋" w:cs="仿宋" w:hint="eastAsia"/>
          <w:kern w:val="0"/>
          <w:sz w:val="32"/>
          <w:szCs w:val="32"/>
        </w:rPr>
        <w:t>年报结束后</w:t>
      </w:r>
      <w:r>
        <w:rPr>
          <w:rFonts w:ascii="仿宋" w:eastAsia="仿宋" w:hAnsi="仿宋" w:cs="仿宋" w:hint="eastAsia"/>
          <w:kern w:val="0"/>
          <w:sz w:val="32"/>
          <w:szCs w:val="32"/>
        </w:rPr>
        <w:t>，</w:t>
      </w:r>
      <w:r w:rsidRPr="002E04F7">
        <w:rPr>
          <w:rFonts w:ascii="仿宋" w:eastAsia="仿宋" w:hAnsi="仿宋" w:cs="仿宋" w:hint="eastAsia"/>
          <w:kern w:val="0"/>
          <w:sz w:val="32"/>
          <w:szCs w:val="32"/>
        </w:rPr>
        <w:t>将对报送的信息进行抽查。抽查发现年报公示信息隐瞒真实情况、弄虚作假的，通过登记的住所或者经营场所无法联系的，企业、农民专业合作社将被列入经营异常名录，个体工商户将被标注为经营异常状态，并通过国家企业信用信息公示系统（湖南）向社会公示。</w:t>
      </w:r>
    </w:p>
    <w:p w:rsidR="004A7625" w:rsidRPr="002E04F7" w:rsidRDefault="004A7625" w:rsidP="005B2EE7">
      <w:pPr>
        <w:widowControl/>
        <w:spacing w:line="360" w:lineRule="auto"/>
        <w:ind w:right="300" w:firstLineChars="93" w:firstLine="3168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被列入经营异常名录的企业，在政府采购、工程招投标、国有土地出让、授予荣誉称号等工作中，将依法受到限制或禁入。</w:t>
      </w:r>
    </w:p>
    <w:p w:rsidR="004A7625" w:rsidRPr="002E04F7" w:rsidRDefault="004A7625" w:rsidP="005B2EE7">
      <w:pPr>
        <w:widowControl/>
        <w:spacing w:line="360" w:lineRule="auto"/>
        <w:ind w:right="300" w:firstLineChars="93" w:firstLine="31680"/>
        <w:jc w:val="left"/>
        <w:rPr>
          <w:rFonts w:ascii="仿宋" w:eastAsia="仿宋" w:hAnsi="仿宋" w:cs="Times New Roman"/>
          <w:kern w:val="0"/>
          <w:sz w:val="32"/>
          <w:szCs w:val="32"/>
        </w:rPr>
      </w:pPr>
      <w:r w:rsidRPr="002E04F7">
        <w:rPr>
          <w:rFonts w:ascii="仿宋" w:eastAsia="仿宋" w:hAnsi="仿宋" w:cs="仿宋" w:hint="eastAsia"/>
          <w:kern w:val="0"/>
          <w:sz w:val="32"/>
          <w:szCs w:val="32"/>
        </w:rPr>
        <w:t xml:space="preserve">　</w:t>
      </w:r>
      <w:r w:rsidRPr="002E04F7">
        <w:rPr>
          <w:rFonts w:ascii="仿宋" w:eastAsia="仿宋" w:hAnsi="仿宋" w:cs="仿宋" w:hint="eastAsia"/>
          <w:b/>
          <w:bCs/>
          <w:kern w:val="0"/>
          <w:sz w:val="32"/>
          <w:szCs w:val="32"/>
        </w:rPr>
        <w:t>七、其他事项</w:t>
      </w:r>
    </w:p>
    <w:p w:rsidR="004A7625" w:rsidRPr="002E04F7" w:rsidRDefault="004A7625" w:rsidP="005B2EE7">
      <w:pPr>
        <w:widowControl/>
        <w:spacing w:line="360" w:lineRule="auto"/>
        <w:ind w:right="300" w:firstLineChars="93" w:firstLine="31680"/>
        <w:jc w:val="left"/>
        <w:rPr>
          <w:rFonts w:ascii="仿宋" w:eastAsia="仿宋" w:hAnsi="仿宋" w:cs="Times New Roman"/>
          <w:kern w:val="0"/>
          <w:sz w:val="32"/>
          <w:szCs w:val="32"/>
        </w:rPr>
      </w:pPr>
      <w:r>
        <w:rPr>
          <w:rFonts w:ascii="仿宋" w:eastAsia="仿宋" w:hAnsi="仿宋" w:cs="仿宋" w:hint="eastAsia"/>
          <w:kern w:val="0"/>
          <w:sz w:val="32"/>
          <w:szCs w:val="32"/>
        </w:rPr>
        <w:t xml:space="preserve">　</w:t>
      </w:r>
      <w:r w:rsidRPr="002E04F7">
        <w:rPr>
          <w:rFonts w:ascii="仿宋" w:eastAsia="仿宋" w:hAnsi="仿宋" w:cs="仿宋" w:hint="eastAsia"/>
          <w:kern w:val="0"/>
          <w:sz w:val="32"/>
          <w:szCs w:val="32"/>
        </w:rPr>
        <w:t>除公示年报信息之外，自</w:t>
      </w:r>
      <w:r w:rsidRPr="002E04F7">
        <w:rPr>
          <w:rFonts w:ascii="仿宋" w:eastAsia="仿宋" w:hAnsi="仿宋" w:cs="仿宋"/>
          <w:kern w:val="0"/>
          <w:sz w:val="32"/>
          <w:szCs w:val="32"/>
        </w:rPr>
        <w:t>2014</w:t>
      </w:r>
      <w:r w:rsidRPr="002E04F7">
        <w:rPr>
          <w:rFonts w:ascii="仿宋" w:eastAsia="仿宋" w:hAnsi="仿宋" w:cs="仿宋" w:hint="eastAsia"/>
          <w:kern w:val="0"/>
          <w:sz w:val="32"/>
          <w:szCs w:val="32"/>
        </w:rPr>
        <w:t>年</w:t>
      </w:r>
      <w:r w:rsidRPr="002E04F7">
        <w:rPr>
          <w:rFonts w:ascii="仿宋" w:eastAsia="仿宋" w:hAnsi="仿宋" w:cs="仿宋"/>
          <w:kern w:val="0"/>
          <w:sz w:val="32"/>
          <w:szCs w:val="32"/>
        </w:rPr>
        <w:t>10</w:t>
      </w:r>
      <w:r w:rsidRPr="002E04F7">
        <w:rPr>
          <w:rFonts w:ascii="仿宋" w:eastAsia="仿宋" w:hAnsi="仿宋" w:cs="仿宋" w:hint="eastAsia"/>
          <w:kern w:val="0"/>
          <w:sz w:val="32"/>
          <w:szCs w:val="32"/>
        </w:rPr>
        <w:t>月</w:t>
      </w:r>
      <w:r w:rsidRPr="002E04F7">
        <w:rPr>
          <w:rFonts w:ascii="仿宋" w:eastAsia="仿宋" w:hAnsi="仿宋" w:cs="仿宋"/>
          <w:kern w:val="0"/>
          <w:sz w:val="32"/>
          <w:szCs w:val="32"/>
        </w:rPr>
        <w:t>1</w:t>
      </w:r>
      <w:r w:rsidRPr="002E04F7">
        <w:rPr>
          <w:rFonts w:ascii="仿宋" w:eastAsia="仿宋" w:hAnsi="仿宋" w:cs="仿宋" w:hint="eastAsia"/>
          <w:kern w:val="0"/>
          <w:sz w:val="32"/>
          <w:szCs w:val="32"/>
        </w:rPr>
        <w:t>日起，企业应按照《企业信息公示暂行条例》第十条的规定自觉履行信息公示义务，及时通过国家企业信用信息公示系统（湖南）向社会公示股东或发起人出资信息、股权变更信息、行政许可信息、知识产权出质登记信息、受到行政处罚的信息和其他依法应当公示的信息。</w:t>
      </w:r>
    </w:p>
    <w:p w:rsidR="004A7625" w:rsidRPr="002E04F7" w:rsidRDefault="004A7625" w:rsidP="005B2EE7">
      <w:pPr>
        <w:widowControl/>
        <w:spacing w:line="360" w:lineRule="auto"/>
        <w:ind w:right="300" w:firstLineChars="93" w:firstLine="31680"/>
        <w:jc w:val="left"/>
        <w:rPr>
          <w:rFonts w:ascii="仿宋" w:eastAsia="仿宋" w:hAnsi="仿宋" w:cs="Times New Roman"/>
          <w:kern w:val="0"/>
          <w:sz w:val="32"/>
          <w:szCs w:val="32"/>
        </w:rPr>
      </w:pPr>
      <w:r>
        <w:rPr>
          <w:rFonts w:ascii="仿宋" w:eastAsia="仿宋" w:hAnsi="仿宋" w:cs="仿宋" w:hint="eastAsia"/>
          <w:kern w:val="0"/>
          <w:sz w:val="32"/>
          <w:szCs w:val="32"/>
        </w:rPr>
        <w:t xml:space="preserve">　</w:t>
      </w:r>
    </w:p>
    <w:p w:rsidR="004A7625" w:rsidRPr="00B23A7E" w:rsidRDefault="004A7625" w:rsidP="00B23A7E">
      <w:pPr>
        <w:widowControl/>
        <w:ind w:right="300"/>
        <w:jc w:val="left"/>
        <w:rPr>
          <w:rFonts w:ascii="仿宋" w:eastAsia="仿宋" w:hAnsi="仿宋" w:cs="Times New Roman"/>
          <w:kern w:val="0"/>
          <w:sz w:val="24"/>
          <w:szCs w:val="24"/>
        </w:rPr>
      </w:pPr>
      <w:r w:rsidRPr="00B23A7E">
        <w:rPr>
          <w:rFonts w:ascii="仿宋" w:eastAsia="仿宋" w:hAnsi="仿宋" w:cs="仿宋" w:hint="eastAsia"/>
          <w:kern w:val="0"/>
          <w:sz w:val="32"/>
          <w:szCs w:val="32"/>
        </w:rPr>
        <w:t>附件：</w:t>
      </w:r>
      <w:r w:rsidRPr="00B23A7E">
        <w:rPr>
          <w:rFonts w:ascii="仿宋" w:eastAsia="仿宋" w:hAnsi="仿宋" w:cs="仿宋"/>
          <w:kern w:val="0"/>
          <w:sz w:val="32"/>
          <w:szCs w:val="32"/>
        </w:rPr>
        <w:t>1</w:t>
      </w:r>
      <w:r w:rsidRPr="00B23A7E">
        <w:rPr>
          <w:rFonts w:ascii="仿宋" w:eastAsia="仿宋" w:hAnsi="仿宋" w:cs="仿宋" w:hint="eastAsia"/>
          <w:kern w:val="0"/>
          <w:sz w:val="32"/>
          <w:szCs w:val="32"/>
        </w:rPr>
        <w:t>、</w:t>
      </w:r>
      <w:r w:rsidRPr="00B23A7E">
        <w:rPr>
          <w:rFonts w:ascii="仿宋" w:eastAsia="仿宋" w:hAnsi="仿宋" w:cs="仿宋"/>
          <w:kern w:val="0"/>
          <w:sz w:val="32"/>
          <w:szCs w:val="32"/>
        </w:rPr>
        <w:t>2019</w:t>
      </w:r>
      <w:r w:rsidRPr="00B23A7E">
        <w:rPr>
          <w:rFonts w:ascii="仿宋" w:eastAsia="仿宋" w:hAnsi="仿宋" w:cs="仿宋" w:hint="eastAsia"/>
          <w:kern w:val="0"/>
          <w:sz w:val="32"/>
          <w:szCs w:val="32"/>
        </w:rPr>
        <w:t>年度年报填报指南</w:t>
      </w:r>
    </w:p>
    <w:p w:rsidR="004A7625" w:rsidRPr="00B23A7E" w:rsidRDefault="004A7625" w:rsidP="004778BD">
      <w:pPr>
        <w:widowControl/>
        <w:ind w:left="300" w:right="300"/>
        <w:jc w:val="left"/>
        <w:rPr>
          <w:rFonts w:ascii="仿宋" w:eastAsia="仿宋" w:hAnsi="仿宋" w:cs="Times New Roman"/>
          <w:kern w:val="0"/>
          <w:sz w:val="24"/>
          <w:szCs w:val="24"/>
        </w:rPr>
      </w:pPr>
      <w:r w:rsidRPr="00B23A7E">
        <w:rPr>
          <w:rFonts w:ascii="仿宋" w:eastAsia="仿宋" w:hAnsi="仿宋" w:cs="仿宋" w:hint="eastAsia"/>
          <w:kern w:val="0"/>
          <w:sz w:val="32"/>
          <w:szCs w:val="32"/>
        </w:rPr>
        <w:t xml:space="preserve">　　</w:t>
      </w:r>
      <w:r w:rsidRPr="00B23A7E">
        <w:rPr>
          <w:rFonts w:ascii="仿宋" w:eastAsia="仿宋" w:hAnsi="仿宋" w:cs="仿宋"/>
          <w:kern w:val="0"/>
          <w:sz w:val="32"/>
          <w:szCs w:val="32"/>
        </w:rPr>
        <w:t>2</w:t>
      </w:r>
      <w:r>
        <w:rPr>
          <w:rFonts w:ascii="仿宋" w:eastAsia="仿宋" w:hAnsi="仿宋" w:cs="仿宋" w:hint="eastAsia"/>
          <w:kern w:val="0"/>
          <w:sz w:val="32"/>
          <w:szCs w:val="32"/>
        </w:rPr>
        <w:t>、企业即</w:t>
      </w:r>
      <w:r w:rsidRPr="00B23A7E">
        <w:rPr>
          <w:rFonts w:ascii="仿宋" w:eastAsia="仿宋" w:hAnsi="仿宋" w:cs="仿宋" w:hint="eastAsia"/>
          <w:kern w:val="0"/>
          <w:sz w:val="32"/>
          <w:szCs w:val="32"/>
        </w:rPr>
        <w:t>时信息填报指南</w:t>
      </w:r>
    </w:p>
    <w:p w:rsidR="004A7625" w:rsidRPr="00B23A7E" w:rsidRDefault="004A7625" w:rsidP="004778BD">
      <w:pPr>
        <w:widowControl/>
        <w:ind w:left="300" w:right="300"/>
        <w:jc w:val="left"/>
        <w:rPr>
          <w:rFonts w:ascii="仿宋" w:eastAsia="仿宋" w:hAnsi="仿宋" w:cs="Times New Roman"/>
          <w:kern w:val="0"/>
          <w:sz w:val="24"/>
          <w:szCs w:val="24"/>
        </w:rPr>
      </w:pPr>
      <w:r w:rsidRPr="00B23A7E">
        <w:rPr>
          <w:rFonts w:ascii="仿宋" w:eastAsia="仿宋" w:hAnsi="仿宋" w:cs="仿宋" w:hint="eastAsia"/>
          <w:kern w:val="0"/>
          <w:sz w:val="32"/>
          <w:szCs w:val="32"/>
        </w:rPr>
        <w:t xml:space="preserve">　　</w:t>
      </w:r>
      <w:r w:rsidRPr="00B23A7E">
        <w:rPr>
          <w:rFonts w:ascii="仿宋" w:eastAsia="仿宋" w:hAnsi="仿宋" w:cs="仿宋"/>
          <w:kern w:val="0"/>
          <w:sz w:val="32"/>
          <w:szCs w:val="32"/>
        </w:rPr>
        <w:t>3</w:t>
      </w:r>
      <w:r w:rsidRPr="00B23A7E">
        <w:rPr>
          <w:rFonts w:ascii="仿宋" w:eastAsia="仿宋" w:hAnsi="仿宋" w:cs="仿宋" w:hint="eastAsia"/>
          <w:kern w:val="0"/>
          <w:sz w:val="32"/>
          <w:szCs w:val="32"/>
        </w:rPr>
        <w:t>、联络员备案须知</w:t>
      </w:r>
    </w:p>
    <w:p w:rsidR="004A7625" w:rsidRPr="00B23A7E" w:rsidRDefault="004A7625" w:rsidP="00051AEA">
      <w:pPr>
        <w:widowControl/>
        <w:jc w:val="center"/>
        <w:rPr>
          <w:rFonts w:ascii="仿宋" w:eastAsia="仿宋" w:hAnsi="仿宋" w:cs="Times New Roman"/>
          <w:kern w:val="0"/>
          <w:sz w:val="24"/>
          <w:szCs w:val="24"/>
        </w:rPr>
      </w:pPr>
    </w:p>
    <w:p w:rsidR="004A7625" w:rsidRPr="00B23A7E" w:rsidRDefault="004A7625" w:rsidP="00051AEA">
      <w:pPr>
        <w:widowControl/>
        <w:jc w:val="center"/>
        <w:rPr>
          <w:rFonts w:ascii="仿宋" w:eastAsia="仿宋" w:hAnsi="仿宋" w:cs="Times New Roman"/>
          <w:kern w:val="0"/>
          <w:sz w:val="24"/>
          <w:szCs w:val="24"/>
        </w:rPr>
      </w:pPr>
    </w:p>
    <w:p w:rsidR="004A7625" w:rsidRPr="00B23A7E" w:rsidRDefault="004A7625" w:rsidP="00051AEA">
      <w:pPr>
        <w:widowControl/>
        <w:jc w:val="center"/>
        <w:rPr>
          <w:rFonts w:ascii="仿宋" w:eastAsia="仿宋" w:hAnsi="仿宋" w:cs="Times New Roman"/>
          <w:kern w:val="0"/>
          <w:sz w:val="24"/>
          <w:szCs w:val="24"/>
        </w:rPr>
      </w:pPr>
    </w:p>
    <w:p w:rsidR="004A7625" w:rsidRPr="00B23A7E" w:rsidRDefault="004A7625" w:rsidP="00051AEA">
      <w:pPr>
        <w:widowControl/>
        <w:jc w:val="center"/>
        <w:rPr>
          <w:rFonts w:ascii="仿宋" w:eastAsia="仿宋" w:hAnsi="仿宋" w:cs="Times New Roman"/>
          <w:kern w:val="0"/>
          <w:sz w:val="24"/>
          <w:szCs w:val="24"/>
        </w:rPr>
      </w:pPr>
    </w:p>
    <w:p w:rsidR="004A7625" w:rsidRPr="00B23A7E" w:rsidRDefault="004A7625" w:rsidP="00051AEA">
      <w:pPr>
        <w:widowControl/>
        <w:jc w:val="center"/>
        <w:rPr>
          <w:rFonts w:ascii="仿宋" w:eastAsia="仿宋" w:hAnsi="仿宋" w:cs="Times New Roman"/>
          <w:kern w:val="0"/>
          <w:sz w:val="32"/>
          <w:szCs w:val="32"/>
        </w:rPr>
      </w:pPr>
      <w:r>
        <w:rPr>
          <w:rFonts w:ascii="仿宋" w:eastAsia="仿宋" w:hAnsi="仿宋" w:cs="仿宋"/>
          <w:kern w:val="0"/>
          <w:sz w:val="32"/>
          <w:szCs w:val="32"/>
        </w:rPr>
        <w:t xml:space="preserve">                </w:t>
      </w:r>
      <w:r w:rsidRPr="00B23A7E">
        <w:rPr>
          <w:rFonts w:ascii="仿宋" w:eastAsia="仿宋" w:hAnsi="仿宋" w:cs="仿宋" w:hint="eastAsia"/>
          <w:kern w:val="0"/>
          <w:sz w:val="32"/>
          <w:szCs w:val="32"/>
        </w:rPr>
        <w:t>衡阳县市场监督管理局</w:t>
      </w:r>
    </w:p>
    <w:p w:rsidR="004A7625" w:rsidRPr="00B23A7E" w:rsidRDefault="004A7625" w:rsidP="00051AEA">
      <w:pPr>
        <w:widowControl/>
        <w:jc w:val="center"/>
        <w:rPr>
          <w:rFonts w:ascii="仿宋" w:eastAsia="仿宋" w:hAnsi="仿宋" w:cs="Times New Roman"/>
          <w:kern w:val="0"/>
          <w:sz w:val="32"/>
          <w:szCs w:val="32"/>
        </w:rPr>
      </w:pPr>
      <w:r>
        <w:rPr>
          <w:rFonts w:ascii="仿宋" w:eastAsia="仿宋" w:hAnsi="仿宋" w:cs="仿宋"/>
          <w:kern w:val="0"/>
          <w:sz w:val="32"/>
          <w:szCs w:val="32"/>
        </w:rPr>
        <w:t xml:space="preserve">                 2020</w:t>
      </w:r>
      <w:r w:rsidRPr="00B23A7E">
        <w:rPr>
          <w:rFonts w:ascii="仿宋" w:eastAsia="仿宋" w:hAnsi="仿宋" w:cs="仿宋" w:hint="eastAsia"/>
          <w:kern w:val="0"/>
          <w:sz w:val="32"/>
          <w:szCs w:val="32"/>
        </w:rPr>
        <w:t>年</w:t>
      </w:r>
      <w:r w:rsidRPr="00B23A7E">
        <w:rPr>
          <w:rFonts w:ascii="仿宋" w:eastAsia="仿宋" w:hAnsi="仿宋" w:cs="仿宋"/>
          <w:kern w:val="0"/>
          <w:sz w:val="32"/>
          <w:szCs w:val="32"/>
        </w:rPr>
        <w:t>1</w:t>
      </w:r>
      <w:r w:rsidRPr="00B23A7E">
        <w:rPr>
          <w:rFonts w:ascii="仿宋" w:eastAsia="仿宋" w:hAnsi="仿宋" w:cs="仿宋" w:hint="eastAsia"/>
          <w:kern w:val="0"/>
          <w:sz w:val="32"/>
          <w:szCs w:val="32"/>
        </w:rPr>
        <w:t>月</w:t>
      </w:r>
      <w:r w:rsidRPr="00B23A7E">
        <w:rPr>
          <w:rFonts w:ascii="仿宋" w:eastAsia="仿宋" w:hAnsi="仿宋" w:cs="仿宋"/>
          <w:kern w:val="0"/>
          <w:sz w:val="32"/>
          <w:szCs w:val="32"/>
        </w:rPr>
        <w:t>15</w:t>
      </w:r>
      <w:r w:rsidRPr="00B23A7E">
        <w:rPr>
          <w:rFonts w:ascii="仿宋" w:eastAsia="仿宋" w:hAnsi="仿宋" w:cs="仿宋" w:hint="eastAsia"/>
          <w:kern w:val="0"/>
          <w:sz w:val="32"/>
          <w:szCs w:val="32"/>
        </w:rPr>
        <w:t>日</w:t>
      </w:r>
    </w:p>
    <w:p w:rsidR="004A7625" w:rsidRPr="00B23A7E" w:rsidRDefault="004A7625" w:rsidP="00051AEA">
      <w:pPr>
        <w:widowControl/>
        <w:jc w:val="center"/>
        <w:rPr>
          <w:rFonts w:ascii="宋体" w:cs="Times New Roman"/>
          <w:kern w:val="0"/>
          <w:sz w:val="32"/>
          <w:szCs w:val="32"/>
        </w:rPr>
      </w:pPr>
    </w:p>
    <w:p w:rsidR="004A7625" w:rsidRPr="00B23A7E" w:rsidRDefault="004A7625" w:rsidP="00051AEA">
      <w:pPr>
        <w:widowControl/>
        <w:jc w:val="center"/>
        <w:rPr>
          <w:rFonts w:ascii="宋体" w:cs="Times New Roman"/>
          <w:kern w:val="0"/>
          <w:sz w:val="32"/>
          <w:szCs w:val="32"/>
        </w:rPr>
      </w:pPr>
    </w:p>
    <w:p w:rsidR="004A7625" w:rsidRDefault="004A7625" w:rsidP="00051AEA">
      <w:pPr>
        <w:widowControl/>
        <w:jc w:val="center"/>
        <w:rPr>
          <w:rFonts w:ascii="宋体" w:cs="Times New Roman"/>
          <w:kern w:val="0"/>
          <w:sz w:val="24"/>
          <w:szCs w:val="24"/>
        </w:rPr>
      </w:pPr>
    </w:p>
    <w:p w:rsidR="004A7625" w:rsidRDefault="004A7625" w:rsidP="00051AEA">
      <w:pPr>
        <w:widowControl/>
        <w:jc w:val="center"/>
        <w:rPr>
          <w:rFonts w:ascii="宋体" w:cs="Times New Roman"/>
          <w:kern w:val="0"/>
          <w:sz w:val="24"/>
          <w:szCs w:val="24"/>
        </w:rPr>
      </w:pPr>
    </w:p>
    <w:p w:rsidR="004A7625" w:rsidRDefault="004A7625" w:rsidP="00051AEA">
      <w:pPr>
        <w:widowControl/>
        <w:jc w:val="center"/>
        <w:rPr>
          <w:rFonts w:ascii="宋体" w:cs="Times New Roman"/>
          <w:kern w:val="0"/>
          <w:sz w:val="24"/>
          <w:szCs w:val="24"/>
        </w:rPr>
      </w:pPr>
    </w:p>
    <w:p w:rsidR="004A7625" w:rsidRPr="004778BD" w:rsidRDefault="004A7625" w:rsidP="00051AEA">
      <w:pPr>
        <w:widowControl/>
        <w:jc w:val="center"/>
        <w:rPr>
          <w:rFonts w:ascii="宋体" w:cs="Times New Roman"/>
          <w:kern w:val="0"/>
          <w:sz w:val="24"/>
          <w:szCs w:val="24"/>
        </w:rPr>
      </w:pPr>
      <w:r w:rsidRPr="004778BD">
        <w:rPr>
          <w:rFonts w:ascii="宋体" w:hAnsi="宋体" w:cs="宋体" w:hint="eastAsia"/>
          <w:kern w:val="0"/>
          <w:sz w:val="32"/>
          <w:szCs w:val="32"/>
        </w:rPr>
        <w:t>湖南市场主体年报</w:t>
      </w:r>
      <w:r w:rsidRPr="004778BD">
        <w:rPr>
          <w:rFonts w:ascii="宋体" w:hAnsi="宋体" w:cs="宋体"/>
          <w:kern w:val="0"/>
          <w:sz w:val="32"/>
          <w:szCs w:val="32"/>
        </w:rPr>
        <w:t>App     </w:t>
      </w:r>
      <w:r>
        <w:rPr>
          <w:rFonts w:ascii="宋体" w:hAnsi="宋体" w:cs="宋体"/>
          <w:kern w:val="0"/>
          <w:sz w:val="32"/>
          <w:szCs w:val="32"/>
        </w:rPr>
        <w:t xml:space="preserve">  </w:t>
      </w:r>
      <w:r w:rsidRPr="004778BD">
        <w:rPr>
          <w:rFonts w:ascii="宋体" w:hAnsi="宋体" w:cs="宋体" w:hint="eastAsia"/>
          <w:kern w:val="0"/>
          <w:sz w:val="32"/>
          <w:szCs w:val="32"/>
        </w:rPr>
        <w:t>个体工商户微信年报</w:t>
      </w:r>
    </w:p>
    <w:p w:rsidR="004A7625" w:rsidRPr="004778BD" w:rsidRDefault="004A7625" w:rsidP="004778BD">
      <w:pPr>
        <w:widowControl/>
        <w:spacing w:before="100" w:beforeAutospacing="1" w:after="100" w:afterAutospacing="1"/>
        <w:jc w:val="left"/>
        <w:rPr>
          <w:rFonts w:ascii="宋体" w:cs="Times New Roman"/>
          <w:kern w:val="0"/>
          <w:sz w:val="24"/>
          <w:szCs w:val="24"/>
        </w:rPr>
      </w:pPr>
      <w:r w:rsidRPr="004778BD">
        <w:rPr>
          <w:rFonts w:ascii="宋体" w:cs="Times New Roman"/>
          <w:kern w:val="0"/>
          <w:sz w:val="32"/>
          <w:szCs w:val="32"/>
        </w:rPr>
        <w:t> </w:t>
      </w:r>
    </w:p>
    <w:p w:rsidR="004A7625" w:rsidRDefault="004A7625" w:rsidP="004778BD">
      <w:pPr>
        <w:widowControl/>
        <w:spacing w:before="100" w:beforeAutospacing="1" w:after="100" w:afterAutospacing="1"/>
        <w:jc w:val="left"/>
        <w:rPr>
          <w:rFonts w:ascii="宋体" w:cs="Times New Roman"/>
          <w:kern w:val="0"/>
          <w:sz w:val="32"/>
          <w:szCs w:val="32"/>
        </w:rPr>
      </w:pPr>
      <w:r w:rsidRPr="004778BD">
        <w:rPr>
          <w:rFonts w:ascii="宋体" w:cs="Times New Roman"/>
          <w:kern w:val="0"/>
          <w:sz w:val="32"/>
          <w:szCs w:val="32"/>
        </w:rPr>
        <w:t> </w:t>
      </w:r>
      <w:r w:rsidRPr="00B661B0">
        <w:rPr>
          <w:rFonts w:ascii="宋体" w:cs="Times New Roman"/>
          <w:noProof/>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http://172.25.130.130/UserFiles/Image/201901/small20190102102350511.png" style="width:135.75pt;height:136.5pt;visibility:visible">
            <v:imagedata r:id="rId7" o:title=""/>
          </v:shape>
        </w:pict>
      </w:r>
      <w:r>
        <w:rPr>
          <w:rFonts w:ascii="宋体" w:hAnsi="宋体" w:cs="宋体"/>
          <w:kern w:val="0"/>
          <w:sz w:val="32"/>
          <w:szCs w:val="32"/>
        </w:rPr>
        <w:t xml:space="preserve">               </w:t>
      </w:r>
      <w:r w:rsidRPr="00B661B0">
        <w:rPr>
          <w:rFonts w:ascii="宋体" w:cs="Times New Roman"/>
          <w:noProof/>
          <w:kern w:val="0"/>
          <w:sz w:val="32"/>
          <w:szCs w:val="32"/>
        </w:rPr>
        <w:pict>
          <v:shape id="图片 1" o:spid="_x0000_i1026" type="#_x0000_t75" alt="http://172.25.130.130/UserFiles/Image/201901/small20190102102301246.png" style="width:138.75pt;height:136.5pt;visibility:visible">
            <v:imagedata r:id="rId8" o:title=""/>
          </v:shape>
        </w:pict>
      </w:r>
      <w:r>
        <w:rPr>
          <w:rFonts w:ascii="宋体" w:hAnsi="宋体" w:cs="宋体"/>
          <w:kern w:val="0"/>
          <w:sz w:val="32"/>
          <w:szCs w:val="32"/>
        </w:rPr>
        <w:t xml:space="preserve">            </w:t>
      </w:r>
    </w:p>
    <w:p w:rsidR="004A7625" w:rsidRPr="004778BD" w:rsidRDefault="004A7625" w:rsidP="004778BD">
      <w:pPr>
        <w:widowControl/>
        <w:spacing w:before="100" w:beforeAutospacing="1" w:after="100" w:afterAutospacing="1"/>
        <w:jc w:val="left"/>
        <w:rPr>
          <w:rFonts w:ascii="宋体" w:cs="Times New Roman"/>
          <w:kern w:val="0"/>
          <w:sz w:val="24"/>
          <w:szCs w:val="24"/>
        </w:rPr>
      </w:pPr>
    </w:p>
    <w:p w:rsidR="004A7625" w:rsidRPr="004778BD" w:rsidRDefault="004A7625" w:rsidP="004778BD">
      <w:pPr>
        <w:widowControl/>
        <w:spacing w:before="100" w:beforeAutospacing="1" w:after="100" w:afterAutospacing="1"/>
        <w:jc w:val="left"/>
        <w:rPr>
          <w:rFonts w:ascii="宋体" w:cs="Times New Roman"/>
          <w:kern w:val="0"/>
          <w:sz w:val="24"/>
          <w:szCs w:val="24"/>
        </w:rPr>
      </w:pPr>
      <w:r w:rsidRPr="004778BD">
        <w:rPr>
          <w:rFonts w:ascii="宋体" w:cs="Times New Roman"/>
          <w:kern w:val="0"/>
          <w:sz w:val="32"/>
          <w:szCs w:val="32"/>
        </w:rPr>
        <w:t> </w:t>
      </w:r>
    </w:p>
    <w:p w:rsidR="004A7625" w:rsidRPr="004778BD" w:rsidRDefault="004A7625" w:rsidP="004778BD">
      <w:pPr>
        <w:widowControl/>
        <w:spacing w:before="100" w:beforeAutospacing="1" w:after="100" w:afterAutospacing="1"/>
        <w:jc w:val="left"/>
        <w:rPr>
          <w:rFonts w:ascii="宋体" w:cs="Times New Roman"/>
          <w:kern w:val="0"/>
          <w:sz w:val="24"/>
          <w:szCs w:val="24"/>
        </w:rPr>
      </w:pPr>
      <w:r w:rsidRPr="004778BD">
        <w:rPr>
          <w:rFonts w:ascii="宋体" w:cs="Times New Roman"/>
          <w:kern w:val="0"/>
          <w:sz w:val="32"/>
          <w:szCs w:val="32"/>
        </w:rPr>
        <w:t> </w:t>
      </w:r>
    </w:p>
    <w:p w:rsidR="004A7625" w:rsidRPr="004778BD" w:rsidRDefault="004A7625" w:rsidP="005B2EE7">
      <w:pPr>
        <w:widowControl/>
        <w:spacing w:before="100" w:beforeAutospacing="1" w:after="100" w:afterAutospacing="1"/>
        <w:ind w:firstLineChars="1500" w:firstLine="31680"/>
        <w:jc w:val="left"/>
        <w:rPr>
          <w:rFonts w:ascii="宋体" w:cs="Times New Roman"/>
          <w:kern w:val="0"/>
          <w:sz w:val="24"/>
          <w:szCs w:val="24"/>
        </w:rPr>
      </w:pPr>
      <w:r w:rsidRPr="004778BD">
        <w:rPr>
          <w:rFonts w:ascii="宋体" w:cs="Times New Roman"/>
          <w:kern w:val="0"/>
          <w:sz w:val="32"/>
          <w:szCs w:val="32"/>
        </w:rPr>
        <w:t> </w:t>
      </w:r>
      <w:r w:rsidRPr="004778BD">
        <w:rPr>
          <w:rFonts w:ascii="宋体" w:hAnsi="宋体" w:cs="宋体"/>
          <w:kern w:val="0"/>
          <w:sz w:val="32"/>
          <w:szCs w:val="32"/>
        </w:rPr>
        <w:t xml:space="preserve">       </w:t>
      </w:r>
    </w:p>
    <w:p w:rsidR="004A7625" w:rsidRPr="004778BD" w:rsidRDefault="004A7625">
      <w:pPr>
        <w:rPr>
          <w:rFonts w:cs="Times New Roman"/>
        </w:rPr>
      </w:pPr>
    </w:p>
    <w:sectPr w:rsidR="004A7625" w:rsidRPr="004778BD" w:rsidSect="00DE3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25" w:rsidRDefault="004A7625" w:rsidP="004778BD">
      <w:pPr>
        <w:rPr>
          <w:rFonts w:cs="Times New Roman"/>
        </w:rPr>
      </w:pPr>
      <w:r>
        <w:rPr>
          <w:rFonts w:cs="Times New Roman"/>
        </w:rPr>
        <w:separator/>
      </w:r>
    </w:p>
  </w:endnote>
  <w:endnote w:type="continuationSeparator" w:id="0">
    <w:p w:rsidR="004A7625" w:rsidRDefault="004A7625" w:rsidP="004778B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25" w:rsidRDefault="004A7625" w:rsidP="004778BD">
      <w:pPr>
        <w:rPr>
          <w:rFonts w:cs="Times New Roman"/>
        </w:rPr>
      </w:pPr>
      <w:r>
        <w:rPr>
          <w:rFonts w:cs="Times New Roman"/>
        </w:rPr>
        <w:separator/>
      </w:r>
    </w:p>
  </w:footnote>
  <w:footnote w:type="continuationSeparator" w:id="0">
    <w:p w:rsidR="004A7625" w:rsidRDefault="004A7625" w:rsidP="004778B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8BD"/>
    <w:rsid w:val="00051AEA"/>
    <w:rsid w:val="0027758B"/>
    <w:rsid w:val="002E04F7"/>
    <w:rsid w:val="003112E6"/>
    <w:rsid w:val="0046655D"/>
    <w:rsid w:val="004778BD"/>
    <w:rsid w:val="004A7625"/>
    <w:rsid w:val="004E753B"/>
    <w:rsid w:val="00510242"/>
    <w:rsid w:val="005B2EE7"/>
    <w:rsid w:val="00655378"/>
    <w:rsid w:val="00661838"/>
    <w:rsid w:val="0074478D"/>
    <w:rsid w:val="007A6725"/>
    <w:rsid w:val="008923C3"/>
    <w:rsid w:val="00896357"/>
    <w:rsid w:val="00973485"/>
    <w:rsid w:val="00982E7F"/>
    <w:rsid w:val="00A10A58"/>
    <w:rsid w:val="00B23A7E"/>
    <w:rsid w:val="00B661B0"/>
    <w:rsid w:val="00DE32E0"/>
    <w:rsid w:val="00E71F94"/>
    <w:rsid w:val="00E9637F"/>
    <w:rsid w:val="00F448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E0"/>
    <w:pPr>
      <w:widowControl w:val="0"/>
      <w:jc w:val="both"/>
    </w:pPr>
    <w:rPr>
      <w:rFonts w:cs="Calibri"/>
      <w:szCs w:val="21"/>
    </w:rPr>
  </w:style>
  <w:style w:type="paragraph" w:styleId="Heading3">
    <w:name w:val="heading 3"/>
    <w:basedOn w:val="Normal"/>
    <w:link w:val="Heading3Char"/>
    <w:uiPriority w:val="99"/>
    <w:qFormat/>
    <w:rsid w:val="004778BD"/>
    <w:pPr>
      <w:widowControl/>
      <w:spacing w:before="100" w:beforeAutospacing="1" w:after="100" w:afterAutospacing="1"/>
      <w:jc w:val="left"/>
      <w:outlineLvl w:val="2"/>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778BD"/>
    <w:rPr>
      <w:rFonts w:ascii="宋体" w:eastAsia="宋体" w:hAnsi="宋体" w:cs="宋体"/>
      <w:b/>
      <w:bCs/>
      <w:kern w:val="0"/>
      <w:sz w:val="24"/>
      <w:szCs w:val="24"/>
    </w:rPr>
  </w:style>
  <w:style w:type="paragraph" w:styleId="Header">
    <w:name w:val="header"/>
    <w:basedOn w:val="Normal"/>
    <w:link w:val="HeaderChar"/>
    <w:uiPriority w:val="99"/>
    <w:semiHidden/>
    <w:rsid w:val="004778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778BD"/>
    <w:rPr>
      <w:sz w:val="18"/>
      <w:szCs w:val="18"/>
    </w:rPr>
  </w:style>
  <w:style w:type="paragraph" w:styleId="Footer">
    <w:name w:val="footer"/>
    <w:basedOn w:val="Normal"/>
    <w:link w:val="FooterChar"/>
    <w:uiPriority w:val="99"/>
    <w:semiHidden/>
    <w:rsid w:val="004778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778BD"/>
    <w:rPr>
      <w:sz w:val="18"/>
      <w:szCs w:val="18"/>
    </w:rPr>
  </w:style>
  <w:style w:type="character" w:styleId="Hyperlink">
    <w:name w:val="Hyperlink"/>
    <w:basedOn w:val="DefaultParagraphFont"/>
    <w:uiPriority w:val="99"/>
    <w:semiHidden/>
    <w:rsid w:val="004778BD"/>
    <w:rPr>
      <w:color w:val="515151"/>
      <w:u w:val="none"/>
      <w:effect w:val="none"/>
    </w:rPr>
  </w:style>
  <w:style w:type="paragraph" w:styleId="NormalWeb">
    <w:name w:val="Normal (Web)"/>
    <w:basedOn w:val="Normal"/>
    <w:uiPriority w:val="99"/>
    <w:rsid w:val="004778BD"/>
    <w:pPr>
      <w:widowControl/>
      <w:spacing w:before="100" w:beforeAutospacing="1" w:after="100" w:afterAutospacing="1"/>
      <w:jc w:val="left"/>
    </w:pPr>
    <w:rPr>
      <w:rFonts w:ascii="宋体" w:hAnsi="宋体" w:cs="宋体"/>
      <w:kern w:val="0"/>
      <w:sz w:val="24"/>
      <w:szCs w:val="24"/>
    </w:rPr>
  </w:style>
  <w:style w:type="paragraph" w:customStyle="1" w:styleId="p">
    <w:name w:val="p"/>
    <w:basedOn w:val="Normal"/>
    <w:uiPriority w:val="99"/>
    <w:rsid w:val="004778BD"/>
    <w:pPr>
      <w:widowControl/>
      <w:spacing w:before="100" w:beforeAutospacing="1" w:after="100" w:afterAutospacing="1"/>
      <w:jc w:val="left"/>
    </w:pPr>
    <w:rPr>
      <w:rFonts w:ascii="宋体" w:hAnsi="宋体" w:cs="宋体"/>
      <w:kern w:val="0"/>
      <w:sz w:val="24"/>
      <w:szCs w:val="24"/>
    </w:rPr>
  </w:style>
  <w:style w:type="character" w:customStyle="1" w:styleId="16">
    <w:name w:val="16"/>
    <w:basedOn w:val="DefaultParagraphFont"/>
    <w:uiPriority w:val="99"/>
    <w:rsid w:val="004778BD"/>
  </w:style>
  <w:style w:type="character" w:customStyle="1" w:styleId="15">
    <w:name w:val="15"/>
    <w:basedOn w:val="DefaultParagraphFont"/>
    <w:uiPriority w:val="99"/>
    <w:rsid w:val="004778BD"/>
  </w:style>
</w:styles>
</file>

<file path=word/webSettings.xml><?xml version="1.0" encoding="utf-8"?>
<w:webSettings xmlns:r="http://schemas.openxmlformats.org/officeDocument/2006/relationships" xmlns:w="http://schemas.openxmlformats.org/wordprocessingml/2006/main">
  <w:divs>
    <w:div w:id="1556232589">
      <w:marLeft w:val="0"/>
      <w:marRight w:val="0"/>
      <w:marTop w:val="0"/>
      <w:marBottom w:val="0"/>
      <w:divBdr>
        <w:top w:val="none" w:sz="0" w:space="0" w:color="auto"/>
        <w:left w:val="none" w:sz="0" w:space="0" w:color="auto"/>
        <w:bottom w:val="none" w:sz="0" w:space="0" w:color="auto"/>
        <w:right w:val="none" w:sz="0" w:space="0" w:color="auto"/>
      </w:divBdr>
      <w:divsChild>
        <w:div w:id="1556232588">
          <w:marLeft w:val="0"/>
          <w:marRight w:val="0"/>
          <w:marTop w:val="0"/>
          <w:marBottom w:val="0"/>
          <w:divBdr>
            <w:top w:val="none" w:sz="0" w:space="0" w:color="auto"/>
            <w:left w:val="none" w:sz="0" w:space="0" w:color="auto"/>
            <w:bottom w:val="none" w:sz="0" w:space="0" w:color="auto"/>
            <w:right w:val="none" w:sz="0" w:space="0" w:color="auto"/>
          </w:divBdr>
          <w:divsChild>
            <w:div w:id="1556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n.gsxt.gov.cn/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282</Words>
  <Characters>1613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衡阳县市场监督管理局</dc:title>
  <dc:subject/>
  <dc:creator>微软用户</dc:creator>
  <cp:keywords/>
  <dc:description/>
  <cp:lastModifiedBy>User</cp:lastModifiedBy>
  <cp:revision>2</cp:revision>
  <dcterms:created xsi:type="dcterms:W3CDTF">2020-01-22T00:57:00Z</dcterms:created>
  <dcterms:modified xsi:type="dcterms:W3CDTF">2020-01-22T00:57:00Z</dcterms:modified>
</cp:coreProperties>
</file>