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A1" w:rsidRPr="008007F4" w:rsidRDefault="006539A1" w:rsidP="003B5C51">
      <w:pPr>
        <w:pStyle w:val="a6"/>
        <w:shd w:val="clear" w:color="auto" w:fill="FFFFFF"/>
        <w:spacing w:line="340" w:lineRule="atLeast"/>
        <w:jc w:val="center"/>
        <w:rPr>
          <w:rFonts w:ascii="楷体" w:eastAsia="楷体" w:hAnsi="楷体"/>
          <w:color w:val="000000"/>
          <w:sz w:val="36"/>
          <w:szCs w:val="36"/>
        </w:rPr>
      </w:pPr>
      <w:r w:rsidRPr="008007F4">
        <w:rPr>
          <w:rStyle w:val="a7"/>
          <w:rFonts w:ascii="楷体" w:eastAsia="楷体" w:hAnsi="楷体" w:hint="eastAsia"/>
          <w:color w:val="000000"/>
          <w:sz w:val="36"/>
          <w:szCs w:val="36"/>
        </w:rPr>
        <w:t>衡阳县食品药品工商质量</w:t>
      </w:r>
      <w:r w:rsidRPr="008007F4">
        <w:rPr>
          <w:rStyle w:val="a7"/>
          <w:rFonts w:ascii="楷体" w:eastAsia="楷体" w:hAnsi="楷体"/>
          <w:color w:val="000000"/>
          <w:sz w:val="36"/>
          <w:szCs w:val="36"/>
        </w:rPr>
        <w:t>监督管理局</w:t>
      </w:r>
    </w:p>
    <w:p w:rsidR="006539A1" w:rsidRPr="008007F4" w:rsidRDefault="006539A1" w:rsidP="003B5C51">
      <w:pPr>
        <w:pStyle w:val="a6"/>
        <w:shd w:val="clear" w:color="auto" w:fill="FFFFFF"/>
        <w:spacing w:line="340" w:lineRule="atLeast"/>
        <w:jc w:val="center"/>
        <w:rPr>
          <w:rFonts w:ascii="楷体" w:eastAsia="楷体" w:hAnsi="楷体"/>
          <w:color w:val="000000"/>
          <w:sz w:val="36"/>
          <w:szCs w:val="36"/>
        </w:rPr>
      </w:pPr>
      <w:r w:rsidRPr="008007F4">
        <w:rPr>
          <w:rStyle w:val="a7"/>
          <w:rFonts w:ascii="楷体" w:eastAsia="楷体" w:hAnsi="楷体"/>
          <w:color w:val="000000"/>
          <w:sz w:val="36"/>
          <w:szCs w:val="36"/>
        </w:rPr>
        <w:t>关于市场主体报送2018年度年报的公告</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根据《企业信息公示暂行条例》</w:t>
      </w:r>
      <w:r w:rsidRPr="006539A1">
        <w:rPr>
          <w:rFonts w:ascii="仿宋" w:eastAsia="仿宋" w:hAnsi="仿宋" w:hint="eastAsia"/>
          <w:color w:val="000000"/>
          <w:sz w:val="32"/>
          <w:szCs w:val="32"/>
        </w:rPr>
        <w:t>、</w:t>
      </w:r>
      <w:r w:rsidRPr="006539A1">
        <w:rPr>
          <w:rFonts w:ascii="仿宋" w:eastAsia="仿宋" w:hAnsi="仿宋"/>
          <w:color w:val="000000"/>
          <w:sz w:val="32"/>
          <w:szCs w:val="32"/>
        </w:rPr>
        <w:t>《个体工商户年度报告暂行办法》</w:t>
      </w:r>
      <w:r w:rsidRPr="006539A1">
        <w:rPr>
          <w:rFonts w:ascii="仿宋" w:eastAsia="仿宋" w:hAnsi="仿宋" w:hint="eastAsia"/>
          <w:color w:val="000000"/>
          <w:sz w:val="32"/>
          <w:szCs w:val="32"/>
        </w:rPr>
        <w:t>、</w:t>
      </w:r>
      <w:r w:rsidRPr="006539A1">
        <w:rPr>
          <w:rFonts w:ascii="仿宋" w:eastAsia="仿宋" w:hAnsi="仿宋"/>
          <w:color w:val="000000"/>
          <w:sz w:val="32"/>
          <w:szCs w:val="32"/>
        </w:rPr>
        <w:t>《农民专业合作社年度报告公示暂行办法》</w:t>
      </w:r>
      <w:r w:rsidRPr="006539A1">
        <w:rPr>
          <w:rFonts w:ascii="仿宋" w:eastAsia="仿宋" w:hAnsi="仿宋" w:hint="eastAsia"/>
          <w:color w:val="000000"/>
          <w:sz w:val="32"/>
          <w:szCs w:val="32"/>
        </w:rPr>
        <w:t>、</w:t>
      </w:r>
      <w:r w:rsidRPr="006539A1">
        <w:rPr>
          <w:rFonts w:ascii="仿宋" w:eastAsia="仿宋" w:hAnsi="仿宋"/>
          <w:color w:val="000000"/>
          <w:sz w:val="32"/>
          <w:szCs w:val="32"/>
        </w:rPr>
        <w:t>《市场监管总局关于做好2018年度市场主体年报公示工作的通知》规定，现将我</w:t>
      </w:r>
      <w:r w:rsidRPr="006539A1">
        <w:rPr>
          <w:rFonts w:ascii="仿宋" w:eastAsia="仿宋" w:hAnsi="仿宋" w:hint="eastAsia"/>
          <w:color w:val="000000"/>
          <w:sz w:val="32"/>
          <w:szCs w:val="32"/>
        </w:rPr>
        <w:t>县</w:t>
      </w:r>
      <w:r w:rsidRPr="006539A1">
        <w:rPr>
          <w:rFonts w:ascii="仿宋" w:eastAsia="仿宋" w:hAnsi="仿宋"/>
          <w:color w:val="000000"/>
          <w:sz w:val="32"/>
          <w:szCs w:val="32"/>
        </w:rPr>
        <w:t>各类市场主体报送2018年度年报有关事项公告如下：</w:t>
      </w:r>
    </w:p>
    <w:p w:rsidR="006539A1" w:rsidRPr="00B30623" w:rsidRDefault="006539A1" w:rsidP="003E0D17">
      <w:pPr>
        <w:pStyle w:val="a6"/>
        <w:shd w:val="clear" w:color="auto" w:fill="FFFFFF"/>
        <w:spacing w:before="0" w:beforeAutospacing="0" w:after="0" w:afterAutospacing="0" w:line="440" w:lineRule="exact"/>
        <w:ind w:rightChars="-27" w:right="-57" w:firstLineChars="202" w:firstLine="649"/>
        <w:rPr>
          <w:rFonts w:ascii="仿宋" w:eastAsia="仿宋" w:hAnsi="仿宋"/>
          <w:b/>
          <w:color w:val="000000"/>
          <w:sz w:val="32"/>
          <w:szCs w:val="32"/>
        </w:rPr>
      </w:pPr>
      <w:r w:rsidRPr="00B30623">
        <w:rPr>
          <w:rFonts w:ascii="仿宋" w:eastAsia="仿宋" w:hAnsi="仿宋"/>
          <w:b/>
          <w:color w:val="000000"/>
          <w:sz w:val="32"/>
          <w:szCs w:val="32"/>
        </w:rPr>
        <w:t>一、报送对象</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凡2018年12月31日前在我</w:t>
      </w:r>
      <w:r w:rsidR="00BC6FEE">
        <w:rPr>
          <w:rFonts w:ascii="仿宋" w:eastAsia="仿宋" w:hAnsi="仿宋" w:hint="eastAsia"/>
          <w:color w:val="000000"/>
          <w:sz w:val="32"/>
          <w:szCs w:val="32"/>
        </w:rPr>
        <w:t>县</w:t>
      </w:r>
      <w:r w:rsidRPr="006539A1">
        <w:rPr>
          <w:rFonts w:ascii="仿宋" w:eastAsia="仿宋" w:hAnsi="仿宋"/>
          <w:color w:val="000000"/>
          <w:sz w:val="32"/>
          <w:szCs w:val="32"/>
        </w:rPr>
        <w:t>登记注册的各类市场主体（含企业、个体工商户、农民专业合作社，下同）都应当依法报送2018</w:t>
      </w:r>
      <w:r w:rsidR="000224E5">
        <w:rPr>
          <w:rFonts w:ascii="仿宋" w:eastAsia="仿宋" w:hAnsi="仿宋"/>
          <w:color w:val="000000"/>
          <w:sz w:val="32"/>
          <w:szCs w:val="32"/>
        </w:rPr>
        <w:t>年度年报。已经依法被吊销营业执照</w:t>
      </w:r>
      <w:r w:rsidR="000224E5">
        <w:rPr>
          <w:rFonts w:ascii="仿宋" w:eastAsia="仿宋" w:hAnsi="仿宋" w:hint="eastAsia"/>
          <w:color w:val="000000"/>
          <w:sz w:val="32"/>
          <w:szCs w:val="32"/>
        </w:rPr>
        <w:t>、</w:t>
      </w:r>
      <w:r w:rsidRPr="006539A1">
        <w:rPr>
          <w:rFonts w:ascii="仿宋" w:eastAsia="仿宋" w:hAnsi="仿宋"/>
          <w:color w:val="000000"/>
          <w:sz w:val="32"/>
          <w:szCs w:val="32"/>
        </w:rPr>
        <w:t>被撤销登记</w:t>
      </w:r>
      <w:r w:rsidR="000224E5">
        <w:rPr>
          <w:rFonts w:ascii="仿宋" w:eastAsia="仿宋" w:hAnsi="仿宋" w:hint="eastAsia"/>
          <w:color w:val="000000"/>
          <w:sz w:val="32"/>
          <w:szCs w:val="32"/>
        </w:rPr>
        <w:t>、已办理注销登记</w:t>
      </w:r>
      <w:r w:rsidRPr="006539A1">
        <w:rPr>
          <w:rFonts w:ascii="仿宋" w:eastAsia="仿宋" w:hAnsi="仿宋"/>
          <w:color w:val="000000"/>
          <w:sz w:val="32"/>
          <w:szCs w:val="32"/>
        </w:rPr>
        <w:t>的各类市场主体不再报送年报。</w:t>
      </w:r>
    </w:p>
    <w:p w:rsidR="006539A1" w:rsidRPr="00B30623" w:rsidRDefault="006539A1" w:rsidP="003E0D17">
      <w:pPr>
        <w:pStyle w:val="a6"/>
        <w:shd w:val="clear" w:color="auto" w:fill="FFFFFF"/>
        <w:spacing w:before="0" w:beforeAutospacing="0" w:after="0" w:afterAutospacing="0" w:line="440" w:lineRule="exact"/>
        <w:ind w:rightChars="-27" w:right="-57" w:firstLineChars="202" w:firstLine="649"/>
        <w:rPr>
          <w:rFonts w:ascii="仿宋" w:eastAsia="仿宋" w:hAnsi="仿宋"/>
          <w:b/>
          <w:color w:val="000000"/>
          <w:sz w:val="32"/>
          <w:szCs w:val="32"/>
        </w:rPr>
      </w:pPr>
      <w:r w:rsidRPr="00B30623">
        <w:rPr>
          <w:rFonts w:ascii="仿宋" w:eastAsia="仿宋" w:hAnsi="仿宋"/>
          <w:b/>
          <w:color w:val="000000"/>
          <w:sz w:val="32"/>
          <w:szCs w:val="32"/>
        </w:rPr>
        <w:t>二、报送时间</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2019年1月1日至6月30日。</w:t>
      </w:r>
    </w:p>
    <w:p w:rsidR="006539A1" w:rsidRPr="00B30623" w:rsidRDefault="006539A1" w:rsidP="003E0D17">
      <w:pPr>
        <w:pStyle w:val="a6"/>
        <w:shd w:val="clear" w:color="auto" w:fill="FFFFFF"/>
        <w:spacing w:before="0" w:beforeAutospacing="0" w:after="0" w:afterAutospacing="0" w:line="440" w:lineRule="exact"/>
        <w:ind w:rightChars="-27" w:right="-57" w:firstLineChars="202" w:firstLine="649"/>
        <w:rPr>
          <w:rFonts w:ascii="仿宋" w:eastAsia="仿宋" w:hAnsi="仿宋"/>
          <w:b/>
          <w:color w:val="000000"/>
          <w:sz w:val="32"/>
          <w:szCs w:val="32"/>
        </w:rPr>
      </w:pPr>
      <w:r w:rsidRPr="00B30623">
        <w:rPr>
          <w:rFonts w:ascii="仿宋" w:eastAsia="仿宋" w:hAnsi="仿宋"/>
          <w:b/>
          <w:color w:val="000000"/>
          <w:sz w:val="32"/>
          <w:szCs w:val="32"/>
        </w:rPr>
        <w:t>三、报送方式</w:t>
      </w:r>
    </w:p>
    <w:p w:rsidR="00D61A25"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各类市场主体请登录国家企业信用信息公示系统（湖南）（</w:t>
      </w:r>
      <w:hyperlink r:id="rId6" w:history="1">
        <w:r w:rsidRPr="006539A1">
          <w:rPr>
            <w:rStyle w:val="a5"/>
            <w:rFonts w:ascii="仿宋" w:eastAsia="仿宋" w:hAnsi="仿宋"/>
            <w:color w:val="0000FF"/>
            <w:sz w:val="32"/>
            <w:szCs w:val="32"/>
          </w:rPr>
          <w:t>http://hn.gsxt.gov.cn</w:t>
        </w:r>
      </w:hyperlink>
      <w:r w:rsidRPr="006539A1">
        <w:rPr>
          <w:rFonts w:ascii="仿宋" w:eastAsia="仿宋" w:hAnsi="仿宋"/>
          <w:color w:val="000000"/>
          <w:sz w:val="32"/>
          <w:szCs w:val="32"/>
        </w:rPr>
        <w:t>），点击“企业信息填报”菜单进行填报，登录可以选择联络员登录、个体工商户年报登录、CA证书登录、电子营业执照登录方式进行身份认证；还可通过扫描公告下方“湖南企业年报App”</w:t>
      </w:r>
      <w:proofErr w:type="gramStart"/>
      <w:r w:rsidRPr="006539A1">
        <w:rPr>
          <w:rFonts w:ascii="仿宋" w:eastAsia="仿宋" w:hAnsi="仿宋"/>
          <w:color w:val="000000"/>
          <w:sz w:val="32"/>
          <w:szCs w:val="32"/>
        </w:rPr>
        <w:t>二维码下载</w:t>
      </w:r>
      <w:proofErr w:type="gramEnd"/>
      <w:r w:rsidRPr="006539A1">
        <w:rPr>
          <w:rFonts w:ascii="仿宋" w:eastAsia="仿宋" w:hAnsi="仿宋"/>
          <w:color w:val="000000"/>
          <w:sz w:val="32"/>
          <w:szCs w:val="32"/>
        </w:rPr>
        <w:t>App进行填报。个体工商户也可以</w:t>
      </w:r>
      <w:proofErr w:type="gramStart"/>
      <w:r w:rsidRPr="006539A1">
        <w:rPr>
          <w:rFonts w:ascii="仿宋" w:eastAsia="仿宋" w:hAnsi="仿宋"/>
          <w:color w:val="000000"/>
          <w:sz w:val="32"/>
          <w:szCs w:val="32"/>
        </w:rPr>
        <w:t>通过微信扫描</w:t>
      </w:r>
      <w:proofErr w:type="gramEnd"/>
      <w:r w:rsidRPr="006539A1">
        <w:rPr>
          <w:rFonts w:ascii="仿宋" w:eastAsia="仿宋" w:hAnsi="仿宋"/>
          <w:color w:val="000000"/>
          <w:sz w:val="32"/>
          <w:szCs w:val="32"/>
        </w:rPr>
        <w:t>公告下方“个体工商户微信年报”</w:t>
      </w:r>
      <w:proofErr w:type="gramStart"/>
      <w:r w:rsidRPr="006539A1">
        <w:rPr>
          <w:rFonts w:ascii="仿宋" w:eastAsia="仿宋" w:hAnsi="仿宋"/>
          <w:color w:val="000000"/>
          <w:sz w:val="32"/>
          <w:szCs w:val="32"/>
        </w:rPr>
        <w:t>二维码进行</w:t>
      </w:r>
      <w:proofErr w:type="gramEnd"/>
      <w:r w:rsidRPr="006539A1">
        <w:rPr>
          <w:rFonts w:ascii="仿宋" w:eastAsia="仿宋" w:hAnsi="仿宋"/>
          <w:color w:val="000000"/>
          <w:sz w:val="32"/>
          <w:szCs w:val="32"/>
        </w:rPr>
        <w:t>填报。</w:t>
      </w:r>
    </w:p>
    <w:p w:rsidR="00120627" w:rsidRPr="00B30623"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企业、农民专业合作社报送年报前须向</w:t>
      </w:r>
      <w:r w:rsidR="00BC6FEE">
        <w:rPr>
          <w:rFonts w:ascii="仿宋" w:eastAsia="仿宋" w:hAnsi="仿宋" w:hint="eastAsia"/>
          <w:color w:val="000000"/>
          <w:sz w:val="32"/>
          <w:szCs w:val="32"/>
        </w:rPr>
        <w:t>我局相关</w:t>
      </w:r>
      <w:r w:rsidRPr="006539A1">
        <w:rPr>
          <w:rFonts w:ascii="仿宋" w:eastAsia="仿宋" w:hAnsi="仿宋"/>
          <w:color w:val="000000"/>
          <w:sz w:val="32"/>
          <w:szCs w:val="32"/>
        </w:rPr>
        <w:t>部门办理联络员备案</w:t>
      </w:r>
      <w:r w:rsidR="00D61A25">
        <w:rPr>
          <w:rFonts w:ascii="仿宋" w:eastAsia="仿宋" w:hAnsi="仿宋" w:hint="eastAsia"/>
          <w:color w:val="000000"/>
          <w:sz w:val="32"/>
          <w:szCs w:val="32"/>
        </w:rPr>
        <w:t>：</w:t>
      </w:r>
      <w:r w:rsidR="00120627" w:rsidRPr="00B30623">
        <w:rPr>
          <w:rFonts w:ascii="仿宋" w:eastAsia="仿宋" w:hAnsi="仿宋" w:cs="仿宋_GB2312" w:hint="eastAsia"/>
          <w:sz w:val="32"/>
          <w:szCs w:val="32"/>
        </w:rPr>
        <w:t>各类企业到本局企</w:t>
      </w:r>
      <w:proofErr w:type="gramStart"/>
      <w:r w:rsidR="00120627" w:rsidRPr="00B30623">
        <w:rPr>
          <w:rFonts w:ascii="仿宋" w:eastAsia="仿宋" w:hAnsi="仿宋" w:cs="仿宋_GB2312" w:hint="eastAsia"/>
          <w:sz w:val="32"/>
          <w:szCs w:val="32"/>
        </w:rPr>
        <w:t>个监股办理</w:t>
      </w:r>
      <w:proofErr w:type="gramEnd"/>
      <w:r w:rsidR="00120627" w:rsidRPr="00B30623">
        <w:rPr>
          <w:rFonts w:ascii="仿宋" w:eastAsia="仿宋" w:hAnsi="仿宋" w:cs="仿宋_GB2312" w:hint="eastAsia"/>
          <w:sz w:val="32"/>
          <w:szCs w:val="32"/>
        </w:rPr>
        <w:t>联络员备案并报送年度报告（地址：原县工商局一楼企</w:t>
      </w:r>
      <w:proofErr w:type="gramStart"/>
      <w:r w:rsidR="00120627" w:rsidRPr="00B30623">
        <w:rPr>
          <w:rFonts w:ascii="仿宋" w:eastAsia="仿宋" w:hAnsi="仿宋" w:cs="仿宋_GB2312" w:hint="eastAsia"/>
          <w:sz w:val="32"/>
          <w:szCs w:val="32"/>
        </w:rPr>
        <w:t>个监股</w:t>
      </w:r>
      <w:proofErr w:type="gramEnd"/>
      <w:r w:rsidR="00120627" w:rsidRPr="00B30623">
        <w:rPr>
          <w:rFonts w:ascii="仿宋" w:eastAsia="仿宋" w:hAnsi="仿宋" w:cs="仿宋_GB2312" w:hint="eastAsia"/>
          <w:sz w:val="32"/>
          <w:szCs w:val="32"/>
        </w:rPr>
        <w:t>办公室   联系电话6789591）；农民专业合作社、各类网吧经营主体（包含公司及个人独资企业）、个体工商户到辖区监管所办理联络员备案并报送年度报告。</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lastRenderedPageBreak/>
        <w:t>联络员备案所需材料和办理程序请按照</w:t>
      </w:r>
      <w:r w:rsidR="00BC6FEE">
        <w:rPr>
          <w:rFonts w:ascii="仿宋" w:eastAsia="仿宋" w:hAnsi="仿宋" w:hint="eastAsia"/>
          <w:color w:val="000000"/>
          <w:sz w:val="32"/>
          <w:szCs w:val="32"/>
        </w:rPr>
        <w:t>附件3</w:t>
      </w:r>
      <w:r w:rsidRPr="006539A1">
        <w:rPr>
          <w:rFonts w:ascii="仿宋" w:eastAsia="仿宋" w:hAnsi="仿宋"/>
          <w:color w:val="000000"/>
          <w:sz w:val="32"/>
          <w:szCs w:val="32"/>
        </w:rPr>
        <w:t>要求进行，已办理联络员备案的企业可按照原有方式登录国家企业信用信息公示系统（湖南）填报公示相关信息。</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在海关注册的报关单位、加工生产企业（含个体工商户、农民专业合作社），不再通过海关相关业务平台报送海关年报，相关个体工商户也不适用纸质年报，改为统一通过国家企业信用信息公示系统（湖南）报送“多报合一”年报。</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非海关注册的个体工商户报送年报可以采取上述电子化方式，也可以采取纸质方式，两种方式具有同等法律效力。</w:t>
      </w:r>
    </w:p>
    <w:p w:rsidR="006539A1" w:rsidRPr="00B30623" w:rsidRDefault="006539A1" w:rsidP="003E0D17">
      <w:pPr>
        <w:pStyle w:val="a6"/>
        <w:shd w:val="clear" w:color="auto" w:fill="FFFFFF"/>
        <w:spacing w:before="0" w:beforeAutospacing="0" w:after="0" w:afterAutospacing="0" w:line="440" w:lineRule="exact"/>
        <w:ind w:rightChars="-27" w:right="-57" w:firstLineChars="202" w:firstLine="649"/>
        <w:rPr>
          <w:rFonts w:ascii="仿宋" w:eastAsia="仿宋" w:hAnsi="仿宋"/>
          <w:b/>
          <w:color w:val="000000"/>
          <w:sz w:val="32"/>
          <w:szCs w:val="32"/>
        </w:rPr>
      </w:pPr>
      <w:r w:rsidRPr="00B30623">
        <w:rPr>
          <w:rFonts w:ascii="仿宋" w:eastAsia="仿宋" w:hAnsi="仿宋"/>
          <w:b/>
          <w:color w:val="000000"/>
          <w:sz w:val="32"/>
          <w:szCs w:val="32"/>
        </w:rPr>
        <w:t>四、年报公示及更正</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企业、农民专业合作社按照年报系统的要求完整填报并公示成功即为完成年报。已填报的年报信息通过国家企业信用信息公示系统（湖南）向社会公示。</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需要更正已公示年报信息的，在2019年6月30日之前完成。更正前后的信息同时公示。</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个体工商户以电子化方式提交年报后，选择公示的年报信息通过国家企业信用信息公示系统(湖南)向社会公示。报送纸质年报的，国家企业信用信息公示系统（湖南）只公示其已经报送年报的结果。</w:t>
      </w:r>
    </w:p>
    <w:p w:rsidR="006539A1" w:rsidRPr="00B30623" w:rsidRDefault="006539A1" w:rsidP="003E0D17">
      <w:pPr>
        <w:pStyle w:val="a6"/>
        <w:shd w:val="clear" w:color="auto" w:fill="FFFFFF"/>
        <w:spacing w:before="0" w:beforeAutospacing="0" w:after="0" w:afterAutospacing="0" w:line="440" w:lineRule="exact"/>
        <w:ind w:rightChars="-27" w:right="-57" w:firstLineChars="202" w:firstLine="649"/>
        <w:rPr>
          <w:rFonts w:ascii="仿宋" w:eastAsia="仿宋" w:hAnsi="仿宋"/>
          <w:b/>
          <w:color w:val="000000"/>
          <w:sz w:val="32"/>
          <w:szCs w:val="32"/>
        </w:rPr>
      </w:pPr>
      <w:r w:rsidRPr="00B30623">
        <w:rPr>
          <w:rFonts w:ascii="仿宋" w:eastAsia="仿宋" w:hAnsi="仿宋"/>
          <w:b/>
          <w:color w:val="000000"/>
          <w:sz w:val="32"/>
          <w:szCs w:val="32"/>
        </w:rPr>
        <w:t>五、法律后果</w:t>
      </w:r>
    </w:p>
    <w:p w:rsidR="006539A1" w:rsidRPr="00B30623"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未按规定的期限报送并公示年报的，企业、农民专业合作社将被列入经营异常名录，个体工商户将被标注为经营异常状态，并通过国家企业信用信息公示系统（湖南）向社会公示。</w:t>
      </w:r>
      <w:r w:rsidR="00D61A25" w:rsidRPr="00B30623">
        <w:rPr>
          <w:rFonts w:ascii="仿宋" w:eastAsia="仿宋" w:hAnsi="仿宋" w:cs="仿宋_GB2312" w:hint="eastAsia"/>
          <w:sz w:val="32"/>
          <w:szCs w:val="32"/>
        </w:rPr>
        <w:t>年报及抽查中发现擅自改变登记事项等违法行为的，依法予以处罚；未在规定期限内</w:t>
      </w:r>
      <w:r w:rsidR="004835FA">
        <w:rPr>
          <w:rFonts w:ascii="仿宋" w:eastAsia="仿宋" w:hAnsi="仿宋" w:cs="仿宋_GB2312" w:hint="eastAsia"/>
          <w:sz w:val="32"/>
          <w:szCs w:val="32"/>
        </w:rPr>
        <w:t>报送年度报告、未</w:t>
      </w:r>
      <w:r w:rsidR="00D61A25" w:rsidRPr="00B30623">
        <w:rPr>
          <w:rFonts w:ascii="仿宋" w:eastAsia="仿宋" w:hAnsi="仿宋" w:cs="仿宋_GB2312" w:hint="eastAsia"/>
          <w:sz w:val="32"/>
          <w:szCs w:val="32"/>
        </w:rPr>
        <w:t>开展经营活动且无正当理由的，</w:t>
      </w:r>
      <w:r w:rsidR="004835FA">
        <w:rPr>
          <w:rFonts w:ascii="仿宋" w:eastAsia="仿宋" w:hAnsi="仿宋" w:cs="仿宋_GB2312" w:hint="eastAsia"/>
          <w:sz w:val="32"/>
          <w:szCs w:val="32"/>
        </w:rPr>
        <w:t>本局将</w:t>
      </w:r>
      <w:r w:rsidR="00D61A25" w:rsidRPr="00B30623">
        <w:rPr>
          <w:rFonts w:ascii="仿宋" w:eastAsia="仿宋" w:hAnsi="仿宋" w:cs="仿宋_GB2312" w:hint="eastAsia"/>
          <w:sz w:val="32"/>
          <w:szCs w:val="32"/>
        </w:rPr>
        <w:t>依法吊销营业执照。</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年报结束后将对报送的信息进行抽查。抽查发现年报公示信息隐瞒真实情况、弄虚作假的，通过登记的住所或者经营场所无法联系的，企业、农民专业合作社将被列入经营异常名录，个体工商户将被标注为经营异常状态，并通过国家企业信用信息公示系统（湖南）向社会公示。</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lastRenderedPageBreak/>
        <w:t>被列入经营异常名录的企业，在政府采购、工程招投标、国有土地出让、授予荣誉称号等工作中，将依法受到限制或禁入。</w:t>
      </w:r>
    </w:p>
    <w:p w:rsidR="006539A1" w:rsidRPr="00B30623" w:rsidRDefault="006539A1" w:rsidP="003E0D17">
      <w:pPr>
        <w:pStyle w:val="a6"/>
        <w:shd w:val="clear" w:color="auto" w:fill="FFFFFF"/>
        <w:spacing w:before="0" w:beforeAutospacing="0" w:after="0" w:afterAutospacing="0" w:line="440" w:lineRule="exact"/>
        <w:ind w:rightChars="-27" w:right="-57" w:firstLineChars="202" w:firstLine="649"/>
        <w:rPr>
          <w:rFonts w:ascii="仿宋" w:eastAsia="仿宋" w:hAnsi="仿宋"/>
          <w:b/>
          <w:color w:val="000000"/>
          <w:sz w:val="32"/>
          <w:szCs w:val="32"/>
        </w:rPr>
      </w:pPr>
      <w:r w:rsidRPr="00B30623">
        <w:rPr>
          <w:rFonts w:ascii="仿宋" w:eastAsia="仿宋" w:hAnsi="仿宋"/>
          <w:b/>
          <w:color w:val="000000"/>
          <w:sz w:val="32"/>
          <w:szCs w:val="32"/>
        </w:rPr>
        <w:t>六、其他事项</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除公示年报信息之外，自2014年10月1日起，企业应按照《企业信息公示暂行条例》第十条的规定自觉履行信息公示义务，及时通过国家企业信用信息公示系统（湖南）向社会公示股东或发起人出资信息、股权变更信息、行政许可信息、知识产权出质登记信息、受到行政处罚的信息和其他依法应当公示的信息。</w:t>
      </w:r>
    </w:p>
    <w:p w:rsidR="006539A1" w:rsidRPr="006539A1" w:rsidRDefault="006539A1" w:rsidP="003E0D17">
      <w:pPr>
        <w:pStyle w:val="a6"/>
        <w:shd w:val="clear" w:color="auto" w:fill="FFFFFF"/>
        <w:spacing w:before="0" w:beforeAutospacing="0" w:after="0" w:afterAutospacing="0" w:line="440" w:lineRule="exact"/>
        <w:ind w:rightChars="-27" w:right="-57" w:firstLineChars="202" w:firstLine="646"/>
        <w:rPr>
          <w:rFonts w:ascii="仿宋" w:eastAsia="仿宋" w:hAnsi="仿宋"/>
          <w:color w:val="000000"/>
          <w:sz w:val="32"/>
          <w:szCs w:val="32"/>
        </w:rPr>
      </w:pPr>
      <w:r w:rsidRPr="006539A1">
        <w:rPr>
          <w:rFonts w:ascii="仿宋" w:eastAsia="仿宋" w:hAnsi="仿宋"/>
          <w:color w:val="000000"/>
          <w:sz w:val="32"/>
          <w:szCs w:val="32"/>
        </w:rPr>
        <w:t>附件：1、2018年度年报填报指南</w:t>
      </w:r>
    </w:p>
    <w:p w:rsidR="006539A1" w:rsidRPr="006539A1" w:rsidRDefault="006539A1" w:rsidP="003E0D17">
      <w:pPr>
        <w:pStyle w:val="a6"/>
        <w:shd w:val="clear" w:color="auto" w:fill="FFFFFF"/>
        <w:spacing w:before="0" w:beforeAutospacing="0" w:after="0" w:afterAutospacing="0" w:line="440" w:lineRule="exact"/>
        <w:ind w:rightChars="-27" w:right="-57" w:firstLineChars="500" w:firstLine="1600"/>
        <w:rPr>
          <w:rFonts w:ascii="仿宋" w:eastAsia="仿宋" w:hAnsi="仿宋"/>
          <w:color w:val="000000"/>
          <w:sz w:val="32"/>
          <w:szCs w:val="32"/>
        </w:rPr>
      </w:pPr>
      <w:r w:rsidRPr="006539A1">
        <w:rPr>
          <w:rFonts w:ascii="仿宋" w:eastAsia="仿宋" w:hAnsi="仿宋"/>
          <w:color w:val="000000"/>
          <w:sz w:val="32"/>
          <w:szCs w:val="32"/>
        </w:rPr>
        <w:t>2、企业即时信息填报指南</w:t>
      </w:r>
    </w:p>
    <w:p w:rsidR="006539A1" w:rsidRDefault="006539A1" w:rsidP="003E0D17">
      <w:pPr>
        <w:pStyle w:val="a6"/>
        <w:shd w:val="clear" w:color="auto" w:fill="FFFFFF"/>
        <w:spacing w:before="0" w:beforeAutospacing="0" w:after="0" w:afterAutospacing="0" w:line="440" w:lineRule="exact"/>
        <w:ind w:rightChars="-27" w:right="-57" w:firstLineChars="500" w:firstLine="1600"/>
        <w:rPr>
          <w:rFonts w:ascii="仿宋" w:eastAsia="仿宋" w:hAnsi="仿宋"/>
          <w:color w:val="000000"/>
          <w:sz w:val="32"/>
          <w:szCs w:val="32"/>
        </w:rPr>
      </w:pPr>
      <w:r w:rsidRPr="006539A1">
        <w:rPr>
          <w:rFonts w:ascii="仿宋" w:eastAsia="仿宋" w:hAnsi="仿宋"/>
          <w:color w:val="000000"/>
          <w:sz w:val="32"/>
          <w:szCs w:val="32"/>
        </w:rPr>
        <w:t>3、联络员备案须知</w:t>
      </w:r>
    </w:p>
    <w:p w:rsidR="00BF038B" w:rsidRDefault="00BF038B" w:rsidP="003E0D17">
      <w:pPr>
        <w:pStyle w:val="a6"/>
        <w:shd w:val="clear" w:color="auto" w:fill="FFFFFF"/>
        <w:spacing w:before="0" w:beforeAutospacing="0" w:after="0" w:afterAutospacing="0" w:line="440" w:lineRule="exact"/>
        <w:ind w:rightChars="-27" w:right="-57" w:firstLineChars="500" w:firstLine="1600"/>
        <w:rPr>
          <w:rFonts w:ascii="仿宋" w:eastAsia="仿宋" w:hAnsi="仿宋"/>
          <w:color w:val="000000"/>
          <w:sz w:val="32"/>
          <w:szCs w:val="32"/>
        </w:rPr>
      </w:pPr>
    </w:p>
    <w:p w:rsidR="00BF038B" w:rsidRDefault="00BF038B" w:rsidP="00BF038B">
      <w:pPr>
        <w:pStyle w:val="a6"/>
        <w:shd w:val="clear" w:color="auto" w:fill="FFFFFF"/>
        <w:spacing w:before="0" w:beforeAutospacing="0" w:after="0" w:afterAutospacing="0" w:line="440" w:lineRule="exact"/>
        <w:ind w:rightChars="-27" w:right="-57" w:firstLineChars="650" w:firstLine="2080"/>
        <w:rPr>
          <w:rFonts w:ascii="仿宋" w:eastAsia="仿宋" w:hAnsi="仿宋"/>
          <w:color w:val="000000"/>
          <w:sz w:val="32"/>
          <w:szCs w:val="32"/>
        </w:rPr>
      </w:pPr>
      <w:r>
        <w:rPr>
          <w:rFonts w:ascii="仿宋" w:eastAsia="仿宋" w:hAnsi="仿宋" w:hint="eastAsia"/>
          <w:color w:val="000000"/>
          <w:sz w:val="32"/>
          <w:szCs w:val="32"/>
        </w:rPr>
        <w:t>衡阳县食品药品工商质量监督管理局</w:t>
      </w:r>
    </w:p>
    <w:p w:rsidR="00BF038B" w:rsidRPr="006539A1" w:rsidRDefault="00BF038B" w:rsidP="003E0D17">
      <w:pPr>
        <w:pStyle w:val="a6"/>
        <w:shd w:val="clear" w:color="auto" w:fill="FFFFFF"/>
        <w:spacing w:before="0" w:beforeAutospacing="0" w:after="0" w:afterAutospacing="0" w:line="440" w:lineRule="exact"/>
        <w:ind w:rightChars="-27" w:right="-57" w:firstLineChars="500" w:firstLine="1600"/>
        <w:rPr>
          <w:rFonts w:ascii="仿宋" w:eastAsia="仿宋" w:hAnsi="仿宋"/>
          <w:color w:val="000000"/>
          <w:sz w:val="32"/>
          <w:szCs w:val="32"/>
        </w:rPr>
      </w:pPr>
      <w:r>
        <w:rPr>
          <w:rFonts w:ascii="仿宋" w:eastAsia="仿宋" w:hAnsi="仿宋" w:hint="eastAsia"/>
          <w:color w:val="000000"/>
          <w:sz w:val="32"/>
          <w:szCs w:val="32"/>
        </w:rPr>
        <w:t xml:space="preserve">            2019年1月10日</w:t>
      </w:r>
    </w:p>
    <w:p w:rsidR="00613B15" w:rsidRPr="00BF038B" w:rsidRDefault="00613B15" w:rsidP="006539A1">
      <w:pPr>
        <w:pStyle w:val="a6"/>
        <w:shd w:val="clear" w:color="auto" w:fill="FFFFFF"/>
        <w:spacing w:line="360" w:lineRule="atLeast"/>
        <w:ind w:firstLineChars="202" w:firstLine="424"/>
        <w:jc w:val="center"/>
        <w:rPr>
          <w:rFonts w:ascii="ˎ̥" w:hAnsi="ˎ̥" w:hint="eastAsia"/>
          <w:color w:val="000000"/>
          <w:sz w:val="21"/>
          <w:szCs w:val="21"/>
        </w:rPr>
      </w:pPr>
    </w:p>
    <w:p w:rsidR="00613B15" w:rsidRDefault="00613B15" w:rsidP="006539A1">
      <w:pPr>
        <w:pStyle w:val="a6"/>
        <w:shd w:val="clear" w:color="auto" w:fill="FFFFFF"/>
        <w:spacing w:line="360" w:lineRule="atLeast"/>
        <w:ind w:firstLineChars="202" w:firstLine="424"/>
        <w:jc w:val="center"/>
        <w:rPr>
          <w:rFonts w:ascii="ˎ̥" w:hAnsi="ˎ̥" w:hint="eastAsia"/>
          <w:color w:val="000000"/>
          <w:sz w:val="21"/>
          <w:szCs w:val="21"/>
        </w:rPr>
      </w:pPr>
    </w:p>
    <w:p w:rsidR="006539A1" w:rsidRDefault="006539A1" w:rsidP="006539A1">
      <w:pPr>
        <w:pStyle w:val="a6"/>
        <w:shd w:val="clear" w:color="auto" w:fill="FFFFFF"/>
        <w:spacing w:line="360" w:lineRule="atLeast"/>
        <w:ind w:firstLineChars="202" w:firstLine="424"/>
        <w:jc w:val="center"/>
        <w:rPr>
          <w:rFonts w:ascii="ˎ̥" w:hAnsi="ˎ̥" w:hint="eastAsia"/>
          <w:color w:val="000000"/>
          <w:sz w:val="21"/>
          <w:szCs w:val="21"/>
        </w:rPr>
      </w:pPr>
      <w:r>
        <w:rPr>
          <w:rFonts w:ascii="ˎ̥" w:hAnsi="ˎ̥" w:hint="eastAsia"/>
          <w:noProof/>
          <w:color w:val="000000"/>
          <w:sz w:val="21"/>
          <w:szCs w:val="21"/>
        </w:rPr>
        <w:drawing>
          <wp:inline distT="0" distB="0" distL="0" distR="0">
            <wp:extent cx="1762125" cy="1733550"/>
            <wp:effectExtent l="19050" t="0" r="9525" b="0"/>
            <wp:docPr id="1" name="图片 1" descr="http://172.25.130.130/UserFiles/Image/201901/small20190102102301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25.130.130/UserFiles/Image/201901/small20190102102301246.png"/>
                    <pic:cNvPicPr>
                      <a:picLocks noChangeAspect="1" noChangeArrowheads="1"/>
                    </pic:cNvPicPr>
                  </pic:nvPicPr>
                  <pic:blipFill>
                    <a:blip r:embed="rId7"/>
                    <a:srcRect/>
                    <a:stretch>
                      <a:fillRect/>
                    </a:stretch>
                  </pic:blipFill>
                  <pic:spPr bwMode="auto">
                    <a:xfrm>
                      <a:off x="0" y="0"/>
                      <a:ext cx="1762125" cy="1733550"/>
                    </a:xfrm>
                    <a:prstGeom prst="rect">
                      <a:avLst/>
                    </a:prstGeom>
                    <a:noFill/>
                    <a:ln w="9525">
                      <a:noFill/>
                      <a:miter lim="800000"/>
                      <a:headEnd/>
                      <a:tailEnd/>
                    </a:ln>
                  </pic:spPr>
                </pic:pic>
              </a:graphicData>
            </a:graphic>
          </wp:inline>
        </w:drawing>
      </w:r>
      <w:r w:rsidR="00477772">
        <w:rPr>
          <w:rFonts w:ascii="ˎ̥" w:hAnsi="ˎ̥" w:hint="eastAsia"/>
          <w:color w:val="000000"/>
          <w:sz w:val="21"/>
          <w:szCs w:val="21"/>
        </w:rPr>
        <w:t xml:space="preserve">       </w:t>
      </w:r>
      <w:r>
        <w:rPr>
          <w:rFonts w:ascii="ˎ̥" w:hAnsi="ˎ̥" w:hint="eastAsia"/>
          <w:noProof/>
          <w:color w:val="000000"/>
          <w:sz w:val="21"/>
          <w:szCs w:val="21"/>
        </w:rPr>
        <w:drawing>
          <wp:inline distT="0" distB="0" distL="0" distR="0">
            <wp:extent cx="1724025" cy="1733550"/>
            <wp:effectExtent l="19050" t="0" r="9525" b="0"/>
            <wp:docPr id="2" name="图片 2" descr="http://172.25.130.130/UserFiles/Image/201901/small20190102102350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25.130.130/UserFiles/Image/201901/small20190102102350511.png"/>
                    <pic:cNvPicPr>
                      <a:picLocks noChangeAspect="1" noChangeArrowheads="1"/>
                    </pic:cNvPicPr>
                  </pic:nvPicPr>
                  <pic:blipFill>
                    <a:blip r:embed="rId8"/>
                    <a:srcRect/>
                    <a:stretch>
                      <a:fillRect/>
                    </a:stretch>
                  </pic:blipFill>
                  <pic:spPr bwMode="auto">
                    <a:xfrm>
                      <a:off x="0" y="0"/>
                      <a:ext cx="1724025" cy="1733550"/>
                    </a:xfrm>
                    <a:prstGeom prst="rect">
                      <a:avLst/>
                    </a:prstGeom>
                    <a:noFill/>
                    <a:ln w="9525">
                      <a:noFill/>
                      <a:miter lim="800000"/>
                      <a:headEnd/>
                      <a:tailEnd/>
                    </a:ln>
                  </pic:spPr>
                </pic:pic>
              </a:graphicData>
            </a:graphic>
          </wp:inline>
        </w:drawing>
      </w:r>
    </w:p>
    <w:p w:rsidR="006539A1" w:rsidRPr="00894513" w:rsidRDefault="006539A1" w:rsidP="00894513">
      <w:pPr>
        <w:pStyle w:val="a6"/>
        <w:shd w:val="clear" w:color="auto" w:fill="FFFFFF"/>
        <w:spacing w:line="360" w:lineRule="atLeast"/>
        <w:ind w:firstLineChars="500" w:firstLine="1400"/>
        <w:rPr>
          <w:rFonts w:ascii="仿宋" w:eastAsia="仿宋" w:hAnsi="仿宋"/>
          <w:color w:val="000000"/>
          <w:sz w:val="28"/>
          <w:szCs w:val="28"/>
        </w:rPr>
      </w:pPr>
      <w:r w:rsidRPr="00894513">
        <w:rPr>
          <w:rFonts w:ascii="仿宋" w:eastAsia="仿宋" w:hAnsi="仿宋"/>
          <w:color w:val="000000"/>
          <w:sz w:val="28"/>
          <w:szCs w:val="28"/>
        </w:rPr>
        <w:t xml:space="preserve">湖南企业年报App </w:t>
      </w:r>
      <w:r w:rsidR="00894513">
        <w:rPr>
          <w:rFonts w:ascii="仿宋" w:eastAsia="仿宋" w:hAnsi="仿宋" w:hint="eastAsia"/>
          <w:color w:val="000000"/>
          <w:sz w:val="28"/>
          <w:szCs w:val="28"/>
        </w:rPr>
        <w:t xml:space="preserve">        </w:t>
      </w:r>
      <w:r w:rsidRPr="00894513">
        <w:rPr>
          <w:rFonts w:ascii="仿宋" w:eastAsia="仿宋" w:hAnsi="仿宋"/>
          <w:color w:val="000000"/>
          <w:sz w:val="28"/>
          <w:szCs w:val="28"/>
        </w:rPr>
        <w:t>个体工商户</w:t>
      </w:r>
      <w:proofErr w:type="gramStart"/>
      <w:r w:rsidRPr="00894513">
        <w:rPr>
          <w:rFonts w:ascii="仿宋" w:eastAsia="仿宋" w:hAnsi="仿宋"/>
          <w:color w:val="000000"/>
          <w:sz w:val="28"/>
          <w:szCs w:val="28"/>
        </w:rPr>
        <w:t>微信年报</w:t>
      </w:r>
      <w:proofErr w:type="gramEnd"/>
    </w:p>
    <w:p w:rsidR="00CC4027" w:rsidRPr="00477772" w:rsidRDefault="00CC4027" w:rsidP="006539A1">
      <w:pPr>
        <w:ind w:firstLineChars="202" w:firstLine="424"/>
      </w:pPr>
    </w:p>
    <w:sectPr w:rsidR="00CC4027" w:rsidRPr="00477772" w:rsidSect="006C05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027" w:rsidRDefault="00CC4027" w:rsidP="006539A1">
      <w:r>
        <w:separator/>
      </w:r>
    </w:p>
  </w:endnote>
  <w:endnote w:type="continuationSeparator" w:id="1">
    <w:p w:rsidR="00CC4027" w:rsidRDefault="00CC4027" w:rsidP="00653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027" w:rsidRDefault="00CC4027" w:rsidP="006539A1">
      <w:r>
        <w:separator/>
      </w:r>
    </w:p>
  </w:footnote>
  <w:footnote w:type="continuationSeparator" w:id="1">
    <w:p w:rsidR="00CC4027" w:rsidRDefault="00CC4027" w:rsidP="00653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9A1"/>
    <w:rsid w:val="000224E5"/>
    <w:rsid w:val="0003183A"/>
    <w:rsid w:val="000A299D"/>
    <w:rsid w:val="00120627"/>
    <w:rsid w:val="003B5C51"/>
    <w:rsid w:val="003E0D17"/>
    <w:rsid w:val="00477772"/>
    <w:rsid w:val="004835FA"/>
    <w:rsid w:val="00613B15"/>
    <w:rsid w:val="006539A1"/>
    <w:rsid w:val="006C05DC"/>
    <w:rsid w:val="007B4DCF"/>
    <w:rsid w:val="008007F4"/>
    <w:rsid w:val="00894513"/>
    <w:rsid w:val="00B30623"/>
    <w:rsid w:val="00BC6FEE"/>
    <w:rsid w:val="00BF038B"/>
    <w:rsid w:val="00CC4027"/>
    <w:rsid w:val="00D61A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5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3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39A1"/>
    <w:rPr>
      <w:sz w:val="18"/>
      <w:szCs w:val="18"/>
    </w:rPr>
  </w:style>
  <w:style w:type="paragraph" w:styleId="a4">
    <w:name w:val="footer"/>
    <w:basedOn w:val="a"/>
    <w:link w:val="Char0"/>
    <w:uiPriority w:val="99"/>
    <w:semiHidden/>
    <w:unhideWhenUsed/>
    <w:rsid w:val="006539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39A1"/>
    <w:rPr>
      <w:sz w:val="18"/>
      <w:szCs w:val="18"/>
    </w:rPr>
  </w:style>
  <w:style w:type="character" w:styleId="a5">
    <w:name w:val="Hyperlink"/>
    <w:basedOn w:val="a0"/>
    <w:uiPriority w:val="99"/>
    <w:semiHidden/>
    <w:unhideWhenUsed/>
    <w:rsid w:val="006539A1"/>
    <w:rPr>
      <w:strike w:val="0"/>
      <w:dstrike w:val="0"/>
      <w:color w:val="000000"/>
      <w:u w:val="none"/>
      <w:effect w:val="none"/>
    </w:rPr>
  </w:style>
  <w:style w:type="paragraph" w:styleId="a6">
    <w:name w:val="Normal (Web)"/>
    <w:basedOn w:val="a"/>
    <w:uiPriority w:val="99"/>
    <w:unhideWhenUsed/>
    <w:rsid w:val="006539A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539A1"/>
    <w:rPr>
      <w:b/>
      <w:bCs/>
    </w:rPr>
  </w:style>
</w:styles>
</file>

<file path=word/webSettings.xml><?xml version="1.0" encoding="utf-8"?>
<w:webSettings xmlns:r="http://schemas.openxmlformats.org/officeDocument/2006/relationships" xmlns:w="http://schemas.openxmlformats.org/wordprocessingml/2006/main">
  <w:divs>
    <w:div w:id="1100953838">
      <w:bodyDiv w:val="1"/>
      <w:marLeft w:val="0"/>
      <w:marRight w:val="0"/>
      <w:marTop w:val="0"/>
      <w:marBottom w:val="0"/>
      <w:divBdr>
        <w:top w:val="none" w:sz="0" w:space="0" w:color="auto"/>
        <w:left w:val="none" w:sz="0" w:space="0" w:color="auto"/>
        <w:bottom w:val="none" w:sz="0" w:space="0" w:color="auto"/>
        <w:right w:val="none" w:sz="0" w:space="0" w:color="auto"/>
      </w:divBdr>
      <w:divsChild>
        <w:div w:id="579020324">
          <w:marLeft w:val="0"/>
          <w:marRight w:val="0"/>
          <w:marTop w:val="0"/>
          <w:marBottom w:val="0"/>
          <w:divBdr>
            <w:top w:val="single" w:sz="48" w:space="0" w:color="FFFFFF"/>
            <w:left w:val="single" w:sz="36" w:space="0" w:color="FFFFFF"/>
            <w:bottom w:val="none" w:sz="0" w:space="0" w:color="auto"/>
            <w:right w:val="single" w:sz="36" w:space="0" w:color="FFFFFF"/>
          </w:divBdr>
          <w:divsChild>
            <w:div w:id="265504263">
              <w:marLeft w:val="0"/>
              <w:marRight w:val="0"/>
              <w:marTop w:val="0"/>
              <w:marBottom w:val="0"/>
              <w:divBdr>
                <w:top w:val="none" w:sz="0" w:space="0" w:color="auto"/>
                <w:left w:val="none" w:sz="0" w:space="0" w:color="auto"/>
                <w:bottom w:val="none" w:sz="0" w:space="0" w:color="auto"/>
                <w:right w:val="none" w:sz="0" w:space="0" w:color="auto"/>
              </w:divBdr>
              <w:divsChild>
                <w:div w:id="1906602483">
                  <w:marLeft w:val="0"/>
                  <w:marRight w:val="0"/>
                  <w:marTop w:val="0"/>
                  <w:marBottom w:val="0"/>
                  <w:divBdr>
                    <w:top w:val="none" w:sz="0" w:space="0" w:color="auto"/>
                    <w:left w:val="none" w:sz="0" w:space="0" w:color="auto"/>
                    <w:bottom w:val="none" w:sz="0" w:space="0" w:color="auto"/>
                    <w:right w:val="none" w:sz="0" w:space="0" w:color="auto"/>
                  </w:divBdr>
                  <w:divsChild>
                    <w:div w:id="1973635921">
                      <w:marLeft w:val="0"/>
                      <w:marRight w:val="0"/>
                      <w:marTop w:val="0"/>
                      <w:marBottom w:val="0"/>
                      <w:divBdr>
                        <w:top w:val="none" w:sz="0" w:space="0" w:color="auto"/>
                        <w:left w:val="none" w:sz="0" w:space="0" w:color="auto"/>
                        <w:bottom w:val="none" w:sz="0" w:space="0" w:color="auto"/>
                        <w:right w:val="none" w:sz="0" w:space="0" w:color="auto"/>
                      </w:divBdr>
                      <w:divsChild>
                        <w:div w:id="1562449941">
                          <w:marLeft w:val="0"/>
                          <w:marRight w:val="0"/>
                          <w:marTop w:val="0"/>
                          <w:marBottom w:val="0"/>
                          <w:divBdr>
                            <w:top w:val="none" w:sz="0" w:space="0" w:color="auto"/>
                            <w:left w:val="none" w:sz="0" w:space="0" w:color="auto"/>
                            <w:bottom w:val="none" w:sz="0" w:space="0" w:color="auto"/>
                            <w:right w:val="none" w:sz="0" w:space="0" w:color="auto"/>
                          </w:divBdr>
                          <w:divsChild>
                            <w:div w:id="2513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n.gsxt.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254</Words>
  <Characters>1450</Characters>
  <Application>Microsoft Office Word</Application>
  <DocSecurity>0</DocSecurity>
  <Lines>12</Lines>
  <Paragraphs>3</Paragraphs>
  <ScaleCrop>false</ScaleCrop>
  <Company>微软中国</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2019-01-10T00:55:00Z</dcterms:created>
  <dcterms:modified xsi:type="dcterms:W3CDTF">2019-01-14T00:43:00Z</dcterms:modified>
</cp:coreProperties>
</file>