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jc w:val="center"/>
        <w:rPr>
          <w:rFonts w:ascii="方正小标宋_GBK" w:hAnsi="微软雅黑" w:eastAsia="方正小标宋_GBK" w:cs="宋体"/>
          <w:color w:val="000000"/>
          <w:kern w:val="0"/>
          <w:sz w:val="24"/>
          <w:szCs w:val="24"/>
        </w:rPr>
      </w:pPr>
    </w:p>
    <w:p>
      <w:pPr>
        <w:widowControl/>
        <w:shd w:val="clear" w:color="auto" w:fill="FFFFFF"/>
        <w:spacing w:line="480" w:lineRule="atLeast"/>
        <w:ind w:firstLine="1807" w:firstLineChars="500"/>
        <w:jc w:val="both"/>
        <w:rPr>
          <w:rFonts w:ascii="宋体" w:cs="宋体"/>
          <w:b/>
          <w:color w:val="000000"/>
          <w:kern w:val="0"/>
          <w:sz w:val="36"/>
          <w:szCs w:val="36"/>
        </w:rPr>
      </w:pPr>
      <w:r>
        <w:rPr>
          <w:rFonts w:hint="eastAsia" w:ascii="宋体" w:hAnsi="宋体" w:cs="宋体"/>
          <w:b/>
          <w:color w:val="000000"/>
          <w:kern w:val="0"/>
          <w:sz w:val="36"/>
          <w:szCs w:val="36"/>
        </w:rPr>
        <w:t>部门整体支出绩效自评报告</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center"/>
        <w:rPr>
          <w:rFonts w:ascii="宋体" w:cs="宋体"/>
          <w:color w:val="000000"/>
          <w:kern w:val="0"/>
          <w:sz w:val="24"/>
          <w:szCs w:val="24"/>
        </w:rPr>
      </w:pPr>
      <w:r>
        <w:rPr>
          <w:rFonts w:hint="eastAsia" w:ascii="宋体" w:hAnsi="宋体" w:cs="宋体"/>
          <w:color w:val="000000"/>
          <w:kern w:val="0"/>
          <w:sz w:val="24"/>
          <w:szCs w:val="24"/>
        </w:rPr>
        <w:t>（</w:t>
      </w:r>
      <w:r>
        <w:rPr>
          <w:rFonts w:ascii="宋体" w:cs="宋体"/>
          <w:color w:val="000000"/>
          <w:kern w:val="0"/>
          <w:sz w:val="24"/>
          <w:szCs w:val="24"/>
        </w:rPr>
        <w:t> </w:t>
      </w:r>
      <w:r>
        <w:rPr>
          <w:rFonts w:ascii="宋体" w:hAnsi="宋体" w:cs="宋体"/>
          <w:color w:val="000000"/>
          <w:kern w:val="0"/>
          <w:sz w:val="24"/>
          <w:szCs w:val="24"/>
        </w:rPr>
        <w:t>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年度</w:t>
      </w:r>
      <w:r>
        <w:rPr>
          <w:rFonts w:ascii="宋体" w:hAnsi="宋体" w:cs="宋体"/>
          <w:color w:val="000000"/>
          <w:kern w:val="0"/>
          <w:sz w:val="24"/>
          <w:szCs w:val="24"/>
        </w:rPr>
        <w:t xml:space="preserve"> </w:t>
      </w:r>
      <w:r>
        <w:rPr>
          <w:rFonts w:hint="eastAsia" w:ascii="宋体" w:hAnsi="宋体" w:cs="宋体"/>
          <w:color w:val="000000"/>
          <w:kern w:val="0"/>
          <w:sz w:val="24"/>
          <w:szCs w:val="24"/>
        </w:rPr>
        <w:t>）</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ind w:firstLine="640"/>
        <w:jc w:val="left"/>
        <w:rPr>
          <w:rFonts w:ascii="宋体" w:cs="宋体"/>
          <w:color w:val="000000"/>
          <w:kern w:val="0"/>
          <w:sz w:val="24"/>
          <w:szCs w:val="24"/>
        </w:rPr>
      </w:pPr>
      <w:r>
        <w:rPr>
          <w:rFonts w:hint="eastAsia" w:ascii="宋体" w:hAnsi="宋体" w:cs="宋体"/>
          <w:color w:val="000000"/>
          <w:kern w:val="0"/>
          <w:sz w:val="24"/>
          <w:szCs w:val="24"/>
        </w:rPr>
        <w:t>部门</w:t>
      </w:r>
      <w:r>
        <w:rPr>
          <w:rFonts w:ascii="宋体" w:hAnsi="宋体" w:cs="宋体"/>
          <w:color w:val="000000"/>
          <w:kern w:val="0"/>
          <w:sz w:val="24"/>
          <w:szCs w:val="24"/>
        </w:rPr>
        <w:t>(</w:t>
      </w:r>
      <w:r>
        <w:rPr>
          <w:rFonts w:hint="eastAsia" w:ascii="宋体" w:hAnsi="宋体" w:cs="宋体"/>
          <w:color w:val="000000"/>
          <w:kern w:val="0"/>
          <w:sz w:val="24"/>
          <w:szCs w:val="24"/>
        </w:rPr>
        <w:t>单位</w:t>
      </w:r>
      <w:r>
        <w:rPr>
          <w:rFonts w:ascii="宋体" w:hAnsi="宋体" w:cs="宋体"/>
          <w:color w:val="000000"/>
          <w:kern w:val="0"/>
          <w:sz w:val="24"/>
          <w:szCs w:val="24"/>
        </w:rPr>
        <w:t>)</w:t>
      </w:r>
      <w:r>
        <w:rPr>
          <w:rFonts w:hint="eastAsia" w:ascii="宋体" w:hAnsi="宋体" w:cs="宋体"/>
          <w:color w:val="000000"/>
          <w:kern w:val="0"/>
          <w:sz w:val="24"/>
          <w:szCs w:val="24"/>
        </w:rPr>
        <w:t>名称：</w:t>
      </w:r>
      <w:r>
        <w:rPr>
          <w:rFonts w:hint="eastAsia" w:ascii="宋体" w:hAnsi="宋体" w:cs="宋体"/>
          <w:color w:val="000000"/>
          <w:kern w:val="0"/>
          <w:sz w:val="24"/>
          <w:szCs w:val="24"/>
          <w:u w:val="single"/>
        </w:rPr>
        <w:t>衡阳县</w:t>
      </w:r>
      <w:r>
        <w:rPr>
          <w:rFonts w:hint="eastAsia" w:ascii="宋体" w:hAnsi="宋体" w:cs="宋体"/>
          <w:color w:val="000000"/>
          <w:kern w:val="0"/>
          <w:sz w:val="24"/>
          <w:szCs w:val="24"/>
          <w:u w:val="single"/>
          <w:lang w:eastAsia="zh-CN"/>
        </w:rPr>
        <w:t>岣嵝乡</w:t>
      </w:r>
      <w:r>
        <w:rPr>
          <w:rFonts w:hint="eastAsia" w:ascii="宋体" w:hAnsi="宋体" w:cs="宋体"/>
          <w:color w:val="000000"/>
          <w:kern w:val="0"/>
          <w:sz w:val="24"/>
          <w:szCs w:val="24"/>
          <w:u w:val="single"/>
        </w:rPr>
        <w:t>人民政府</w:t>
      </w:r>
      <w:r>
        <w:rPr>
          <w:rFonts w:ascii="宋体" w:cs="宋体"/>
          <w:color w:val="000000"/>
          <w:kern w:val="0"/>
          <w:sz w:val="24"/>
          <w:szCs w:val="24"/>
        </w:rPr>
        <w:t>          </w:t>
      </w:r>
      <w:r>
        <w:rPr>
          <w:rFonts w:ascii="宋体" w:hAnsi="宋体" w:cs="宋体"/>
          <w:color w:val="000000"/>
          <w:kern w:val="0"/>
          <w:sz w:val="24"/>
          <w:szCs w:val="24"/>
        </w:rPr>
        <w:t xml:space="preserve">   </w:t>
      </w:r>
    </w:p>
    <w:p>
      <w:pPr>
        <w:widowControl/>
        <w:shd w:val="clear" w:color="auto" w:fill="FFFFFF"/>
        <w:spacing w:line="480" w:lineRule="atLeast"/>
        <w:ind w:firstLine="640"/>
        <w:jc w:val="left"/>
        <w:rPr>
          <w:rFonts w:ascii="宋体" w:cs="宋体"/>
          <w:color w:val="000000"/>
          <w:kern w:val="0"/>
          <w:sz w:val="24"/>
          <w:szCs w:val="24"/>
        </w:rPr>
      </w:pPr>
      <w:r>
        <w:rPr>
          <w:rFonts w:hint="eastAsia" w:ascii="宋体" w:hAnsi="宋体" w:cs="宋体"/>
          <w:color w:val="000000"/>
          <w:kern w:val="0"/>
          <w:sz w:val="24"/>
          <w:szCs w:val="24"/>
        </w:rPr>
        <w:t>预算编码：</w:t>
      </w:r>
      <w:r>
        <w:rPr>
          <w:rFonts w:hint="eastAsia" w:ascii="宋体" w:hAnsi="宋体" w:cs="宋体"/>
          <w:color w:val="000000"/>
          <w:kern w:val="0"/>
          <w:sz w:val="24"/>
          <w:szCs w:val="24"/>
          <w:lang w:val="en-US" w:eastAsia="zh-CN"/>
        </w:rPr>
        <w:t>801003</w:t>
      </w:r>
      <w:r>
        <w:rPr>
          <w:rFonts w:ascii="宋体" w:cs="宋体"/>
          <w:color w:val="000000"/>
          <w:kern w:val="0"/>
          <w:sz w:val="24"/>
          <w:szCs w:val="24"/>
        </w:rPr>
        <w:t>             </w:t>
      </w:r>
    </w:p>
    <w:p>
      <w:pPr>
        <w:widowControl/>
        <w:shd w:val="clear" w:color="auto" w:fill="FFFFFF"/>
        <w:spacing w:line="480" w:lineRule="atLeast"/>
        <w:ind w:firstLine="640"/>
        <w:jc w:val="left"/>
        <w:rPr>
          <w:rFonts w:ascii="宋体" w:cs="宋体"/>
          <w:color w:val="000000"/>
          <w:kern w:val="0"/>
          <w:sz w:val="24"/>
          <w:szCs w:val="24"/>
        </w:rPr>
      </w:pPr>
      <w:r>
        <w:rPr>
          <w:rFonts w:hint="eastAsia" w:ascii="宋体" w:hAnsi="宋体" w:cs="宋体"/>
          <w:color w:val="000000"/>
          <w:kern w:val="0"/>
          <w:sz w:val="24"/>
          <w:szCs w:val="24"/>
        </w:rPr>
        <w:t>评价方式：部门（单位）自评■</w:t>
      </w:r>
      <w:r>
        <w:rPr>
          <w:rFonts w:ascii="宋体" w:cs="宋体"/>
          <w:color w:val="000000"/>
          <w:kern w:val="0"/>
          <w:sz w:val="24"/>
          <w:szCs w:val="24"/>
        </w:rPr>
        <w:t> </w:t>
      </w:r>
    </w:p>
    <w:p>
      <w:pPr>
        <w:widowControl/>
        <w:shd w:val="clear" w:color="auto" w:fill="FFFFFF"/>
        <w:spacing w:line="480" w:lineRule="atLeast"/>
        <w:ind w:firstLine="2240"/>
        <w:jc w:val="left"/>
        <w:rPr>
          <w:rFonts w:ascii="宋体" w:cs="宋体"/>
          <w:color w:val="000000"/>
          <w:kern w:val="0"/>
          <w:sz w:val="24"/>
          <w:szCs w:val="24"/>
        </w:rPr>
      </w:pPr>
      <w:r>
        <w:rPr>
          <w:rFonts w:hint="eastAsia" w:ascii="宋体" w:hAnsi="宋体" w:cs="宋体"/>
          <w:color w:val="000000"/>
          <w:kern w:val="0"/>
          <w:sz w:val="24"/>
          <w:szCs w:val="24"/>
        </w:rPr>
        <w:t>中介机构评价□</w:t>
      </w:r>
    </w:p>
    <w:p>
      <w:pPr>
        <w:widowControl/>
        <w:shd w:val="clear" w:color="auto" w:fill="FFFFFF"/>
        <w:spacing w:line="480" w:lineRule="atLeast"/>
        <w:ind w:firstLine="640"/>
        <w:jc w:val="left"/>
        <w:rPr>
          <w:rFonts w:ascii="宋体" w:cs="宋体"/>
          <w:color w:val="000000"/>
          <w:kern w:val="0"/>
          <w:sz w:val="24"/>
          <w:szCs w:val="24"/>
        </w:rPr>
      </w:pPr>
      <w:r>
        <w:rPr>
          <w:rFonts w:hint="eastAsia" w:ascii="宋体" w:hAnsi="宋体" w:cs="宋体"/>
          <w:color w:val="000000"/>
          <w:kern w:val="0"/>
          <w:sz w:val="24"/>
          <w:szCs w:val="24"/>
        </w:rPr>
        <w:t>评价机构：部门（单位）评价组■</w:t>
      </w:r>
    </w:p>
    <w:p>
      <w:pPr>
        <w:widowControl/>
        <w:shd w:val="clear" w:color="auto" w:fill="FFFFFF"/>
        <w:spacing w:line="480" w:lineRule="atLeast"/>
        <w:ind w:firstLine="2240"/>
        <w:jc w:val="left"/>
        <w:rPr>
          <w:rFonts w:ascii="宋体" w:cs="宋体"/>
          <w:color w:val="000000"/>
          <w:kern w:val="0"/>
          <w:sz w:val="24"/>
          <w:szCs w:val="24"/>
        </w:rPr>
      </w:pPr>
      <w:r>
        <w:rPr>
          <w:rFonts w:hint="eastAsia" w:ascii="宋体" w:hAnsi="宋体" w:cs="宋体"/>
          <w:color w:val="000000"/>
          <w:kern w:val="0"/>
          <w:sz w:val="24"/>
          <w:szCs w:val="24"/>
        </w:rPr>
        <w:t>中介机构□</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pacing w:line="480" w:lineRule="atLeast"/>
        <w:jc w:val="center"/>
        <w:rPr>
          <w:rFonts w:ascii="宋体" w:cs="宋体"/>
          <w:color w:val="000000"/>
          <w:kern w:val="0"/>
          <w:sz w:val="24"/>
          <w:szCs w:val="24"/>
        </w:rPr>
      </w:pPr>
      <w:r>
        <w:rPr>
          <w:rFonts w:hint="eastAsia" w:ascii="宋体" w:hAnsi="宋体" w:cs="宋体"/>
          <w:color w:val="000000"/>
          <w:kern w:val="0"/>
          <w:sz w:val="24"/>
          <w:szCs w:val="24"/>
        </w:rPr>
        <w:t>报告日期：</w:t>
      </w:r>
      <w:r>
        <w:rPr>
          <w:rFonts w:ascii="宋体" w:hAnsi="宋体" w:cs="宋体"/>
          <w:color w:val="000000"/>
          <w:kern w:val="0"/>
          <w:sz w:val="24"/>
          <w:szCs w:val="24"/>
        </w:rPr>
        <w:t>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月</w:t>
      </w:r>
      <w:r>
        <w:rPr>
          <w:rFonts w:ascii="宋体" w:cs="宋体"/>
          <w:color w:val="000000"/>
          <w:kern w:val="0"/>
          <w:sz w:val="24"/>
          <w:szCs w:val="24"/>
        </w:rPr>
        <w:t> </w:t>
      </w:r>
      <w:r>
        <w:rPr>
          <w:rFonts w:hint="eastAsia" w:ascii="宋体" w:cs="宋体"/>
          <w:color w:val="000000"/>
          <w:kern w:val="0"/>
          <w:sz w:val="24"/>
          <w:szCs w:val="24"/>
          <w:lang w:val="en-US" w:eastAsia="zh-CN"/>
        </w:rPr>
        <w:t>20</w:t>
      </w:r>
      <w:r>
        <w:rPr>
          <w:rFonts w:hint="eastAsia" w:ascii="宋体" w:hAnsi="宋体" w:cs="宋体"/>
          <w:color w:val="000000"/>
          <w:kern w:val="0"/>
          <w:sz w:val="24"/>
          <w:szCs w:val="24"/>
        </w:rPr>
        <w:t>日</w:t>
      </w:r>
    </w:p>
    <w:p>
      <w:pPr>
        <w:widowControl/>
        <w:shd w:val="clear" w:color="auto" w:fill="FFFFFF"/>
        <w:spacing w:line="480" w:lineRule="atLeast"/>
        <w:jc w:val="center"/>
        <w:rPr>
          <w:rFonts w:ascii="宋体" w:cs="宋体"/>
          <w:color w:val="000000"/>
          <w:kern w:val="0"/>
          <w:sz w:val="24"/>
          <w:szCs w:val="24"/>
        </w:rPr>
      </w:pPr>
    </w:p>
    <w:p>
      <w:pPr>
        <w:widowControl/>
        <w:shd w:val="clear" w:color="auto" w:fill="FFFFFF"/>
        <w:spacing w:line="480" w:lineRule="atLeast"/>
        <w:ind w:firstLine="210" w:firstLineChars="100"/>
        <w:jc w:val="both"/>
        <w:rPr>
          <w:rFonts w:ascii="宋体" w:cs="宋体"/>
          <w:color w:val="000000"/>
          <w:kern w:val="0"/>
          <w:sz w:val="24"/>
          <w:szCs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1025525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pt;margin-top:80.75pt;height:0pt;width:414pt;z-index:251659264;mso-width-relative:page;mso-height-relative:page;" filled="f" stroked="t" coordsize="21600,21600" o:gfxdata="UEsDBAoAAAAAAIdO4kAAAAAAAAAAAAAAAAAEAAAAZHJzL1BLAwQUAAAACACHTuJAWvPtYNUAAAAL&#10;AQAADwAAAGRycy9kb3ducmV2LnhtbE2PzWrDMBCE74W+g9hCb4nkQINxLYe0tLdCqfuTq2JtLBNr&#10;ZSzFcd6+Wyi0x535mJ0pN7PvxYRj7AJpyJYKBFITbEetho/350UOIiZD1vSBUMMFI2yq66vSFDac&#10;6Q2nOrWCQygWRoNLaSikjI1Db+IyDEjsHcLoTeJzbKUdzZnDfS9XSq2lNx3xB2cGfHTYHOuT1zB/&#10;5Vu3e0kPT+Hz1R3nXe2n1UXr25tM3YNIOKc/GH7qc3WouNM+nMhG0WtYcDyjbKyzOxBM5CpnZf+r&#10;yKqU/zdU31BLAwQUAAAACACHTuJAGHlVM/cBAADlAwAADgAAAGRycy9lMm9Eb2MueG1srVPNjtMw&#10;EL4j8Q6W7zRppbKrqOketpQLgkrAA0wdJ7HkP3ncpn0JXgCJG5w4cudt2H0Mxk63C8ulB3Jwxp7x&#10;N/N9M17cHIxmexlQOVvz6aTkTFrhGmW7mn/8sH5xzRlGsA1oZ2XNjxL5zfL5s8XgKzlzvdONDIxA&#10;LFaDr3kfo6+KAkUvDeDEeWnJ2bpgINI2dEUTYCB0o4tZWb4sBhcaH5yQiHS6Gp38hBguAXRtq4Rc&#10;ObEz0sYRNUgNkShhrzzyZa62baWI79oWZWS65sQ05pWSkL1Na7FcQNUF8L0SpxLgkhKecDKgLCU9&#10;Q60gAtsF9Q+UUSI4dG2cCGeKkUhWhFhMyyfavO/By8yFpEZ/Fh3/H6x4u98EphqaBM4sGGr43ecf&#10;vz59vf/5hda779/YNIk0eKwo9tZuwmmHfhMS40MbTPoTF3bIwh7PwspDZIIO57P51XVJmosHX/F4&#10;0QeMr6UzLBk118omzlDB/g1GSkahDyHpWFs21Hx2Pb+aEx7QBLbUeTKNJxZou3wZnVbNWmmdrmDo&#10;trc6sD3QFKzXJX2JEwH/FZayrAD7MS67xvnoJTSvbMPi0ZM+lp4FTzUY2XCmJb2iZBEgVBGUviSS&#10;UmtLFSRZRyGTtXXNkbqx80F1PUmRlc8x1P1c72lS03j9uc9Ij6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8+1g1QAAAAsBAAAPAAAAAAAAAAEAIAAAACIAAABkcnMvZG93bnJldi54bWxQSwEC&#10;FAAUAAAACACHTuJAGHlVM/cBAADlAwAADgAAAAAAAAABACAAAAAkAQAAZHJzL2Uyb0RvYy54bWxQ&#10;SwUGAAAAAAYABgBZAQAAjQUAAAAA&#10;">
                <v:fill on="f" focussize="0,0"/>
                <v:stroke weight="2.25pt" color="#FF0000" joinstyle="round"/>
                <v:imagedata o:title=""/>
                <o:lock v:ext="edit" aspectratio="f"/>
              </v:line>
            </w:pict>
          </mc:Fallback>
        </mc:AlternateContent>
      </w:r>
      <w:r>
        <w:rPr>
          <w:rFonts w:hint="eastAsia" w:ascii="方正小标宋_GBK" w:eastAsia="方正小标宋_GBK"/>
          <w:color w:val="FF0000"/>
          <w:spacing w:val="115"/>
          <w:w w:val="50"/>
          <w:kern w:val="0"/>
          <w:sz w:val="109"/>
        </w:rPr>
        <w:t>衡阳县</w:t>
      </w:r>
      <w:r>
        <w:rPr>
          <w:rFonts w:hint="eastAsia" w:ascii="方正小标宋_GBK" w:eastAsia="方正小标宋_GBK"/>
          <w:color w:val="FF0000"/>
          <w:spacing w:val="115"/>
          <w:w w:val="50"/>
          <w:kern w:val="0"/>
          <w:sz w:val="109"/>
          <w:lang w:val="en-US" w:eastAsia="zh-CN"/>
        </w:rPr>
        <w:t>岣嵝</w:t>
      </w:r>
      <w:r>
        <w:rPr>
          <w:rFonts w:hint="eastAsia" w:ascii="方正小标宋_GBK" w:eastAsia="方正小标宋_GBK"/>
          <w:color w:val="FF0000"/>
          <w:spacing w:val="115"/>
          <w:w w:val="50"/>
          <w:kern w:val="0"/>
          <w:sz w:val="109"/>
        </w:rPr>
        <w:t>乡人民政府</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部门整体支出绩效自评报告</w:t>
      </w:r>
    </w:p>
    <w:p>
      <w:pPr>
        <w:widowControl/>
        <w:shd w:val="clear" w:color="auto" w:fill="FFFFFF"/>
        <w:spacing w:line="480" w:lineRule="atLeast"/>
        <w:jc w:val="center"/>
        <w:rPr>
          <w:rFonts w:ascii="宋体" w:cs="宋体"/>
          <w:color w:val="000000"/>
          <w:kern w:val="0"/>
          <w:sz w:val="28"/>
          <w:szCs w:val="28"/>
        </w:rPr>
      </w:pPr>
    </w:p>
    <w:p>
      <w:pPr>
        <w:numPr>
          <w:ilvl w:val="0"/>
          <w:numId w:val="1"/>
        </w:numPr>
        <w:rPr>
          <w:rFonts w:hint="eastAsia" w:ascii="华文宋体" w:hAnsi="华文宋体" w:eastAsia="华文宋体"/>
          <w:b/>
          <w:sz w:val="28"/>
          <w:szCs w:val="28"/>
        </w:rPr>
      </w:pPr>
      <w:r>
        <w:rPr>
          <w:rFonts w:hint="eastAsia" w:ascii="华文宋体" w:hAnsi="华文宋体" w:eastAsia="华文宋体"/>
          <w:b/>
          <w:sz w:val="28"/>
          <w:szCs w:val="28"/>
          <w:lang w:val="en-US" w:eastAsia="zh-CN"/>
        </w:rPr>
        <w:t>单位基本情况</w:t>
      </w:r>
    </w:p>
    <w:p>
      <w:pPr>
        <w:numPr>
          <w:ilvl w:val="0"/>
          <w:numId w:val="0"/>
        </w:numPr>
        <w:rPr>
          <w:rFonts w:hint="eastAsia" w:ascii="华文宋体" w:hAnsi="华文宋体" w:eastAsia="华文宋体"/>
          <w:b/>
          <w:sz w:val="28"/>
          <w:szCs w:val="28"/>
        </w:rPr>
      </w:pPr>
      <w:r>
        <w:rPr>
          <w:rFonts w:hint="eastAsia" w:ascii="华文宋体" w:hAnsi="华文宋体" w:eastAsia="华文宋体"/>
          <w:b/>
          <w:sz w:val="28"/>
          <w:szCs w:val="28"/>
          <w:lang w:eastAsia="zh-CN"/>
        </w:rPr>
        <w:t>（</w:t>
      </w:r>
      <w:r>
        <w:rPr>
          <w:rFonts w:hint="eastAsia" w:ascii="华文宋体" w:hAnsi="华文宋体" w:eastAsia="华文宋体"/>
          <w:b/>
          <w:sz w:val="28"/>
          <w:szCs w:val="28"/>
          <w:lang w:val="en-US" w:eastAsia="zh-CN"/>
        </w:rPr>
        <w:t>一</w:t>
      </w:r>
      <w:r>
        <w:rPr>
          <w:rFonts w:hint="eastAsia" w:ascii="华文宋体" w:hAnsi="华文宋体" w:eastAsia="华文宋体"/>
          <w:b/>
          <w:sz w:val="28"/>
          <w:szCs w:val="28"/>
          <w:lang w:eastAsia="zh-CN"/>
        </w:rPr>
        <w:t>）、</w:t>
      </w:r>
      <w:r>
        <w:rPr>
          <w:rFonts w:hint="eastAsia" w:ascii="华文宋体" w:hAnsi="华文宋体" w:eastAsia="华文宋体"/>
          <w:b/>
          <w:sz w:val="28"/>
          <w:szCs w:val="28"/>
        </w:rPr>
        <w:t>部门基本情况</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1、执行本级人民代表大会决议和上级国家行政机关的决定和命令，发布决定和命令;落实国家政策，严格依法行政。</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2、执行本乡乡区域内的经济和社会发展计划、预算，管理本乡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4、制定并组织实施村乡建设规划，部署重点工程建设，地方道路建设及公共设施，水利设施的管理，负责土地、林木、水等自然资源和生态环境的保护，做好护林防火工作。</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5、按计划组织本级财政收入和地方税的征收，完成国家财政计划，不断培植税源，管好财政资金，增强财政实力。</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6、保障宪法和法律赋予妇女的男女平等、同工同酬和婚姻自由等各项权利，保障少数民族的合法权利和尊重少数民族的风俗习惯。</w:t>
      </w:r>
    </w:p>
    <w:p>
      <w:pPr>
        <w:pStyle w:val="9"/>
        <w:widowControl/>
        <w:spacing w:line="480" w:lineRule="auto"/>
        <w:ind w:firstLine="480"/>
        <w:rPr>
          <w:rFonts w:hint="eastAsia" w:ascii="微软雅黑" w:hAnsi="微软雅黑" w:cs="宋体"/>
          <w:kern w:val="0"/>
          <w:sz w:val="24"/>
          <w:lang w:val="en"/>
        </w:rPr>
      </w:pPr>
      <w:r>
        <w:rPr>
          <w:rFonts w:hint="eastAsia" w:ascii="微软雅黑" w:hAnsi="微软雅黑" w:cs="宋体"/>
          <w:kern w:val="0"/>
          <w:sz w:val="24"/>
          <w:lang w:val="en"/>
        </w:rPr>
        <w:t>7、抓好精神文明建设，丰富群众文化生活，提倡移风易俗，反对封建迷信，破除陈规陋习，树立社会主义新风尚。</w:t>
      </w:r>
    </w:p>
    <w:p>
      <w:pPr>
        <w:pStyle w:val="9"/>
        <w:widowControl/>
        <w:spacing w:line="480" w:lineRule="auto"/>
        <w:ind w:firstLine="480"/>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8、承办上级党委、政府交办的其他事项。</w:t>
      </w:r>
    </w:p>
    <w:p>
      <w:pPr>
        <w:numPr>
          <w:ilvl w:val="0"/>
          <w:numId w:val="0"/>
        </w:numPr>
        <w:rPr>
          <w:rFonts w:hint="default" w:ascii="华文宋体" w:hAnsi="华文宋体" w:eastAsia="华文宋体"/>
          <w:b/>
          <w:sz w:val="28"/>
          <w:szCs w:val="28"/>
          <w:lang w:val="en-US" w:eastAsia="zh-CN"/>
        </w:rPr>
      </w:pPr>
      <w:r>
        <w:rPr>
          <w:rFonts w:hint="eastAsia" w:ascii="华文宋体" w:hAnsi="华文宋体" w:eastAsia="华文宋体"/>
          <w:b/>
          <w:sz w:val="28"/>
          <w:szCs w:val="28"/>
          <w:lang w:eastAsia="zh-CN"/>
        </w:rPr>
        <w:t>（</w:t>
      </w:r>
      <w:r>
        <w:rPr>
          <w:rFonts w:hint="eastAsia" w:ascii="华文宋体" w:hAnsi="华文宋体" w:eastAsia="华文宋体"/>
          <w:b/>
          <w:sz w:val="28"/>
          <w:szCs w:val="28"/>
          <w:lang w:val="en-US" w:eastAsia="zh-CN"/>
        </w:rPr>
        <w:t>二</w:t>
      </w:r>
      <w:r>
        <w:rPr>
          <w:rFonts w:hint="eastAsia" w:ascii="华文宋体" w:hAnsi="华文宋体" w:eastAsia="华文宋体"/>
          <w:b/>
          <w:sz w:val="28"/>
          <w:szCs w:val="28"/>
          <w:lang w:eastAsia="zh-CN"/>
        </w:rPr>
        <w:t>）、</w:t>
      </w:r>
      <w:r>
        <w:rPr>
          <w:rFonts w:hint="eastAsia" w:ascii="华文宋体" w:hAnsi="华文宋体" w:eastAsia="华文宋体"/>
          <w:b/>
          <w:sz w:val="28"/>
          <w:szCs w:val="28"/>
          <w:lang w:val="en-US" w:eastAsia="zh-CN"/>
        </w:rPr>
        <w:t>机构情况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left"/>
        <w:textAlignment w:val="auto"/>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根据职责，我乡内设机构1个，所属事业单位3中心1大队（原9个站所）。内设机构是岣嵝乡机关。所属事业单位分别是社会事业综合服务中心、农业综合服务中心、政务服务中心、综合行政执法大队（原农技站、农机站、农经站、动物防检站、林业站、水管站、文体卫站、计生服务所、民营经济和信息化管理服务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left"/>
        <w:textAlignment w:val="auto"/>
        <w:rPr>
          <w:rFonts w:hint="eastAsia" w:ascii="微软雅黑" w:hAnsi="微软雅黑" w:cs="宋体"/>
          <w:kern w:val="0"/>
          <w:sz w:val="24"/>
          <w:lang w:val="en-US" w:eastAsia="zh-CN"/>
        </w:rPr>
      </w:pPr>
      <w:r>
        <w:rPr>
          <w:rFonts w:hint="eastAsia" w:ascii="微软雅黑" w:hAnsi="微软雅黑" w:cs="宋体"/>
          <w:kern w:val="0"/>
          <w:sz w:val="24"/>
          <w:lang w:val="en-US" w:eastAsia="zh-CN"/>
        </w:rPr>
        <w:t>1、人员编制情况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微软雅黑" w:hAnsi="微软雅黑" w:cs="宋体"/>
          <w:kern w:val="0"/>
          <w:sz w:val="24"/>
          <w:lang w:val="en-US" w:eastAsia="zh-CN"/>
        </w:rPr>
      </w:pPr>
      <w:r>
        <w:rPr>
          <w:rFonts w:hint="eastAsia" w:ascii="微软雅黑" w:hAnsi="微软雅黑" w:cs="宋体"/>
          <w:kern w:val="0"/>
          <w:sz w:val="24"/>
          <w:lang w:val="en-US" w:eastAsia="zh-CN"/>
        </w:rPr>
        <w:t xml:space="preserve">  我乡核定编制85名，行政编28人，事业编34人，实有在职干部职工62人，离退休33人。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left"/>
        <w:textAlignment w:val="auto"/>
        <w:rPr>
          <w:rFonts w:hint="default" w:ascii="微软雅黑" w:hAnsi="微软雅黑" w:cs="宋体"/>
          <w:kern w:val="0"/>
          <w:sz w:val="24"/>
          <w:szCs w:val="24"/>
          <w:lang w:val="en-US" w:eastAsia="zh-CN" w:bidi="ar-SA"/>
        </w:rPr>
      </w:pPr>
      <w:r>
        <w:rPr>
          <w:rFonts w:hint="eastAsia" w:ascii="微软雅黑" w:hAnsi="微软雅黑" w:cs="宋体"/>
          <w:kern w:val="0"/>
          <w:sz w:val="24"/>
          <w:szCs w:val="24"/>
          <w:lang w:val="en-US" w:eastAsia="zh-CN" w:bidi="ar-SA"/>
        </w:rPr>
        <w:t>2、财政目标管理情况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left"/>
        <w:textAlignment w:val="auto"/>
        <w:rPr>
          <w:rFonts w:hint="eastAsia" w:ascii="微软雅黑" w:hAnsi="微软雅黑" w:cs="宋体"/>
          <w:kern w:val="0"/>
          <w:sz w:val="24"/>
          <w:lang w:val="en"/>
        </w:rPr>
      </w:pPr>
      <w:r>
        <w:rPr>
          <w:rFonts w:hint="eastAsia" w:ascii="微软雅黑" w:hAnsi="微软雅黑" w:cs="宋体"/>
          <w:kern w:val="0"/>
          <w:sz w:val="24"/>
          <w:lang w:val="en"/>
        </w:rPr>
        <w:t>确保人员经费按照相关政策及时发放到位；严格控制三公经费支出，确保机关正常运行；确保民生项目支出及时到位，保大局稳定。</w:t>
      </w:r>
    </w:p>
    <w:p>
      <w:pPr>
        <w:rPr>
          <w:rFonts w:ascii="华文宋体" w:hAnsi="华文宋体" w:eastAsia="华文宋体"/>
          <w:szCs w:val="21"/>
        </w:rPr>
      </w:pPr>
    </w:p>
    <w:p>
      <w:pPr>
        <w:rPr>
          <w:rFonts w:ascii="华文宋体" w:hAnsi="华文宋体" w:eastAsia="华文宋体"/>
          <w:b/>
          <w:sz w:val="28"/>
          <w:szCs w:val="28"/>
        </w:rPr>
      </w:pPr>
      <w:r>
        <w:rPr>
          <w:rFonts w:hint="eastAsia" w:ascii="华文宋体" w:hAnsi="华文宋体" w:eastAsia="华文宋体"/>
          <w:b/>
          <w:sz w:val="28"/>
          <w:szCs w:val="28"/>
        </w:rPr>
        <w:t>二、部门整体支出管理及使用情况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20</w:t>
      </w:r>
      <w:r>
        <w:rPr>
          <w:rFonts w:hint="eastAsia" w:ascii="微软雅黑" w:hAnsi="微软雅黑" w:eastAsia="宋体" w:cs="宋体"/>
          <w:kern w:val="0"/>
          <w:sz w:val="24"/>
          <w:szCs w:val="24"/>
          <w:lang w:val="en-US" w:eastAsia="zh-CN" w:bidi="ar-SA"/>
        </w:rPr>
        <w:t>20</w:t>
      </w:r>
      <w:r>
        <w:rPr>
          <w:rFonts w:hint="eastAsia" w:ascii="微软雅黑" w:hAnsi="微软雅黑" w:eastAsia="宋体" w:cs="宋体"/>
          <w:kern w:val="0"/>
          <w:sz w:val="24"/>
          <w:szCs w:val="24"/>
          <w:lang w:val="en" w:eastAsia="zh-CN" w:bidi="ar-SA"/>
        </w:rPr>
        <w:t>年总收入</w:t>
      </w:r>
      <w:r>
        <w:rPr>
          <w:rFonts w:hint="eastAsia" w:ascii="微软雅黑" w:hAnsi="微软雅黑" w:cs="宋体"/>
          <w:kern w:val="0"/>
          <w:sz w:val="24"/>
          <w:szCs w:val="24"/>
          <w:lang w:val="en-US" w:eastAsia="zh-CN" w:bidi="ar-SA"/>
        </w:rPr>
        <w:t>1348.64</w:t>
      </w:r>
      <w:r>
        <w:rPr>
          <w:rFonts w:hint="eastAsia" w:ascii="微软雅黑" w:hAnsi="微软雅黑" w:eastAsia="宋体" w:cs="宋体"/>
          <w:kern w:val="0"/>
          <w:sz w:val="24"/>
          <w:szCs w:val="24"/>
          <w:lang w:val="en" w:eastAsia="zh-CN" w:bidi="ar-SA"/>
        </w:rPr>
        <w:t>万元，其中：一般财政拨款收入</w:t>
      </w:r>
      <w:r>
        <w:rPr>
          <w:rFonts w:hint="eastAsia" w:ascii="微软雅黑" w:hAnsi="微软雅黑" w:cs="宋体"/>
          <w:kern w:val="0"/>
          <w:sz w:val="24"/>
          <w:szCs w:val="24"/>
          <w:lang w:val="en-US" w:eastAsia="zh-CN" w:bidi="ar-SA"/>
        </w:rPr>
        <w:t>1024.88</w:t>
      </w:r>
      <w:r>
        <w:rPr>
          <w:rFonts w:hint="eastAsia" w:ascii="微软雅黑" w:hAnsi="微软雅黑" w:eastAsia="宋体" w:cs="宋体"/>
          <w:kern w:val="0"/>
          <w:sz w:val="24"/>
          <w:szCs w:val="24"/>
          <w:lang w:val="en" w:eastAsia="zh-CN" w:bidi="ar-SA"/>
        </w:rPr>
        <w:t>万元，政府性基金拨款收入</w:t>
      </w:r>
      <w:r>
        <w:rPr>
          <w:rFonts w:hint="eastAsia" w:ascii="微软雅黑" w:hAnsi="微软雅黑" w:eastAsia="宋体" w:cs="宋体"/>
          <w:kern w:val="0"/>
          <w:sz w:val="24"/>
          <w:szCs w:val="24"/>
          <w:lang w:val="en-US" w:eastAsia="zh-CN" w:bidi="ar-SA"/>
        </w:rPr>
        <w:t>0</w:t>
      </w:r>
      <w:r>
        <w:rPr>
          <w:rFonts w:hint="eastAsia" w:ascii="微软雅黑" w:hAnsi="微软雅黑" w:eastAsia="宋体" w:cs="宋体"/>
          <w:kern w:val="0"/>
          <w:sz w:val="24"/>
          <w:szCs w:val="24"/>
          <w:lang w:val="en" w:eastAsia="zh-CN" w:bidi="ar-SA"/>
        </w:rPr>
        <w:t>万元</w:t>
      </w:r>
      <w:r>
        <w:rPr>
          <w:rFonts w:hint="eastAsia" w:ascii="微软雅黑" w:hAnsi="微软雅黑" w:cs="宋体"/>
          <w:kern w:val="0"/>
          <w:sz w:val="24"/>
          <w:szCs w:val="24"/>
          <w:lang w:val="en" w:eastAsia="zh-CN" w:bidi="ar-SA"/>
        </w:rPr>
        <w:t>，上年结余</w:t>
      </w:r>
      <w:r>
        <w:rPr>
          <w:rFonts w:hint="eastAsia" w:ascii="微软雅黑" w:hAnsi="微软雅黑" w:cs="宋体"/>
          <w:kern w:val="0"/>
          <w:sz w:val="24"/>
          <w:szCs w:val="24"/>
          <w:lang w:val="en-US" w:eastAsia="zh-CN" w:bidi="ar-SA"/>
        </w:rPr>
        <w:t>323.76万元</w:t>
      </w:r>
      <w:r>
        <w:rPr>
          <w:rFonts w:hint="eastAsia" w:ascii="微软雅黑" w:hAnsi="微软雅黑" w:eastAsia="宋体" w:cs="宋体"/>
          <w:kern w:val="0"/>
          <w:sz w:val="24"/>
          <w:szCs w:val="24"/>
          <w:lang w:val="en" w:eastAsia="zh-CN" w:bidi="ar-SA"/>
        </w:rPr>
        <w:t>。总支出</w:t>
      </w:r>
      <w:r>
        <w:rPr>
          <w:rFonts w:hint="eastAsia" w:ascii="微软雅黑" w:hAnsi="微软雅黑" w:eastAsia="宋体" w:cs="宋体"/>
          <w:kern w:val="0"/>
          <w:sz w:val="24"/>
          <w:szCs w:val="24"/>
          <w:lang w:val="en-US" w:eastAsia="zh-CN" w:bidi="ar-SA"/>
        </w:rPr>
        <w:t>1115.14</w:t>
      </w:r>
      <w:r>
        <w:rPr>
          <w:rFonts w:hint="eastAsia" w:ascii="微软雅黑" w:hAnsi="微软雅黑" w:eastAsia="宋体" w:cs="宋体"/>
          <w:kern w:val="0"/>
          <w:sz w:val="24"/>
          <w:szCs w:val="24"/>
          <w:lang w:val="en" w:eastAsia="zh-CN" w:bidi="ar-SA"/>
        </w:rPr>
        <w:t>万元，其中：基本支出</w:t>
      </w:r>
      <w:r>
        <w:rPr>
          <w:rFonts w:hint="eastAsia" w:ascii="微软雅黑" w:hAnsi="微软雅黑" w:eastAsia="宋体" w:cs="宋体"/>
          <w:kern w:val="0"/>
          <w:sz w:val="24"/>
          <w:szCs w:val="24"/>
          <w:lang w:val="en-US" w:eastAsia="zh-CN" w:bidi="ar-SA"/>
        </w:rPr>
        <w:t>1115.14</w:t>
      </w:r>
      <w:r>
        <w:rPr>
          <w:rFonts w:hint="eastAsia" w:ascii="微软雅黑" w:hAnsi="微软雅黑" w:eastAsia="宋体" w:cs="宋体"/>
          <w:kern w:val="0"/>
          <w:sz w:val="24"/>
          <w:szCs w:val="24"/>
          <w:lang w:val="en" w:eastAsia="zh-CN" w:bidi="ar-SA"/>
        </w:rPr>
        <w:t>万元，项目支出0万元</w:t>
      </w:r>
      <w:r>
        <w:rPr>
          <w:rFonts w:hint="eastAsia" w:ascii="微软雅黑" w:hAnsi="微软雅黑" w:cs="宋体"/>
          <w:kern w:val="0"/>
          <w:sz w:val="24"/>
          <w:szCs w:val="24"/>
          <w:lang w:val="en" w:eastAsia="zh-CN" w:bidi="ar-SA"/>
        </w:rPr>
        <w:t>，</w:t>
      </w:r>
      <w:r>
        <w:rPr>
          <w:rFonts w:hint="eastAsia" w:ascii="微软雅黑" w:hAnsi="微软雅黑" w:eastAsia="宋体" w:cs="宋体"/>
          <w:kern w:val="0"/>
          <w:sz w:val="24"/>
          <w:szCs w:val="24"/>
          <w:lang w:val="en" w:eastAsia="zh-CN" w:bidi="ar-SA"/>
        </w:rPr>
        <w:t>年末结余</w:t>
      </w:r>
      <w:r>
        <w:rPr>
          <w:rFonts w:hint="eastAsia" w:ascii="微软雅黑" w:hAnsi="微软雅黑" w:cs="宋体"/>
          <w:kern w:val="0"/>
          <w:sz w:val="24"/>
          <w:szCs w:val="24"/>
          <w:lang w:val="en-US" w:eastAsia="zh-CN" w:bidi="ar-SA"/>
        </w:rPr>
        <w:t>233.51</w:t>
      </w:r>
      <w:r>
        <w:rPr>
          <w:rFonts w:hint="eastAsia" w:ascii="微软雅黑" w:hAnsi="微软雅黑" w:eastAsia="宋体" w:cs="宋体"/>
          <w:kern w:val="0"/>
          <w:sz w:val="24"/>
          <w:szCs w:val="24"/>
          <w:lang w:val="en" w:eastAsia="zh-CN" w:bidi="ar-SA"/>
        </w:rPr>
        <w:t>万元。</w:t>
      </w:r>
    </w:p>
    <w:p>
      <w:pPr>
        <w:keepNext w:val="0"/>
        <w:keepLines w:val="0"/>
        <w:pageBreakBefore w:val="0"/>
        <w:widowControl w:val="0"/>
        <w:kinsoku/>
        <w:wordWrap/>
        <w:overflowPunct/>
        <w:topLinePunct w:val="0"/>
        <w:autoSpaceDE/>
        <w:autoSpaceDN/>
        <w:bidi w:val="0"/>
        <w:adjustRightInd/>
        <w:snapToGrid/>
        <w:spacing w:line="240" w:lineRule="auto"/>
        <w:ind w:firstLine="721" w:firstLineChars="300"/>
        <w:jc w:val="left"/>
        <w:textAlignment w:val="auto"/>
        <w:rPr>
          <w:rFonts w:hint="eastAsia" w:ascii="华文宋体" w:hAnsi="华文宋体" w:eastAsia="华文宋体"/>
          <w:b/>
          <w:bCs/>
          <w:sz w:val="24"/>
          <w:szCs w:val="24"/>
        </w:rPr>
      </w:pPr>
      <w:r>
        <w:rPr>
          <w:rFonts w:hint="eastAsia" w:ascii="华文宋体" w:hAnsi="华文宋体" w:eastAsia="华文宋体"/>
          <w:b/>
          <w:bCs/>
          <w:sz w:val="24"/>
          <w:szCs w:val="24"/>
        </w:rPr>
        <w:t>（一）基本支出</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ascii="微软雅黑" w:hAnsi="微软雅黑" w:eastAsia="宋体" w:cs="宋体"/>
          <w:kern w:val="0"/>
          <w:sz w:val="24"/>
          <w:szCs w:val="24"/>
          <w:lang w:val="en-US" w:eastAsia="zh-CN" w:bidi="ar-SA"/>
        </w:rPr>
      </w:pPr>
      <w:r>
        <w:rPr>
          <w:rFonts w:hint="eastAsia" w:ascii="微软雅黑" w:hAnsi="微软雅黑" w:eastAsia="宋体" w:cs="宋体"/>
          <w:kern w:val="0"/>
          <w:sz w:val="24"/>
          <w:szCs w:val="24"/>
          <w:lang w:val="en-US" w:eastAsia="zh-CN" w:bidi="ar-SA"/>
        </w:rPr>
        <w:t>2020年财政拨款基本支出1115.14万元，</w:t>
      </w:r>
      <w:r>
        <w:rPr>
          <w:rFonts w:hint="eastAsia" w:ascii="微软雅黑" w:hAnsi="微软雅黑" w:cs="宋体"/>
          <w:kern w:val="0"/>
          <w:sz w:val="24"/>
          <w:szCs w:val="24"/>
          <w:lang w:val="en-US" w:eastAsia="zh-CN" w:bidi="ar-SA"/>
        </w:rPr>
        <w:t>（1）</w:t>
      </w:r>
      <w:r>
        <w:rPr>
          <w:rFonts w:hint="eastAsia" w:ascii="微软雅黑" w:hAnsi="微软雅黑" w:eastAsia="宋体" w:cs="宋体"/>
          <w:kern w:val="0"/>
          <w:sz w:val="24"/>
          <w:szCs w:val="24"/>
          <w:lang w:val="en-US" w:eastAsia="zh-CN" w:bidi="ar-SA"/>
        </w:rPr>
        <w:t>人员经费649.08万元，主要包括：基本工资342.49万元、津补贴65.81万元、奖金61.44万元、社会保障缴费82.76万元、抚恤及生活补助30.7万元、、困难个人补贴补助7.55万元、住房公积金58.32万元等；</w:t>
      </w:r>
      <w:r>
        <w:rPr>
          <w:rFonts w:hint="eastAsia" w:ascii="微软雅黑" w:hAnsi="微软雅黑" w:cs="宋体"/>
          <w:kern w:val="0"/>
          <w:sz w:val="24"/>
          <w:szCs w:val="24"/>
          <w:lang w:val="en-US" w:eastAsia="zh-CN" w:bidi="ar-SA"/>
        </w:rPr>
        <w:t>（2）</w:t>
      </w:r>
      <w:r>
        <w:rPr>
          <w:rFonts w:hint="eastAsia" w:ascii="微软雅黑" w:hAnsi="微软雅黑" w:eastAsia="宋体" w:cs="宋体"/>
          <w:kern w:val="0"/>
          <w:sz w:val="24"/>
          <w:szCs w:val="24"/>
          <w:lang w:val="en-US" w:eastAsia="zh-CN" w:bidi="ar-SA"/>
        </w:rPr>
        <w:t>日常公用经费466.06万元，主要包括：办公费29.89万元、水电费15万元、手续费1万元、维修费1.4万元、印刷费12.94万元、会议费11.3万元、培训费2万元、公务接待费10.03万元、专用材料费242.49万元、劳务费13.93万元、公车维护费2.57、其他交通费用3.5万元、其他商品和服务支出119.45万元，工会经费0.56万元等。</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ascii="微软雅黑" w:hAnsi="微软雅黑" w:eastAsia="宋体" w:cs="宋体"/>
          <w:kern w:val="0"/>
          <w:sz w:val="24"/>
          <w:szCs w:val="24"/>
          <w:lang w:val="en-US" w:eastAsia="zh-CN" w:bidi="ar-SA"/>
        </w:rPr>
      </w:pPr>
      <w:r>
        <w:rPr>
          <w:rFonts w:hint="eastAsia" w:ascii="微软雅黑" w:hAnsi="微软雅黑" w:eastAsia="宋体" w:cs="宋体"/>
          <w:kern w:val="0"/>
          <w:sz w:val="24"/>
          <w:szCs w:val="24"/>
          <w:lang w:val="en-US" w:eastAsia="zh-CN" w:bidi="ar-SA"/>
        </w:rPr>
        <w:t>我乡严格控制公务接待，2020年“三公”经费12.6万元，同比2019年下降10%。其中：公务接待费10.03万元、减少1.12万元，下降10%；公务用车购置及运行费用2.57万元；因公出国(境)费0万元。</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“三公经费”与上年对比情况          单位：万元</w:t>
      </w:r>
    </w:p>
    <w:tbl>
      <w:tblPr>
        <w:tblStyle w:val="5"/>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0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费用项目</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201</w:t>
            </w:r>
            <w:r>
              <w:rPr>
                <w:rFonts w:hint="eastAsia" w:ascii="华文宋体" w:hAnsi="华文宋体" w:eastAsia="华文宋体"/>
                <w:sz w:val="24"/>
                <w:szCs w:val="24"/>
                <w:lang w:val="en-US" w:eastAsia="zh-CN"/>
              </w:rPr>
              <w:t>9</w:t>
            </w:r>
            <w:r>
              <w:rPr>
                <w:rFonts w:hint="eastAsia" w:ascii="华文宋体" w:hAnsi="华文宋体" w:eastAsia="华文宋体"/>
                <w:sz w:val="24"/>
                <w:szCs w:val="24"/>
              </w:rPr>
              <w:t>年</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决算数</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20</w:t>
            </w:r>
            <w:r>
              <w:rPr>
                <w:rFonts w:hint="eastAsia" w:ascii="华文宋体" w:hAnsi="华文宋体" w:eastAsia="华文宋体"/>
                <w:sz w:val="24"/>
                <w:szCs w:val="24"/>
                <w:lang w:val="en-US" w:eastAsia="zh-CN"/>
              </w:rPr>
              <w:t>20</w:t>
            </w:r>
            <w:r>
              <w:rPr>
                <w:rFonts w:hint="eastAsia" w:ascii="华文宋体" w:hAnsi="华文宋体" w:eastAsia="华文宋体"/>
                <w:sz w:val="24"/>
                <w:szCs w:val="24"/>
              </w:rPr>
              <w:t>年</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决算数</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增减情况（20</w:t>
            </w:r>
            <w:r>
              <w:rPr>
                <w:rFonts w:hint="eastAsia" w:ascii="华文宋体" w:hAnsi="华文宋体" w:eastAsia="华文宋体"/>
                <w:sz w:val="24"/>
                <w:szCs w:val="24"/>
                <w:lang w:val="en-US" w:eastAsia="zh-CN"/>
              </w:rPr>
              <w:t>20</w:t>
            </w:r>
            <w:r>
              <w:rPr>
                <w:rFonts w:hint="eastAsia" w:ascii="华文宋体" w:hAnsi="华文宋体" w:eastAsia="华文宋体"/>
                <w:sz w:val="24"/>
                <w:szCs w:val="24"/>
              </w:rPr>
              <w:t>-201</w:t>
            </w:r>
            <w:r>
              <w:rPr>
                <w:rFonts w:hint="eastAsia" w:ascii="华文宋体" w:hAnsi="华文宋体" w:eastAsia="华文宋体"/>
                <w:sz w:val="24"/>
                <w:szCs w:val="24"/>
                <w:lang w:val="en-US" w:eastAsia="zh-CN"/>
              </w:rPr>
              <w:t>9</w:t>
            </w:r>
            <w:r>
              <w:rPr>
                <w:rFonts w:hint="eastAsia" w:ascii="华文宋体" w:hAnsi="华文宋体" w:eastAsia="华文宋体"/>
                <w:sz w:val="24"/>
                <w:szCs w:val="24"/>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公务接待费</w:t>
            </w:r>
          </w:p>
        </w:tc>
        <w:tc>
          <w:tcPr>
            <w:tcW w:w="186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11.15</w:t>
            </w:r>
          </w:p>
        </w:tc>
        <w:tc>
          <w:tcPr>
            <w:tcW w:w="183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10.03</w:t>
            </w:r>
          </w:p>
        </w:tc>
        <w:tc>
          <w:tcPr>
            <w:tcW w:w="2038"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tabs>
                <w:tab w:val="center" w:pos="989"/>
              </w:tabs>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rPr>
              <w:t>-</w:t>
            </w:r>
            <w:r>
              <w:rPr>
                <w:rFonts w:hint="eastAsia" w:ascii="华文宋体" w:hAnsi="华文宋体" w:eastAsia="华文宋体"/>
                <w:sz w:val="24"/>
                <w:szCs w:val="24"/>
                <w:lang w:val="en-US" w:eastAsia="zh-CN"/>
              </w:rPr>
              <w:t>1.12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公车运行维护费</w:t>
            </w:r>
          </w:p>
        </w:tc>
        <w:tc>
          <w:tcPr>
            <w:tcW w:w="186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2.85</w:t>
            </w:r>
          </w:p>
        </w:tc>
        <w:tc>
          <w:tcPr>
            <w:tcW w:w="183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2.57</w:t>
            </w:r>
          </w:p>
        </w:tc>
        <w:tc>
          <w:tcPr>
            <w:tcW w:w="2038"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-0.28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因公出国费用</w:t>
            </w:r>
          </w:p>
        </w:tc>
        <w:tc>
          <w:tcPr>
            <w:tcW w:w="186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183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2038"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合  计</w:t>
            </w:r>
          </w:p>
        </w:tc>
        <w:tc>
          <w:tcPr>
            <w:tcW w:w="186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1</w:t>
            </w:r>
            <w:r>
              <w:rPr>
                <w:rFonts w:hint="eastAsia" w:ascii="华文宋体" w:hAnsi="华文宋体" w:eastAsia="华文宋体"/>
                <w:sz w:val="24"/>
                <w:szCs w:val="24"/>
                <w:lang w:val="en-US" w:eastAsia="zh-CN"/>
              </w:rPr>
              <w:t>4</w:t>
            </w:r>
            <w:r>
              <w:rPr>
                <w:rFonts w:hint="eastAsia" w:ascii="华文宋体" w:hAnsi="华文宋体" w:eastAsia="华文宋体"/>
                <w:sz w:val="24"/>
                <w:szCs w:val="24"/>
              </w:rPr>
              <w:t>.00</w:t>
            </w:r>
          </w:p>
        </w:tc>
        <w:tc>
          <w:tcPr>
            <w:tcW w:w="1830"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ascii="华文宋体" w:hAnsi="华文宋体" w:eastAsia="华文宋体"/>
                <w:sz w:val="24"/>
                <w:szCs w:val="24"/>
                <w:lang w:val="en-US" w:eastAsia="zh-CN"/>
              </w:rPr>
            </w:pPr>
            <w:r>
              <w:rPr>
                <w:rFonts w:hint="eastAsia" w:ascii="华文宋体" w:hAnsi="华文宋体" w:eastAsia="华文宋体"/>
                <w:sz w:val="24"/>
                <w:szCs w:val="24"/>
              </w:rPr>
              <w:t>1</w:t>
            </w:r>
            <w:r>
              <w:rPr>
                <w:rFonts w:hint="eastAsia" w:ascii="华文宋体" w:hAnsi="华文宋体" w:eastAsia="华文宋体"/>
                <w:sz w:val="24"/>
                <w:szCs w:val="24"/>
                <w:lang w:val="en-US" w:eastAsia="zh-CN"/>
              </w:rPr>
              <w:t>2</w:t>
            </w:r>
            <w:r>
              <w:rPr>
                <w:rFonts w:hint="eastAsia" w:ascii="华文宋体" w:hAnsi="华文宋体" w:eastAsia="华文宋体"/>
                <w:sz w:val="24"/>
                <w:szCs w:val="24"/>
              </w:rPr>
              <w:t>.</w:t>
            </w:r>
            <w:r>
              <w:rPr>
                <w:rFonts w:hint="eastAsia" w:ascii="华文宋体" w:hAnsi="华文宋体" w:eastAsia="华文宋体"/>
                <w:sz w:val="24"/>
                <w:szCs w:val="24"/>
                <w:lang w:val="en-US" w:eastAsia="zh-CN"/>
              </w:rPr>
              <w:t>6</w:t>
            </w:r>
          </w:p>
        </w:tc>
        <w:tc>
          <w:tcPr>
            <w:tcW w:w="2038"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华文宋体" w:hAnsi="华文宋体" w:eastAsia="华文宋体"/>
                <w:sz w:val="24"/>
                <w:szCs w:val="24"/>
              </w:rPr>
            </w:pPr>
            <w:r>
              <w:rPr>
                <w:rFonts w:hint="eastAsia" w:ascii="华文宋体" w:hAnsi="华文宋体" w:eastAsia="华文宋体"/>
                <w:sz w:val="24"/>
                <w:szCs w:val="24"/>
              </w:rPr>
              <w:t>-1.</w:t>
            </w:r>
            <w:r>
              <w:rPr>
                <w:rFonts w:hint="eastAsia" w:ascii="华文宋体" w:hAnsi="华文宋体" w:eastAsia="华文宋体"/>
                <w:sz w:val="24"/>
                <w:szCs w:val="24"/>
                <w:lang w:val="en-US" w:eastAsia="zh-CN"/>
              </w:rPr>
              <w:t>4</w:t>
            </w:r>
            <w:r>
              <w:rPr>
                <w:rFonts w:hint="eastAsia" w:ascii="华文宋体" w:hAnsi="华文宋体" w:eastAsia="华文宋体"/>
                <w:sz w:val="24"/>
                <w:szCs w:val="24"/>
              </w:rPr>
              <w:t>0</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宋体" w:hAnsi="华文宋体" w:eastAsia="华文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721" w:firstLineChars="300"/>
        <w:jc w:val="left"/>
        <w:textAlignment w:val="auto"/>
        <w:rPr>
          <w:rFonts w:hint="eastAsia" w:ascii="华文宋体" w:hAnsi="华文宋体" w:eastAsia="华文宋体"/>
          <w:b/>
          <w:bCs/>
          <w:sz w:val="24"/>
          <w:szCs w:val="24"/>
        </w:rPr>
      </w:pPr>
      <w:r>
        <w:rPr>
          <w:rFonts w:hint="eastAsia" w:ascii="华文宋体" w:hAnsi="华文宋体" w:eastAsia="华文宋体"/>
          <w:b/>
          <w:bCs/>
          <w:sz w:val="24"/>
          <w:szCs w:val="24"/>
        </w:rPr>
        <w:t>（二）项目支出</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US" w:eastAsia="zh-CN" w:bidi="ar-SA"/>
        </w:rPr>
        <w:t>我乡2020年项目支出为0万元</w:t>
      </w:r>
      <w:r>
        <w:rPr>
          <w:rFonts w:hint="eastAsia" w:ascii="微软雅黑" w:hAnsi="微软雅黑" w:eastAsia="宋体" w:cs="宋体"/>
          <w:kern w:val="0"/>
          <w:sz w:val="24"/>
          <w:szCs w:val="24"/>
          <w:lang w:val="e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三、部门整体支出绩效评价情况</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20</w:t>
      </w:r>
      <w:r>
        <w:rPr>
          <w:rFonts w:hint="eastAsia" w:ascii="微软雅黑" w:hAnsi="微软雅黑" w:eastAsia="宋体" w:cs="宋体"/>
          <w:kern w:val="0"/>
          <w:sz w:val="24"/>
          <w:szCs w:val="24"/>
          <w:lang w:val="en-US" w:eastAsia="zh-CN" w:bidi="ar-SA"/>
        </w:rPr>
        <w:t>20</w:t>
      </w:r>
      <w:r>
        <w:rPr>
          <w:rFonts w:hint="eastAsia" w:ascii="微软雅黑" w:hAnsi="微软雅黑" w:eastAsia="宋体" w:cs="宋体"/>
          <w:kern w:val="0"/>
          <w:sz w:val="24"/>
          <w:szCs w:val="24"/>
          <w:lang w:val="en" w:eastAsia="zh-CN" w:bidi="ar-SA"/>
        </w:rPr>
        <w:t>年，根据年初预算的重点工作，我</w:t>
      </w:r>
      <w:r>
        <w:rPr>
          <w:rFonts w:hint="eastAsia" w:ascii="微软雅黑" w:hAnsi="微软雅黑" w:eastAsia="宋体" w:cs="宋体"/>
          <w:kern w:val="0"/>
          <w:sz w:val="24"/>
          <w:szCs w:val="24"/>
          <w:lang w:val="en-US" w:eastAsia="zh-CN" w:bidi="ar-SA"/>
        </w:rPr>
        <w:t>乡</w:t>
      </w:r>
      <w:r>
        <w:rPr>
          <w:rFonts w:hint="eastAsia" w:ascii="微软雅黑" w:hAnsi="微软雅黑" w:eastAsia="宋体" w:cs="宋体"/>
          <w:kern w:val="0"/>
          <w:sz w:val="24"/>
          <w:szCs w:val="24"/>
          <w:lang w:val="en" w:eastAsia="zh-CN" w:bidi="ar-SA"/>
        </w:rPr>
        <w:t>通过对财政资金的使用，取得了如下绩效：</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US" w:eastAsia="zh-CN" w:bidi="ar-SA"/>
        </w:rPr>
        <w:t>1、</w:t>
      </w:r>
      <w:r>
        <w:rPr>
          <w:rFonts w:hint="eastAsia" w:ascii="微软雅黑" w:hAnsi="微软雅黑" w:eastAsia="宋体" w:cs="宋体"/>
          <w:kern w:val="0"/>
          <w:sz w:val="24"/>
          <w:szCs w:val="24"/>
          <w:lang w:val="en" w:eastAsia="zh-CN" w:bidi="ar-SA"/>
        </w:rPr>
        <w:t>三公经费控制良好，严格执行年初预算，压减开支，控制率达到100%。</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2、按预算执行本</w:t>
      </w:r>
      <w:r>
        <w:rPr>
          <w:rFonts w:hint="eastAsia" w:ascii="微软雅黑" w:hAnsi="微软雅黑" w:eastAsia="宋体" w:cs="宋体"/>
          <w:kern w:val="0"/>
          <w:sz w:val="24"/>
          <w:szCs w:val="24"/>
          <w:lang w:val="en-US" w:eastAsia="zh-CN" w:bidi="ar-SA"/>
        </w:rPr>
        <w:t>乡</w:t>
      </w:r>
      <w:r>
        <w:rPr>
          <w:rFonts w:hint="eastAsia" w:ascii="微软雅黑" w:hAnsi="微软雅黑" w:eastAsia="宋体" w:cs="宋体"/>
          <w:kern w:val="0"/>
          <w:sz w:val="24"/>
          <w:szCs w:val="24"/>
          <w:lang w:val="en" w:eastAsia="zh-CN" w:bidi="ar-SA"/>
        </w:rPr>
        <w:t>的各项开支，预算完成率和控制率均达到100%，并略有结余。</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3、政府采购执行与控制率达到100%。</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4、各项制度管理健全，资金使用合规。</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5、重点工作和业务工作完成率100%。</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6、取得良好的经济效益和社会效益。</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7、提高行政效能，提升社会公众服务对象的满意度。</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8、预决算信息公开率100%。</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9、农业产业结构进一步优化。一是坚决落实粮食直补政策和积极推进农村土地流转，继续扶持种粮大户，优质稻种植面积稳定在万亩以上。二是积极培育农业支柱产业，全力打造山地油茶、蔬果种植产业格局，坚持产业扶贫和社助合作。</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w:t>
      </w:r>
      <w:r>
        <w:rPr>
          <w:rFonts w:hint="eastAsia" w:ascii="微软雅黑" w:hAnsi="微软雅黑" w:eastAsia="宋体" w:cs="宋体"/>
          <w:kern w:val="0"/>
          <w:sz w:val="24"/>
          <w:szCs w:val="24"/>
          <w:lang w:val="en-US" w:eastAsia="zh-CN" w:bidi="ar-SA"/>
        </w:rPr>
        <w:t>0</w:t>
      </w:r>
      <w:r>
        <w:rPr>
          <w:rFonts w:hint="eastAsia" w:ascii="微软雅黑" w:hAnsi="微软雅黑" w:eastAsia="宋体" w:cs="宋体"/>
          <w:kern w:val="0"/>
          <w:sz w:val="24"/>
          <w:szCs w:val="24"/>
          <w:lang w:val="en" w:eastAsia="zh-CN" w:bidi="ar-SA"/>
        </w:rPr>
        <w:t>、人居环境整治工作呈现良好态势。</w:t>
      </w:r>
      <w:r>
        <w:rPr>
          <w:rFonts w:hint="eastAsia" w:ascii="微软雅黑" w:hAnsi="微软雅黑" w:eastAsia="宋体" w:cs="宋体"/>
          <w:kern w:val="0"/>
          <w:sz w:val="24"/>
          <w:szCs w:val="24"/>
          <w:lang w:val="en-US" w:eastAsia="zh-CN" w:bidi="ar-SA"/>
        </w:rPr>
        <w:t>乡</w:t>
      </w:r>
      <w:r>
        <w:rPr>
          <w:rFonts w:hint="eastAsia" w:ascii="微软雅黑" w:hAnsi="微软雅黑" w:eastAsia="宋体" w:cs="宋体"/>
          <w:kern w:val="0"/>
          <w:sz w:val="24"/>
          <w:szCs w:val="24"/>
          <w:lang w:val="en" w:eastAsia="zh-CN" w:bidi="ar-SA"/>
        </w:rPr>
        <w:t>党委、政府牢固树立“绿水青山就是金山银山”的理念，结合本地实际开展整治工作。通过大宣传、大行动、大整治、大考评等一系列措施，全民参与，治垃圾、治污水、治厕所、治“四类房”。</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w:t>
      </w:r>
      <w:r>
        <w:rPr>
          <w:rFonts w:hint="eastAsia" w:ascii="微软雅黑" w:hAnsi="微软雅黑" w:eastAsia="宋体" w:cs="宋体"/>
          <w:kern w:val="0"/>
          <w:sz w:val="24"/>
          <w:szCs w:val="24"/>
          <w:lang w:val="en-US" w:eastAsia="zh-CN" w:bidi="ar-SA"/>
        </w:rPr>
        <w:t>1</w:t>
      </w:r>
      <w:r>
        <w:rPr>
          <w:rFonts w:hint="eastAsia" w:ascii="微软雅黑" w:hAnsi="微软雅黑" w:eastAsia="宋体" w:cs="宋体"/>
          <w:kern w:val="0"/>
          <w:sz w:val="24"/>
          <w:szCs w:val="24"/>
          <w:lang w:val="en" w:eastAsia="zh-CN" w:bidi="ar-SA"/>
        </w:rPr>
        <w:t>、政府自身建设不断加强。</w:t>
      </w:r>
      <w:r>
        <w:rPr>
          <w:rFonts w:hint="eastAsia" w:ascii="微软雅黑" w:hAnsi="微软雅黑" w:eastAsia="宋体" w:cs="宋体"/>
          <w:kern w:val="0"/>
          <w:sz w:val="24"/>
          <w:szCs w:val="24"/>
          <w:lang w:val="en-US" w:eastAsia="zh-CN" w:bidi="ar-SA"/>
        </w:rPr>
        <w:t>乡</w:t>
      </w:r>
      <w:r>
        <w:rPr>
          <w:rFonts w:hint="eastAsia" w:ascii="微软雅黑" w:hAnsi="微软雅黑" w:eastAsia="宋体" w:cs="宋体"/>
          <w:kern w:val="0"/>
          <w:sz w:val="24"/>
          <w:szCs w:val="24"/>
          <w:lang w:val="en" w:eastAsia="zh-CN" w:bidi="ar-SA"/>
        </w:rPr>
        <w:t>政府自觉接受</w:t>
      </w:r>
      <w:r>
        <w:rPr>
          <w:rFonts w:hint="eastAsia" w:ascii="微软雅黑" w:hAnsi="微软雅黑" w:eastAsia="宋体" w:cs="宋体"/>
          <w:kern w:val="0"/>
          <w:sz w:val="24"/>
          <w:szCs w:val="24"/>
          <w:lang w:val="en-US" w:eastAsia="zh-CN" w:bidi="ar-SA"/>
        </w:rPr>
        <w:t>乡</w:t>
      </w:r>
      <w:r>
        <w:rPr>
          <w:rFonts w:hint="eastAsia" w:ascii="微软雅黑" w:hAnsi="微软雅黑" w:eastAsia="宋体" w:cs="宋体"/>
          <w:kern w:val="0"/>
          <w:sz w:val="24"/>
          <w:szCs w:val="24"/>
          <w:lang w:val="en" w:eastAsia="zh-CN" w:bidi="ar-SA"/>
        </w:rPr>
        <w:t>人大和群众监督，继续推行政务公开，严格执行“八项规定”和“六项禁令”，坚决反对“四风”实现“一站式”服务；拓展村级服务站，简化办事程序，政府效能和执行力稳步提高。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kern w:val="2"/>
          <w:sz w:val="32"/>
          <w:szCs w:val="32"/>
          <w:lang w:val="en" w:eastAsia="zh-CN" w:bidi="ar-SA"/>
        </w:rPr>
      </w:pPr>
      <w:r>
        <w:rPr>
          <w:rFonts w:hint="eastAsia" w:ascii="Times New Roman" w:hAnsi="Times New Roman" w:eastAsia="黑体" w:cs="Times New Roman"/>
          <w:kern w:val="2"/>
          <w:sz w:val="32"/>
          <w:szCs w:val="32"/>
          <w:lang w:val="en-US" w:eastAsia="zh-CN" w:bidi="ar-SA"/>
        </w:rPr>
        <w:t>四、绩效评价工作情况</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20</w:t>
      </w:r>
      <w:r>
        <w:rPr>
          <w:rFonts w:hint="eastAsia" w:ascii="微软雅黑" w:hAnsi="微软雅黑" w:eastAsia="宋体" w:cs="宋体"/>
          <w:kern w:val="0"/>
          <w:sz w:val="24"/>
          <w:szCs w:val="24"/>
          <w:lang w:val="en-US" w:eastAsia="zh-CN" w:bidi="ar-SA"/>
        </w:rPr>
        <w:t>20</w:t>
      </w:r>
      <w:r>
        <w:rPr>
          <w:rFonts w:hint="eastAsia" w:ascii="微软雅黑" w:hAnsi="微软雅黑" w:eastAsia="宋体" w:cs="宋体"/>
          <w:kern w:val="0"/>
          <w:sz w:val="24"/>
          <w:szCs w:val="24"/>
          <w:lang w:val="en" w:eastAsia="zh-CN" w:bidi="ar-SA"/>
        </w:rPr>
        <w:t>年，我</w:t>
      </w:r>
      <w:r>
        <w:rPr>
          <w:rFonts w:hint="eastAsia" w:ascii="微软雅黑" w:hAnsi="微软雅黑" w:eastAsia="宋体" w:cs="宋体"/>
          <w:kern w:val="0"/>
          <w:sz w:val="24"/>
          <w:szCs w:val="24"/>
          <w:lang w:val="en-US" w:eastAsia="zh-CN" w:bidi="ar-SA"/>
        </w:rPr>
        <w:t>乡</w:t>
      </w:r>
      <w:r>
        <w:rPr>
          <w:rFonts w:hint="eastAsia" w:ascii="微软雅黑" w:hAnsi="微软雅黑" w:eastAsia="宋体" w:cs="宋体"/>
          <w:kern w:val="0"/>
          <w:sz w:val="24"/>
          <w:szCs w:val="24"/>
          <w:lang w:val="en" w:eastAsia="zh-CN" w:bidi="ar-SA"/>
        </w:rPr>
        <w:t>积极履职，强化管理，较好的完成了年度工作目标。通过加强预算收支管理，不断建立健全内部管理制度，梳理内部管理流程，部门整体支出管理水平得到提升。根据部门整体支出绩效评价指标体系，我单位20</w:t>
      </w:r>
      <w:r>
        <w:rPr>
          <w:rFonts w:hint="eastAsia" w:ascii="微软雅黑" w:hAnsi="微软雅黑" w:eastAsia="宋体" w:cs="宋体"/>
          <w:kern w:val="0"/>
          <w:sz w:val="24"/>
          <w:szCs w:val="24"/>
          <w:lang w:val="en-US" w:eastAsia="zh-CN" w:bidi="ar-SA"/>
        </w:rPr>
        <w:t>20</w:t>
      </w:r>
      <w:r>
        <w:rPr>
          <w:rFonts w:hint="eastAsia" w:ascii="微软雅黑" w:hAnsi="微软雅黑" w:eastAsia="宋体" w:cs="宋体"/>
          <w:kern w:val="0"/>
          <w:sz w:val="24"/>
          <w:szCs w:val="24"/>
          <w:lang w:val="en" w:eastAsia="zh-CN" w:bidi="ar-SA"/>
        </w:rPr>
        <w:t>年度评价得分为9</w:t>
      </w:r>
      <w:r>
        <w:rPr>
          <w:rFonts w:hint="eastAsia" w:ascii="微软雅黑" w:hAnsi="微软雅黑" w:eastAsia="宋体" w:cs="宋体"/>
          <w:kern w:val="0"/>
          <w:sz w:val="24"/>
          <w:szCs w:val="24"/>
          <w:lang w:val="en-US" w:eastAsia="zh-CN" w:bidi="ar-SA"/>
        </w:rPr>
        <w:t>2</w:t>
      </w:r>
      <w:r>
        <w:rPr>
          <w:rFonts w:hint="eastAsia" w:ascii="微软雅黑" w:hAnsi="微软雅黑" w:eastAsia="宋体" w:cs="宋体"/>
          <w:kern w:val="0"/>
          <w:sz w:val="24"/>
          <w:szCs w:val="24"/>
          <w:lang w:val="en" w:eastAsia="zh-CN" w:bidi="ar-SA"/>
        </w:rPr>
        <w:t>分，评价等级为优秀。部门整体支出绩效情况如下：</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（一）投入</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1、绩效目标设定明确、合理</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（1）绩效目标符合发展总体规划、符合三定方案确定的职责、符合部门制定的中长期实施规划</w:t>
      </w:r>
      <w:r>
        <w:rPr>
          <w:rFonts w:hint="eastAsia" w:ascii="微软雅黑" w:hAnsi="微软雅黑" w:cs="宋体"/>
          <w:kern w:val="0"/>
          <w:sz w:val="24"/>
          <w:szCs w:val="24"/>
          <w:lang w:val="en" w:eastAsia="zh-CN" w:bidi="ar-SA"/>
        </w:rPr>
        <w:t>。</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（2）绩效目标细化指标值量化、与年度任务数相对应、与本年度部门预算资金相匹配</w:t>
      </w:r>
      <w:r>
        <w:rPr>
          <w:rFonts w:hint="eastAsia" w:ascii="微软雅黑" w:hAnsi="微软雅黑" w:cs="宋体"/>
          <w:kern w:val="0"/>
          <w:sz w:val="24"/>
          <w:szCs w:val="24"/>
          <w:lang w:val="en" w:eastAsia="zh-CN" w:bidi="ar-SA"/>
        </w:rPr>
        <w:t>。</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2、预算配置控制较好。其中：财政供养人员控制率：在职</w:t>
      </w:r>
      <w:r>
        <w:rPr>
          <w:rFonts w:hint="eastAsia" w:ascii="微软雅黑" w:hAnsi="微软雅黑" w:eastAsia="宋体" w:cs="宋体"/>
          <w:kern w:val="0"/>
          <w:sz w:val="24"/>
          <w:szCs w:val="24"/>
          <w:lang w:val="en-US" w:eastAsia="zh-CN" w:bidi="ar-SA"/>
        </w:rPr>
        <w:t>62</w:t>
      </w:r>
      <w:r>
        <w:rPr>
          <w:rFonts w:hint="eastAsia" w:ascii="微软雅黑" w:hAnsi="微软雅黑" w:eastAsia="宋体" w:cs="宋体"/>
          <w:kern w:val="0"/>
          <w:sz w:val="24"/>
          <w:szCs w:val="24"/>
          <w:lang w:val="en" w:eastAsia="zh-CN" w:bidi="ar-SA"/>
        </w:rPr>
        <w:t>人/编制</w:t>
      </w:r>
      <w:r>
        <w:rPr>
          <w:rFonts w:hint="eastAsia" w:ascii="微软雅黑" w:hAnsi="微软雅黑" w:eastAsia="宋体" w:cs="宋体"/>
          <w:kern w:val="0"/>
          <w:sz w:val="24"/>
          <w:szCs w:val="24"/>
          <w:lang w:val="en-US" w:eastAsia="zh-CN" w:bidi="ar-SA"/>
        </w:rPr>
        <w:t>85</w:t>
      </w:r>
      <w:r>
        <w:rPr>
          <w:rFonts w:hint="eastAsia" w:ascii="微软雅黑" w:hAnsi="微软雅黑" w:eastAsia="宋体" w:cs="宋体"/>
          <w:kern w:val="0"/>
          <w:sz w:val="24"/>
          <w:szCs w:val="24"/>
          <w:lang w:val="en" w:eastAsia="zh-CN" w:bidi="ar-SA"/>
        </w:rPr>
        <w:t>人*100%=</w:t>
      </w:r>
      <w:r>
        <w:rPr>
          <w:rFonts w:hint="eastAsia" w:ascii="微软雅黑" w:hAnsi="微软雅黑" w:eastAsia="宋体" w:cs="宋体"/>
          <w:kern w:val="0"/>
          <w:sz w:val="24"/>
          <w:szCs w:val="24"/>
          <w:lang w:val="en-US" w:eastAsia="zh-CN" w:bidi="ar-SA"/>
        </w:rPr>
        <w:t>72.94</w:t>
      </w:r>
      <w:r>
        <w:rPr>
          <w:rFonts w:hint="eastAsia" w:ascii="微软雅黑" w:hAnsi="微软雅黑" w:eastAsia="宋体" w:cs="宋体"/>
          <w:kern w:val="0"/>
          <w:sz w:val="24"/>
          <w:szCs w:val="24"/>
          <w:lang w:val="en" w:eastAsia="zh-CN" w:bidi="ar-SA"/>
        </w:rPr>
        <w:t>%；“三公经费”预算数没变动，变动率等于0</w:t>
      </w:r>
      <w:r>
        <w:rPr>
          <w:rFonts w:hint="eastAsia" w:ascii="微软雅黑" w:hAnsi="微软雅黑" w:cs="宋体"/>
          <w:kern w:val="0"/>
          <w:sz w:val="24"/>
          <w:szCs w:val="24"/>
          <w:lang w:val="en" w:eastAsia="zh-CN" w:bidi="ar-SA"/>
        </w:rPr>
        <w:t>。</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（二）过程</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1、预算执行</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（1）预算调整率=（本年追加预算</w:t>
      </w:r>
      <w:r>
        <w:rPr>
          <w:rFonts w:hint="eastAsia" w:ascii="微软雅黑" w:hAnsi="微软雅黑" w:eastAsia="宋体" w:cs="宋体"/>
          <w:kern w:val="0"/>
          <w:sz w:val="24"/>
          <w:szCs w:val="24"/>
          <w:lang w:val="en-US" w:eastAsia="zh-CN" w:bidi="ar-SA"/>
        </w:rPr>
        <w:t>90.26</w:t>
      </w:r>
      <w:r>
        <w:rPr>
          <w:rFonts w:hint="eastAsia" w:ascii="微软雅黑" w:hAnsi="微软雅黑" w:eastAsia="宋体" w:cs="宋体"/>
          <w:kern w:val="0"/>
          <w:sz w:val="24"/>
          <w:szCs w:val="24"/>
          <w:lang w:val="en" w:eastAsia="zh-CN" w:bidi="ar-SA"/>
        </w:rPr>
        <w:t>万元/年初预算数</w:t>
      </w:r>
      <w:r>
        <w:rPr>
          <w:rFonts w:hint="eastAsia" w:ascii="微软雅黑" w:hAnsi="微软雅黑" w:eastAsia="宋体" w:cs="宋体"/>
          <w:kern w:val="0"/>
          <w:sz w:val="24"/>
          <w:szCs w:val="24"/>
          <w:lang w:val="en-US" w:eastAsia="zh-CN" w:bidi="ar-SA"/>
        </w:rPr>
        <w:t>1024.88</w:t>
      </w:r>
      <w:r>
        <w:rPr>
          <w:rFonts w:hint="eastAsia" w:ascii="微软雅黑" w:hAnsi="微软雅黑" w:eastAsia="宋体" w:cs="宋体"/>
          <w:kern w:val="0"/>
          <w:sz w:val="24"/>
          <w:szCs w:val="24"/>
          <w:lang w:val="en" w:eastAsia="zh-CN" w:bidi="ar-SA"/>
        </w:rPr>
        <w:t>万元）*100%=</w:t>
      </w:r>
      <w:r>
        <w:rPr>
          <w:rFonts w:hint="eastAsia" w:ascii="微软雅黑" w:hAnsi="微软雅黑" w:eastAsia="宋体" w:cs="宋体"/>
          <w:kern w:val="0"/>
          <w:sz w:val="24"/>
          <w:szCs w:val="24"/>
          <w:lang w:val="en-US" w:eastAsia="zh-CN" w:bidi="ar-SA"/>
        </w:rPr>
        <w:t>8.8</w:t>
      </w:r>
      <w:r>
        <w:rPr>
          <w:rFonts w:hint="eastAsia" w:ascii="微软雅黑" w:hAnsi="微软雅黑" w:eastAsia="宋体" w:cs="宋体"/>
          <w:kern w:val="0"/>
          <w:sz w:val="24"/>
          <w:szCs w:val="24"/>
          <w:lang w:val="en" w:eastAsia="zh-CN" w:bidi="ar-SA"/>
        </w:rPr>
        <w:t>%</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（2）支出进度，年底一些支出未及时支付。</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w:t>
      </w:r>
      <w:r>
        <w:rPr>
          <w:rFonts w:hint="eastAsia" w:ascii="微软雅黑" w:hAnsi="微软雅黑" w:cs="宋体"/>
          <w:kern w:val="0"/>
          <w:sz w:val="24"/>
          <w:szCs w:val="24"/>
          <w:lang w:val="en-US" w:eastAsia="zh-CN" w:bidi="ar-SA"/>
        </w:rPr>
        <w:t>3</w:t>
      </w:r>
      <w:r>
        <w:rPr>
          <w:rFonts w:hint="eastAsia" w:ascii="微软雅黑" w:hAnsi="微软雅黑" w:eastAsia="宋体" w:cs="宋体"/>
          <w:kern w:val="0"/>
          <w:sz w:val="24"/>
          <w:szCs w:val="24"/>
          <w:lang w:val="en" w:eastAsia="zh-CN" w:bidi="ar-SA"/>
        </w:rPr>
        <w:t>）“三公经费”控制率=</w:t>
      </w:r>
      <w:r>
        <w:rPr>
          <w:rFonts w:hint="eastAsia" w:ascii="微软雅黑" w:hAnsi="微软雅黑" w:eastAsia="宋体" w:cs="宋体"/>
          <w:kern w:val="0"/>
          <w:sz w:val="24"/>
          <w:szCs w:val="24"/>
          <w:lang w:val="en-US" w:eastAsia="zh-CN" w:bidi="ar-SA"/>
        </w:rPr>
        <w:t>12.6</w:t>
      </w:r>
      <w:r>
        <w:rPr>
          <w:rFonts w:hint="eastAsia" w:ascii="微软雅黑" w:hAnsi="微软雅黑" w:eastAsia="宋体" w:cs="宋体"/>
          <w:kern w:val="0"/>
          <w:sz w:val="24"/>
          <w:szCs w:val="24"/>
          <w:lang w:val="en" w:eastAsia="zh-CN" w:bidi="ar-SA"/>
        </w:rPr>
        <w:t>万元/</w:t>
      </w:r>
      <w:r>
        <w:rPr>
          <w:rFonts w:hint="eastAsia" w:ascii="微软雅黑" w:hAnsi="微软雅黑" w:cs="宋体"/>
          <w:kern w:val="0"/>
          <w:sz w:val="24"/>
          <w:szCs w:val="24"/>
          <w:lang w:val="en-US" w:eastAsia="zh-CN" w:bidi="ar-SA"/>
        </w:rPr>
        <w:t>12.6</w:t>
      </w:r>
      <w:r>
        <w:rPr>
          <w:rFonts w:hint="eastAsia" w:ascii="微软雅黑" w:hAnsi="微软雅黑" w:eastAsia="宋体" w:cs="宋体"/>
          <w:kern w:val="0"/>
          <w:sz w:val="24"/>
          <w:szCs w:val="24"/>
          <w:lang w:val="en" w:eastAsia="zh-CN" w:bidi="ar-SA"/>
        </w:rPr>
        <w:t>*100%=</w:t>
      </w:r>
      <w:r>
        <w:rPr>
          <w:rFonts w:hint="eastAsia" w:ascii="微软雅黑" w:hAnsi="微软雅黑" w:cs="宋体"/>
          <w:kern w:val="0"/>
          <w:sz w:val="24"/>
          <w:szCs w:val="24"/>
          <w:lang w:val="en-US" w:eastAsia="zh-CN" w:bidi="ar-SA"/>
        </w:rPr>
        <w:t>100</w:t>
      </w:r>
      <w:r>
        <w:rPr>
          <w:rFonts w:hint="eastAsia" w:ascii="微软雅黑" w:hAnsi="微软雅黑" w:eastAsia="宋体" w:cs="宋体"/>
          <w:kern w:val="0"/>
          <w:sz w:val="24"/>
          <w:szCs w:val="24"/>
          <w:lang w:val="en" w:eastAsia="zh-CN" w:bidi="ar-SA"/>
        </w:rPr>
        <w:t>%</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2、预算管理较理想，制度执行总体较为有效，但仍需进一步强化，</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（1）管理制度健全。有预算资金管理办法、财务管理制度、内部控制制度等；相关制度合法、合规、完整；相关制度得到有效执行，并有考核制度</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资金使用合规性。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（3）预决算和基础信息公开性。一是按规定在县政府门户网站公开信息；二是基础数据信息和会计信息资料真实、完整、准确。</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3、资产管理</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（1）管理制度健全。已制定资产管理制度；相关资产管理制度合法合规完整；相关资产管理制度得到有效执行。</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（2）资产管理安全性。资产保存完整；资产配置合理；资产处置规范；资产账务管理合规，账实相符；资产有偿使用。</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（3）固定资产利用率，无闲置固定资产，利用率100%。</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（三）产出及效果</w:t>
      </w:r>
    </w:p>
    <w:p>
      <w:pPr>
        <w:pStyle w:val="9"/>
        <w:widowControl/>
        <w:spacing w:line="600" w:lineRule="exact"/>
        <w:ind w:left="640" w:leftChars="305" w:firstLine="48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1、职责履行</w:t>
      </w:r>
    </w:p>
    <w:p>
      <w:pPr>
        <w:pStyle w:val="9"/>
        <w:widowControl/>
        <w:spacing w:line="600" w:lineRule="exact"/>
        <w:ind w:left="880" w:leftChars="419" w:firstLine="240" w:firstLineChars="100"/>
        <w:jc w:val="left"/>
        <w:rPr>
          <w:rFonts w:hint="eastAsia" w:ascii="微软雅黑" w:hAnsi="微软雅黑" w:eastAsia="宋体" w:cs="宋体"/>
          <w:kern w:val="0"/>
          <w:sz w:val="24"/>
          <w:szCs w:val="24"/>
          <w:lang w:val="en" w:eastAsia="zh-CN" w:bidi="ar-SA"/>
        </w:rPr>
      </w:pPr>
      <w:r>
        <w:rPr>
          <w:rFonts w:hint="eastAsia" w:ascii="微软雅黑" w:hAnsi="微软雅黑" w:cs="宋体"/>
          <w:kern w:val="0"/>
          <w:sz w:val="24"/>
          <w:szCs w:val="24"/>
          <w:lang w:val="en" w:eastAsia="zh-CN" w:bidi="ar-SA"/>
        </w:rPr>
        <w:t>（</w:t>
      </w:r>
      <w:r>
        <w:rPr>
          <w:rFonts w:hint="eastAsia" w:ascii="微软雅黑" w:hAnsi="微软雅黑" w:cs="宋体"/>
          <w:kern w:val="0"/>
          <w:sz w:val="24"/>
          <w:szCs w:val="24"/>
          <w:lang w:val="en-US" w:eastAsia="zh-CN" w:bidi="ar-SA"/>
        </w:rPr>
        <w:t>1</w:t>
      </w:r>
      <w:r>
        <w:rPr>
          <w:rFonts w:hint="eastAsia" w:ascii="微软雅黑" w:hAnsi="微软雅黑" w:cs="宋体"/>
          <w:kern w:val="0"/>
          <w:sz w:val="24"/>
          <w:szCs w:val="24"/>
          <w:lang w:val="en" w:eastAsia="zh-CN" w:bidi="ar-SA"/>
        </w:rPr>
        <w:t>）</w:t>
      </w:r>
      <w:r>
        <w:rPr>
          <w:rFonts w:hint="eastAsia" w:ascii="微软雅黑" w:hAnsi="微软雅黑" w:eastAsia="宋体" w:cs="宋体"/>
          <w:kern w:val="0"/>
          <w:sz w:val="24"/>
          <w:szCs w:val="24"/>
          <w:lang w:val="en-US" w:eastAsia="zh-CN" w:bidi="ar-SA"/>
        </w:rPr>
        <w:t>2020</w:t>
      </w:r>
      <w:r>
        <w:rPr>
          <w:rFonts w:hint="eastAsia" w:ascii="微软雅黑" w:hAnsi="微软雅黑" w:eastAsia="宋体" w:cs="宋体"/>
          <w:kern w:val="0"/>
          <w:sz w:val="24"/>
          <w:szCs w:val="24"/>
          <w:lang w:val="en" w:eastAsia="zh-CN" w:bidi="ar-SA"/>
        </w:rPr>
        <w:t>年我单位在全体干部职工的共同努力下，除圆满完成各项工作目标和任务外，还完成了公共服务平台及公租房配套基础设施、路网建设已经完成</w:t>
      </w:r>
      <w:r>
        <w:rPr>
          <w:rFonts w:hint="eastAsia" w:ascii="微软雅黑" w:hAnsi="微软雅黑" w:eastAsia="宋体" w:cs="宋体"/>
          <w:kern w:val="0"/>
          <w:sz w:val="24"/>
          <w:szCs w:val="24"/>
          <w:lang w:val="en-US" w:eastAsia="zh-CN" w:bidi="ar-SA"/>
        </w:rPr>
        <w:t>2</w:t>
      </w:r>
      <w:r>
        <w:rPr>
          <w:rFonts w:hint="eastAsia" w:ascii="微软雅黑" w:hAnsi="微软雅黑" w:eastAsia="宋体" w:cs="宋体"/>
          <w:kern w:val="0"/>
          <w:sz w:val="24"/>
          <w:szCs w:val="24"/>
          <w:lang w:val="en" w:eastAsia="zh-CN" w:bidi="ar-SA"/>
        </w:rPr>
        <w:t>500米，完成道路水泥硬化</w:t>
      </w:r>
      <w:r>
        <w:rPr>
          <w:rFonts w:hint="eastAsia" w:ascii="微软雅黑" w:hAnsi="微软雅黑" w:eastAsia="宋体" w:cs="宋体"/>
          <w:kern w:val="0"/>
          <w:sz w:val="24"/>
          <w:szCs w:val="24"/>
          <w:lang w:val="en-US" w:eastAsia="zh-CN" w:bidi="ar-SA"/>
        </w:rPr>
        <w:t>8.5</w:t>
      </w:r>
      <w:r>
        <w:rPr>
          <w:rFonts w:hint="eastAsia" w:ascii="微软雅黑" w:hAnsi="微软雅黑" w:eastAsia="宋体" w:cs="宋体"/>
          <w:kern w:val="0"/>
          <w:sz w:val="24"/>
          <w:szCs w:val="24"/>
          <w:lang w:val="en" w:eastAsia="zh-CN" w:bidi="ar-SA"/>
        </w:rPr>
        <w:t>公里，工程完成及时、质量达标率达9</w:t>
      </w:r>
      <w:r>
        <w:rPr>
          <w:rFonts w:hint="eastAsia" w:ascii="微软雅黑" w:hAnsi="微软雅黑" w:cs="宋体"/>
          <w:kern w:val="0"/>
          <w:sz w:val="24"/>
          <w:szCs w:val="24"/>
          <w:lang w:val="en-US" w:eastAsia="zh-CN" w:bidi="ar-SA"/>
        </w:rPr>
        <w:t>6</w:t>
      </w:r>
      <w:r>
        <w:rPr>
          <w:rFonts w:hint="eastAsia" w:ascii="微软雅黑" w:hAnsi="微软雅黑" w:eastAsia="宋体" w:cs="宋体"/>
          <w:kern w:val="0"/>
          <w:sz w:val="24"/>
          <w:szCs w:val="24"/>
          <w:lang w:val="en" w:eastAsia="zh-CN" w:bidi="ar-SA"/>
        </w:rPr>
        <w:t>%以上。完成了</w:t>
      </w:r>
      <w:r>
        <w:rPr>
          <w:rFonts w:hint="eastAsia" w:ascii="微软雅黑" w:hAnsi="微软雅黑" w:eastAsia="宋体" w:cs="宋体"/>
          <w:kern w:val="0"/>
          <w:sz w:val="24"/>
          <w:szCs w:val="24"/>
          <w:lang w:val="en-US" w:eastAsia="zh-CN" w:bidi="ar-SA"/>
        </w:rPr>
        <w:t>3750</w:t>
      </w:r>
      <w:r>
        <w:rPr>
          <w:rFonts w:hint="eastAsia" w:ascii="微软雅黑" w:hAnsi="微软雅黑" w:eastAsia="宋体" w:cs="宋体"/>
          <w:kern w:val="0"/>
          <w:sz w:val="24"/>
          <w:szCs w:val="24"/>
          <w:lang w:val="en" w:eastAsia="zh-CN" w:bidi="ar-SA"/>
        </w:rPr>
        <w:t>亩油茶种植任务，并引进了岣嵝峰油茶种植合作社、鸿腾种养合作社、环洞村种养合作社等开展油茶生产工作。</w:t>
      </w:r>
    </w:p>
    <w:p>
      <w:pPr>
        <w:pStyle w:val="9"/>
        <w:widowControl/>
        <w:spacing w:line="600" w:lineRule="exact"/>
        <w:ind w:left="958" w:leftChars="456"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cs="宋体"/>
          <w:kern w:val="0"/>
          <w:sz w:val="24"/>
          <w:szCs w:val="24"/>
          <w:lang w:val="en" w:eastAsia="zh-CN" w:bidi="ar-SA"/>
        </w:rPr>
        <w:t>（</w:t>
      </w:r>
      <w:r>
        <w:rPr>
          <w:rFonts w:hint="eastAsia" w:ascii="微软雅黑" w:hAnsi="微软雅黑" w:cs="宋体"/>
          <w:kern w:val="0"/>
          <w:sz w:val="24"/>
          <w:szCs w:val="24"/>
          <w:lang w:val="en-US" w:eastAsia="zh-CN" w:bidi="ar-SA"/>
        </w:rPr>
        <w:t>2</w:t>
      </w:r>
      <w:r>
        <w:rPr>
          <w:rFonts w:hint="eastAsia" w:ascii="微软雅黑" w:hAnsi="微软雅黑" w:cs="宋体"/>
          <w:kern w:val="0"/>
          <w:sz w:val="24"/>
          <w:szCs w:val="24"/>
          <w:lang w:val="en" w:eastAsia="zh-CN" w:bidi="ar-SA"/>
        </w:rPr>
        <w:t>）</w:t>
      </w:r>
      <w:r>
        <w:rPr>
          <w:rFonts w:hint="eastAsia" w:ascii="微软雅黑" w:hAnsi="微软雅黑" w:eastAsia="宋体" w:cs="宋体"/>
          <w:kern w:val="0"/>
          <w:sz w:val="24"/>
          <w:szCs w:val="24"/>
          <w:lang w:val="en" w:eastAsia="zh-CN" w:bidi="ar-SA"/>
        </w:rPr>
        <w:t>职工工资经费支出</w:t>
      </w:r>
      <w:r>
        <w:rPr>
          <w:rFonts w:hint="eastAsia" w:ascii="微软雅黑" w:hAnsi="微软雅黑" w:eastAsia="宋体" w:cs="宋体"/>
          <w:kern w:val="0"/>
          <w:sz w:val="24"/>
          <w:szCs w:val="24"/>
          <w:lang w:val="en-US" w:eastAsia="zh-CN" w:bidi="ar-SA"/>
        </w:rPr>
        <w:t>6</w:t>
      </w:r>
      <w:r>
        <w:rPr>
          <w:rFonts w:hint="eastAsia" w:ascii="微软雅黑" w:hAnsi="微软雅黑" w:cs="宋体"/>
          <w:kern w:val="0"/>
          <w:sz w:val="24"/>
          <w:szCs w:val="24"/>
          <w:lang w:val="en-US" w:eastAsia="zh-CN" w:bidi="ar-SA"/>
        </w:rPr>
        <w:t>2</w:t>
      </w:r>
      <w:r>
        <w:rPr>
          <w:rFonts w:hint="eastAsia" w:ascii="微软雅黑" w:hAnsi="微软雅黑" w:eastAsia="宋体" w:cs="宋体"/>
          <w:kern w:val="0"/>
          <w:sz w:val="24"/>
          <w:szCs w:val="24"/>
          <w:lang w:val="en" w:eastAsia="zh-CN" w:bidi="ar-SA"/>
        </w:rPr>
        <w:t>人，完成</w:t>
      </w:r>
      <w:r>
        <w:rPr>
          <w:rFonts w:hint="eastAsia" w:ascii="微软雅黑" w:hAnsi="微软雅黑" w:eastAsia="宋体" w:cs="宋体"/>
          <w:kern w:val="0"/>
          <w:sz w:val="24"/>
          <w:szCs w:val="24"/>
          <w:lang w:val="en-US" w:eastAsia="zh-CN" w:bidi="ar-SA"/>
        </w:rPr>
        <w:t>6</w:t>
      </w:r>
      <w:r>
        <w:rPr>
          <w:rFonts w:hint="eastAsia" w:ascii="微软雅黑" w:hAnsi="微软雅黑" w:cs="宋体"/>
          <w:kern w:val="0"/>
          <w:sz w:val="24"/>
          <w:szCs w:val="24"/>
          <w:lang w:val="en-US" w:eastAsia="zh-CN" w:bidi="ar-SA"/>
        </w:rPr>
        <w:t>2</w:t>
      </w:r>
      <w:r>
        <w:rPr>
          <w:rFonts w:hint="eastAsia" w:ascii="微软雅黑" w:hAnsi="微软雅黑" w:eastAsia="宋体" w:cs="宋体"/>
          <w:kern w:val="0"/>
          <w:sz w:val="24"/>
          <w:szCs w:val="24"/>
          <w:lang w:val="en" w:eastAsia="zh-CN" w:bidi="ar-SA"/>
        </w:rPr>
        <w:t>人；村级工资报酬、党建经费等支出1</w:t>
      </w:r>
      <w:r>
        <w:rPr>
          <w:rFonts w:hint="eastAsia" w:ascii="微软雅黑" w:hAnsi="微软雅黑" w:eastAsia="宋体" w:cs="宋体"/>
          <w:kern w:val="0"/>
          <w:sz w:val="24"/>
          <w:szCs w:val="24"/>
          <w:lang w:val="en-US" w:eastAsia="zh-CN" w:bidi="ar-SA"/>
        </w:rPr>
        <w:t>0</w:t>
      </w:r>
      <w:r>
        <w:rPr>
          <w:rFonts w:hint="eastAsia" w:ascii="微软雅黑" w:hAnsi="微软雅黑" w:eastAsia="宋体" w:cs="宋体"/>
          <w:kern w:val="0"/>
          <w:sz w:val="24"/>
          <w:szCs w:val="24"/>
          <w:lang w:val="en" w:eastAsia="zh-CN" w:bidi="ar-SA"/>
        </w:rPr>
        <w:t>个村，完成1</w:t>
      </w:r>
      <w:r>
        <w:rPr>
          <w:rFonts w:hint="eastAsia" w:ascii="微软雅黑" w:hAnsi="微软雅黑" w:eastAsia="宋体" w:cs="宋体"/>
          <w:kern w:val="0"/>
          <w:sz w:val="24"/>
          <w:szCs w:val="24"/>
          <w:lang w:val="en-US" w:eastAsia="zh-CN" w:bidi="ar-SA"/>
        </w:rPr>
        <w:t>0</w:t>
      </w:r>
      <w:r>
        <w:rPr>
          <w:rFonts w:hint="eastAsia" w:ascii="微软雅黑" w:hAnsi="微软雅黑" w:eastAsia="宋体" w:cs="宋体"/>
          <w:kern w:val="0"/>
          <w:sz w:val="24"/>
          <w:szCs w:val="24"/>
          <w:lang w:val="en" w:eastAsia="zh-CN" w:bidi="ar-SA"/>
        </w:rPr>
        <w:t>个村；三公经费控制率100%；工资津贴发放率100%；重点工作办结率100%；各项业务经费不超出预算、超支审批100%</w:t>
      </w:r>
    </w:p>
    <w:p>
      <w:pPr>
        <w:pStyle w:val="9"/>
        <w:widowControl/>
        <w:spacing w:line="600" w:lineRule="exact"/>
        <w:ind w:left="0" w:leftChars="0" w:firstLine="960" w:firstLineChars="4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2.履职效益得</w:t>
      </w:r>
    </w:p>
    <w:p>
      <w:pPr>
        <w:pStyle w:val="9"/>
        <w:widowControl/>
        <w:spacing w:line="600" w:lineRule="exact"/>
        <w:ind w:left="880" w:leftChars="419" w:firstLine="240" w:firstLineChars="1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 xml:space="preserve">（1）经济效益、社会效益、生态效益：我乡人民生活水平得到提高，业余生活得到改善，经济效益、社会效益、生态效益都明显有所提高，得到了社会大众的肯定和好评。 </w:t>
      </w:r>
    </w:p>
    <w:p>
      <w:pPr>
        <w:pStyle w:val="9"/>
        <w:widowControl/>
        <w:spacing w:line="600" w:lineRule="exact"/>
        <w:ind w:left="880" w:leftChars="419" w:firstLine="240" w:firstLineChars="1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（2）行政效能：我单位不断改善行政管理、严格经费及资产管理，改进文风会风，精简会议，提高了行政效率，降低了行政成本。</w:t>
      </w:r>
    </w:p>
    <w:p>
      <w:pPr>
        <w:pStyle w:val="9"/>
        <w:widowControl/>
        <w:spacing w:line="600" w:lineRule="exact"/>
        <w:ind w:left="880" w:leftChars="419" w:firstLine="240" w:firstLineChars="1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（3）社会满意度：在年度绩效考核中，全体干部职工满意率达9</w:t>
      </w:r>
      <w:r>
        <w:rPr>
          <w:rFonts w:hint="eastAsia" w:ascii="微软雅黑" w:hAnsi="微软雅黑" w:cs="宋体"/>
          <w:kern w:val="0"/>
          <w:sz w:val="24"/>
          <w:szCs w:val="24"/>
          <w:lang w:val="en-US" w:eastAsia="zh-CN" w:bidi="ar-SA"/>
        </w:rPr>
        <w:t>7</w:t>
      </w:r>
      <w:r>
        <w:rPr>
          <w:rFonts w:hint="eastAsia" w:ascii="微软雅黑" w:hAnsi="微软雅黑" w:eastAsia="宋体" w:cs="宋体"/>
          <w:kern w:val="0"/>
          <w:sz w:val="24"/>
          <w:szCs w:val="24"/>
          <w:lang w:val="en" w:eastAsia="zh-CN" w:bidi="ar-SA"/>
        </w:rPr>
        <w:t>%，社会群众满意度达9</w:t>
      </w:r>
      <w:r>
        <w:rPr>
          <w:rFonts w:hint="eastAsia" w:ascii="微软雅黑" w:hAnsi="微软雅黑" w:cs="宋体"/>
          <w:kern w:val="0"/>
          <w:sz w:val="24"/>
          <w:szCs w:val="24"/>
          <w:lang w:val="en-US" w:eastAsia="zh-CN" w:bidi="ar-SA"/>
        </w:rPr>
        <w:t>8</w:t>
      </w:r>
      <w:r>
        <w:rPr>
          <w:rFonts w:hint="eastAsia" w:ascii="微软雅黑" w:hAnsi="微软雅黑" w:eastAsia="宋体" w:cs="宋体"/>
          <w:kern w:val="0"/>
          <w:sz w:val="24"/>
          <w:szCs w:val="24"/>
          <w:lang w:val="en" w:eastAsia="zh-CN" w:bidi="ar-SA"/>
        </w:rPr>
        <w:t>%。</w:t>
      </w:r>
    </w:p>
    <w:p>
      <w:pPr>
        <w:widowControl/>
        <w:spacing w:line="600" w:lineRule="exact"/>
        <w:ind w:left="718" w:leftChars="342" w:firstLine="240" w:firstLineChars="1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w:t>
      </w:r>
      <w:r>
        <w:rPr>
          <w:rFonts w:hint="eastAsia" w:ascii="微软雅黑" w:hAnsi="微软雅黑" w:cs="宋体"/>
          <w:kern w:val="0"/>
          <w:sz w:val="24"/>
          <w:szCs w:val="24"/>
          <w:lang w:val="en-US" w:eastAsia="zh-CN" w:bidi="ar-SA"/>
        </w:rPr>
        <w:t>四</w:t>
      </w:r>
      <w:r>
        <w:rPr>
          <w:rFonts w:hint="eastAsia" w:ascii="微软雅黑" w:hAnsi="微软雅黑" w:eastAsia="宋体" w:cs="宋体"/>
          <w:kern w:val="0"/>
          <w:sz w:val="24"/>
          <w:szCs w:val="24"/>
          <w:lang w:val="en" w:eastAsia="zh-CN" w:bidi="ar-SA"/>
        </w:rPr>
        <w:t>）、绩效评价目的和过程</w:t>
      </w:r>
    </w:p>
    <w:p>
      <w:pPr>
        <w:widowControl/>
        <w:spacing w:line="600" w:lineRule="exact"/>
        <w:ind w:left="718" w:leftChars="342" w:firstLine="480" w:firstLineChars="2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本次绩效评价的目的是为了全面分析和综合评价我镇本级财政预算资金的使用管理情况，为切实提高财政资金使用效益，强化预算支出的责任和效率提供参考依据。</w:t>
      </w:r>
    </w:p>
    <w:p>
      <w:pPr>
        <w:widowControl/>
        <w:spacing w:line="600" w:lineRule="exact"/>
        <w:ind w:firstLine="1200" w:firstLineChars="5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绩效评价工作过程，主要包括前期准备、组织实施和分析评价等内容。</w:t>
      </w:r>
    </w:p>
    <w:p>
      <w:pPr>
        <w:widowControl/>
        <w:spacing w:line="600" w:lineRule="exact"/>
        <w:ind w:left="479" w:leftChars="228" w:firstLine="480" w:firstLineChars="2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我们按照县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widowControl/>
        <w:spacing w:line="600" w:lineRule="exact"/>
        <w:ind w:firstLine="640" w:firstLineChars="2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五、存在的主要问题</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在看到成绩的同时，我们也清醒地意识到，在与人民群众的需求相比，还存在一些不足和问题，主要体现在以下几个方面：</w:t>
      </w:r>
    </w:p>
    <w:p>
      <w:pPr>
        <w:widowControl/>
        <w:spacing w:line="600" w:lineRule="exact"/>
        <w:ind w:firstLine="480" w:firstLineChars="2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1、农业产业化投入和服务还是不够，缺乏资金和技术扶持。</w:t>
      </w:r>
    </w:p>
    <w:p>
      <w:pPr>
        <w:widowControl/>
        <w:spacing w:line="600" w:lineRule="exact"/>
        <w:ind w:firstLine="480" w:firstLineChars="2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2、农村基础设施建设仍需大力加强。</w:t>
      </w:r>
    </w:p>
    <w:p>
      <w:pPr>
        <w:widowControl/>
        <w:spacing w:line="600" w:lineRule="exact"/>
        <w:ind w:firstLine="480" w:firstLineChars="2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3、财务制度方面不够规范、人员分工不明等原因造成的财务工作的拖延和滞后。</w:t>
      </w:r>
    </w:p>
    <w:p>
      <w:pPr>
        <w:widowControl/>
        <w:spacing w:line="600" w:lineRule="exact"/>
        <w:ind w:firstLine="645"/>
        <w:jc w:val="left"/>
        <w:rPr>
          <w:rFonts w:hint="eastAsia"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、改进措施和有关建议</w:t>
      </w:r>
    </w:p>
    <w:p>
      <w:pPr>
        <w:widowControl/>
        <w:spacing w:line="600" w:lineRule="exact"/>
        <w:ind w:firstLine="480" w:firstLineChars="2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针对以上存在的问题，应把握以下重点：</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 xml:space="preserve"> 1、狠抓“三农”工作，不断夯实农业基础。稳定现有粮食生产基础，大胆调整优化产业结构，积极倡导多种经营，引导农民走产业化、规模化、市场化的发展路子，促进农业增效，农民增收，农村经济稳步发展。大力发展优势特色，突出推进油茶、蔬果产业，着力品种改良、品质提升、品牌创建。大力发展生态畜牧水产健康养殖，着力培育一批农业大户，充分发挥他们的辐射带动作用，引导广大农民加快农业发展步伐。</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抓好新农村项目建设工作。落实好水、电、路三大基础设施整村推进工程，切实改变农村基础设施落后问题，打造好小城镇建设，实施“碧水青山蓝天”工程，深入开展城乡环境综合整治，大力建设“美丽乡村、幸福家园”，优化城乡人居环境，抓好“三边”绿化，加强生态环境保护，巩固退耕还林成果，加大封山育林、荒山造林力度，打造生态秀美、美丽宜居乡村。</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3、加强基层组织建设，打牢执政基础。农村基层组织工作制度更加完善，村务、财务管理科学民主、规范有序，齐抓共管、整体推进、群众满意的良好工作运行机制。</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4、规范财务报账制度，完善报账流程，明确相关人员岗位职责，做到一</w:t>
      </w:r>
      <w:r>
        <w:rPr>
          <w:rFonts w:hint="eastAsia" w:ascii="微软雅黑" w:hAnsi="微软雅黑" w:eastAsia="宋体" w:cs="宋体"/>
          <w:kern w:val="0"/>
          <w:sz w:val="24"/>
          <w:szCs w:val="24"/>
          <w:lang w:val="en-US" w:eastAsia="zh-CN" w:bidi="ar-SA"/>
        </w:rPr>
        <w:t xml:space="preserve">  </w:t>
      </w:r>
      <w:r>
        <w:rPr>
          <w:rFonts w:hint="eastAsia" w:ascii="微软雅黑" w:hAnsi="微软雅黑" w:eastAsia="宋体" w:cs="宋体"/>
          <w:kern w:val="0"/>
          <w:sz w:val="24"/>
          <w:szCs w:val="24"/>
          <w:lang w:val="en" w:eastAsia="zh-CN" w:bidi="ar-SA"/>
        </w:rPr>
        <w:t>人一岗，一岗多责。同时，提高财务人员的业务能力，注重相关业务知识的积累与学习，确保财务工作的及时性和有序性。</w:t>
      </w:r>
    </w:p>
    <w:p>
      <w:pPr>
        <w:widowControl/>
        <w:spacing w:line="600" w:lineRule="exact"/>
        <w:ind w:firstLine="320" w:firstLineChars="100"/>
        <w:jc w:val="left"/>
        <w:rPr>
          <w:rFonts w:hint="eastAsia" w:ascii="Times New Roman" w:hAnsi="Times New Roman" w:eastAsia="黑体"/>
          <w:sz w:val="32"/>
          <w:szCs w:val="32"/>
        </w:rPr>
      </w:pPr>
      <w:r>
        <w:rPr>
          <w:rFonts w:hint="eastAsia" w:ascii="Times New Roman" w:hAnsi="Times New Roman" w:eastAsia="黑体"/>
          <w:sz w:val="32"/>
          <w:szCs w:val="32"/>
          <w:lang w:val="en-US" w:eastAsia="zh-CN"/>
        </w:rPr>
        <w:t>七</w:t>
      </w:r>
      <w:r>
        <w:rPr>
          <w:rFonts w:hint="eastAsia" w:ascii="Times New Roman" w:hAnsi="Times New Roman" w:eastAsia="黑体"/>
          <w:sz w:val="32"/>
          <w:szCs w:val="32"/>
        </w:rPr>
        <w:t>、附件</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附件1-2、部门整体支出绩效评价指标体系及评分表</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附件3、财政支出绩效自评意见</w:t>
      </w:r>
    </w:p>
    <w:p>
      <w:pPr>
        <w:widowControl/>
        <w:spacing w:line="600" w:lineRule="exact"/>
        <w:ind w:left="479" w:leftChars="228" w:firstLine="0" w:firstLineChars="0"/>
        <w:jc w:val="left"/>
        <w:rPr>
          <w:rFonts w:hint="eastAsia" w:ascii="微软雅黑" w:hAnsi="微软雅黑" w:eastAsia="宋体" w:cs="宋体"/>
          <w:kern w:val="0"/>
          <w:sz w:val="24"/>
          <w:szCs w:val="24"/>
          <w:lang w:val="en" w:eastAsia="zh-CN" w:bidi="ar-SA"/>
        </w:rPr>
      </w:pPr>
      <w:r>
        <w:rPr>
          <w:rFonts w:hint="eastAsia" w:ascii="华文宋体" w:hAnsi="华文宋体" w:eastAsia="华文宋体"/>
          <w:sz w:val="24"/>
          <w:szCs w:val="24"/>
        </w:rPr>
        <w:t xml:space="preserve"> </w:t>
      </w:r>
      <w:r>
        <w:rPr>
          <w:rFonts w:hint="eastAsia" w:ascii="华文宋体" w:hAnsi="华文宋体" w:eastAsia="华文宋体"/>
          <w:sz w:val="24"/>
          <w:szCs w:val="24"/>
          <w:lang w:val="en-US" w:eastAsia="zh-CN"/>
        </w:rPr>
        <w:t xml:space="preserve">                                      </w:t>
      </w:r>
      <w:r>
        <w:rPr>
          <w:rFonts w:hint="eastAsia" w:ascii="微软雅黑" w:hAnsi="微软雅黑" w:eastAsia="宋体" w:cs="宋体"/>
          <w:kern w:val="0"/>
          <w:sz w:val="24"/>
          <w:szCs w:val="24"/>
          <w:lang w:val="en" w:eastAsia="zh-CN" w:bidi="ar-SA"/>
        </w:rPr>
        <w:t>衡阳县</w:t>
      </w:r>
      <w:r>
        <w:rPr>
          <w:rFonts w:hint="eastAsia" w:ascii="微软雅黑" w:hAnsi="微软雅黑" w:eastAsia="宋体" w:cs="宋体"/>
          <w:kern w:val="0"/>
          <w:sz w:val="24"/>
          <w:szCs w:val="24"/>
          <w:lang w:val="en-US" w:eastAsia="zh-CN" w:bidi="ar-SA"/>
        </w:rPr>
        <w:t>岣嵝乡</w:t>
      </w:r>
      <w:r>
        <w:rPr>
          <w:rFonts w:hint="eastAsia" w:ascii="微软雅黑" w:hAnsi="微软雅黑" w:eastAsia="宋体" w:cs="宋体"/>
          <w:kern w:val="0"/>
          <w:sz w:val="24"/>
          <w:szCs w:val="24"/>
          <w:lang w:val="en" w:eastAsia="zh-CN" w:bidi="ar-SA"/>
        </w:rPr>
        <w:t>人民政府</w:t>
      </w:r>
    </w:p>
    <w:p>
      <w:pPr>
        <w:widowControl/>
        <w:spacing w:line="600" w:lineRule="exact"/>
        <w:ind w:left="479" w:leftChars="228" w:firstLine="4800" w:firstLineChars="2000"/>
        <w:jc w:val="left"/>
        <w:rPr>
          <w:rFonts w:hint="eastAsia" w:ascii="微软雅黑" w:hAnsi="微软雅黑" w:eastAsia="宋体" w:cs="宋体"/>
          <w:kern w:val="0"/>
          <w:sz w:val="24"/>
          <w:szCs w:val="24"/>
          <w:lang w:val="en" w:eastAsia="zh-CN" w:bidi="ar-SA"/>
        </w:rPr>
      </w:pPr>
      <w:r>
        <w:rPr>
          <w:rFonts w:hint="eastAsia" w:ascii="微软雅黑" w:hAnsi="微软雅黑" w:eastAsia="宋体" w:cs="宋体"/>
          <w:kern w:val="0"/>
          <w:sz w:val="24"/>
          <w:szCs w:val="24"/>
          <w:lang w:val="en" w:eastAsia="zh-CN" w:bidi="ar-SA"/>
        </w:rPr>
        <w:t>202</w:t>
      </w:r>
      <w:r>
        <w:rPr>
          <w:rFonts w:hint="eastAsia" w:ascii="微软雅黑" w:hAnsi="微软雅黑" w:eastAsia="宋体" w:cs="宋体"/>
          <w:kern w:val="0"/>
          <w:sz w:val="24"/>
          <w:szCs w:val="24"/>
          <w:lang w:val="en-US" w:eastAsia="zh-CN" w:bidi="ar-SA"/>
        </w:rPr>
        <w:t>1</w:t>
      </w:r>
      <w:r>
        <w:rPr>
          <w:rFonts w:hint="eastAsia" w:ascii="微软雅黑" w:hAnsi="微软雅黑" w:eastAsia="宋体" w:cs="宋体"/>
          <w:kern w:val="0"/>
          <w:sz w:val="24"/>
          <w:szCs w:val="24"/>
          <w:lang w:val="en" w:eastAsia="zh-CN" w:bidi="ar-SA"/>
        </w:rPr>
        <w:t>年</w:t>
      </w:r>
      <w:r>
        <w:rPr>
          <w:rFonts w:hint="eastAsia" w:ascii="微软雅黑" w:hAnsi="微软雅黑" w:eastAsia="宋体" w:cs="宋体"/>
          <w:kern w:val="0"/>
          <w:sz w:val="24"/>
          <w:szCs w:val="24"/>
          <w:lang w:val="en-US" w:eastAsia="zh-CN" w:bidi="ar-SA"/>
        </w:rPr>
        <w:t>5</w:t>
      </w:r>
      <w:r>
        <w:rPr>
          <w:rFonts w:hint="eastAsia" w:ascii="微软雅黑" w:hAnsi="微软雅黑" w:eastAsia="宋体" w:cs="宋体"/>
          <w:kern w:val="0"/>
          <w:sz w:val="24"/>
          <w:szCs w:val="24"/>
          <w:lang w:val="en" w:eastAsia="zh-CN" w:bidi="ar-SA"/>
        </w:rPr>
        <w:t>月2</w:t>
      </w:r>
      <w:r>
        <w:rPr>
          <w:rFonts w:hint="eastAsia" w:ascii="微软雅黑" w:hAnsi="微软雅黑" w:eastAsia="宋体" w:cs="宋体"/>
          <w:kern w:val="0"/>
          <w:sz w:val="24"/>
          <w:szCs w:val="24"/>
          <w:lang w:val="en-US" w:eastAsia="zh-CN" w:bidi="ar-SA"/>
        </w:rPr>
        <w:t>0</w:t>
      </w:r>
      <w:r>
        <w:rPr>
          <w:rFonts w:hint="eastAsia" w:ascii="微软雅黑" w:hAnsi="微软雅黑" w:eastAsia="宋体" w:cs="宋体"/>
          <w:kern w:val="0"/>
          <w:sz w:val="24"/>
          <w:szCs w:val="24"/>
          <w:lang w:val="en" w:eastAsia="zh-CN" w:bidi="ar-SA"/>
        </w:rPr>
        <w:t>日</w:t>
      </w: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bookmarkStart w:id="0" w:name="_GoBack"/>
      <w:bookmarkEnd w:id="0"/>
    </w:p>
    <w:p>
      <w:pPr>
        <w:widowControl/>
        <w:spacing w:line="600" w:lineRule="exact"/>
        <w:jc w:val="left"/>
        <w:rPr>
          <w:rFonts w:hint="eastAsia" w:ascii="仿宋_GB2312" w:eastAsia="仿宋_GB2312"/>
          <w:sz w:val="32"/>
          <w:szCs w:val="32"/>
        </w:rPr>
      </w:pPr>
    </w:p>
    <w:p>
      <w:pPr>
        <w:widowControl/>
        <w:spacing w:line="600" w:lineRule="exact"/>
        <w:jc w:val="left"/>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2020</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eastAsia="宋体"/>
          <w:sz w:val="24"/>
          <w:lang w:val="en-US" w:eastAsia="zh-CN"/>
        </w:rPr>
      </w:pPr>
      <w:r>
        <w:rPr>
          <w:rFonts w:hint="eastAsia" w:ascii="宋体"/>
          <w:sz w:val="24"/>
        </w:rPr>
        <w:t>填报单位（盖章）：</w:t>
      </w:r>
      <w:r>
        <w:rPr>
          <w:rFonts w:ascii="宋体"/>
          <w:sz w:val="24"/>
        </w:rPr>
        <w:t xml:space="preserve">         </w:t>
      </w:r>
      <w:r>
        <w:rPr>
          <w:rFonts w:hint="eastAsia" w:ascii="宋体"/>
          <w:sz w:val="24"/>
        </w:rPr>
        <w:t xml:space="preserve"> 填报时间：</w:t>
      </w:r>
      <w:r>
        <w:rPr>
          <w:rFonts w:hint="eastAsia" w:ascii="宋体"/>
          <w:sz w:val="24"/>
          <w:lang w:val="en-US" w:eastAsia="zh-CN"/>
        </w:rPr>
        <w:t>2021年5月20日      单位：万元</w:t>
      </w:r>
    </w:p>
    <w:tbl>
      <w:tblPr>
        <w:tblStyle w:val="5"/>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1"/>
        <w:gridCol w:w="399"/>
        <w:gridCol w:w="741"/>
        <w:gridCol w:w="609"/>
        <w:gridCol w:w="1335"/>
        <w:gridCol w:w="1290"/>
        <w:gridCol w:w="1110"/>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noWrap w:val="0"/>
            <w:vAlign w:val="center"/>
          </w:tcPr>
          <w:p>
            <w:pPr>
              <w:widowControl/>
              <w:jc w:val="center"/>
              <w:rPr>
                <w:rFonts w:hint="eastAsia" w:ascii="宋体" w:hAnsi="宋体" w:cs="宋体"/>
                <w:color w:val="000000"/>
                <w:kern w:val="0"/>
                <w:szCs w:val="21"/>
              </w:rPr>
            </w:pPr>
          </w:p>
        </w:tc>
        <w:tc>
          <w:tcPr>
            <w:tcW w:w="135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15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50"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1348.64</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1115.14</w:t>
            </w:r>
            <w:r>
              <w:rPr>
                <w:rFonts w:hint="eastAsia" w:ascii="宋体" w:hAnsi="宋体" w:cs="宋体"/>
                <w:color w:val="000000"/>
                <w:kern w:val="0"/>
                <w:szCs w:val="21"/>
              </w:rPr>
              <w:t>　</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1115.14</w:t>
            </w:r>
            <w:r>
              <w:rPr>
                <w:rFonts w:hint="eastAsia" w:ascii="宋体" w:hAnsi="宋体" w:cs="宋体"/>
                <w:color w:val="000000"/>
                <w:kern w:val="0"/>
                <w:szCs w:val="21"/>
              </w:rPr>
              <w:t>　</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82.7%</w:t>
            </w:r>
            <w:r>
              <w:rPr>
                <w:rFonts w:hint="eastAsia" w:ascii="宋体" w:hAnsi="宋体" w:cs="宋体"/>
                <w:color w:val="000000"/>
                <w:kern w:val="0"/>
                <w:szCs w:val="21"/>
              </w:rPr>
              <w:t>　</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33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1348.64</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33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2400" w:type="dxa"/>
            <w:gridSpan w:val="2"/>
            <w:noWrap w:val="0"/>
            <w:vAlign w:val="center"/>
          </w:tcPr>
          <w:p>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33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2400" w:type="dxa"/>
            <w:gridSpan w:val="2"/>
            <w:noWrap w:val="0"/>
            <w:vAlign w:val="center"/>
          </w:tcPr>
          <w:p>
            <w:pPr>
              <w:widowControl/>
              <w:ind w:firstLine="420"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0</w:t>
            </w:r>
            <w:r>
              <w:rPr>
                <w:rFonts w:hint="eastAsia" w:ascii="宋体" w:hAnsi="宋体" w:cs="宋体"/>
                <w:color w:val="000000"/>
                <w:kern w:val="0"/>
                <w:szCs w:val="21"/>
              </w:rPr>
              <w:t>　</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812" w:type="dxa"/>
            <w:gridSpan w:val="2"/>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年度总体目标</w:t>
            </w: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185" w:type="dxa"/>
            <w:gridSpan w:val="5"/>
            <w:noWrap w:val="0"/>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1：财政支出按预算执行</w:t>
            </w:r>
          </w:p>
          <w:p>
            <w:pPr>
              <w:jc w:val="left"/>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2：严格控制三公经费</w:t>
            </w:r>
          </w:p>
          <w:p>
            <w:pPr>
              <w:jc w:val="left"/>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3：预决算信息公开</w:t>
            </w:r>
          </w:p>
          <w:p>
            <w:pPr>
              <w:jc w:val="left"/>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4：污水处理厂管网建设，村组道路硬化</w:t>
            </w:r>
          </w:p>
          <w:p>
            <w:pPr>
              <w:jc w:val="left"/>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5：大力发展油茶产业</w:t>
            </w:r>
          </w:p>
        </w:tc>
        <w:tc>
          <w:tcPr>
            <w:tcW w:w="4212" w:type="dxa"/>
            <w:gridSpan w:val="4"/>
            <w:noWrap w:val="0"/>
            <w:vAlign w:val="center"/>
          </w:tcPr>
          <w:p>
            <w:pPr>
              <w:widowControl/>
              <w:jc w:val="both"/>
              <w:rPr>
                <w:rFonts w:hint="eastAsia" w:ascii="宋体" w:hAnsi="宋体" w:cs="宋体"/>
                <w:color w:val="000000"/>
                <w:kern w:val="0"/>
                <w:szCs w:val="21"/>
              </w:rPr>
            </w:pPr>
            <w:r>
              <w:rPr>
                <w:rFonts w:hint="eastAsia" w:ascii="宋体" w:hAnsi="宋体" w:cs="宋体"/>
                <w:color w:val="000000"/>
                <w:kern w:val="0"/>
                <w:szCs w:val="21"/>
              </w:rPr>
              <w:t>1：财政支出预算执行率100%</w:t>
            </w:r>
          </w:p>
          <w:p>
            <w:pPr>
              <w:widowControl/>
              <w:jc w:val="both"/>
              <w:rPr>
                <w:rFonts w:hint="eastAsia" w:ascii="宋体" w:hAnsi="宋体" w:cs="宋体"/>
                <w:color w:val="000000"/>
                <w:kern w:val="0"/>
                <w:szCs w:val="21"/>
              </w:rPr>
            </w:pPr>
            <w:r>
              <w:rPr>
                <w:rFonts w:hint="eastAsia" w:ascii="宋体" w:hAnsi="宋体" w:cs="宋体"/>
                <w:color w:val="000000"/>
                <w:kern w:val="0"/>
                <w:szCs w:val="21"/>
              </w:rPr>
              <w:t>2：三公经费</w:t>
            </w:r>
            <w:r>
              <w:rPr>
                <w:rFonts w:hint="eastAsia" w:ascii="宋体" w:hAnsi="宋体" w:cs="宋体"/>
                <w:color w:val="000000"/>
                <w:kern w:val="0"/>
                <w:szCs w:val="21"/>
                <w:lang w:val="en-US" w:eastAsia="zh-CN"/>
              </w:rPr>
              <w:t>12.6</w:t>
            </w:r>
            <w:r>
              <w:rPr>
                <w:rFonts w:hint="eastAsia" w:ascii="宋体" w:hAnsi="宋体" w:cs="宋体"/>
                <w:color w:val="000000"/>
                <w:kern w:val="0"/>
                <w:szCs w:val="21"/>
              </w:rPr>
              <w:t>万元，较上年下降</w:t>
            </w:r>
            <w:r>
              <w:rPr>
                <w:rFonts w:hint="eastAsia" w:ascii="宋体" w:hAnsi="宋体" w:cs="宋体"/>
                <w:color w:val="000000"/>
                <w:kern w:val="0"/>
                <w:szCs w:val="21"/>
                <w:lang w:val="en-US" w:eastAsia="zh-CN"/>
              </w:rPr>
              <w:t>10</w:t>
            </w:r>
            <w:r>
              <w:rPr>
                <w:rFonts w:hint="eastAsia" w:ascii="宋体" w:hAnsi="宋体" w:cs="宋体"/>
                <w:color w:val="000000"/>
                <w:kern w:val="0"/>
                <w:szCs w:val="21"/>
              </w:rPr>
              <w:t>%</w:t>
            </w:r>
          </w:p>
          <w:p>
            <w:pPr>
              <w:widowControl/>
              <w:jc w:val="both"/>
              <w:rPr>
                <w:rFonts w:hint="eastAsia" w:ascii="宋体" w:hAnsi="宋体" w:cs="宋体"/>
                <w:color w:val="000000"/>
                <w:kern w:val="0"/>
                <w:szCs w:val="21"/>
              </w:rPr>
            </w:pPr>
            <w:r>
              <w:rPr>
                <w:rFonts w:hint="eastAsia" w:ascii="宋体" w:hAnsi="宋体" w:cs="宋体"/>
                <w:color w:val="000000"/>
                <w:kern w:val="0"/>
                <w:szCs w:val="21"/>
              </w:rPr>
              <w:t>3：预决算信息公开率100%，并明细到各项具体量化指标</w:t>
            </w:r>
          </w:p>
          <w:p>
            <w:pPr>
              <w:widowControl/>
              <w:jc w:val="center"/>
              <w:rPr>
                <w:rFonts w:hint="eastAsia" w:ascii="宋体" w:hAnsi="宋体" w:cs="宋体"/>
                <w:color w:val="000000"/>
                <w:kern w:val="0"/>
                <w:szCs w:val="21"/>
              </w:rPr>
            </w:pPr>
            <w:r>
              <w:rPr>
                <w:rFonts w:hint="eastAsia" w:ascii="宋体" w:hAnsi="宋体" w:cs="宋体"/>
                <w:color w:val="000000"/>
                <w:kern w:val="0"/>
                <w:szCs w:val="21"/>
              </w:rPr>
              <w:t>4：路网建设已经完成2500米，完成道路水泥硬化</w:t>
            </w:r>
            <w:r>
              <w:rPr>
                <w:rFonts w:hint="eastAsia" w:ascii="宋体" w:hAnsi="宋体" w:cs="宋体"/>
                <w:color w:val="000000"/>
                <w:kern w:val="0"/>
                <w:szCs w:val="21"/>
                <w:lang w:val="en-US" w:eastAsia="zh-CN"/>
              </w:rPr>
              <w:t>6</w:t>
            </w:r>
            <w:r>
              <w:rPr>
                <w:rFonts w:hint="eastAsia" w:ascii="宋体" w:hAnsi="宋体" w:cs="宋体"/>
                <w:color w:val="000000"/>
                <w:kern w:val="0"/>
                <w:szCs w:val="21"/>
              </w:rPr>
              <w:t>公里</w:t>
            </w:r>
          </w:p>
          <w:p>
            <w:pPr>
              <w:widowControl/>
              <w:jc w:val="center"/>
              <w:rPr>
                <w:rFonts w:hint="eastAsia" w:ascii="宋体" w:hAnsi="宋体" w:cs="宋体"/>
                <w:color w:val="000000"/>
                <w:kern w:val="0"/>
                <w:szCs w:val="21"/>
              </w:rPr>
            </w:pPr>
            <w:r>
              <w:rPr>
                <w:rFonts w:hint="eastAsia" w:ascii="宋体" w:hAnsi="宋体" w:cs="宋体"/>
                <w:color w:val="000000"/>
                <w:kern w:val="0"/>
                <w:szCs w:val="21"/>
              </w:rPr>
              <w:t>5：今年已经完成了</w:t>
            </w:r>
            <w:r>
              <w:rPr>
                <w:rFonts w:hint="eastAsia" w:ascii="宋体" w:hAnsi="宋体" w:cs="宋体"/>
                <w:color w:val="000000"/>
                <w:kern w:val="0"/>
                <w:szCs w:val="21"/>
                <w:lang w:val="en-US" w:eastAsia="zh-CN"/>
              </w:rPr>
              <w:t>3750</w:t>
            </w:r>
            <w:r>
              <w:rPr>
                <w:rFonts w:hint="eastAsia" w:ascii="宋体" w:hAnsi="宋体" w:cs="宋体"/>
                <w:color w:val="000000"/>
                <w:kern w:val="0"/>
                <w:szCs w:val="21"/>
              </w:rPr>
              <w:t xml:space="preserve">亩油茶种植任务，并引进了岣嵝峰油茶种养合作社、鸿腾种养合作社、环洞村种养合作社等开展油茶生产工作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noWrap w:val="0"/>
            <w:textDirection w:val="tbRlV"/>
            <w:vAlign w:val="center"/>
          </w:tcPr>
          <w:p>
            <w:pPr>
              <w:jc w:val="center"/>
              <w:rPr>
                <w:rFonts w:hint="eastAsia" w:ascii="宋体" w:hAnsi="宋体" w:cs="宋体"/>
                <w:color w:val="000000"/>
                <w:kern w:val="0"/>
                <w:sz w:val="28"/>
                <w:szCs w:val="28"/>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140"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944"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29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11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825"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987"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（50分）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1944" w:type="dxa"/>
            <w:gridSpan w:val="2"/>
            <w:noWrap w:val="0"/>
            <w:vAlign w:val="center"/>
          </w:tcPr>
          <w:p>
            <w:pPr>
              <w:jc w:val="center"/>
              <w:rPr>
                <w:rFonts w:hint="eastAsia" w:ascii="宋体" w:hAnsi="宋体" w:cs="宋体"/>
                <w:color w:val="000000"/>
                <w:kern w:val="0"/>
                <w:szCs w:val="21"/>
              </w:rPr>
            </w:pPr>
            <w:r>
              <w:rPr>
                <w:rFonts w:hint="eastAsia"/>
                <w:sz w:val="20"/>
                <w:szCs w:val="20"/>
              </w:rPr>
              <w:t>职工工资经费支出</w:t>
            </w:r>
          </w:p>
        </w:tc>
        <w:tc>
          <w:tcPr>
            <w:tcW w:w="129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sz w:val="18"/>
                <w:szCs w:val="18"/>
              </w:rPr>
              <w:t>8</w:t>
            </w:r>
            <w:r>
              <w:rPr>
                <w:rFonts w:hint="eastAsia" w:ascii="宋体" w:hAnsi="宋体" w:cs="宋体"/>
                <w:color w:val="000000"/>
                <w:sz w:val="18"/>
                <w:szCs w:val="18"/>
                <w:lang w:val="en-US" w:eastAsia="zh-CN"/>
              </w:rPr>
              <w:t>5</w:t>
            </w:r>
            <w:r>
              <w:rPr>
                <w:rFonts w:hint="eastAsia" w:ascii="宋体" w:hAnsi="宋体" w:cs="宋体"/>
                <w:color w:val="000000"/>
                <w:sz w:val="18"/>
                <w:szCs w:val="18"/>
              </w:rPr>
              <w:t>人</w:t>
            </w:r>
          </w:p>
        </w:tc>
        <w:tc>
          <w:tcPr>
            <w:tcW w:w="111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sz w:val="18"/>
                <w:szCs w:val="18"/>
              </w:rPr>
              <w:t>8</w:t>
            </w:r>
            <w:r>
              <w:rPr>
                <w:rFonts w:hint="eastAsia" w:ascii="宋体" w:hAnsi="宋体" w:cs="宋体"/>
                <w:color w:val="000000"/>
                <w:sz w:val="18"/>
                <w:szCs w:val="18"/>
                <w:lang w:val="en-US" w:eastAsia="zh-CN"/>
              </w:rPr>
              <w:t>5</w:t>
            </w:r>
            <w:r>
              <w:rPr>
                <w:rFonts w:hint="eastAsia" w:ascii="宋体" w:hAnsi="宋体" w:cs="宋体"/>
                <w:color w:val="000000"/>
                <w:sz w:val="18"/>
                <w:szCs w:val="18"/>
              </w:rPr>
              <w:t>人</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6</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jc w:val="center"/>
              <w:rPr>
                <w:rFonts w:hint="eastAsia" w:ascii="宋体" w:hAnsi="宋体" w:cs="宋体"/>
                <w:color w:val="000000"/>
                <w:kern w:val="0"/>
                <w:szCs w:val="21"/>
              </w:rPr>
            </w:pPr>
            <w:r>
              <w:rPr>
                <w:rFonts w:hint="eastAsia"/>
                <w:sz w:val="20"/>
                <w:szCs w:val="20"/>
              </w:rPr>
              <w:t>村级工资报酬、党建经费等支出</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r>
              <w:rPr>
                <w:rFonts w:hint="eastAsia" w:ascii="宋体" w:hAnsi="宋体" w:cs="宋体"/>
                <w:color w:val="000000"/>
                <w:sz w:val="18"/>
                <w:szCs w:val="18"/>
              </w:rPr>
              <w:t>个村</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r>
              <w:rPr>
                <w:rFonts w:hint="eastAsia" w:ascii="宋体" w:hAnsi="宋体" w:cs="宋体"/>
                <w:color w:val="000000"/>
                <w:sz w:val="18"/>
                <w:szCs w:val="18"/>
              </w:rPr>
              <w:t>个村</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1944" w:type="dxa"/>
            <w:gridSpan w:val="2"/>
            <w:noWrap w:val="0"/>
            <w:vAlign w:val="center"/>
          </w:tcPr>
          <w:p>
            <w:pPr>
              <w:jc w:val="center"/>
              <w:rPr>
                <w:rFonts w:hint="eastAsia" w:ascii="宋体" w:hAnsi="宋体" w:cs="宋体"/>
                <w:color w:val="000000"/>
                <w:kern w:val="0"/>
                <w:szCs w:val="21"/>
              </w:rPr>
            </w:pPr>
            <w:r>
              <w:rPr>
                <w:rFonts w:hint="eastAsia"/>
                <w:sz w:val="20"/>
                <w:szCs w:val="20"/>
              </w:rPr>
              <w:t>三公经费控制率</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100%</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100%</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sz w:val="18"/>
                <w:szCs w:val="18"/>
              </w:rPr>
              <w:t>工资津贴发放率</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100%</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100%</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sz w:val="18"/>
                <w:szCs w:val="18"/>
              </w:rPr>
              <w:t>重点工作办结率</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按时办结</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按时办结</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sz w:val="18"/>
                <w:szCs w:val="18"/>
              </w:rPr>
              <w:t>各项业务经费不超出预算，超支审批</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100%</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100%</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1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（30分）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sz w:val="18"/>
                <w:szCs w:val="18"/>
              </w:rPr>
              <w:t>经济稳步增长</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较上年有所提升</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与上年持平</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18"/>
                <w:szCs w:val="18"/>
                <w:lang w:bidi="ar"/>
              </w:rPr>
              <w:t>农民增收</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提高农业综合生产能力，多渠道增加农民收入，促进全乡经济发展</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农业综合生产能力提升</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18"/>
                <w:szCs w:val="18"/>
                <w:lang w:bidi="ar"/>
              </w:rPr>
              <w:t>社会保障</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确保社会特殊困难人群的基本生活保障，如五保、孤儿</w:t>
            </w:r>
          </w:p>
        </w:tc>
        <w:tc>
          <w:tcPr>
            <w:tcW w:w="111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社会特殊困难人群基本生活得到保障</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sz w:val="18"/>
                <w:szCs w:val="18"/>
              </w:rPr>
              <w:t>道路基础设施建设</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改善农村道路基础设施建设，保障村道、组道公路网络</w:t>
            </w:r>
          </w:p>
        </w:tc>
        <w:tc>
          <w:tcPr>
            <w:tcW w:w="111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农村道路基础设施建设基本改善，保障了村道、组道公路网络</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1944" w:type="dxa"/>
            <w:gridSpan w:val="2"/>
            <w:noWrap w:val="0"/>
            <w:vAlign w:val="center"/>
          </w:tcPr>
          <w:p>
            <w:pPr>
              <w:jc w:val="center"/>
              <w:rPr>
                <w:rFonts w:hint="eastAsia" w:ascii="宋体" w:hAnsi="宋体" w:cs="宋体"/>
                <w:color w:val="000000"/>
                <w:kern w:val="0"/>
                <w:szCs w:val="21"/>
              </w:rPr>
            </w:pPr>
            <w:r>
              <w:rPr>
                <w:rFonts w:hint="eastAsia"/>
                <w:sz w:val="20"/>
                <w:szCs w:val="20"/>
              </w:rPr>
              <w:t>社会环境</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排查化解安全隐患、矛盾纠纷，确保社会安定和谐</w:t>
            </w:r>
          </w:p>
        </w:tc>
        <w:tc>
          <w:tcPr>
            <w:tcW w:w="111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社会环境优化</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1944" w:type="dxa"/>
            <w:gridSpan w:val="2"/>
            <w:noWrap w:val="0"/>
            <w:vAlign w:val="center"/>
          </w:tcPr>
          <w:p>
            <w:pPr>
              <w:jc w:val="center"/>
              <w:rPr>
                <w:rFonts w:hint="eastAsia" w:ascii="宋体" w:hAnsi="宋体" w:cs="宋体"/>
                <w:color w:val="000000"/>
                <w:kern w:val="0"/>
                <w:szCs w:val="21"/>
              </w:rPr>
            </w:pPr>
            <w:r>
              <w:rPr>
                <w:rFonts w:hint="eastAsia"/>
                <w:sz w:val="20"/>
                <w:szCs w:val="20"/>
              </w:rPr>
              <w:t>建设节能环保的社会环境</w:t>
            </w:r>
          </w:p>
        </w:tc>
        <w:tc>
          <w:tcPr>
            <w:tcW w:w="1290" w:type="dxa"/>
            <w:noWrap w:val="0"/>
            <w:vAlign w:val="center"/>
          </w:tcPr>
          <w:p>
            <w:pPr>
              <w:rPr>
                <w:rFonts w:hint="eastAsia" w:ascii="宋体" w:hAnsi="宋体" w:cs="宋体"/>
                <w:color w:val="000000"/>
                <w:kern w:val="0"/>
                <w:szCs w:val="21"/>
              </w:rPr>
            </w:pPr>
            <w:r>
              <w:rPr>
                <w:rFonts w:hint="eastAsia" w:ascii="宋体" w:hAnsi="宋体" w:cs="宋体"/>
                <w:color w:val="000000"/>
                <w:sz w:val="18"/>
                <w:szCs w:val="18"/>
              </w:rPr>
              <w:t>倡导节能环保的生活理念，倡导资源循环利用，提高资源利用率，建设生态环保，节能高效的社会环境</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提高了资源利用率，促进了节能环保理念的发展</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sz w:val="18"/>
                <w:szCs w:val="18"/>
              </w:rPr>
              <w:t>乡风文明</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通过乡风文明建设逐步提高民众思想文化素养，创造持续的文明环境</w:t>
            </w:r>
          </w:p>
        </w:tc>
        <w:tc>
          <w:tcPr>
            <w:tcW w:w="1110" w:type="dxa"/>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sz w:val="18"/>
                <w:szCs w:val="18"/>
              </w:rPr>
              <w:t>乡风文明建设逐步加强</w:t>
            </w:r>
          </w:p>
        </w:tc>
        <w:tc>
          <w:tcPr>
            <w:tcW w:w="825" w:type="dxa"/>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（10分）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18"/>
                <w:szCs w:val="18"/>
                <w:lang w:bidi="ar"/>
              </w:rPr>
              <w:t>干部职工满意度</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员工满意度≥95%</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 w:val="18"/>
                <w:szCs w:val="18"/>
              </w:rPr>
              <w:t>员工满意度9</w:t>
            </w:r>
            <w:r>
              <w:rPr>
                <w:rFonts w:hint="eastAsia" w:ascii="宋体" w:hAnsi="宋体" w:cs="宋体"/>
                <w:color w:val="000000"/>
                <w:sz w:val="18"/>
                <w:szCs w:val="18"/>
                <w:lang w:val="en-US" w:eastAsia="zh-CN"/>
              </w:rPr>
              <w:t>7</w:t>
            </w:r>
            <w:r>
              <w:rPr>
                <w:rFonts w:hint="eastAsia" w:ascii="宋体" w:hAnsi="宋体" w:cs="宋体"/>
                <w:color w:val="000000"/>
                <w:sz w:val="18"/>
                <w:szCs w:val="18"/>
              </w:rPr>
              <w:t>%</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 w:val="18"/>
                <w:szCs w:val="18"/>
                <w:lang w:bidi="ar"/>
              </w:rPr>
              <w:t>社会公众及服务对象满意度</w:t>
            </w:r>
          </w:p>
        </w:tc>
        <w:tc>
          <w:tcPr>
            <w:tcW w:w="1290" w:type="dxa"/>
            <w:noWrap w:val="0"/>
            <w:vAlign w:val="center"/>
          </w:tcPr>
          <w:p>
            <w:pPr>
              <w:jc w:val="center"/>
              <w:rPr>
                <w:rFonts w:hint="eastAsia" w:ascii="宋体" w:hAnsi="宋体" w:cs="宋体"/>
                <w:color w:val="000000"/>
                <w:kern w:val="0"/>
                <w:szCs w:val="21"/>
              </w:rPr>
            </w:pPr>
            <w:r>
              <w:rPr>
                <w:rFonts w:hint="eastAsia" w:ascii="宋体" w:hAnsi="宋体" w:cs="宋体"/>
                <w:color w:val="000000"/>
                <w:sz w:val="18"/>
                <w:szCs w:val="18"/>
              </w:rPr>
              <w:t>社会公众或服务对象满意度≥95%</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18"/>
                <w:szCs w:val="18"/>
                <w:lang w:bidi="ar"/>
              </w:rPr>
              <w:t>社会公众及服务对象满意度98%</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1944" w:type="dxa"/>
            <w:gridSpan w:val="2"/>
            <w:noWrap w:val="0"/>
            <w:vAlign w:val="center"/>
          </w:tcPr>
          <w:p>
            <w:pPr>
              <w:widowControl/>
              <w:jc w:val="center"/>
              <w:rPr>
                <w:rFonts w:hint="eastAsia" w:ascii="宋体" w:hAnsi="宋体" w:cs="宋体"/>
                <w:color w:val="000000"/>
                <w:kern w:val="0"/>
                <w:szCs w:val="21"/>
              </w:rPr>
            </w:pP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4" w:type="dxa"/>
            <w:vMerge w:val="continue"/>
            <w:noWrap w:val="0"/>
            <w:vAlign w:val="center"/>
          </w:tcPr>
          <w:p>
            <w:pPr>
              <w:widowControl/>
              <w:jc w:val="center"/>
            </w:pPr>
          </w:p>
        </w:tc>
        <w:tc>
          <w:tcPr>
            <w:tcW w:w="4185" w:type="dxa"/>
            <w:gridSpan w:val="5"/>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2020年疫情</w:t>
            </w:r>
            <w:r>
              <w:rPr>
                <w:rFonts w:hint="eastAsia" w:ascii="宋体" w:hAnsi="宋体" w:cs="宋体"/>
                <w:color w:val="000000"/>
                <w:kern w:val="0"/>
                <w:szCs w:val="21"/>
                <w:lang w:val="en-US" w:eastAsia="zh-CN"/>
              </w:rPr>
              <w:t>影响导致岣嵝</w:t>
            </w:r>
            <w:r>
              <w:rPr>
                <w:rFonts w:hint="eastAsia" w:ascii="宋体" w:hAnsi="宋体" w:cs="宋体"/>
                <w:color w:val="000000"/>
                <w:kern w:val="0"/>
                <w:szCs w:val="21"/>
              </w:rPr>
              <w:t>乡经济增长、农民增收没有达到预计标准</w:t>
            </w:r>
            <w:r>
              <w:rPr>
                <w:rFonts w:hint="eastAsia" w:ascii="宋体" w:hAnsi="宋体" w:cs="宋体"/>
                <w:color w:val="000000"/>
                <w:kern w:val="0"/>
                <w:szCs w:val="21"/>
                <w:lang w:eastAsia="zh-CN"/>
              </w:rPr>
              <w:t>。</w:t>
            </w:r>
          </w:p>
        </w:tc>
        <w:tc>
          <w:tcPr>
            <w:tcW w:w="4212" w:type="dxa"/>
            <w:gridSpan w:val="4"/>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在疫情结束后，</w:t>
            </w:r>
            <w:r>
              <w:rPr>
                <w:rFonts w:hint="eastAsia" w:ascii="宋体" w:hAnsi="宋体" w:cs="宋体"/>
                <w:color w:val="000000"/>
                <w:kern w:val="0"/>
                <w:szCs w:val="21"/>
              </w:rPr>
              <w:t>积极引入外来资本</w:t>
            </w:r>
            <w:r>
              <w:rPr>
                <w:rFonts w:hint="eastAsia" w:ascii="宋体" w:hAnsi="宋体" w:cs="宋体"/>
                <w:color w:val="000000"/>
                <w:kern w:val="0"/>
                <w:szCs w:val="21"/>
                <w:lang w:val="en-US" w:eastAsia="zh-CN"/>
              </w:rPr>
              <w:t>和投资公司，大力开发有特色的旅游景点</w:t>
            </w:r>
            <w:r>
              <w:rPr>
                <w:rFonts w:hint="eastAsia" w:ascii="宋体" w:hAnsi="宋体" w:cs="宋体"/>
                <w:color w:val="000000"/>
                <w:kern w:val="0"/>
                <w:szCs w:val="21"/>
              </w:rPr>
              <w:t>，多渠道提升群众增收方式，促进</w:t>
            </w:r>
            <w:r>
              <w:rPr>
                <w:rFonts w:hint="eastAsia" w:ascii="宋体" w:hAnsi="宋体" w:cs="宋体"/>
                <w:color w:val="000000"/>
                <w:kern w:val="0"/>
                <w:szCs w:val="21"/>
                <w:lang w:val="en-US" w:eastAsia="zh-CN"/>
              </w:rPr>
              <w:t>岣嵝</w:t>
            </w:r>
            <w:r>
              <w:rPr>
                <w:rFonts w:hint="eastAsia" w:ascii="宋体" w:hAnsi="宋体" w:cs="宋体"/>
                <w:color w:val="000000"/>
                <w:kern w:val="0"/>
                <w:szCs w:val="21"/>
              </w:rPr>
              <w:t>乡经济稳步增长，促进农民增收</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确保在实现脱贫的基础上保证不返贫。</w:t>
            </w:r>
          </w:p>
        </w:tc>
      </w:tr>
    </w:tbl>
    <w:p>
      <w:pPr>
        <w:spacing w:before="312" w:beforeLines="100" w:line="300" w:lineRule="exact"/>
        <w:rPr>
          <w:rFonts w:hint="eastAsia" w:ascii="宋体" w:hAnsi="宋体" w:cs="宋体"/>
          <w:sz w:val="24"/>
        </w:rPr>
      </w:pPr>
      <w:r>
        <w:rPr>
          <w:rFonts w:hint="eastAsia" w:ascii="宋体" w:hAnsi="宋体" w:cs="宋体"/>
          <w:sz w:val="22"/>
          <w:szCs w:val="22"/>
        </w:rPr>
        <w:t>填表人：              联系电话：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numPr>
          <w:ilvl w:val="0"/>
          <w:numId w:val="2"/>
        </w:numPr>
        <w:spacing w:line="300" w:lineRule="exact"/>
        <w:ind w:left="72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三级绩效指标按需自行增减行。不涉及的二级指标可删除不要。</w:t>
      </w: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ascii="华文宋体" w:hAnsi="华文宋体" w:eastAsia="华文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70C51"/>
    <w:multiLevelType w:val="singleLevel"/>
    <w:tmpl w:val="83270C51"/>
    <w:lvl w:ilvl="0" w:tentative="0">
      <w:start w:val="2"/>
      <w:numFmt w:val="decimal"/>
      <w:lvlText w:val="%1."/>
      <w:lvlJc w:val="left"/>
      <w:pPr>
        <w:tabs>
          <w:tab w:val="left" w:pos="312"/>
        </w:tabs>
        <w:ind w:left="720" w:leftChars="0" w:firstLine="0" w:firstLineChars="0"/>
      </w:pPr>
    </w:lvl>
  </w:abstractNum>
  <w:abstractNum w:abstractNumId="1">
    <w:nsid w:val="D20690B1"/>
    <w:multiLevelType w:val="singleLevel"/>
    <w:tmpl w:val="D20690B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0A"/>
    <w:rsid w:val="00032E22"/>
    <w:rsid w:val="00045BC5"/>
    <w:rsid w:val="00052026"/>
    <w:rsid w:val="0005524F"/>
    <w:rsid w:val="00061503"/>
    <w:rsid w:val="000760DD"/>
    <w:rsid w:val="000B65A9"/>
    <w:rsid w:val="00122C3D"/>
    <w:rsid w:val="0017050D"/>
    <w:rsid w:val="001A5334"/>
    <w:rsid w:val="001B42D7"/>
    <w:rsid w:val="001C3944"/>
    <w:rsid w:val="001C3F3D"/>
    <w:rsid w:val="001D4FF4"/>
    <w:rsid w:val="001E1E7B"/>
    <w:rsid w:val="001F15AE"/>
    <w:rsid w:val="001F4369"/>
    <w:rsid w:val="00224E00"/>
    <w:rsid w:val="002646A5"/>
    <w:rsid w:val="002C2DC7"/>
    <w:rsid w:val="002E1C0C"/>
    <w:rsid w:val="002F50C6"/>
    <w:rsid w:val="002F77CC"/>
    <w:rsid w:val="0030268A"/>
    <w:rsid w:val="003218E2"/>
    <w:rsid w:val="00325479"/>
    <w:rsid w:val="00335BC9"/>
    <w:rsid w:val="00341300"/>
    <w:rsid w:val="0034689E"/>
    <w:rsid w:val="00353662"/>
    <w:rsid w:val="00373113"/>
    <w:rsid w:val="00396855"/>
    <w:rsid w:val="003B5BA2"/>
    <w:rsid w:val="003D135E"/>
    <w:rsid w:val="00400908"/>
    <w:rsid w:val="004036D1"/>
    <w:rsid w:val="0041499B"/>
    <w:rsid w:val="00425A43"/>
    <w:rsid w:val="00451AB4"/>
    <w:rsid w:val="00453093"/>
    <w:rsid w:val="004555AC"/>
    <w:rsid w:val="00457FAB"/>
    <w:rsid w:val="00482297"/>
    <w:rsid w:val="00492CDA"/>
    <w:rsid w:val="004A3283"/>
    <w:rsid w:val="004A6B4C"/>
    <w:rsid w:val="004C4E7A"/>
    <w:rsid w:val="004C4ED5"/>
    <w:rsid w:val="004F457F"/>
    <w:rsid w:val="004F45CC"/>
    <w:rsid w:val="00526AAE"/>
    <w:rsid w:val="00532E7A"/>
    <w:rsid w:val="00566164"/>
    <w:rsid w:val="0057739B"/>
    <w:rsid w:val="0059103B"/>
    <w:rsid w:val="005A2715"/>
    <w:rsid w:val="005E48A0"/>
    <w:rsid w:val="005F6D5F"/>
    <w:rsid w:val="00607141"/>
    <w:rsid w:val="006128F7"/>
    <w:rsid w:val="00616D9F"/>
    <w:rsid w:val="00645951"/>
    <w:rsid w:val="00663AFE"/>
    <w:rsid w:val="00670945"/>
    <w:rsid w:val="00683B84"/>
    <w:rsid w:val="00692A1A"/>
    <w:rsid w:val="00694741"/>
    <w:rsid w:val="006B2E23"/>
    <w:rsid w:val="006C7A95"/>
    <w:rsid w:val="006D6904"/>
    <w:rsid w:val="006D7948"/>
    <w:rsid w:val="006F0985"/>
    <w:rsid w:val="0071064D"/>
    <w:rsid w:val="00721D82"/>
    <w:rsid w:val="00756A65"/>
    <w:rsid w:val="00783FA7"/>
    <w:rsid w:val="00786577"/>
    <w:rsid w:val="00790B0A"/>
    <w:rsid w:val="00792C63"/>
    <w:rsid w:val="007C7F03"/>
    <w:rsid w:val="007E69A5"/>
    <w:rsid w:val="007F31A1"/>
    <w:rsid w:val="00817FED"/>
    <w:rsid w:val="00824074"/>
    <w:rsid w:val="00853F7C"/>
    <w:rsid w:val="00860D10"/>
    <w:rsid w:val="00870232"/>
    <w:rsid w:val="00891846"/>
    <w:rsid w:val="008A4C0A"/>
    <w:rsid w:val="008A73CA"/>
    <w:rsid w:val="008B12EB"/>
    <w:rsid w:val="008B40C2"/>
    <w:rsid w:val="008C7BC5"/>
    <w:rsid w:val="008E586F"/>
    <w:rsid w:val="00900C5F"/>
    <w:rsid w:val="00920E8F"/>
    <w:rsid w:val="009226EA"/>
    <w:rsid w:val="009365B9"/>
    <w:rsid w:val="00947B35"/>
    <w:rsid w:val="00976840"/>
    <w:rsid w:val="009851A8"/>
    <w:rsid w:val="009A2ABF"/>
    <w:rsid w:val="009A6189"/>
    <w:rsid w:val="009D1CE7"/>
    <w:rsid w:val="009E1687"/>
    <w:rsid w:val="009F1420"/>
    <w:rsid w:val="00A22ED1"/>
    <w:rsid w:val="00A668C7"/>
    <w:rsid w:val="00A91197"/>
    <w:rsid w:val="00A95327"/>
    <w:rsid w:val="00AB1083"/>
    <w:rsid w:val="00AB6B0C"/>
    <w:rsid w:val="00AB7A0B"/>
    <w:rsid w:val="00AC7784"/>
    <w:rsid w:val="00AE37FE"/>
    <w:rsid w:val="00AF5FA3"/>
    <w:rsid w:val="00B01CD5"/>
    <w:rsid w:val="00B0414C"/>
    <w:rsid w:val="00B10FD6"/>
    <w:rsid w:val="00B61907"/>
    <w:rsid w:val="00B761DD"/>
    <w:rsid w:val="00B77230"/>
    <w:rsid w:val="00B814AE"/>
    <w:rsid w:val="00BA450E"/>
    <w:rsid w:val="00BB137E"/>
    <w:rsid w:val="00BC7488"/>
    <w:rsid w:val="00BD7244"/>
    <w:rsid w:val="00C1098D"/>
    <w:rsid w:val="00C11122"/>
    <w:rsid w:val="00C2104C"/>
    <w:rsid w:val="00C36230"/>
    <w:rsid w:val="00C51013"/>
    <w:rsid w:val="00C61242"/>
    <w:rsid w:val="00C701EB"/>
    <w:rsid w:val="00C86627"/>
    <w:rsid w:val="00CA1AF2"/>
    <w:rsid w:val="00CA24B7"/>
    <w:rsid w:val="00CA717D"/>
    <w:rsid w:val="00CB748D"/>
    <w:rsid w:val="00CC2629"/>
    <w:rsid w:val="00CD43AC"/>
    <w:rsid w:val="00CE4CD6"/>
    <w:rsid w:val="00D25D0D"/>
    <w:rsid w:val="00D26DE5"/>
    <w:rsid w:val="00D40AF8"/>
    <w:rsid w:val="00D43504"/>
    <w:rsid w:val="00D81982"/>
    <w:rsid w:val="00D91960"/>
    <w:rsid w:val="00D91F6B"/>
    <w:rsid w:val="00DA04AD"/>
    <w:rsid w:val="00DA2016"/>
    <w:rsid w:val="00DC3F5C"/>
    <w:rsid w:val="00DC7315"/>
    <w:rsid w:val="00DD0331"/>
    <w:rsid w:val="00DD214A"/>
    <w:rsid w:val="00DF3EF8"/>
    <w:rsid w:val="00E11C45"/>
    <w:rsid w:val="00E14678"/>
    <w:rsid w:val="00E76E33"/>
    <w:rsid w:val="00E8218B"/>
    <w:rsid w:val="00E96CEC"/>
    <w:rsid w:val="00EA1EDF"/>
    <w:rsid w:val="00EB7B7E"/>
    <w:rsid w:val="00ED36BD"/>
    <w:rsid w:val="00ED758D"/>
    <w:rsid w:val="00F01598"/>
    <w:rsid w:val="00F07903"/>
    <w:rsid w:val="00F0794D"/>
    <w:rsid w:val="00F13ACC"/>
    <w:rsid w:val="00F500E7"/>
    <w:rsid w:val="00F50235"/>
    <w:rsid w:val="00FC2CE5"/>
    <w:rsid w:val="00FF7493"/>
    <w:rsid w:val="01007BFD"/>
    <w:rsid w:val="010B0699"/>
    <w:rsid w:val="013230C4"/>
    <w:rsid w:val="013D4702"/>
    <w:rsid w:val="01580547"/>
    <w:rsid w:val="0191427B"/>
    <w:rsid w:val="01BB34DA"/>
    <w:rsid w:val="028F0E42"/>
    <w:rsid w:val="028F3B10"/>
    <w:rsid w:val="02A26AE5"/>
    <w:rsid w:val="02D8119E"/>
    <w:rsid w:val="030E7CC6"/>
    <w:rsid w:val="034C0C38"/>
    <w:rsid w:val="035E7471"/>
    <w:rsid w:val="03933D9C"/>
    <w:rsid w:val="03963BCE"/>
    <w:rsid w:val="03D42110"/>
    <w:rsid w:val="03EE24B5"/>
    <w:rsid w:val="0442449B"/>
    <w:rsid w:val="048D07AA"/>
    <w:rsid w:val="04A679A1"/>
    <w:rsid w:val="04B32C36"/>
    <w:rsid w:val="04D011FA"/>
    <w:rsid w:val="04F263D0"/>
    <w:rsid w:val="04F4479B"/>
    <w:rsid w:val="059D0FD0"/>
    <w:rsid w:val="05C81E39"/>
    <w:rsid w:val="05CD16BD"/>
    <w:rsid w:val="05D34246"/>
    <w:rsid w:val="060E4E09"/>
    <w:rsid w:val="06113ADE"/>
    <w:rsid w:val="066977B5"/>
    <w:rsid w:val="06B007FF"/>
    <w:rsid w:val="06B168B3"/>
    <w:rsid w:val="06C95BC8"/>
    <w:rsid w:val="06F4737F"/>
    <w:rsid w:val="07273984"/>
    <w:rsid w:val="072D21CB"/>
    <w:rsid w:val="07325D76"/>
    <w:rsid w:val="07495EAD"/>
    <w:rsid w:val="07732E83"/>
    <w:rsid w:val="078050EC"/>
    <w:rsid w:val="07C425D6"/>
    <w:rsid w:val="07F1447E"/>
    <w:rsid w:val="082B29A3"/>
    <w:rsid w:val="08660478"/>
    <w:rsid w:val="086D4C50"/>
    <w:rsid w:val="087A56B7"/>
    <w:rsid w:val="0893045A"/>
    <w:rsid w:val="08A753FF"/>
    <w:rsid w:val="08C42B6C"/>
    <w:rsid w:val="08D97B02"/>
    <w:rsid w:val="08ED33A0"/>
    <w:rsid w:val="08F63684"/>
    <w:rsid w:val="092943F6"/>
    <w:rsid w:val="094258D7"/>
    <w:rsid w:val="094C16E6"/>
    <w:rsid w:val="096A3F39"/>
    <w:rsid w:val="09902CC5"/>
    <w:rsid w:val="09C44C58"/>
    <w:rsid w:val="09C51771"/>
    <w:rsid w:val="09FB21E8"/>
    <w:rsid w:val="0A477A1B"/>
    <w:rsid w:val="0A5E0AC0"/>
    <w:rsid w:val="0A802AC5"/>
    <w:rsid w:val="0A87305C"/>
    <w:rsid w:val="0AA23CAD"/>
    <w:rsid w:val="0AA432B3"/>
    <w:rsid w:val="0AA670DA"/>
    <w:rsid w:val="0ADC0650"/>
    <w:rsid w:val="0AEA6C51"/>
    <w:rsid w:val="0B274622"/>
    <w:rsid w:val="0B355C10"/>
    <w:rsid w:val="0B5116BB"/>
    <w:rsid w:val="0B5D01BE"/>
    <w:rsid w:val="0B736229"/>
    <w:rsid w:val="0B840A0B"/>
    <w:rsid w:val="0B9B490D"/>
    <w:rsid w:val="0BFE035F"/>
    <w:rsid w:val="0C0035BA"/>
    <w:rsid w:val="0C17750D"/>
    <w:rsid w:val="0C625402"/>
    <w:rsid w:val="0C86128E"/>
    <w:rsid w:val="0C8B2E20"/>
    <w:rsid w:val="0C9612BE"/>
    <w:rsid w:val="0C97392C"/>
    <w:rsid w:val="0D5A73C8"/>
    <w:rsid w:val="0D881A56"/>
    <w:rsid w:val="0DCB1BC6"/>
    <w:rsid w:val="0DF40244"/>
    <w:rsid w:val="0E113484"/>
    <w:rsid w:val="0E381A57"/>
    <w:rsid w:val="0E3A0DA8"/>
    <w:rsid w:val="0EA572C6"/>
    <w:rsid w:val="0EAB6A84"/>
    <w:rsid w:val="0EE27215"/>
    <w:rsid w:val="0EF16BB4"/>
    <w:rsid w:val="0F4868B2"/>
    <w:rsid w:val="0F4F4359"/>
    <w:rsid w:val="0F720855"/>
    <w:rsid w:val="0F8F54BD"/>
    <w:rsid w:val="0F9B329E"/>
    <w:rsid w:val="0FB365B3"/>
    <w:rsid w:val="0FC904D9"/>
    <w:rsid w:val="0FFA6177"/>
    <w:rsid w:val="100617EC"/>
    <w:rsid w:val="10143447"/>
    <w:rsid w:val="10215C20"/>
    <w:rsid w:val="10523164"/>
    <w:rsid w:val="105D1641"/>
    <w:rsid w:val="10996F69"/>
    <w:rsid w:val="10D07EA5"/>
    <w:rsid w:val="10D1185F"/>
    <w:rsid w:val="110823B0"/>
    <w:rsid w:val="110C1963"/>
    <w:rsid w:val="112F0BA0"/>
    <w:rsid w:val="11522065"/>
    <w:rsid w:val="115D410C"/>
    <w:rsid w:val="115F6654"/>
    <w:rsid w:val="11674AEE"/>
    <w:rsid w:val="116B6E83"/>
    <w:rsid w:val="119902B4"/>
    <w:rsid w:val="11D90422"/>
    <w:rsid w:val="1238154A"/>
    <w:rsid w:val="12480010"/>
    <w:rsid w:val="124F1829"/>
    <w:rsid w:val="12846FDE"/>
    <w:rsid w:val="129D7AB5"/>
    <w:rsid w:val="129F36BC"/>
    <w:rsid w:val="12BC19F4"/>
    <w:rsid w:val="12F13226"/>
    <w:rsid w:val="1312047B"/>
    <w:rsid w:val="135D034F"/>
    <w:rsid w:val="136977EC"/>
    <w:rsid w:val="13827DCD"/>
    <w:rsid w:val="13EE2A06"/>
    <w:rsid w:val="13F77BE0"/>
    <w:rsid w:val="14137C8E"/>
    <w:rsid w:val="143F724E"/>
    <w:rsid w:val="146E7736"/>
    <w:rsid w:val="147A2B0B"/>
    <w:rsid w:val="147F6FEB"/>
    <w:rsid w:val="14D07883"/>
    <w:rsid w:val="14EA2F35"/>
    <w:rsid w:val="14F554F0"/>
    <w:rsid w:val="14FB7706"/>
    <w:rsid w:val="15372EF3"/>
    <w:rsid w:val="15376A83"/>
    <w:rsid w:val="154D136C"/>
    <w:rsid w:val="15910D51"/>
    <w:rsid w:val="15B727F3"/>
    <w:rsid w:val="163D4F36"/>
    <w:rsid w:val="16433B0A"/>
    <w:rsid w:val="164B1644"/>
    <w:rsid w:val="167C58AC"/>
    <w:rsid w:val="16910416"/>
    <w:rsid w:val="1695741B"/>
    <w:rsid w:val="16B00A4A"/>
    <w:rsid w:val="16E31771"/>
    <w:rsid w:val="17083E94"/>
    <w:rsid w:val="17206055"/>
    <w:rsid w:val="172A2F8B"/>
    <w:rsid w:val="17672A8C"/>
    <w:rsid w:val="179302C4"/>
    <w:rsid w:val="17CB12F9"/>
    <w:rsid w:val="1874172C"/>
    <w:rsid w:val="1910079E"/>
    <w:rsid w:val="19465E22"/>
    <w:rsid w:val="194B4C70"/>
    <w:rsid w:val="197E4CCD"/>
    <w:rsid w:val="19A24D90"/>
    <w:rsid w:val="19C41B1A"/>
    <w:rsid w:val="1A0C318D"/>
    <w:rsid w:val="1A1F1DD8"/>
    <w:rsid w:val="1A205548"/>
    <w:rsid w:val="1A382957"/>
    <w:rsid w:val="1A514709"/>
    <w:rsid w:val="1A742879"/>
    <w:rsid w:val="1AB2260C"/>
    <w:rsid w:val="1ACD3736"/>
    <w:rsid w:val="1AE24AE7"/>
    <w:rsid w:val="1B1E610B"/>
    <w:rsid w:val="1BA2702F"/>
    <w:rsid w:val="1BC962BF"/>
    <w:rsid w:val="1BDE060E"/>
    <w:rsid w:val="1C9E56D5"/>
    <w:rsid w:val="1CD95C8D"/>
    <w:rsid w:val="1CE70CCB"/>
    <w:rsid w:val="1D2A7879"/>
    <w:rsid w:val="1D2B1138"/>
    <w:rsid w:val="1D3B6DF2"/>
    <w:rsid w:val="1D4D6CEF"/>
    <w:rsid w:val="1D787B7C"/>
    <w:rsid w:val="1D8006C3"/>
    <w:rsid w:val="1DF2217B"/>
    <w:rsid w:val="1E245857"/>
    <w:rsid w:val="1EAC4D43"/>
    <w:rsid w:val="1ED066AC"/>
    <w:rsid w:val="1F006393"/>
    <w:rsid w:val="1F5204D3"/>
    <w:rsid w:val="1F6238C0"/>
    <w:rsid w:val="1FBC09EC"/>
    <w:rsid w:val="1FD076CC"/>
    <w:rsid w:val="1FE4656D"/>
    <w:rsid w:val="1FF545D1"/>
    <w:rsid w:val="1FF87A69"/>
    <w:rsid w:val="20151A25"/>
    <w:rsid w:val="20351A92"/>
    <w:rsid w:val="20AB7C03"/>
    <w:rsid w:val="20CF13BF"/>
    <w:rsid w:val="216545B7"/>
    <w:rsid w:val="21A23CF0"/>
    <w:rsid w:val="21A7418D"/>
    <w:rsid w:val="21AA62A7"/>
    <w:rsid w:val="21B16368"/>
    <w:rsid w:val="21CA66CF"/>
    <w:rsid w:val="21CF0536"/>
    <w:rsid w:val="21DD5BFD"/>
    <w:rsid w:val="21E54433"/>
    <w:rsid w:val="22337F24"/>
    <w:rsid w:val="224B77C4"/>
    <w:rsid w:val="22E306DA"/>
    <w:rsid w:val="22E713F6"/>
    <w:rsid w:val="23306FEE"/>
    <w:rsid w:val="23441014"/>
    <w:rsid w:val="23CE1F9E"/>
    <w:rsid w:val="23D7122D"/>
    <w:rsid w:val="24017A0F"/>
    <w:rsid w:val="24100A34"/>
    <w:rsid w:val="241E694C"/>
    <w:rsid w:val="2456490F"/>
    <w:rsid w:val="24673BC5"/>
    <w:rsid w:val="24870D35"/>
    <w:rsid w:val="248914D6"/>
    <w:rsid w:val="24E55C25"/>
    <w:rsid w:val="2507321D"/>
    <w:rsid w:val="25097D00"/>
    <w:rsid w:val="250F5AAF"/>
    <w:rsid w:val="2530690C"/>
    <w:rsid w:val="2554712E"/>
    <w:rsid w:val="258B2612"/>
    <w:rsid w:val="25993530"/>
    <w:rsid w:val="25C545D6"/>
    <w:rsid w:val="261761A1"/>
    <w:rsid w:val="26281C24"/>
    <w:rsid w:val="2642150F"/>
    <w:rsid w:val="26963CD8"/>
    <w:rsid w:val="26BD4D79"/>
    <w:rsid w:val="26BF4113"/>
    <w:rsid w:val="26C96C75"/>
    <w:rsid w:val="26E2360F"/>
    <w:rsid w:val="26F45060"/>
    <w:rsid w:val="26FD3612"/>
    <w:rsid w:val="27131C16"/>
    <w:rsid w:val="27745735"/>
    <w:rsid w:val="27915A93"/>
    <w:rsid w:val="27F61B9B"/>
    <w:rsid w:val="281158D9"/>
    <w:rsid w:val="28866261"/>
    <w:rsid w:val="28884F0D"/>
    <w:rsid w:val="28F66DB8"/>
    <w:rsid w:val="28FB3AB9"/>
    <w:rsid w:val="29351AAF"/>
    <w:rsid w:val="2964630F"/>
    <w:rsid w:val="29A67F75"/>
    <w:rsid w:val="2A197803"/>
    <w:rsid w:val="2A2660E3"/>
    <w:rsid w:val="2A4A0E7A"/>
    <w:rsid w:val="2A776878"/>
    <w:rsid w:val="2A8D71AF"/>
    <w:rsid w:val="2AA71350"/>
    <w:rsid w:val="2ADE71A3"/>
    <w:rsid w:val="2AF855E4"/>
    <w:rsid w:val="2B381C5D"/>
    <w:rsid w:val="2BB86B52"/>
    <w:rsid w:val="2BED60E0"/>
    <w:rsid w:val="2BEE557F"/>
    <w:rsid w:val="2BF96E5A"/>
    <w:rsid w:val="2C6C4B57"/>
    <w:rsid w:val="2C7A7AC5"/>
    <w:rsid w:val="2CA24106"/>
    <w:rsid w:val="2CC1311F"/>
    <w:rsid w:val="2D416678"/>
    <w:rsid w:val="2D6B7905"/>
    <w:rsid w:val="2DB36553"/>
    <w:rsid w:val="2DB956A3"/>
    <w:rsid w:val="2E344885"/>
    <w:rsid w:val="2E425A13"/>
    <w:rsid w:val="2E6627D7"/>
    <w:rsid w:val="2EF34E0D"/>
    <w:rsid w:val="2F3A7944"/>
    <w:rsid w:val="2F5973D2"/>
    <w:rsid w:val="2F77163D"/>
    <w:rsid w:val="2F803CD8"/>
    <w:rsid w:val="2F853100"/>
    <w:rsid w:val="2FB17AAB"/>
    <w:rsid w:val="2FE1611D"/>
    <w:rsid w:val="307E3496"/>
    <w:rsid w:val="30AA2452"/>
    <w:rsid w:val="30D61387"/>
    <w:rsid w:val="31083A9D"/>
    <w:rsid w:val="310C3616"/>
    <w:rsid w:val="312B131B"/>
    <w:rsid w:val="31506672"/>
    <w:rsid w:val="316E17C1"/>
    <w:rsid w:val="31863D4F"/>
    <w:rsid w:val="31B33B5B"/>
    <w:rsid w:val="31F575DA"/>
    <w:rsid w:val="32047B2C"/>
    <w:rsid w:val="323E6147"/>
    <w:rsid w:val="327C0ECC"/>
    <w:rsid w:val="328D3B0E"/>
    <w:rsid w:val="331D5B1E"/>
    <w:rsid w:val="332F642F"/>
    <w:rsid w:val="3337279E"/>
    <w:rsid w:val="335731D5"/>
    <w:rsid w:val="33BA26CD"/>
    <w:rsid w:val="33DF4F4C"/>
    <w:rsid w:val="34294A22"/>
    <w:rsid w:val="344A56F1"/>
    <w:rsid w:val="34816F4D"/>
    <w:rsid w:val="34C5207B"/>
    <w:rsid w:val="34D46364"/>
    <w:rsid w:val="350D6779"/>
    <w:rsid w:val="350F624B"/>
    <w:rsid w:val="3517366B"/>
    <w:rsid w:val="35245A71"/>
    <w:rsid w:val="356E0FB0"/>
    <w:rsid w:val="357A5013"/>
    <w:rsid w:val="359A6C58"/>
    <w:rsid w:val="35A36448"/>
    <w:rsid w:val="35B651C7"/>
    <w:rsid w:val="35BE15FF"/>
    <w:rsid w:val="35E816FE"/>
    <w:rsid w:val="36244C87"/>
    <w:rsid w:val="36496B35"/>
    <w:rsid w:val="36630773"/>
    <w:rsid w:val="36704DE6"/>
    <w:rsid w:val="368D5B91"/>
    <w:rsid w:val="3694365B"/>
    <w:rsid w:val="371772F5"/>
    <w:rsid w:val="3782475D"/>
    <w:rsid w:val="3786186D"/>
    <w:rsid w:val="37B434B2"/>
    <w:rsid w:val="37B75289"/>
    <w:rsid w:val="37BE7B44"/>
    <w:rsid w:val="37FE3C66"/>
    <w:rsid w:val="380532AB"/>
    <w:rsid w:val="380B16BE"/>
    <w:rsid w:val="38A12C86"/>
    <w:rsid w:val="38A74BF7"/>
    <w:rsid w:val="39215292"/>
    <w:rsid w:val="392C4668"/>
    <w:rsid w:val="398B21AF"/>
    <w:rsid w:val="39BA76DC"/>
    <w:rsid w:val="39CD1718"/>
    <w:rsid w:val="39E363BA"/>
    <w:rsid w:val="39E9619B"/>
    <w:rsid w:val="39F766E2"/>
    <w:rsid w:val="3A0037E9"/>
    <w:rsid w:val="3A2417D3"/>
    <w:rsid w:val="3A26763F"/>
    <w:rsid w:val="3A472FE6"/>
    <w:rsid w:val="3A5F7341"/>
    <w:rsid w:val="3A661A13"/>
    <w:rsid w:val="3A675701"/>
    <w:rsid w:val="3AC71111"/>
    <w:rsid w:val="3AE80BDC"/>
    <w:rsid w:val="3AFF1652"/>
    <w:rsid w:val="3B98093D"/>
    <w:rsid w:val="3B9F30C1"/>
    <w:rsid w:val="3BA16075"/>
    <w:rsid w:val="3BC86B8D"/>
    <w:rsid w:val="3BD67B20"/>
    <w:rsid w:val="3BE22E03"/>
    <w:rsid w:val="3BFF0FFE"/>
    <w:rsid w:val="3C2E3BFB"/>
    <w:rsid w:val="3C385477"/>
    <w:rsid w:val="3C3D6969"/>
    <w:rsid w:val="3C787D09"/>
    <w:rsid w:val="3CCF0927"/>
    <w:rsid w:val="3CDC73EC"/>
    <w:rsid w:val="3D364627"/>
    <w:rsid w:val="3D3A2B9F"/>
    <w:rsid w:val="3D4B3E67"/>
    <w:rsid w:val="3D9D5D91"/>
    <w:rsid w:val="3DB13198"/>
    <w:rsid w:val="3DC60BA0"/>
    <w:rsid w:val="3DE62631"/>
    <w:rsid w:val="3E256E17"/>
    <w:rsid w:val="3E292DB7"/>
    <w:rsid w:val="3E324120"/>
    <w:rsid w:val="3E764DA2"/>
    <w:rsid w:val="3E921165"/>
    <w:rsid w:val="3ECA01A7"/>
    <w:rsid w:val="3ECA26D8"/>
    <w:rsid w:val="3F0301BF"/>
    <w:rsid w:val="4021253B"/>
    <w:rsid w:val="40294204"/>
    <w:rsid w:val="405D2D80"/>
    <w:rsid w:val="40827C74"/>
    <w:rsid w:val="40A21CCF"/>
    <w:rsid w:val="41214D49"/>
    <w:rsid w:val="41321687"/>
    <w:rsid w:val="41760C01"/>
    <w:rsid w:val="417B45CD"/>
    <w:rsid w:val="41951E50"/>
    <w:rsid w:val="41D36875"/>
    <w:rsid w:val="420E3C5C"/>
    <w:rsid w:val="428F61C0"/>
    <w:rsid w:val="43055531"/>
    <w:rsid w:val="4336227B"/>
    <w:rsid w:val="4363149C"/>
    <w:rsid w:val="43985331"/>
    <w:rsid w:val="43BC7440"/>
    <w:rsid w:val="43F75674"/>
    <w:rsid w:val="440703D5"/>
    <w:rsid w:val="44273262"/>
    <w:rsid w:val="44292224"/>
    <w:rsid w:val="44691507"/>
    <w:rsid w:val="44784C13"/>
    <w:rsid w:val="44872D9A"/>
    <w:rsid w:val="448B4555"/>
    <w:rsid w:val="44975256"/>
    <w:rsid w:val="44AC6010"/>
    <w:rsid w:val="44DD4E49"/>
    <w:rsid w:val="44F5275E"/>
    <w:rsid w:val="451A2CD0"/>
    <w:rsid w:val="45385211"/>
    <w:rsid w:val="4553383F"/>
    <w:rsid w:val="45955073"/>
    <w:rsid w:val="459E4F61"/>
    <w:rsid w:val="45A277DE"/>
    <w:rsid w:val="45B76C07"/>
    <w:rsid w:val="45F75BF4"/>
    <w:rsid w:val="45FC79B9"/>
    <w:rsid w:val="46135011"/>
    <w:rsid w:val="467E7771"/>
    <w:rsid w:val="46910648"/>
    <w:rsid w:val="46A01798"/>
    <w:rsid w:val="46E5011B"/>
    <w:rsid w:val="46ED52AA"/>
    <w:rsid w:val="46EF6506"/>
    <w:rsid w:val="46FC1F89"/>
    <w:rsid w:val="4724484B"/>
    <w:rsid w:val="47275062"/>
    <w:rsid w:val="472C2A65"/>
    <w:rsid w:val="474447D0"/>
    <w:rsid w:val="47524CC7"/>
    <w:rsid w:val="47563396"/>
    <w:rsid w:val="47813247"/>
    <w:rsid w:val="47ED15BB"/>
    <w:rsid w:val="481E3D1C"/>
    <w:rsid w:val="483D13D5"/>
    <w:rsid w:val="4857402A"/>
    <w:rsid w:val="489F27DB"/>
    <w:rsid w:val="48AA2D3A"/>
    <w:rsid w:val="48F250F7"/>
    <w:rsid w:val="49250AB1"/>
    <w:rsid w:val="49365C8C"/>
    <w:rsid w:val="494D0D25"/>
    <w:rsid w:val="4960138D"/>
    <w:rsid w:val="497C2F24"/>
    <w:rsid w:val="49821B8E"/>
    <w:rsid w:val="49F27784"/>
    <w:rsid w:val="4A3076EF"/>
    <w:rsid w:val="4A6203CC"/>
    <w:rsid w:val="4A732D8A"/>
    <w:rsid w:val="4A873526"/>
    <w:rsid w:val="4AB57861"/>
    <w:rsid w:val="4ADC43AF"/>
    <w:rsid w:val="4ADD37B8"/>
    <w:rsid w:val="4B7238A8"/>
    <w:rsid w:val="4B770F03"/>
    <w:rsid w:val="4B8C442B"/>
    <w:rsid w:val="4BBB7641"/>
    <w:rsid w:val="4BE2776C"/>
    <w:rsid w:val="4BF43C53"/>
    <w:rsid w:val="4C05351D"/>
    <w:rsid w:val="4C081CC6"/>
    <w:rsid w:val="4C5D5845"/>
    <w:rsid w:val="4C75214B"/>
    <w:rsid w:val="4C850C85"/>
    <w:rsid w:val="4C8611F2"/>
    <w:rsid w:val="4C972043"/>
    <w:rsid w:val="4CC105D8"/>
    <w:rsid w:val="4CCE4D9B"/>
    <w:rsid w:val="4D5557AC"/>
    <w:rsid w:val="4D843021"/>
    <w:rsid w:val="4DB16FDE"/>
    <w:rsid w:val="4DE31933"/>
    <w:rsid w:val="4DFE5E2E"/>
    <w:rsid w:val="4E1313B1"/>
    <w:rsid w:val="4E4915B0"/>
    <w:rsid w:val="4E503069"/>
    <w:rsid w:val="4E7A3051"/>
    <w:rsid w:val="4EB8490E"/>
    <w:rsid w:val="4F0F2400"/>
    <w:rsid w:val="4F6515ED"/>
    <w:rsid w:val="4F854F96"/>
    <w:rsid w:val="4FB25E73"/>
    <w:rsid w:val="4FC24E80"/>
    <w:rsid w:val="4FDA3C11"/>
    <w:rsid w:val="4FE34104"/>
    <w:rsid w:val="500D1E60"/>
    <w:rsid w:val="500F5920"/>
    <w:rsid w:val="501740DB"/>
    <w:rsid w:val="501D1CA8"/>
    <w:rsid w:val="507368D5"/>
    <w:rsid w:val="50ED32A7"/>
    <w:rsid w:val="5109661E"/>
    <w:rsid w:val="513A7018"/>
    <w:rsid w:val="51A466C2"/>
    <w:rsid w:val="51ED51FC"/>
    <w:rsid w:val="5252371C"/>
    <w:rsid w:val="52543797"/>
    <w:rsid w:val="52575F77"/>
    <w:rsid w:val="527367FA"/>
    <w:rsid w:val="527D5DD6"/>
    <w:rsid w:val="52964EB2"/>
    <w:rsid w:val="52AD652B"/>
    <w:rsid w:val="52CC6119"/>
    <w:rsid w:val="52DE30A5"/>
    <w:rsid w:val="534F7F0F"/>
    <w:rsid w:val="537F46FA"/>
    <w:rsid w:val="5387565C"/>
    <w:rsid w:val="53876016"/>
    <w:rsid w:val="53A85362"/>
    <w:rsid w:val="540E26FA"/>
    <w:rsid w:val="54375A04"/>
    <w:rsid w:val="544B772C"/>
    <w:rsid w:val="544E73B0"/>
    <w:rsid w:val="545B68BA"/>
    <w:rsid w:val="5487391C"/>
    <w:rsid w:val="54B02513"/>
    <w:rsid w:val="54B97AA8"/>
    <w:rsid w:val="54D10991"/>
    <w:rsid w:val="54D761F4"/>
    <w:rsid w:val="55221B83"/>
    <w:rsid w:val="55835EAA"/>
    <w:rsid w:val="55AF7EA6"/>
    <w:rsid w:val="55D549F0"/>
    <w:rsid w:val="55E37F86"/>
    <w:rsid w:val="55F0072C"/>
    <w:rsid w:val="55F46AA3"/>
    <w:rsid w:val="563F4D7B"/>
    <w:rsid w:val="5672289F"/>
    <w:rsid w:val="567624C3"/>
    <w:rsid w:val="568C03B2"/>
    <w:rsid w:val="56E11B4E"/>
    <w:rsid w:val="5706473A"/>
    <w:rsid w:val="576C7ECE"/>
    <w:rsid w:val="576E6DD6"/>
    <w:rsid w:val="57A77159"/>
    <w:rsid w:val="57B56B94"/>
    <w:rsid w:val="57F05F97"/>
    <w:rsid w:val="58A02DA7"/>
    <w:rsid w:val="58E11BFC"/>
    <w:rsid w:val="58E67A28"/>
    <w:rsid w:val="58EE7B39"/>
    <w:rsid w:val="58F27DD0"/>
    <w:rsid w:val="58F75B9D"/>
    <w:rsid w:val="59192A7F"/>
    <w:rsid w:val="593E6DE2"/>
    <w:rsid w:val="597A2BD6"/>
    <w:rsid w:val="59927250"/>
    <w:rsid w:val="59A442C9"/>
    <w:rsid w:val="59D35B3C"/>
    <w:rsid w:val="59D46976"/>
    <w:rsid w:val="59E578FA"/>
    <w:rsid w:val="5A2F4426"/>
    <w:rsid w:val="5A5B59CC"/>
    <w:rsid w:val="5A80477E"/>
    <w:rsid w:val="5A9E661D"/>
    <w:rsid w:val="5ADB4760"/>
    <w:rsid w:val="5B357949"/>
    <w:rsid w:val="5B687CE4"/>
    <w:rsid w:val="5B853A30"/>
    <w:rsid w:val="5B9848F5"/>
    <w:rsid w:val="5B985648"/>
    <w:rsid w:val="5BBE76EC"/>
    <w:rsid w:val="5BD308E3"/>
    <w:rsid w:val="5BEE6755"/>
    <w:rsid w:val="5C032E93"/>
    <w:rsid w:val="5C4F4B13"/>
    <w:rsid w:val="5C956710"/>
    <w:rsid w:val="5CA9440E"/>
    <w:rsid w:val="5CD26660"/>
    <w:rsid w:val="5CD95908"/>
    <w:rsid w:val="5D277D68"/>
    <w:rsid w:val="5D2D4F86"/>
    <w:rsid w:val="5D455059"/>
    <w:rsid w:val="5D597545"/>
    <w:rsid w:val="5D6B4B82"/>
    <w:rsid w:val="5D6C157E"/>
    <w:rsid w:val="5DB812C6"/>
    <w:rsid w:val="5DEF7E56"/>
    <w:rsid w:val="5DFE2207"/>
    <w:rsid w:val="5E2A0587"/>
    <w:rsid w:val="5E5C1C08"/>
    <w:rsid w:val="5E5F287F"/>
    <w:rsid w:val="5E6C1941"/>
    <w:rsid w:val="5EC60233"/>
    <w:rsid w:val="5F116FED"/>
    <w:rsid w:val="5F136EF9"/>
    <w:rsid w:val="5F644D19"/>
    <w:rsid w:val="5F945BA4"/>
    <w:rsid w:val="60034B77"/>
    <w:rsid w:val="6053152D"/>
    <w:rsid w:val="60673D50"/>
    <w:rsid w:val="60A45A13"/>
    <w:rsid w:val="60BC2A72"/>
    <w:rsid w:val="60E05934"/>
    <w:rsid w:val="60EA2DB7"/>
    <w:rsid w:val="60FC310C"/>
    <w:rsid w:val="613331EB"/>
    <w:rsid w:val="61AB1054"/>
    <w:rsid w:val="61B21943"/>
    <w:rsid w:val="61C97AEC"/>
    <w:rsid w:val="61CE48EB"/>
    <w:rsid w:val="61CF2AD7"/>
    <w:rsid w:val="61E53186"/>
    <w:rsid w:val="61E8637D"/>
    <w:rsid w:val="62100AED"/>
    <w:rsid w:val="6214770F"/>
    <w:rsid w:val="621E70DE"/>
    <w:rsid w:val="624E7B1D"/>
    <w:rsid w:val="628C57D2"/>
    <w:rsid w:val="62AD3801"/>
    <w:rsid w:val="62B47D44"/>
    <w:rsid w:val="62DB5FC8"/>
    <w:rsid w:val="62FD67D2"/>
    <w:rsid w:val="63210F85"/>
    <w:rsid w:val="63285730"/>
    <w:rsid w:val="63384978"/>
    <w:rsid w:val="634B64D7"/>
    <w:rsid w:val="63A33348"/>
    <w:rsid w:val="64121026"/>
    <w:rsid w:val="64140953"/>
    <w:rsid w:val="641849C2"/>
    <w:rsid w:val="641F2B03"/>
    <w:rsid w:val="65A50E30"/>
    <w:rsid w:val="65F95435"/>
    <w:rsid w:val="66025379"/>
    <w:rsid w:val="66673AEF"/>
    <w:rsid w:val="668523D3"/>
    <w:rsid w:val="66AD160E"/>
    <w:rsid w:val="66BF2CAD"/>
    <w:rsid w:val="67274A67"/>
    <w:rsid w:val="6742243A"/>
    <w:rsid w:val="67892F24"/>
    <w:rsid w:val="67A71EFC"/>
    <w:rsid w:val="67D62F3F"/>
    <w:rsid w:val="67E92E38"/>
    <w:rsid w:val="67F30AF2"/>
    <w:rsid w:val="6809094A"/>
    <w:rsid w:val="68590B36"/>
    <w:rsid w:val="685C12E7"/>
    <w:rsid w:val="686614C5"/>
    <w:rsid w:val="688E2E26"/>
    <w:rsid w:val="689C7060"/>
    <w:rsid w:val="68B43E7A"/>
    <w:rsid w:val="69844C78"/>
    <w:rsid w:val="69A02D86"/>
    <w:rsid w:val="6A0640AE"/>
    <w:rsid w:val="6A423CE4"/>
    <w:rsid w:val="6A447E19"/>
    <w:rsid w:val="6A4E75EA"/>
    <w:rsid w:val="6A616866"/>
    <w:rsid w:val="6A6F7B06"/>
    <w:rsid w:val="6A7A6416"/>
    <w:rsid w:val="6A8A4EB2"/>
    <w:rsid w:val="6AB11A88"/>
    <w:rsid w:val="6AB622FE"/>
    <w:rsid w:val="6AC4532E"/>
    <w:rsid w:val="6AD54927"/>
    <w:rsid w:val="6ADC2523"/>
    <w:rsid w:val="6AF246B3"/>
    <w:rsid w:val="6B7A3EA2"/>
    <w:rsid w:val="6BE620C0"/>
    <w:rsid w:val="6BEC6339"/>
    <w:rsid w:val="6BFC502A"/>
    <w:rsid w:val="6C14753E"/>
    <w:rsid w:val="6C522B91"/>
    <w:rsid w:val="6C6C6564"/>
    <w:rsid w:val="6CBE3F11"/>
    <w:rsid w:val="6CF76BE9"/>
    <w:rsid w:val="6D013AB1"/>
    <w:rsid w:val="6D230423"/>
    <w:rsid w:val="6D467040"/>
    <w:rsid w:val="6D513646"/>
    <w:rsid w:val="6D8329A0"/>
    <w:rsid w:val="6DE430CF"/>
    <w:rsid w:val="6E066975"/>
    <w:rsid w:val="6E244CD6"/>
    <w:rsid w:val="6E382EE4"/>
    <w:rsid w:val="6E5257DB"/>
    <w:rsid w:val="6E7C15DB"/>
    <w:rsid w:val="6EBB28F2"/>
    <w:rsid w:val="6EDA3217"/>
    <w:rsid w:val="6EF702ED"/>
    <w:rsid w:val="6F0A1279"/>
    <w:rsid w:val="6F400F56"/>
    <w:rsid w:val="6F810C4D"/>
    <w:rsid w:val="6FB72776"/>
    <w:rsid w:val="702909C9"/>
    <w:rsid w:val="703F4E9E"/>
    <w:rsid w:val="705603AD"/>
    <w:rsid w:val="705E349B"/>
    <w:rsid w:val="7093100A"/>
    <w:rsid w:val="70BD0F38"/>
    <w:rsid w:val="70FF7B45"/>
    <w:rsid w:val="71060DA1"/>
    <w:rsid w:val="712A5D68"/>
    <w:rsid w:val="71E6012C"/>
    <w:rsid w:val="723E156F"/>
    <w:rsid w:val="724210A0"/>
    <w:rsid w:val="725A5F1E"/>
    <w:rsid w:val="726004F0"/>
    <w:rsid w:val="72651D18"/>
    <w:rsid w:val="72680813"/>
    <w:rsid w:val="72AD2869"/>
    <w:rsid w:val="73037DA2"/>
    <w:rsid w:val="7319279B"/>
    <w:rsid w:val="732C70AA"/>
    <w:rsid w:val="73657FFD"/>
    <w:rsid w:val="736F0069"/>
    <w:rsid w:val="73844875"/>
    <w:rsid w:val="738B5F42"/>
    <w:rsid w:val="73EA54B6"/>
    <w:rsid w:val="73EC6B7A"/>
    <w:rsid w:val="73ED0560"/>
    <w:rsid w:val="73FC238B"/>
    <w:rsid w:val="73FF376F"/>
    <w:rsid w:val="740A6DF9"/>
    <w:rsid w:val="7417399E"/>
    <w:rsid w:val="741E785C"/>
    <w:rsid w:val="74884B4B"/>
    <w:rsid w:val="74AA651F"/>
    <w:rsid w:val="74C90B36"/>
    <w:rsid w:val="74C93A7B"/>
    <w:rsid w:val="74FD016B"/>
    <w:rsid w:val="75103D07"/>
    <w:rsid w:val="75400716"/>
    <w:rsid w:val="754F5D06"/>
    <w:rsid w:val="75530732"/>
    <w:rsid w:val="757E3EDE"/>
    <w:rsid w:val="75CC67BF"/>
    <w:rsid w:val="760635F2"/>
    <w:rsid w:val="760C7C5E"/>
    <w:rsid w:val="760F65BB"/>
    <w:rsid w:val="76192836"/>
    <w:rsid w:val="76624868"/>
    <w:rsid w:val="767367B1"/>
    <w:rsid w:val="768A05A1"/>
    <w:rsid w:val="76926B4A"/>
    <w:rsid w:val="76E8134F"/>
    <w:rsid w:val="77332992"/>
    <w:rsid w:val="774125EE"/>
    <w:rsid w:val="77414B90"/>
    <w:rsid w:val="775A1CD9"/>
    <w:rsid w:val="775E0E29"/>
    <w:rsid w:val="777F4E62"/>
    <w:rsid w:val="77871A90"/>
    <w:rsid w:val="77D2497F"/>
    <w:rsid w:val="77F865B7"/>
    <w:rsid w:val="78253932"/>
    <w:rsid w:val="785259FD"/>
    <w:rsid w:val="79166F2D"/>
    <w:rsid w:val="79536BD9"/>
    <w:rsid w:val="79766973"/>
    <w:rsid w:val="79894330"/>
    <w:rsid w:val="799D21E5"/>
    <w:rsid w:val="79C139DD"/>
    <w:rsid w:val="79D57FBD"/>
    <w:rsid w:val="79D61E02"/>
    <w:rsid w:val="79E76F38"/>
    <w:rsid w:val="79F3025C"/>
    <w:rsid w:val="7A2766F5"/>
    <w:rsid w:val="7A3A2D39"/>
    <w:rsid w:val="7A4E6B76"/>
    <w:rsid w:val="7A635644"/>
    <w:rsid w:val="7A91349D"/>
    <w:rsid w:val="7A942DA4"/>
    <w:rsid w:val="7A9C563C"/>
    <w:rsid w:val="7AE06098"/>
    <w:rsid w:val="7AE5012E"/>
    <w:rsid w:val="7B7E0223"/>
    <w:rsid w:val="7B906AAA"/>
    <w:rsid w:val="7BF36BD9"/>
    <w:rsid w:val="7C13072E"/>
    <w:rsid w:val="7C2776BE"/>
    <w:rsid w:val="7C4601E4"/>
    <w:rsid w:val="7C897A95"/>
    <w:rsid w:val="7CA608B8"/>
    <w:rsid w:val="7CDD4E8A"/>
    <w:rsid w:val="7CE1449D"/>
    <w:rsid w:val="7CE9456E"/>
    <w:rsid w:val="7CEB226C"/>
    <w:rsid w:val="7D09455E"/>
    <w:rsid w:val="7D0D6C17"/>
    <w:rsid w:val="7D3D0399"/>
    <w:rsid w:val="7D45621C"/>
    <w:rsid w:val="7D594482"/>
    <w:rsid w:val="7D5D3831"/>
    <w:rsid w:val="7D6E249C"/>
    <w:rsid w:val="7D7140BC"/>
    <w:rsid w:val="7D776F43"/>
    <w:rsid w:val="7DC60881"/>
    <w:rsid w:val="7E6D4D4D"/>
    <w:rsid w:val="7EA22C17"/>
    <w:rsid w:val="7F017FD1"/>
    <w:rsid w:val="7F1420D7"/>
    <w:rsid w:val="7F1927EC"/>
    <w:rsid w:val="7F242C90"/>
    <w:rsid w:val="7F697F0A"/>
    <w:rsid w:val="7F9D6E53"/>
    <w:rsid w:val="7FEA23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hint="eastAsia" w:ascii="微软雅黑" w:hAnsi="微软雅黑" w:eastAsia="微软雅黑"/>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4586</Words>
  <Characters>586</Characters>
  <Lines>4</Lines>
  <Paragraphs>10</Paragraphs>
  <TotalTime>17</TotalTime>
  <ScaleCrop>false</ScaleCrop>
  <LinksUpToDate>false</LinksUpToDate>
  <CharactersWithSpaces>5162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2020-05-25T08:27:00Z</dcterms:created>
  <dc:creator>微软用户</dc:creator>
  <cp:lastModifiedBy>Terrive</cp:lastModifiedBy>
  <cp:lastPrinted>2021-05-20T04:41:00Z</cp:lastPrinted>
  <dcterms:modified xsi:type="dcterms:W3CDTF">2021-06-04T08:55:33Z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78FC54C2C0914781967AFA35FE1BEA52</vt:lpwstr>
  </property>
</Properties>
</file>