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附件2-1</w:t>
      </w:r>
    </w:p>
    <w:p>
      <w:pPr>
        <w:rPr>
          <w:rFonts w:hint="eastAsia"/>
        </w:rPr>
      </w:pPr>
    </w:p>
    <w:p>
      <w:pPr>
        <w:rPr>
          <w:rFonts w:hint="eastAsia"/>
        </w:rPr>
      </w:pPr>
    </w:p>
    <w:p>
      <w:pPr>
        <w:rPr>
          <w:rFonts w:hint="eastAsia"/>
        </w:rPr>
      </w:pPr>
    </w:p>
    <w:p>
      <w:pPr>
        <w:jc w:val="center"/>
        <w:rPr>
          <w:rFonts w:hint="eastAsia" w:ascii="方正小标宋_GBK" w:eastAsia="方正小标宋_GBK"/>
          <w:sz w:val="44"/>
          <w:szCs w:val="44"/>
        </w:rPr>
      </w:pPr>
      <w:r>
        <w:rPr>
          <w:rFonts w:hint="eastAsia" w:ascii="方正小标宋_GBK" w:eastAsia="方正小标宋_GBK"/>
          <w:sz w:val="44"/>
          <w:szCs w:val="44"/>
        </w:rPr>
        <w:t>衡阳县部门整体支出绩效自评报告</w:t>
      </w:r>
    </w:p>
    <w:p/>
    <w:p>
      <w:pPr>
        <w:jc w:val="center"/>
        <w:rPr>
          <w:rFonts w:hint="eastAsia" w:ascii="仿宋_GB2312" w:eastAsia="仿宋_GB2312"/>
          <w:sz w:val="32"/>
          <w:szCs w:val="32"/>
        </w:rPr>
      </w:pPr>
      <w:r>
        <w:rPr>
          <w:rFonts w:hint="eastAsia" w:ascii="仿宋_GB2312" w:eastAsia="仿宋_GB2312"/>
          <w:sz w:val="32"/>
          <w:szCs w:val="32"/>
        </w:rPr>
        <w:t>（ 20</w:t>
      </w:r>
      <w:r>
        <w:rPr>
          <w:rFonts w:hint="eastAsia" w:ascii="仿宋_GB2312" w:eastAsia="仿宋_GB2312"/>
          <w:sz w:val="32"/>
          <w:szCs w:val="32"/>
          <w:u w:val="single"/>
          <w:lang w:val="en-US" w:eastAsia="zh-CN"/>
        </w:rPr>
        <w:t>19</w:t>
      </w:r>
      <w:r>
        <w:rPr>
          <w:rFonts w:hint="eastAsia" w:ascii="仿宋_GB2312" w:eastAsia="仿宋_GB2312"/>
          <w:sz w:val="32"/>
          <w:szCs w:val="32"/>
        </w:rPr>
        <w:t>年度 ）</w:t>
      </w:r>
    </w:p>
    <w:p>
      <w:pPr>
        <w:rPr>
          <w:rFonts w:hint="eastAsia"/>
        </w:rPr>
      </w:pPr>
    </w:p>
    <w:p>
      <w:pPr>
        <w:rPr>
          <w:rFonts w:hint="eastAsia"/>
        </w:rPr>
      </w:pPr>
    </w:p>
    <w:p>
      <w:pPr>
        <w:rPr>
          <w:rFonts w:hint="eastAsia"/>
        </w:rPr>
      </w:pPr>
    </w:p>
    <w:p>
      <w:pPr>
        <w:ind w:firstLine="640" w:firstLineChars="200"/>
        <w:rPr>
          <w:rFonts w:hint="eastAsia" w:ascii="仿宋_GB2312" w:eastAsia="仿宋_GB2312"/>
          <w:sz w:val="32"/>
          <w:szCs w:val="32"/>
        </w:rPr>
      </w:pPr>
      <w:r>
        <w:rPr>
          <w:rFonts w:hint="eastAsia" w:ascii="仿宋_GB2312" w:eastAsia="仿宋_GB2312"/>
          <w:sz w:val="32"/>
          <w:szCs w:val="32"/>
        </w:rPr>
        <w:t>部门(单位)名称：</w:t>
      </w:r>
      <w:r>
        <w:rPr>
          <w:rFonts w:hint="eastAsia" w:ascii="仿宋_GB2312" w:eastAsia="仿宋_GB2312"/>
          <w:sz w:val="32"/>
          <w:szCs w:val="32"/>
          <w:lang w:eastAsia="zh-CN"/>
        </w:rPr>
        <w:t>衡阳县政务公开政务服务管理办公室</w:t>
      </w:r>
      <w:r>
        <w:rPr>
          <w:rFonts w:hint="eastAsia" w:ascii="仿宋_GB2312" w:eastAsia="仿宋_GB2312"/>
          <w:sz w:val="32"/>
          <w:szCs w:val="32"/>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预算编码：                    </w:t>
      </w:r>
    </w:p>
    <w:p>
      <w:pPr>
        <w:ind w:firstLine="640" w:firstLineChars="200"/>
        <w:rPr>
          <w:rFonts w:hint="eastAsia" w:ascii="仿宋_GB2312" w:eastAsia="仿宋_GB2312"/>
          <w:sz w:val="32"/>
          <w:szCs w:val="32"/>
        </w:rPr>
      </w:pPr>
      <w:r>
        <w:rPr>
          <w:rFonts w:hint="eastAsia" w:ascii="仿宋_GB2312" w:eastAsia="仿宋_GB2312"/>
          <w:sz w:val="32"/>
          <w:szCs w:val="32"/>
        </w:rPr>
        <w:t>评价方式：部门（单位）自评□</w:t>
      </w:r>
      <w:r>
        <w:rPr>
          <w:rFonts w:hint="default" w:ascii="Arial" w:hAnsi="Arial" w:eastAsia="仿宋_GB2312" w:cs="Arial"/>
          <w:sz w:val="32"/>
          <w:szCs w:val="32"/>
        </w:rPr>
        <w:t>√</w:t>
      </w:r>
      <w:r>
        <w:rPr>
          <w:rFonts w:hint="eastAsia" w:ascii="仿宋_GB2312" w:eastAsia="仿宋_GB2312"/>
          <w:sz w:val="32"/>
          <w:szCs w:val="32"/>
        </w:rPr>
        <w:t xml:space="preserve">  </w:t>
      </w:r>
    </w:p>
    <w:p>
      <w:pPr>
        <w:ind w:firstLine="2240" w:firstLineChars="700"/>
        <w:rPr>
          <w:rFonts w:hint="eastAsia" w:ascii="仿宋_GB2312" w:eastAsia="仿宋_GB2312"/>
          <w:sz w:val="32"/>
          <w:szCs w:val="32"/>
        </w:rPr>
      </w:pPr>
      <w:r>
        <w:rPr>
          <w:rFonts w:hint="eastAsia" w:ascii="仿宋_GB2312" w:eastAsia="仿宋_GB2312"/>
          <w:sz w:val="32"/>
          <w:szCs w:val="32"/>
        </w:rPr>
        <w:t>中介机构评价□</w:t>
      </w:r>
    </w:p>
    <w:p>
      <w:pPr>
        <w:ind w:firstLine="640" w:firstLineChars="200"/>
        <w:rPr>
          <w:rFonts w:hint="eastAsia" w:ascii="仿宋_GB2312" w:eastAsia="仿宋_GB2312"/>
          <w:sz w:val="32"/>
          <w:szCs w:val="32"/>
        </w:rPr>
      </w:pPr>
      <w:r>
        <w:rPr>
          <w:rFonts w:hint="eastAsia" w:ascii="仿宋_GB2312" w:eastAsia="仿宋_GB2312"/>
          <w:sz w:val="32"/>
          <w:szCs w:val="32"/>
        </w:rPr>
        <w:t>评价机构：部门（单位）评价组□</w:t>
      </w:r>
      <w:r>
        <w:rPr>
          <w:rFonts w:hint="default" w:ascii="Arial" w:hAnsi="Arial" w:eastAsia="仿宋_GB2312" w:cs="Arial"/>
          <w:sz w:val="32"/>
          <w:szCs w:val="32"/>
        </w:rPr>
        <w:t>√</w:t>
      </w:r>
    </w:p>
    <w:p>
      <w:pPr>
        <w:ind w:firstLine="2240" w:firstLineChars="700"/>
        <w:rPr>
          <w:rFonts w:hint="eastAsia" w:ascii="仿宋_GB2312" w:eastAsia="仿宋_GB2312"/>
          <w:sz w:val="32"/>
          <w:szCs w:val="32"/>
        </w:rPr>
      </w:pPr>
      <w:r>
        <w:rPr>
          <w:rFonts w:hint="eastAsia" w:ascii="仿宋_GB2312" w:eastAsia="仿宋_GB2312"/>
          <w:sz w:val="32"/>
          <w:szCs w:val="32"/>
        </w:rPr>
        <w:t>中介机构□</w:t>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jc w:val="center"/>
        <w:rPr>
          <w:rFonts w:hint="eastAsia" w:ascii="仿宋_GB2312" w:eastAsia="仿宋_GB2312"/>
          <w:sz w:val="32"/>
          <w:szCs w:val="32"/>
        </w:rPr>
      </w:pPr>
      <w:r>
        <w:rPr>
          <w:rFonts w:hint="eastAsia" w:ascii="仿宋_GB2312" w:eastAsia="仿宋_GB2312"/>
          <w:sz w:val="32"/>
          <w:szCs w:val="32"/>
        </w:rPr>
        <w:t>报告日期</w:t>
      </w:r>
      <w:r>
        <w:rPr>
          <w:rFonts w:hint="eastAsia" w:ascii="仿宋_GB2312" w:eastAsia="仿宋_GB2312"/>
          <w:sz w:val="32"/>
          <w:szCs w:val="32"/>
          <w:lang w:eastAsia="zh-CN"/>
        </w:rPr>
        <w:t>：</w:t>
      </w:r>
      <w:r>
        <w:rPr>
          <w:rFonts w:hint="eastAsia" w:ascii="仿宋_GB2312" w:eastAsia="仿宋_GB2312"/>
          <w:sz w:val="32"/>
          <w:szCs w:val="32"/>
          <w:lang w:val="en-US" w:eastAsia="zh-CN"/>
        </w:rPr>
        <w:t>2020</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p>
      <w:pPr>
        <w:rPr>
          <w:rFonts w:hint="eastAsia"/>
        </w:rPr>
      </w:pPr>
    </w:p>
    <w:p>
      <w:pPr>
        <w:rPr>
          <w:rFonts w:hint="eastAsia"/>
        </w:rPr>
      </w:pPr>
    </w:p>
    <w:p>
      <w:pPr>
        <w:rPr>
          <w:rFonts w:hint="eastAsia"/>
        </w:rPr>
      </w:pPr>
    </w:p>
    <w:p>
      <w:pPr>
        <w:rPr>
          <w:rFonts w:hint="eastAsia"/>
        </w:rPr>
      </w:pPr>
    </w:p>
    <w:p>
      <w:pPr>
        <w:rPr>
          <w:rFonts w:hint="eastAsia"/>
        </w:rPr>
      </w:pPr>
    </w:p>
    <w:p>
      <w:pPr>
        <w:spacing w:line="320" w:lineRule="exact"/>
        <w:rPr>
          <w:rFonts w:hint="eastAsia"/>
          <w:sz w:val="28"/>
          <w:szCs w:val="28"/>
        </w:rPr>
      </w:pPr>
    </w:p>
    <w:p>
      <w:pPr>
        <w:spacing w:line="320" w:lineRule="exact"/>
        <w:rPr>
          <w:rFonts w:hint="eastAsia"/>
          <w:sz w:val="28"/>
          <w:szCs w:val="28"/>
        </w:rPr>
      </w:pPr>
      <w:r>
        <w:rPr>
          <w:rFonts w:hint="eastAsia"/>
          <w:sz w:val="28"/>
          <w:szCs w:val="28"/>
        </w:rPr>
        <w:t>附件</w:t>
      </w:r>
      <w:r>
        <w:rPr>
          <w:rFonts w:hint="eastAsia" w:ascii="仿宋_GB2312" w:hAnsi="仿宋_GB2312" w:eastAsia="仿宋_GB2312" w:cs="仿宋_GB2312"/>
          <w:sz w:val="28"/>
          <w:szCs w:val="36"/>
        </w:rPr>
        <w:t>1-2</w:t>
      </w:r>
    </w:p>
    <w:p>
      <w:pPr>
        <w:spacing w:line="420" w:lineRule="exact"/>
        <w:jc w:val="center"/>
        <w:rPr>
          <w:rFonts w:ascii="方正小标宋_GBK" w:eastAsia="方正小标宋_GBK"/>
          <w:sz w:val="36"/>
          <w:szCs w:val="36"/>
        </w:rPr>
      </w:pPr>
      <w:r>
        <w:rPr>
          <w:rFonts w:hint="eastAsia" w:ascii="方正小标宋_GBK" w:eastAsia="方正小标宋_GBK"/>
          <w:sz w:val="36"/>
          <w:szCs w:val="36"/>
        </w:rPr>
        <w:t>部门整体支出绩效评价指标体系及评分表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hint="eastAsia" w:ascii="方正小标宋_GBK" w:eastAsia="方正小标宋_GBK"/>
          <w:sz w:val="28"/>
          <w:szCs w:val="28"/>
          <w:lang w:val="en-US" w:eastAsia="zh-CN"/>
        </w:rPr>
        <w:t>2019</w:t>
      </w:r>
      <w:r>
        <w:rPr>
          <w:rFonts w:hint="eastAsia"/>
          <w:sz w:val="28"/>
          <w:szCs w:val="28"/>
        </w:rPr>
        <w:t>年度</w:t>
      </w:r>
      <w:r>
        <w:rPr>
          <w:rFonts w:hint="eastAsia" w:ascii="方正小标宋_GBK" w:eastAsia="方正小标宋_GBK"/>
          <w:sz w:val="28"/>
          <w:szCs w:val="28"/>
        </w:rPr>
        <w:t>）</w:t>
      </w:r>
    </w:p>
    <w:p>
      <w:pPr>
        <w:spacing w:line="300" w:lineRule="exact"/>
        <w:rPr>
          <w:rFonts w:ascii="仿宋_GB2312"/>
          <w:sz w:val="28"/>
          <w:szCs w:val="28"/>
        </w:rPr>
      </w:pPr>
      <w:r>
        <w:rPr>
          <w:rFonts w:hint="eastAsia" w:ascii="宋体"/>
          <w:szCs w:val="21"/>
        </w:rPr>
        <w:t>填报单位（盖章）</w:t>
      </w:r>
      <w:r>
        <w:rPr>
          <w:rFonts w:hint="eastAsia" w:ascii="宋体"/>
          <w:szCs w:val="21"/>
          <w:lang w:val="en-US" w:eastAsia="zh-CN"/>
        </w:rPr>
        <w:t>:衡阳县政务公开政务服务管理办公室</w:t>
      </w:r>
      <w:r>
        <w:rPr>
          <w:rFonts w:ascii="宋体"/>
          <w:szCs w:val="21"/>
        </w:rPr>
        <w:t xml:space="preserve">     </w:t>
      </w:r>
      <w:r>
        <w:rPr>
          <w:rFonts w:hint="eastAsia" w:ascii="宋体"/>
          <w:szCs w:val="21"/>
        </w:rPr>
        <w:t>填报时间：</w:t>
      </w:r>
      <w:r>
        <w:rPr>
          <w:rFonts w:hint="eastAsia" w:ascii="宋体"/>
          <w:szCs w:val="21"/>
          <w:lang w:val="en-US" w:eastAsia="zh-CN"/>
        </w:rPr>
        <w:t>2020年7月10日</w:t>
      </w:r>
    </w:p>
    <w:tbl>
      <w:tblPr>
        <w:tblStyle w:val="4"/>
        <w:tblW w:w="99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11"/>
        <w:gridCol w:w="538"/>
        <w:gridCol w:w="1575"/>
        <w:gridCol w:w="538"/>
        <w:gridCol w:w="3866"/>
        <w:gridCol w:w="721"/>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blHeader/>
        </w:trPr>
        <w:tc>
          <w:tcPr>
            <w:tcW w:w="708" w:type="dxa"/>
            <w:vAlign w:val="center"/>
          </w:tcPr>
          <w:p>
            <w:pPr>
              <w:widowControl/>
              <w:spacing w:line="240" w:lineRule="exact"/>
              <w:jc w:val="center"/>
              <w:rPr>
                <w:rFonts w:ascii="宋体" w:cs="宋体"/>
                <w:bCs/>
                <w:kern w:val="0"/>
                <w:szCs w:val="21"/>
              </w:rPr>
            </w:pPr>
            <w:r>
              <w:rPr>
                <w:rFonts w:hint="eastAsia" w:ascii="宋体" w:cs="宋体"/>
                <w:bCs/>
                <w:kern w:val="0"/>
                <w:szCs w:val="21"/>
              </w:rPr>
              <w:t>一级指标</w:t>
            </w:r>
          </w:p>
        </w:tc>
        <w:tc>
          <w:tcPr>
            <w:tcW w:w="711" w:type="dxa"/>
            <w:vAlign w:val="center"/>
          </w:tcPr>
          <w:p>
            <w:pPr>
              <w:widowControl/>
              <w:spacing w:line="240" w:lineRule="exact"/>
              <w:jc w:val="center"/>
              <w:rPr>
                <w:rFonts w:ascii="宋体" w:cs="宋体"/>
                <w:bCs/>
                <w:kern w:val="0"/>
                <w:szCs w:val="21"/>
              </w:rPr>
            </w:pPr>
            <w:r>
              <w:rPr>
                <w:rFonts w:hint="eastAsia" w:ascii="宋体" w:cs="宋体"/>
                <w:bCs/>
                <w:kern w:val="0"/>
                <w:szCs w:val="21"/>
              </w:rPr>
              <w:t>二级指标</w:t>
            </w:r>
          </w:p>
        </w:tc>
        <w:tc>
          <w:tcPr>
            <w:tcW w:w="538" w:type="dxa"/>
            <w:vAlign w:val="center"/>
          </w:tcPr>
          <w:p>
            <w:pPr>
              <w:widowControl/>
              <w:spacing w:line="240" w:lineRule="exact"/>
              <w:jc w:val="center"/>
              <w:rPr>
                <w:rFonts w:ascii="宋体" w:cs="宋体"/>
                <w:bCs/>
                <w:kern w:val="0"/>
                <w:szCs w:val="21"/>
              </w:rPr>
            </w:pPr>
            <w:r>
              <w:rPr>
                <w:rFonts w:hint="eastAsia" w:ascii="宋体" w:cs="宋体"/>
                <w:bCs/>
                <w:kern w:val="0"/>
                <w:szCs w:val="21"/>
              </w:rPr>
              <w:t>分值</w:t>
            </w:r>
          </w:p>
        </w:tc>
        <w:tc>
          <w:tcPr>
            <w:tcW w:w="1575" w:type="dxa"/>
            <w:vAlign w:val="center"/>
          </w:tcPr>
          <w:p>
            <w:pPr>
              <w:widowControl/>
              <w:spacing w:line="240" w:lineRule="exact"/>
              <w:jc w:val="center"/>
              <w:rPr>
                <w:rFonts w:ascii="宋体" w:cs="宋体"/>
                <w:bCs/>
                <w:kern w:val="0"/>
                <w:szCs w:val="21"/>
              </w:rPr>
            </w:pPr>
            <w:r>
              <w:rPr>
                <w:rFonts w:hint="eastAsia" w:ascii="宋体" w:cs="宋体"/>
                <w:bCs/>
                <w:kern w:val="0"/>
                <w:szCs w:val="21"/>
              </w:rPr>
              <w:t>三级指标</w:t>
            </w:r>
          </w:p>
        </w:tc>
        <w:tc>
          <w:tcPr>
            <w:tcW w:w="538" w:type="dxa"/>
            <w:vAlign w:val="center"/>
          </w:tcPr>
          <w:p>
            <w:pPr>
              <w:widowControl/>
              <w:spacing w:line="240" w:lineRule="exact"/>
              <w:jc w:val="center"/>
              <w:rPr>
                <w:rFonts w:ascii="宋体" w:cs="宋体"/>
                <w:bCs/>
                <w:kern w:val="0"/>
                <w:szCs w:val="21"/>
              </w:rPr>
            </w:pPr>
            <w:r>
              <w:rPr>
                <w:rFonts w:hint="eastAsia" w:ascii="宋体" w:cs="宋体"/>
                <w:bCs/>
                <w:kern w:val="0"/>
                <w:szCs w:val="21"/>
              </w:rPr>
              <w:t>分值</w:t>
            </w:r>
          </w:p>
        </w:tc>
        <w:tc>
          <w:tcPr>
            <w:tcW w:w="3866" w:type="dxa"/>
            <w:vAlign w:val="center"/>
          </w:tcPr>
          <w:p>
            <w:pPr>
              <w:widowControl/>
              <w:spacing w:line="240" w:lineRule="exact"/>
              <w:jc w:val="center"/>
              <w:rPr>
                <w:rFonts w:ascii="宋体" w:cs="宋体"/>
                <w:bCs/>
                <w:kern w:val="0"/>
                <w:szCs w:val="21"/>
              </w:rPr>
            </w:pPr>
            <w:r>
              <w:rPr>
                <w:rFonts w:hint="eastAsia" w:ascii="宋体" w:cs="宋体"/>
                <w:bCs/>
                <w:kern w:val="0"/>
                <w:szCs w:val="21"/>
              </w:rPr>
              <w:t>评分标准</w:t>
            </w:r>
          </w:p>
        </w:tc>
        <w:tc>
          <w:tcPr>
            <w:tcW w:w="721" w:type="dxa"/>
            <w:vAlign w:val="center"/>
          </w:tcPr>
          <w:p>
            <w:pPr>
              <w:widowControl/>
              <w:spacing w:line="240" w:lineRule="exact"/>
              <w:jc w:val="center"/>
              <w:rPr>
                <w:rFonts w:ascii="宋体" w:cs="宋体"/>
                <w:bCs/>
                <w:kern w:val="0"/>
                <w:szCs w:val="21"/>
              </w:rPr>
            </w:pPr>
            <w:r>
              <w:rPr>
                <w:rFonts w:hint="eastAsia" w:ascii="宋体" w:cs="宋体"/>
                <w:bCs/>
                <w:kern w:val="0"/>
                <w:szCs w:val="21"/>
              </w:rPr>
              <w:t>评价</w:t>
            </w:r>
            <w:r>
              <w:rPr>
                <w:rFonts w:ascii="宋体" w:cs="宋体"/>
                <w:bCs/>
                <w:kern w:val="0"/>
                <w:szCs w:val="21"/>
              </w:rPr>
              <w:t xml:space="preserve">    </w:t>
            </w:r>
            <w:r>
              <w:rPr>
                <w:rFonts w:hint="eastAsia" w:ascii="宋体" w:cs="宋体"/>
                <w:bCs/>
                <w:kern w:val="0"/>
                <w:szCs w:val="21"/>
              </w:rPr>
              <w:t>得分</w:t>
            </w:r>
          </w:p>
        </w:tc>
        <w:tc>
          <w:tcPr>
            <w:tcW w:w="1263" w:type="dxa"/>
            <w:vAlign w:val="center"/>
          </w:tcPr>
          <w:p>
            <w:pPr>
              <w:widowControl/>
              <w:spacing w:line="240" w:lineRule="exact"/>
              <w:jc w:val="center"/>
              <w:rPr>
                <w:rFonts w:ascii="宋体" w:cs="宋体"/>
                <w:bCs/>
                <w:kern w:val="0"/>
                <w:szCs w:val="21"/>
              </w:rPr>
            </w:pPr>
            <w:r>
              <w:rPr>
                <w:rFonts w:hint="eastAsia" w:ascii="宋体" w:cs="宋体"/>
                <w:bCs/>
                <w:kern w:val="0"/>
                <w:szCs w:val="21"/>
              </w:rPr>
              <w:t>评分依据</w:t>
            </w:r>
          </w:p>
          <w:p>
            <w:pPr>
              <w:widowControl/>
              <w:spacing w:line="240" w:lineRule="exact"/>
              <w:jc w:val="center"/>
              <w:rPr>
                <w:rFonts w:ascii="宋体" w:cs="宋体"/>
                <w:bCs/>
                <w:kern w:val="0"/>
                <w:sz w:val="20"/>
                <w:szCs w:val="20"/>
              </w:rPr>
            </w:pPr>
            <w:r>
              <w:rPr>
                <w:rFonts w:hint="eastAsia" w:ascii="宋体" w:cs="宋体"/>
                <w:bCs/>
                <w:kern w:val="0"/>
                <w:sz w:val="20"/>
                <w:szCs w:val="20"/>
              </w:rPr>
              <w:t>或扣分原因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08" w:type="dxa"/>
            <w:vMerge w:val="restart"/>
            <w:textDirection w:val="tbRlV"/>
            <w:vAlign w:val="center"/>
          </w:tcPr>
          <w:p>
            <w:pPr>
              <w:widowControl/>
              <w:spacing w:line="240" w:lineRule="exact"/>
              <w:ind w:left="113" w:right="113"/>
              <w:jc w:val="center"/>
              <w:rPr>
                <w:rFonts w:ascii="宋体" w:cs="宋体"/>
                <w:kern w:val="0"/>
                <w:szCs w:val="21"/>
              </w:rPr>
            </w:pPr>
            <w:r>
              <w:rPr>
                <w:rFonts w:hint="eastAsia" w:ascii="宋体" w:cs="宋体"/>
                <w:kern w:val="0"/>
                <w:sz w:val="24"/>
              </w:rPr>
              <w:t>投</w:t>
            </w:r>
            <w:r>
              <w:rPr>
                <w:rFonts w:ascii="宋体" w:cs="宋体"/>
                <w:kern w:val="0"/>
                <w:sz w:val="24"/>
              </w:rPr>
              <w:t xml:space="preserve"> </w:t>
            </w:r>
            <w:r>
              <w:rPr>
                <w:rFonts w:hint="eastAsia" w:ascii="宋体" w:cs="宋体"/>
                <w:kern w:val="0"/>
                <w:sz w:val="24"/>
              </w:rPr>
              <w:t>入</w:t>
            </w:r>
            <w:r>
              <w:rPr>
                <w:rFonts w:ascii="宋体" w:cs="宋体"/>
                <w:kern w:val="0"/>
                <w:sz w:val="24"/>
              </w:rPr>
              <w:t xml:space="preserve"> (</w:t>
            </w:r>
            <w:r>
              <w:rPr>
                <w:rFonts w:hint="eastAsia" w:ascii="宋体" w:cs="宋体"/>
                <w:kern w:val="0"/>
                <w:sz w:val="24"/>
              </w:rPr>
              <w:t>15分）</w:t>
            </w:r>
          </w:p>
        </w:tc>
        <w:tc>
          <w:tcPr>
            <w:tcW w:w="711" w:type="dxa"/>
            <w:vMerge w:val="restart"/>
            <w:vAlign w:val="center"/>
          </w:tcPr>
          <w:p>
            <w:pPr>
              <w:widowControl/>
              <w:spacing w:line="240" w:lineRule="exact"/>
              <w:jc w:val="center"/>
              <w:rPr>
                <w:rFonts w:ascii="宋体" w:cs="宋体"/>
                <w:kern w:val="0"/>
                <w:sz w:val="18"/>
                <w:szCs w:val="18"/>
              </w:rPr>
            </w:pPr>
            <w:r>
              <w:rPr>
                <w:rFonts w:hint="eastAsia" w:ascii="宋体" w:cs="宋体"/>
                <w:kern w:val="0"/>
                <w:sz w:val="18"/>
                <w:szCs w:val="18"/>
              </w:rPr>
              <w:t>目标设定</w:t>
            </w:r>
          </w:p>
        </w:tc>
        <w:tc>
          <w:tcPr>
            <w:tcW w:w="538" w:type="dxa"/>
            <w:vMerge w:val="restart"/>
            <w:vAlign w:val="center"/>
          </w:tcPr>
          <w:p>
            <w:pPr>
              <w:widowControl/>
              <w:spacing w:line="240" w:lineRule="exact"/>
              <w:jc w:val="center"/>
              <w:rPr>
                <w:rFonts w:ascii="宋体" w:cs="宋体"/>
                <w:kern w:val="0"/>
                <w:sz w:val="18"/>
                <w:szCs w:val="18"/>
              </w:rPr>
            </w:pPr>
            <w:r>
              <w:rPr>
                <w:rFonts w:ascii="宋体" w:cs="宋体"/>
                <w:kern w:val="0"/>
                <w:sz w:val="18"/>
                <w:szCs w:val="18"/>
              </w:rPr>
              <w:t>6</w:t>
            </w: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绩效目标合理性</w:t>
            </w:r>
          </w:p>
        </w:tc>
        <w:tc>
          <w:tcPr>
            <w:tcW w:w="538" w:type="dxa"/>
            <w:vAlign w:val="center"/>
          </w:tcPr>
          <w:p>
            <w:pPr>
              <w:widowControl/>
              <w:spacing w:line="240" w:lineRule="exact"/>
              <w:jc w:val="center"/>
              <w:rPr>
                <w:rFonts w:ascii="宋体" w:cs="宋体"/>
                <w:kern w:val="0"/>
                <w:sz w:val="18"/>
                <w:szCs w:val="18"/>
              </w:rPr>
            </w:pPr>
            <w:r>
              <w:rPr>
                <w:rFonts w:ascii="宋体" w:cs="宋体"/>
                <w:kern w:val="0"/>
                <w:sz w:val="18"/>
                <w:szCs w:val="18"/>
              </w:rPr>
              <w:t>3</w:t>
            </w:r>
          </w:p>
        </w:tc>
        <w:tc>
          <w:tcPr>
            <w:tcW w:w="3866" w:type="dxa"/>
            <w:vAlign w:val="center"/>
          </w:tcPr>
          <w:p>
            <w:pPr>
              <w:widowControl/>
              <w:spacing w:line="240" w:lineRule="exact"/>
              <w:jc w:val="left"/>
              <w:rPr>
                <w:rFonts w:ascii="宋体" w:cs="宋体"/>
                <w:kern w:val="0"/>
                <w:sz w:val="18"/>
                <w:szCs w:val="18"/>
              </w:rPr>
            </w:pPr>
            <w:r>
              <w:rPr>
                <w:rFonts w:hint="eastAsia" w:ascii="宋体" w:cs="宋体"/>
                <w:kern w:val="0"/>
                <w:sz w:val="18"/>
                <w:szCs w:val="18"/>
              </w:rPr>
              <w:t>①目标符合发展总体规划，</w:t>
            </w:r>
            <w:r>
              <w:rPr>
                <w:rFonts w:ascii="宋体" w:cs="宋体"/>
                <w:kern w:val="0"/>
                <w:sz w:val="18"/>
                <w:szCs w:val="18"/>
              </w:rPr>
              <w:t>1</w:t>
            </w:r>
            <w:r>
              <w:rPr>
                <w:rFonts w:hint="eastAsia" w:ascii="宋体" w:cs="宋体"/>
                <w:kern w:val="0"/>
                <w:sz w:val="18"/>
                <w:szCs w:val="18"/>
              </w:rPr>
              <w:t>分；②目标符合部门三定方案确定的职责，</w:t>
            </w:r>
            <w:r>
              <w:rPr>
                <w:rFonts w:ascii="宋体" w:cs="宋体"/>
                <w:kern w:val="0"/>
                <w:sz w:val="18"/>
                <w:szCs w:val="18"/>
              </w:rPr>
              <w:t>1</w:t>
            </w:r>
            <w:r>
              <w:rPr>
                <w:rFonts w:hint="eastAsia" w:ascii="宋体" w:cs="宋体"/>
                <w:kern w:val="0"/>
                <w:sz w:val="18"/>
                <w:szCs w:val="18"/>
              </w:rPr>
              <w:t>分；③目标符合部门制定的中长期实施规划，</w:t>
            </w:r>
            <w:r>
              <w:rPr>
                <w:rFonts w:ascii="宋体" w:cs="宋体"/>
                <w:kern w:val="0"/>
                <w:sz w:val="18"/>
                <w:szCs w:val="18"/>
              </w:rPr>
              <w:t>1</w:t>
            </w:r>
            <w:r>
              <w:rPr>
                <w:rFonts w:hint="eastAsia" w:ascii="宋体" w:cs="宋体"/>
                <w:kern w:val="0"/>
                <w:sz w:val="18"/>
                <w:szCs w:val="18"/>
              </w:rPr>
              <w:t>分。</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绩效指标明确性</w:t>
            </w:r>
          </w:p>
        </w:tc>
        <w:tc>
          <w:tcPr>
            <w:tcW w:w="538" w:type="dxa"/>
            <w:vAlign w:val="center"/>
          </w:tcPr>
          <w:p>
            <w:pPr>
              <w:widowControl/>
              <w:spacing w:line="240" w:lineRule="exact"/>
              <w:jc w:val="center"/>
              <w:rPr>
                <w:rFonts w:ascii="宋体" w:cs="宋体"/>
                <w:kern w:val="0"/>
                <w:sz w:val="18"/>
                <w:szCs w:val="18"/>
              </w:rPr>
            </w:pPr>
            <w:r>
              <w:rPr>
                <w:rFonts w:ascii="宋体" w:cs="宋体"/>
                <w:kern w:val="0"/>
                <w:sz w:val="18"/>
                <w:szCs w:val="18"/>
              </w:rPr>
              <w:t>3</w:t>
            </w:r>
          </w:p>
        </w:tc>
        <w:tc>
          <w:tcPr>
            <w:tcW w:w="3866" w:type="dxa"/>
            <w:vAlign w:val="center"/>
          </w:tcPr>
          <w:p>
            <w:pPr>
              <w:widowControl/>
              <w:spacing w:line="240" w:lineRule="exact"/>
              <w:jc w:val="left"/>
              <w:rPr>
                <w:rFonts w:ascii="宋体" w:cs="宋体"/>
                <w:kern w:val="0"/>
                <w:sz w:val="18"/>
                <w:szCs w:val="18"/>
              </w:rPr>
            </w:pPr>
            <w:r>
              <w:rPr>
                <w:rFonts w:hint="eastAsia" w:ascii="宋体" w:cs="宋体"/>
                <w:kern w:val="0"/>
                <w:sz w:val="18"/>
                <w:szCs w:val="18"/>
              </w:rPr>
              <w:t>①目标细化、指标值量化，</w:t>
            </w:r>
            <w:r>
              <w:rPr>
                <w:rFonts w:ascii="宋体" w:cs="宋体"/>
                <w:kern w:val="0"/>
                <w:sz w:val="18"/>
                <w:szCs w:val="18"/>
              </w:rPr>
              <w:t>1</w:t>
            </w:r>
            <w:r>
              <w:rPr>
                <w:rFonts w:hint="eastAsia" w:ascii="宋体" w:cs="宋体"/>
                <w:kern w:val="0"/>
                <w:sz w:val="18"/>
                <w:szCs w:val="18"/>
              </w:rPr>
              <w:t>分；</w:t>
            </w:r>
            <w:r>
              <w:rPr>
                <w:rFonts w:ascii="宋体" w:cs="宋体"/>
                <w:kern w:val="0"/>
                <w:sz w:val="18"/>
                <w:szCs w:val="18"/>
              </w:rPr>
              <w:t xml:space="preserve">                                                                                      </w:t>
            </w:r>
            <w:r>
              <w:rPr>
                <w:rFonts w:hint="eastAsia" w:ascii="宋体" w:cs="宋体"/>
                <w:kern w:val="0"/>
                <w:sz w:val="18"/>
                <w:szCs w:val="18"/>
              </w:rPr>
              <w:t>②目标与年度任务或计划数相对应，</w:t>
            </w:r>
            <w:r>
              <w:rPr>
                <w:rFonts w:ascii="宋体" w:cs="宋体"/>
                <w:kern w:val="0"/>
                <w:sz w:val="18"/>
                <w:szCs w:val="18"/>
              </w:rPr>
              <w:t>1</w:t>
            </w:r>
            <w:r>
              <w:rPr>
                <w:rFonts w:hint="eastAsia" w:ascii="宋体" w:cs="宋体"/>
                <w:kern w:val="0"/>
                <w:sz w:val="18"/>
                <w:szCs w:val="18"/>
              </w:rPr>
              <w:t>分；</w:t>
            </w:r>
            <w:r>
              <w:rPr>
                <w:rFonts w:ascii="宋体" w:cs="宋体"/>
                <w:kern w:val="0"/>
                <w:sz w:val="18"/>
                <w:szCs w:val="18"/>
              </w:rPr>
              <w:t xml:space="preserve">                                                                                                                                                                             </w:t>
            </w:r>
            <w:r>
              <w:rPr>
                <w:rFonts w:hint="eastAsia" w:ascii="宋体" w:cs="宋体"/>
                <w:kern w:val="0"/>
                <w:sz w:val="18"/>
                <w:szCs w:val="18"/>
              </w:rPr>
              <w:t>③目标与本年度部门预算资金相匹配，</w:t>
            </w:r>
            <w:r>
              <w:rPr>
                <w:rFonts w:ascii="宋体" w:cs="宋体"/>
                <w:kern w:val="0"/>
                <w:sz w:val="18"/>
                <w:szCs w:val="18"/>
              </w:rPr>
              <w:t>1</w:t>
            </w:r>
            <w:r>
              <w:rPr>
                <w:rFonts w:hint="eastAsia" w:ascii="宋体" w:cs="宋体"/>
                <w:kern w:val="0"/>
                <w:sz w:val="18"/>
                <w:szCs w:val="18"/>
              </w:rPr>
              <w:t>分。</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08" w:type="dxa"/>
            <w:vMerge w:val="continue"/>
            <w:vAlign w:val="center"/>
          </w:tcPr>
          <w:p/>
        </w:tc>
        <w:tc>
          <w:tcPr>
            <w:tcW w:w="711" w:type="dxa"/>
            <w:vMerge w:val="restart"/>
            <w:vAlign w:val="center"/>
          </w:tcPr>
          <w:p>
            <w:pPr>
              <w:widowControl/>
              <w:spacing w:line="240" w:lineRule="exact"/>
              <w:jc w:val="center"/>
              <w:rPr>
                <w:rFonts w:ascii="宋体" w:cs="宋体"/>
                <w:kern w:val="0"/>
                <w:sz w:val="18"/>
                <w:szCs w:val="18"/>
              </w:rPr>
            </w:pPr>
            <w:r>
              <w:rPr>
                <w:rFonts w:hint="eastAsia" w:ascii="宋体" w:cs="宋体"/>
                <w:kern w:val="0"/>
                <w:sz w:val="18"/>
                <w:szCs w:val="18"/>
              </w:rPr>
              <w:t>预算配置</w:t>
            </w:r>
            <w:r>
              <w:rPr>
                <w:rFonts w:ascii="宋体" w:cs="宋体"/>
                <w:kern w:val="0"/>
                <w:sz w:val="18"/>
                <w:szCs w:val="18"/>
              </w:rPr>
              <w:t xml:space="preserve">             </w:t>
            </w:r>
          </w:p>
        </w:tc>
        <w:tc>
          <w:tcPr>
            <w:tcW w:w="538" w:type="dxa"/>
            <w:vMerge w:val="restart"/>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9</w:t>
            </w: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财政供养人员</w:t>
            </w:r>
          </w:p>
          <w:p>
            <w:pPr>
              <w:widowControl/>
              <w:spacing w:line="240" w:lineRule="exact"/>
              <w:jc w:val="center"/>
              <w:rPr>
                <w:rFonts w:ascii="宋体" w:cs="宋体"/>
                <w:kern w:val="0"/>
                <w:sz w:val="18"/>
                <w:szCs w:val="18"/>
              </w:rPr>
            </w:pPr>
            <w:r>
              <w:rPr>
                <w:rFonts w:hint="eastAsia" w:ascii="宋体" w:cs="宋体"/>
                <w:kern w:val="0"/>
                <w:sz w:val="18"/>
                <w:szCs w:val="18"/>
              </w:rPr>
              <w:t>控制率</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2</w:t>
            </w:r>
          </w:p>
        </w:tc>
        <w:tc>
          <w:tcPr>
            <w:tcW w:w="3866" w:type="dxa"/>
            <w:vAlign w:val="center"/>
          </w:tcPr>
          <w:p>
            <w:pPr>
              <w:widowControl/>
              <w:spacing w:line="240" w:lineRule="exact"/>
              <w:jc w:val="left"/>
              <w:rPr>
                <w:rFonts w:ascii="宋体" w:cs="宋体"/>
                <w:kern w:val="0"/>
                <w:sz w:val="18"/>
                <w:szCs w:val="18"/>
              </w:rPr>
            </w:pPr>
            <w:r>
              <w:rPr>
                <w:rFonts w:hint="eastAsia" w:ascii="宋体" w:cs="宋体"/>
                <w:kern w:val="0"/>
                <w:sz w:val="18"/>
                <w:szCs w:val="18"/>
              </w:rPr>
              <w:t>以</w:t>
            </w:r>
            <w:r>
              <w:rPr>
                <w:rFonts w:ascii="宋体" w:cs="宋体"/>
                <w:kern w:val="0"/>
                <w:sz w:val="18"/>
                <w:szCs w:val="18"/>
              </w:rPr>
              <w:t>100%</w:t>
            </w:r>
            <w:r>
              <w:rPr>
                <w:rFonts w:hint="eastAsia" w:ascii="宋体" w:cs="宋体"/>
                <w:kern w:val="0"/>
                <w:sz w:val="18"/>
                <w:szCs w:val="18"/>
              </w:rPr>
              <w:t>为标准。在职人员控制率≤</w:t>
            </w:r>
            <w:r>
              <w:rPr>
                <w:rFonts w:ascii="宋体" w:cs="宋体"/>
                <w:kern w:val="0"/>
                <w:sz w:val="18"/>
                <w:szCs w:val="18"/>
              </w:rPr>
              <w:t>100%</w:t>
            </w:r>
            <w:r>
              <w:rPr>
                <w:rFonts w:hint="eastAsia" w:ascii="宋体" w:cs="宋体"/>
                <w:kern w:val="0"/>
                <w:sz w:val="18"/>
                <w:szCs w:val="18"/>
              </w:rPr>
              <w:t>，计2分，每超过一个百分点扣</w:t>
            </w:r>
            <w:r>
              <w:rPr>
                <w:rFonts w:ascii="宋体" w:cs="宋体"/>
                <w:kern w:val="0"/>
                <w:sz w:val="18"/>
                <w:szCs w:val="18"/>
              </w:rPr>
              <w:t>0.</w:t>
            </w:r>
            <w:r>
              <w:rPr>
                <w:rFonts w:hint="eastAsia" w:ascii="宋体" w:cs="宋体"/>
                <w:kern w:val="0"/>
                <w:sz w:val="18"/>
                <w:szCs w:val="18"/>
              </w:rPr>
              <w:t>2分，扣完为止。</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“三公经费”</w:t>
            </w:r>
            <w:r>
              <w:rPr>
                <w:rFonts w:ascii="宋体" w:cs="宋体"/>
                <w:kern w:val="0"/>
                <w:sz w:val="18"/>
                <w:szCs w:val="18"/>
              </w:rPr>
              <w:t xml:space="preserve">        </w:t>
            </w:r>
            <w:r>
              <w:rPr>
                <w:rFonts w:hint="eastAsia" w:ascii="宋体" w:cs="宋体"/>
                <w:kern w:val="0"/>
                <w:sz w:val="18"/>
                <w:szCs w:val="18"/>
              </w:rPr>
              <w:t>变动率</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vAlign w:val="center"/>
          </w:tcPr>
          <w:p>
            <w:pPr>
              <w:widowControl/>
              <w:spacing w:line="240" w:lineRule="exact"/>
              <w:jc w:val="left"/>
              <w:rPr>
                <w:rFonts w:hint="eastAsia" w:ascii="宋体" w:cs="宋体"/>
                <w:kern w:val="0"/>
                <w:sz w:val="18"/>
                <w:szCs w:val="18"/>
              </w:rPr>
            </w:pPr>
            <w:r>
              <w:rPr>
                <w:rFonts w:hint="eastAsia" w:ascii="宋体" w:cs="宋体"/>
                <w:kern w:val="0"/>
                <w:sz w:val="18"/>
                <w:szCs w:val="18"/>
              </w:rPr>
              <w:t>变动率≤</w:t>
            </w:r>
            <w:r>
              <w:rPr>
                <w:rFonts w:ascii="宋体" w:cs="宋体"/>
                <w:kern w:val="0"/>
                <w:sz w:val="18"/>
                <w:szCs w:val="18"/>
              </w:rPr>
              <w:t>0</w:t>
            </w:r>
            <w:r>
              <w:rPr>
                <w:rFonts w:hint="eastAsia" w:ascii="宋体" w:cs="宋体"/>
                <w:kern w:val="0"/>
                <w:sz w:val="18"/>
                <w:szCs w:val="18"/>
              </w:rPr>
              <w:t>，计3分；“三公经费”＞</w:t>
            </w:r>
            <w:r>
              <w:rPr>
                <w:rFonts w:ascii="宋体" w:cs="宋体"/>
                <w:kern w:val="0"/>
                <w:sz w:val="18"/>
                <w:szCs w:val="18"/>
              </w:rPr>
              <w:t>0</w:t>
            </w:r>
            <w:r>
              <w:rPr>
                <w:rFonts w:hint="eastAsia" w:ascii="宋体" w:cs="宋体"/>
                <w:kern w:val="0"/>
                <w:sz w:val="18"/>
                <w:szCs w:val="18"/>
              </w:rPr>
              <w:t>，每超过一个百分点扣</w:t>
            </w:r>
            <w:r>
              <w:rPr>
                <w:rFonts w:ascii="宋体" w:cs="宋体"/>
                <w:kern w:val="0"/>
                <w:sz w:val="18"/>
                <w:szCs w:val="18"/>
              </w:rPr>
              <w:t>0.</w:t>
            </w:r>
            <w:r>
              <w:rPr>
                <w:rFonts w:hint="eastAsia" w:ascii="宋体" w:cs="宋体"/>
                <w:kern w:val="0"/>
                <w:sz w:val="18"/>
                <w:szCs w:val="18"/>
              </w:rPr>
              <w:t>3分，扣完为止。</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重点支出安排率</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4</w:t>
            </w:r>
          </w:p>
        </w:tc>
        <w:tc>
          <w:tcPr>
            <w:tcW w:w="3866" w:type="dxa"/>
            <w:vAlign w:val="center"/>
          </w:tcPr>
          <w:p>
            <w:pPr>
              <w:widowControl/>
              <w:spacing w:line="240" w:lineRule="exact"/>
              <w:jc w:val="left"/>
              <w:rPr>
                <w:rFonts w:hint="eastAsia" w:ascii="宋体" w:cs="宋体"/>
                <w:kern w:val="0"/>
                <w:sz w:val="18"/>
                <w:szCs w:val="18"/>
              </w:rPr>
            </w:pPr>
            <w:r>
              <w:rPr>
                <w:rFonts w:hint="eastAsia" w:ascii="宋体" w:cs="宋体"/>
                <w:kern w:val="0"/>
                <w:sz w:val="18"/>
                <w:szCs w:val="18"/>
              </w:rPr>
              <w:t>重点支出安排率</w:t>
            </w:r>
            <w:r>
              <w:rPr>
                <w:rFonts w:hint="eastAsia" w:ascii="宋体"/>
                <w:kern w:val="0"/>
                <w:sz w:val="18"/>
                <w:szCs w:val="18"/>
              </w:rPr>
              <w:t>≥90%，计4分；；80%（含）-90%，计3分；70%（含）-80%，计2分；60%（含）-70%，计1分；低于60%不得分。</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708" w:type="dxa"/>
            <w:vMerge w:val="restart"/>
            <w:textDirection w:val="tbRlV"/>
            <w:vAlign w:val="center"/>
          </w:tcPr>
          <w:p>
            <w:pPr>
              <w:widowControl/>
              <w:spacing w:line="240" w:lineRule="exact"/>
              <w:jc w:val="center"/>
              <w:rPr>
                <w:rFonts w:ascii="宋体" w:cs="宋体"/>
                <w:kern w:val="0"/>
                <w:szCs w:val="21"/>
              </w:rPr>
            </w:pPr>
            <w:r>
              <w:rPr>
                <w:rFonts w:hint="eastAsia" w:ascii="宋体" w:cs="宋体"/>
                <w:kern w:val="0"/>
                <w:sz w:val="24"/>
              </w:rPr>
              <w:t>过</w:t>
            </w:r>
            <w:r>
              <w:rPr>
                <w:rFonts w:ascii="宋体" w:cs="宋体"/>
                <w:kern w:val="0"/>
                <w:sz w:val="24"/>
              </w:rPr>
              <w:t xml:space="preserve"> </w:t>
            </w:r>
            <w:r>
              <w:rPr>
                <w:rFonts w:hint="eastAsia" w:ascii="宋体" w:cs="宋体"/>
                <w:kern w:val="0"/>
                <w:sz w:val="24"/>
              </w:rPr>
              <w:t>程</w:t>
            </w:r>
            <w:r>
              <w:rPr>
                <w:rFonts w:ascii="宋体" w:cs="宋体"/>
                <w:kern w:val="0"/>
                <w:sz w:val="24"/>
              </w:rPr>
              <w:t>(40</w:t>
            </w:r>
            <w:r>
              <w:rPr>
                <w:rFonts w:hint="eastAsia" w:ascii="宋体" w:cs="宋体"/>
                <w:kern w:val="0"/>
                <w:sz w:val="24"/>
              </w:rPr>
              <w:t>分</w:t>
            </w:r>
            <w:r>
              <w:rPr>
                <w:rFonts w:ascii="宋体" w:cs="宋体"/>
                <w:kern w:val="0"/>
                <w:sz w:val="24"/>
              </w:rPr>
              <w:t>)</w:t>
            </w:r>
          </w:p>
        </w:tc>
        <w:tc>
          <w:tcPr>
            <w:tcW w:w="711" w:type="dxa"/>
            <w:vMerge w:val="restart"/>
            <w:vAlign w:val="center"/>
          </w:tcPr>
          <w:p>
            <w:pPr>
              <w:widowControl/>
              <w:spacing w:line="240" w:lineRule="exact"/>
              <w:jc w:val="center"/>
              <w:rPr>
                <w:rFonts w:ascii="宋体" w:cs="宋体"/>
                <w:kern w:val="0"/>
                <w:sz w:val="18"/>
                <w:szCs w:val="18"/>
              </w:rPr>
            </w:pPr>
            <w:r>
              <w:rPr>
                <w:rFonts w:hint="eastAsia" w:ascii="宋体" w:cs="宋体"/>
                <w:kern w:val="0"/>
                <w:sz w:val="18"/>
                <w:szCs w:val="18"/>
              </w:rPr>
              <w:t>预算执行</w:t>
            </w:r>
            <w:r>
              <w:rPr>
                <w:rFonts w:ascii="宋体" w:cs="宋体"/>
                <w:kern w:val="0"/>
                <w:sz w:val="18"/>
                <w:szCs w:val="18"/>
              </w:rPr>
              <w:t xml:space="preserve">           </w:t>
            </w:r>
          </w:p>
        </w:tc>
        <w:tc>
          <w:tcPr>
            <w:tcW w:w="538" w:type="dxa"/>
            <w:vMerge w:val="restart"/>
            <w:vAlign w:val="center"/>
          </w:tcPr>
          <w:p>
            <w:pPr>
              <w:widowControl/>
              <w:spacing w:line="240" w:lineRule="exact"/>
              <w:jc w:val="center"/>
              <w:rPr>
                <w:rFonts w:hint="eastAsia" w:ascii="宋体" w:cs="宋体"/>
                <w:kern w:val="0"/>
                <w:sz w:val="18"/>
                <w:szCs w:val="18"/>
              </w:rPr>
            </w:pPr>
            <w:r>
              <w:rPr>
                <w:rFonts w:ascii="宋体" w:cs="宋体"/>
                <w:kern w:val="0"/>
                <w:sz w:val="18"/>
                <w:szCs w:val="18"/>
              </w:rPr>
              <w:t>1</w:t>
            </w:r>
            <w:r>
              <w:rPr>
                <w:rFonts w:hint="eastAsia" w:ascii="宋体" w:cs="宋体"/>
                <w:kern w:val="0"/>
                <w:sz w:val="18"/>
                <w:szCs w:val="18"/>
              </w:rPr>
              <w:t>6</w:t>
            </w: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预算调整率</w:t>
            </w:r>
          </w:p>
        </w:tc>
        <w:tc>
          <w:tcPr>
            <w:tcW w:w="538"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3</w:t>
            </w:r>
          </w:p>
        </w:tc>
        <w:tc>
          <w:tcPr>
            <w:tcW w:w="3866" w:type="dxa"/>
            <w:vAlign w:val="center"/>
          </w:tcPr>
          <w:p>
            <w:pPr>
              <w:widowControl/>
              <w:spacing w:line="240" w:lineRule="exact"/>
              <w:jc w:val="left"/>
              <w:rPr>
                <w:rFonts w:ascii="宋体" w:cs="宋体"/>
                <w:kern w:val="0"/>
                <w:sz w:val="18"/>
                <w:szCs w:val="18"/>
              </w:rPr>
            </w:pPr>
            <w:r>
              <w:rPr>
                <w:rFonts w:hint="eastAsia" w:ascii="宋体" w:cs="宋体"/>
                <w:kern w:val="0"/>
                <w:sz w:val="18"/>
                <w:szCs w:val="18"/>
              </w:rPr>
              <w:t>预算调整率</w:t>
            </w:r>
            <w:r>
              <w:rPr>
                <w:rFonts w:ascii="宋体" w:cs="宋体"/>
                <w:kern w:val="0"/>
                <w:sz w:val="18"/>
                <w:szCs w:val="18"/>
              </w:rPr>
              <w:t>=0</w:t>
            </w:r>
            <w:r>
              <w:rPr>
                <w:rFonts w:hint="eastAsia" w:ascii="宋体" w:cs="宋体"/>
                <w:kern w:val="0"/>
                <w:sz w:val="18"/>
                <w:szCs w:val="18"/>
              </w:rPr>
              <w:t>，计3分；0-</w:t>
            </w:r>
            <w:r>
              <w:rPr>
                <w:rFonts w:ascii="宋体" w:cs="宋体"/>
                <w:kern w:val="0"/>
                <w:sz w:val="18"/>
                <w:szCs w:val="18"/>
              </w:rPr>
              <w:t>10%</w:t>
            </w:r>
            <w:r>
              <w:rPr>
                <w:rFonts w:hint="eastAsia" w:ascii="宋体" w:cs="宋体"/>
                <w:kern w:val="0"/>
                <w:sz w:val="18"/>
                <w:szCs w:val="18"/>
              </w:rPr>
              <w:t>（含）计3分；10-2</w:t>
            </w:r>
            <w:r>
              <w:rPr>
                <w:rFonts w:ascii="宋体" w:cs="宋体"/>
                <w:kern w:val="0"/>
                <w:sz w:val="18"/>
                <w:szCs w:val="18"/>
              </w:rPr>
              <w:t>0%</w:t>
            </w:r>
            <w:r>
              <w:rPr>
                <w:rFonts w:hint="eastAsia" w:ascii="宋体" w:cs="宋体"/>
                <w:kern w:val="0"/>
                <w:sz w:val="18"/>
                <w:szCs w:val="18"/>
              </w:rPr>
              <w:t>（含）计2分；20-3</w:t>
            </w:r>
            <w:r>
              <w:rPr>
                <w:rFonts w:ascii="宋体" w:cs="宋体"/>
                <w:kern w:val="0"/>
                <w:sz w:val="18"/>
                <w:szCs w:val="18"/>
              </w:rPr>
              <w:t>0%</w:t>
            </w:r>
            <w:r>
              <w:rPr>
                <w:rFonts w:hint="eastAsia" w:ascii="宋体" w:cs="宋体"/>
                <w:kern w:val="0"/>
                <w:sz w:val="18"/>
                <w:szCs w:val="18"/>
              </w:rPr>
              <w:t>（含）计1分；超出</w:t>
            </w:r>
            <w:r>
              <w:rPr>
                <w:rFonts w:ascii="宋体" w:cs="宋体"/>
                <w:kern w:val="0"/>
                <w:sz w:val="18"/>
                <w:szCs w:val="18"/>
              </w:rPr>
              <w:t>30%</w:t>
            </w:r>
            <w:r>
              <w:rPr>
                <w:rFonts w:hint="eastAsia" w:ascii="宋体" w:cs="宋体"/>
                <w:kern w:val="0"/>
                <w:sz w:val="18"/>
                <w:szCs w:val="18"/>
              </w:rPr>
              <w:t>不得分。</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支出进度</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vAlign w:val="center"/>
          </w:tcPr>
          <w:p>
            <w:pPr>
              <w:widowControl/>
              <w:spacing w:line="240" w:lineRule="exact"/>
              <w:jc w:val="left"/>
              <w:rPr>
                <w:rFonts w:hint="eastAsia" w:ascii="宋体" w:cs="宋体"/>
                <w:kern w:val="0"/>
                <w:sz w:val="18"/>
                <w:szCs w:val="18"/>
              </w:rPr>
            </w:pPr>
            <w:r>
              <w:rPr>
                <w:rFonts w:hint="eastAsia" w:ascii="宋体" w:cs="宋体"/>
                <w:kern w:val="0"/>
                <w:sz w:val="18"/>
                <w:szCs w:val="18"/>
              </w:rPr>
              <w:t>每发生一个项目未完成进度要求完成资金下达的扣0.5分，扣完为止。</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结转结余</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vAlign w:val="center"/>
          </w:tcPr>
          <w:p>
            <w:pPr>
              <w:widowControl/>
              <w:spacing w:line="240" w:lineRule="exact"/>
              <w:jc w:val="left"/>
              <w:rPr>
                <w:rFonts w:ascii="宋体" w:cs="宋体"/>
                <w:kern w:val="0"/>
                <w:sz w:val="18"/>
                <w:szCs w:val="18"/>
              </w:rPr>
            </w:pPr>
            <w:r>
              <w:rPr>
                <w:rFonts w:hint="eastAsia" w:ascii="宋体" w:cs="宋体"/>
                <w:kern w:val="0"/>
                <w:sz w:val="18"/>
                <w:szCs w:val="18"/>
              </w:rPr>
              <w:t>无结余，3分；有结余但不超过上年结转，2分；每超过</w:t>
            </w:r>
            <w:r>
              <w:rPr>
                <w:rFonts w:ascii="宋体" w:cs="宋体"/>
                <w:kern w:val="0"/>
                <w:sz w:val="18"/>
                <w:szCs w:val="18"/>
              </w:rPr>
              <w:t>1</w:t>
            </w:r>
            <w:r>
              <w:rPr>
                <w:rFonts w:hint="eastAsia" w:ascii="宋体" w:cs="宋体"/>
                <w:kern w:val="0"/>
                <w:sz w:val="18"/>
                <w:szCs w:val="18"/>
              </w:rPr>
              <w:t>个百分点扣</w:t>
            </w:r>
            <w:r>
              <w:rPr>
                <w:rFonts w:ascii="宋体" w:cs="宋体"/>
                <w:kern w:val="0"/>
                <w:sz w:val="18"/>
                <w:szCs w:val="18"/>
              </w:rPr>
              <w:t>0.1</w:t>
            </w:r>
            <w:r>
              <w:rPr>
                <w:rFonts w:hint="eastAsia" w:ascii="宋体" w:cs="宋体"/>
                <w:kern w:val="0"/>
                <w:sz w:val="18"/>
                <w:szCs w:val="18"/>
              </w:rPr>
              <w:t>分，扣完为止。</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kern w:val="0"/>
                <w:sz w:val="18"/>
                <w:szCs w:val="18"/>
              </w:rPr>
              <w:t>公务卡刷卡率</w:t>
            </w:r>
          </w:p>
        </w:tc>
        <w:tc>
          <w:tcPr>
            <w:tcW w:w="538" w:type="dxa"/>
            <w:vAlign w:val="center"/>
          </w:tcPr>
          <w:p>
            <w:pPr>
              <w:widowControl/>
              <w:spacing w:line="240" w:lineRule="exact"/>
              <w:jc w:val="center"/>
              <w:rPr>
                <w:rFonts w:hint="eastAsia" w:ascii="宋体" w:cs="宋体"/>
                <w:kern w:val="0"/>
                <w:sz w:val="18"/>
                <w:szCs w:val="18"/>
              </w:rPr>
            </w:pPr>
            <w:r>
              <w:rPr>
                <w:rFonts w:hint="eastAsia" w:ascii="宋体"/>
                <w:kern w:val="0"/>
                <w:sz w:val="18"/>
                <w:szCs w:val="18"/>
              </w:rPr>
              <w:t>2</w:t>
            </w:r>
          </w:p>
        </w:tc>
        <w:tc>
          <w:tcPr>
            <w:tcW w:w="3866" w:type="dxa"/>
            <w:vAlign w:val="center"/>
          </w:tcPr>
          <w:p>
            <w:pPr>
              <w:widowControl/>
              <w:spacing w:line="240" w:lineRule="exact"/>
              <w:jc w:val="left"/>
              <w:rPr>
                <w:rFonts w:ascii="宋体"/>
                <w:kern w:val="0"/>
                <w:sz w:val="18"/>
                <w:szCs w:val="18"/>
              </w:rPr>
            </w:pPr>
            <w:r>
              <w:rPr>
                <w:rFonts w:hint="eastAsia" w:ascii="宋体"/>
                <w:kern w:val="0"/>
                <w:sz w:val="18"/>
                <w:szCs w:val="18"/>
              </w:rPr>
              <w:t>公务卡刷卡率达</w:t>
            </w:r>
            <w:r>
              <w:rPr>
                <w:rFonts w:ascii="宋体"/>
                <w:kern w:val="0"/>
                <w:sz w:val="18"/>
                <w:szCs w:val="18"/>
              </w:rPr>
              <w:t>60</w:t>
            </w:r>
            <w:r>
              <w:rPr>
                <w:rFonts w:hint="eastAsia" w:ascii="宋体"/>
                <w:kern w:val="0"/>
                <w:sz w:val="18"/>
                <w:szCs w:val="18"/>
              </w:rPr>
              <w:t>％以上的，计2分。每减少一个百分点扣</w:t>
            </w:r>
            <w:r>
              <w:rPr>
                <w:rFonts w:ascii="宋体"/>
                <w:kern w:val="0"/>
                <w:sz w:val="18"/>
                <w:szCs w:val="18"/>
              </w:rPr>
              <w:t>0.2</w:t>
            </w:r>
            <w:r>
              <w:rPr>
                <w:rFonts w:hint="eastAsia" w:ascii="宋体"/>
                <w:kern w:val="0"/>
                <w:sz w:val="18"/>
                <w:szCs w:val="18"/>
              </w:rPr>
              <w:t>分，扣完为止。</w:t>
            </w:r>
            <w:r>
              <w:rPr>
                <w:rFonts w:ascii="宋体"/>
                <w:kern w:val="0"/>
                <w:sz w:val="18"/>
                <w:szCs w:val="18"/>
              </w:rPr>
              <w:t xml:space="preserve"> </w:t>
            </w:r>
          </w:p>
          <w:p>
            <w:pPr>
              <w:widowControl/>
              <w:spacing w:line="240" w:lineRule="exact"/>
              <w:jc w:val="left"/>
              <w:rPr>
                <w:rFonts w:ascii="宋体" w:cs="宋体"/>
                <w:kern w:val="0"/>
                <w:sz w:val="18"/>
                <w:szCs w:val="18"/>
              </w:rPr>
            </w:pPr>
            <w:r>
              <w:rPr>
                <w:rFonts w:hint="eastAsia" w:ascii="宋体"/>
                <w:kern w:val="0"/>
                <w:sz w:val="18"/>
                <w:szCs w:val="18"/>
              </w:rPr>
              <w:t>（公务卡刷卡率</w:t>
            </w:r>
            <w:r>
              <w:rPr>
                <w:rFonts w:ascii="宋体"/>
                <w:kern w:val="0"/>
                <w:sz w:val="18"/>
                <w:szCs w:val="18"/>
              </w:rPr>
              <w:t>=</w:t>
            </w:r>
            <w:r>
              <w:rPr>
                <w:rFonts w:hint="eastAsia" w:ascii="宋体"/>
                <w:kern w:val="0"/>
                <w:sz w:val="18"/>
                <w:szCs w:val="18"/>
              </w:rPr>
              <w:t>公务消费刷卡支出</w:t>
            </w:r>
            <w:r>
              <w:rPr>
                <w:rFonts w:ascii="宋体"/>
                <w:kern w:val="0"/>
                <w:sz w:val="18"/>
                <w:szCs w:val="18"/>
              </w:rPr>
              <w:t>/</w:t>
            </w:r>
            <w:r>
              <w:rPr>
                <w:rFonts w:hint="eastAsia" w:ascii="宋体"/>
                <w:kern w:val="0"/>
                <w:sz w:val="18"/>
                <w:szCs w:val="18"/>
              </w:rPr>
              <w:t>授权支付额度×</w:t>
            </w:r>
            <w:r>
              <w:rPr>
                <w:rFonts w:ascii="宋体"/>
                <w:kern w:val="0"/>
                <w:sz w:val="18"/>
                <w:szCs w:val="18"/>
              </w:rPr>
              <w:t>100%</w:t>
            </w:r>
            <w:r>
              <w:rPr>
                <w:rFonts w:hint="eastAsia" w:ascii="宋体"/>
                <w:kern w:val="0"/>
                <w:sz w:val="18"/>
                <w:szCs w:val="18"/>
              </w:rPr>
              <w:t>）</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“三公经费”</w:t>
            </w:r>
            <w:r>
              <w:rPr>
                <w:rFonts w:ascii="宋体" w:cs="宋体"/>
                <w:kern w:val="0"/>
                <w:sz w:val="18"/>
                <w:szCs w:val="18"/>
              </w:rPr>
              <w:t xml:space="preserve">    </w:t>
            </w:r>
            <w:r>
              <w:rPr>
                <w:rFonts w:hint="eastAsia" w:ascii="宋体" w:cs="宋体"/>
                <w:kern w:val="0"/>
                <w:sz w:val="18"/>
                <w:szCs w:val="18"/>
              </w:rPr>
              <w:t>控制率</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vAlign w:val="center"/>
          </w:tcPr>
          <w:p>
            <w:pPr>
              <w:widowControl/>
              <w:spacing w:line="240" w:lineRule="exact"/>
              <w:jc w:val="left"/>
              <w:rPr>
                <w:rFonts w:ascii="宋体" w:cs="宋体"/>
                <w:kern w:val="0"/>
                <w:sz w:val="18"/>
                <w:szCs w:val="18"/>
              </w:rPr>
            </w:pPr>
            <w:r>
              <w:rPr>
                <w:rFonts w:hint="eastAsia" w:ascii="宋体" w:cs="宋体"/>
                <w:kern w:val="0"/>
                <w:sz w:val="18"/>
                <w:szCs w:val="18"/>
              </w:rPr>
              <w:t>以</w:t>
            </w:r>
            <w:r>
              <w:rPr>
                <w:rFonts w:ascii="宋体" w:cs="宋体"/>
                <w:kern w:val="0"/>
                <w:sz w:val="18"/>
                <w:szCs w:val="18"/>
              </w:rPr>
              <w:t>100%</w:t>
            </w:r>
            <w:r>
              <w:rPr>
                <w:rFonts w:hint="eastAsia" w:ascii="宋体" w:cs="宋体"/>
                <w:kern w:val="0"/>
                <w:sz w:val="18"/>
                <w:szCs w:val="18"/>
              </w:rPr>
              <w:t>为标准。控制率≤</w:t>
            </w:r>
            <w:r>
              <w:rPr>
                <w:rFonts w:ascii="宋体" w:cs="宋体"/>
                <w:kern w:val="0"/>
                <w:sz w:val="18"/>
                <w:szCs w:val="18"/>
              </w:rPr>
              <w:t>100%</w:t>
            </w:r>
            <w:r>
              <w:rPr>
                <w:rFonts w:hint="eastAsia" w:ascii="宋体" w:cs="宋体"/>
                <w:kern w:val="0"/>
                <w:sz w:val="18"/>
                <w:szCs w:val="18"/>
              </w:rPr>
              <w:t>，计3分；每超过一个百分点扣</w:t>
            </w:r>
            <w:r>
              <w:rPr>
                <w:rFonts w:ascii="宋体" w:cs="宋体"/>
                <w:kern w:val="0"/>
                <w:sz w:val="18"/>
                <w:szCs w:val="18"/>
              </w:rPr>
              <w:t>0.5</w:t>
            </w:r>
            <w:r>
              <w:rPr>
                <w:rFonts w:hint="eastAsia" w:ascii="宋体" w:cs="宋体"/>
                <w:kern w:val="0"/>
                <w:sz w:val="18"/>
                <w:szCs w:val="18"/>
              </w:rPr>
              <w:t>分。</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政府采购执行率</w:t>
            </w:r>
          </w:p>
        </w:tc>
        <w:tc>
          <w:tcPr>
            <w:tcW w:w="538" w:type="dxa"/>
            <w:vAlign w:val="center"/>
          </w:tcPr>
          <w:p>
            <w:pPr>
              <w:widowControl/>
              <w:spacing w:line="240" w:lineRule="exact"/>
              <w:jc w:val="center"/>
              <w:rPr>
                <w:rFonts w:ascii="宋体" w:cs="宋体"/>
                <w:kern w:val="0"/>
                <w:sz w:val="18"/>
                <w:szCs w:val="18"/>
              </w:rPr>
            </w:pPr>
            <w:r>
              <w:rPr>
                <w:rFonts w:ascii="宋体" w:cs="宋体"/>
                <w:kern w:val="0"/>
                <w:sz w:val="18"/>
                <w:szCs w:val="18"/>
              </w:rPr>
              <w:t>2</w:t>
            </w:r>
          </w:p>
        </w:tc>
        <w:tc>
          <w:tcPr>
            <w:tcW w:w="3866" w:type="dxa"/>
            <w:vAlign w:val="center"/>
          </w:tcPr>
          <w:p>
            <w:pPr>
              <w:widowControl/>
              <w:spacing w:line="240" w:lineRule="exact"/>
              <w:jc w:val="left"/>
              <w:rPr>
                <w:rFonts w:ascii="宋体" w:cs="宋体"/>
                <w:kern w:val="0"/>
                <w:sz w:val="18"/>
                <w:szCs w:val="18"/>
              </w:rPr>
            </w:pPr>
            <w:r>
              <w:rPr>
                <w:rFonts w:ascii="宋体" w:cs="宋体"/>
                <w:kern w:val="0"/>
                <w:sz w:val="18"/>
                <w:szCs w:val="18"/>
              </w:rPr>
              <w:t>100%</w:t>
            </w:r>
            <w:r>
              <w:rPr>
                <w:rFonts w:hint="eastAsia" w:ascii="宋体" w:cs="宋体"/>
                <w:kern w:val="0"/>
                <w:sz w:val="18"/>
                <w:szCs w:val="18"/>
              </w:rPr>
              <w:t>计满分，每低于</w:t>
            </w:r>
            <w:r>
              <w:rPr>
                <w:rFonts w:ascii="宋体" w:cs="宋体"/>
                <w:kern w:val="0"/>
                <w:sz w:val="18"/>
                <w:szCs w:val="18"/>
              </w:rPr>
              <w:t>1</w:t>
            </w:r>
            <w:r>
              <w:rPr>
                <w:rFonts w:hint="eastAsia" w:ascii="宋体" w:cs="宋体"/>
                <w:kern w:val="0"/>
                <w:sz w:val="18"/>
                <w:szCs w:val="18"/>
              </w:rPr>
              <w:t>个百分点扣</w:t>
            </w:r>
            <w:r>
              <w:rPr>
                <w:rFonts w:ascii="宋体" w:cs="宋体"/>
                <w:kern w:val="0"/>
                <w:sz w:val="18"/>
                <w:szCs w:val="18"/>
              </w:rPr>
              <w:t>0.2</w:t>
            </w:r>
            <w:r>
              <w:rPr>
                <w:rFonts w:hint="eastAsia" w:ascii="宋体" w:cs="宋体"/>
                <w:kern w:val="0"/>
                <w:sz w:val="18"/>
                <w:szCs w:val="18"/>
              </w:rPr>
              <w:t>分。</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1.8</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708" w:type="dxa"/>
            <w:vMerge w:val="continue"/>
            <w:vAlign w:val="center"/>
          </w:tcPr>
          <w:p/>
        </w:tc>
        <w:tc>
          <w:tcPr>
            <w:tcW w:w="711" w:type="dxa"/>
            <w:vMerge w:val="restart"/>
            <w:vAlign w:val="center"/>
          </w:tcPr>
          <w:p>
            <w:pPr>
              <w:widowControl/>
              <w:spacing w:line="240" w:lineRule="exact"/>
              <w:jc w:val="center"/>
              <w:rPr>
                <w:rFonts w:ascii="宋体" w:cs="宋体"/>
                <w:kern w:val="0"/>
                <w:sz w:val="18"/>
                <w:szCs w:val="18"/>
              </w:rPr>
            </w:pPr>
            <w:r>
              <w:rPr>
                <w:rFonts w:hint="eastAsia" w:ascii="宋体" w:cs="宋体"/>
                <w:kern w:val="0"/>
                <w:sz w:val="18"/>
                <w:szCs w:val="18"/>
              </w:rPr>
              <w:t>预算管理</w:t>
            </w:r>
            <w:r>
              <w:rPr>
                <w:rFonts w:ascii="宋体" w:cs="宋体"/>
                <w:kern w:val="0"/>
                <w:sz w:val="18"/>
                <w:szCs w:val="18"/>
              </w:rPr>
              <w:t xml:space="preserve">             </w:t>
            </w:r>
          </w:p>
        </w:tc>
        <w:tc>
          <w:tcPr>
            <w:tcW w:w="538" w:type="dxa"/>
            <w:vMerge w:val="restart"/>
            <w:vAlign w:val="center"/>
          </w:tcPr>
          <w:p>
            <w:pPr>
              <w:widowControl/>
              <w:spacing w:line="240" w:lineRule="exact"/>
              <w:jc w:val="center"/>
              <w:rPr>
                <w:rFonts w:hint="eastAsia" w:ascii="宋体" w:cs="宋体"/>
                <w:kern w:val="0"/>
                <w:sz w:val="18"/>
                <w:szCs w:val="18"/>
              </w:rPr>
            </w:pPr>
            <w:r>
              <w:rPr>
                <w:rFonts w:ascii="宋体" w:cs="宋体"/>
                <w:kern w:val="0"/>
                <w:sz w:val="18"/>
                <w:szCs w:val="18"/>
              </w:rPr>
              <w:t>1</w:t>
            </w:r>
            <w:r>
              <w:rPr>
                <w:rFonts w:hint="eastAsia" w:ascii="宋体" w:cs="宋体"/>
                <w:kern w:val="0"/>
                <w:sz w:val="18"/>
                <w:szCs w:val="18"/>
              </w:rPr>
              <w:t>5</w:t>
            </w: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管理制度健全性</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vAlign w:val="center"/>
          </w:tcPr>
          <w:p>
            <w:pPr>
              <w:widowControl/>
              <w:spacing w:line="240" w:lineRule="exact"/>
              <w:rPr>
                <w:rFonts w:ascii="宋体" w:cs="宋体"/>
                <w:kern w:val="0"/>
                <w:sz w:val="18"/>
                <w:szCs w:val="18"/>
              </w:rPr>
            </w:pPr>
            <w:r>
              <w:rPr>
                <w:rFonts w:hint="eastAsia" w:ascii="宋体" w:cs="宋体"/>
                <w:kern w:val="0"/>
                <w:sz w:val="18"/>
                <w:szCs w:val="18"/>
              </w:rPr>
              <w:t>①已有预算资金管理办法，内部财务管理制度、会计核算制度等管理制度，1分；</w:t>
            </w:r>
          </w:p>
          <w:p>
            <w:pPr>
              <w:widowControl/>
              <w:spacing w:line="240" w:lineRule="exact"/>
              <w:rPr>
                <w:rFonts w:ascii="宋体" w:cs="宋体"/>
                <w:kern w:val="0"/>
                <w:sz w:val="18"/>
                <w:szCs w:val="18"/>
              </w:rPr>
            </w:pPr>
            <w:r>
              <w:rPr>
                <w:rFonts w:hint="eastAsia" w:ascii="宋体" w:cs="宋体"/>
                <w:kern w:val="0"/>
                <w:sz w:val="18"/>
                <w:szCs w:val="18"/>
              </w:rPr>
              <w:t>②相关管理制度合法、合规、完整，1分；</w:t>
            </w:r>
            <w:r>
              <w:rPr>
                <w:rFonts w:ascii="宋体" w:cs="宋体"/>
                <w:kern w:val="0"/>
                <w:sz w:val="18"/>
                <w:szCs w:val="18"/>
              </w:rPr>
              <w:t xml:space="preserve">            </w:t>
            </w:r>
            <w:r>
              <w:rPr>
                <w:rFonts w:hint="eastAsia" w:ascii="宋体" w:cs="宋体"/>
                <w:kern w:val="0"/>
                <w:sz w:val="18"/>
                <w:szCs w:val="18"/>
              </w:rPr>
              <w:t>③相关管理制度得到有效执行，</w:t>
            </w:r>
            <w:r>
              <w:rPr>
                <w:rFonts w:ascii="宋体" w:cs="宋体"/>
                <w:kern w:val="0"/>
                <w:sz w:val="18"/>
                <w:szCs w:val="18"/>
              </w:rPr>
              <w:t>1</w:t>
            </w:r>
            <w:r>
              <w:rPr>
                <w:rFonts w:hint="eastAsia" w:ascii="宋体" w:cs="宋体"/>
                <w:kern w:val="0"/>
                <w:sz w:val="18"/>
                <w:szCs w:val="18"/>
              </w:rPr>
              <w:t>分。</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7"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资金使用合规性</w:t>
            </w:r>
          </w:p>
        </w:tc>
        <w:tc>
          <w:tcPr>
            <w:tcW w:w="538" w:type="dxa"/>
            <w:vAlign w:val="center"/>
          </w:tcPr>
          <w:p>
            <w:pPr>
              <w:widowControl/>
              <w:spacing w:line="240" w:lineRule="exact"/>
              <w:jc w:val="center"/>
              <w:rPr>
                <w:rFonts w:ascii="宋体" w:cs="宋体"/>
                <w:kern w:val="0"/>
                <w:sz w:val="18"/>
                <w:szCs w:val="18"/>
              </w:rPr>
            </w:pPr>
            <w:r>
              <w:rPr>
                <w:rFonts w:ascii="宋体" w:cs="宋体"/>
                <w:kern w:val="0"/>
                <w:sz w:val="18"/>
                <w:szCs w:val="18"/>
              </w:rPr>
              <w:t>7</w:t>
            </w:r>
          </w:p>
        </w:tc>
        <w:tc>
          <w:tcPr>
            <w:tcW w:w="3866" w:type="dxa"/>
            <w:vAlign w:val="center"/>
          </w:tcPr>
          <w:p>
            <w:pPr>
              <w:widowControl/>
              <w:spacing w:line="240" w:lineRule="exact"/>
              <w:rPr>
                <w:rFonts w:ascii="宋体"/>
                <w:kern w:val="0"/>
                <w:sz w:val="18"/>
                <w:szCs w:val="18"/>
              </w:rPr>
            </w:pPr>
            <w:r>
              <w:rPr>
                <w:rFonts w:hint="eastAsia" w:ascii="宋体"/>
                <w:kern w:val="0"/>
                <w:sz w:val="18"/>
                <w:szCs w:val="18"/>
              </w:rPr>
              <w:t>①支出符合国家财经法规和财务管理制度规定以及有关专项资金管理办法的规定，</w:t>
            </w:r>
            <w:r>
              <w:rPr>
                <w:rFonts w:ascii="宋体"/>
                <w:kern w:val="0"/>
                <w:sz w:val="18"/>
                <w:szCs w:val="18"/>
              </w:rPr>
              <w:t>4</w:t>
            </w:r>
            <w:r>
              <w:rPr>
                <w:rFonts w:hint="eastAsia" w:ascii="宋体"/>
                <w:kern w:val="0"/>
                <w:sz w:val="18"/>
                <w:szCs w:val="18"/>
              </w:rPr>
              <w:t>分。出现截留、挤占、挪用、虚列支出，大额现金支付、违规借出</w:t>
            </w:r>
            <w:r>
              <w:rPr>
                <w:rFonts w:ascii="宋体"/>
                <w:kern w:val="0"/>
                <w:sz w:val="18"/>
                <w:szCs w:val="18"/>
              </w:rPr>
              <w:t>(</w:t>
            </w:r>
            <w:r>
              <w:rPr>
                <w:rFonts w:hint="eastAsia" w:ascii="宋体"/>
                <w:kern w:val="0"/>
                <w:sz w:val="18"/>
                <w:szCs w:val="18"/>
              </w:rPr>
              <w:t>占用</w:t>
            </w:r>
            <w:r>
              <w:rPr>
                <w:rFonts w:ascii="宋体"/>
                <w:kern w:val="0"/>
                <w:sz w:val="18"/>
                <w:szCs w:val="18"/>
              </w:rPr>
              <w:t>)</w:t>
            </w:r>
            <w:r>
              <w:rPr>
                <w:rFonts w:hint="eastAsia" w:ascii="宋体"/>
                <w:kern w:val="0"/>
                <w:sz w:val="18"/>
                <w:szCs w:val="18"/>
              </w:rPr>
              <w:t>、乱发滥补、虚报冒领，转嫁支出、乱开户乱存放、私设小金库等违规行为，酌情扣分，扣完为止。</w:t>
            </w:r>
          </w:p>
          <w:p>
            <w:pPr>
              <w:widowControl/>
              <w:spacing w:line="240" w:lineRule="exact"/>
              <w:rPr>
                <w:rFonts w:ascii="宋体"/>
                <w:kern w:val="0"/>
                <w:sz w:val="18"/>
                <w:szCs w:val="18"/>
              </w:rPr>
            </w:pPr>
            <w:r>
              <w:rPr>
                <w:rFonts w:hint="eastAsia" w:ascii="宋体"/>
                <w:kern w:val="0"/>
                <w:sz w:val="18"/>
                <w:szCs w:val="18"/>
              </w:rPr>
              <w:t>②资金拨付有完整的审批程序和手续，</w:t>
            </w:r>
            <w:r>
              <w:rPr>
                <w:rFonts w:ascii="宋体"/>
                <w:kern w:val="0"/>
                <w:sz w:val="18"/>
                <w:szCs w:val="18"/>
              </w:rPr>
              <w:t>1</w:t>
            </w:r>
            <w:r>
              <w:rPr>
                <w:rFonts w:hint="eastAsia" w:ascii="宋体"/>
                <w:kern w:val="0"/>
                <w:sz w:val="18"/>
                <w:szCs w:val="18"/>
              </w:rPr>
              <w:t>分；</w:t>
            </w:r>
          </w:p>
          <w:p>
            <w:pPr>
              <w:widowControl/>
              <w:spacing w:line="240" w:lineRule="exact"/>
              <w:rPr>
                <w:rFonts w:ascii="宋体"/>
                <w:kern w:val="0"/>
                <w:sz w:val="18"/>
                <w:szCs w:val="18"/>
              </w:rPr>
            </w:pPr>
            <w:r>
              <w:rPr>
                <w:rFonts w:hint="eastAsia" w:ascii="宋体"/>
                <w:kern w:val="0"/>
                <w:sz w:val="18"/>
                <w:szCs w:val="18"/>
              </w:rPr>
              <w:t>③项目支出按规定经过评估论证，</w:t>
            </w:r>
            <w:r>
              <w:rPr>
                <w:rFonts w:ascii="宋体"/>
                <w:kern w:val="0"/>
                <w:sz w:val="18"/>
                <w:szCs w:val="18"/>
              </w:rPr>
              <w:t>1</w:t>
            </w:r>
            <w:r>
              <w:rPr>
                <w:rFonts w:hint="eastAsia" w:ascii="宋体"/>
                <w:kern w:val="0"/>
                <w:sz w:val="18"/>
                <w:szCs w:val="18"/>
              </w:rPr>
              <w:t>分；</w:t>
            </w:r>
          </w:p>
          <w:p>
            <w:pPr>
              <w:widowControl/>
              <w:spacing w:line="240" w:lineRule="exact"/>
              <w:rPr>
                <w:rFonts w:ascii="宋体" w:cs="宋体"/>
                <w:kern w:val="0"/>
                <w:sz w:val="18"/>
                <w:szCs w:val="18"/>
              </w:rPr>
            </w:pPr>
            <w:r>
              <w:rPr>
                <w:rFonts w:hint="eastAsia" w:ascii="宋体"/>
                <w:kern w:val="0"/>
                <w:sz w:val="18"/>
                <w:szCs w:val="18"/>
              </w:rPr>
              <w:t>④支出符合部门预算批复的用途，</w:t>
            </w:r>
            <w:r>
              <w:rPr>
                <w:rFonts w:ascii="宋体"/>
                <w:kern w:val="0"/>
                <w:sz w:val="18"/>
                <w:szCs w:val="18"/>
              </w:rPr>
              <w:t>1</w:t>
            </w:r>
            <w:r>
              <w:rPr>
                <w:rFonts w:hint="eastAsia" w:ascii="宋体"/>
                <w:kern w:val="0"/>
                <w:sz w:val="18"/>
                <w:szCs w:val="18"/>
              </w:rPr>
              <w:t>分。</w:t>
            </w:r>
            <w:r>
              <w:rPr>
                <w:rFonts w:ascii="宋体"/>
                <w:kern w:val="0"/>
                <w:sz w:val="18"/>
                <w:szCs w:val="18"/>
              </w:rPr>
              <w:t xml:space="preserve"> </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7</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预决算和基础</w:t>
            </w:r>
          </w:p>
          <w:p>
            <w:pPr>
              <w:widowControl/>
              <w:spacing w:line="240" w:lineRule="exact"/>
              <w:jc w:val="center"/>
              <w:rPr>
                <w:rFonts w:ascii="宋体" w:cs="宋体"/>
                <w:kern w:val="0"/>
                <w:sz w:val="18"/>
                <w:szCs w:val="18"/>
              </w:rPr>
            </w:pPr>
            <w:r>
              <w:rPr>
                <w:rFonts w:hint="eastAsia" w:ascii="宋体" w:cs="宋体"/>
                <w:kern w:val="0"/>
                <w:sz w:val="18"/>
                <w:szCs w:val="18"/>
              </w:rPr>
              <w:t>信息公开性</w:t>
            </w:r>
          </w:p>
        </w:tc>
        <w:tc>
          <w:tcPr>
            <w:tcW w:w="538" w:type="dxa"/>
            <w:vAlign w:val="center"/>
          </w:tcPr>
          <w:p>
            <w:pPr>
              <w:widowControl/>
              <w:spacing w:line="240" w:lineRule="exact"/>
              <w:jc w:val="center"/>
              <w:rPr>
                <w:rFonts w:ascii="宋体" w:cs="宋体"/>
                <w:kern w:val="0"/>
                <w:sz w:val="18"/>
                <w:szCs w:val="18"/>
              </w:rPr>
            </w:pPr>
            <w:r>
              <w:rPr>
                <w:rFonts w:ascii="宋体" w:cs="宋体"/>
                <w:kern w:val="0"/>
                <w:sz w:val="18"/>
                <w:szCs w:val="18"/>
              </w:rPr>
              <w:t>5</w:t>
            </w:r>
          </w:p>
        </w:tc>
        <w:tc>
          <w:tcPr>
            <w:tcW w:w="3866" w:type="dxa"/>
            <w:vAlign w:val="center"/>
          </w:tcPr>
          <w:p>
            <w:pPr>
              <w:widowControl/>
              <w:spacing w:line="240" w:lineRule="exact"/>
              <w:jc w:val="left"/>
              <w:rPr>
                <w:rFonts w:ascii="宋体" w:cs="宋体"/>
                <w:kern w:val="0"/>
                <w:sz w:val="18"/>
                <w:szCs w:val="18"/>
              </w:rPr>
            </w:pPr>
            <w:r>
              <w:rPr>
                <w:rFonts w:hint="eastAsia" w:ascii="宋体"/>
                <w:kern w:val="0"/>
                <w:sz w:val="18"/>
                <w:szCs w:val="18"/>
              </w:rPr>
              <w:t>①预决算信息公开内容合规，</w:t>
            </w:r>
            <w:r>
              <w:rPr>
                <w:rFonts w:ascii="宋体"/>
                <w:kern w:val="0"/>
                <w:sz w:val="18"/>
                <w:szCs w:val="18"/>
              </w:rPr>
              <w:t>1</w:t>
            </w:r>
            <w:r>
              <w:rPr>
                <w:rFonts w:hint="eastAsia" w:ascii="宋体"/>
                <w:kern w:val="0"/>
                <w:sz w:val="18"/>
                <w:szCs w:val="18"/>
              </w:rPr>
              <w:t>分；时限合规，</w:t>
            </w:r>
            <w:r>
              <w:rPr>
                <w:rFonts w:ascii="宋体"/>
                <w:kern w:val="0"/>
                <w:sz w:val="18"/>
                <w:szCs w:val="18"/>
              </w:rPr>
              <w:t>1</w:t>
            </w:r>
            <w:r>
              <w:rPr>
                <w:rFonts w:hint="eastAsia" w:ascii="宋体"/>
                <w:kern w:val="0"/>
                <w:sz w:val="18"/>
                <w:szCs w:val="18"/>
              </w:rPr>
              <w:t>分；</w:t>
            </w:r>
            <w:r>
              <w:rPr>
                <w:rFonts w:ascii="宋体"/>
                <w:kern w:val="0"/>
                <w:sz w:val="18"/>
                <w:szCs w:val="18"/>
              </w:rPr>
              <w:t xml:space="preserve"> </w:t>
            </w:r>
            <w:r>
              <w:rPr>
                <w:rFonts w:hint="eastAsia" w:ascii="宋体"/>
                <w:kern w:val="0"/>
                <w:sz w:val="18"/>
                <w:szCs w:val="18"/>
              </w:rPr>
              <w:t>②基础数据信息和会计信息资料真实，</w:t>
            </w:r>
            <w:r>
              <w:rPr>
                <w:rFonts w:ascii="宋体"/>
                <w:kern w:val="0"/>
                <w:sz w:val="18"/>
                <w:szCs w:val="18"/>
              </w:rPr>
              <w:t>1</w:t>
            </w:r>
            <w:r>
              <w:rPr>
                <w:rFonts w:hint="eastAsia" w:ascii="宋体"/>
                <w:kern w:val="0"/>
                <w:sz w:val="18"/>
                <w:szCs w:val="18"/>
              </w:rPr>
              <w:t>分；完整，</w:t>
            </w:r>
            <w:r>
              <w:rPr>
                <w:rFonts w:ascii="宋体"/>
                <w:kern w:val="0"/>
                <w:sz w:val="18"/>
                <w:szCs w:val="18"/>
              </w:rPr>
              <w:t>1</w:t>
            </w:r>
            <w:r>
              <w:rPr>
                <w:rFonts w:hint="eastAsia" w:ascii="宋体"/>
                <w:kern w:val="0"/>
                <w:sz w:val="18"/>
                <w:szCs w:val="18"/>
              </w:rPr>
              <w:t>分；准确，</w:t>
            </w:r>
            <w:r>
              <w:rPr>
                <w:rFonts w:ascii="宋体"/>
                <w:kern w:val="0"/>
                <w:sz w:val="18"/>
                <w:szCs w:val="18"/>
              </w:rPr>
              <w:t>1</w:t>
            </w:r>
            <w:r>
              <w:rPr>
                <w:rFonts w:hint="eastAsia" w:ascii="宋体"/>
                <w:kern w:val="0"/>
                <w:sz w:val="18"/>
                <w:szCs w:val="18"/>
              </w:rPr>
              <w:t>分</w:t>
            </w:r>
            <w:r>
              <w:rPr>
                <w:rFonts w:hint="eastAsia" w:ascii="宋体" w:cs="宋体"/>
                <w:kern w:val="0"/>
                <w:sz w:val="18"/>
                <w:szCs w:val="18"/>
              </w:rPr>
              <w:t>。</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5</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708" w:type="dxa"/>
            <w:vMerge w:val="continue"/>
            <w:vAlign w:val="center"/>
          </w:tcPr>
          <w:p/>
        </w:tc>
        <w:tc>
          <w:tcPr>
            <w:tcW w:w="711" w:type="dxa"/>
            <w:vMerge w:val="restart"/>
            <w:vAlign w:val="center"/>
          </w:tcPr>
          <w:p>
            <w:pPr>
              <w:widowControl/>
              <w:spacing w:line="240" w:lineRule="exact"/>
              <w:jc w:val="center"/>
              <w:rPr>
                <w:rFonts w:ascii="宋体" w:cs="宋体"/>
                <w:kern w:val="0"/>
                <w:sz w:val="18"/>
                <w:szCs w:val="18"/>
              </w:rPr>
            </w:pPr>
            <w:r>
              <w:rPr>
                <w:rFonts w:hint="eastAsia" w:ascii="宋体" w:cs="宋体"/>
                <w:kern w:val="0"/>
                <w:sz w:val="18"/>
                <w:szCs w:val="18"/>
              </w:rPr>
              <w:t>资产管理</w:t>
            </w:r>
            <w:r>
              <w:rPr>
                <w:rFonts w:ascii="宋体" w:cs="宋体"/>
                <w:kern w:val="0"/>
                <w:sz w:val="18"/>
                <w:szCs w:val="18"/>
              </w:rPr>
              <w:t xml:space="preserve">          </w:t>
            </w:r>
          </w:p>
        </w:tc>
        <w:tc>
          <w:tcPr>
            <w:tcW w:w="538" w:type="dxa"/>
            <w:vMerge w:val="restart"/>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9</w:t>
            </w: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管理制度健全性</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vAlign w:val="center"/>
          </w:tcPr>
          <w:p>
            <w:pPr>
              <w:widowControl/>
              <w:spacing w:line="240" w:lineRule="exact"/>
              <w:jc w:val="left"/>
              <w:rPr>
                <w:rFonts w:ascii="宋体" w:cs="宋体"/>
                <w:kern w:val="0"/>
                <w:sz w:val="18"/>
                <w:szCs w:val="18"/>
              </w:rPr>
            </w:pPr>
            <w:r>
              <w:rPr>
                <w:rFonts w:hint="eastAsia" w:ascii="宋体" w:cs="宋体"/>
                <w:kern w:val="0"/>
                <w:sz w:val="18"/>
                <w:szCs w:val="18"/>
              </w:rPr>
              <w:t>①已制定或具有资产管理制度，1分；</w:t>
            </w:r>
            <w:r>
              <w:rPr>
                <w:rFonts w:ascii="宋体" w:cs="宋体"/>
                <w:kern w:val="0"/>
                <w:sz w:val="18"/>
                <w:szCs w:val="18"/>
              </w:rPr>
              <w:br w:type="textWrapping"/>
            </w:r>
            <w:r>
              <w:rPr>
                <w:rFonts w:hint="eastAsia" w:ascii="宋体" w:cs="宋体"/>
                <w:kern w:val="0"/>
                <w:sz w:val="18"/>
                <w:szCs w:val="18"/>
              </w:rPr>
              <w:t>②相关资产管理制度合法合规完整，1分；</w:t>
            </w:r>
            <w:r>
              <w:rPr>
                <w:rFonts w:ascii="宋体" w:cs="宋体"/>
                <w:kern w:val="0"/>
                <w:sz w:val="18"/>
                <w:szCs w:val="18"/>
              </w:rPr>
              <w:t xml:space="preserve">                                                                                                                                                       </w:t>
            </w:r>
            <w:r>
              <w:rPr>
                <w:rFonts w:hint="eastAsia" w:ascii="宋体" w:cs="宋体"/>
                <w:kern w:val="0"/>
                <w:sz w:val="18"/>
                <w:szCs w:val="18"/>
              </w:rPr>
              <w:t>③相关资产管理制度得到有效执行，</w:t>
            </w:r>
            <w:r>
              <w:rPr>
                <w:rFonts w:ascii="宋体" w:cs="宋体"/>
                <w:kern w:val="0"/>
                <w:sz w:val="18"/>
                <w:szCs w:val="18"/>
              </w:rPr>
              <w:t>1</w:t>
            </w:r>
            <w:r>
              <w:rPr>
                <w:rFonts w:hint="eastAsia" w:ascii="宋体" w:cs="宋体"/>
                <w:kern w:val="0"/>
                <w:sz w:val="18"/>
                <w:szCs w:val="18"/>
              </w:rPr>
              <w:t>分。</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资产管理安全性</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5</w:t>
            </w:r>
          </w:p>
        </w:tc>
        <w:tc>
          <w:tcPr>
            <w:tcW w:w="3866" w:type="dxa"/>
            <w:vAlign w:val="center"/>
          </w:tcPr>
          <w:p>
            <w:pPr>
              <w:widowControl/>
              <w:spacing w:line="240" w:lineRule="exact"/>
              <w:jc w:val="left"/>
              <w:rPr>
                <w:rFonts w:ascii="宋体" w:cs="宋体"/>
                <w:kern w:val="0"/>
                <w:sz w:val="18"/>
                <w:szCs w:val="18"/>
              </w:rPr>
            </w:pPr>
            <w:r>
              <w:rPr>
                <w:rFonts w:hint="eastAsia" w:ascii="宋体" w:cs="宋体"/>
                <w:kern w:val="0"/>
                <w:sz w:val="18"/>
                <w:szCs w:val="18"/>
              </w:rPr>
              <w:t>①资产保存完整，1分；②资产配置合理，1分；③资产处置规范，1分；④资产账务管理合规，帐实相符，1分；⑤资产有偿使用及处置收入及时足额上缴，1分。每出现一项不符合有关要求的扣1分，扣完为止。</w:t>
            </w:r>
            <w:r>
              <w:rPr>
                <w:rFonts w:ascii="宋体" w:cs="宋体"/>
                <w:kern w:val="0"/>
                <w:sz w:val="18"/>
                <w:szCs w:val="18"/>
              </w:rPr>
              <w:t xml:space="preserve">                                              </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4</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固定资产利用率</w:t>
            </w:r>
          </w:p>
        </w:tc>
        <w:tc>
          <w:tcPr>
            <w:tcW w:w="538" w:type="dxa"/>
            <w:vAlign w:val="center"/>
          </w:tcPr>
          <w:p>
            <w:pPr>
              <w:widowControl/>
              <w:spacing w:line="240" w:lineRule="exact"/>
              <w:jc w:val="center"/>
              <w:rPr>
                <w:rFonts w:ascii="宋体" w:cs="宋体"/>
                <w:kern w:val="0"/>
                <w:sz w:val="18"/>
                <w:szCs w:val="18"/>
              </w:rPr>
            </w:pPr>
            <w:r>
              <w:rPr>
                <w:rFonts w:ascii="宋体" w:cs="宋体"/>
                <w:kern w:val="0"/>
                <w:sz w:val="18"/>
                <w:szCs w:val="18"/>
              </w:rPr>
              <w:t>1</w:t>
            </w:r>
          </w:p>
        </w:tc>
        <w:tc>
          <w:tcPr>
            <w:tcW w:w="3866" w:type="dxa"/>
            <w:vAlign w:val="center"/>
          </w:tcPr>
          <w:p>
            <w:pPr>
              <w:widowControl/>
              <w:spacing w:line="240" w:lineRule="exact"/>
              <w:jc w:val="left"/>
              <w:rPr>
                <w:rFonts w:ascii="宋体" w:cs="宋体"/>
                <w:kern w:val="0"/>
                <w:sz w:val="18"/>
                <w:szCs w:val="18"/>
              </w:rPr>
            </w:pPr>
            <w:r>
              <w:rPr>
                <w:rFonts w:hint="eastAsia" w:ascii="宋体" w:cs="宋体"/>
                <w:kern w:val="0"/>
                <w:sz w:val="18"/>
                <w:szCs w:val="18"/>
              </w:rPr>
              <w:t>每低于</w:t>
            </w:r>
            <w:r>
              <w:rPr>
                <w:rFonts w:ascii="宋体" w:cs="宋体"/>
                <w:kern w:val="0"/>
                <w:sz w:val="18"/>
                <w:szCs w:val="18"/>
              </w:rPr>
              <w:t>100%</w:t>
            </w:r>
            <w:r>
              <w:rPr>
                <w:rFonts w:hint="eastAsia" w:ascii="宋体" w:cs="宋体"/>
                <w:kern w:val="0"/>
                <w:sz w:val="18"/>
                <w:szCs w:val="18"/>
              </w:rPr>
              <w:t>一个百分点扣</w:t>
            </w:r>
            <w:r>
              <w:rPr>
                <w:rFonts w:ascii="宋体" w:cs="宋体"/>
                <w:kern w:val="0"/>
                <w:sz w:val="18"/>
                <w:szCs w:val="18"/>
              </w:rPr>
              <w:t>0.1</w:t>
            </w:r>
            <w:r>
              <w:rPr>
                <w:rFonts w:hint="eastAsia" w:ascii="宋体" w:cs="宋体"/>
                <w:kern w:val="0"/>
                <w:sz w:val="18"/>
                <w:szCs w:val="18"/>
              </w:rPr>
              <w:t>分，扣完为止。</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708" w:type="dxa"/>
            <w:vMerge w:val="restart"/>
            <w:textDirection w:val="tbRlV"/>
            <w:vAlign w:val="center"/>
          </w:tcPr>
          <w:p>
            <w:pPr>
              <w:widowControl/>
              <w:spacing w:line="240" w:lineRule="exact"/>
              <w:jc w:val="center"/>
              <w:rPr>
                <w:rFonts w:ascii="宋体" w:cs="宋体"/>
                <w:kern w:val="0"/>
                <w:szCs w:val="21"/>
              </w:rPr>
            </w:pPr>
            <w:r>
              <w:rPr>
                <w:rFonts w:hint="eastAsia" w:ascii="宋体" w:cs="宋体"/>
                <w:kern w:val="0"/>
                <w:sz w:val="24"/>
              </w:rPr>
              <w:t>产</w:t>
            </w:r>
            <w:r>
              <w:rPr>
                <w:rFonts w:ascii="宋体" w:cs="宋体"/>
                <w:kern w:val="0"/>
                <w:sz w:val="24"/>
              </w:rPr>
              <w:t xml:space="preserve"> </w:t>
            </w:r>
            <w:r>
              <w:rPr>
                <w:rFonts w:hint="eastAsia" w:ascii="宋体" w:cs="宋体"/>
                <w:kern w:val="0"/>
                <w:sz w:val="24"/>
              </w:rPr>
              <w:t>出</w:t>
            </w:r>
            <w:r>
              <w:rPr>
                <w:rFonts w:ascii="宋体" w:cs="宋体"/>
                <w:kern w:val="0"/>
                <w:sz w:val="24"/>
              </w:rPr>
              <w:t xml:space="preserve"> </w:t>
            </w:r>
            <w:r>
              <w:rPr>
                <w:rFonts w:hint="eastAsia" w:ascii="宋体" w:cs="宋体"/>
                <w:kern w:val="0"/>
                <w:sz w:val="24"/>
              </w:rPr>
              <w:t>及</w:t>
            </w:r>
            <w:r>
              <w:rPr>
                <w:rFonts w:ascii="宋体" w:cs="宋体"/>
                <w:kern w:val="0"/>
                <w:sz w:val="24"/>
              </w:rPr>
              <w:t xml:space="preserve"> </w:t>
            </w:r>
            <w:r>
              <w:rPr>
                <w:rFonts w:hint="eastAsia" w:ascii="宋体" w:cs="宋体"/>
                <w:kern w:val="0"/>
                <w:sz w:val="24"/>
              </w:rPr>
              <w:t>效</w:t>
            </w:r>
            <w:r>
              <w:rPr>
                <w:rFonts w:ascii="宋体" w:cs="宋体"/>
                <w:kern w:val="0"/>
                <w:sz w:val="24"/>
              </w:rPr>
              <w:t xml:space="preserve"> </w:t>
            </w:r>
            <w:r>
              <w:rPr>
                <w:rFonts w:hint="eastAsia" w:ascii="宋体" w:cs="宋体"/>
                <w:kern w:val="0"/>
                <w:sz w:val="24"/>
              </w:rPr>
              <w:t>果（</w:t>
            </w:r>
            <w:r>
              <w:rPr>
                <w:rFonts w:ascii="宋体" w:cs="宋体"/>
                <w:kern w:val="0"/>
                <w:sz w:val="24"/>
              </w:rPr>
              <w:t>45</w:t>
            </w:r>
            <w:r>
              <w:rPr>
                <w:rFonts w:hint="eastAsia" w:ascii="宋体" w:cs="宋体"/>
                <w:kern w:val="0"/>
                <w:sz w:val="24"/>
              </w:rPr>
              <w:t>分）</w:t>
            </w:r>
          </w:p>
        </w:tc>
        <w:tc>
          <w:tcPr>
            <w:tcW w:w="711" w:type="dxa"/>
            <w:vMerge w:val="restart"/>
            <w:vAlign w:val="center"/>
          </w:tcPr>
          <w:p>
            <w:pPr>
              <w:widowControl/>
              <w:spacing w:line="240" w:lineRule="exact"/>
              <w:jc w:val="center"/>
              <w:rPr>
                <w:rFonts w:ascii="宋体" w:cs="宋体"/>
                <w:kern w:val="0"/>
                <w:sz w:val="18"/>
                <w:szCs w:val="18"/>
              </w:rPr>
            </w:pPr>
            <w:r>
              <w:rPr>
                <w:rFonts w:hint="eastAsia" w:ascii="宋体" w:cs="宋体"/>
                <w:kern w:val="0"/>
                <w:sz w:val="18"/>
                <w:szCs w:val="18"/>
              </w:rPr>
              <w:t>职责履行</w:t>
            </w:r>
            <w:r>
              <w:rPr>
                <w:rFonts w:ascii="宋体" w:cs="宋体"/>
                <w:kern w:val="0"/>
                <w:sz w:val="18"/>
                <w:szCs w:val="18"/>
              </w:rPr>
              <w:t xml:space="preserve">            </w:t>
            </w:r>
          </w:p>
        </w:tc>
        <w:tc>
          <w:tcPr>
            <w:tcW w:w="538" w:type="dxa"/>
            <w:vMerge w:val="restart"/>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20</w:t>
            </w: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实际完成率</w:t>
            </w:r>
          </w:p>
          <w:p>
            <w:pPr>
              <w:widowControl/>
              <w:spacing w:line="240" w:lineRule="exact"/>
              <w:jc w:val="center"/>
              <w:rPr>
                <w:rFonts w:ascii="宋体" w:cs="宋体"/>
                <w:kern w:val="0"/>
                <w:sz w:val="18"/>
                <w:szCs w:val="18"/>
              </w:rPr>
            </w:pPr>
            <w:r>
              <w:rPr>
                <w:rFonts w:hint="eastAsia" w:ascii="宋体" w:cs="宋体"/>
                <w:kern w:val="0"/>
                <w:sz w:val="18"/>
                <w:szCs w:val="18"/>
              </w:rPr>
              <w:t>（产出数量）</w:t>
            </w:r>
          </w:p>
        </w:tc>
        <w:tc>
          <w:tcPr>
            <w:tcW w:w="538" w:type="dxa"/>
            <w:vAlign w:val="center"/>
          </w:tcPr>
          <w:p>
            <w:pPr>
              <w:widowControl/>
              <w:spacing w:line="240" w:lineRule="exact"/>
              <w:jc w:val="center"/>
              <w:rPr>
                <w:rFonts w:ascii="宋体" w:cs="宋体"/>
                <w:kern w:val="0"/>
                <w:sz w:val="18"/>
                <w:szCs w:val="18"/>
              </w:rPr>
            </w:pPr>
            <w:r>
              <w:rPr>
                <w:rFonts w:ascii="宋体" w:cs="宋体"/>
                <w:kern w:val="0"/>
                <w:sz w:val="18"/>
                <w:szCs w:val="18"/>
              </w:rPr>
              <w:t>10</w:t>
            </w:r>
          </w:p>
        </w:tc>
        <w:tc>
          <w:tcPr>
            <w:tcW w:w="3866" w:type="dxa"/>
            <w:vMerge w:val="restart"/>
            <w:vAlign w:val="center"/>
          </w:tcPr>
          <w:p>
            <w:pPr>
              <w:widowControl/>
              <w:spacing w:line="200" w:lineRule="exact"/>
              <w:rPr>
                <w:rFonts w:ascii="宋体"/>
                <w:kern w:val="0"/>
                <w:sz w:val="18"/>
                <w:szCs w:val="18"/>
              </w:rPr>
            </w:pPr>
            <w:r>
              <w:rPr>
                <w:rFonts w:hint="eastAsia" w:ascii="宋体"/>
                <w:kern w:val="0"/>
                <w:sz w:val="18"/>
                <w:szCs w:val="18"/>
              </w:rPr>
              <w:t>方案一：按政府目标管理考核情况计分。纳入政府目标管理考核的单位，按县考核办考核结果，优</w:t>
            </w:r>
            <w:r>
              <w:rPr>
                <w:rFonts w:ascii="宋体"/>
                <w:kern w:val="0"/>
                <w:sz w:val="18"/>
                <w:szCs w:val="18"/>
              </w:rPr>
              <w:t>18</w:t>
            </w:r>
            <w:r>
              <w:rPr>
                <w:rFonts w:hint="eastAsia" w:ascii="宋体"/>
                <w:kern w:val="0"/>
                <w:sz w:val="18"/>
                <w:szCs w:val="18"/>
              </w:rPr>
              <w:t>～20分、良</w:t>
            </w:r>
            <w:r>
              <w:rPr>
                <w:rFonts w:ascii="宋体"/>
                <w:kern w:val="0"/>
                <w:sz w:val="18"/>
                <w:szCs w:val="18"/>
              </w:rPr>
              <w:t>12</w:t>
            </w:r>
            <w:r>
              <w:rPr>
                <w:rFonts w:hint="eastAsia" w:ascii="宋体"/>
                <w:kern w:val="0"/>
                <w:sz w:val="18"/>
                <w:szCs w:val="18"/>
              </w:rPr>
              <w:t>～</w:t>
            </w:r>
            <w:r>
              <w:rPr>
                <w:rFonts w:ascii="宋体"/>
                <w:kern w:val="0"/>
                <w:sz w:val="18"/>
                <w:szCs w:val="18"/>
              </w:rPr>
              <w:t>17</w:t>
            </w:r>
            <w:r>
              <w:rPr>
                <w:rFonts w:hint="eastAsia" w:ascii="宋体"/>
                <w:kern w:val="0"/>
                <w:sz w:val="18"/>
                <w:szCs w:val="18"/>
              </w:rPr>
              <w:t>分、合格</w:t>
            </w:r>
            <w:r>
              <w:rPr>
                <w:rFonts w:ascii="宋体"/>
                <w:kern w:val="0"/>
                <w:sz w:val="18"/>
                <w:szCs w:val="18"/>
              </w:rPr>
              <w:t>6</w:t>
            </w:r>
            <w:r>
              <w:rPr>
                <w:rFonts w:hint="eastAsia" w:ascii="宋体"/>
                <w:kern w:val="0"/>
                <w:sz w:val="18"/>
                <w:szCs w:val="18"/>
              </w:rPr>
              <w:t>～</w:t>
            </w:r>
            <w:r>
              <w:rPr>
                <w:rFonts w:ascii="宋体"/>
                <w:kern w:val="0"/>
                <w:sz w:val="18"/>
                <w:szCs w:val="18"/>
              </w:rPr>
              <w:t>11</w:t>
            </w:r>
            <w:r>
              <w:rPr>
                <w:rFonts w:hint="eastAsia" w:ascii="宋体"/>
                <w:kern w:val="0"/>
                <w:sz w:val="18"/>
                <w:szCs w:val="18"/>
              </w:rPr>
              <w:t>分、不合格</w:t>
            </w:r>
            <w:r>
              <w:rPr>
                <w:rFonts w:ascii="宋体"/>
                <w:kern w:val="0"/>
                <w:sz w:val="18"/>
                <w:szCs w:val="18"/>
              </w:rPr>
              <w:t>0</w:t>
            </w:r>
            <w:r>
              <w:rPr>
                <w:rFonts w:hint="eastAsia" w:ascii="宋体"/>
                <w:kern w:val="0"/>
                <w:sz w:val="18"/>
                <w:szCs w:val="18"/>
              </w:rPr>
              <w:t>～</w:t>
            </w:r>
            <w:r>
              <w:rPr>
                <w:rFonts w:ascii="宋体"/>
                <w:kern w:val="0"/>
                <w:sz w:val="18"/>
                <w:szCs w:val="18"/>
              </w:rPr>
              <w:t>5</w:t>
            </w:r>
            <w:r>
              <w:rPr>
                <w:rFonts w:hint="eastAsia" w:ascii="宋体"/>
                <w:kern w:val="0"/>
                <w:sz w:val="18"/>
                <w:szCs w:val="18"/>
              </w:rPr>
              <w:t>分。</w:t>
            </w:r>
          </w:p>
          <w:p>
            <w:pPr>
              <w:widowControl/>
              <w:spacing w:line="200" w:lineRule="exact"/>
              <w:rPr>
                <w:rFonts w:ascii="宋体"/>
                <w:kern w:val="0"/>
                <w:sz w:val="18"/>
                <w:szCs w:val="18"/>
              </w:rPr>
            </w:pPr>
          </w:p>
          <w:p>
            <w:pPr>
              <w:widowControl/>
              <w:spacing w:line="200" w:lineRule="exact"/>
              <w:rPr>
                <w:rFonts w:ascii="宋体"/>
                <w:kern w:val="0"/>
                <w:sz w:val="18"/>
                <w:szCs w:val="18"/>
              </w:rPr>
            </w:pPr>
            <w:r>
              <w:rPr>
                <w:rFonts w:hint="eastAsia" w:ascii="宋体"/>
                <w:kern w:val="0"/>
                <w:sz w:val="18"/>
                <w:szCs w:val="18"/>
              </w:rPr>
              <w:t>方案二：按预期目标实现程度计分。未进行政府目标管理考核的单位，以本部门年度工作任务为预期目标，细化成相应的个性化指标。</w:t>
            </w:r>
          </w:p>
          <w:p>
            <w:pPr>
              <w:widowControl/>
              <w:spacing w:line="200" w:lineRule="exact"/>
              <w:rPr>
                <w:rFonts w:ascii="宋体" w:cs="宋体"/>
                <w:kern w:val="0"/>
                <w:sz w:val="18"/>
                <w:szCs w:val="18"/>
              </w:rPr>
            </w:pPr>
            <w:r>
              <w:rPr>
                <w:rFonts w:hint="eastAsia" w:ascii="宋体"/>
                <w:kern w:val="0"/>
                <w:sz w:val="18"/>
                <w:szCs w:val="18"/>
              </w:rPr>
              <w:t>预期目标完成率、完成及时率和质量达标率达到设定目标值计18～20分，低于设定目标值，酌情扣分。</w:t>
            </w:r>
          </w:p>
        </w:tc>
        <w:tc>
          <w:tcPr>
            <w:tcW w:w="721" w:type="dxa"/>
            <w:vMerge w:val="restart"/>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18</w:t>
            </w:r>
          </w:p>
        </w:tc>
        <w:tc>
          <w:tcPr>
            <w:tcW w:w="1263" w:type="dxa"/>
            <w:vMerge w:val="restart"/>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完成及时率</w:t>
            </w:r>
          </w:p>
          <w:p>
            <w:pPr>
              <w:widowControl/>
              <w:spacing w:line="240" w:lineRule="exact"/>
              <w:jc w:val="center"/>
              <w:rPr>
                <w:rFonts w:ascii="宋体" w:cs="宋体"/>
                <w:kern w:val="0"/>
                <w:sz w:val="18"/>
                <w:szCs w:val="18"/>
              </w:rPr>
            </w:pPr>
            <w:r>
              <w:rPr>
                <w:rFonts w:hint="eastAsia" w:ascii="宋体" w:cs="宋体"/>
                <w:kern w:val="0"/>
                <w:sz w:val="18"/>
                <w:szCs w:val="18"/>
              </w:rPr>
              <w:t>（产出时效）</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5</w:t>
            </w:r>
          </w:p>
        </w:tc>
        <w:tc>
          <w:tcPr>
            <w:tcW w:w="3866" w:type="dxa"/>
            <w:vMerge w:val="continue"/>
            <w:vAlign w:val="center"/>
          </w:tcPr>
          <w:p/>
        </w:tc>
        <w:tc>
          <w:tcPr>
            <w:tcW w:w="721" w:type="dxa"/>
            <w:vMerge w:val="continue"/>
            <w:vAlign w:val="center"/>
          </w:tcPr>
          <w:p/>
        </w:tc>
        <w:tc>
          <w:tcPr>
            <w:tcW w:w="126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质量达标率</w:t>
            </w:r>
          </w:p>
          <w:p>
            <w:pPr>
              <w:widowControl/>
              <w:spacing w:line="240" w:lineRule="exact"/>
              <w:jc w:val="center"/>
              <w:rPr>
                <w:rFonts w:ascii="宋体" w:cs="宋体"/>
                <w:kern w:val="0"/>
                <w:sz w:val="18"/>
                <w:szCs w:val="18"/>
              </w:rPr>
            </w:pPr>
            <w:r>
              <w:rPr>
                <w:rFonts w:hint="eastAsia" w:ascii="宋体" w:cs="宋体"/>
                <w:kern w:val="0"/>
                <w:sz w:val="18"/>
                <w:szCs w:val="18"/>
              </w:rPr>
              <w:t>（产出质量）</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5</w:t>
            </w:r>
          </w:p>
        </w:tc>
        <w:tc>
          <w:tcPr>
            <w:tcW w:w="3866" w:type="dxa"/>
            <w:vMerge w:val="continue"/>
            <w:vAlign w:val="center"/>
          </w:tcPr>
          <w:p/>
        </w:tc>
        <w:tc>
          <w:tcPr>
            <w:tcW w:w="721" w:type="dxa"/>
            <w:vMerge w:val="continue"/>
            <w:vAlign w:val="center"/>
          </w:tcPr>
          <w:p/>
        </w:tc>
        <w:tc>
          <w:tcPr>
            <w:tcW w:w="126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08" w:type="dxa"/>
            <w:vMerge w:val="continue"/>
            <w:vAlign w:val="center"/>
          </w:tcPr>
          <w:p/>
        </w:tc>
        <w:tc>
          <w:tcPr>
            <w:tcW w:w="711" w:type="dxa"/>
            <w:vMerge w:val="restart"/>
            <w:vAlign w:val="center"/>
          </w:tcPr>
          <w:p>
            <w:pPr>
              <w:widowControl/>
              <w:spacing w:line="240" w:lineRule="exact"/>
              <w:jc w:val="center"/>
              <w:rPr>
                <w:rFonts w:ascii="宋体" w:cs="宋体"/>
                <w:kern w:val="0"/>
                <w:sz w:val="18"/>
                <w:szCs w:val="18"/>
              </w:rPr>
            </w:pPr>
            <w:r>
              <w:rPr>
                <w:rFonts w:hint="eastAsia" w:ascii="宋体" w:cs="宋体"/>
                <w:kern w:val="0"/>
                <w:sz w:val="18"/>
                <w:szCs w:val="18"/>
              </w:rPr>
              <w:t>履职效益</w:t>
            </w:r>
            <w:r>
              <w:rPr>
                <w:rFonts w:ascii="宋体" w:cs="宋体"/>
                <w:kern w:val="0"/>
                <w:sz w:val="18"/>
                <w:szCs w:val="18"/>
              </w:rPr>
              <w:t xml:space="preserve">                                                </w:t>
            </w:r>
          </w:p>
        </w:tc>
        <w:tc>
          <w:tcPr>
            <w:tcW w:w="538" w:type="dxa"/>
            <w:vMerge w:val="restart"/>
            <w:vAlign w:val="center"/>
          </w:tcPr>
          <w:p>
            <w:pPr>
              <w:widowControl/>
              <w:spacing w:line="240" w:lineRule="exact"/>
              <w:jc w:val="center"/>
              <w:rPr>
                <w:rFonts w:hint="eastAsia" w:ascii="宋体" w:cs="宋体"/>
                <w:kern w:val="0"/>
                <w:sz w:val="18"/>
                <w:szCs w:val="18"/>
              </w:rPr>
            </w:pPr>
            <w:r>
              <w:rPr>
                <w:rFonts w:ascii="宋体" w:cs="宋体"/>
                <w:kern w:val="0"/>
                <w:sz w:val="18"/>
                <w:szCs w:val="18"/>
              </w:rPr>
              <w:t>2</w:t>
            </w:r>
            <w:r>
              <w:rPr>
                <w:rFonts w:hint="eastAsia" w:ascii="宋体" w:cs="宋体"/>
                <w:kern w:val="0"/>
                <w:sz w:val="18"/>
                <w:szCs w:val="18"/>
              </w:rPr>
              <w:t>5</w:t>
            </w: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经济效益</w:t>
            </w:r>
          </w:p>
        </w:tc>
        <w:tc>
          <w:tcPr>
            <w:tcW w:w="538" w:type="dxa"/>
            <w:vMerge w:val="restart"/>
            <w:vAlign w:val="center"/>
          </w:tcPr>
          <w:p>
            <w:pPr>
              <w:widowControl/>
              <w:spacing w:line="240" w:lineRule="exact"/>
              <w:jc w:val="center"/>
              <w:rPr>
                <w:rFonts w:hint="eastAsia" w:ascii="宋体" w:cs="宋体"/>
                <w:kern w:val="0"/>
                <w:sz w:val="18"/>
                <w:szCs w:val="18"/>
              </w:rPr>
            </w:pPr>
            <w:r>
              <w:rPr>
                <w:rFonts w:ascii="宋体" w:cs="宋体"/>
                <w:kern w:val="0"/>
                <w:sz w:val="18"/>
                <w:szCs w:val="18"/>
              </w:rPr>
              <w:t>1</w:t>
            </w:r>
            <w:r>
              <w:rPr>
                <w:rFonts w:hint="eastAsia" w:ascii="宋体" w:cs="宋体"/>
                <w:kern w:val="0"/>
                <w:sz w:val="18"/>
                <w:szCs w:val="18"/>
              </w:rPr>
              <w:t>5</w:t>
            </w:r>
          </w:p>
        </w:tc>
        <w:tc>
          <w:tcPr>
            <w:tcW w:w="3866" w:type="dxa"/>
            <w:vMerge w:val="restart"/>
            <w:vAlign w:val="center"/>
          </w:tcPr>
          <w:p>
            <w:pPr>
              <w:spacing w:line="240" w:lineRule="exact"/>
              <w:jc w:val="left"/>
              <w:rPr>
                <w:rFonts w:ascii="宋体" w:cs="宋体"/>
                <w:kern w:val="0"/>
                <w:sz w:val="18"/>
                <w:szCs w:val="18"/>
              </w:rPr>
            </w:pPr>
            <w:r>
              <w:rPr>
                <w:rFonts w:hint="eastAsia" w:ascii="宋体"/>
                <w:kern w:val="0"/>
                <w:sz w:val="18"/>
                <w:szCs w:val="18"/>
              </w:rPr>
              <w:t>履行职责对经济发展、社会发展、生态环境带来的直接或间接影响，各单位应根据部门实际并结合部门整体支出绩效目标设立情况有选择的进行设置，</w:t>
            </w:r>
            <w:r>
              <w:rPr>
                <w:rFonts w:hint="eastAsia" w:ascii="宋体"/>
                <w:color w:val="333333"/>
                <w:kern w:val="0"/>
                <w:sz w:val="18"/>
                <w:szCs w:val="18"/>
              </w:rPr>
              <w:t>并将其细化为相应的个性化指标。</w:t>
            </w:r>
          </w:p>
        </w:tc>
        <w:tc>
          <w:tcPr>
            <w:tcW w:w="721" w:type="dxa"/>
            <w:vMerge w:val="restart"/>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13</w:t>
            </w:r>
          </w:p>
        </w:tc>
        <w:tc>
          <w:tcPr>
            <w:tcW w:w="1263" w:type="dxa"/>
            <w:vMerge w:val="restart"/>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社会效益</w:t>
            </w:r>
          </w:p>
        </w:tc>
        <w:tc>
          <w:tcPr>
            <w:tcW w:w="538" w:type="dxa"/>
            <w:vMerge w:val="continue"/>
            <w:vAlign w:val="center"/>
          </w:tcPr>
          <w:p>
            <w:pPr>
              <w:widowControl/>
              <w:spacing w:line="240" w:lineRule="exact"/>
              <w:jc w:val="center"/>
              <w:rPr>
                <w:rFonts w:ascii="宋体" w:cs="宋体"/>
                <w:kern w:val="0"/>
                <w:sz w:val="18"/>
                <w:szCs w:val="18"/>
              </w:rPr>
            </w:pPr>
          </w:p>
        </w:tc>
        <w:tc>
          <w:tcPr>
            <w:tcW w:w="3866" w:type="dxa"/>
            <w:vMerge w:val="continue"/>
            <w:vAlign w:val="center"/>
          </w:tcPr>
          <w:p/>
        </w:tc>
        <w:tc>
          <w:tcPr>
            <w:tcW w:w="721" w:type="dxa"/>
            <w:vMerge w:val="continue"/>
            <w:vAlign w:val="center"/>
          </w:tcPr>
          <w:p/>
        </w:tc>
        <w:tc>
          <w:tcPr>
            <w:tcW w:w="126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生态效益</w:t>
            </w:r>
          </w:p>
        </w:tc>
        <w:tc>
          <w:tcPr>
            <w:tcW w:w="538" w:type="dxa"/>
            <w:vMerge w:val="continue"/>
            <w:vAlign w:val="center"/>
          </w:tcPr>
          <w:p>
            <w:pPr>
              <w:widowControl/>
              <w:spacing w:line="240" w:lineRule="exact"/>
              <w:jc w:val="center"/>
              <w:rPr>
                <w:rFonts w:ascii="宋体" w:cs="宋体"/>
                <w:kern w:val="0"/>
                <w:sz w:val="18"/>
                <w:szCs w:val="18"/>
              </w:rPr>
            </w:pPr>
          </w:p>
        </w:tc>
        <w:tc>
          <w:tcPr>
            <w:tcW w:w="3866" w:type="dxa"/>
            <w:vMerge w:val="continue"/>
            <w:vAlign w:val="center"/>
          </w:tcPr>
          <w:p/>
        </w:tc>
        <w:tc>
          <w:tcPr>
            <w:tcW w:w="721" w:type="dxa"/>
            <w:vMerge w:val="continue"/>
            <w:vAlign w:val="center"/>
          </w:tcPr>
          <w:p/>
        </w:tc>
        <w:tc>
          <w:tcPr>
            <w:tcW w:w="126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行政效能</w:t>
            </w:r>
          </w:p>
        </w:tc>
        <w:tc>
          <w:tcPr>
            <w:tcW w:w="538" w:type="dxa"/>
            <w:vAlign w:val="center"/>
          </w:tcPr>
          <w:p>
            <w:pPr>
              <w:widowControl/>
              <w:spacing w:line="240" w:lineRule="exact"/>
              <w:jc w:val="center"/>
              <w:rPr>
                <w:rFonts w:ascii="宋体" w:cs="宋体"/>
                <w:kern w:val="0"/>
                <w:sz w:val="18"/>
                <w:szCs w:val="18"/>
              </w:rPr>
            </w:pPr>
            <w:r>
              <w:rPr>
                <w:rFonts w:ascii="宋体" w:cs="宋体"/>
                <w:kern w:val="0"/>
                <w:sz w:val="18"/>
                <w:szCs w:val="18"/>
              </w:rPr>
              <w:t>2</w:t>
            </w:r>
          </w:p>
        </w:tc>
        <w:tc>
          <w:tcPr>
            <w:tcW w:w="3866" w:type="dxa"/>
            <w:vAlign w:val="center"/>
          </w:tcPr>
          <w:p>
            <w:pPr>
              <w:widowControl/>
              <w:spacing w:line="240" w:lineRule="exact"/>
              <w:jc w:val="left"/>
              <w:rPr>
                <w:rFonts w:ascii="宋体" w:cs="宋体"/>
                <w:kern w:val="0"/>
                <w:sz w:val="18"/>
                <w:szCs w:val="18"/>
              </w:rPr>
            </w:pPr>
            <w:r>
              <w:rPr>
                <w:rFonts w:hint="eastAsia" w:ascii="宋体" w:cs="宋体"/>
                <w:kern w:val="0"/>
                <w:sz w:val="18"/>
                <w:szCs w:val="18"/>
              </w:rPr>
              <w:t>部门改进文风会风，加强经费及资产管理，推动网上办事，提高行政效率，降低行政成本效果较好的，</w:t>
            </w:r>
            <w:r>
              <w:rPr>
                <w:rFonts w:ascii="宋体" w:cs="宋体"/>
                <w:kern w:val="0"/>
                <w:sz w:val="18"/>
                <w:szCs w:val="18"/>
              </w:rPr>
              <w:t>2</w:t>
            </w:r>
            <w:r>
              <w:rPr>
                <w:rFonts w:hint="eastAsia" w:ascii="宋体" w:cs="宋体"/>
                <w:kern w:val="0"/>
                <w:sz w:val="18"/>
                <w:szCs w:val="18"/>
              </w:rPr>
              <w:t>分；一般</w:t>
            </w:r>
            <w:r>
              <w:rPr>
                <w:rFonts w:ascii="宋体" w:cs="宋体"/>
                <w:kern w:val="0"/>
                <w:sz w:val="18"/>
                <w:szCs w:val="18"/>
              </w:rPr>
              <w:t>1</w:t>
            </w:r>
            <w:r>
              <w:rPr>
                <w:rFonts w:hint="eastAsia" w:ascii="宋体" w:cs="宋体"/>
                <w:kern w:val="0"/>
                <w:sz w:val="18"/>
                <w:szCs w:val="18"/>
              </w:rPr>
              <w:t>分；无效果或者效果不明显</w:t>
            </w:r>
            <w:r>
              <w:rPr>
                <w:rFonts w:ascii="宋体" w:cs="宋体"/>
                <w:kern w:val="0"/>
                <w:sz w:val="18"/>
                <w:szCs w:val="18"/>
              </w:rPr>
              <w:t>0</w:t>
            </w:r>
            <w:r>
              <w:rPr>
                <w:rFonts w:hint="eastAsia" w:ascii="宋体" w:cs="宋体"/>
                <w:kern w:val="0"/>
                <w:sz w:val="18"/>
                <w:szCs w:val="18"/>
              </w:rPr>
              <w:t>分。</w:t>
            </w:r>
          </w:p>
        </w:tc>
        <w:tc>
          <w:tcPr>
            <w:tcW w:w="721" w:type="dxa"/>
            <w:vAlign w:val="center"/>
          </w:tcPr>
          <w:p>
            <w:pPr>
              <w:jc w:val="center"/>
              <w:rPr>
                <w:rFonts w:hint="eastAsia" w:eastAsia="宋体"/>
                <w:lang w:val="en-US" w:eastAsia="zh-CN"/>
              </w:rPr>
            </w:pPr>
            <w:r>
              <w:rPr>
                <w:rFonts w:hint="eastAsia"/>
                <w:lang w:val="en-US" w:eastAsia="zh-CN"/>
              </w:rPr>
              <w:t>2</w:t>
            </w:r>
          </w:p>
        </w:tc>
        <w:tc>
          <w:tcPr>
            <w:tcW w:w="126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Merge w:val="restart"/>
            <w:vAlign w:val="center"/>
          </w:tcPr>
          <w:p>
            <w:pPr>
              <w:widowControl/>
              <w:spacing w:line="240" w:lineRule="exact"/>
              <w:jc w:val="center"/>
              <w:rPr>
                <w:rFonts w:ascii="宋体" w:cs="宋体"/>
                <w:kern w:val="0"/>
                <w:sz w:val="18"/>
                <w:szCs w:val="18"/>
              </w:rPr>
            </w:pPr>
            <w:r>
              <w:rPr>
                <w:rFonts w:hint="eastAsia" w:ascii="宋体" w:cs="宋体"/>
                <w:kern w:val="0"/>
                <w:sz w:val="18"/>
                <w:szCs w:val="18"/>
              </w:rPr>
              <w:t>社会满意度</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vAlign w:val="center"/>
          </w:tcPr>
          <w:p>
            <w:pPr>
              <w:widowControl/>
              <w:spacing w:line="240" w:lineRule="exact"/>
              <w:rPr>
                <w:rFonts w:ascii="宋体" w:cs="宋体"/>
                <w:kern w:val="0"/>
                <w:sz w:val="18"/>
                <w:szCs w:val="18"/>
              </w:rPr>
            </w:pPr>
            <w:r>
              <w:rPr>
                <w:rFonts w:hint="eastAsia" w:ascii="宋体"/>
                <w:kern w:val="0"/>
                <w:sz w:val="18"/>
                <w:szCs w:val="18"/>
              </w:rPr>
              <w:t>以调查问卷为依据，员工满意度≥</w:t>
            </w:r>
            <w:r>
              <w:rPr>
                <w:rFonts w:ascii="宋体"/>
                <w:kern w:val="0"/>
                <w:sz w:val="18"/>
                <w:szCs w:val="18"/>
              </w:rPr>
              <w:t>95%</w:t>
            </w:r>
            <w:r>
              <w:rPr>
                <w:rFonts w:hint="eastAsia" w:ascii="宋体"/>
                <w:kern w:val="0"/>
                <w:sz w:val="18"/>
                <w:szCs w:val="18"/>
              </w:rPr>
              <w:t>计3分；每低5</w:t>
            </w:r>
            <w:r>
              <w:rPr>
                <w:rFonts w:ascii="宋体"/>
                <w:kern w:val="0"/>
                <w:sz w:val="18"/>
                <w:szCs w:val="18"/>
              </w:rPr>
              <w:t>%</w:t>
            </w:r>
            <w:r>
              <w:rPr>
                <w:rFonts w:hint="eastAsia" w:ascii="宋体"/>
                <w:kern w:val="0"/>
                <w:sz w:val="18"/>
                <w:szCs w:val="18"/>
              </w:rPr>
              <w:t>扣0.5分，满意度＜</w:t>
            </w:r>
            <w:r>
              <w:rPr>
                <w:rFonts w:ascii="宋体"/>
                <w:kern w:val="0"/>
                <w:sz w:val="18"/>
                <w:szCs w:val="18"/>
              </w:rPr>
              <w:t>7</w:t>
            </w:r>
            <w:r>
              <w:rPr>
                <w:rFonts w:hint="eastAsia" w:ascii="宋体"/>
                <w:kern w:val="0"/>
                <w:sz w:val="18"/>
                <w:szCs w:val="18"/>
              </w:rPr>
              <w:t>5</w:t>
            </w:r>
            <w:r>
              <w:rPr>
                <w:rFonts w:ascii="宋体"/>
                <w:kern w:val="0"/>
                <w:sz w:val="18"/>
                <w:szCs w:val="18"/>
              </w:rPr>
              <w:t>%</w:t>
            </w:r>
            <w:r>
              <w:rPr>
                <w:rFonts w:hint="eastAsia" w:ascii="宋体"/>
                <w:kern w:val="0"/>
                <w:sz w:val="18"/>
                <w:szCs w:val="18"/>
              </w:rPr>
              <w:t>计</w:t>
            </w:r>
            <w:r>
              <w:rPr>
                <w:rFonts w:ascii="宋体"/>
                <w:kern w:val="0"/>
                <w:sz w:val="18"/>
                <w:szCs w:val="18"/>
              </w:rPr>
              <w:t>0</w:t>
            </w:r>
            <w:r>
              <w:rPr>
                <w:rFonts w:hint="eastAsia" w:ascii="宋体"/>
                <w:kern w:val="0"/>
                <w:sz w:val="18"/>
                <w:szCs w:val="18"/>
              </w:rPr>
              <w:t>分。</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2.5</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Merge w:val="continue"/>
            <w:vAlign w:val="center"/>
          </w:tcP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5</w:t>
            </w:r>
          </w:p>
        </w:tc>
        <w:tc>
          <w:tcPr>
            <w:tcW w:w="3866" w:type="dxa"/>
            <w:vAlign w:val="center"/>
          </w:tcPr>
          <w:p>
            <w:pPr>
              <w:widowControl/>
              <w:spacing w:line="240" w:lineRule="exact"/>
              <w:rPr>
                <w:rFonts w:ascii="宋体"/>
                <w:kern w:val="0"/>
                <w:sz w:val="18"/>
                <w:szCs w:val="18"/>
              </w:rPr>
            </w:pPr>
            <w:r>
              <w:rPr>
                <w:rFonts w:hint="eastAsia" w:ascii="宋体"/>
                <w:kern w:val="0"/>
                <w:sz w:val="18"/>
                <w:szCs w:val="18"/>
              </w:rPr>
              <w:t>以调查问卷为依据，社会公众或服务对象满意度≥</w:t>
            </w:r>
            <w:r>
              <w:rPr>
                <w:rFonts w:ascii="宋体"/>
                <w:kern w:val="0"/>
                <w:sz w:val="18"/>
                <w:szCs w:val="18"/>
              </w:rPr>
              <w:t>95%</w:t>
            </w:r>
            <w:r>
              <w:rPr>
                <w:rFonts w:hint="eastAsia" w:ascii="宋体"/>
                <w:kern w:val="0"/>
                <w:sz w:val="18"/>
                <w:szCs w:val="18"/>
              </w:rPr>
              <w:t>计5分；每低5</w:t>
            </w:r>
            <w:r>
              <w:rPr>
                <w:rFonts w:ascii="宋体"/>
                <w:kern w:val="0"/>
                <w:sz w:val="18"/>
                <w:szCs w:val="18"/>
              </w:rPr>
              <w:t>%</w:t>
            </w:r>
            <w:r>
              <w:rPr>
                <w:rFonts w:hint="eastAsia" w:ascii="宋体"/>
                <w:kern w:val="0"/>
                <w:sz w:val="18"/>
                <w:szCs w:val="18"/>
              </w:rPr>
              <w:t>扣</w:t>
            </w:r>
            <w:r>
              <w:rPr>
                <w:rFonts w:ascii="宋体"/>
                <w:kern w:val="0"/>
                <w:sz w:val="18"/>
                <w:szCs w:val="18"/>
              </w:rPr>
              <w:t>1</w:t>
            </w:r>
            <w:r>
              <w:rPr>
                <w:rFonts w:hint="eastAsia" w:ascii="宋体"/>
                <w:kern w:val="0"/>
                <w:sz w:val="18"/>
                <w:szCs w:val="18"/>
              </w:rPr>
              <w:t>分，满意度＜</w:t>
            </w:r>
            <w:r>
              <w:rPr>
                <w:rFonts w:ascii="宋体"/>
                <w:kern w:val="0"/>
                <w:sz w:val="18"/>
                <w:szCs w:val="18"/>
              </w:rPr>
              <w:t>75%</w:t>
            </w:r>
            <w:r>
              <w:rPr>
                <w:rFonts w:hint="eastAsia" w:ascii="宋体"/>
                <w:kern w:val="0"/>
                <w:sz w:val="18"/>
                <w:szCs w:val="18"/>
              </w:rPr>
              <w:t>计</w:t>
            </w:r>
            <w:r>
              <w:rPr>
                <w:rFonts w:ascii="宋体"/>
                <w:kern w:val="0"/>
                <w:sz w:val="18"/>
                <w:szCs w:val="18"/>
              </w:rPr>
              <w:t>0</w:t>
            </w:r>
            <w:r>
              <w:rPr>
                <w:rFonts w:hint="eastAsia" w:ascii="宋体"/>
                <w:kern w:val="0"/>
                <w:sz w:val="18"/>
                <w:szCs w:val="18"/>
              </w:rPr>
              <w:t>分。</w:t>
            </w:r>
          </w:p>
          <w:p>
            <w:pPr>
              <w:widowControl/>
              <w:spacing w:line="240" w:lineRule="exact"/>
              <w:rPr>
                <w:rFonts w:ascii="宋体" w:cs="宋体"/>
                <w:kern w:val="0"/>
                <w:sz w:val="18"/>
                <w:szCs w:val="18"/>
              </w:rPr>
            </w:pPr>
            <w:r>
              <w:rPr>
                <w:rFonts w:hint="eastAsia" w:ascii="宋体"/>
                <w:kern w:val="0"/>
                <w:sz w:val="18"/>
                <w:szCs w:val="18"/>
              </w:rPr>
              <w:t>满意度</w:t>
            </w:r>
            <w:r>
              <w:rPr>
                <w:rFonts w:ascii="宋体"/>
                <w:kern w:val="0"/>
                <w:sz w:val="18"/>
                <w:szCs w:val="18"/>
              </w:rPr>
              <w:t>=</w:t>
            </w:r>
            <w:r>
              <w:rPr>
                <w:rFonts w:hint="eastAsia" w:ascii="宋体"/>
                <w:kern w:val="0"/>
                <w:sz w:val="18"/>
                <w:szCs w:val="18"/>
              </w:rPr>
              <w:t>满意人数</w:t>
            </w:r>
            <w:r>
              <w:rPr>
                <w:rFonts w:ascii="宋体"/>
                <w:kern w:val="0"/>
                <w:sz w:val="18"/>
                <w:szCs w:val="18"/>
              </w:rPr>
              <w:t>/</w:t>
            </w:r>
            <w:r>
              <w:rPr>
                <w:rFonts w:hint="eastAsia" w:ascii="宋体"/>
                <w:kern w:val="0"/>
                <w:sz w:val="18"/>
                <w:szCs w:val="18"/>
              </w:rPr>
              <w:t>被调查人数×</w:t>
            </w:r>
            <w:r>
              <w:rPr>
                <w:rFonts w:ascii="宋体"/>
                <w:kern w:val="0"/>
                <w:sz w:val="18"/>
                <w:szCs w:val="18"/>
              </w:rPr>
              <w:t>100%</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4</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419" w:type="dxa"/>
            <w:gridSpan w:val="2"/>
            <w:vAlign w:val="center"/>
          </w:tcPr>
          <w:p>
            <w:pPr>
              <w:widowControl/>
              <w:spacing w:line="240" w:lineRule="exact"/>
              <w:jc w:val="center"/>
              <w:rPr>
                <w:rFonts w:ascii="宋体" w:cs="宋体"/>
                <w:kern w:val="0"/>
                <w:szCs w:val="21"/>
              </w:rPr>
            </w:pPr>
            <w:r>
              <w:rPr>
                <w:rFonts w:hint="eastAsia" w:ascii="宋体" w:cs="宋体"/>
                <w:kern w:val="0"/>
                <w:szCs w:val="21"/>
              </w:rPr>
              <w:t>总</w:t>
            </w:r>
            <w:r>
              <w:rPr>
                <w:rFonts w:ascii="宋体" w:cs="宋体"/>
                <w:kern w:val="0"/>
                <w:szCs w:val="21"/>
              </w:rPr>
              <w:t xml:space="preserve"> </w:t>
            </w:r>
            <w:r>
              <w:rPr>
                <w:rFonts w:hint="eastAsia" w:ascii="宋体" w:cs="宋体"/>
                <w:kern w:val="0"/>
                <w:szCs w:val="21"/>
              </w:rPr>
              <w:t>分</w:t>
            </w:r>
          </w:p>
        </w:tc>
        <w:tc>
          <w:tcPr>
            <w:tcW w:w="538" w:type="dxa"/>
            <w:vAlign w:val="center"/>
          </w:tcPr>
          <w:p>
            <w:pPr>
              <w:widowControl/>
              <w:spacing w:line="240" w:lineRule="exact"/>
              <w:jc w:val="center"/>
              <w:rPr>
                <w:rFonts w:ascii="宋体" w:cs="宋体"/>
                <w:bCs/>
                <w:kern w:val="0"/>
                <w:szCs w:val="21"/>
              </w:rPr>
            </w:pPr>
            <w:r>
              <w:rPr>
                <w:rFonts w:ascii="宋体" w:cs="宋体"/>
                <w:bCs/>
                <w:kern w:val="0"/>
                <w:szCs w:val="21"/>
              </w:rPr>
              <w:t>100</w:t>
            </w:r>
          </w:p>
        </w:tc>
        <w:tc>
          <w:tcPr>
            <w:tcW w:w="1575" w:type="dxa"/>
            <w:vAlign w:val="center"/>
          </w:tcPr>
          <w:p>
            <w:pPr>
              <w:widowControl/>
              <w:spacing w:line="240" w:lineRule="exact"/>
              <w:jc w:val="center"/>
              <w:rPr>
                <w:rFonts w:ascii="宋体" w:cs="宋体"/>
                <w:bCs/>
                <w:kern w:val="0"/>
                <w:szCs w:val="21"/>
              </w:rPr>
            </w:pPr>
            <w:r>
              <w:rPr>
                <w:rFonts w:hint="eastAsia" w:ascii="宋体" w:cs="宋体"/>
                <w:bCs/>
                <w:kern w:val="0"/>
                <w:szCs w:val="21"/>
              </w:rPr>
              <w:t>　</w:t>
            </w:r>
          </w:p>
        </w:tc>
        <w:tc>
          <w:tcPr>
            <w:tcW w:w="538" w:type="dxa"/>
            <w:vAlign w:val="center"/>
          </w:tcPr>
          <w:p>
            <w:pPr>
              <w:widowControl/>
              <w:spacing w:line="240" w:lineRule="exact"/>
              <w:jc w:val="center"/>
              <w:rPr>
                <w:rFonts w:ascii="宋体" w:cs="宋体"/>
                <w:bCs/>
                <w:kern w:val="0"/>
                <w:szCs w:val="21"/>
              </w:rPr>
            </w:pPr>
            <w:r>
              <w:rPr>
                <w:rFonts w:ascii="宋体" w:cs="宋体"/>
                <w:bCs/>
                <w:kern w:val="0"/>
                <w:szCs w:val="21"/>
              </w:rPr>
              <w:t>100</w:t>
            </w:r>
          </w:p>
        </w:tc>
        <w:tc>
          <w:tcPr>
            <w:tcW w:w="3866" w:type="dxa"/>
            <w:vAlign w:val="center"/>
          </w:tcPr>
          <w:p>
            <w:pPr>
              <w:widowControl/>
              <w:spacing w:line="240" w:lineRule="exact"/>
              <w:jc w:val="center"/>
              <w:rPr>
                <w:rFonts w:ascii="宋体" w:cs="宋体"/>
                <w:b/>
                <w:bCs/>
                <w:kern w:val="0"/>
                <w:szCs w:val="21"/>
              </w:rPr>
            </w:pPr>
            <w:r>
              <w:rPr>
                <w:rFonts w:hint="eastAsia" w:ascii="宋体" w:cs="宋体"/>
                <w:b/>
                <w:bCs/>
                <w:kern w:val="0"/>
                <w:szCs w:val="21"/>
              </w:rPr>
              <w:t>　</w:t>
            </w:r>
          </w:p>
        </w:tc>
        <w:tc>
          <w:tcPr>
            <w:tcW w:w="721" w:type="dxa"/>
            <w:vAlign w:val="center"/>
          </w:tcPr>
          <w:p>
            <w:pPr>
              <w:widowControl/>
              <w:spacing w:line="240" w:lineRule="exact"/>
              <w:jc w:val="center"/>
              <w:rPr>
                <w:rFonts w:hint="eastAsia" w:ascii="宋体" w:eastAsia="宋体" w:cs="宋体"/>
                <w:bCs/>
                <w:kern w:val="0"/>
                <w:szCs w:val="21"/>
                <w:lang w:val="en-US" w:eastAsia="zh-CN"/>
              </w:rPr>
            </w:pPr>
            <w:r>
              <w:rPr>
                <w:rFonts w:hint="eastAsia" w:ascii="宋体" w:cs="宋体"/>
                <w:bCs/>
                <w:kern w:val="0"/>
                <w:szCs w:val="21"/>
                <w:lang w:val="en-US" w:eastAsia="zh-CN"/>
              </w:rPr>
              <w:t>89.3</w:t>
            </w:r>
          </w:p>
        </w:tc>
        <w:tc>
          <w:tcPr>
            <w:tcW w:w="1263" w:type="dxa"/>
            <w:vAlign w:val="center"/>
          </w:tcPr>
          <w:p>
            <w:pPr>
              <w:widowControl/>
              <w:spacing w:line="240" w:lineRule="exact"/>
              <w:rPr>
                <w:rFonts w:ascii="宋体" w:cs="宋体"/>
                <w:kern w:val="0"/>
                <w:szCs w:val="21"/>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备注：如部门（单位）根据本部门实际情况修改调整了《部门整体支出绩效评价指标体系及评分表》，则须相应修改调整本表中的对应部分。</w:t>
      </w:r>
    </w:p>
    <w:p>
      <w:pPr>
        <w:spacing w:before="156" w:beforeLines="50"/>
        <w:rPr>
          <w:rFonts w:hint="eastAsia" w:ascii="仿宋_GB2312" w:hAnsi="宋体" w:eastAsia="仿宋_GB2312" w:cs="宋体"/>
          <w:kern w:val="0"/>
          <w:szCs w:val="21"/>
        </w:rPr>
      </w:pPr>
    </w:p>
    <w:p>
      <w:pPr>
        <w:rPr>
          <w:rFonts w:hint="eastAsia" w:ascii="仿宋_GB2312" w:eastAsia="仿宋_GB2312"/>
          <w:sz w:val="32"/>
          <w:szCs w:val="32"/>
        </w:rPr>
      </w:pPr>
    </w:p>
    <w:p>
      <w:pPr>
        <w:rPr>
          <w:rFonts w:hint="eastAsia" w:ascii="仿宋_GB2312" w:eastAsia="仿宋_GB2312"/>
          <w:sz w:val="32"/>
          <w:szCs w:val="32"/>
        </w:rPr>
      </w:pPr>
    </w:p>
    <w:p>
      <w:pPr>
        <w:spacing w:line="320" w:lineRule="exac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附件3：</w:t>
      </w:r>
    </w:p>
    <w:p>
      <w:pPr>
        <w:spacing w:line="420" w:lineRule="exact"/>
        <w:jc w:val="center"/>
        <w:rPr>
          <w:rFonts w:hint="eastAsia" w:ascii="仿宋_GB2312" w:hAnsi="仿宋_GB2312" w:eastAsia="方正小标宋_GBK" w:cs="仿宋_GB2312"/>
          <w:sz w:val="36"/>
          <w:szCs w:val="36"/>
        </w:rPr>
      </w:pPr>
      <w:r>
        <w:rPr>
          <w:rFonts w:hint="eastAsia" w:ascii="方正小标宋_GBK" w:hAnsi="方正小标宋_GBK" w:eastAsia="方正小标宋_GBK" w:cs="方正小标宋_GBK"/>
          <w:color w:val="000000"/>
          <w:sz w:val="36"/>
          <w:szCs w:val="36"/>
        </w:rPr>
        <w:t>财政支出绩效自评意见</w:t>
      </w:r>
    </w:p>
    <w:tbl>
      <w:tblPr>
        <w:tblStyle w:val="4"/>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251"/>
        <w:gridCol w:w="1785"/>
        <w:gridCol w:w="2179"/>
        <w:gridCol w:w="2411"/>
        <w:gridCol w:w="2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10" w:hRule="atLeast"/>
          <w:jc w:val="center"/>
        </w:trPr>
        <w:tc>
          <w:tcPr>
            <w:tcW w:w="1251" w:type="dxa"/>
            <w:vMerge w:val="restart"/>
            <w:vAlign w:val="center"/>
          </w:tcPr>
          <w:p>
            <w:pPr>
              <w:autoSpaceDN w:val="0"/>
              <w:spacing w:line="320" w:lineRule="exact"/>
              <w:jc w:val="center"/>
              <w:textAlignment w:val="center"/>
              <w:rPr>
                <w:rFonts w:hint="eastAsia" w:ascii="宋体" w:hAnsi="宋体" w:cs="宋体"/>
                <w:color w:val="000000"/>
                <w:sz w:val="24"/>
              </w:rPr>
            </w:pPr>
            <w:r>
              <w:rPr>
                <w:rFonts w:hint="eastAsia" w:ascii="宋体" w:hAnsi="宋体" w:cs="宋体"/>
                <w:color w:val="000000"/>
                <w:sz w:val="24"/>
              </w:rPr>
              <w:t>目标完成</w:t>
            </w:r>
          </w:p>
          <w:p>
            <w:pPr>
              <w:autoSpaceDN w:val="0"/>
              <w:spacing w:line="320" w:lineRule="exact"/>
              <w:jc w:val="center"/>
              <w:textAlignment w:val="center"/>
              <w:rPr>
                <w:rFonts w:hint="eastAsia" w:ascii="仿宋_GB2312" w:hAnsi="仿宋_GB2312" w:cs="仿宋_GB2312"/>
                <w:color w:val="000000"/>
                <w:sz w:val="24"/>
              </w:rPr>
            </w:pPr>
            <w:r>
              <w:rPr>
                <w:rFonts w:hint="eastAsia" w:ascii="宋体" w:hAnsi="宋体" w:cs="宋体"/>
                <w:color w:val="000000"/>
                <w:sz w:val="24"/>
              </w:rPr>
              <w:t>情况概述</w:t>
            </w:r>
          </w:p>
        </w:tc>
        <w:tc>
          <w:tcPr>
            <w:tcW w:w="3964" w:type="dxa"/>
            <w:gridSpan w:val="2"/>
            <w:vAlign w:val="center"/>
          </w:tcPr>
          <w:p>
            <w:pPr>
              <w:autoSpaceDN w:val="0"/>
              <w:spacing w:line="320" w:lineRule="exact"/>
              <w:jc w:val="center"/>
              <w:textAlignment w:val="center"/>
              <w:rPr>
                <w:rFonts w:hint="eastAsia" w:ascii="宋体" w:hAnsi="宋体" w:cs="宋体"/>
                <w:color w:val="000000"/>
                <w:sz w:val="24"/>
              </w:rPr>
            </w:pPr>
            <w:r>
              <w:rPr>
                <w:rFonts w:hint="eastAsia" w:ascii="宋体" w:hAnsi="宋体" w:cs="宋体"/>
                <w:color w:val="000000"/>
                <w:sz w:val="24"/>
              </w:rPr>
              <w:t>预期目标</w:t>
            </w:r>
          </w:p>
        </w:tc>
        <w:tc>
          <w:tcPr>
            <w:tcW w:w="4585" w:type="dxa"/>
            <w:gridSpan w:val="2"/>
            <w:vAlign w:val="center"/>
          </w:tcPr>
          <w:p>
            <w:pPr>
              <w:autoSpaceDN w:val="0"/>
              <w:spacing w:line="320" w:lineRule="exact"/>
              <w:jc w:val="center"/>
              <w:textAlignment w:val="center"/>
              <w:rPr>
                <w:rFonts w:hint="eastAsia" w:ascii="宋体" w:hAnsi="宋体" w:cs="宋体"/>
                <w:color w:val="000000"/>
                <w:sz w:val="24"/>
              </w:rPr>
            </w:pPr>
            <w:r>
              <w:rPr>
                <w:rFonts w:hint="eastAsia" w:ascii="宋体" w:hAnsi="宋体" w:cs="宋体"/>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397" w:hRule="atLeast"/>
          <w:jc w:val="center"/>
        </w:trPr>
        <w:tc>
          <w:tcPr>
            <w:tcW w:w="1251" w:type="dxa"/>
            <w:vMerge w:val="continue"/>
            <w:vAlign w:val="center"/>
          </w:tcPr>
          <w:p>
            <w:pPr>
              <w:spacing w:line="320" w:lineRule="exact"/>
              <w:rPr>
                <w:rFonts w:hint="eastAsia" w:ascii="仿宋_GB2312" w:hAnsi="仿宋_GB2312" w:eastAsia="仿宋_GB2312" w:cs="仿宋_GB2312"/>
                <w:sz w:val="24"/>
              </w:rPr>
            </w:pPr>
          </w:p>
        </w:tc>
        <w:tc>
          <w:tcPr>
            <w:tcW w:w="3964" w:type="dxa"/>
            <w:gridSpan w:val="2"/>
            <w:vAlign w:val="center"/>
          </w:tcPr>
          <w:p>
            <w:pPr>
              <w:autoSpaceDN w:val="0"/>
              <w:spacing w:line="320" w:lineRule="exact"/>
              <w:jc w:val="left"/>
              <w:textAlignment w:val="center"/>
              <w:rPr>
                <w:rFonts w:hint="eastAsia" w:ascii="仿宋_GB2312" w:eastAsia="仿宋_GB2312"/>
                <w:sz w:val="24"/>
                <w:szCs w:val="24"/>
              </w:rPr>
            </w:pPr>
            <w:r>
              <w:rPr>
                <w:rFonts w:hint="eastAsia" w:ascii="仿宋_GB2312" w:hAnsi="仿宋_GB2312" w:eastAsia="仿宋_GB2312" w:cs="仿宋_GB2312"/>
                <w:color w:val="000000"/>
                <w:sz w:val="24"/>
              </w:rPr>
              <w:t xml:space="preserve">目标1：单位运转有序</w:t>
            </w:r>
            <w:r>
              <w:rPr>
                <w:rFonts w:hint="eastAsia" w:ascii="仿宋_GB2312" w:eastAsia="仿宋_GB2312"/>
                <w:sz w:val="24"/>
                <w:szCs w:val="24"/>
              </w:rPr>
              <w:t xml:space="preserve"/>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w:t>
            </w:r>
            <w:r>
              <w:rPr>
                <w:rFonts w:hint="eastAsia" w:ascii="仿宋_GB2312" w:eastAsia="仿宋_GB2312"/>
                <w:sz w:val="24"/>
                <w:szCs w:val="24"/>
              </w:rPr>
              <w:t xml:space="preserve">全县电子网络运行和电子政务内外网运维</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目标3：</w:t>
            </w:r>
            <w:r>
              <w:rPr>
                <w:rFonts w:hint="eastAsia" w:ascii="仿宋" w:hAnsi="仿宋" w:eastAsia="仿宋"/>
                <w:sz w:val="24"/>
                <w:szCs w:val="24"/>
              </w:rPr>
              <w:t>全县“一件事一次办”</w:t>
            </w:r>
            <w:r>
              <w:rPr>
                <w:rFonts w:hint="eastAsia" w:ascii="仿宋" w:hAnsi="仿宋" w:eastAsia="仿宋"/>
                <w:sz w:val="24"/>
                <w:szCs w:val="24"/>
                <w:lang w:eastAsia="zh-CN"/>
              </w:rPr>
              <w:t>改革工作</w:t>
            </w:r>
          </w:p>
          <w:p>
            <w:pPr>
              <w:autoSpaceDN w:val="0"/>
              <w:spacing w:line="320" w:lineRule="exact"/>
              <w:jc w:val="left"/>
              <w:textAlignment w:val="center"/>
              <w:rPr>
                <w:rFonts w:hint="eastAsia" w:ascii="仿宋_GB2312" w:hAnsi="仿宋_GB2312" w:eastAsia="仿宋_GB2312" w:cs="仿宋_GB2312"/>
                <w:color w:val="000000"/>
                <w:sz w:val="24"/>
              </w:rPr>
            </w:pPr>
          </w:p>
        </w:tc>
        <w:tc>
          <w:tcPr>
            <w:tcW w:w="4585" w:type="dxa"/>
            <w:gridSpan w:val="2"/>
            <w:vAlign w:val="center"/>
          </w:tcPr>
          <w:p>
            <w:pPr>
              <w:autoSpaceDN w:val="0"/>
              <w:spacing w:line="320" w:lineRule="exact"/>
              <w:jc w:val="both"/>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资金支出按计划支出，项目开展按计划完成。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10" w:hRule="atLeast"/>
          <w:jc w:val="center"/>
        </w:trPr>
        <w:tc>
          <w:tcPr>
            <w:tcW w:w="3036" w:type="dxa"/>
            <w:gridSpan w:val="2"/>
            <w:vAlign w:val="center"/>
          </w:tcPr>
          <w:p>
            <w:pPr>
              <w:autoSpaceDN w:val="0"/>
              <w:spacing w:line="320" w:lineRule="exact"/>
              <w:jc w:val="center"/>
              <w:textAlignment w:val="center"/>
              <w:rPr>
                <w:rFonts w:hint="eastAsia" w:ascii="宋体" w:hAnsi="宋体" w:cs="宋体"/>
                <w:color w:val="000000"/>
                <w:sz w:val="24"/>
              </w:rPr>
            </w:pPr>
            <w:r>
              <w:rPr>
                <w:rFonts w:hint="eastAsia" w:ascii="宋体" w:hAnsi="宋体" w:cs="宋体"/>
                <w:color w:val="000000"/>
                <w:sz w:val="24"/>
              </w:rPr>
              <w:t>绩效自评综合得分</w:t>
            </w:r>
          </w:p>
        </w:tc>
        <w:tc>
          <w:tcPr>
            <w:tcW w:w="2179" w:type="dxa"/>
            <w:vAlign w:val="center"/>
          </w:tcPr>
          <w:p>
            <w:pPr>
              <w:autoSpaceDN w:val="0"/>
              <w:spacing w:line="320" w:lineRule="exact"/>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89.3</w:t>
            </w:r>
          </w:p>
        </w:tc>
        <w:tc>
          <w:tcPr>
            <w:tcW w:w="2411" w:type="dxa"/>
            <w:vAlign w:val="center"/>
          </w:tcPr>
          <w:p>
            <w:pPr>
              <w:autoSpaceDN w:val="0"/>
              <w:spacing w:line="320" w:lineRule="exact"/>
              <w:jc w:val="center"/>
              <w:textAlignment w:val="center"/>
              <w:rPr>
                <w:rFonts w:hint="eastAsia" w:ascii="宋体" w:hAnsi="宋体" w:cs="宋体"/>
                <w:color w:val="000000"/>
                <w:sz w:val="24"/>
              </w:rPr>
            </w:pPr>
            <w:r>
              <w:rPr>
                <w:rFonts w:hint="eastAsia" w:ascii="宋体" w:hAnsi="宋体" w:cs="宋体"/>
                <w:color w:val="000000"/>
                <w:sz w:val="24"/>
              </w:rPr>
              <w:t>综合评价等级</w:t>
            </w:r>
          </w:p>
        </w:tc>
        <w:tc>
          <w:tcPr>
            <w:tcW w:w="2174" w:type="dxa"/>
            <w:vAlign w:val="center"/>
          </w:tcPr>
          <w:p>
            <w:pPr>
              <w:autoSpaceDN w:val="0"/>
              <w:spacing w:line="320" w:lineRule="exact"/>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25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宋体" w:hAnsi="宋体" w:cs="宋体"/>
                <w:color w:val="000000"/>
                <w:sz w:val="24"/>
              </w:rPr>
              <w:t>评价人员</w:t>
            </w:r>
          </w:p>
        </w:tc>
        <w:tc>
          <w:tcPr>
            <w:tcW w:w="1785" w:type="dxa"/>
            <w:vAlign w:val="center"/>
          </w:tcPr>
          <w:p>
            <w:pPr>
              <w:autoSpaceDN w:val="0"/>
              <w:spacing w:line="320" w:lineRule="exact"/>
              <w:jc w:val="center"/>
              <w:textAlignment w:val="center"/>
              <w:rPr>
                <w:rFonts w:hint="eastAsia" w:ascii="宋体" w:hAnsi="宋体" w:cs="宋体"/>
                <w:color w:val="000000"/>
                <w:sz w:val="24"/>
              </w:rPr>
            </w:pPr>
            <w:r>
              <w:rPr>
                <w:rFonts w:hint="eastAsia" w:ascii="宋体" w:hAnsi="宋体" w:cs="宋体"/>
                <w:color w:val="000000"/>
                <w:sz w:val="24"/>
              </w:rPr>
              <w:t>姓  名</w:t>
            </w:r>
          </w:p>
        </w:tc>
        <w:tc>
          <w:tcPr>
            <w:tcW w:w="4590" w:type="dxa"/>
            <w:gridSpan w:val="2"/>
            <w:vAlign w:val="center"/>
          </w:tcPr>
          <w:p>
            <w:pPr>
              <w:autoSpaceDN w:val="0"/>
              <w:spacing w:line="320" w:lineRule="exact"/>
              <w:jc w:val="center"/>
              <w:textAlignment w:val="center"/>
              <w:rPr>
                <w:rFonts w:hint="eastAsia" w:ascii="宋体" w:hAnsi="宋体" w:cs="宋体"/>
                <w:color w:val="000000"/>
                <w:sz w:val="24"/>
              </w:rPr>
            </w:pPr>
            <w:r>
              <w:rPr>
                <w:rFonts w:hint="eastAsia" w:ascii="宋体" w:hAnsi="宋体" w:cs="宋体"/>
                <w:color w:val="000000"/>
                <w:sz w:val="24"/>
              </w:rPr>
              <w:t>单位及职务/职称</w:t>
            </w:r>
          </w:p>
        </w:tc>
        <w:tc>
          <w:tcPr>
            <w:tcW w:w="2174" w:type="dxa"/>
            <w:vAlign w:val="center"/>
          </w:tcPr>
          <w:p>
            <w:pPr>
              <w:autoSpaceDN w:val="0"/>
              <w:spacing w:line="320" w:lineRule="exact"/>
              <w:jc w:val="center"/>
              <w:textAlignment w:val="center"/>
              <w:rPr>
                <w:rFonts w:hint="eastAsia" w:ascii="宋体" w:hAnsi="宋体" w:cs="宋体"/>
                <w:color w:val="000000"/>
                <w:sz w:val="24"/>
              </w:rPr>
            </w:pPr>
            <w:r>
              <w:rPr>
                <w:rFonts w:hint="eastAsia" w:ascii="宋体" w:hAnsi="宋体" w:cs="宋体"/>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251" w:type="dxa"/>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785" w:type="dxa"/>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唐桂生</w:t>
            </w:r>
          </w:p>
        </w:tc>
        <w:tc>
          <w:tcPr>
            <w:tcW w:w="4590" w:type="dxa"/>
            <w:gridSpan w:val="2"/>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单位负责人</w:t>
            </w:r>
          </w:p>
        </w:tc>
        <w:tc>
          <w:tcPr>
            <w:tcW w:w="2174"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251" w:type="dxa"/>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785" w:type="dxa"/>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席传细</w:t>
            </w:r>
          </w:p>
        </w:tc>
        <w:tc>
          <w:tcPr>
            <w:tcW w:w="4590" w:type="dxa"/>
            <w:gridSpan w:val="2"/>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财务负责人</w:t>
            </w:r>
          </w:p>
        </w:tc>
        <w:tc>
          <w:tcPr>
            <w:tcW w:w="2174"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251" w:type="dxa"/>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785" w:type="dxa"/>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贺</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莉</w:t>
            </w:r>
          </w:p>
        </w:tc>
        <w:tc>
          <w:tcPr>
            <w:tcW w:w="4590" w:type="dxa"/>
            <w:gridSpan w:val="2"/>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财务股长</w:t>
            </w:r>
          </w:p>
        </w:tc>
        <w:tc>
          <w:tcPr>
            <w:tcW w:w="2174"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251" w:type="dxa"/>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785" w:type="dxa"/>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 xml:space="preserve"/>
            </w:r>
            <w:r>
              <w:rPr>
                <w:rFonts w:hint="eastAsia" w:ascii="仿宋_GB2312" w:hAnsi="仿宋_GB2312" w:eastAsia="仿宋_GB2312" w:cs="仿宋_GB2312"/>
                <w:color w:val="000000"/>
                <w:sz w:val="24"/>
                <w:lang w:val="en-US" w:eastAsia="zh-CN"/>
              </w:rPr>
              <w:t xml:space="preserve"/>
            </w:r>
            <w:r>
              <w:rPr>
                <w:rFonts w:hint="eastAsia" w:ascii="仿宋_GB2312" w:hAnsi="仿宋_GB2312" w:eastAsia="仿宋_GB2312" w:cs="仿宋_GB2312"/>
                <w:color w:val="000000"/>
                <w:sz w:val="24"/>
                <w:lang w:eastAsia="zh-CN"/>
              </w:rPr>
              <w:t xml:space="preserve"/>
            </w:r>
            <w:r>
              <w:rPr>
                <w:rFonts w:hint="eastAsia" w:ascii="仿宋_GB2312" w:hAnsi="仿宋_GB2312" w:eastAsia="仿宋_GB2312" w:cs="仿宋_GB2312"/>
                <w:color w:val="000000"/>
                <w:sz w:val="24"/>
                <w:lang w:eastAsia="zh-CN"/>
              </w:rPr>
              <w:t>舒辉</w:t>
            </w:r>
          </w:p>
        </w:tc>
        <w:tc>
          <w:tcPr>
            <w:tcW w:w="4590" w:type="dxa"/>
            <w:gridSpan w:val="2"/>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 xml:space="preserve"/>
            </w:r>
            <w:r>
              <w:rPr>
                <w:rFonts w:hint="eastAsia" w:ascii="仿宋_GB2312" w:hAnsi="仿宋_GB2312" w:eastAsia="仿宋_GB2312" w:cs="仿宋_GB2312"/>
                <w:color w:val="000000"/>
                <w:sz w:val="24"/>
                <w:lang w:eastAsia="zh-CN"/>
              </w:rPr>
              <w:t>工会主席</w:t>
            </w:r>
          </w:p>
        </w:tc>
        <w:tc>
          <w:tcPr>
            <w:tcW w:w="2174"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757" w:hRule="atLeast"/>
          <w:jc w:val="center"/>
        </w:trPr>
        <w:tc>
          <w:tcPr>
            <w:tcW w:w="9800"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宋体" w:hAnsi="宋体" w:cs="宋体"/>
                <w:sz w:val="24"/>
              </w:rPr>
              <w:t>评价组组长意见</w:t>
            </w:r>
            <w:r>
              <w:rPr>
                <w:rFonts w:hint="eastAsia" w:ascii="仿宋_GB2312" w:hAnsi="仿宋_GB2312" w:eastAsia="仿宋_GB2312" w:cs="仿宋_GB2312"/>
                <w:color w:val="000000"/>
                <w:sz w:val="24"/>
              </w:rPr>
              <w:t>：</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ind w:firstLine="5760" w:firstLineChars="24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09" w:hRule="atLeast"/>
          <w:jc w:val="center"/>
        </w:trPr>
        <w:tc>
          <w:tcPr>
            <w:tcW w:w="9800"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宋体" w:hAnsi="宋体" w:cs="宋体"/>
                <w:sz w:val="24"/>
              </w:rPr>
              <w:t>部门（单位）意见</w:t>
            </w:r>
            <w:r>
              <w:rPr>
                <w:rFonts w:hint="eastAsia" w:ascii="仿宋_GB2312" w:hAnsi="仿宋_GB2312" w:eastAsia="仿宋_GB2312" w:cs="仿宋_GB2312"/>
                <w:color w:val="000000"/>
                <w:sz w:val="24"/>
              </w:rPr>
              <w:t>：</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875" w:hRule="atLeast"/>
          <w:jc w:val="center"/>
        </w:trPr>
        <w:tc>
          <w:tcPr>
            <w:tcW w:w="9800" w:type="dxa"/>
            <w:gridSpan w:val="5"/>
            <w:vAlign w:val="center"/>
          </w:tcPr>
          <w:p>
            <w:pPr>
              <w:spacing w:line="320" w:lineRule="exact"/>
              <w:rPr>
                <w:rFonts w:hint="eastAsia" w:eastAsia="仿宋_GB2312"/>
                <w:sz w:val="24"/>
              </w:rPr>
            </w:pPr>
            <w:r>
              <w:rPr>
                <w:rFonts w:hint="eastAsia" w:ascii="宋体" w:hAnsi="宋体" w:cs="宋体"/>
                <w:sz w:val="24"/>
              </w:rPr>
              <w:t>财政局归口业务股室意见</w:t>
            </w:r>
            <w:r>
              <w:rPr>
                <w:rFonts w:hint="eastAsia" w:eastAsia="仿宋_GB2312"/>
                <w:sz w:val="24"/>
              </w:rPr>
              <w:t>：</w:t>
            </w:r>
          </w:p>
          <w:p>
            <w:pPr>
              <w:spacing w:line="320" w:lineRule="exact"/>
              <w:rPr>
                <w:rFonts w:hint="eastAsia" w:eastAsia="仿宋_GB2312"/>
                <w:sz w:val="24"/>
              </w:rPr>
            </w:pPr>
          </w:p>
          <w:p>
            <w:pPr>
              <w:spacing w:line="320" w:lineRule="exact"/>
              <w:rPr>
                <w:rFonts w:hint="eastAsia" w:eastAsia="仿宋_GB2312"/>
                <w:sz w:val="24"/>
              </w:rPr>
            </w:pPr>
          </w:p>
          <w:p>
            <w:pPr>
              <w:spacing w:line="20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股室负责人（签章）：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填报人（签名）：</w:t>
      </w:r>
      <w:r>
        <w:rPr>
          <w:rFonts w:hint="eastAsia" w:ascii="仿宋_GB2312" w:hAnsi="仿宋_GB2312" w:eastAsia="仿宋_GB2312" w:cs="仿宋_GB2312"/>
          <w:sz w:val="28"/>
          <w:szCs w:val="28"/>
          <w:lang w:eastAsia="zh-CN"/>
        </w:rPr>
        <w:t>贺莉</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lang w:val="en-US" w:eastAsia="zh-CN"/>
        </w:rPr>
        <w:t>18975458826</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A6C4E"/>
    <w:rsid w:val="082A6C4E"/>
    <w:rsid w:val="72E2717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2020-07-10T02:37:00Z</dcterms:created>
  <dc:creator>Administrator</dc:creator>
  <cp:lastModifiedBy>Administrator</cp:lastModifiedBy>
  <dcterms:modified xsi:type="dcterms:W3CDTF">2020-07-13T00:31:21Z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附件2-1</w:t>
      </w:r>
    </w:p>
    <w:p>
      <w:pPr>
        <w:rPr>
          <w:rFonts w:hint="eastAsia"/>
        </w:rPr>
      </w:pPr>
    </w:p>
    <w:p>
      <w:pPr>
        <w:rPr>
          <w:rFonts w:hint="eastAsia"/>
        </w:rPr>
      </w:pPr>
    </w:p>
    <w:p>
      <w:pPr>
        <w:rPr>
          <w:rFonts w:hint="eastAsia"/>
        </w:rPr>
      </w:pPr>
    </w:p>
    <w:p>
      <w:pPr>
        <w:jc w:val="center"/>
        <w:rPr>
          <w:rFonts w:hint="eastAsia" w:ascii="方正小标宋_GBK" w:eastAsia="方正小标宋_GBK"/>
          <w:sz w:val="44"/>
          <w:szCs w:val="44"/>
        </w:rPr>
      </w:pPr>
      <w:r>
        <w:rPr>
          <w:rFonts w:hint="eastAsia" w:ascii="方正小标宋_GBK" w:eastAsia="方正小标宋_GBK"/>
          <w:sz w:val="44"/>
          <w:szCs w:val="44"/>
        </w:rPr>
        <w:t>衡阳县部门整体支出绩效自评报告</w:t>
      </w:r>
    </w:p>
    <w:p/>
    <w:p>
      <w:pPr>
        <w:jc w:val="center"/>
        <w:rPr>
          <w:rFonts w:hint="eastAsia" w:ascii="仿宋_GB2312" w:eastAsia="仿宋_GB2312"/>
          <w:sz w:val="32"/>
          <w:szCs w:val="32"/>
        </w:rPr>
      </w:pPr>
      <w:r>
        <w:rPr>
          <w:rFonts w:hint="eastAsia" w:ascii="仿宋_GB2312" w:eastAsia="仿宋_GB2312"/>
          <w:sz w:val="32"/>
          <w:szCs w:val="32"/>
        </w:rPr>
        <w:t>（ 20</w:t>
      </w:r>
      <w:r>
        <w:rPr>
          <w:rFonts w:hint="eastAsia" w:ascii="仿宋_GB2312" w:eastAsia="仿宋_GB2312"/>
          <w:sz w:val="32"/>
          <w:szCs w:val="32"/>
          <w:u w:val="single"/>
          <w:lang w:val="en-US" w:eastAsia="zh-CN"/>
        </w:rPr>
        <w:t>19</w:t>
      </w:r>
      <w:r>
        <w:rPr>
          <w:rFonts w:hint="eastAsia" w:ascii="仿宋_GB2312" w:eastAsia="仿宋_GB2312"/>
          <w:sz w:val="32"/>
          <w:szCs w:val="32"/>
        </w:rPr>
        <w:t>年度 ）</w:t>
      </w:r>
    </w:p>
    <w:p>
      <w:pPr>
        <w:rPr>
          <w:rFonts w:hint="eastAsia"/>
        </w:rPr>
      </w:pPr>
    </w:p>
    <w:p>
      <w:pPr>
        <w:rPr>
          <w:rFonts w:hint="eastAsia"/>
        </w:rPr>
      </w:pPr>
    </w:p>
    <w:p>
      <w:pPr>
        <w:rPr>
          <w:rFonts w:hint="eastAsia"/>
        </w:rPr>
      </w:pPr>
    </w:p>
    <w:p>
      <w:pPr>
        <w:ind w:firstLine="640" w:firstLineChars="200"/>
        <w:rPr>
          <w:rFonts w:hint="eastAsia" w:ascii="仿宋_GB2312" w:eastAsia="仿宋_GB2312"/>
          <w:sz w:val="32"/>
          <w:szCs w:val="32"/>
        </w:rPr>
      </w:pPr>
      <w:r>
        <w:rPr>
          <w:rFonts w:hint="eastAsia" w:ascii="仿宋_GB2312" w:eastAsia="仿宋_GB2312"/>
          <w:sz w:val="32"/>
          <w:szCs w:val="32"/>
        </w:rPr>
        <w:t>部门(单位)名称：</w:t>
      </w:r>
      <w:r>
        <w:rPr>
          <w:rFonts w:hint="eastAsia" w:ascii="仿宋_GB2312" w:eastAsia="仿宋_GB2312"/>
          <w:sz w:val="32"/>
          <w:szCs w:val="32"/>
          <w:lang w:eastAsia="zh-CN"/>
        </w:rPr>
        <w:t>衡阳县政务公开政务服务管理办公室</w:t>
      </w:r>
      <w:r>
        <w:rPr>
          <w:rFonts w:hint="eastAsia" w:ascii="仿宋_GB2312" w:eastAsia="仿宋_GB2312"/>
          <w:sz w:val="32"/>
          <w:szCs w:val="32"/>
        </w:rPr>
        <w:t xml:space="preserve">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预算编码：                    </w:t>
      </w:r>
    </w:p>
    <w:p>
      <w:pPr>
        <w:ind w:firstLine="640" w:firstLineChars="200"/>
        <w:rPr>
          <w:rFonts w:hint="eastAsia" w:ascii="仿宋_GB2312" w:eastAsia="仿宋_GB2312"/>
          <w:sz w:val="32"/>
          <w:szCs w:val="32"/>
        </w:rPr>
      </w:pPr>
      <w:r>
        <w:rPr>
          <w:rFonts w:hint="eastAsia" w:ascii="仿宋_GB2312" w:eastAsia="仿宋_GB2312"/>
          <w:sz w:val="32"/>
          <w:szCs w:val="32"/>
        </w:rPr>
        <w:t>评价方式：部门（单位）自评□</w:t>
      </w:r>
      <w:r>
        <w:rPr>
          <w:rFonts w:hint="default" w:ascii="Arial" w:hAnsi="Arial" w:eastAsia="仿宋_GB2312" w:cs="Arial"/>
          <w:sz w:val="32"/>
          <w:szCs w:val="32"/>
        </w:rPr>
        <w:t>√</w:t>
      </w:r>
      <w:r>
        <w:rPr>
          <w:rFonts w:hint="eastAsia" w:ascii="仿宋_GB2312" w:eastAsia="仿宋_GB2312"/>
          <w:sz w:val="32"/>
          <w:szCs w:val="32"/>
        </w:rPr>
        <w:t xml:space="preserve">  </w:t>
      </w:r>
    </w:p>
    <w:p>
      <w:pPr>
        <w:ind w:firstLine="2240" w:firstLineChars="700"/>
        <w:rPr>
          <w:rFonts w:hint="eastAsia" w:ascii="仿宋_GB2312" w:eastAsia="仿宋_GB2312"/>
          <w:sz w:val="32"/>
          <w:szCs w:val="32"/>
        </w:rPr>
      </w:pPr>
      <w:r>
        <w:rPr>
          <w:rFonts w:hint="eastAsia" w:ascii="仿宋_GB2312" w:eastAsia="仿宋_GB2312"/>
          <w:sz w:val="32"/>
          <w:szCs w:val="32"/>
        </w:rPr>
        <w:t>中介机构评价□</w:t>
      </w:r>
    </w:p>
    <w:p>
      <w:pPr>
        <w:ind w:firstLine="640" w:firstLineChars="200"/>
        <w:rPr>
          <w:rFonts w:hint="eastAsia" w:ascii="仿宋_GB2312" w:eastAsia="仿宋_GB2312"/>
          <w:sz w:val="32"/>
          <w:szCs w:val="32"/>
        </w:rPr>
      </w:pPr>
      <w:r>
        <w:rPr>
          <w:rFonts w:hint="eastAsia" w:ascii="仿宋_GB2312" w:eastAsia="仿宋_GB2312"/>
          <w:sz w:val="32"/>
          <w:szCs w:val="32"/>
        </w:rPr>
        <w:t>评价机构：部门（单位）评价组□</w:t>
      </w:r>
      <w:r>
        <w:rPr>
          <w:rFonts w:hint="default" w:ascii="Arial" w:hAnsi="Arial" w:eastAsia="仿宋_GB2312" w:cs="Arial"/>
          <w:sz w:val="32"/>
          <w:szCs w:val="32"/>
        </w:rPr>
        <w:t>√</w:t>
      </w:r>
    </w:p>
    <w:p>
      <w:pPr>
        <w:ind w:firstLine="2240" w:firstLineChars="700"/>
        <w:rPr>
          <w:rFonts w:hint="eastAsia" w:ascii="仿宋_GB2312" w:eastAsia="仿宋_GB2312"/>
          <w:sz w:val="32"/>
          <w:szCs w:val="32"/>
        </w:rPr>
      </w:pPr>
      <w:r>
        <w:rPr>
          <w:rFonts w:hint="eastAsia" w:ascii="仿宋_GB2312" w:eastAsia="仿宋_GB2312"/>
          <w:sz w:val="32"/>
          <w:szCs w:val="32"/>
        </w:rPr>
        <w:t>中介机构□</w:t>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
      <w:pPr>
        <w:jc w:val="center"/>
        <w:rPr>
          <w:rFonts w:hint="eastAsia" w:ascii="仿宋_GB2312" w:eastAsia="仿宋_GB2312"/>
          <w:sz w:val="32"/>
          <w:szCs w:val="32"/>
        </w:rPr>
      </w:pPr>
      <w:r>
        <w:rPr>
          <w:rFonts w:hint="eastAsia" w:ascii="仿宋_GB2312" w:eastAsia="仿宋_GB2312"/>
          <w:sz w:val="32"/>
          <w:szCs w:val="32"/>
        </w:rPr>
        <w:t>报告日期</w:t>
      </w:r>
      <w:r>
        <w:rPr>
          <w:rFonts w:hint="eastAsia" w:ascii="仿宋_GB2312" w:eastAsia="仿宋_GB2312"/>
          <w:sz w:val="32"/>
          <w:szCs w:val="32"/>
          <w:lang w:eastAsia="zh-CN"/>
        </w:rPr>
        <w:t>：</w:t>
      </w:r>
      <w:r>
        <w:rPr>
          <w:rFonts w:hint="eastAsia" w:ascii="仿宋_GB2312" w:eastAsia="仿宋_GB2312"/>
          <w:sz w:val="32"/>
          <w:szCs w:val="32"/>
          <w:lang w:val="en-US" w:eastAsia="zh-CN"/>
        </w:rPr>
        <w:t>2020</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p>
      <w:pPr>
        <w:rPr>
          <w:rFonts w:hint="eastAsia"/>
        </w:rPr>
      </w:pPr>
    </w:p>
    <w:p>
      <w:pPr>
        <w:rPr>
          <w:rFonts w:hint="eastAsia"/>
        </w:rPr>
      </w:pPr>
    </w:p>
    <w:p>
      <w:pPr>
        <w:rPr>
          <w:rFonts w:hint="eastAsia"/>
        </w:rPr>
      </w:pPr>
    </w:p>
    <w:p>
      <w:pPr>
        <w:rPr>
          <w:rFonts w:hint="eastAsia"/>
        </w:rPr>
      </w:pPr>
    </w:p>
    <w:p>
      <w:pPr>
        <w:rPr>
          <w:rFonts w:hint="eastAsia"/>
        </w:rPr>
      </w:pPr>
    </w:p>
    <w:p>
      <w:pPr>
        <w:spacing w:line="320" w:lineRule="exact"/>
        <w:rPr>
          <w:rFonts w:hint="eastAsia"/>
          <w:sz w:val="28"/>
          <w:szCs w:val="28"/>
        </w:rPr>
      </w:pPr>
    </w:p>
    <w:p>
      <w:pPr>
        <w:spacing w:line="320" w:lineRule="exact"/>
        <w:rPr>
          <w:rFonts w:hint="eastAsia"/>
          <w:sz w:val="28"/>
          <w:szCs w:val="28"/>
        </w:rPr>
      </w:pPr>
      <w:r>
        <w:rPr>
          <w:rFonts w:hint="eastAsia"/>
          <w:sz w:val="28"/>
          <w:szCs w:val="28"/>
        </w:rPr>
        <w:t>附件</w:t>
      </w:r>
      <w:r>
        <w:rPr>
          <w:rFonts w:hint="eastAsia" w:ascii="仿宋_GB2312" w:hAnsi="仿宋_GB2312" w:eastAsia="仿宋_GB2312" w:cs="仿宋_GB2312"/>
          <w:sz w:val="28"/>
          <w:szCs w:val="36"/>
        </w:rPr>
        <w:t>1-2</w:t>
      </w:r>
    </w:p>
    <w:p>
      <w:pPr>
        <w:spacing w:line="420" w:lineRule="exact"/>
        <w:jc w:val="center"/>
        <w:rPr>
          <w:rFonts w:ascii="方正小标宋_GBK" w:eastAsia="方正小标宋_GBK"/>
          <w:sz w:val="36"/>
          <w:szCs w:val="36"/>
        </w:rPr>
      </w:pPr>
      <w:r>
        <w:rPr>
          <w:rFonts w:hint="eastAsia" w:ascii="方正小标宋_GBK" w:eastAsia="方正小标宋_GBK"/>
          <w:sz w:val="36"/>
          <w:szCs w:val="36"/>
        </w:rPr>
        <w:t>部门整体支出绩效评价指标体系及评分表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w:t>
      </w:r>
      <w:r>
        <w:rPr>
          <w:rFonts w:hint="eastAsia" w:ascii="方正小标宋_GBK" w:eastAsia="方正小标宋_GBK"/>
          <w:sz w:val="28"/>
          <w:szCs w:val="28"/>
          <w:lang w:val="en-US" w:eastAsia="zh-CN"/>
        </w:rPr>
        <w:t>2019</w:t>
      </w:r>
      <w:r>
        <w:rPr>
          <w:rFonts w:hint="eastAsia"/>
          <w:sz w:val="28"/>
          <w:szCs w:val="28"/>
        </w:rPr>
        <w:t>年度</w:t>
      </w:r>
      <w:r>
        <w:rPr>
          <w:rFonts w:hint="eastAsia" w:ascii="方正小标宋_GBK" w:eastAsia="方正小标宋_GBK"/>
          <w:sz w:val="28"/>
          <w:szCs w:val="28"/>
        </w:rPr>
        <w:t>）</w:t>
      </w:r>
    </w:p>
    <w:p>
      <w:pPr>
        <w:spacing w:line="300" w:lineRule="exact"/>
        <w:rPr>
          <w:rFonts w:ascii="仿宋_GB2312"/>
          <w:sz w:val="28"/>
          <w:szCs w:val="28"/>
        </w:rPr>
      </w:pPr>
      <w:r>
        <w:rPr>
          <w:rFonts w:hint="eastAsia" w:ascii="宋体"/>
          <w:szCs w:val="21"/>
        </w:rPr>
        <w:t>填报单位（盖章）</w:t>
      </w:r>
      <w:r>
        <w:rPr>
          <w:rFonts w:hint="eastAsia" w:ascii="宋体"/>
          <w:szCs w:val="21"/>
          <w:lang w:val="en-US" w:eastAsia="zh-CN"/>
        </w:rPr>
        <w:t>:衡阳县政务公开政务服务管理办公室</w:t>
      </w:r>
      <w:r>
        <w:rPr>
          <w:rFonts w:ascii="宋体"/>
          <w:szCs w:val="21"/>
        </w:rPr>
        <w:t xml:space="preserve">     </w:t>
      </w:r>
      <w:r>
        <w:rPr>
          <w:rFonts w:hint="eastAsia" w:ascii="宋体"/>
          <w:szCs w:val="21"/>
        </w:rPr>
        <w:t>填报时间：</w:t>
      </w:r>
      <w:r>
        <w:rPr>
          <w:rFonts w:hint="eastAsia" w:ascii="宋体"/>
          <w:szCs w:val="21"/>
          <w:lang w:val="en-US" w:eastAsia="zh-CN"/>
        </w:rPr>
        <w:t>2020年7月10日</w:t>
      </w:r>
    </w:p>
    <w:tbl>
      <w:tblPr>
        <w:tblStyle w:val="4"/>
        <w:tblW w:w="99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11"/>
        <w:gridCol w:w="538"/>
        <w:gridCol w:w="1575"/>
        <w:gridCol w:w="538"/>
        <w:gridCol w:w="3866"/>
        <w:gridCol w:w="721"/>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blHeader/>
        </w:trPr>
        <w:tc>
          <w:tcPr>
            <w:tcW w:w="708" w:type="dxa"/>
            <w:vAlign w:val="center"/>
          </w:tcPr>
          <w:p>
            <w:pPr>
              <w:widowControl/>
              <w:spacing w:line="240" w:lineRule="exact"/>
              <w:jc w:val="center"/>
              <w:rPr>
                <w:rFonts w:ascii="宋体" w:cs="宋体"/>
                <w:bCs/>
                <w:kern w:val="0"/>
                <w:szCs w:val="21"/>
              </w:rPr>
            </w:pPr>
            <w:r>
              <w:rPr>
                <w:rFonts w:hint="eastAsia" w:ascii="宋体" w:cs="宋体"/>
                <w:bCs/>
                <w:kern w:val="0"/>
                <w:szCs w:val="21"/>
              </w:rPr>
              <w:t>一级指标</w:t>
            </w:r>
          </w:p>
        </w:tc>
        <w:tc>
          <w:tcPr>
            <w:tcW w:w="711" w:type="dxa"/>
            <w:vAlign w:val="center"/>
          </w:tcPr>
          <w:p>
            <w:pPr>
              <w:widowControl/>
              <w:spacing w:line="240" w:lineRule="exact"/>
              <w:jc w:val="center"/>
              <w:rPr>
                <w:rFonts w:ascii="宋体" w:cs="宋体"/>
                <w:bCs/>
                <w:kern w:val="0"/>
                <w:szCs w:val="21"/>
              </w:rPr>
            </w:pPr>
            <w:r>
              <w:rPr>
                <w:rFonts w:hint="eastAsia" w:ascii="宋体" w:cs="宋体"/>
                <w:bCs/>
                <w:kern w:val="0"/>
                <w:szCs w:val="21"/>
              </w:rPr>
              <w:t>二级指标</w:t>
            </w:r>
          </w:p>
        </w:tc>
        <w:tc>
          <w:tcPr>
            <w:tcW w:w="538" w:type="dxa"/>
            <w:vAlign w:val="center"/>
          </w:tcPr>
          <w:p>
            <w:pPr>
              <w:widowControl/>
              <w:spacing w:line="240" w:lineRule="exact"/>
              <w:jc w:val="center"/>
              <w:rPr>
                <w:rFonts w:ascii="宋体" w:cs="宋体"/>
                <w:bCs/>
                <w:kern w:val="0"/>
                <w:szCs w:val="21"/>
              </w:rPr>
            </w:pPr>
            <w:r>
              <w:rPr>
                <w:rFonts w:hint="eastAsia" w:ascii="宋体" w:cs="宋体"/>
                <w:bCs/>
                <w:kern w:val="0"/>
                <w:szCs w:val="21"/>
              </w:rPr>
              <w:t>分值</w:t>
            </w:r>
          </w:p>
        </w:tc>
        <w:tc>
          <w:tcPr>
            <w:tcW w:w="1575" w:type="dxa"/>
            <w:vAlign w:val="center"/>
          </w:tcPr>
          <w:p>
            <w:pPr>
              <w:widowControl/>
              <w:spacing w:line="240" w:lineRule="exact"/>
              <w:jc w:val="center"/>
              <w:rPr>
                <w:rFonts w:ascii="宋体" w:cs="宋体"/>
                <w:bCs/>
                <w:kern w:val="0"/>
                <w:szCs w:val="21"/>
              </w:rPr>
            </w:pPr>
            <w:r>
              <w:rPr>
                <w:rFonts w:hint="eastAsia" w:ascii="宋体" w:cs="宋体"/>
                <w:bCs/>
                <w:kern w:val="0"/>
                <w:szCs w:val="21"/>
              </w:rPr>
              <w:t>三级指标</w:t>
            </w:r>
          </w:p>
        </w:tc>
        <w:tc>
          <w:tcPr>
            <w:tcW w:w="538" w:type="dxa"/>
            <w:vAlign w:val="center"/>
          </w:tcPr>
          <w:p>
            <w:pPr>
              <w:widowControl/>
              <w:spacing w:line="240" w:lineRule="exact"/>
              <w:jc w:val="center"/>
              <w:rPr>
                <w:rFonts w:ascii="宋体" w:cs="宋体"/>
                <w:bCs/>
                <w:kern w:val="0"/>
                <w:szCs w:val="21"/>
              </w:rPr>
            </w:pPr>
            <w:r>
              <w:rPr>
                <w:rFonts w:hint="eastAsia" w:ascii="宋体" w:cs="宋体"/>
                <w:bCs/>
                <w:kern w:val="0"/>
                <w:szCs w:val="21"/>
              </w:rPr>
              <w:t>分值</w:t>
            </w:r>
          </w:p>
        </w:tc>
        <w:tc>
          <w:tcPr>
            <w:tcW w:w="3866" w:type="dxa"/>
            <w:vAlign w:val="center"/>
          </w:tcPr>
          <w:p>
            <w:pPr>
              <w:widowControl/>
              <w:spacing w:line="240" w:lineRule="exact"/>
              <w:jc w:val="center"/>
              <w:rPr>
                <w:rFonts w:ascii="宋体" w:cs="宋体"/>
                <w:bCs/>
                <w:kern w:val="0"/>
                <w:szCs w:val="21"/>
              </w:rPr>
            </w:pPr>
            <w:r>
              <w:rPr>
                <w:rFonts w:hint="eastAsia" w:ascii="宋体" w:cs="宋体"/>
                <w:bCs/>
                <w:kern w:val="0"/>
                <w:szCs w:val="21"/>
              </w:rPr>
              <w:t>评分标准</w:t>
            </w:r>
          </w:p>
        </w:tc>
        <w:tc>
          <w:tcPr>
            <w:tcW w:w="721" w:type="dxa"/>
            <w:vAlign w:val="center"/>
          </w:tcPr>
          <w:p>
            <w:pPr>
              <w:widowControl/>
              <w:spacing w:line="240" w:lineRule="exact"/>
              <w:jc w:val="center"/>
              <w:rPr>
                <w:rFonts w:ascii="宋体" w:cs="宋体"/>
                <w:bCs/>
                <w:kern w:val="0"/>
                <w:szCs w:val="21"/>
              </w:rPr>
            </w:pPr>
            <w:r>
              <w:rPr>
                <w:rFonts w:hint="eastAsia" w:ascii="宋体" w:cs="宋体"/>
                <w:bCs/>
                <w:kern w:val="0"/>
                <w:szCs w:val="21"/>
              </w:rPr>
              <w:t>评价</w:t>
            </w:r>
            <w:r>
              <w:rPr>
                <w:rFonts w:ascii="宋体" w:cs="宋体"/>
                <w:bCs/>
                <w:kern w:val="0"/>
                <w:szCs w:val="21"/>
              </w:rPr>
              <w:t xml:space="preserve">    </w:t>
            </w:r>
            <w:r>
              <w:rPr>
                <w:rFonts w:hint="eastAsia" w:ascii="宋体" w:cs="宋体"/>
                <w:bCs/>
                <w:kern w:val="0"/>
                <w:szCs w:val="21"/>
              </w:rPr>
              <w:t>得分</w:t>
            </w:r>
          </w:p>
        </w:tc>
        <w:tc>
          <w:tcPr>
            <w:tcW w:w="1263" w:type="dxa"/>
            <w:vAlign w:val="center"/>
          </w:tcPr>
          <w:p>
            <w:pPr>
              <w:widowControl/>
              <w:spacing w:line="240" w:lineRule="exact"/>
              <w:jc w:val="center"/>
              <w:rPr>
                <w:rFonts w:ascii="宋体" w:cs="宋体"/>
                <w:bCs/>
                <w:kern w:val="0"/>
                <w:szCs w:val="21"/>
              </w:rPr>
            </w:pPr>
            <w:r>
              <w:rPr>
                <w:rFonts w:hint="eastAsia" w:ascii="宋体" w:cs="宋体"/>
                <w:bCs/>
                <w:kern w:val="0"/>
                <w:szCs w:val="21"/>
              </w:rPr>
              <w:t>评分依据</w:t>
            </w:r>
          </w:p>
          <w:p>
            <w:pPr>
              <w:widowControl/>
              <w:spacing w:line="240" w:lineRule="exact"/>
              <w:jc w:val="center"/>
              <w:rPr>
                <w:rFonts w:ascii="宋体" w:cs="宋体"/>
                <w:bCs/>
                <w:kern w:val="0"/>
                <w:sz w:val="20"/>
                <w:szCs w:val="20"/>
              </w:rPr>
            </w:pPr>
            <w:r>
              <w:rPr>
                <w:rFonts w:hint="eastAsia" w:ascii="宋体" w:cs="宋体"/>
                <w:bCs/>
                <w:kern w:val="0"/>
                <w:sz w:val="20"/>
                <w:szCs w:val="20"/>
              </w:rPr>
              <w:t>或扣分原因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08" w:type="dxa"/>
            <w:vMerge w:val="restart"/>
            <w:textDirection w:val="tbRlV"/>
            <w:vAlign w:val="center"/>
          </w:tcPr>
          <w:p>
            <w:pPr>
              <w:widowControl/>
              <w:spacing w:line="240" w:lineRule="exact"/>
              <w:ind w:left="113" w:right="113"/>
              <w:jc w:val="center"/>
              <w:rPr>
                <w:rFonts w:ascii="宋体" w:cs="宋体"/>
                <w:kern w:val="0"/>
                <w:szCs w:val="21"/>
              </w:rPr>
            </w:pPr>
            <w:r>
              <w:rPr>
                <w:rFonts w:hint="eastAsia" w:ascii="宋体" w:cs="宋体"/>
                <w:kern w:val="0"/>
                <w:sz w:val="24"/>
              </w:rPr>
              <w:t>投</w:t>
            </w:r>
            <w:r>
              <w:rPr>
                <w:rFonts w:ascii="宋体" w:cs="宋体"/>
                <w:kern w:val="0"/>
                <w:sz w:val="24"/>
              </w:rPr>
              <w:t xml:space="preserve"> </w:t>
            </w:r>
            <w:r>
              <w:rPr>
                <w:rFonts w:hint="eastAsia" w:ascii="宋体" w:cs="宋体"/>
                <w:kern w:val="0"/>
                <w:sz w:val="24"/>
              </w:rPr>
              <w:t>入</w:t>
            </w:r>
            <w:r>
              <w:rPr>
                <w:rFonts w:ascii="宋体" w:cs="宋体"/>
                <w:kern w:val="0"/>
                <w:sz w:val="24"/>
              </w:rPr>
              <w:t xml:space="preserve"> (</w:t>
            </w:r>
            <w:r>
              <w:rPr>
                <w:rFonts w:hint="eastAsia" w:ascii="宋体" w:cs="宋体"/>
                <w:kern w:val="0"/>
                <w:sz w:val="24"/>
              </w:rPr>
              <w:t>15分）</w:t>
            </w:r>
          </w:p>
        </w:tc>
        <w:tc>
          <w:tcPr>
            <w:tcW w:w="711" w:type="dxa"/>
            <w:vMerge w:val="restart"/>
            <w:vAlign w:val="center"/>
          </w:tcPr>
          <w:p>
            <w:pPr>
              <w:widowControl/>
              <w:spacing w:line="240" w:lineRule="exact"/>
              <w:jc w:val="center"/>
              <w:rPr>
                <w:rFonts w:ascii="宋体" w:cs="宋体"/>
                <w:kern w:val="0"/>
                <w:sz w:val="18"/>
                <w:szCs w:val="18"/>
              </w:rPr>
            </w:pPr>
            <w:r>
              <w:rPr>
                <w:rFonts w:hint="eastAsia" w:ascii="宋体" w:cs="宋体"/>
                <w:kern w:val="0"/>
                <w:sz w:val="18"/>
                <w:szCs w:val="18"/>
              </w:rPr>
              <w:t>目标设定</w:t>
            </w:r>
          </w:p>
        </w:tc>
        <w:tc>
          <w:tcPr>
            <w:tcW w:w="538" w:type="dxa"/>
            <w:vMerge w:val="restart"/>
            <w:vAlign w:val="center"/>
          </w:tcPr>
          <w:p>
            <w:pPr>
              <w:widowControl/>
              <w:spacing w:line="240" w:lineRule="exact"/>
              <w:jc w:val="center"/>
              <w:rPr>
                <w:rFonts w:ascii="宋体" w:cs="宋体"/>
                <w:kern w:val="0"/>
                <w:sz w:val="18"/>
                <w:szCs w:val="18"/>
              </w:rPr>
            </w:pPr>
            <w:r>
              <w:rPr>
                <w:rFonts w:ascii="宋体" w:cs="宋体"/>
                <w:kern w:val="0"/>
                <w:sz w:val="18"/>
                <w:szCs w:val="18"/>
              </w:rPr>
              <w:t>6</w:t>
            </w: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绩效目标合理性</w:t>
            </w:r>
          </w:p>
        </w:tc>
        <w:tc>
          <w:tcPr>
            <w:tcW w:w="538" w:type="dxa"/>
            <w:vAlign w:val="center"/>
          </w:tcPr>
          <w:p>
            <w:pPr>
              <w:widowControl/>
              <w:spacing w:line="240" w:lineRule="exact"/>
              <w:jc w:val="center"/>
              <w:rPr>
                <w:rFonts w:ascii="宋体" w:cs="宋体"/>
                <w:kern w:val="0"/>
                <w:sz w:val="18"/>
                <w:szCs w:val="18"/>
              </w:rPr>
            </w:pPr>
            <w:r>
              <w:rPr>
                <w:rFonts w:ascii="宋体" w:cs="宋体"/>
                <w:kern w:val="0"/>
                <w:sz w:val="18"/>
                <w:szCs w:val="18"/>
              </w:rPr>
              <w:t>3</w:t>
            </w:r>
          </w:p>
        </w:tc>
        <w:tc>
          <w:tcPr>
            <w:tcW w:w="3866" w:type="dxa"/>
            <w:vAlign w:val="center"/>
          </w:tcPr>
          <w:p>
            <w:pPr>
              <w:widowControl/>
              <w:spacing w:line="240" w:lineRule="exact"/>
              <w:jc w:val="left"/>
              <w:rPr>
                <w:rFonts w:ascii="宋体" w:cs="宋体"/>
                <w:kern w:val="0"/>
                <w:sz w:val="18"/>
                <w:szCs w:val="18"/>
              </w:rPr>
            </w:pPr>
            <w:r>
              <w:rPr>
                <w:rFonts w:hint="eastAsia" w:ascii="宋体" w:cs="宋体"/>
                <w:kern w:val="0"/>
                <w:sz w:val="18"/>
                <w:szCs w:val="18"/>
              </w:rPr>
              <w:t>①目标符合发展总体规划，</w:t>
            </w:r>
            <w:r>
              <w:rPr>
                <w:rFonts w:ascii="宋体" w:cs="宋体"/>
                <w:kern w:val="0"/>
                <w:sz w:val="18"/>
                <w:szCs w:val="18"/>
              </w:rPr>
              <w:t>1</w:t>
            </w:r>
            <w:r>
              <w:rPr>
                <w:rFonts w:hint="eastAsia" w:ascii="宋体" w:cs="宋体"/>
                <w:kern w:val="0"/>
                <w:sz w:val="18"/>
                <w:szCs w:val="18"/>
              </w:rPr>
              <w:t>分；②目标符合部门三定方案确定的职责，</w:t>
            </w:r>
            <w:r>
              <w:rPr>
                <w:rFonts w:ascii="宋体" w:cs="宋体"/>
                <w:kern w:val="0"/>
                <w:sz w:val="18"/>
                <w:szCs w:val="18"/>
              </w:rPr>
              <w:t>1</w:t>
            </w:r>
            <w:r>
              <w:rPr>
                <w:rFonts w:hint="eastAsia" w:ascii="宋体" w:cs="宋体"/>
                <w:kern w:val="0"/>
                <w:sz w:val="18"/>
                <w:szCs w:val="18"/>
              </w:rPr>
              <w:t>分；③目标符合部门制定的中长期实施规划，</w:t>
            </w:r>
            <w:r>
              <w:rPr>
                <w:rFonts w:ascii="宋体" w:cs="宋体"/>
                <w:kern w:val="0"/>
                <w:sz w:val="18"/>
                <w:szCs w:val="18"/>
              </w:rPr>
              <w:t>1</w:t>
            </w:r>
            <w:r>
              <w:rPr>
                <w:rFonts w:hint="eastAsia" w:ascii="宋体" w:cs="宋体"/>
                <w:kern w:val="0"/>
                <w:sz w:val="18"/>
                <w:szCs w:val="18"/>
              </w:rPr>
              <w:t>分。</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绩效指标明确性</w:t>
            </w:r>
          </w:p>
        </w:tc>
        <w:tc>
          <w:tcPr>
            <w:tcW w:w="538" w:type="dxa"/>
            <w:vAlign w:val="center"/>
          </w:tcPr>
          <w:p>
            <w:pPr>
              <w:widowControl/>
              <w:spacing w:line="240" w:lineRule="exact"/>
              <w:jc w:val="center"/>
              <w:rPr>
                <w:rFonts w:ascii="宋体" w:cs="宋体"/>
                <w:kern w:val="0"/>
                <w:sz w:val="18"/>
                <w:szCs w:val="18"/>
              </w:rPr>
            </w:pPr>
            <w:r>
              <w:rPr>
                <w:rFonts w:ascii="宋体" w:cs="宋体"/>
                <w:kern w:val="0"/>
                <w:sz w:val="18"/>
                <w:szCs w:val="18"/>
              </w:rPr>
              <w:t>3</w:t>
            </w:r>
          </w:p>
        </w:tc>
        <w:tc>
          <w:tcPr>
            <w:tcW w:w="3866" w:type="dxa"/>
            <w:vAlign w:val="center"/>
          </w:tcPr>
          <w:p>
            <w:pPr>
              <w:widowControl/>
              <w:spacing w:line="240" w:lineRule="exact"/>
              <w:jc w:val="left"/>
              <w:rPr>
                <w:rFonts w:ascii="宋体" w:cs="宋体"/>
                <w:kern w:val="0"/>
                <w:sz w:val="18"/>
                <w:szCs w:val="18"/>
              </w:rPr>
            </w:pPr>
            <w:r>
              <w:rPr>
                <w:rFonts w:hint="eastAsia" w:ascii="宋体" w:cs="宋体"/>
                <w:kern w:val="0"/>
                <w:sz w:val="18"/>
                <w:szCs w:val="18"/>
              </w:rPr>
              <w:t>①目标细化、指标值量化，</w:t>
            </w:r>
            <w:r>
              <w:rPr>
                <w:rFonts w:ascii="宋体" w:cs="宋体"/>
                <w:kern w:val="0"/>
                <w:sz w:val="18"/>
                <w:szCs w:val="18"/>
              </w:rPr>
              <w:t>1</w:t>
            </w:r>
            <w:r>
              <w:rPr>
                <w:rFonts w:hint="eastAsia" w:ascii="宋体" w:cs="宋体"/>
                <w:kern w:val="0"/>
                <w:sz w:val="18"/>
                <w:szCs w:val="18"/>
              </w:rPr>
              <w:t>分；</w:t>
            </w:r>
            <w:r>
              <w:rPr>
                <w:rFonts w:ascii="宋体" w:cs="宋体"/>
                <w:kern w:val="0"/>
                <w:sz w:val="18"/>
                <w:szCs w:val="18"/>
              </w:rPr>
              <w:t xml:space="preserve">                                                                                      </w:t>
            </w:r>
            <w:r>
              <w:rPr>
                <w:rFonts w:hint="eastAsia" w:ascii="宋体" w:cs="宋体"/>
                <w:kern w:val="0"/>
                <w:sz w:val="18"/>
                <w:szCs w:val="18"/>
              </w:rPr>
              <w:t>②目标与年度任务或计划数相对应，</w:t>
            </w:r>
            <w:r>
              <w:rPr>
                <w:rFonts w:ascii="宋体" w:cs="宋体"/>
                <w:kern w:val="0"/>
                <w:sz w:val="18"/>
                <w:szCs w:val="18"/>
              </w:rPr>
              <w:t>1</w:t>
            </w:r>
            <w:r>
              <w:rPr>
                <w:rFonts w:hint="eastAsia" w:ascii="宋体" w:cs="宋体"/>
                <w:kern w:val="0"/>
                <w:sz w:val="18"/>
                <w:szCs w:val="18"/>
              </w:rPr>
              <w:t>分；</w:t>
            </w:r>
            <w:r>
              <w:rPr>
                <w:rFonts w:ascii="宋体" w:cs="宋体"/>
                <w:kern w:val="0"/>
                <w:sz w:val="18"/>
                <w:szCs w:val="18"/>
              </w:rPr>
              <w:t xml:space="preserve">                                                                                                                                                                             </w:t>
            </w:r>
            <w:r>
              <w:rPr>
                <w:rFonts w:hint="eastAsia" w:ascii="宋体" w:cs="宋体"/>
                <w:kern w:val="0"/>
                <w:sz w:val="18"/>
                <w:szCs w:val="18"/>
              </w:rPr>
              <w:t>③目标与本年度部门预算资金相匹配，</w:t>
            </w:r>
            <w:r>
              <w:rPr>
                <w:rFonts w:ascii="宋体" w:cs="宋体"/>
                <w:kern w:val="0"/>
                <w:sz w:val="18"/>
                <w:szCs w:val="18"/>
              </w:rPr>
              <w:t>1</w:t>
            </w:r>
            <w:r>
              <w:rPr>
                <w:rFonts w:hint="eastAsia" w:ascii="宋体" w:cs="宋体"/>
                <w:kern w:val="0"/>
                <w:sz w:val="18"/>
                <w:szCs w:val="18"/>
              </w:rPr>
              <w:t>分。</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08" w:type="dxa"/>
            <w:vMerge w:val="continue"/>
            <w:vAlign w:val="center"/>
          </w:tcPr>
          <w:p/>
        </w:tc>
        <w:tc>
          <w:tcPr>
            <w:tcW w:w="711" w:type="dxa"/>
            <w:vMerge w:val="restart"/>
            <w:vAlign w:val="center"/>
          </w:tcPr>
          <w:p>
            <w:pPr>
              <w:widowControl/>
              <w:spacing w:line="240" w:lineRule="exact"/>
              <w:jc w:val="center"/>
              <w:rPr>
                <w:rFonts w:ascii="宋体" w:cs="宋体"/>
                <w:kern w:val="0"/>
                <w:sz w:val="18"/>
                <w:szCs w:val="18"/>
              </w:rPr>
            </w:pPr>
            <w:r>
              <w:rPr>
                <w:rFonts w:hint="eastAsia" w:ascii="宋体" w:cs="宋体"/>
                <w:kern w:val="0"/>
                <w:sz w:val="18"/>
                <w:szCs w:val="18"/>
              </w:rPr>
              <w:t>预算配置</w:t>
            </w:r>
            <w:r>
              <w:rPr>
                <w:rFonts w:ascii="宋体" w:cs="宋体"/>
                <w:kern w:val="0"/>
                <w:sz w:val="18"/>
                <w:szCs w:val="18"/>
              </w:rPr>
              <w:t xml:space="preserve">             </w:t>
            </w:r>
          </w:p>
        </w:tc>
        <w:tc>
          <w:tcPr>
            <w:tcW w:w="538" w:type="dxa"/>
            <w:vMerge w:val="restart"/>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9</w:t>
            </w: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财政供养人员</w:t>
            </w:r>
          </w:p>
          <w:p>
            <w:pPr>
              <w:widowControl/>
              <w:spacing w:line="240" w:lineRule="exact"/>
              <w:jc w:val="center"/>
              <w:rPr>
                <w:rFonts w:ascii="宋体" w:cs="宋体"/>
                <w:kern w:val="0"/>
                <w:sz w:val="18"/>
                <w:szCs w:val="18"/>
              </w:rPr>
            </w:pPr>
            <w:r>
              <w:rPr>
                <w:rFonts w:hint="eastAsia" w:ascii="宋体" w:cs="宋体"/>
                <w:kern w:val="0"/>
                <w:sz w:val="18"/>
                <w:szCs w:val="18"/>
              </w:rPr>
              <w:t>控制率</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2</w:t>
            </w:r>
          </w:p>
        </w:tc>
        <w:tc>
          <w:tcPr>
            <w:tcW w:w="3866" w:type="dxa"/>
            <w:vAlign w:val="center"/>
          </w:tcPr>
          <w:p>
            <w:pPr>
              <w:widowControl/>
              <w:spacing w:line="240" w:lineRule="exact"/>
              <w:jc w:val="left"/>
              <w:rPr>
                <w:rFonts w:ascii="宋体" w:cs="宋体"/>
                <w:kern w:val="0"/>
                <w:sz w:val="18"/>
                <w:szCs w:val="18"/>
              </w:rPr>
            </w:pPr>
            <w:r>
              <w:rPr>
                <w:rFonts w:hint="eastAsia" w:ascii="宋体" w:cs="宋体"/>
                <w:kern w:val="0"/>
                <w:sz w:val="18"/>
                <w:szCs w:val="18"/>
              </w:rPr>
              <w:t>以</w:t>
            </w:r>
            <w:r>
              <w:rPr>
                <w:rFonts w:ascii="宋体" w:cs="宋体"/>
                <w:kern w:val="0"/>
                <w:sz w:val="18"/>
                <w:szCs w:val="18"/>
              </w:rPr>
              <w:t>100%</w:t>
            </w:r>
            <w:r>
              <w:rPr>
                <w:rFonts w:hint="eastAsia" w:ascii="宋体" w:cs="宋体"/>
                <w:kern w:val="0"/>
                <w:sz w:val="18"/>
                <w:szCs w:val="18"/>
              </w:rPr>
              <w:t>为标准。在职人员控制率≤</w:t>
            </w:r>
            <w:r>
              <w:rPr>
                <w:rFonts w:ascii="宋体" w:cs="宋体"/>
                <w:kern w:val="0"/>
                <w:sz w:val="18"/>
                <w:szCs w:val="18"/>
              </w:rPr>
              <w:t>100%</w:t>
            </w:r>
            <w:r>
              <w:rPr>
                <w:rFonts w:hint="eastAsia" w:ascii="宋体" w:cs="宋体"/>
                <w:kern w:val="0"/>
                <w:sz w:val="18"/>
                <w:szCs w:val="18"/>
              </w:rPr>
              <w:t>，计2分，每超过一个百分点扣</w:t>
            </w:r>
            <w:r>
              <w:rPr>
                <w:rFonts w:ascii="宋体" w:cs="宋体"/>
                <w:kern w:val="0"/>
                <w:sz w:val="18"/>
                <w:szCs w:val="18"/>
              </w:rPr>
              <w:t>0.</w:t>
            </w:r>
            <w:r>
              <w:rPr>
                <w:rFonts w:hint="eastAsia" w:ascii="宋体" w:cs="宋体"/>
                <w:kern w:val="0"/>
                <w:sz w:val="18"/>
                <w:szCs w:val="18"/>
              </w:rPr>
              <w:t>2分，扣完为止。</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“三公经费”</w:t>
            </w:r>
            <w:r>
              <w:rPr>
                <w:rFonts w:ascii="宋体" w:cs="宋体"/>
                <w:kern w:val="0"/>
                <w:sz w:val="18"/>
                <w:szCs w:val="18"/>
              </w:rPr>
              <w:t xml:space="preserve">        </w:t>
            </w:r>
            <w:r>
              <w:rPr>
                <w:rFonts w:hint="eastAsia" w:ascii="宋体" w:cs="宋体"/>
                <w:kern w:val="0"/>
                <w:sz w:val="18"/>
                <w:szCs w:val="18"/>
              </w:rPr>
              <w:t>变动率</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vAlign w:val="center"/>
          </w:tcPr>
          <w:p>
            <w:pPr>
              <w:widowControl/>
              <w:spacing w:line="240" w:lineRule="exact"/>
              <w:jc w:val="left"/>
              <w:rPr>
                <w:rFonts w:hint="eastAsia" w:ascii="宋体" w:cs="宋体"/>
                <w:kern w:val="0"/>
                <w:sz w:val="18"/>
                <w:szCs w:val="18"/>
              </w:rPr>
            </w:pPr>
            <w:r>
              <w:rPr>
                <w:rFonts w:hint="eastAsia" w:ascii="宋体" w:cs="宋体"/>
                <w:kern w:val="0"/>
                <w:sz w:val="18"/>
                <w:szCs w:val="18"/>
              </w:rPr>
              <w:t>变动率≤</w:t>
            </w:r>
            <w:r>
              <w:rPr>
                <w:rFonts w:ascii="宋体" w:cs="宋体"/>
                <w:kern w:val="0"/>
                <w:sz w:val="18"/>
                <w:szCs w:val="18"/>
              </w:rPr>
              <w:t>0</w:t>
            </w:r>
            <w:r>
              <w:rPr>
                <w:rFonts w:hint="eastAsia" w:ascii="宋体" w:cs="宋体"/>
                <w:kern w:val="0"/>
                <w:sz w:val="18"/>
                <w:szCs w:val="18"/>
              </w:rPr>
              <w:t>，计3分；“三公经费”＞</w:t>
            </w:r>
            <w:r>
              <w:rPr>
                <w:rFonts w:ascii="宋体" w:cs="宋体"/>
                <w:kern w:val="0"/>
                <w:sz w:val="18"/>
                <w:szCs w:val="18"/>
              </w:rPr>
              <w:t>0</w:t>
            </w:r>
            <w:r>
              <w:rPr>
                <w:rFonts w:hint="eastAsia" w:ascii="宋体" w:cs="宋体"/>
                <w:kern w:val="0"/>
                <w:sz w:val="18"/>
                <w:szCs w:val="18"/>
              </w:rPr>
              <w:t>，每超过一个百分点扣</w:t>
            </w:r>
            <w:r>
              <w:rPr>
                <w:rFonts w:ascii="宋体" w:cs="宋体"/>
                <w:kern w:val="0"/>
                <w:sz w:val="18"/>
                <w:szCs w:val="18"/>
              </w:rPr>
              <w:t>0.</w:t>
            </w:r>
            <w:r>
              <w:rPr>
                <w:rFonts w:hint="eastAsia" w:ascii="宋体" w:cs="宋体"/>
                <w:kern w:val="0"/>
                <w:sz w:val="18"/>
                <w:szCs w:val="18"/>
              </w:rPr>
              <w:t>3分，扣完为止。</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重点支出安排率</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4</w:t>
            </w:r>
          </w:p>
        </w:tc>
        <w:tc>
          <w:tcPr>
            <w:tcW w:w="3866" w:type="dxa"/>
            <w:vAlign w:val="center"/>
          </w:tcPr>
          <w:p>
            <w:pPr>
              <w:widowControl/>
              <w:spacing w:line="240" w:lineRule="exact"/>
              <w:jc w:val="left"/>
              <w:rPr>
                <w:rFonts w:hint="eastAsia" w:ascii="宋体" w:cs="宋体"/>
                <w:kern w:val="0"/>
                <w:sz w:val="18"/>
                <w:szCs w:val="18"/>
              </w:rPr>
            </w:pPr>
            <w:r>
              <w:rPr>
                <w:rFonts w:hint="eastAsia" w:ascii="宋体" w:cs="宋体"/>
                <w:kern w:val="0"/>
                <w:sz w:val="18"/>
                <w:szCs w:val="18"/>
              </w:rPr>
              <w:t>重点支出安排率</w:t>
            </w:r>
            <w:r>
              <w:rPr>
                <w:rFonts w:hint="eastAsia" w:ascii="宋体"/>
                <w:kern w:val="0"/>
                <w:sz w:val="18"/>
                <w:szCs w:val="18"/>
              </w:rPr>
              <w:t>≥90%，计4分；；80%（含）-90%，计3分；70%（含）-80%，计2分；60%（含）-70%，计1分；低于60%不得分。</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708" w:type="dxa"/>
            <w:vMerge w:val="restart"/>
            <w:textDirection w:val="tbRlV"/>
            <w:vAlign w:val="center"/>
          </w:tcPr>
          <w:p>
            <w:pPr>
              <w:widowControl/>
              <w:spacing w:line="240" w:lineRule="exact"/>
              <w:jc w:val="center"/>
              <w:rPr>
                <w:rFonts w:ascii="宋体" w:cs="宋体"/>
                <w:kern w:val="0"/>
                <w:szCs w:val="21"/>
              </w:rPr>
            </w:pPr>
            <w:r>
              <w:rPr>
                <w:rFonts w:hint="eastAsia" w:ascii="宋体" w:cs="宋体"/>
                <w:kern w:val="0"/>
                <w:sz w:val="24"/>
              </w:rPr>
              <w:t>过</w:t>
            </w:r>
            <w:r>
              <w:rPr>
                <w:rFonts w:ascii="宋体" w:cs="宋体"/>
                <w:kern w:val="0"/>
                <w:sz w:val="24"/>
              </w:rPr>
              <w:t xml:space="preserve"> </w:t>
            </w:r>
            <w:r>
              <w:rPr>
                <w:rFonts w:hint="eastAsia" w:ascii="宋体" w:cs="宋体"/>
                <w:kern w:val="0"/>
                <w:sz w:val="24"/>
              </w:rPr>
              <w:t>程</w:t>
            </w:r>
            <w:r>
              <w:rPr>
                <w:rFonts w:ascii="宋体" w:cs="宋体"/>
                <w:kern w:val="0"/>
                <w:sz w:val="24"/>
              </w:rPr>
              <w:t>(40</w:t>
            </w:r>
            <w:r>
              <w:rPr>
                <w:rFonts w:hint="eastAsia" w:ascii="宋体" w:cs="宋体"/>
                <w:kern w:val="0"/>
                <w:sz w:val="24"/>
              </w:rPr>
              <w:t>分</w:t>
            </w:r>
            <w:r>
              <w:rPr>
                <w:rFonts w:ascii="宋体" w:cs="宋体"/>
                <w:kern w:val="0"/>
                <w:sz w:val="24"/>
              </w:rPr>
              <w:t>)</w:t>
            </w:r>
          </w:p>
        </w:tc>
        <w:tc>
          <w:tcPr>
            <w:tcW w:w="711" w:type="dxa"/>
            <w:vMerge w:val="restart"/>
            <w:vAlign w:val="center"/>
          </w:tcPr>
          <w:p>
            <w:pPr>
              <w:widowControl/>
              <w:spacing w:line="240" w:lineRule="exact"/>
              <w:jc w:val="center"/>
              <w:rPr>
                <w:rFonts w:ascii="宋体" w:cs="宋体"/>
                <w:kern w:val="0"/>
                <w:sz w:val="18"/>
                <w:szCs w:val="18"/>
              </w:rPr>
            </w:pPr>
            <w:r>
              <w:rPr>
                <w:rFonts w:hint="eastAsia" w:ascii="宋体" w:cs="宋体"/>
                <w:kern w:val="0"/>
                <w:sz w:val="18"/>
                <w:szCs w:val="18"/>
              </w:rPr>
              <w:t>预算执行</w:t>
            </w:r>
            <w:r>
              <w:rPr>
                <w:rFonts w:ascii="宋体" w:cs="宋体"/>
                <w:kern w:val="0"/>
                <w:sz w:val="18"/>
                <w:szCs w:val="18"/>
              </w:rPr>
              <w:t xml:space="preserve">           </w:t>
            </w:r>
          </w:p>
        </w:tc>
        <w:tc>
          <w:tcPr>
            <w:tcW w:w="538" w:type="dxa"/>
            <w:vMerge w:val="restart"/>
            <w:vAlign w:val="center"/>
          </w:tcPr>
          <w:p>
            <w:pPr>
              <w:widowControl/>
              <w:spacing w:line="240" w:lineRule="exact"/>
              <w:jc w:val="center"/>
              <w:rPr>
                <w:rFonts w:hint="eastAsia" w:ascii="宋体" w:cs="宋体"/>
                <w:kern w:val="0"/>
                <w:sz w:val="18"/>
                <w:szCs w:val="18"/>
              </w:rPr>
            </w:pPr>
            <w:r>
              <w:rPr>
                <w:rFonts w:ascii="宋体" w:cs="宋体"/>
                <w:kern w:val="0"/>
                <w:sz w:val="18"/>
                <w:szCs w:val="18"/>
              </w:rPr>
              <w:t>1</w:t>
            </w:r>
            <w:r>
              <w:rPr>
                <w:rFonts w:hint="eastAsia" w:ascii="宋体" w:cs="宋体"/>
                <w:kern w:val="0"/>
                <w:sz w:val="18"/>
                <w:szCs w:val="18"/>
              </w:rPr>
              <w:t>6</w:t>
            </w: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预算调整率</w:t>
            </w:r>
          </w:p>
        </w:tc>
        <w:tc>
          <w:tcPr>
            <w:tcW w:w="538"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3</w:t>
            </w:r>
          </w:p>
        </w:tc>
        <w:tc>
          <w:tcPr>
            <w:tcW w:w="3866" w:type="dxa"/>
            <w:vAlign w:val="center"/>
          </w:tcPr>
          <w:p>
            <w:pPr>
              <w:widowControl/>
              <w:spacing w:line="240" w:lineRule="exact"/>
              <w:jc w:val="left"/>
              <w:rPr>
                <w:rFonts w:ascii="宋体" w:cs="宋体"/>
                <w:kern w:val="0"/>
                <w:sz w:val="18"/>
                <w:szCs w:val="18"/>
              </w:rPr>
            </w:pPr>
            <w:r>
              <w:rPr>
                <w:rFonts w:hint="eastAsia" w:ascii="宋体" w:cs="宋体"/>
                <w:kern w:val="0"/>
                <w:sz w:val="18"/>
                <w:szCs w:val="18"/>
              </w:rPr>
              <w:t>预算调整率</w:t>
            </w:r>
            <w:r>
              <w:rPr>
                <w:rFonts w:ascii="宋体" w:cs="宋体"/>
                <w:kern w:val="0"/>
                <w:sz w:val="18"/>
                <w:szCs w:val="18"/>
              </w:rPr>
              <w:t>=0</w:t>
            </w:r>
            <w:r>
              <w:rPr>
                <w:rFonts w:hint="eastAsia" w:ascii="宋体" w:cs="宋体"/>
                <w:kern w:val="0"/>
                <w:sz w:val="18"/>
                <w:szCs w:val="18"/>
              </w:rPr>
              <w:t>，计3分；0-</w:t>
            </w:r>
            <w:r>
              <w:rPr>
                <w:rFonts w:ascii="宋体" w:cs="宋体"/>
                <w:kern w:val="0"/>
                <w:sz w:val="18"/>
                <w:szCs w:val="18"/>
              </w:rPr>
              <w:t>10%</w:t>
            </w:r>
            <w:r>
              <w:rPr>
                <w:rFonts w:hint="eastAsia" w:ascii="宋体" w:cs="宋体"/>
                <w:kern w:val="0"/>
                <w:sz w:val="18"/>
                <w:szCs w:val="18"/>
              </w:rPr>
              <w:t>（含）计3分；10-2</w:t>
            </w:r>
            <w:r>
              <w:rPr>
                <w:rFonts w:ascii="宋体" w:cs="宋体"/>
                <w:kern w:val="0"/>
                <w:sz w:val="18"/>
                <w:szCs w:val="18"/>
              </w:rPr>
              <w:t>0%</w:t>
            </w:r>
            <w:r>
              <w:rPr>
                <w:rFonts w:hint="eastAsia" w:ascii="宋体" w:cs="宋体"/>
                <w:kern w:val="0"/>
                <w:sz w:val="18"/>
                <w:szCs w:val="18"/>
              </w:rPr>
              <w:t>（含）计2分；20-3</w:t>
            </w:r>
            <w:r>
              <w:rPr>
                <w:rFonts w:ascii="宋体" w:cs="宋体"/>
                <w:kern w:val="0"/>
                <w:sz w:val="18"/>
                <w:szCs w:val="18"/>
              </w:rPr>
              <w:t>0%</w:t>
            </w:r>
            <w:r>
              <w:rPr>
                <w:rFonts w:hint="eastAsia" w:ascii="宋体" w:cs="宋体"/>
                <w:kern w:val="0"/>
                <w:sz w:val="18"/>
                <w:szCs w:val="18"/>
              </w:rPr>
              <w:t>（含）计1分；超出</w:t>
            </w:r>
            <w:r>
              <w:rPr>
                <w:rFonts w:ascii="宋体" w:cs="宋体"/>
                <w:kern w:val="0"/>
                <w:sz w:val="18"/>
                <w:szCs w:val="18"/>
              </w:rPr>
              <w:t>30%</w:t>
            </w:r>
            <w:r>
              <w:rPr>
                <w:rFonts w:hint="eastAsia" w:ascii="宋体" w:cs="宋体"/>
                <w:kern w:val="0"/>
                <w:sz w:val="18"/>
                <w:szCs w:val="18"/>
              </w:rPr>
              <w:t>不得分。</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支出进度</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vAlign w:val="center"/>
          </w:tcPr>
          <w:p>
            <w:pPr>
              <w:widowControl/>
              <w:spacing w:line="240" w:lineRule="exact"/>
              <w:jc w:val="left"/>
              <w:rPr>
                <w:rFonts w:hint="eastAsia" w:ascii="宋体" w:cs="宋体"/>
                <w:kern w:val="0"/>
                <w:sz w:val="18"/>
                <w:szCs w:val="18"/>
              </w:rPr>
            </w:pPr>
            <w:r>
              <w:rPr>
                <w:rFonts w:hint="eastAsia" w:ascii="宋体" w:cs="宋体"/>
                <w:kern w:val="0"/>
                <w:sz w:val="18"/>
                <w:szCs w:val="18"/>
              </w:rPr>
              <w:t>每发生一个项目未完成进度要求完成资金下达的扣0.5分，扣完为止。</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结转结余</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vAlign w:val="center"/>
          </w:tcPr>
          <w:p>
            <w:pPr>
              <w:widowControl/>
              <w:spacing w:line="240" w:lineRule="exact"/>
              <w:jc w:val="left"/>
              <w:rPr>
                <w:rFonts w:ascii="宋体" w:cs="宋体"/>
                <w:kern w:val="0"/>
                <w:sz w:val="18"/>
                <w:szCs w:val="18"/>
              </w:rPr>
            </w:pPr>
            <w:r>
              <w:rPr>
                <w:rFonts w:hint="eastAsia" w:ascii="宋体" w:cs="宋体"/>
                <w:kern w:val="0"/>
                <w:sz w:val="18"/>
                <w:szCs w:val="18"/>
              </w:rPr>
              <w:t>无结余，3分；有结余但不超过上年结转，2分；每超过</w:t>
            </w:r>
            <w:r>
              <w:rPr>
                <w:rFonts w:ascii="宋体" w:cs="宋体"/>
                <w:kern w:val="0"/>
                <w:sz w:val="18"/>
                <w:szCs w:val="18"/>
              </w:rPr>
              <w:t>1</w:t>
            </w:r>
            <w:r>
              <w:rPr>
                <w:rFonts w:hint="eastAsia" w:ascii="宋体" w:cs="宋体"/>
                <w:kern w:val="0"/>
                <w:sz w:val="18"/>
                <w:szCs w:val="18"/>
              </w:rPr>
              <w:t>个百分点扣</w:t>
            </w:r>
            <w:r>
              <w:rPr>
                <w:rFonts w:ascii="宋体" w:cs="宋体"/>
                <w:kern w:val="0"/>
                <w:sz w:val="18"/>
                <w:szCs w:val="18"/>
              </w:rPr>
              <w:t>0.1</w:t>
            </w:r>
            <w:r>
              <w:rPr>
                <w:rFonts w:hint="eastAsia" w:ascii="宋体" w:cs="宋体"/>
                <w:kern w:val="0"/>
                <w:sz w:val="18"/>
                <w:szCs w:val="18"/>
              </w:rPr>
              <w:t>分，扣完为止。</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kern w:val="0"/>
                <w:sz w:val="18"/>
                <w:szCs w:val="18"/>
              </w:rPr>
              <w:t>公务卡刷卡率</w:t>
            </w:r>
          </w:p>
        </w:tc>
        <w:tc>
          <w:tcPr>
            <w:tcW w:w="538" w:type="dxa"/>
            <w:vAlign w:val="center"/>
          </w:tcPr>
          <w:p>
            <w:pPr>
              <w:widowControl/>
              <w:spacing w:line="240" w:lineRule="exact"/>
              <w:jc w:val="center"/>
              <w:rPr>
                <w:rFonts w:hint="eastAsia" w:ascii="宋体" w:cs="宋体"/>
                <w:kern w:val="0"/>
                <w:sz w:val="18"/>
                <w:szCs w:val="18"/>
              </w:rPr>
            </w:pPr>
            <w:r>
              <w:rPr>
                <w:rFonts w:hint="eastAsia" w:ascii="宋体"/>
                <w:kern w:val="0"/>
                <w:sz w:val="18"/>
                <w:szCs w:val="18"/>
              </w:rPr>
              <w:t>2</w:t>
            </w:r>
          </w:p>
        </w:tc>
        <w:tc>
          <w:tcPr>
            <w:tcW w:w="3866" w:type="dxa"/>
            <w:vAlign w:val="center"/>
          </w:tcPr>
          <w:p>
            <w:pPr>
              <w:widowControl/>
              <w:spacing w:line="240" w:lineRule="exact"/>
              <w:jc w:val="left"/>
              <w:rPr>
                <w:rFonts w:ascii="宋体"/>
                <w:kern w:val="0"/>
                <w:sz w:val="18"/>
                <w:szCs w:val="18"/>
              </w:rPr>
            </w:pPr>
            <w:r>
              <w:rPr>
                <w:rFonts w:hint="eastAsia" w:ascii="宋体"/>
                <w:kern w:val="0"/>
                <w:sz w:val="18"/>
                <w:szCs w:val="18"/>
              </w:rPr>
              <w:t>公务卡刷卡率达</w:t>
            </w:r>
            <w:r>
              <w:rPr>
                <w:rFonts w:ascii="宋体"/>
                <w:kern w:val="0"/>
                <w:sz w:val="18"/>
                <w:szCs w:val="18"/>
              </w:rPr>
              <w:t>60</w:t>
            </w:r>
            <w:r>
              <w:rPr>
                <w:rFonts w:hint="eastAsia" w:ascii="宋体"/>
                <w:kern w:val="0"/>
                <w:sz w:val="18"/>
                <w:szCs w:val="18"/>
              </w:rPr>
              <w:t>％以上的，计2分。每减少一个百分点扣</w:t>
            </w:r>
            <w:r>
              <w:rPr>
                <w:rFonts w:ascii="宋体"/>
                <w:kern w:val="0"/>
                <w:sz w:val="18"/>
                <w:szCs w:val="18"/>
              </w:rPr>
              <w:t>0.2</w:t>
            </w:r>
            <w:r>
              <w:rPr>
                <w:rFonts w:hint="eastAsia" w:ascii="宋体"/>
                <w:kern w:val="0"/>
                <w:sz w:val="18"/>
                <w:szCs w:val="18"/>
              </w:rPr>
              <w:t>分，扣完为止。</w:t>
            </w:r>
            <w:r>
              <w:rPr>
                <w:rFonts w:ascii="宋体"/>
                <w:kern w:val="0"/>
                <w:sz w:val="18"/>
                <w:szCs w:val="18"/>
              </w:rPr>
              <w:t xml:space="preserve"> </w:t>
            </w:r>
          </w:p>
          <w:p>
            <w:pPr>
              <w:widowControl/>
              <w:spacing w:line="240" w:lineRule="exact"/>
              <w:jc w:val="left"/>
              <w:rPr>
                <w:rFonts w:ascii="宋体" w:cs="宋体"/>
                <w:kern w:val="0"/>
                <w:sz w:val="18"/>
                <w:szCs w:val="18"/>
              </w:rPr>
            </w:pPr>
            <w:r>
              <w:rPr>
                <w:rFonts w:hint="eastAsia" w:ascii="宋体"/>
                <w:kern w:val="0"/>
                <w:sz w:val="18"/>
                <w:szCs w:val="18"/>
              </w:rPr>
              <w:t>（公务卡刷卡率</w:t>
            </w:r>
            <w:r>
              <w:rPr>
                <w:rFonts w:ascii="宋体"/>
                <w:kern w:val="0"/>
                <w:sz w:val="18"/>
                <w:szCs w:val="18"/>
              </w:rPr>
              <w:t>=</w:t>
            </w:r>
            <w:r>
              <w:rPr>
                <w:rFonts w:hint="eastAsia" w:ascii="宋体"/>
                <w:kern w:val="0"/>
                <w:sz w:val="18"/>
                <w:szCs w:val="18"/>
              </w:rPr>
              <w:t>公务消费刷卡支出</w:t>
            </w:r>
            <w:r>
              <w:rPr>
                <w:rFonts w:ascii="宋体"/>
                <w:kern w:val="0"/>
                <w:sz w:val="18"/>
                <w:szCs w:val="18"/>
              </w:rPr>
              <w:t>/</w:t>
            </w:r>
            <w:r>
              <w:rPr>
                <w:rFonts w:hint="eastAsia" w:ascii="宋体"/>
                <w:kern w:val="0"/>
                <w:sz w:val="18"/>
                <w:szCs w:val="18"/>
              </w:rPr>
              <w:t>授权支付额度×</w:t>
            </w:r>
            <w:r>
              <w:rPr>
                <w:rFonts w:ascii="宋体"/>
                <w:kern w:val="0"/>
                <w:sz w:val="18"/>
                <w:szCs w:val="18"/>
              </w:rPr>
              <w:t>100%</w:t>
            </w:r>
            <w:r>
              <w:rPr>
                <w:rFonts w:hint="eastAsia" w:ascii="宋体"/>
                <w:kern w:val="0"/>
                <w:sz w:val="18"/>
                <w:szCs w:val="18"/>
              </w:rPr>
              <w:t>）</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“三公经费”</w:t>
            </w:r>
            <w:r>
              <w:rPr>
                <w:rFonts w:ascii="宋体" w:cs="宋体"/>
                <w:kern w:val="0"/>
                <w:sz w:val="18"/>
                <w:szCs w:val="18"/>
              </w:rPr>
              <w:t xml:space="preserve">    </w:t>
            </w:r>
            <w:r>
              <w:rPr>
                <w:rFonts w:hint="eastAsia" w:ascii="宋体" w:cs="宋体"/>
                <w:kern w:val="0"/>
                <w:sz w:val="18"/>
                <w:szCs w:val="18"/>
              </w:rPr>
              <w:t>控制率</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vAlign w:val="center"/>
          </w:tcPr>
          <w:p>
            <w:pPr>
              <w:widowControl/>
              <w:spacing w:line="240" w:lineRule="exact"/>
              <w:jc w:val="left"/>
              <w:rPr>
                <w:rFonts w:ascii="宋体" w:cs="宋体"/>
                <w:kern w:val="0"/>
                <w:sz w:val="18"/>
                <w:szCs w:val="18"/>
              </w:rPr>
            </w:pPr>
            <w:r>
              <w:rPr>
                <w:rFonts w:hint="eastAsia" w:ascii="宋体" w:cs="宋体"/>
                <w:kern w:val="0"/>
                <w:sz w:val="18"/>
                <w:szCs w:val="18"/>
              </w:rPr>
              <w:t>以</w:t>
            </w:r>
            <w:r>
              <w:rPr>
                <w:rFonts w:ascii="宋体" w:cs="宋体"/>
                <w:kern w:val="0"/>
                <w:sz w:val="18"/>
                <w:szCs w:val="18"/>
              </w:rPr>
              <w:t>100%</w:t>
            </w:r>
            <w:r>
              <w:rPr>
                <w:rFonts w:hint="eastAsia" w:ascii="宋体" w:cs="宋体"/>
                <w:kern w:val="0"/>
                <w:sz w:val="18"/>
                <w:szCs w:val="18"/>
              </w:rPr>
              <w:t>为标准。控制率≤</w:t>
            </w:r>
            <w:r>
              <w:rPr>
                <w:rFonts w:ascii="宋体" w:cs="宋体"/>
                <w:kern w:val="0"/>
                <w:sz w:val="18"/>
                <w:szCs w:val="18"/>
              </w:rPr>
              <w:t>100%</w:t>
            </w:r>
            <w:r>
              <w:rPr>
                <w:rFonts w:hint="eastAsia" w:ascii="宋体" w:cs="宋体"/>
                <w:kern w:val="0"/>
                <w:sz w:val="18"/>
                <w:szCs w:val="18"/>
              </w:rPr>
              <w:t>，计3分；每超过一个百分点扣</w:t>
            </w:r>
            <w:r>
              <w:rPr>
                <w:rFonts w:ascii="宋体" w:cs="宋体"/>
                <w:kern w:val="0"/>
                <w:sz w:val="18"/>
                <w:szCs w:val="18"/>
              </w:rPr>
              <w:t>0.5</w:t>
            </w:r>
            <w:r>
              <w:rPr>
                <w:rFonts w:hint="eastAsia" w:ascii="宋体" w:cs="宋体"/>
                <w:kern w:val="0"/>
                <w:sz w:val="18"/>
                <w:szCs w:val="18"/>
              </w:rPr>
              <w:t>分。</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政府采购执行率</w:t>
            </w:r>
          </w:p>
        </w:tc>
        <w:tc>
          <w:tcPr>
            <w:tcW w:w="538" w:type="dxa"/>
            <w:vAlign w:val="center"/>
          </w:tcPr>
          <w:p>
            <w:pPr>
              <w:widowControl/>
              <w:spacing w:line="240" w:lineRule="exact"/>
              <w:jc w:val="center"/>
              <w:rPr>
                <w:rFonts w:ascii="宋体" w:cs="宋体"/>
                <w:kern w:val="0"/>
                <w:sz w:val="18"/>
                <w:szCs w:val="18"/>
              </w:rPr>
            </w:pPr>
            <w:r>
              <w:rPr>
                <w:rFonts w:ascii="宋体" w:cs="宋体"/>
                <w:kern w:val="0"/>
                <w:sz w:val="18"/>
                <w:szCs w:val="18"/>
              </w:rPr>
              <w:t>2</w:t>
            </w:r>
          </w:p>
        </w:tc>
        <w:tc>
          <w:tcPr>
            <w:tcW w:w="3866" w:type="dxa"/>
            <w:vAlign w:val="center"/>
          </w:tcPr>
          <w:p>
            <w:pPr>
              <w:widowControl/>
              <w:spacing w:line="240" w:lineRule="exact"/>
              <w:jc w:val="left"/>
              <w:rPr>
                <w:rFonts w:ascii="宋体" w:cs="宋体"/>
                <w:kern w:val="0"/>
                <w:sz w:val="18"/>
                <w:szCs w:val="18"/>
              </w:rPr>
            </w:pPr>
            <w:r>
              <w:rPr>
                <w:rFonts w:ascii="宋体" w:cs="宋体"/>
                <w:kern w:val="0"/>
                <w:sz w:val="18"/>
                <w:szCs w:val="18"/>
              </w:rPr>
              <w:t>100%</w:t>
            </w:r>
            <w:r>
              <w:rPr>
                <w:rFonts w:hint="eastAsia" w:ascii="宋体" w:cs="宋体"/>
                <w:kern w:val="0"/>
                <w:sz w:val="18"/>
                <w:szCs w:val="18"/>
              </w:rPr>
              <w:t>计满分，每低于</w:t>
            </w:r>
            <w:r>
              <w:rPr>
                <w:rFonts w:ascii="宋体" w:cs="宋体"/>
                <w:kern w:val="0"/>
                <w:sz w:val="18"/>
                <w:szCs w:val="18"/>
              </w:rPr>
              <w:t>1</w:t>
            </w:r>
            <w:r>
              <w:rPr>
                <w:rFonts w:hint="eastAsia" w:ascii="宋体" w:cs="宋体"/>
                <w:kern w:val="0"/>
                <w:sz w:val="18"/>
                <w:szCs w:val="18"/>
              </w:rPr>
              <w:t>个百分点扣</w:t>
            </w:r>
            <w:r>
              <w:rPr>
                <w:rFonts w:ascii="宋体" w:cs="宋体"/>
                <w:kern w:val="0"/>
                <w:sz w:val="18"/>
                <w:szCs w:val="18"/>
              </w:rPr>
              <w:t>0.2</w:t>
            </w:r>
            <w:r>
              <w:rPr>
                <w:rFonts w:hint="eastAsia" w:ascii="宋体" w:cs="宋体"/>
                <w:kern w:val="0"/>
                <w:sz w:val="18"/>
                <w:szCs w:val="18"/>
              </w:rPr>
              <w:t>分。</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1.8</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708" w:type="dxa"/>
            <w:vMerge w:val="continue"/>
            <w:vAlign w:val="center"/>
          </w:tcPr>
          <w:p/>
        </w:tc>
        <w:tc>
          <w:tcPr>
            <w:tcW w:w="711" w:type="dxa"/>
            <w:vMerge w:val="restart"/>
            <w:vAlign w:val="center"/>
          </w:tcPr>
          <w:p>
            <w:pPr>
              <w:widowControl/>
              <w:spacing w:line="240" w:lineRule="exact"/>
              <w:jc w:val="center"/>
              <w:rPr>
                <w:rFonts w:ascii="宋体" w:cs="宋体"/>
                <w:kern w:val="0"/>
                <w:sz w:val="18"/>
                <w:szCs w:val="18"/>
              </w:rPr>
            </w:pPr>
            <w:r>
              <w:rPr>
                <w:rFonts w:hint="eastAsia" w:ascii="宋体" w:cs="宋体"/>
                <w:kern w:val="0"/>
                <w:sz w:val="18"/>
                <w:szCs w:val="18"/>
              </w:rPr>
              <w:t>预算管理</w:t>
            </w:r>
            <w:r>
              <w:rPr>
                <w:rFonts w:ascii="宋体" w:cs="宋体"/>
                <w:kern w:val="0"/>
                <w:sz w:val="18"/>
                <w:szCs w:val="18"/>
              </w:rPr>
              <w:t xml:space="preserve">             </w:t>
            </w:r>
          </w:p>
        </w:tc>
        <w:tc>
          <w:tcPr>
            <w:tcW w:w="538" w:type="dxa"/>
            <w:vMerge w:val="restart"/>
            <w:vAlign w:val="center"/>
          </w:tcPr>
          <w:p>
            <w:pPr>
              <w:widowControl/>
              <w:spacing w:line="240" w:lineRule="exact"/>
              <w:jc w:val="center"/>
              <w:rPr>
                <w:rFonts w:hint="eastAsia" w:ascii="宋体" w:cs="宋体"/>
                <w:kern w:val="0"/>
                <w:sz w:val="18"/>
                <w:szCs w:val="18"/>
              </w:rPr>
            </w:pPr>
            <w:r>
              <w:rPr>
                <w:rFonts w:ascii="宋体" w:cs="宋体"/>
                <w:kern w:val="0"/>
                <w:sz w:val="18"/>
                <w:szCs w:val="18"/>
              </w:rPr>
              <w:t>1</w:t>
            </w:r>
            <w:r>
              <w:rPr>
                <w:rFonts w:hint="eastAsia" w:ascii="宋体" w:cs="宋体"/>
                <w:kern w:val="0"/>
                <w:sz w:val="18"/>
                <w:szCs w:val="18"/>
              </w:rPr>
              <w:t>5</w:t>
            </w: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管理制度健全性</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vAlign w:val="center"/>
          </w:tcPr>
          <w:p>
            <w:pPr>
              <w:widowControl/>
              <w:spacing w:line="240" w:lineRule="exact"/>
              <w:rPr>
                <w:rFonts w:ascii="宋体" w:cs="宋体"/>
                <w:kern w:val="0"/>
                <w:sz w:val="18"/>
                <w:szCs w:val="18"/>
              </w:rPr>
            </w:pPr>
            <w:r>
              <w:rPr>
                <w:rFonts w:hint="eastAsia" w:ascii="宋体" w:cs="宋体"/>
                <w:kern w:val="0"/>
                <w:sz w:val="18"/>
                <w:szCs w:val="18"/>
              </w:rPr>
              <w:t>①已有预算资金管理办法，内部财务管理制度、会计核算制度等管理制度，1分；</w:t>
            </w:r>
          </w:p>
          <w:p>
            <w:pPr>
              <w:widowControl/>
              <w:spacing w:line="240" w:lineRule="exact"/>
              <w:rPr>
                <w:rFonts w:ascii="宋体" w:cs="宋体"/>
                <w:kern w:val="0"/>
                <w:sz w:val="18"/>
                <w:szCs w:val="18"/>
              </w:rPr>
            </w:pPr>
            <w:r>
              <w:rPr>
                <w:rFonts w:hint="eastAsia" w:ascii="宋体" w:cs="宋体"/>
                <w:kern w:val="0"/>
                <w:sz w:val="18"/>
                <w:szCs w:val="18"/>
              </w:rPr>
              <w:t>②相关管理制度合法、合规、完整，1分；</w:t>
            </w:r>
            <w:r>
              <w:rPr>
                <w:rFonts w:ascii="宋体" w:cs="宋体"/>
                <w:kern w:val="0"/>
                <w:sz w:val="18"/>
                <w:szCs w:val="18"/>
              </w:rPr>
              <w:t xml:space="preserve">            </w:t>
            </w:r>
            <w:r>
              <w:rPr>
                <w:rFonts w:hint="eastAsia" w:ascii="宋体" w:cs="宋体"/>
                <w:kern w:val="0"/>
                <w:sz w:val="18"/>
                <w:szCs w:val="18"/>
              </w:rPr>
              <w:t>③相关管理制度得到有效执行，</w:t>
            </w:r>
            <w:r>
              <w:rPr>
                <w:rFonts w:ascii="宋体" w:cs="宋体"/>
                <w:kern w:val="0"/>
                <w:sz w:val="18"/>
                <w:szCs w:val="18"/>
              </w:rPr>
              <w:t>1</w:t>
            </w:r>
            <w:r>
              <w:rPr>
                <w:rFonts w:hint="eastAsia" w:ascii="宋体" w:cs="宋体"/>
                <w:kern w:val="0"/>
                <w:sz w:val="18"/>
                <w:szCs w:val="18"/>
              </w:rPr>
              <w:t>分。</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7"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资金使用合规性</w:t>
            </w:r>
          </w:p>
        </w:tc>
        <w:tc>
          <w:tcPr>
            <w:tcW w:w="538" w:type="dxa"/>
            <w:vAlign w:val="center"/>
          </w:tcPr>
          <w:p>
            <w:pPr>
              <w:widowControl/>
              <w:spacing w:line="240" w:lineRule="exact"/>
              <w:jc w:val="center"/>
              <w:rPr>
                <w:rFonts w:ascii="宋体" w:cs="宋体"/>
                <w:kern w:val="0"/>
                <w:sz w:val="18"/>
                <w:szCs w:val="18"/>
              </w:rPr>
            </w:pPr>
            <w:r>
              <w:rPr>
                <w:rFonts w:ascii="宋体" w:cs="宋体"/>
                <w:kern w:val="0"/>
                <w:sz w:val="18"/>
                <w:szCs w:val="18"/>
              </w:rPr>
              <w:t>7</w:t>
            </w:r>
          </w:p>
        </w:tc>
        <w:tc>
          <w:tcPr>
            <w:tcW w:w="3866" w:type="dxa"/>
            <w:vAlign w:val="center"/>
          </w:tcPr>
          <w:p>
            <w:pPr>
              <w:widowControl/>
              <w:spacing w:line="240" w:lineRule="exact"/>
              <w:rPr>
                <w:rFonts w:ascii="宋体"/>
                <w:kern w:val="0"/>
                <w:sz w:val="18"/>
                <w:szCs w:val="18"/>
              </w:rPr>
            </w:pPr>
            <w:r>
              <w:rPr>
                <w:rFonts w:hint="eastAsia" w:ascii="宋体"/>
                <w:kern w:val="0"/>
                <w:sz w:val="18"/>
                <w:szCs w:val="18"/>
              </w:rPr>
              <w:t>①支出符合国家财经法规和财务管理制度规定以及有关专项资金管理办法的规定，</w:t>
            </w:r>
            <w:r>
              <w:rPr>
                <w:rFonts w:ascii="宋体"/>
                <w:kern w:val="0"/>
                <w:sz w:val="18"/>
                <w:szCs w:val="18"/>
              </w:rPr>
              <w:t>4</w:t>
            </w:r>
            <w:r>
              <w:rPr>
                <w:rFonts w:hint="eastAsia" w:ascii="宋体"/>
                <w:kern w:val="0"/>
                <w:sz w:val="18"/>
                <w:szCs w:val="18"/>
              </w:rPr>
              <w:t>分。出现截留、挤占、挪用、虚列支出，大额现金支付、违规借出</w:t>
            </w:r>
            <w:r>
              <w:rPr>
                <w:rFonts w:ascii="宋体"/>
                <w:kern w:val="0"/>
                <w:sz w:val="18"/>
                <w:szCs w:val="18"/>
              </w:rPr>
              <w:t>(</w:t>
            </w:r>
            <w:r>
              <w:rPr>
                <w:rFonts w:hint="eastAsia" w:ascii="宋体"/>
                <w:kern w:val="0"/>
                <w:sz w:val="18"/>
                <w:szCs w:val="18"/>
              </w:rPr>
              <w:t>占用</w:t>
            </w:r>
            <w:r>
              <w:rPr>
                <w:rFonts w:ascii="宋体"/>
                <w:kern w:val="0"/>
                <w:sz w:val="18"/>
                <w:szCs w:val="18"/>
              </w:rPr>
              <w:t>)</w:t>
            </w:r>
            <w:r>
              <w:rPr>
                <w:rFonts w:hint="eastAsia" w:ascii="宋体"/>
                <w:kern w:val="0"/>
                <w:sz w:val="18"/>
                <w:szCs w:val="18"/>
              </w:rPr>
              <w:t>、乱发滥补、虚报冒领，转嫁支出、乱开户乱存放、私设小金库等违规行为，酌情扣分，扣完为止。</w:t>
            </w:r>
          </w:p>
          <w:p>
            <w:pPr>
              <w:widowControl/>
              <w:spacing w:line="240" w:lineRule="exact"/>
              <w:rPr>
                <w:rFonts w:ascii="宋体"/>
                <w:kern w:val="0"/>
                <w:sz w:val="18"/>
                <w:szCs w:val="18"/>
              </w:rPr>
            </w:pPr>
            <w:r>
              <w:rPr>
                <w:rFonts w:hint="eastAsia" w:ascii="宋体"/>
                <w:kern w:val="0"/>
                <w:sz w:val="18"/>
                <w:szCs w:val="18"/>
              </w:rPr>
              <w:t>②资金拨付有完整的审批程序和手续，</w:t>
            </w:r>
            <w:r>
              <w:rPr>
                <w:rFonts w:ascii="宋体"/>
                <w:kern w:val="0"/>
                <w:sz w:val="18"/>
                <w:szCs w:val="18"/>
              </w:rPr>
              <w:t>1</w:t>
            </w:r>
            <w:r>
              <w:rPr>
                <w:rFonts w:hint="eastAsia" w:ascii="宋体"/>
                <w:kern w:val="0"/>
                <w:sz w:val="18"/>
                <w:szCs w:val="18"/>
              </w:rPr>
              <w:t>分；</w:t>
            </w:r>
          </w:p>
          <w:p>
            <w:pPr>
              <w:widowControl/>
              <w:spacing w:line="240" w:lineRule="exact"/>
              <w:rPr>
                <w:rFonts w:ascii="宋体"/>
                <w:kern w:val="0"/>
                <w:sz w:val="18"/>
                <w:szCs w:val="18"/>
              </w:rPr>
            </w:pPr>
            <w:r>
              <w:rPr>
                <w:rFonts w:hint="eastAsia" w:ascii="宋体"/>
                <w:kern w:val="0"/>
                <w:sz w:val="18"/>
                <w:szCs w:val="18"/>
              </w:rPr>
              <w:t>③项目支出按规定经过评估论证，</w:t>
            </w:r>
            <w:r>
              <w:rPr>
                <w:rFonts w:ascii="宋体"/>
                <w:kern w:val="0"/>
                <w:sz w:val="18"/>
                <w:szCs w:val="18"/>
              </w:rPr>
              <w:t>1</w:t>
            </w:r>
            <w:r>
              <w:rPr>
                <w:rFonts w:hint="eastAsia" w:ascii="宋体"/>
                <w:kern w:val="0"/>
                <w:sz w:val="18"/>
                <w:szCs w:val="18"/>
              </w:rPr>
              <w:t>分；</w:t>
            </w:r>
          </w:p>
          <w:p>
            <w:pPr>
              <w:widowControl/>
              <w:spacing w:line="240" w:lineRule="exact"/>
              <w:rPr>
                <w:rFonts w:ascii="宋体" w:cs="宋体"/>
                <w:kern w:val="0"/>
                <w:sz w:val="18"/>
                <w:szCs w:val="18"/>
              </w:rPr>
            </w:pPr>
            <w:r>
              <w:rPr>
                <w:rFonts w:hint="eastAsia" w:ascii="宋体"/>
                <w:kern w:val="0"/>
                <w:sz w:val="18"/>
                <w:szCs w:val="18"/>
              </w:rPr>
              <w:t>④支出符合部门预算批复的用途，</w:t>
            </w:r>
            <w:r>
              <w:rPr>
                <w:rFonts w:ascii="宋体"/>
                <w:kern w:val="0"/>
                <w:sz w:val="18"/>
                <w:szCs w:val="18"/>
              </w:rPr>
              <w:t>1</w:t>
            </w:r>
            <w:r>
              <w:rPr>
                <w:rFonts w:hint="eastAsia" w:ascii="宋体"/>
                <w:kern w:val="0"/>
                <w:sz w:val="18"/>
                <w:szCs w:val="18"/>
              </w:rPr>
              <w:t>分。</w:t>
            </w:r>
            <w:r>
              <w:rPr>
                <w:rFonts w:ascii="宋体"/>
                <w:kern w:val="0"/>
                <w:sz w:val="18"/>
                <w:szCs w:val="18"/>
              </w:rPr>
              <w:t xml:space="preserve"> </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7</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预决算和基础</w:t>
            </w:r>
          </w:p>
          <w:p>
            <w:pPr>
              <w:widowControl/>
              <w:spacing w:line="240" w:lineRule="exact"/>
              <w:jc w:val="center"/>
              <w:rPr>
                <w:rFonts w:ascii="宋体" w:cs="宋体"/>
                <w:kern w:val="0"/>
                <w:sz w:val="18"/>
                <w:szCs w:val="18"/>
              </w:rPr>
            </w:pPr>
            <w:r>
              <w:rPr>
                <w:rFonts w:hint="eastAsia" w:ascii="宋体" w:cs="宋体"/>
                <w:kern w:val="0"/>
                <w:sz w:val="18"/>
                <w:szCs w:val="18"/>
              </w:rPr>
              <w:t>信息公开性</w:t>
            </w:r>
          </w:p>
        </w:tc>
        <w:tc>
          <w:tcPr>
            <w:tcW w:w="538" w:type="dxa"/>
            <w:vAlign w:val="center"/>
          </w:tcPr>
          <w:p>
            <w:pPr>
              <w:widowControl/>
              <w:spacing w:line="240" w:lineRule="exact"/>
              <w:jc w:val="center"/>
              <w:rPr>
                <w:rFonts w:ascii="宋体" w:cs="宋体"/>
                <w:kern w:val="0"/>
                <w:sz w:val="18"/>
                <w:szCs w:val="18"/>
              </w:rPr>
            </w:pPr>
            <w:r>
              <w:rPr>
                <w:rFonts w:ascii="宋体" w:cs="宋体"/>
                <w:kern w:val="0"/>
                <w:sz w:val="18"/>
                <w:szCs w:val="18"/>
              </w:rPr>
              <w:t>5</w:t>
            </w:r>
          </w:p>
        </w:tc>
        <w:tc>
          <w:tcPr>
            <w:tcW w:w="3866" w:type="dxa"/>
            <w:vAlign w:val="center"/>
          </w:tcPr>
          <w:p>
            <w:pPr>
              <w:widowControl/>
              <w:spacing w:line="240" w:lineRule="exact"/>
              <w:jc w:val="left"/>
              <w:rPr>
                <w:rFonts w:ascii="宋体" w:cs="宋体"/>
                <w:kern w:val="0"/>
                <w:sz w:val="18"/>
                <w:szCs w:val="18"/>
              </w:rPr>
            </w:pPr>
            <w:r>
              <w:rPr>
                <w:rFonts w:hint="eastAsia" w:ascii="宋体"/>
                <w:kern w:val="0"/>
                <w:sz w:val="18"/>
                <w:szCs w:val="18"/>
              </w:rPr>
              <w:t>①预决算信息公开内容合规，</w:t>
            </w:r>
            <w:r>
              <w:rPr>
                <w:rFonts w:ascii="宋体"/>
                <w:kern w:val="0"/>
                <w:sz w:val="18"/>
                <w:szCs w:val="18"/>
              </w:rPr>
              <w:t>1</w:t>
            </w:r>
            <w:r>
              <w:rPr>
                <w:rFonts w:hint="eastAsia" w:ascii="宋体"/>
                <w:kern w:val="0"/>
                <w:sz w:val="18"/>
                <w:szCs w:val="18"/>
              </w:rPr>
              <w:t>分；时限合规，</w:t>
            </w:r>
            <w:r>
              <w:rPr>
                <w:rFonts w:ascii="宋体"/>
                <w:kern w:val="0"/>
                <w:sz w:val="18"/>
                <w:szCs w:val="18"/>
              </w:rPr>
              <w:t>1</w:t>
            </w:r>
            <w:r>
              <w:rPr>
                <w:rFonts w:hint="eastAsia" w:ascii="宋体"/>
                <w:kern w:val="0"/>
                <w:sz w:val="18"/>
                <w:szCs w:val="18"/>
              </w:rPr>
              <w:t>分；</w:t>
            </w:r>
            <w:r>
              <w:rPr>
                <w:rFonts w:ascii="宋体"/>
                <w:kern w:val="0"/>
                <w:sz w:val="18"/>
                <w:szCs w:val="18"/>
              </w:rPr>
              <w:t xml:space="preserve"> </w:t>
            </w:r>
            <w:r>
              <w:rPr>
                <w:rFonts w:hint="eastAsia" w:ascii="宋体"/>
                <w:kern w:val="0"/>
                <w:sz w:val="18"/>
                <w:szCs w:val="18"/>
              </w:rPr>
              <w:t>②基础数据信息和会计信息资料真实，</w:t>
            </w:r>
            <w:r>
              <w:rPr>
                <w:rFonts w:ascii="宋体"/>
                <w:kern w:val="0"/>
                <w:sz w:val="18"/>
                <w:szCs w:val="18"/>
              </w:rPr>
              <w:t>1</w:t>
            </w:r>
            <w:r>
              <w:rPr>
                <w:rFonts w:hint="eastAsia" w:ascii="宋体"/>
                <w:kern w:val="0"/>
                <w:sz w:val="18"/>
                <w:szCs w:val="18"/>
              </w:rPr>
              <w:t>分；完整，</w:t>
            </w:r>
            <w:r>
              <w:rPr>
                <w:rFonts w:ascii="宋体"/>
                <w:kern w:val="0"/>
                <w:sz w:val="18"/>
                <w:szCs w:val="18"/>
              </w:rPr>
              <w:t>1</w:t>
            </w:r>
            <w:r>
              <w:rPr>
                <w:rFonts w:hint="eastAsia" w:ascii="宋体"/>
                <w:kern w:val="0"/>
                <w:sz w:val="18"/>
                <w:szCs w:val="18"/>
              </w:rPr>
              <w:t>分；准确，</w:t>
            </w:r>
            <w:r>
              <w:rPr>
                <w:rFonts w:ascii="宋体"/>
                <w:kern w:val="0"/>
                <w:sz w:val="18"/>
                <w:szCs w:val="18"/>
              </w:rPr>
              <w:t>1</w:t>
            </w:r>
            <w:r>
              <w:rPr>
                <w:rFonts w:hint="eastAsia" w:ascii="宋体"/>
                <w:kern w:val="0"/>
                <w:sz w:val="18"/>
                <w:szCs w:val="18"/>
              </w:rPr>
              <w:t>分</w:t>
            </w:r>
            <w:r>
              <w:rPr>
                <w:rFonts w:hint="eastAsia" w:ascii="宋体" w:cs="宋体"/>
                <w:kern w:val="0"/>
                <w:sz w:val="18"/>
                <w:szCs w:val="18"/>
              </w:rPr>
              <w:t>。</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5</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708" w:type="dxa"/>
            <w:vMerge w:val="continue"/>
            <w:vAlign w:val="center"/>
          </w:tcPr>
          <w:p/>
        </w:tc>
        <w:tc>
          <w:tcPr>
            <w:tcW w:w="711" w:type="dxa"/>
            <w:vMerge w:val="restart"/>
            <w:vAlign w:val="center"/>
          </w:tcPr>
          <w:p>
            <w:pPr>
              <w:widowControl/>
              <w:spacing w:line="240" w:lineRule="exact"/>
              <w:jc w:val="center"/>
              <w:rPr>
                <w:rFonts w:ascii="宋体" w:cs="宋体"/>
                <w:kern w:val="0"/>
                <w:sz w:val="18"/>
                <w:szCs w:val="18"/>
              </w:rPr>
            </w:pPr>
            <w:r>
              <w:rPr>
                <w:rFonts w:hint="eastAsia" w:ascii="宋体" w:cs="宋体"/>
                <w:kern w:val="0"/>
                <w:sz w:val="18"/>
                <w:szCs w:val="18"/>
              </w:rPr>
              <w:t>资产管理</w:t>
            </w:r>
            <w:r>
              <w:rPr>
                <w:rFonts w:ascii="宋体" w:cs="宋体"/>
                <w:kern w:val="0"/>
                <w:sz w:val="18"/>
                <w:szCs w:val="18"/>
              </w:rPr>
              <w:t xml:space="preserve">          </w:t>
            </w:r>
          </w:p>
        </w:tc>
        <w:tc>
          <w:tcPr>
            <w:tcW w:w="538" w:type="dxa"/>
            <w:vMerge w:val="restart"/>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9</w:t>
            </w: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管理制度健全性</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vAlign w:val="center"/>
          </w:tcPr>
          <w:p>
            <w:pPr>
              <w:widowControl/>
              <w:spacing w:line="240" w:lineRule="exact"/>
              <w:jc w:val="left"/>
              <w:rPr>
                <w:rFonts w:ascii="宋体" w:cs="宋体"/>
                <w:kern w:val="0"/>
                <w:sz w:val="18"/>
                <w:szCs w:val="18"/>
              </w:rPr>
            </w:pPr>
            <w:r>
              <w:rPr>
                <w:rFonts w:hint="eastAsia" w:ascii="宋体" w:cs="宋体"/>
                <w:kern w:val="0"/>
                <w:sz w:val="18"/>
                <w:szCs w:val="18"/>
              </w:rPr>
              <w:t>①已制定或具有资产管理制度，1分；</w:t>
            </w:r>
            <w:r>
              <w:rPr>
                <w:rFonts w:ascii="宋体" w:cs="宋体"/>
                <w:kern w:val="0"/>
                <w:sz w:val="18"/>
                <w:szCs w:val="18"/>
              </w:rPr>
              <w:br w:type="textWrapping"/>
            </w:r>
            <w:r>
              <w:rPr>
                <w:rFonts w:hint="eastAsia" w:ascii="宋体" w:cs="宋体"/>
                <w:kern w:val="0"/>
                <w:sz w:val="18"/>
                <w:szCs w:val="18"/>
              </w:rPr>
              <w:t>②相关资产管理制度合法合规完整，1分；</w:t>
            </w:r>
            <w:r>
              <w:rPr>
                <w:rFonts w:ascii="宋体" w:cs="宋体"/>
                <w:kern w:val="0"/>
                <w:sz w:val="18"/>
                <w:szCs w:val="18"/>
              </w:rPr>
              <w:t xml:space="preserve">                                                                                                                                                       </w:t>
            </w:r>
            <w:r>
              <w:rPr>
                <w:rFonts w:hint="eastAsia" w:ascii="宋体" w:cs="宋体"/>
                <w:kern w:val="0"/>
                <w:sz w:val="18"/>
                <w:szCs w:val="18"/>
              </w:rPr>
              <w:t>③相关资产管理制度得到有效执行，</w:t>
            </w:r>
            <w:r>
              <w:rPr>
                <w:rFonts w:ascii="宋体" w:cs="宋体"/>
                <w:kern w:val="0"/>
                <w:sz w:val="18"/>
                <w:szCs w:val="18"/>
              </w:rPr>
              <w:t>1</w:t>
            </w:r>
            <w:r>
              <w:rPr>
                <w:rFonts w:hint="eastAsia" w:ascii="宋体" w:cs="宋体"/>
                <w:kern w:val="0"/>
                <w:sz w:val="18"/>
                <w:szCs w:val="18"/>
              </w:rPr>
              <w:t>分。</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3</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资产管理安全性</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5</w:t>
            </w:r>
          </w:p>
        </w:tc>
        <w:tc>
          <w:tcPr>
            <w:tcW w:w="3866" w:type="dxa"/>
            <w:vAlign w:val="center"/>
          </w:tcPr>
          <w:p>
            <w:pPr>
              <w:widowControl/>
              <w:spacing w:line="240" w:lineRule="exact"/>
              <w:jc w:val="left"/>
              <w:rPr>
                <w:rFonts w:ascii="宋体" w:cs="宋体"/>
                <w:kern w:val="0"/>
                <w:sz w:val="18"/>
                <w:szCs w:val="18"/>
              </w:rPr>
            </w:pPr>
            <w:r>
              <w:rPr>
                <w:rFonts w:hint="eastAsia" w:ascii="宋体" w:cs="宋体"/>
                <w:kern w:val="0"/>
                <w:sz w:val="18"/>
                <w:szCs w:val="18"/>
              </w:rPr>
              <w:t>①资产保存完整，1分；②资产配置合理，1分；③资产处置规范，1分；④资产账务管理合规，帐实相符，1分；⑤资产有偿使用及处置收入及时足额上缴，1分。每出现一项不符合有关要求的扣1分，扣完为止。</w:t>
            </w:r>
            <w:r>
              <w:rPr>
                <w:rFonts w:ascii="宋体" w:cs="宋体"/>
                <w:kern w:val="0"/>
                <w:sz w:val="18"/>
                <w:szCs w:val="18"/>
              </w:rPr>
              <w:t xml:space="preserve">                                              </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4</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固定资产利用率</w:t>
            </w:r>
          </w:p>
        </w:tc>
        <w:tc>
          <w:tcPr>
            <w:tcW w:w="538" w:type="dxa"/>
            <w:vAlign w:val="center"/>
          </w:tcPr>
          <w:p>
            <w:pPr>
              <w:widowControl/>
              <w:spacing w:line="240" w:lineRule="exact"/>
              <w:jc w:val="center"/>
              <w:rPr>
                <w:rFonts w:ascii="宋体" w:cs="宋体"/>
                <w:kern w:val="0"/>
                <w:sz w:val="18"/>
                <w:szCs w:val="18"/>
              </w:rPr>
            </w:pPr>
            <w:r>
              <w:rPr>
                <w:rFonts w:ascii="宋体" w:cs="宋体"/>
                <w:kern w:val="0"/>
                <w:sz w:val="18"/>
                <w:szCs w:val="18"/>
              </w:rPr>
              <w:t>1</w:t>
            </w:r>
          </w:p>
        </w:tc>
        <w:tc>
          <w:tcPr>
            <w:tcW w:w="3866" w:type="dxa"/>
            <w:vAlign w:val="center"/>
          </w:tcPr>
          <w:p>
            <w:pPr>
              <w:widowControl/>
              <w:spacing w:line="240" w:lineRule="exact"/>
              <w:jc w:val="left"/>
              <w:rPr>
                <w:rFonts w:ascii="宋体" w:cs="宋体"/>
                <w:kern w:val="0"/>
                <w:sz w:val="18"/>
                <w:szCs w:val="18"/>
              </w:rPr>
            </w:pPr>
            <w:r>
              <w:rPr>
                <w:rFonts w:hint="eastAsia" w:ascii="宋体" w:cs="宋体"/>
                <w:kern w:val="0"/>
                <w:sz w:val="18"/>
                <w:szCs w:val="18"/>
              </w:rPr>
              <w:t>每低于</w:t>
            </w:r>
            <w:r>
              <w:rPr>
                <w:rFonts w:ascii="宋体" w:cs="宋体"/>
                <w:kern w:val="0"/>
                <w:sz w:val="18"/>
                <w:szCs w:val="18"/>
              </w:rPr>
              <w:t>100%</w:t>
            </w:r>
            <w:r>
              <w:rPr>
                <w:rFonts w:hint="eastAsia" w:ascii="宋体" w:cs="宋体"/>
                <w:kern w:val="0"/>
                <w:sz w:val="18"/>
                <w:szCs w:val="18"/>
              </w:rPr>
              <w:t>一个百分点扣</w:t>
            </w:r>
            <w:r>
              <w:rPr>
                <w:rFonts w:ascii="宋体" w:cs="宋体"/>
                <w:kern w:val="0"/>
                <w:sz w:val="18"/>
                <w:szCs w:val="18"/>
              </w:rPr>
              <w:t>0.1</w:t>
            </w:r>
            <w:r>
              <w:rPr>
                <w:rFonts w:hint="eastAsia" w:ascii="宋体" w:cs="宋体"/>
                <w:kern w:val="0"/>
                <w:sz w:val="18"/>
                <w:szCs w:val="18"/>
              </w:rPr>
              <w:t>分，扣完为止。</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708" w:type="dxa"/>
            <w:vMerge w:val="restart"/>
            <w:textDirection w:val="tbRlV"/>
            <w:vAlign w:val="center"/>
          </w:tcPr>
          <w:p>
            <w:pPr>
              <w:widowControl/>
              <w:spacing w:line="240" w:lineRule="exact"/>
              <w:jc w:val="center"/>
              <w:rPr>
                <w:rFonts w:ascii="宋体" w:cs="宋体"/>
                <w:kern w:val="0"/>
                <w:szCs w:val="21"/>
              </w:rPr>
            </w:pPr>
            <w:r>
              <w:rPr>
                <w:rFonts w:hint="eastAsia" w:ascii="宋体" w:cs="宋体"/>
                <w:kern w:val="0"/>
                <w:sz w:val="24"/>
              </w:rPr>
              <w:t>产</w:t>
            </w:r>
            <w:r>
              <w:rPr>
                <w:rFonts w:ascii="宋体" w:cs="宋体"/>
                <w:kern w:val="0"/>
                <w:sz w:val="24"/>
              </w:rPr>
              <w:t xml:space="preserve"> </w:t>
            </w:r>
            <w:r>
              <w:rPr>
                <w:rFonts w:hint="eastAsia" w:ascii="宋体" w:cs="宋体"/>
                <w:kern w:val="0"/>
                <w:sz w:val="24"/>
              </w:rPr>
              <w:t>出</w:t>
            </w:r>
            <w:r>
              <w:rPr>
                <w:rFonts w:ascii="宋体" w:cs="宋体"/>
                <w:kern w:val="0"/>
                <w:sz w:val="24"/>
              </w:rPr>
              <w:t xml:space="preserve"> </w:t>
            </w:r>
            <w:r>
              <w:rPr>
                <w:rFonts w:hint="eastAsia" w:ascii="宋体" w:cs="宋体"/>
                <w:kern w:val="0"/>
                <w:sz w:val="24"/>
              </w:rPr>
              <w:t>及</w:t>
            </w:r>
            <w:r>
              <w:rPr>
                <w:rFonts w:ascii="宋体" w:cs="宋体"/>
                <w:kern w:val="0"/>
                <w:sz w:val="24"/>
              </w:rPr>
              <w:t xml:space="preserve"> </w:t>
            </w:r>
            <w:r>
              <w:rPr>
                <w:rFonts w:hint="eastAsia" w:ascii="宋体" w:cs="宋体"/>
                <w:kern w:val="0"/>
                <w:sz w:val="24"/>
              </w:rPr>
              <w:t>效</w:t>
            </w:r>
            <w:r>
              <w:rPr>
                <w:rFonts w:ascii="宋体" w:cs="宋体"/>
                <w:kern w:val="0"/>
                <w:sz w:val="24"/>
              </w:rPr>
              <w:t xml:space="preserve"> </w:t>
            </w:r>
            <w:r>
              <w:rPr>
                <w:rFonts w:hint="eastAsia" w:ascii="宋体" w:cs="宋体"/>
                <w:kern w:val="0"/>
                <w:sz w:val="24"/>
              </w:rPr>
              <w:t>果（</w:t>
            </w:r>
            <w:r>
              <w:rPr>
                <w:rFonts w:ascii="宋体" w:cs="宋体"/>
                <w:kern w:val="0"/>
                <w:sz w:val="24"/>
              </w:rPr>
              <w:t>45</w:t>
            </w:r>
            <w:r>
              <w:rPr>
                <w:rFonts w:hint="eastAsia" w:ascii="宋体" w:cs="宋体"/>
                <w:kern w:val="0"/>
                <w:sz w:val="24"/>
              </w:rPr>
              <w:t>分）</w:t>
            </w:r>
          </w:p>
        </w:tc>
        <w:tc>
          <w:tcPr>
            <w:tcW w:w="711" w:type="dxa"/>
            <w:vMerge w:val="restart"/>
            <w:vAlign w:val="center"/>
          </w:tcPr>
          <w:p>
            <w:pPr>
              <w:widowControl/>
              <w:spacing w:line="240" w:lineRule="exact"/>
              <w:jc w:val="center"/>
              <w:rPr>
                <w:rFonts w:ascii="宋体" w:cs="宋体"/>
                <w:kern w:val="0"/>
                <w:sz w:val="18"/>
                <w:szCs w:val="18"/>
              </w:rPr>
            </w:pPr>
            <w:r>
              <w:rPr>
                <w:rFonts w:hint="eastAsia" w:ascii="宋体" w:cs="宋体"/>
                <w:kern w:val="0"/>
                <w:sz w:val="18"/>
                <w:szCs w:val="18"/>
              </w:rPr>
              <w:t>职责履行</w:t>
            </w:r>
            <w:r>
              <w:rPr>
                <w:rFonts w:ascii="宋体" w:cs="宋体"/>
                <w:kern w:val="0"/>
                <w:sz w:val="18"/>
                <w:szCs w:val="18"/>
              </w:rPr>
              <w:t xml:space="preserve">            </w:t>
            </w:r>
          </w:p>
        </w:tc>
        <w:tc>
          <w:tcPr>
            <w:tcW w:w="538" w:type="dxa"/>
            <w:vMerge w:val="restart"/>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20</w:t>
            </w: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实际完成率</w:t>
            </w:r>
          </w:p>
          <w:p>
            <w:pPr>
              <w:widowControl/>
              <w:spacing w:line="240" w:lineRule="exact"/>
              <w:jc w:val="center"/>
              <w:rPr>
                <w:rFonts w:ascii="宋体" w:cs="宋体"/>
                <w:kern w:val="0"/>
                <w:sz w:val="18"/>
                <w:szCs w:val="18"/>
              </w:rPr>
            </w:pPr>
            <w:r>
              <w:rPr>
                <w:rFonts w:hint="eastAsia" w:ascii="宋体" w:cs="宋体"/>
                <w:kern w:val="0"/>
                <w:sz w:val="18"/>
                <w:szCs w:val="18"/>
              </w:rPr>
              <w:t>（产出数量）</w:t>
            </w:r>
          </w:p>
        </w:tc>
        <w:tc>
          <w:tcPr>
            <w:tcW w:w="538" w:type="dxa"/>
            <w:vAlign w:val="center"/>
          </w:tcPr>
          <w:p>
            <w:pPr>
              <w:widowControl/>
              <w:spacing w:line="240" w:lineRule="exact"/>
              <w:jc w:val="center"/>
              <w:rPr>
                <w:rFonts w:ascii="宋体" w:cs="宋体"/>
                <w:kern w:val="0"/>
                <w:sz w:val="18"/>
                <w:szCs w:val="18"/>
              </w:rPr>
            </w:pPr>
            <w:r>
              <w:rPr>
                <w:rFonts w:ascii="宋体" w:cs="宋体"/>
                <w:kern w:val="0"/>
                <w:sz w:val="18"/>
                <w:szCs w:val="18"/>
              </w:rPr>
              <w:t>10</w:t>
            </w:r>
          </w:p>
        </w:tc>
        <w:tc>
          <w:tcPr>
            <w:tcW w:w="3866" w:type="dxa"/>
            <w:vMerge w:val="restart"/>
            <w:vAlign w:val="center"/>
          </w:tcPr>
          <w:p>
            <w:pPr>
              <w:widowControl/>
              <w:spacing w:line="200" w:lineRule="exact"/>
              <w:rPr>
                <w:rFonts w:ascii="宋体"/>
                <w:kern w:val="0"/>
                <w:sz w:val="18"/>
                <w:szCs w:val="18"/>
              </w:rPr>
            </w:pPr>
            <w:r>
              <w:rPr>
                <w:rFonts w:hint="eastAsia" w:ascii="宋体"/>
                <w:kern w:val="0"/>
                <w:sz w:val="18"/>
                <w:szCs w:val="18"/>
              </w:rPr>
              <w:t>方案一：按政府目标管理考核情况计分。纳入政府目标管理考核的单位，按县考核办考核结果，优</w:t>
            </w:r>
            <w:r>
              <w:rPr>
                <w:rFonts w:ascii="宋体"/>
                <w:kern w:val="0"/>
                <w:sz w:val="18"/>
                <w:szCs w:val="18"/>
              </w:rPr>
              <w:t>18</w:t>
            </w:r>
            <w:r>
              <w:rPr>
                <w:rFonts w:hint="eastAsia" w:ascii="宋体"/>
                <w:kern w:val="0"/>
                <w:sz w:val="18"/>
                <w:szCs w:val="18"/>
              </w:rPr>
              <w:t>～20分、良</w:t>
            </w:r>
            <w:r>
              <w:rPr>
                <w:rFonts w:ascii="宋体"/>
                <w:kern w:val="0"/>
                <w:sz w:val="18"/>
                <w:szCs w:val="18"/>
              </w:rPr>
              <w:t>12</w:t>
            </w:r>
            <w:r>
              <w:rPr>
                <w:rFonts w:hint="eastAsia" w:ascii="宋体"/>
                <w:kern w:val="0"/>
                <w:sz w:val="18"/>
                <w:szCs w:val="18"/>
              </w:rPr>
              <w:t>～</w:t>
            </w:r>
            <w:r>
              <w:rPr>
                <w:rFonts w:ascii="宋体"/>
                <w:kern w:val="0"/>
                <w:sz w:val="18"/>
                <w:szCs w:val="18"/>
              </w:rPr>
              <w:t>17</w:t>
            </w:r>
            <w:r>
              <w:rPr>
                <w:rFonts w:hint="eastAsia" w:ascii="宋体"/>
                <w:kern w:val="0"/>
                <w:sz w:val="18"/>
                <w:szCs w:val="18"/>
              </w:rPr>
              <w:t>分、合格</w:t>
            </w:r>
            <w:r>
              <w:rPr>
                <w:rFonts w:ascii="宋体"/>
                <w:kern w:val="0"/>
                <w:sz w:val="18"/>
                <w:szCs w:val="18"/>
              </w:rPr>
              <w:t>6</w:t>
            </w:r>
            <w:r>
              <w:rPr>
                <w:rFonts w:hint="eastAsia" w:ascii="宋体"/>
                <w:kern w:val="0"/>
                <w:sz w:val="18"/>
                <w:szCs w:val="18"/>
              </w:rPr>
              <w:t>～</w:t>
            </w:r>
            <w:r>
              <w:rPr>
                <w:rFonts w:ascii="宋体"/>
                <w:kern w:val="0"/>
                <w:sz w:val="18"/>
                <w:szCs w:val="18"/>
              </w:rPr>
              <w:t>11</w:t>
            </w:r>
            <w:r>
              <w:rPr>
                <w:rFonts w:hint="eastAsia" w:ascii="宋体"/>
                <w:kern w:val="0"/>
                <w:sz w:val="18"/>
                <w:szCs w:val="18"/>
              </w:rPr>
              <w:t>分、不合格</w:t>
            </w:r>
            <w:r>
              <w:rPr>
                <w:rFonts w:ascii="宋体"/>
                <w:kern w:val="0"/>
                <w:sz w:val="18"/>
                <w:szCs w:val="18"/>
              </w:rPr>
              <w:t>0</w:t>
            </w:r>
            <w:r>
              <w:rPr>
                <w:rFonts w:hint="eastAsia" w:ascii="宋体"/>
                <w:kern w:val="0"/>
                <w:sz w:val="18"/>
                <w:szCs w:val="18"/>
              </w:rPr>
              <w:t>～</w:t>
            </w:r>
            <w:r>
              <w:rPr>
                <w:rFonts w:ascii="宋体"/>
                <w:kern w:val="0"/>
                <w:sz w:val="18"/>
                <w:szCs w:val="18"/>
              </w:rPr>
              <w:t>5</w:t>
            </w:r>
            <w:r>
              <w:rPr>
                <w:rFonts w:hint="eastAsia" w:ascii="宋体"/>
                <w:kern w:val="0"/>
                <w:sz w:val="18"/>
                <w:szCs w:val="18"/>
              </w:rPr>
              <w:t>分。</w:t>
            </w:r>
          </w:p>
          <w:p>
            <w:pPr>
              <w:widowControl/>
              <w:spacing w:line="200" w:lineRule="exact"/>
              <w:rPr>
                <w:rFonts w:ascii="宋体"/>
                <w:kern w:val="0"/>
                <w:sz w:val="18"/>
                <w:szCs w:val="18"/>
              </w:rPr>
            </w:pPr>
          </w:p>
          <w:p>
            <w:pPr>
              <w:widowControl/>
              <w:spacing w:line="200" w:lineRule="exact"/>
              <w:rPr>
                <w:rFonts w:ascii="宋体"/>
                <w:kern w:val="0"/>
                <w:sz w:val="18"/>
                <w:szCs w:val="18"/>
              </w:rPr>
            </w:pPr>
            <w:r>
              <w:rPr>
                <w:rFonts w:hint="eastAsia" w:ascii="宋体"/>
                <w:kern w:val="0"/>
                <w:sz w:val="18"/>
                <w:szCs w:val="18"/>
              </w:rPr>
              <w:t>方案二：按预期目标实现程度计分。未进行政府目标管理考核的单位，以本部门年度工作任务为预期目标，细化成相应的个性化指标。</w:t>
            </w:r>
          </w:p>
          <w:p>
            <w:pPr>
              <w:widowControl/>
              <w:spacing w:line="200" w:lineRule="exact"/>
              <w:rPr>
                <w:rFonts w:ascii="宋体" w:cs="宋体"/>
                <w:kern w:val="0"/>
                <w:sz w:val="18"/>
                <w:szCs w:val="18"/>
              </w:rPr>
            </w:pPr>
            <w:r>
              <w:rPr>
                <w:rFonts w:hint="eastAsia" w:ascii="宋体"/>
                <w:kern w:val="0"/>
                <w:sz w:val="18"/>
                <w:szCs w:val="18"/>
              </w:rPr>
              <w:t>预期目标完成率、完成及时率和质量达标率达到设定目标值计18～20分，低于设定目标值，酌情扣分。</w:t>
            </w:r>
          </w:p>
        </w:tc>
        <w:tc>
          <w:tcPr>
            <w:tcW w:w="721" w:type="dxa"/>
            <w:vMerge w:val="restart"/>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18</w:t>
            </w:r>
          </w:p>
        </w:tc>
        <w:tc>
          <w:tcPr>
            <w:tcW w:w="1263" w:type="dxa"/>
            <w:vMerge w:val="restart"/>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完成及时率</w:t>
            </w:r>
          </w:p>
          <w:p>
            <w:pPr>
              <w:widowControl/>
              <w:spacing w:line="240" w:lineRule="exact"/>
              <w:jc w:val="center"/>
              <w:rPr>
                <w:rFonts w:ascii="宋体" w:cs="宋体"/>
                <w:kern w:val="0"/>
                <w:sz w:val="18"/>
                <w:szCs w:val="18"/>
              </w:rPr>
            </w:pPr>
            <w:r>
              <w:rPr>
                <w:rFonts w:hint="eastAsia" w:ascii="宋体" w:cs="宋体"/>
                <w:kern w:val="0"/>
                <w:sz w:val="18"/>
                <w:szCs w:val="18"/>
              </w:rPr>
              <w:t>（产出时效）</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5</w:t>
            </w:r>
          </w:p>
        </w:tc>
        <w:tc>
          <w:tcPr>
            <w:tcW w:w="3866" w:type="dxa"/>
            <w:vMerge w:val="continue"/>
            <w:vAlign w:val="center"/>
          </w:tcPr>
          <w:p/>
        </w:tc>
        <w:tc>
          <w:tcPr>
            <w:tcW w:w="721" w:type="dxa"/>
            <w:vMerge w:val="continue"/>
            <w:vAlign w:val="center"/>
          </w:tcPr>
          <w:p/>
        </w:tc>
        <w:tc>
          <w:tcPr>
            <w:tcW w:w="126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质量达标率</w:t>
            </w:r>
          </w:p>
          <w:p>
            <w:pPr>
              <w:widowControl/>
              <w:spacing w:line="240" w:lineRule="exact"/>
              <w:jc w:val="center"/>
              <w:rPr>
                <w:rFonts w:ascii="宋体" w:cs="宋体"/>
                <w:kern w:val="0"/>
                <w:sz w:val="18"/>
                <w:szCs w:val="18"/>
              </w:rPr>
            </w:pPr>
            <w:r>
              <w:rPr>
                <w:rFonts w:hint="eastAsia" w:ascii="宋体" w:cs="宋体"/>
                <w:kern w:val="0"/>
                <w:sz w:val="18"/>
                <w:szCs w:val="18"/>
              </w:rPr>
              <w:t>（产出质量）</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5</w:t>
            </w:r>
          </w:p>
        </w:tc>
        <w:tc>
          <w:tcPr>
            <w:tcW w:w="3866" w:type="dxa"/>
            <w:vMerge w:val="continue"/>
            <w:vAlign w:val="center"/>
          </w:tcPr>
          <w:p/>
        </w:tc>
        <w:tc>
          <w:tcPr>
            <w:tcW w:w="721" w:type="dxa"/>
            <w:vMerge w:val="continue"/>
            <w:vAlign w:val="center"/>
          </w:tcPr>
          <w:p/>
        </w:tc>
        <w:tc>
          <w:tcPr>
            <w:tcW w:w="126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08" w:type="dxa"/>
            <w:vMerge w:val="continue"/>
            <w:vAlign w:val="center"/>
          </w:tcPr>
          <w:p/>
        </w:tc>
        <w:tc>
          <w:tcPr>
            <w:tcW w:w="711" w:type="dxa"/>
            <w:vMerge w:val="restart"/>
            <w:vAlign w:val="center"/>
          </w:tcPr>
          <w:p>
            <w:pPr>
              <w:widowControl/>
              <w:spacing w:line="240" w:lineRule="exact"/>
              <w:jc w:val="center"/>
              <w:rPr>
                <w:rFonts w:ascii="宋体" w:cs="宋体"/>
                <w:kern w:val="0"/>
                <w:sz w:val="18"/>
                <w:szCs w:val="18"/>
              </w:rPr>
            </w:pPr>
            <w:r>
              <w:rPr>
                <w:rFonts w:hint="eastAsia" w:ascii="宋体" w:cs="宋体"/>
                <w:kern w:val="0"/>
                <w:sz w:val="18"/>
                <w:szCs w:val="18"/>
              </w:rPr>
              <w:t>履职效益</w:t>
            </w:r>
            <w:r>
              <w:rPr>
                <w:rFonts w:ascii="宋体" w:cs="宋体"/>
                <w:kern w:val="0"/>
                <w:sz w:val="18"/>
                <w:szCs w:val="18"/>
              </w:rPr>
              <w:t xml:space="preserve">                                                </w:t>
            </w:r>
          </w:p>
        </w:tc>
        <w:tc>
          <w:tcPr>
            <w:tcW w:w="538" w:type="dxa"/>
            <w:vMerge w:val="restart"/>
            <w:vAlign w:val="center"/>
          </w:tcPr>
          <w:p>
            <w:pPr>
              <w:widowControl/>
              <w:spacing w:line="240" w:lineRule="exact"/>
              <w:jc w:val="center"/>
              <w:rPr>
                <w:rFonts w:hint="eastAsia" w:ascii="宋体" w:cs="宋体"/>
                <w:kern w:val="0"/>
                <w:sz w:val="18"/>
                <w:szCs w:val="18"/>
              </w:rPr>
            </w:pPr>
            <w:r>
              <w:rPr>
                <w:rFonts w:ascii="宋体" w:cs="宋体"/>
                <w:kern w:val="0"/>
                <w:sz w:val="18"/>
                <w:szCs w:val="18"/>
              </w:rPr>
              <w:t>2</w:t>
            </w:r>
            <w:r>
              <w:rPr>
                <w:rFonts w:hint="eastAsia" w:ascii="宋体" w:cs="宋体"/>
                <w:kern w:val="0"/>
                <w:sz w:val="18"/>
                <w:szCs w:val="18"/>
              </w:rPr>
              <w:t>5</w:t>
            </w: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经济效益</w:t>
            </w:r>
          </w:p>
        </w:tc>
        <w:tc>
          <w:tcPr>
            <w:tcW w:w="538" w:type="dxa"/>
            <w:vMerge w:val="restart"/>
            <w:vAlign w:val="center"/>
          </w:tcPr>
          <w:p>
            <w:pPr>
              <w:widowControl/>
              <w:spacing w:line="240" w:lineRule="exact"/>
              <w:jc w:val="center"/>
              <w:rPr>
                <w:rFonts w:hint="eastAsia" w:ascii="宋体" w:cs="宋体"/>
                <w:kern w:val="0"/>
                <w:sz w:val="18"/>
                <w:szCs w:val="18"/>
              </w:rPr>
            </w:pPr>
            <w:r>
              <w:rPr>
                <w:rFonts w:ascii="宋体" w:cs="宋体"/>
                <w:kern w:val="0"/>
                <w:sz w:val="18"/>
                <w:szCs w:val="18"/>
              </w:rPr>
              <w:t>1</w:t>
            </w:r>
            <w:r>
              <w:rPr>
                <w:rFonts w:hint="eastAsia" w:ascii="宋体" w:cs="宋体"/>
                <w:kern w:val="0"/>
                <w:sz w:val="18"/>
                <w:szCs w:val="18"/>
              </w:rPr>
              <w:t>5</w:t>
            </w:r>
          </w:p>
        </w:tc>
        <w:tc>
          <w:tcPr>
            <w:tcW w:w="3866" w:type="dxa"/>
            <w:vMerge w:val="restart"/>
            <w:vAlign w:val="center"/>
          </w:tcPr>
          <w:p>
            <w:pPr>
              <w:spacing w:line="240" w:lineRule="exact"/>
              <w:jc w:val="left"/>
              <w:rPr>
                <w:rFonts w:ascii="宋体" w:cs="宋体"/>
                <w:kern w:val="0"/>
                <w:sz w:val="18"/>
                <w:szCs w:val="18"/>
              </w:rPr>
            </w:pPr>
            <w:r>
              <w:rPr>
                <w:rFonts w:hint="eastAsia" w:ascii="宋体"/>
                <w:kern w:val="0"/>
                <w:sz w:val="18"/>
                <w:szCs w:val="18"/>
              </w:rPr>
              <w:t>履行职责对经济发展、社会发展、生态环境带来的直接或间接影响，各单位应根据部门实际并结合部门整体支出绩效目标设立情况有选择的进行设置，</w:t>
            </w:r>
            <w:r>
              <w:rPr>
                <w:rFonts w:hint="eastAsia" w:ascii="宋体"/>
                <w:color w:val="333333"/>
                <w:kern w:val="0"/>
                <w:sz w:val="18"/>
                <w:szCs w:val="18"/>
              </w:rPr>
              <w:t>并将其细化为相应的个性化指标。</w:t>
            </w:r>
          </w:p>
        </w:tc>
        <w:tc>
          <w:tcPr>
            <w:tcW w:w="721" w:type="dxa"/>
            <w:vMerge w:val="restart"/>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13</w:t>
            </w:r>
          </w:p>
        </w:tc>
        <w:tc>
          <w:tcPr>
            <w:tcW w:w="1263" w:type="dxa"/>
            <w:vMerge w:val="restart"/>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社会效益</w:t>
            </w:r>
          </w:p>
        </w:tc>
        <w:tc>
          <w:tcPr>
            <w:tcW w:w="538" w:type="dxa"/>
            <w:vMerge w:val="continue"/>
            <w:vAlign w:val="center"/>
          </w:tcPr>
          <w:p>
            <w:pPr>
              <w:widowControl/>
              <w:spacing w:line="240" w:lineRule="exact"/>
              <w:jc w:val="center"/>
              <w:rPr>
                <w:rFonts w:ascii="宋体" w:cs="宋体"/>
                <w:kern w:val="0"/>
                <w:sz w:val="18"/>
                <w:szCs w:val="18"/>
              </w:rPr>
            </w:pPr>
          </w:p>
        </w:tc>
        <w:tc>
          <w:tcPr>
            <w:tcW w:w="3866" w:type="dxa"/>
            <w:vMerge w:val="continue"/>
            <w:vAlign w:val="center"/>
          </w:tcPr>
          <w:p/>
        </w:tc>
        <w:tc>
          <w:tcPr>
            <w:tcW w:w="721" w:type="dxa"/>
            <w:vMerge w:val="continue"/>
            <w:vAlign w:val="center"/>
          </w:tcPr>
          <w:p/>
        </w:tc>
        <w:tc>
          <w:tcPr>
            <w:tcW w:w="126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生态效益</w:t>
            </w:r>
          </w:p>
        </w:tc>
        <w:tc>
          <w:tcPr>
            <w:tcW w:w="538" w:type="dxa"/>
            <w:vMerge w:val="continue"/>
            <w:vAlign w:val="center"/>
          </w:tcPr>
          <w:p>
            <w:pPr>
              <w:widowControl/>
              <w:spacing w:line="240" w:lineRule="exact"/>
              <w:jc w:val="center"/>
              <w:rPr>
                <w:rFonts w:ascii="宋体" w:cs="宋体"/>
                <w:kern w:val="0"/>
                <w:sz w:val="18"/>
                <w:szCs w:val="18"/>
              </w:rPr>
            </w:pPr>
          </w:p>
        </w:tc>
        <w:tc>
          <w:tcPr>
            <w:tcW w:w="3866" w:type="dxa"/>
            <w:vMerge w:val="continue"/>
            <w:vAlign w:val="center"/>
          </w:tcPr>
          <w:p/>
        </w:tc>
        <w:tc>
          <w:tcPr>
            <w:tcW w:w="721" w:type="dxa"/>
            <w:vMerge w:val="continue"/>
            <w:vAlign w:val="center"/>
          </w:tcPr>
          <w:p/>
        </w:tc>
        <w:tc>
          <w:tcPr>
            <w:tcW w:w="1263"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Align w:val="center"/>
          </w:tcPr>
          <w:p>
            <w:pPr>
              <w:widowControl/>
              <w:spacing w:line="240" w:lineRule="exact"/>
              <w:jc w:val="center"/>
              <w:rPr>
                <w:rFonts w:ascii="宋体" w:cs="宋体"/>
                <w:kern w:val="0"/>
                <w:sz w:val="18"/>
                <w:szCs w:val="18"/>
              </w:rPr>
            </w:pPr>
            <w:r>
              <w:rPr>
                <w:rFonts w:hint="eastAsia" w:ascii="宋体" w:cs="宋体"/>
                <w:kern w:val="0"/>
                <w:sz w:val="18"/>
                <w:szCs w:val="18"/>
              </w:rPr>
              <w:t>行政效能</w:t>
            </w:r>
          </w:p>
        </w:tc>
        <w:tc>
          <w:tcPr>
            <w:tcW w:w="538" w:type="dxa"/>
            <w:vAlign w:val="center"/>
          </w:tcPr>
          <w:p>
            <w:pPr>
              <w:widowControl/>
              <w:spacing w:line="240" w:lineRule="exact"/>
              <w:jc w:val="center"/>
              <w:rPr>
                <w:rFonts w:ascii="宋体" w:cs="宋体"/>
                <w:kern w:val="0"/>
                <w:sz w:val="18"/>
                <w:szCs w:val="18"/>
              </w:rPr>
            </w:pPr>
            <w:r>
              <w:rPr>
                <w:rFonts w:ascii="宋体" w:cs="宋体"/>
                <w:kern w:val="0"/>
                <w:sz w:val="18"/>
                <w:szCs w:val="18"/>
              </w:rPr>
              <w:t>2</w:t>
            </w:r>
          </w:p>
        </w:tc>
        <w:tc>
          <w:tcPr>
            <w:tcW w:w="3866" w:type="dxa"/>
            <w:vAlign w:val="center"/>
          </w:tcPr>
          <w:p>
            <w:pPr>
              <w:widowControl/>
              <w:spacing w:line="240" w:lineRule="exact"/>
              <w:jc w:val="left"/>
              <w:rPr>
                <w:rFonts w:ascii="宋体" w:cs="宋体"/>
                <w:kern w:val="0"/>
                <w:sz w:val="18"/>
                <w:szCs w:val="18"/>
              </w:rPr>
            </w:pPr>
            <w:r>
              <w:rPr>
                <w:rFonts w:hint="eastAsia" w:ascii="宋体" w:cs="宋体"/>
                <w:kern w:val="0"/>
                <w:sz w:val="18"/>
                <w:szCs w:val="18"/>
              </w:rPr>
              <w:t>部门改进文风会风，加强经费及资产管理，推动网上办事，提高行政效率，降低行政成本效果较好的，</w:t>
            </w:r>
            <w:r>
              <w:rPr>
                <w:rFonts w:ascii="宋体" w:cs="宋体"/>
                <w:kern w:val="0"/>
                <w:sz w:val="18"/>
                <w:szCs w:val="18"/>
              </w:rPr>
              <w:t>2</w:t>
            </w:r>
            <w:r>
              <w:rPr>
                <w:rFonts w:hint="eastAsia" w:ascii="宋体" w:cs="宋体"/>
                <w:kern w:val="0"/>
                <w:sz w:val="18"/>
                <w:szCs w:val="18"/>
              </w:rPr>
              <w:t>分；一般</w:t>
            </w:r>
            <w:r>
              <w:rPr>
                <w:rFonts w:ascii="宋体" w:cs="宋体"/>
                <w:kern w:val="0"/>
                <w:sz w:val="18"/>
                <w:szCs w:val="18"/>
              </w:rPr>
              <w:t>1</w:t>
            </w:r>
            <w:r>
              <w:rPr>
                <w:rFonts w:hint="eastAsia" w:ascii="宋体" w:cs="宋体"/>
                <w:kern w:val="0"/>
                <w:sz w:val="18"/>
                <w:szCs w:val="18"/>
              </w:rPr>
              <w:t>分；无效果或者效果不明显</w:t>
            </w:r>
            <w:r>
              <w:rPr>
                <w:rFonts w:ascii="宋体" w:cs="宋体"/>
                <w:kern w:val="0"/>
                <w:sz w:val="18"/>
                <w:szCs w:val="18"/>
              </w:rPr>
              <w:t>0</w:t>
            </w:r>
            <w:r>
              <w:rPr>
                <w:rFonts w:hint="eastAsia" w:ascii="宋体" w:cs="宋体"/>
                <w:kern w:val="0"/>
                <w:sz w:val="18"/>
                <w:szCs w:val="18"/>
              </w:rPr>
              <w:t>分。</w:t>
            </w:r>
          </w:p>
        </w:tc>
        <w:tc>
          <w:tcPr>
            <w:tcW w:w="721" w:type="dxa"/>
            <w:vAlign w:val="center"/>
          </w:tcPr>
          <w:p>
            <w:pPr>
              <w:jc w:val="center"/>
              <w:rPr>
                <w:rFonts w:hint="eastAsia" w:eastAsia="宋体"/>
                <w:lang w:val="en-US" w:eastAsia="zh-CN"/>
              </w:rPr>
            </w:pPr>
            <w:r>
              <w:rPr>
                <w:rFonts w:hint="eastAsia"/>
                <w:lang w:val="en-US" w:eastAsia="zh-CN"/>
              </w:rPr>
              <w:t>2</w:t>
            </w:r>
          </w:p>
        </w:tc>
        <w:tc>
          <w:tcPr>
            <w:tcW w:w="126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Merge w:val="restart"/>
            <w:vAlign w:val="center"/>
          </w:tcPr>
          <w:p>
            <w:pPr>
              <w:widowControl/>
              <w:spacing w:line="240" w:lineRule="exact"/>
              <w:jc w:val="center"/>
              <w:rPr>
                <w:rFonts w:ascii="宋体" w:cs="宋体"/>
                <w:kern w:val="0"/>
                <w:sz w:val="18"/>
                <w:szCs w:val="18"/>
              </w:rPr>
            </w:pPr>
            <w:r>
              <w:rPr>
                <w:rFonts w:hint="eastAsia" w:ascii="宋体" w:cs="宋体"/>
                <w:kern w:val="0"/>
                <w:sz w:val="18"/>
                <w:szCs w:val="18"/>
              </w:rPr>
              <w:t>社会满意度</w:t>
            </w: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3</w:t>
            </w:r>
          </w:p>
        </w:tc>
        <w:tc>
          <w:tcPr>
            <w:tcW w:w="3866" w:type="dxa"/>
            <w:vAlign w:val="center"/>
          </w:tcPr>
          <w:p>
            <w:pPr>
              <w:widowControl/>
              <w:spacing w:line="240" w:lineRule="exact"/>
              <w:rPr>
                <w:rFonts w:ascii="宋体" w:cs="宋体"/>
                <w:kern w:val="0"/>
                <w:sz w:val="18"/>
                <w:szCs w:val="18"/>
              </w:rPr>
            </w:pPr>
            <w:r>
              <w:rPr>
                <w:rFonts w:hint="eastAsia" w:ascii="宋体"/>
                <w:kern w:val="0"/>
                <w:sz w:val="18"/>
                <w:szCs w:val="18"/>
              </w:rPr>
              <w:t>以调查问卷为依据，员工满意度≥</w:t>
            </w:r>
            <w:r>
              <w:rPr>
                <w:rFonts w:ascii="宋体"/>
                <w:kern w:val="0"/>
                <w:sz w:val="18"/>
                <w:szCs w:val="18"/>
              </w:rPr>
              <w:t>95%</w:t>
            </w:r>
            <w:r>
              <w:rPr>
                <w:rFonts w:hint="eastAsia" w:ascii="宋体"/>
                <w:kern w:val="0"/>
                <w:sz w:val="18"/>
                <w:szCs w:val="18"/>
              </w:rPr>
              <w:t>计3分；每低5</w:t>
            </w:r>
            <w:r>
              <w:rPr>
                <w:rFonts w:ascii="宋体"/>
                <w:kern w:val="0"/>
                <w:sz w:val="18"/>
                <w:szCs w:val="18"/>
              </w:rPr>
              <w:t>%</w:t>
            </w:r>
            <w:r>
              <w:rPr>
                <w:rFonts w:hint="eastAsia" w:ascii="宋体"/>
                <w:kern w:val="0"/>
                <w:sz w:val="18"/>
                <w:szCs w:val="18"/>
              </w:rPr>
              <w:t>扣0.5分，满意度＜</w:t>
            </w:r>
            <w:r>
              <w:rPr>
                <w:rFonts w:ascii="宋体"/>
                <w:kern w:val="0"/>
                <w:sz w:val="18"/>
                <w:szCs w:val="18"/>
              </w:rPr>
              <w:t>7</w:t>
            </w:r>
            <w:r>
              <w:rPr>
                <w:rFonts w:hint="eastAsia" w:ascii="宋体"/>
                <w:kern w:val="0"/>
                <w:sz w:val="18"/>
                <w:szCs w:val="18"/>
              </w:rPr>
              <w:t>5</w:t>
            </w:r>
            <w:r>
              <w:rPr>
                <w:rFonts w:ascii="宋体"/>
                <w:kern w:val="0"/>
                <w:sz w:val="18"/>
                <w:szCs w:val="18"/>
              </w:rPr>
              <w:t>%</w:t>
            </w:r>
            <w:r>
              <w:rPr>
                <w:rFonts w:hint="eastAsia" w:ascii="宋体"/>
                <w:kern w:val="0"/>
                <w:sz w:val="18"/>
                <w:szCs w:val="18"/>
              </w:rPr>
              <w:t>计</w:t>
            </w:r>
            <w:r>
              <w:rPr>
                <w:rFonts w:ascii="宋体"/>
                <w:kern w:val="0"/>
                <w:sz w:val="18"/>
                <w:szCs w:val="18"/>
              </w:rPr>
              <w:t>0</w:t>
            </w:r>
            <w:r>
              <w:rPr>
                <w:rFonts w:hint="eastAsia" w:ascii="宋体"/>
                <w:kern w:val="0"/>
                <w:sz w:val="18"/>
                <w:szCs w:val="18"/>
              </w:rPr>
              <w:t>分。</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2.5</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708" w:type="dxa"/>
            <w:vMerge w:val="continue"/>
            <w:vAlign w:val="center"/>
          </w:tcPr>
          <w:p/>
        </w:tc>
        <w:tc>
          <w:tcPr>
            <w:tcW w:w="711" w:type="dxa"/>
            <w:vMerge w:val="continue"/>
            <w:vAlign w:val="center"/>
          </w:tcPr>
          <w:p/>
        </w:tc>
        <w:tc>
          <w:tcPr>
            <w:tcW w:w="538" w:type="dxa"/>
            <w:vMerge w:val="continue"/>
            <w:vAlign w:val="center"/>
          </w:tcPr>
          <w:p/>
        </w:tc>
        <w:tc>
          <w:tcPr>
            <w:tcW w:w="1575" w:type="dxa"/>
            <w:vMerge w:val="continue"/>
            <w:vAlign w:val="center"/>
          </w:tcPr>
          <w:p/>
        </w:tc>
        <w:tc>
          <w:tcPr>
            <w:tcW w:w="538" w:type="dxa"/>
            <w:vAlign w:val="center"/>
          </w:tcPr>
          <w:p>
            <w:pPr>
              <w:widowControl/>
              <w:spacing w:line="240" w:lineRule="exact"/>
              <w:jc w:val="center"/>
              <w:rPr>
                <w:rFonts w:hint="eastAsia" w:ascii="宋体" w:cs="宋体"/>
                <w:kern w:val="0"/>
                <w:sz w:val="18"/>
                <w:szCs w:val="18"/>
              </w:rPr>
            </w:pPr>
            <w:r>
              <w:rPr>
                <w:rFonts w:hint="eastAsia" w:ascii="宋体" w:cs="宋体"/>
                <w:kern w:val="0"/>
                <w:sz w:val="18"/>
                <w:szCs w:val="18"/>
              </w:rPr>
              <w:t>5</w:t>
            </w:r>
          </w:p>
        </w:tc>
        <w:tc>
          <w:tcPr>
            <w:tcW w:w="3866" w:type="dxa"/>
            <w:vAlign w:val="center"/>
          </w:tcPr>
          <w:p>
            <w:pPr>
              <w:widowControl/>
              <w:spacing w:line="240" w:lineRule="exact"/>
              <w:rPr>
                <w:rFonts w:ascii="宋体"/>
                <w:kern w:val="0"/>
                <w:sz w:val="18"/>
                <w:szCs w:val="18"/>
              </w:rPr>
            </w:pPr>
            <w:r>
              <w:rPr>
                <w:rFonts w:hint="eastAsia" w:ascii="宋体"/>
                <w:kern w:val="0"/>
                <w:sz w:val="18"/>
                <w:szCs w:val="18"/>
              </w:rPr>
              <w:t>以调查问卷为依据，社会公众或服务对象满意度≥</w:t>
            </w:r>
            <w:r>
              <w:rPr>
                <w:rFonts w:ascii="宋体"/>
                <w:kern w:val="0"/>
                <w:sz w:val="18"/>
                <w:szCs w:val="18"/>
              </w:rPr>
              <w:t>95%</w:t>
            </w:r>
            <w:r>
              <w:rPr>
                <w:rFonts w:hint="eastAsia" w:ascii="宋体"/>
                <w:kern w:val="0"/>
                <w:sz w:val="18"/>
                <w:szCs w:val="18"/>
              </w:rPr>
              <w:t>计5分；每低5</w:t>
            </w:r>
            <w:r>
              <w:rPr>
                <w:rFonts w:ascii="宋体"/>
                <w:kern w:val="0"/>
                <w:sz w:val="18"/>
                <w:szCs w:val="18"/>
              </w:rPr>
              <w:t>%</w:t>
            </w:r>
            <w:r>
              <w:rPr>
                <w:rFonts w:hint="eastAsia" w:ascii="宋体"/>
                <w:kern w:val="0"/>
                <w:sz w:val="18"/>
                <w:szCs w:val="18"/>
              </w:rPr>
              <w:t>扣</w:t>
            </w:r>
            <w:r>
              <w:rPr>
                <w:rFonts w:ascii="宋体"/>
                <w:kern w:val="0"/>
                <w:sz w:val="18"/>
                <w:szCs w:val="18"/>
              </w:rPr>
              <w:t>1</w:t>
            </w:r>
            <w:r>
              <w:rPr>
                <w:rFonts w:hint="eastAsia" w:ascii="宋体"/>
                <w:kern w:val="0"/>
                <w:sz w:val="18"/>
                <w:szCs w:val="18"/>
              </w:rPr>
              <w:t>分，满意度＜</w:t>
            </w:r>
            <w:r>
              <w:rPr>
                <w:rFonts w:ascii="宋体"/>
                <w:kern w:val="0"/>
                <w:sz w:val="18"/>
                <w:szCs w:val="18"/>
              </w:rPr>
              <w:t>75%</w:t>
            </w:r>
            <w:r>
              <w:rPr>
                <w:rFonts w:hint="eastAsia" w:ascii="宋体"/>
                <w:kern w:val="0"/>
                <w:sz w:val="18"/>
                <w:szCs w:val="18"/>
              </w:rPr>
              <w:t>计</w:t>
            </w:r>
            <w:r>
              <w:rPr>
                <w:rFonts w:ascii="宋体"/>
                <w:kern w:val="0"/>
                <w:sz w:val="18"/>
                <w:szCs w:val="18"/>
              </w:rPr>
              <w:t>0</w:t>
            </w:r>
            <w:r>
              <w:rPr>
                <w:rFonts w:hint="eastAsia" w:ascii="宋体"/>
                <w:kern w:val="0"/>
                <w:sz w:val="18"/>
                <w:szCs w:val="18"/>
              </w:rPr>
              <w:t>分。</w:t>
            </w:r>
          </w:p>
          <w:p>
            <w:pPr>
              <w:widowControl/>
              <w:spacing w:line="240" w:lineRule="exact"/>
              <w:rPr>
                <w:rFonts w:ascii="宋体" w:cs="宋体"/>
                <w:kern w:val="0"/>
                <w:sz w:val="18"/>
                <w:szCs w:val="18"/>
              </w:rPr>
            </w:pPr>
            <w:r>
              <w:rPr>
                <w:rFonts w:hint="eastAsia" w:ascii="宋体"/>
                <w:kern w:val="0"/>
                <w:sz w:val="18"/>
                <w:szCs w:val="18"/>
              </w:rPr>
              <w:t>满意度</w:t>
            </w:r>
            <w:r>
              <w:rPr>
                <w:rFonts w:ascii="宋体"/>
                <w:kern w:val="0"/>
                <w:sz w:val="18"/>
                <w:szCs w:val="18"/>
              </w:rPr>
              <w:t>=</w:t>
            </w:r>
            <w:r>
              <w:rPr>
                <w:rFonts w:hint="eastAsia" w:ascii="宋体"/>
                <w:kern w:val="0"/>
                <w:sz w:val="18"/>
                <w:szCs w:val="18"/>
              </w:rPr>
              <w:t>满意人数</w:t>
            </w:r>
            <w:r>
              <w:rPr>
                <w:rFonts w:ascii="宋体"/>
                <w:kern w:val="0"/>
                <w:sz w:val="18"/>
                <w:szCs w:val="18"/>
              </w:rPr>
              <w:t>/</w:t>
            </w:r>
            <w:r>
              <w:rPr>
                <w:rFonts w:hint="eastAsia" w:ascii="宋体"/>
                <w:kern w:val="0"/>
                <w:sz w:val="18"/>
                <w:szCs w:val="18"/>
              </w:rPr>
              <w:t>被调查人数×</w:t>
            </w:r>
            <w:r>
              <w:rPr>
                <w:rFonts w:ascii="宋体"/>
                <w:kern w:val="0"/>
                <w:sz w:val="18"/>
                <w:szCs w:val="18"/>
              </w:rPr>
              <w:t>100%</w:t>
            </w:r>
          </w:p>
        </w:tc>
        <w:tc>
          <w:tcPr>
            <w:tcW w:w="721" w:type="dxa"/>
            <w:vAlign w:val="center"/>
          </w:tcPr>
          <w:p>
            <w:pPr>
              <w:widowControl/>
              <w:spacing w:line="240" w:lineRule="exact"/>
              <w:jc w:val="center"/>
              <w:rPr>
                <w:rFonts w:hint="eastAsia" w:ascii="宋体" w:eastAsia="宋体" w:cs="宋体"/>
                <w:kern w:val="0"/>
                <w:sz w:val="18"/>
                <w:szCs w:val="18"/>
                <w:lang w:val="en-US" w:eastAsia="zh-CN"/>
              </w:rPr>
            </w:pPr>
            <w:r>
              <w:rPr>
                <w:rFonts w:hint="eastAsia" w:ascii="宋体" w:cs="宋体"/>
                <w:kern w:val="0"/>
                <w:sz w:val="18"/>
                <w:szCs w:val="18"/>
                <w:lang w:val="en-US" w:eastAsia="zh-CN"/>
              </w:rPr>
              <w:t>4</w:t>
            </w:r>
          </w:p>
        </w:tc>
        <w:tc>
          <w:tcPr>
            <w:tcW w:w="1263" w:type="dxa"/>
            <w:vAlign w:val="center"/>
          </w:tcPr>
          <w:p>
            <w:pPr>
              <w:widowControl/>
              <w:spacing w:line="240" w:lineRule="exact"/>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419" w:type="dxa"/>
            <w:gridSpan w:val="2"/>
            <w:vAlign w:val="center"/>
          </w:tcPr>
          <w:p>
            <w:pPr>
              <w:widowControl/>
              <w:spacing w:line="240" w:lineRule="exact"/>
              <w:jc w:val="center"/>
              <w:rPr>
                <w:rFonts w:ascii="宋体" w:cs="宋体"/>
                <w:kern w:val="0"/>
                <w:szCs w:val="21"/>
              </w:rPr>
            </w:pPr>
            <w:r>
              <w:rPr>
                <w:rFonts w:hint="eastAsia" w:ascii="宋体" w:cs="宋体"/>
                <w:kern w:val="0"/>
                <w:szCs w:val="21"/>
              </w:rPr>
              <w:t>总</w:t>
            </w:r>
            <w:r>
              <w:rPr>
                <w:rFonts w:ascii="宋体" w:cs="宋体"/>
                <w:kern w:val="0"/>
                <w:szCs w:val="21"/>
              </w:rPr>
              <w:t xml:space="preserve"> </w:t>
            </w:r>
            <w:r>
              <w:rPr>
                <w:rFonts w:hint="eastAsia" w:ascii="宋体" w:cs="宋体"/>
                <w:kern w:val="0"/>
                <w:szCs w:val="21"/>
              </w:rPr>
              <w:t>分</w:t>
            </w:r>
          </w:p>
        </w:tc>
        <w:tc>
          <w:tcPr>
            <w:tcW w:w="538" w:type="dxa"/>
            <w:vAlign w:val="center"/>
          </w:tcPr>
          <w:p>
            <w:pPr>
              <w:widowControl/>
              <w:spacing w:line="240" w:lineRule="exact"/>
              <w:jc w:val="center"/>
              <w:rPr>
                <w:rFonts w:ascii="宋体" w:cs="宋体"/>
                <w:bCs/>
                <w:kern w:val="0"/>
                <w:szCs w:val="21"/>
              </w:rPr>
            </w:pPr>
            <w:r>
              <w:rPr>
                <w:rFonts w:ascii="宋体" w:cs="宋体"/>
                <w:bCs/>
                <w:kern w:val="0"/>
                <w:szCs w:val="21"/>
              </w:rPr>
              <w:t>100</w:t>
            </w:r>
          </w:p>
        </w:tc>
        <w:tc>
          <w:tcPr>
            <w:tcW w:w="1575" w:type="dxa"/>
            <w:vAlign w:val="center"/>
          </w:tcPr>
          <w:p>
            <w:pPr>
              <w:widowControl/>
              <w:spacing w:line="240" w:lineRule="exact"/>
              <w:jc w:val="center"/>
              <w:rPr>
                <w:rFonts w:ascii="宋体" w:cs="宋体"/>
                <w:bCs/>
                <w:kern w:val="0"/>
                <w:szCs w:val="21"/>
              </w:rPr>
            </w:pPr>
            <w:r>
              <w:rPr>
                <w:rFonts w:hint="eastAsia" w:ascii="宋体" w:cs="宋体"/>
                <w:bCs/>
                <w:kern w:val="0"/>
                <w:szCs w:val="21"/>
              </w:rPr>
              <w:t>　</w:t>
            </w:r>
          </w:p>
        </w:tc>
        <w:tc>
          <w:tcPr>
            <w:tcW w:w="538" w:type="dxa"/>
            <w:vAlign w:val="center"/>
          </w:tcPr>
          <w:p>
            <w:pPr>
              <w:widowControl/>
              <w:spacing w:line="240" w:lineRule="exact"/>
              <w:jc w:val="center"/>
              <w:rPr>
                <w:rFonts w:ascii="宋体" w:cs="宋体"/>
                <w:bCs/>
                <w:kern w:val="0"/>
                <w:szCs w:val="21"/>
              </w:rPr>
            </w:pPr>
            <w:r>
              <w:rPr>
                <w:rFonts w:ascii="宋体" w:cs="宋体"/>
                <w:bCs/>
                <w:kern w:val="0"/>
                <w:szCs w:val="21"/>
              </w:rPr>
              <w:t>100</w:t>
            </w:r>
          </w:p>
        </w:tc>
        <w:tc>
          <w:tcPr>
            <w:tcW w:w="3866" w:type="dxa"/>
            <w:vAlign w:val="center"/>
          </w:tcPr>
          <w:p>
            <w:pPr>
              <w:widowControl/>
              <w:spacing w:line="240" w:lineRule="exact"/>
              <w:jc w:val="center"/>
              <w:rPr>
                <w:rFonts w:ascii="宋体" w:cs="宋体"/>
                <w:b/>
                <w:bCs/>
                <w:kern w:val="0"/>
                <w:szCs w:val="21"/>
              </w:rPr>
            </w:pPr>
            <w:r>
              <w:rPr>
                <w:rFonts w:hint="eastAsia" w:ascii="宋体" w:cs="宋体"/>
                <w:b/>
                <w:bCs/>
                <w:kern w:val="0"/>
                <w:szCs w:val="21"/>
              </w:rPr>
              <w:t>　</w:t>
            </w:r>
          </w:p>
        </w:tc>
        <w:tc>
          <w:tcPr>
            <w:tcW w:w="721" w:type="dxa"/>
            <w:vAlign w:val="center"/>
          </w:tcPr>
          <w:p>
            <w:pPr>
              <w:widowControl/>
              <w:spacing w:line="240" w:lineRule="exact"/>
              <w:jc w:val="center"/>
              <w:rPr>
                <w:rFonts w:hint="eastAsia" w:ascii="宋体" w:eastAsia="宋体" w:cs="宋体"/>
                <w:bCs/>
                <w:kern w:val="0"/>
                <w:szCs w:val="21"/>
                <w:lang w:val="en-US" w:eastAsia="zh-CN"/>
              </w:rPr>
            </w:pPr>
            <w:r>
              <w:rPr>
                <w:rFonts w:hint="eastAsia" w:ascii="宋体" w:cs="宋体"/>
                <w:bCs/>
                <w:kern w:val="0"/>
                <w:szCs w:val="21"/>
                <w:lang w:val="en-US" w:eastAsia="zh-CN"/>
              </w:rPr>
              <w:t>89.3</w:t>
            </w:r>
          </w:p>
        </w:tc>
        <w:tc>
          <w:tcPr>
            <w:tcW w:w="1263" w:type="dxa"/>
            <w:vAlign w:val="center"/>
          </w:tcPr>
          <w:p>
            <w:pPr>
              <w:widowControl/>
              <w:spacing w:line="240" w:lineRule="exact"/>
              <w:rPr>
                <w:rFonts w:ascii="宋体" w:cs="宋体"/>
                <w:kern w:val="0"/>
                <w:szCs w:val="21"/>
              </w:rPr>
            </w:pPr>
          </w:p>
        </w:tc>
      </w:tr>
    </w:tbl>
    <w:p>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备注：如部门（单位）根据本部门实际情况修改调整了《部门整体支出绩效评价指标体系及评分表》，则须相应修改调整本表中的对应部分。</w:t>
      </w:r>
    </w:p>
    <w:p>
      <w:pPr>
        <w:spacing w:before="156" w:beforeLines="50"/>
        <w:rPr>
          <w:rFonts w:hint="eastAsia" w:ascii="仿宋_GB2312" w:hAnsi="宋体" w:eastAsia="仿宋_GB2312" w:cs="宋体"/>
          <w:kern w:val="0"/>
          <w:szCs w:val="21"/>
        </w:rPr>
      </w:pPr>
    </w:p>
    <w:p>
      <w:pPr>
        <w:rPr>
          <w:rFonts w:hint="eastAsia" w:ascii="仿宋_GB2312" w:eastAsia="仿宋_GB2312"/>
          <w:sz w:val="32"/>
          <w:szCs w:val="32"/>
        </w:rPr>
      </w:pPr>
    </w:p>
    <w:p>
      <w:pPr>
        <w:rPr>
          <w:rFonts w:hint="eastAsia" w:ascii="仿宋_GB2312" w:eastAsia="仿宋_GB2312"/>
          <w:sz w:val="32"/>
          <w:szCs w:val="32"/>
        </w:rPr>
      </w:pPr>
    </w:p>
    <w:p>
      <w:pPr>
        <w:spacing w:line="320" w:lineRule="exac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附件3：</w:t>
      </w:r>
    </w:p>
    <w:p>
      <w:pPr>
        <w:spacing w:line="420" w:lineRule="exact"/>
        <w:jc w:val="center"/>
        <w:rPr>
          <w:rFonts w:hint="eastAsia" w:ascii="仿宋_GB2312" w:hAnsi="仿宋_GB2312" w:eastAsia="方正小标宋_GBK" w:cs="仿宋_GB2312"/>
          <w:sz w:val="36"/>
          <w:szCs w:val="36"/>
        </w:rPr>
      </w:pPr>
      <w:r>
        <w:rPr>
          <w:rFonts w:hint="eastAsia" w:ascii="方正小标宋_GBK" w:hAnsi="方正小标宋_GBK" w:eastAsia="方正小标宋_GBK" w:cs="方正小标宋_GBK"/>
          <w:color w:val="000000"/>
          <w:sz w:val="36"/>
          <w:szCs w:val="36"/>
        </w:rPr>
        <w:t>财政支出绩效自评意见</w:t>
      </w:r>
    </w:p>
    <w:tbl>
      <w:tblPr>
        <w:tblStyle w:val="4"/>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251"/>
        <w:gridCol w:w="1785"/>
        <w:gridCol w:w="2179"/>
        <w:gridCol w:w="2411"/>
        <w:gridCol w:w="2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10" w:hRule="atLeast"/>
          <w:jc w:val="center"/>
        </w:trPr>
        <w:tc>
          <w:tcPr>
            <w:tcW w:w="1251" w:type="dxa"/>
            <w:vMerge w:val="restart"/>
            <w:vAlign w:val="center"/>
          </w:tcPr>
          <w:p>
            <w:pPr>
              <w:autoSpaceDN w:val="0"/>
              <w:spacing w:line="320" w:lineRule="exact"/>
              <w:jc w:val="center"/>
              <w:textAlignment w:val="center"/>
              <w:rPr>
                <w:rFonts w:hint="eastAsia" w:ascii="宋体" w:hAnsi="宋体" w:cs="宋体"/>
                <w:color w:val="000000"/>
                <w:sz w:val="24"/>
              </w:rPr>
            </w:pPr>
            <w:r>
              <w:rPr>
                <w:rFonts w:hint="eastAsia" w:ascii="宋体" w:hAnsi="宋体" w:cs="宋体"/>
                <w:color w:val="000000"/>
                <w:sz w:val="24"/>
              </w:rPr>
              <w:t>目标完成</w:t>
            </w:r>
          </w:p>
          <w:p>
            <w:pPr>
              <w:autoSpaceDN w:val="0"/>
              <w:spacing w:line="320" w:lineRule="exact"/>
              <w:jc w:val="center"/>
              <w:textAlignment w:val="center"/>
              <w:rPr>
                <w:rFonts w:hint="eastAsia" w:ascii="仿宋_GB2312" w:hAnsi="仿宋_GB2312" w:cs="仿宋_GB2312"/>
                <w:color w:val="000000"/>
                <w:sz w:val="24"/>
              </w:rPr>
            </w:pPr>
            <w:r>
              <w:rPr>
                <w:rFonts w:hint="eastAsia" w:ascii="宋体" w:hAnsi="宋体" w:cs="宋体"/>
                <w:color w:val="000000"/>
                <w:sz w:val="24"/>
              </w:rPr>
              <w:t>情况概述</w:t>
            </w:r>
          </w:p>
        </w:tc>
        <w:tc>
          <w:tcPr>
            <w:tcW w:w="3964" w:type="dxa"/>
            <w:gridSpan w:val="2"/>
            <w:vAlign w:val="center"/>
          </w:tcPr>
          <w:p>
            <w:pPr>
              <w:autoSpaceDN w:val="0"/>
              <w:spacing w:line="320" w:lineRule="exact"/>
              <w:jc w:val="center"/>
              <w:textAlignment w:val="center"/>
              <w:rPr>
                <w:rFonts w:hint="eastAsia" w:ascii="宋体" w:hAnsi="宋体" w:cs="宋体"/>
                <w:color w:val="000000"/>
                <w:sz w:val="24"/>
              </w:rPr>
            </w:pPr>
            <w:r>
              <w:rPr>
                <w:rFonts w:hint="eastAsia" w:ascii="宋体" w:hAnsi="宋体" w:cs="宋体"/>
                <w:color w:val="000000"/>
                <w:sz w:val="24"/>
              </w:rPr>
              <w:t>预期目标</w:t>
            </w:r>
          </w:p>
        </w:tc>
        <w:tc>
          <w:tcPr>
            <w:tcW w:w="4585" w:type="dxa"/>
            <w:gridSpan w:val="2"/>
            <w:vAlign w:val="center"/>
          </w:tcPr>
          <w:p>
            <w:pPr>
              <w:autoSpaceDN w:val="0"/>
              <w:spacing w:line="320" w:lineRule="exact"/>
              <w:jc w:val="center"/>
              <w:textAlignment w:val="center"/>
              <w:rPr>
                <w:rFonts w:hint="eastAsia" w:ascii="宋体" w:hAnsi="宋体" w:cs="宋体"/>
                <w:color w:val="000000"/>
                <w:sz w:val="24"/>
              </w:rPr>
            </w:pPr>
            <w:r>
              <w:rPr>
                <w:rFonts w:hint="eastAsia" w:ascii="宋体" w:hAnsi="宋体" w:cs="宋体"/>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397" w:hRule="atLeast"/>
          <w:jc w:val="center"/>
        </w:trPr>
        <w:tc>
          <w:tcPr>
            <w:tcW w:w="1251" w:type="dxa"/>
            <w:vMerge w:val="continue"/>
            <w:vAlign w:val="center"/>
          </w:tcPr>
          <w:p>
            <w:pPr>
              <w:spacing w:line="320" w:lineRule="exact"/>
              <w:rPr>
                <w:rFonts w:hint="eastAsia" w:ascii="仿宋_GB2312" w:hAnsi="仿宋_GB2312" w:eastAsia="仿宋_GB2312" w:cs="仿宋_GB2312"/>
                <w:sz w:val="24"/>
              </w:rPr>
            </w:pPr>
          </w:p>
        </w:tc>
        <w:tc>
          <w:tcPr>
            <w:tcW w:w="3964" w:type="dxa"/>
            <w:gridSpan w:val="2"/>
            <w:vAlign w:val="center"/>
          </w:tcPr>
          <w:p>
            <w:pPr>
              <w:autoSpaceDN w:val="0"/>
              <w:spacing w:line="320" w:lineRule="exact"/>
              <w:jc w:val="left"/>
              <w:textAlignment w:val="center"/>
              <w:rPr>
                <w:rFonts w:hint="eastAsia" w:ascii="仿宋_GB2312" w:eastAsia="仿宋_GB2312"/>
                <w:sz w:val="24"/>
                <w:szCs w:val="24"/>
              </w:rPr>
            </w:pPr>
            <w:r>
              <w:rPr>
                <w:rFonts w:hint="eastAsia" w:ascii="仿宋_GB2312" w:hAnsi="仿宋_GB2312" w:eastAsia="仿宋_GB2312" w:cs="仿宋_GB2312"/>
                <w:color w:val="000000"/>
                <w:sz w:val="24"/>
              </w:rPr>
              <w:t>目标1：</w:t>
            </w:r>
            <w:r>
              <w:rPr>
                <w:rFonts w:hint="eastAsia" w:ascii="仿宋_GB2312" w:eastAsia="仿宋_GB2312"/>
                <w:sz w:val="24"/>
                <w:szCs w:val="24"/>
              </w:rPr>
              <w:t>2018年电子内外网运维</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w:t>
            </w:r>
            <w:r>
              <w:rPr>
                <w:rFonts w:hint="eastAsia" w:ascii="仿宋_GB2312" w:eastAsia="仿宋_GB2312"/>
                <w:sz w:val="24"/>
                <w:szCs w:val="24"/>
              </w:rPr>
              <w:t>全县电子网络运行</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目标3：</w:t>
            </w:r>
            <w:r>
              <w:rPr>
                <w:rFonts w:hint="eastAsia" w:ascii="仿宋" w:hAnsi="仿宋" w:eastAsia="仿宋"/>
                <w:sz w:val="24"/>
                <w:szCs w:val="24"/>
              </w:rPr>
              <w:t>全县“一件事一次办”</w:t>
            </w:r>
            <w:r>
              <w:rPr>
                <w:rFonts w:hint="eastAsia" w:ascii="仿宋" w:hAnsi="仿宋" w:eastAsia="仿宋"/>
                <w:sz w:val="24"/>
                <w:szCs w:val="24"/>
                <w:lang w:eastAsia="zh-CN"/>
              </w:rPr>
              <w:t>改革工作</w:t>
            </w:r>
          </w:p>
          <w:p>
            <w:pPr>
              <w:autoSpaceDN w:val="0"/>
              <w:spacing w:line="320" w:lineRule="exact"/>
              <w:jc w:val="left"/>
              <w:textAlignment w:val="center"/>
              <w:rPr>
                <w:rFonts w:hint="eastAsia" w:ascii="仿宋_GB2312" w:hAnsi="仿宋_GB2312" w:eastAsia="仿宋_GB2312" w:cs="仿宋_GB2312"/>
                <w:color w:val="000000"/>
                <w:sz w:val="24"/>
              </w:rPr>
            </w:pPr>
          </w:p>
        </w:tc>
        <w:tc>
          <w:tcPr>
            <w:tcW w:w="4585" w:type="dxa"/>
            <w:gridSpan w:val="2"/>
            <w:vAlign w:val="center"/>
          </w:tcPr>
          <w:p>
            <w:pPr>
              <w:autoSpaceDN w:val="0"/>
              <w:spacing w:line="320" w:lineRule="exact"/>
              <w:jc w:val="both"/>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资金支出按计划支出，项目开展按计划完成。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10" w:hRule="atLeast"/>
          <w:jc w:val="center"/>
        </w:trPr>
        <w:tc>
          <w:tcPr>
            <w:tcW w:w="3036" w:type="dxa"/>
            <w:gridSpan w:val="2"/>
            <w:vAlign w:val="center"/>
          </w:tcPr>
          <w:p>
            <w:pPr>
              <w:autoSpaceDN w:val="0"/>
              <w:spacing w:line="320" w:lineRule="exact"/>
              <w:jc w:val="center"/>
              <w:textAlignment w:val="center"/>
              <w:rPr>
                <w:rFonts w:hint="eastAsia" w:ascii="宋体" w:hAnsi="宋体" w:cs="宋体"/>
                <w:color w:val="000000"/>
                <w:sz w:val="24"/>
              </w:rPr>
            </w:pPr>
            <w:r>
              <w:rPr>
                <w:rFonts w:hint="eastAsia" w:ascii="宋体" w:hAnsi="宋体" w:cs="宋体"/>
                <w:color w:val="000000"/>
                <w:sz w:val="24"/>
              </w:rPr>
              <w:t>绩效自评综合得分</w:t>
            </w:r>
          </w:p>
        </w:tc>
        <w:tc>
          <w:tcPr>
            <w:tcW w:w="2179" w:type="dxa"/>
            <w:vAlign w:val="center"/>
          </w:tcPr>
          <w:p>
            <w:pPr>
              <w:autoSpaceDN w:val="0"/>
              <w:spacing w:line="320" w:lineRule="exact"/>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89.3</w:t>
            </w:r>
          </w:p>
        </w:tc>
        <w:tc>
          <w:tcPr>
            <w:tcW w:w="2411" w:type="dxa"/>
            <w:vAlign w:val="center"/>
          </w:tcPr>
          <w:p>
            <w:pPr>
              <w:autoSpaceDN w:val="0"/>
              <w:spacing w:line="320" w:lineRule="exact"/>
              <w:jc w:val="center"/>
              <w:textAlignment w:val="center"/>
              <w:rPr>
                <w:rFonts w:hint="eastAsia" w:ascii="宋体" w:hAnsi="宋体" w:cs="宋体"/>
                <w:color w:val="000000"/>
                <w:sz w:val="24"/>
              </w:rPr>
            </w:pPr>
            <w:r>
              <w:rPr>
                <w:rFonts w:hint="eastAsia" w:ascii="宋体" w:hAnsi="宋体" w:cs="宋体"/>
                <w:color w:val="000000"/>
                <w:sz w:val="24"/>
              </w:rPr>
              <w:t>综合评价等级</w:t>
            </w:r>
          </w:p>
        </w:tc>
        <w:tc>
          <w:tcPr>
            <w:tcW w:w="2174" w:type="dxa"/>
            <w:vAlign w:val="center"/>
          </w:tcPr>
          <w:p>
            <w:pPr>
              <w:autoSpaceDN w:val="0"/>
              <w:spacing w:line="320" w:lineRule="exact"/>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25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宋体" w:hAnsi="宋体" w:cs="宋体"/>
                <w:color w:val="000000"/>
                <w:sz w:val="24"/>
              </w:rPr>
              <w:t>评价人员</w:t>
            </w:r>
          </w:p>
        </w:tc>
        <w:tc>
          <w:tcPr>
            <w:tcW w:w="1785" w:type="dxa"/>
            <w:vAlign w:val="center"/>
          </w:tcPr>
          <w:p>
            <w:pPr>
              <w:autoSpaceDN w:val="0"/>
              <w:spacing w:line="320" w:lineRule="exact"/>
              <w:jc w:val="center"/>
              <w:textAlignment w:val="center"/>
              <w:rPr>
                <w:rFonts w:hint="eastAsia" w:ascii="宋体" w:hAnsi="宋体" w:cs="宋体"/>
                <w:color w:val="000000"/>
                <w:sz w:val="24"/>
              </w:rPr>
            </w:pPr>
            <w:r>
              <w:rPr>
                <w:rFonts w:hint="eastAsia" w:ascii="宋体" w:hAnsi="宋体" w:cs="宋体"/>
                <w:color w:val="000000"/>
                <w:sz w:val="24"/>
              </w:rPr>
              <w:t>姓  名</w:t>
            </w:r>
          </w:p>
        </w:tc>
        <w:tc>
          <w:tcPr>
            <w:tcW w:w="4590" w:type="dxa"/>
            <w:gridSpan w:val="2"/>
            <w:vAlign w:val="center"/>
          </w:tcPr>
          <w:p>
            <w:pPr>
              <w:autoSpaceDN w:val="0"/>
              <w:spacing w:line="320" w:lineRule="exact"/>
              <w:jc w:val="center"/>
              <w:textAlignment w:val="center"/>
              <w:rPr>
                <w:rFonts w:hint="eastAsia" w:ascii="宋体" w:hAnsi="宋体" w:cs="宋体"/>
                <w:color w:val="000000"/>
                <w:sz w:val="24"/>
              </w:rPr>
            </w:pPr>
            <w:r>
              <w:rPr>
                <w:rFonts w:hint="eastAsia" w:ascii="宋体" w:hAnsi="宋体" w:cs="宋体"/>
                <w:color w:val="000000"/>
                <w:sz w:val="24"/>
              </w:rPr>
              <w:t>单位及职务/职称</w:t>
            </w:r>
          </w:p>
        </w:tc>
        <w:tc>
          <w:tcPr>
            <w:tcW w:w="2174" w:type="dxa"/>
            <w:vAlign w:val="center"/>
          </w:tcPr>
          <w:p>
            <w:pPr>
              <w:autoSpaceDN w:val="0"/>
              <w:spacing w:line="320" w:lineRule="exact"/>
              <w:jc w:val="center"/>
              <w:textAlignment w:val="center"/>
              <w:rPr>
                <w:rFonts w:hint="eastAsia" w:ascii="宋体" w:hAnsi="宋体" w:cs="宋体"/>
                <w:color w:val="000000"/>
                <w:sz w:val="24"/>
              </w:rPr>
            </w:pPr>
            <w:r>
              <w:rPr>
                <w:rFonts w:hint="eastAsia" w:ascii="宋体" w:hAnsi="宋体" w:cs="宋体"/>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251" w:type="dxa"/>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785" w:type="dxa"/>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唐桂生</w:t>
            </w:r>
          </w:p>
        </w:tc>
        <w:tc>
          <w:tcPr>
            <w:tcW w:w="4590" w:type="dxa"/>
            <w:gridSpan w:val="2"/>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单位负责人</w:t>
            </w:r>
          </w:p>
        </w:tc>
        <w:tc>
          <w:tcPr>
            <w:tcW w:w="2174"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251" w:type="dxa"/>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785" w:type="dxa"/>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席传细</w:t>
            </w:r>
          </w:p>
        </w:tc>
        <w:tc>
          <w:tcPr>
            <w:tcW w:w="4590" w:type="dxa"/>
            <w:gridSpan w:val="2"/>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财务负责人</w:t>
            </w:r>
          </w:p>
        </w:tc>
        <w:tc>
          <w:tcPr>
            <w:tcW w:w="2174"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251" w:type="dxa"/>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785" w:type="dxa"/>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贺</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莉</w:t>
            </w:r>
          </w:p>
        </w:tc>
        <w:tc>
          <w:tcPr>
            <w:tcW w:w="4590" w:type="dxa"/>
            <w:gridSpan w:val="2"/>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财务股长</w:t>
            </w:r>
          </w:p>
        </w:tc>
        <w:tc>
          <w:tcPr>
            <w:tcW w:w="2174"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251" w:type="dxa"/>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785" w:type="dxa"/>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唐</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平</w:t>
            </w:r>
          </w:p>
        </w:tc>
        <w:tc>
          <w:tcPr>
            <w:tcW w:w="4590" w:type="dxa"/>
            <w:gridSpan w:val="2"/>
            <w:textDirection w:val="lrTb"/>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办公室主任</w:t>
            </w:r>
          </w:p>
        </w:tc>
        <w:tc>
          <w:tcPr>
            <w:tcW w:w="2174"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757" w:hRule="atLeast"/>
          <w:jc w:val="center"/>
        </w:trPr>
        <w:tc>
          <w:tcPr>
            <w:tcW w:w="9800"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宋体" w:hAnsi="宋体" w:cs="宋体"/>
                <w:sz w:val="24"/>
              </w:rPr>
              <w:t>评价组组长意见</w:t>
            </w:r>
            <w:r>
              <w:rPr>
                <w:rFonts w:hint="eastAsia" w:ascii="仿宋_GB2312" w:hAnsi="仿宋_GB2312" w:eastAsia="仿宋_GB2312" w:cs="仿宋_GB2312"/>
                <w:color w:val="000000"/>
                <w:sz w:val="24"/>
              </w:rPr>
              <w:t>：</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ind w:firstLine="5760" w:firstLineChars="24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009" w:hRule="atLeast"/>
          <w:jc w:val="center"/>
        </w:trPr>
        <w:tc>
          <w:tcPr>
            <w:tcW w:w="9800"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宋体" w:hAnsi="宋体" w:cs="宋体"/>
                <w:sz w:val="24"/>
              </w:rPr>
              <w:t>部门（单位）意见</w:t>
            </w:r>
            <w:r>
              <w:rPr>
                <w:rFonts w:hint="eastAsia" w:ascii="仿宋_GB2312" w:hAnsi="仿宋_GB2312" w:eastAsia="仿宋_GB2312" w:cs="仿宋_GB2312"/>
                <w:color w:val="000000"/>
                <w:sz w:val="24"/>
              </w:rPr>
              <w:t>：</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875" w:hRule="atLeast"/>
          <w:jc w:val="center"/>
        </w:trPr>
        <w:tc>
          <w:tcPr>
            <w:tcW w:w="9800" w:type="dxa"/>
            <w:gridSpan w:val="5"/>
            <w:vAlign w:val="center"/>
          </w:tcPr>
          <w:p>
            <w:pPr>
              <w:spacing w:line="320" w:lineRule="exact"/>
              <w:rPr>
                <w:rFonts w:hint="eastAsia" w:eastAsia="仿宋_GB2312"/>
                <w:sz w:val="24"/>
              </w:rPr>
            </w:pPr>
            <w:r>
              <w:rPr>
                <w:rFonts w:hint="eastAsia" w:ascii="宋体" w:hAnsi="宋体" w:cs="宋体"/>
                <w:sz w:val="24"/>
              </w:rPr>
              <w:t>财政局归口业务股室意见</w:t>
            </w:r>
            <w:r>
              <w:rPr>
                <w:rFonts w:hint="eastAsia" w:eastAsia="仿宋_GB2312"/>
                <w:sz w:val="24"/>
              </w:rPr>
              <w:t>：</w:t>
            </w:r>
          </w:p>
          <w:p>
            <w:pPr>
              <w:spacing w:line="320" w:lineRule="exact"/>
              <w:rPr>
                <w:rFonts w:hint="eastAsia" w:eastAsia="仿宋_GB2312"/>
                <w:sz w:val="24"/>
              </w:rPr>
            </w:pPr>
          </w:p>
          <w:p>
            <w:pPr>
              <w:spacing w:line="320" w:lineRule="exact"/>
              <w:rPr>
                <w:rFonts w:hint="eastAsia" w:eastAsia="仿宋_GB2312"/>
                <w:sz w:val="24"/>
              </w:rPr>
            </w:pPr>
          </w:p>
          <w:p>
            <w:pPr>
              <w:spacing w:line="20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股室负责人（签章）：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填报人（签名）：</w:t>
      </w:r>
      <w:r>
        <w:rPr>
          <w:rFonts w:hint="eastAsia" w:ascii="仿宋_GB2312" w:hAnsi="仿宋_GB2312" w:eastAsia="仿宋_GB2312" w:cs="仿宋_GB2312"/>
          <w:sz w:val="28"/>
          <w:szCs w:val="28"/>
          <w:lang w:eastAsia="zh-CN"/>
        </w:rPr>
        <w:t>贺莉</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lang w:val="en-US" w:eastAsia="zh-CN"/>
        </w:rPr>
        <w:t>18975458826</w:t>
      </w:r>
    </w:p>
    <w:sectPr>
      <w:footerReference r:id="rId3" w:type="default"/>
      <w:pgSz w:w="11906" w:h="16838"/>
      <w:pgMar w:top="1440" w:right="1800" w:bottom="1440" w:left="1800" w:header="851" w:footer="992" w:gutter="0"/>
      <w:cols w:space="720" w:num="1"/>
      <w:docGrid w:type="lines" w:linePitch="312" w:charSpace="0"/>
    </w:sectPr>
  </w:body>
</w:document>
</file>

<file path=treport/opRecord.xml>tbl_45(0,0|D,0,0|D,0|D,0|D,0,0|D,0);
</file>