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0E50E">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rPr>
        <w:t>衡阳县</w:t>
      </w:r>
      <w:r>
        <w:rPr>
          <w:rFonts w:hint="eastAsia" w:ascii="宋体" w:hAnsi="宋体" w:cs="宋体"/>
          <w:b/>
          <w:bCs/>
          <w:sz w:val="36"/>
          <w:szCs w:val="36"/>
          <w:lang w:val="en-US" w:eastAsia="zh-CN"/>
        </w:rPr>
        <w:t>曲兰镇人民政府</w:t>
      </w:r>
      <w:r>
        <w:rPr>
          <w:rFonts w:hint="eastAsia" w:ascii="宋体" w:hAnsi="宋体" w:eastAsia="宋体" w:cs="宋体"/>
          <w:b/>
          <w:bCs/>
          <w:sz w:val="36"/>
          <w:szCs w:val="36"/>
          <w:lang w:val="en-US" w:eastAsia="zh-CN"/>
        </w:rPr>
        <w:t>202</w:t>
      </w:r>
      <w:r>
        <w:rPr>
          <w:rFonts w:hint="eastAsia" w:ascii="宋体" w:hAnsi="宋体" w:cs="宋体"/>
          <w:b/>
          <w:bCs/>
          <w:sz w:val="36"/>
          <w:szCs w:val="36"/>
          <w:lang w:val="en-US" w:eastAsia="zh-CN"/>
        </w:rPr>
        <w:t>4</w:t>
      </w:r>
      <w:r>
        <w:rPr>
          <w:rFonts w:hint="eastAsia" w:ascii="宋体" w:hAnsi="宋体" w:eastAsia="宋体" w:cs="宋体"/>
          <w:b/>
          <w:bCs/>
          <w:sz w:val="36"/>
          <w:szCs w:val="36"/>
          <w:lang w:val="en-US" w:eastAsia="zh-CN"/>
        </w:rPr>
        <w:t>年度</w:t>
      </w:r>
    </w:p>
    <w:p w14:paraId="13F91EF3">
      <w:pPr>
        <w:spacing w:line="600" w:lineRule="exact"/>
        <w:jc w:val="center"/>
        <w:rPr>
          <w:rFonts w:hint="eastAsia" w:ascii="宋体" w:hAnsi="宋体" w:eastAsia="宋体" w:cs="宋体"/>
          <w:b/>
          <w:bCs/>
          <w:sz w:val="36"/>
          <w:szCs w:val="36"/>
        </w:rPr>
      </w:pPr>
      <w:r>
        <w:rPr>
          <w:rFonts w:hint="eastAsia" w:ascii="宋体" w:hAnsi="宋体" w:eastAsia="宋体" w:cs="宋体"/>
          <w:b/>
          <w:bCs/>
          <w:sz w:val="36"/>
          <w:szCs w:val="36"/>
        </w:rPr>
        <w:t>部门整体支出绩效自评报告</w:t>
      </w:r>
    </w:p>
    <w:p w14:paraId="2B4FD819">
      <w:pPr>
        <w:spacing w:line="600" w:lineRule="exact"/>
        <w:jc w:val="center"/>
        <w:rPr>
          <w:rFonts w:hint="default" w:ascii="Times New Roman" w:hAnsi="Times New Roman" w:eastAsia="仿宋_GB2312" w:cs="Times New Roman"/>
          <w:sz w:val="32"/>
          <w:szCs w:val="32"/>
        </w:rPr>
      </w:pPr>
    </w:p>
    <w:p w14:paraId="5C9A6A4D">
      <w:pPr>
        <w:pStyle w:val="8"/>
        <w:widowControl/>
        <w:spacing w:line="600" w:lineRule="exact"/>
        <w:ind w:left="640"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一、部门、单位基本情况</w:t>
      </w:r>
    </w:p>
    <w:p w14:paraId="4C089245">
      <w:pPr>
        <w:pStyle w:val="8"/>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（一）机构设置情况</w:t>
      </w:r>
    </w:p>
    <w:p w14:paraId="6C236641">
      <w:pPr>
        <w:pStyle w:val="8"/>
        <w:widowControl/>
        <w:numPr>
          <w:ilvl w:val="0"/>
          <w:numId w:val="0"/>
        </w:num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本根据编办核定，本单位属于乡科级行政机关单位，内设3个服务中心以及6个职能股室。</w:t>
      </w:r>
    </w:p>
    <w:p w14:paraId="5D0C9C28">
      <w:pPr>
        <w:pStyle w:val="8"/>
        <w:widowControl/>
        <w:numPr>
          <w:ilvl w:val="0"/>
          <w:numId w:val="1"/>
        </w:numPr>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人员编制情况</w:t>
      </w:r>
    </w:p>
    <w:p w14:paraId="135A1F67">
      <w:pPr>
        <w:pStyle w:val="8"/>
        <w:widowControl/>
        <w:numPr>
          <w:ilvl w:val="0"/>
          <w:numId w:val="0"/>
        </w:numPr>
        <w:spacing w:line="600" w:lineRule="exact"/>
        <w:ind w:firstLine="640" w:firstLineChars="200"/>
        <w:rPr>
          <w:rFonts w:hint="default" w:ascii="仿宋_GB2312" w:hAnsi="Times New Roman" w:eastAsia="仿宋_GB2312" w:cs="Times New Roman"/>
          <w:sz w:val="32"/>
          <w:szCs w:val="32"/>
          <w:lang w:val="en-US" w:eastAsia="zh-CN"/>
        </w:rPr>
      </w:pPr>
      <w:r>
        <w:rPr>
          <w:rFonts w:hint="eastAsia" w:ascii="仿宋_GB2312" w:eastAsia="仿宋_GB2312" w:cs="Times New Roman"/>
          <w:sz w:val="32"/>
          <w:szCs w:val="32"/>
          <w:lang w:val="en-US" w:eastAsia="zh-CN"/>
        </w:rPr>
        <w:t>2024年</w:t>
      </w:r>
      <w:r>
        <w:rPr>
          <w:rFonts w:hint="eastAsia" w:ascii="仿宋_GB2312" w:hAnsi="Times New Roman" w:eastAsia="仿宋_GB2312" w:cs="Times New Roman"/>
          <w:sz w:val="32"/>
          <w:szCs w:val="32"/>
          <w:lang w:val="en-US" w:eastAsia="zh-CN"/>
        </w:rPr>
        <w:t>曲兰镇人民政府共有行政编制人员</w:t>
      </w:r>
      <w:r>
        <w:rPr>
          <w:rFonts w:hint="eastAsia" w:ascii="仿宋_GB2312" w:eastAsia="仿宋_GB2312" w:cs="Times New Roman"/>
          <w:sz w:val="32"/>
          <w:szCs w:val="32"/>
          <w:lang w:val="en-US" w:eastAsia="zh-CN"/>
        </w:rPr>
        <w:t>34</w:t>
      </w:r>
      <w:r>
        <w:rPr>
          <w:rFonts w:hint="eastAsia" w:ascii="仿宋_GB2312" w:hAnsi="Times New Roman" w:eastAsia="仿宋_GB2312" w:cs="Times New Roman"/>
          <w:sz w:val="32"/>
          <w:szCs w:val="32"/>
          <w:lang w:val="en-US" w:eastAsia="zh-CN"/>
        </w:rPr>
        <w:t>名，财政补助</w:t>
      </w:r>
      <w:r>
        <w:rPr>
          <w:rFonts w:hint="eastAsia" w:ascii="仿宋_GB2312" w:eastAsia="仿宋_GB2312" w:cs="Times New Roman"/>
          <w:sz w:val="32"/>
          <w:szCs w:val="32"/>
          <w:lang w:val="en-US" w:eastAsia="zh-CN"/>
        </w:rPr>
        <w:t>51</w:t>
      </w:r>
      <w:r>
        <w:rPr>
          <w:rFonts w:hint="eastAsia" w:ascii="仿宋_GB2312" w:hAnsi="Times New Roman" w:eastAsia="仿宋_GB2312" w:cs="Times New Roman"/>
          <w:sz w:val="32"/>
          <w:szCs w:val="32"/>
          <w:lang w:val="en-US" w:eastAsia="zh-CN"/>
        </w:rPr>
        <w:t>人</w:t>
      </w:r>
      <w:r>
        <w:rPr>
          <w:rFonts w:hint="eastAsia" w:ascii="仿宋_GB2312" w:eastAsia="仿宋_GB2312" w:cs="Times New Roman"/>
          <w:sz w:val="32"/>
          <w:szCs w:val="32"/>
          <w:lang w:val="en-US" w:eastAsia="zh-CN"/>
        </w:rPr>
        <w:t>，机关和事业工人2人</w:t>
      </w:r>
      <w:r>
        <w:rPr>
          <w:rFonts w:hint="eastAsia" w:ascii="仿宋_GB2312" w:hAnsi="Times New Roman" w:eastAsia="仿宋_GB2312" w:cs="Times New Roman"/>
          <w:sz w:val="32"/>
          <w:szCs w:val="32"/>
          <w:lang w:val="en-US" w:eastAsia="zh-CN"/>
        </w:rPr>
        <w:t>。</w:t>
      </w:r>
    </w:p>
    <w:p w14:paraId="7A7E52C0">
      <w:pPr>
        <w:pStyle w:val="8"/>
        <w:widowControl/>
        <w:spacing w:line="600" w:lineRule="exact"/>
        <w:ind w:left="640"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二、预算支出情况</w:t>
      </w:r>
    </w:p>
    <w:p w14:paraId="21B8C8F6">
      <w:pPr>
        <w:pStyle w:val="8"/>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14:paraId="4BB478E9">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部门预算情况</w:t>
      </w:r>
    </w:p>
    <w:p w14:paraId="40C8FF2D">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年年初预算安排收入</w:t>
      </w:r>
      <w:r>
        <w:rPr>
          <w:rFonts w:hint="eastAsia" w:ascii="Times New Roman" w:hAnsi="Times New Roman" w:eastAsia="仿宋_GB2312" w:cs="Times New Roman"/>
          <w:sz w:val="32"/>
          <w:szCs w:val="32"/>
          <w:lang w:val="en-US" w:eastAsia="zh-CN"/>
        </w:rPr>
        <w:t>1637.83</w:t>
      </w:r>
      <w:r>
        <w:rPr>
          <w:rFonts w:hint="default" w:ascii="Times New Roman" w:hAnsi="Times New Roman" w:eastAsia="仿宋_GB2312" w:cs="Times New Roman"/>
          <w:sz w:val="32"/>
          <w:szCs w:val="32"/>
          <w:lang w:eastAsia="zh-CN"/>
        </w:rPr>
        <w:t>万元，其中一般公共财政拨款</w:t>
      </w:r>
      <w:r>
        <w:rPr>
          <w:rFonts w:hint="eastAsia" w:ascii="Times New Roman" w:hAnsi="Times New Roman" w:eastAsia="仿宋_GB2312" w:cs="Times New Roman"/>
          <w:sz w:val="32"/>
          <w:szCs w:val="32"/>
          <w:lang w:val="en-US" w:eastAsia="zh-CN"/>
        </w:rPr>
        <w:t>1637.83</w:t>
      </w:r>
      <w:r>
        <w:rPr>
          <w:rFonts w:hint="default" w:ascii="Times New Roman" w:hAnsi="Times New Roman" w:eastAsia="仿宋_GB2312" w:cs="Times New Roman"/>
          <w:sz w:val="32"/>
          <w:szCs w:val="32"/>
          <w:lang w:eastAsia="zh-CN"/>
        </w:rPr>
        <w:t>万元；202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年年初预算安排支出</w:t>
      </w:r>
      <w:r>
        <w:rPr>
          <w:rFonts w:hint="eastAsia" w:ascii="Times New Roman" w:hAnsi="Times New Roman" w:eastAsia="仿宋_GB2312" w:cs="Times New Roman"/>
          <w:sz w:val="32"/>
          <w:szCs w:val="32"/>
          <w:lang w:val="en-US" w:eastAsia="zh-CN"/>
        </w:rPr>
        <w:t>1637.83</w:t>
      </w:r>
      <w:r>
        <w:rPr>
          <w:rFonts w:hint="default" w:ascii="Times New Roman" w:hAnsi="Times New Roman" w:eastAsia="仿宋_GB2312" w:cs="Times New Roman"/>
          <w:sz w:val="32"/>
          <w:szCs w:val="32"/>
          <w:lang w:eastAsia="zh-CN"/>
        </w:rPr>
        <w:t>万元，其中：基本支出</w:t>
      </w:r>
      <w:r>
        <w:rPr>
          <w:rFonts w:hint="eastAsia" w:ascii="Times New Roman" w:hAnsi="Times New Roman" w:eastAsia="仿宋_GB2312" w:cs="Times New Roman"/>
          <w:sz w:val="32"/>
          <w:szCs w:val="32"/>
          <w:lang w:val="en-US" w:eastAsia="zh-CN"/>
        </w:rPr>
        <w:t>1637.83</w:t>
      </w:r>
      <w:r>
        <w:rPr>
          <w:rFonts w:hint="default" w:ascii="Times New Roman" w:hAnsi="Times New Roman" w:eastAsia="仿宋_GB2312" w:cs="Times New Roman"/>
          <w:sz w:val="32"/>
          <w:szCs w:val="32"/>
          <w:lang w:eastAsia="zh-CN"/>
        </w:rPr>
        <w:t>万元，项目支出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w:t>
      </w:r>
    </w:p>
    <w:p w14:paraId="617CF0AC">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部门决算情况（含年中预算追加情况）</w:t>
      </w:r>
    </w:p>
    <w:p w14:paraId="1E0B6BDA">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年决算总收入</w:t>
      </w:r>
      <w:r>
        <w:rPr>
          <w:rFonts w:hint="eastAsia" w:ascii="Times New Roman" w:hAnsi="Times New Roman" w:eastAsia="仿宋_GB2312" w:cs="Times New Roman"/>
          <w:sz w:val="32"/>
          <w:szCs w:val="32"/>
          <w:lang w:val="en-US" w:eastAsia="zh-CN"/>
        </w:rPr>
        <w:t>2881.5</w:t>
      </w:r>
      <w:r>
        <w:rPr>
          <w:rFonts w:hint="default" w:ascii="Times New Roman" w:hAnsi="Times New Roman" w:eastAsia="仿宋_GB2312" w:cs="Times New Roman"/>
          <w:sz w:val="32"/>
          <w:szCs w:val="32"/>
          <w:lang w:eastAsia="zh-CN"/>
        </w:rPr>
        <w:t>万元，较预算增加</w:t>
      </w:r>
      <w:r>
        <w:rPr>
          <w:rFonts w:hint="eastAsia" w:ascii="Times New Roman" w:hAnsi="Times New Roman" w:eastAsia="仿宋_GB2312" w:cs="Times New Roman"/>
          <w:sz w:val="32"/>
          <w:szCs w:val="32"/>
          <w:lang w:val="en-US" w:eastAsia="zh-CN"/>
        </w:rPr>
        <w:t>1243.67</w:t>
      </w:r>
      <w:r>
        <w:rPr>
          <w:rFonts w:hint="default" w:ascii="Times New Roman" w:hAnsi="Times New Roman" w:eastAsia="仿宋_GB2312" w:cs="Times New Roman"/>
          <w:sz w:val="32"/>
          <w:szCs w:val="32"/>
          <w:lang w:eastAsia="zh-CN"/>
        </w:rPr>
        <w:t>万元，总支出</w:t>
      </w:r>
      <w:r>
        <w:rPr>
          <w:rFonts w:hint="eastAsia" w:ascii="Times New Roman" w:hAnsi="Times New Roman" w:eastAsia="仿宋_GB2312" w:cs="Times New Roman"/>
          <w:sz w:val="32"/>
          <w:szCs w:val="32"/>
          <w:lang w:val="en-US" w:eastAsia="zh-CN"/>
        </w:rPr>
        <w:t>2881.5</w:t>
      </w:r>
      <w:r>
        <w:rPr>
          <w:rFonts w:hint="default" w:ascii="Times New Roman" w:hAnsi="Times New Roman" w:eastAsia="仿宋_GB2312" w:cs="Times New Roman"/>
          <w:sz w:val="32"/>
          <w:szCs w:val="32"/>
          <w:lang w:eastAsia="zh-CN"/>
        </w:rPr>
        <w:t>万元，其中：基本支出</w:t>
      </w:r>
      <w:r>
        <w:rPr>
          <w:rFonts w:hint="eastAsia" w:ascii="Times New Roman" w:hAnsi="Times New Roman" w:eastAsia="仿宋_GB2312" w:cs="Times New Roman"/>
          <w:sz w:val="32"/>
          <w:szCs w:val="32"/>
          <w:lang w:val="en-US" w:eastAsia="zh-CN"/>
        </w:rPr>
        <w:t>1649.19</w:t>
      </w:r>
      <w:r>
        <w:rPr>
          <w:rFonts w:hint="default" w:ascii="Times New Roman" w:hAnsi="Times New Roman" w:eastAsia="仿宋_GB2312" w:cs="Times New Roman"/>
          <w:sz w:val="32"/>
          <w:szCs w:val="32"/>
          <w:lang w:eastAsia="zh-CN"/>
        </w:rPr>
        <w:t>万元，占总支出</w:t>
      </w:r>
      <w:r>
        <w:rPr>
          <w:rFonts w:hint="eastAsia" w:ascii="Times New Roman" w:hAnsi="Times New Roman" w:eastAsia="仿宋_GB2312" w:cs="Times New Roman"/>
          <w:sz w:val="32"/>
          <w:szCs w:val="32"/>
          <w:lang w:val="en-US" w:eastAsia="zh-CN"/>
        </w:rPr>
        <w:t>57.23</w:t>
      </w:r>
      <w:r>
        <w:rPr>
          <w:rFonts w:hint="default" w:ascii="Times New Roman" w:hAnsi="Times New Roman" w:eastAsia="仿宋_GB2312" w:cs="Times New Roman"/>
          <w:sz w:val="32"/>
          <w:szCs w:val="32"/>
          <w:lang w:eastAsia="zh-CN"/>
        </w:rPr>
        <w:t>％；项目支出</w:t>
      </w:r>
      <w:r>
        <w:rPr>
          <w:rFonts w:hint="eastAsia" w:ascii="Times New Roman" w:hAnsi="Times New Roman" w:eastAsia="仿宋_GB2312" w:cs="Times New Roman"/>
          <w:sz w:val="32"/>
          <w:szCs w:val="32"/>
          <w:lang w:val="en-US" w:eastAsia="zh-CN"/>
        </w:rPr>
        <w:t>1232.31</w:t>
      </w:r>
      <w:r>
        <w:rPr>
          <w:rFonts w:hint="default" w:ascii="Times New Roman" w:hAnsi="Times New Roman" w:eastAsia="仿宋_GB2312" w:cs="Times New Roman"/>
          <w:sz w:val="32"/>
          <w:szCs w:val="32"/>
          <w:lang w:eastAsia="zh-CN"/>
        </w:rPr>
        <w:t>万元，占总支出的</w:t>
      </w:r>
      <w:r>
        <w:rPr>
          <w:rFonts w:hint="eastAsia" w:ascii="Times New Roman" w:hAnsi="Times New Roman" w:eastAsia="仿宋_GB2312" w:cs="Times New Roman"/>
          <w:sz w:val="32"/>
          <w:szCs w:val="32"/>
          <w:lang w:val="en-US" w:eastAsia="zh-CN"/>
        </w:rPr>
        <w:t>42.77</w:t>
      </w:r>
      <w:r>
        <w:rPr>
          <w:rFonts w:hint="default" w:ascii="Times New Roman" w:hAnsi="Times New Roman" w:eastAsia="仿宋_GB2312" w:cs="Times New Roman"/>
          <w:sz w:val="32"/>
          <w:szCs w:val="32"/>
          <w:lang w:eastAsia="zh-CN"/>
        </w:rPr>
        <w:t>％。差异产生的主要原因是</w:t>
      </w:r>
      <w:r>
        <w:rPr>
          <w:rFonts w:hint="eastAsia" w:ascii="Times New Roman" w:hAnsi="Times New Roman" w:eastAsia="仿宋_GB2312" w:cs="Times New Roman"/>
          <w:sz w:val="32"/>
          <w:szCs w:val="32"/>
          <w:lang w:val="en-US" w:eastAsia="zh-CN"/>
        </w:rPr>
        <w:t>追加项目资金</w:t>
      </w:r>
      <w:r>
        <w:rPr>
          <w:rFonts w:hint="default" w:ascii="Times New Roman" w:hAnsi="Times New Roman" w:eastAsia="仿宋_GB2312" w:cs="Times New Roman"/>
          <w:sz w:val="32"/>
          <w:szCs w:val="32"/>
          <w:lang w:eastAsia="zh-CN"/>
        </w:rPr>
        <w:t>。</w:t>
      </w:r>
    </w:p>
    <w:p w14:paraId="726CB3C9">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14:paraId="16B6C393">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14:paraId="0A0ED2E0">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ascii="Times New Roman" w:hAnsi="Times New Roman" w:eastAsia="仿宋_GB2312" w:cs="Times New Roman"/>
          <w:sz w:val="32"/>
          <w:szCs w:val="32"/>
          <w:lang w:val="en-US" w:eastAsia="zh-CN"/>
        </w:rPr>
        <w:t>8.94</w:t>
      </w:r>
      <w:r>
        <w:rPr>
          <w:rFonts w:hint="default" w:ascii="Times New Roman" w:hAnsi="Times New Roman" w:eastAsia="仿宋_GB2312" w:cs="Times New Roman"/>
          <w:sz w:val="32"/>
          <w:szCs w:val="32"/>
          <w:lang w:eastAsia="zh-CN"/>
        </w:rPr>
        <w:t>万元，其中：因公出国（境）费</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ascii="Times New Roman" w:hAnsi="Times New Roman" w:eastAsia="仿宋_GB2312" w:cs="Times New Roman"/>
          <w:sz w:val="32"/>
          <w:szCs w:val="32"/>
          <w:lang w:val="en-US" w:eastAsia="zh-CN"/>
        </w:rPr>
        <w:t>5.63</w:t>
      </w:r>
      <w:r>
        <w:rPr>
          <w:rFonts w:hint="default" w:ascii="Times New Roman" w:hAnsi="Times New Roman" w:eastAsia="仿宋_GB2312" w:cs="Times New Roman"/>
          <w:sz w:val="32"/>
          <w:szCs w:val="32"/>
          <w:lang w:eastAsia="zh-CN"/>
        </w:rPr>
        <w:t>万元，公务接待费</w:t>
      </w:r>
      <w:r>
        <w:rPr>
          <w:rFonts w:hint="eastAsia" w:ascii="Times New Roman" w:hAnsi="Times New Roman" w:eastAsia="仿宋_GB2312" w:cs="Times New Roman"/>
          <w:sz w:val="32"/>
          <w:szCs w:val="32"/>
          <w:lang w:val="en-US" w:eastAsia="zh-CN"/>
        </w:rPr>
        <w:t>3.31</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w:t>
      </w:r>
      <w:r>
        <w:rPr>
          <w:rFonts w:hint="eastAsia" w:ascii="Times New Roman" w:hAnsi="Times New Roman" w:eastAsia="仿宋_GB2312" w:cs="Times New Roman"/>
          <w:sz w:val="32"/>
          <w:szCs w:val="32"/>
          <w:lang w:val="en-US" w:eastAsia="zh-CN"/>
        </w:rPr>
        <w:t>8.94</w:t>
      </w:r>
      <w:r>
        <w:rPr>
          <w:rFonts w:hint="default" w:ascii="Times New Roman" w:hAnsi="Times New Roman" w:eastAsia="仿宋_GB2312" w:cs="Times New Roman"/>
          <w:sz w:val="32"/>
          <w:szCs w:val="32"/>
          <w:lang w:eastAsia="zh-CN"/>
        </w:rPr>
        <w:t>元，其中：因公出国（境）费</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eastAsia" w:ascii="Times New Roman" w:hAnsi="Times New Roman" w:eastAsia="仿宋_GB2312" w:cs="Times New Roman"/>
          <w:sz w:val="32"/>
          <w:szCs w:val="32"/>
          <w:lang w:val="en-US" w:eastAsia="zh-CN"/>
        </w:rPr>
        <w:t>5.63</w:t>
      </w:r>
      <w:r>
        <w:rPr>
          <w:rFonts w:hint="default" w:ascii="Times New Roman" w:hAnsi="Times New Roman" w:eastAsia="仿宋_GB2312" w:cs="Times New Roman"/>
          <w:sz w:val="32"/>
          <w:szCs w:val="32"/>
          <w:lang w:eastAsia="zh-CN"/>
        </w:rPr>
        <w:t>万元，公务接待费</w:t>
      </w:r>
      <w:r>
        <w:rPr>
          <w:rFonts w:hint="eastAsia" w:ascii="Times New Roman" w:hAnsi="Times New Roman" w:eastAsia="仿宋_GB2312" w:cs="Times New Roman"/>
          <w:sz w:val="32"/>
          <w:szCs w:val="32"/>
          <w:lang w:val="en-US" w:eastAsia="zh-CN"/>
        </w:rPr>
        <w:t>3.31</w:t>
      </w:r>
      <w:r>
        <w:rPr>
          <w:rFonts w:hint="default" w:ascii="Times New Roman" w:hAnsi="Times New Roman" w:eastAsia="仿宋_GB2312" w:cs="Times New Roman"/>
          <w:sz w:val="32"/>
          <w:szCs w:val="32"/>
          <w:lang w:eastAsia="zh-CN"/>
        </w:rPr>
        <w:t>万元。</w:t>
      </w:r>
    </w:p>
    <w:p w14:paraId="2059D599">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14:paraId="384A9082">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年度政府采购支出</w:t>
      </w:r>
      <w:r>
        <w:rPr>
          <w:rFonts w:hint="eastAsia" w:ascii="Times New Roman" w:hAnsi="Times New Roman" w:eastAsia="仿宋_GB2312" w:cs="Times New Roman"/>
          <w:sz w:val="32"/>
          <w:szCs w:val="32"/>
          <w:lang w:val="en-US" w:eastAsia="zh-CN"/>
        </w:rPr>
        <w:t>372.32</w:t>
      </w:r>
      <w:r>
        <w:rPr>
          <w:rFonts w:hint="default" w:ascii="Times New Roman" w:hAnsi="Times New Roman" w:eastAsia="仿宋_GB2312" w:cs="Times New Roman"/>
          <w:sz w:val="32"/>
          <w:szCs w:val="32"/>
          <w:lang w:eastAsia="zh-CN"/>
        </w:rPr>
        <w:t>万元，其中：货物</w:t>
      </w:r>
      <w:r>
        <w:rPr>
          <w:rFonts w:hint="eastAsia" w:ascii="Times New Roman" w:hAnsi="Times New Roman" w:eastAsia="仿宋_GB2312" w:cs="Times New Roman"/>
          <w:sz w:val="32"/>
          <w:szCs w:val="32"/>
          <w:lang w:val="en-US" w:eastAsia="zh-CN"/>
        </w:rPr>
        <w:t>182.19万</w:t>
      </w:r>
      <w:r>
        <w:rPr>
          <w:rFonts w:hint="default" w:ascii="Times New Roman" w:hAnsi="Times New Roman" w:eastAsia="仿宋_GB2312" w:cs="Times New Roman"/>
          <w:sz w:val="32"/>
          <w:szCs w:val="32"/>
          <w:lang w:eastAsia="zh-CN"/>
        </w:rPr>
        <w:t>元，工程</w:t>
      </w:r>
      <w:r>
        <w:rPr>
          <w:rFonts w:hint="eastAsia" w:ascii="Times New Roman" w:hAnsi="Times New Roman" w:eastAsia="仿宋_GB2312" w:cs="Times New Roman"/>
          <w:sz w:val="32"/>
          <w:szCs w:val="32"/>
          <w:lang w:val="en-US" w:eastAsia="zh-CN"/>
        </w:rPr>
        <w:t>180.27</w:t>
      </w:r>
      <w:r>
        <w:rPr>
          <w:rFonts w:hint="default" w:ascii="Times New Roman" w:hAnsi="Times New Roman" w:eastAsia="仿宋_GB2312" w:cs="Times New Roman"/>
          <w:sz w:val="32"/>
          <w:szCs w:val="32"/>
          <w:lang w:eastAsia="zh-CN"/>
        </w:rPr>
        <w:t>万元，服务</w:t>
      </w:r>
      <w:r>
        <w:rPr>
          <w:rFonts w:hint="eastAsia" w:ascii="Times New Roman" w:hAnsi="Times New Roman" w:eastAsia="仿宋_GB2312" w:cs="Times New Roman"/>
          <w:sz w:val="32"/>
          <w:szCs w:val="32"/>
          <w:lang w:val="en-US" w:eastAsia="zh-CN"/>
        </w:rPr>
        <w:t>9.86</w:t>
      </w:r>
      <w:r>
        <w:rPr>
          <w:rFonts w:hint="default" w:ascii="Times New Roman" w:hAnsi="Times New Roman" w:eastAsia="仿宋_GB2312" w:cs="Times New Roman"/>
          <w:sz w:val="32"/>
          <w:szCs w:val="32"/>
          <w:lang w:eastAsia="zh-CN"/>
        </w:rPr>
        <w:t>万元。</w:t>
      </w:r>
    </w:p>
    <w:p w14:paraId="5F978C07">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.资产管理情况</w:t>
      </w:r>
    </w:p>
    <w:p w14:paraId="21D38E99">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年年末资产总额</w:t>
      </w:r>
      <w:r>
        <w:rPr>
          <w:rFonts w:hint="eastAsia" w:ascii="Times New Roman" w:hAnsi="Times New Roman" w:eastAsia="仿宋_GB2312" w:cs="Times New Roman"/>
          <w:sz w:val="32"/>
          <w:szCs w:val="32"/>
          <w:lang w:val="en-US" w:eastAsia="zh-CN"/>
        </w:rPr>
        <w:t>1780.86</w:t>
      </w:r>
      <w:r>
        <w:rPr>
          <w:rFonts w:hint="default" w:ascii="Times New Roman" w:hAnsi="Times New Roman" w:eastAsia="仿宋_GB2312" w:cs="Times New Roman"/>
          <w:sz w:val="32"/>
          <w:szCs w:val="32"/>
          <w:lang w:eastAsia="zh-CN"/>
        </w:rPr>
        <w:t>万元，负债总额</w:t>
      </w:r>
      <w:r>
        <w:rPr>
          <w:rFonts w:hint="eastAsia" w:ascii="Times New Roman" w:hAnsi="Times New Roman" w:eastAsia="仿宋_GB2312" w:cs="Times New Roman"/>
          <w:sz w:val="32"/>
          <w:szCs w:val="32"/>
          <w:lang w:val="en-US" w:eastAsia="zh-CN"/>
        </w:rPr>
        <w:t>2502.43</w:t>
      </w:r>
      <w:r>
        <w:rPr>
          <w:rFonts w:hint="default" w:ascii="Times New Roman" w:hAnsi="Times New Roman" w:eastAsia="仿宋_GB2312" w:cs="Times New Roman"/>
          <w:sz w:val="32"/>
          <w:szCs w:val="32"/>
          <w:lang w:eastAsia="zh-CN"/>
        </w:rPr>
        <w:t>万元，净资产</w:t>
      </w:r>
      <w:r>
        <w:rPr>
          <w:rFonts w:hint="eastAsia" w:ascii="Times New Roman" w:hAnsi="Times New Roman" w:eastAsia="仿宋_GB2312" w:cs="Times New Roman"/>
          <w:sz w:val="32"/>
          <w:szCs w:val="32"/>
          <w:lang w:val="en-US" w:eastAsia="zh-CN"/>
        </w:rPr>
        <w:t>-721.58</w:t>
      </w:r>
      <w:r>
        <w:rPr>
          <w:rFonts w:hint="default" w:ascii="Times New Roman" w:hAnsi="Times New Roman" w:eastAsia="仿宋_GB2312" w:cs="Times New Roman"/>
          <w:sz w:val="32"/>
          <w:szCs w:val="32"/>
          <w:lang w:eastAsia="zh-CN"/>
        </w:rPr>
        <w:t>万元。截至202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年12月31日，固定资产账面原值</w:t>
      </w:r>
      <w:r>
        <w:rPr>
          <w:rFonts w:hint="eastAsia" w:ascii="Times New Roman" w:hAnsi="Times New Roman" w:eastAsia="仿宋_GB2312" w:cs="Times New Roman"/>
          <w:sz w:val="32"/>
          <w:szCs w:val="32"/>
          <w:lang w:val="en-US" w:eastAsia="zh-CN"/>
        </w:rPr>
        <w:t>390.43</w:t>
      </w:r>
      <w:r>
        <w:rPr>
          <w:rFonts w:hint="default" w:ascii="Times New Roman" w:hAnsi="Times New Roman" w:eastAsia="仿宋_GB2312" w:cs="Times New Roman"/>
          <w:sz w:val="32"/>
          <w:szCs w:val="32"/>
          <w:lang w:eastAsia="zh-CN"/>
        </w:rPr>
        <w:t>万元，在用资产</w:t>
      </w:r>
      <w:r>
        <w:rPr>
          <w:rFonts w:hint="eastAsia" w:ascii="Times New Roman" w:hAnsi="Times New Roman" w:eastAsia="仿宋_GB2312" w:cs="Times New Roman"/>
          <w:sz w:val="32"/>
          <w:szCs w:val="32"/>
          <w:lang w:val="en-US" w:eastAsia="zh-CN"/>
        </w:rPr>
        <w:t>390.43</w:t>
      </w:r>
      <w:r>
        <w:rPr>
          <w:rFonts w:hint="default" w:ascii="Times New Roman" w:hAnsi="Times New Roman" w:eastAsia="仿宋_GB2312" w:cs="Times New Roman"/>
          <w:sz w:val="32"/>
          <w:szCs w:val="32"/>
          <w:lang w:eastAsia="zh-CN"/>
        </w:rPr>
        <w:t>万元，资产使用率</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eastAsia="zh-CN"/>
        </w:rPr>
        <w:t>%。</w:t>
      </w:r>
    </w:p>
    <w:p w14:paraId="12C9A662">
      <w:pPr>
        <w:widowControl/>
        <w:spacing w:line="600" w:lineRule="exact"/>
        <w:ind w:firstLine="645"/>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三、部门整体支出绩效情况</w:t>
      </w:r>
    </w:p>
    <w:p w14:paraId="58DF0939">
      <w:pPr>
        <w:widowControl/>
        <w:spacing w:line="600" w:lineRule="exact"/>
        <w:ind w:firstLine="645"/>
        <w:jc w:val="left"/>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Cs/>
          <w:sz w:val="32"/>
          <w:szCs w:val="32"/>
        </w:rPr>
        <w:t>（一）综合评价结论。反映自评得分及评价等级。</w:t>
      </w:r>
    </w:p>
    <w:p w14:paraId="18BEC70F">
      <w:pPr>
        <w:widowControl/>
        <w:spacing w:line="600" w:lineRule="exact"/>
        <w:ind w:firstLine="645"/>
        <w:jc w:val="left"/>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2024年我单位积极履职，强化管理，较好的完成了年度工作目标，部门整体支出绩效评价综合评价得分为95分。其中，</w:t>
      </w:r>
      <w:r>
        <w:rPr>
          <w:rFonts w:hint="eastAsia" w:ascii="Times New Roman" w:hAnsi="Times New Roman" w:eastAsia="仿宋"/>
          <w:sz w:val="32"/>
          <w:szCs w:val="32"/>
          <w:lang w:val="en-US" w:eastAsia="zh-CN"/>
        </w:rPr>
        <w:t>预算执行9分，</w:t>
      </w:r>
      <w:r>
        <w:rPr>
          <w:rFonts w:hint="eastAsia" w:ascii="Times New Roman" w:hAnsi="Times New Roman" w:eastAsia="仿宋_GB2312" w:cs="Times New Roman"/>
          <w:sz w:val="32"/>
          <w:szCs w:val="32"/>
          <w:lang w:val="en-US" w:eastAsia="zh-CN"/>
        </w:rPr>
        <w:t>产出40分</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效益17分</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满意度9分，成本20分</w:t>
      </w:r>
      <w:r>
        <w:rPr>
          <w:rFonts w:hint="eastAsia" w:eastAsia="仿宋_GB2312" w:cs="Times New Roman"/>
          <w:sz w:val="32"/>
          <w:szCs w:val="32"/>
          <w:lang w:val="en-US" w:eastAsia="zh-CN"/>
        </w:rPr>
        <w:t>。2024年度整体支出绩效评价自查自评结果为优秀。</w:t>
      </w:r>
    </w:p>
    <w:p w14:paraId="1EF79F49">
      <w:pPr>
        <w:widowControl/>
        <w:numPr>
          <w:ilvl w:val="0"/>
          <w:numId w:val="2"/>
        </w:numPr>
        <w:spacing w:line="600" w:lineRule="exact"/>
        <w:ind w:left="640" w:leftChars="0" w:firstLine="0" w:firstLineChars="0"/>
        <w:jc w:val="left"/>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评价指标分析（或综合评价情况）。</w:t>
      </w:r>
    </w:p>
    <w:p w14:paraId="6B7712F9">
      <w:pPr>
        <w:pStyle w:val="8"/>
        <w:widowControl/>
        <w:numPr>
          <w:ilvl w:val="0"/>
          <w:numId w:val="3"/>
        </w:numPr>
        <w:rPr>
          <w:rFonts w:hint="eastAsia" w:eastAsia="仿宋_GB2312" w:cs="Times New Roman"/>
          <w:sz w:val="32"/>
          <w:szCs w:val="32"/>
          <w:lang w:val="en-US" w:eastAsia="zh-CN"/>
        </w:rPr>
      </w:pPr>
      <w:r>
        <w:rPr>
          <w:rFonts w:hint="eastAsia" w:eastAsia="仿宋_GB2312" w:cs="Times New Roman"/>
          <w:sz w:val="32"/>
          <w:szCs w:val="32"/>
          <w:lang w:val="en-US" w:eastAsia="zh-CN"/>
        </w:rPr>
        <w:t>年度资金总额。权重10分，得9分</w:t>
      </w:r>
    </w:p>
    <w:p w14:paraId="77A6E4A3">
      <w:pPr>
        <w:pStyle w:val="8"/>
        <w:widowControl/>
        <w:numPr>
          <w:ilvl w:val="0"/>
          <w:numId w:val="0"/>
        </w:numPr>
        <w:rPr>
          <w:rFonts w:hint="default" w:eastAsia="仿宋_GB2312" w:cs="Times New Roman"/>
          <w:sz w:val="32"/>
          <w:szCs w:val="32"/>
          <w:lang w:val="en-US" w:eastAsia="zh-CN"/>
        </w:rPr>
      </w:pPr>
      <w:r>
        <w:rPr>
          <w:rFonts w:hint="eastAsia" w:eastAsia="仿宋_GB2312" w:cs="Times New Roman"/>
          <w:sz w:val="32"/>
          <w:szCs w:val="32"/>
          <w:lang w:val="en-US" w:eastAsia="zh-CN"/>
        </w:rPr>
        <w:t>年初预算数为</w:t>
      </w:r>
      <w:r>
        <w:rPr>
          <w:rFonts w:hint="eastAsia" w:ascii="Times New Roman" w:hAnsi="Times New Roman" w:eastAsia="仿宋_GB2312" w:cs="Times New Roman"/>
          <w:sz w:val="32"/>
          <w:szCs w:val="32"/>
          <w:lang w:val="en-US" w:eastAsia="zh-CN"/>
        </w:rPr>
        <w:t>1637.83</w:t>
      </w:r>
      <w:r>
        <w:rPr>
          <w:rFonts w:hint="eastAsia" w:eastAsia="仿宋_GB2312" w:cs="Times New Roman"/>
          <w:sz w:val="32"/>
          <w:szCs w:val="32"/>
          <w:lang w:val="en-US" w:eastAsia="zh-CN"/>
        </w:rPr>
        <w:t>万元，全年预算数为3221.26万元，全年执行数为2881.5万元，执行率89.45%。</w:t>
      </w:r>
    </w:p>
    <w:p w14:paraId="29F3A2B3">
      <w:pPr>
        <w:pStyle w:val="8"/>
        <w:widowControl/>
        <w:numPr>
          <w:ilvl w:val="0"/>
          <w:numId w:val="3"/>
        </w:numPr>
        <w:ind w:left="0" w:leftChars="0" w:firstLine="640" w:firstLineChars="200"/>
        <w:rPr>
          <w:rFonts w:hint="eastAsia" w:ascii="Times New Roman" w:hAnsi="Times New Roman" w:eastAsia="仿宋"/>
          <w:sz w:val="32"/>
          <w:szCs w:val="32"/>
          <w:lang w:eastAsia="zh-CN"/>
        </w:rPr>
      </w:pPr>
      <w:r>
        <w:rPr>
          <w:rFonts w:hint="eastAsia" w:ascii="Times New Roman" w:hAnsi="Times New Roman" w:eastAsia="仿宋"/>
          <w:sz w:val="32"/>
          <w:szCs w:val="32"/>
        </w:rPr>
        <w:t>产出指标</w:t>
      </w:r>
      <w:r>
        <w:rPr>
          <w:rFonts w:hint="eastAsia" w:eastAsia="仿宋"/>
          <w:sz w:val="32"/>
          <w:szCs w:val="32"/>
          <w:lang w:eastAsia="zh-CN"/>
        </w:rPr>
        <w:t>。权重</w:t>
      </w:r>
      <w:r>
        <w:rPr>
          <w:rFonts w:hint="eastAsia" w:eastAsia="仿宋"/>
          <w:sz w:val="32"/>
          <w:szCs w:val="32"/>
          <w:lang w:val="en-US" w:eastAsia="zh-CN"/>
        </w:rPr>
        <w:t>40分，得40分</w:t>
      </w:r>
    </w:p>
    <w:p w14:paraId="117DE24F">
      <w:pPr>
        <w:pStyle w:val="8"/>
        <w:widowControl/>
        <w:numPr>
          <w:ilvl w:val="0"/>
          <w:numId w:val="0"/>
        </w:numPr>
        <w:rPr>
          <w:rFonts w:hint="default" w:eastAsia="仿宋"/>
          <w:sz w:val="32"/>
          <w:szCs w:val="32"/>
          <w:lang w:val="en-US" w:eastAsia="zh-CN"/>
        </w:rPr>
      </w:pPr>
      <w:r>
        <w:rPr>
          <w:rFonts w:hint="eastAsia" w:eastAsia="仿宋"/>
          <w:sz w:val="32"/>
          <w:szCs w:val="32"/>
          <w:lang w:eastAsia="zh-CN"/>
        </w:rPr>
        <w:t>分别设置</w:t>
      </w:r>
      <w:r>
        <w:rPr>
          <w:rFonts w:hint="eastAsia" w:ascii="Times New Roman" w:hAnsi="Times New Roman" w:eastAsia="仿宋"/>
          <w:sz w:val="32"/>
          <w:szCs w:val="32"/>
        </w:rPr>
        <w:t>数量指标、质量指标</w:t>
      </w:r>
      <w:r>
        <w:rPr>
          <w:rFonts w:hint="eastAsia" w:eastAsia="仿宋"/>
          <w:sz w:val="32"/>
          <w:szCs w:val="32"/>
          <w:lang w:eastAsia="zh-CN"/>
        </w:rPr>
        <w:t>和</w:t>
      </w:r>
      <w:r>
        <w:rPr>
          <w:rFonts w:hint="eastAsia" w:ascii="Times New Roman" w:hAnsi="Times New Roman" w:eastAsia="仿宋"/>
          <w:sz w:val="32"/>
          <w:szCs w:val="32"/>
        </w:rPr>
        <w:t>时效指标</w:t>
      </w:r>
      <w:r>
        <w:rPr>
          <w:rFonts w:hint="eastAsia" w:eastAsia="仿宋"/>
          <w:sz w:val="32"/>
          <w:szCs w:val="32"/>
          <w:lang w:val="en-US" w:eastAsia="zh-CN"/>
        </w:rPr>
        <w:t>3个二级指标，用以评价2024年度部门职责的履行情况。</w:t>
      </w:r>
    </w:p>
    <w:p w14:paraId="392754D2">
      <w:pPr>
        <w:pStyle w:val="8"/>
        <w:widowControl/>
        <w:numPr>
          <w:ilvl w:val="0"/>
          <w:numId w:val="4"/>
        </w:numPr>
        <w:rPr>
          <w:rFonts w:hint="eastAsia" w:ascii="Times New Roman" w:hAnsi="Times New Roman" w:eastAsia="仿宋"/>
          <w:sz w:val="32"/>
          <w:szCs w:val="32"/>
        </w:rPr>
      </w:pPr>
      <w:r>
        <w:rPr>
          <w:rFonts w:hint="eastAsia" w:ascii="Times New Roman" w:hAnsi="Times New Roman" w:eastAsia="仿宋"/>
          <w:sz w:val="32"/>
          <w:szCs w:val="32"/>
        </w:rPr>
        <w:t>数量指标</w:t>
      </w:r>
      <w:r>
        <w:rPr>
          <w:rFonts w:hint="eastAsia" w:eastAsia="仿宋"/>
          <w:sz w:val="32"/>
          <w:szCs w:val="32"/>
          <w:lang w:eastAsia="zh-CN"/>
        </w:rPr>
        <w:t>。满分</w:t>
      </w:r>
      <w:r>
        <w:rPr>
          <w:rFonts w:hint="eastAsia" w:eastAsia="仿宋"/>
          <w:sz w:val="32"/>
          <w:szCs w:val="32"/>
          <w:lang w:val="en-US" w:eastAsia="zh-CN"/>
        </w:rPr>
        <w:t>10分，得10分</w:t>
      </w:r>
    </w:p>
    <w:p w14:paraId="32A2C183">
      <w:pPr>
        <w:pStyle w:val="8"/>
        <w:widowControl/>
        <w:numPr>
          <w:ilvl w:val="0"/>
          <w:numId w:val="0"/>
        </w:numPr>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实际财政供养人员数</w:t>
      </w:r>
      <w:r>
        <w:rPr>
          <w:rFonts w:hint="eastAsia" w:eastAsia="仿宋"/>
          <w:sz w:val="32"/>
          <w:szCs w:val="32"/>
          <w:lang w:val="en-US" w:eastAsia="zh-CN"/>
        </w:rPr>
        <w:t>人</w:t>
      </w:r>
      <w:r>
        <w:rPr>
          <w:rFonts w:hint="eastAsia" w:ascii="Times New Roman" w:hAnsi="Times New Roman" w:eastAsia="仿宋"/>
          <w:sz w:val="32"/>
          <w:szCs w:val="32"/>
          <w:lang w:eastAsia="zh-CN"/>
        </w:rPr>
        <w:t>，部门整体支出预算总额</w:t>
      </w:r>
      <w:r>
        <w:rPr>
          <w:rFonts w:hint="eastAsia" w:eastAsia="仿宋"/>
          <w:sz w:val="32"/>
          <w:szCs w:val="32"/>
          <w:lang w:eastAsia="zh-CN"/>
        </w:rPr>
        <w:t>。</w:t>
      </w:r>
      <w:r>
        <w:rPr>
          <w:rFonts w:hint="eastAsia" w:ascii="Times New Roman" w:hAnsi="Times New Roman" w:eastAsia="仿宋"/>
          <w:sz w:val="32"/>
          <w:szCs w:val="32"/>
        </w:rPr>
        <w:t>基本完成 202</w:t>
      </w:r>
      <w:r>
        <w:rPr>
          <w:rFonts w:hint="eastAsia" w:eastAsia="仿宋"/>
          <w:sz w:val="32"/>
          <w:szCs w:val="32"/>
          <w:lang w:val="en-US" w:eastAsia="zh-CN"/>
        </w:rPr>
        <w:t>4</w:t>
      </w:r>
      <w:r>
        <w:rPr>
          <w:rFonts w:hint="eastAsia" w:ascii="Times New Roman" w:hAnsi="Times New Roman" w:eastAsia="仿宋"/>
          <w:sz w:val="32"/>
          <w:szCs w:val="32"/>
        </w:rPr>
        <w:t>年的工作任务。</w:t>
      </w:r>
    </w:p>
    <w:p w14:paraId="467A5FA7">
      <w:pPr>
        <w:pStyle w:val="8"/>
        <w:widowControl/>
        <w:numPr>
          <w:ilvl w:val="0"/>
          <w:numId w:val="4"/>
        </w:numPr>
        <w:ind w:left="0" w:leftChars="0" w:firstLine="640" w:firstLineChars="200"/>
        <w:rPr>
          <w:rFonts w:hint="eastAsia" w:ascii="Times New Roman" w:hAnsi="Times New Roman" w:eastAsia="仿宋"/>
          <w:sz w:val="32"/>
          <w:szCs w:val="32"/>
        </w:rPr>
      </w:pPr>
      <w:r>
        <w:rPr>
          <w:rFonts w:hint="eastAsia" w:ascii="Times New Roman" w:hAnsi="Times New Roman" w:eastAsia="仿宋"/>
          <w:sz w:val="32"/>
          <w:szCs w:val="32"/>
        </w:rPr>
        <w:t>质量指标</w:t>
      </w:r>
      <w:r>
        <w:rPr>
          <w:rFonts w:hint="eastAsia" w:eastAsia="仿宋"/>
          <w:sz w:val="32"/>
          <w:szCs w:val="32"/>
          <w:lang w:eastAsia="zh-CN"/>
        </w:rPr>
        <w:t>。满分</w:t>
      </w:r>
      <w:r>
        <w:rPr>
          <w:rFonts w:hint="eastAsia" w:eastAsia="仿宋"/>
          <w:sz w:val="32"/>
          <w:szCs w:val="32"/>
          <w:lang w:val="en-US" w:eastAsia="zh-CN"/>
        </w:rPr>
        <w:t>15分，得15分</w:t>
      </w:r>
    </w:p>
    <w:p w14:paraId="5FD81C9D">
      <w:pPr>
        <w:pStyle w:val="8"/>
        <w:widowControl/>
        <w:numPr>
          <w:ilvl w:val="0"/>
          <w:numId w:val="0"/>
        </w:numPr>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三公经费控制率</w:t>
      </w:r>
      <w:r>
        <w:rPr>
          <w:rFonts w:hint="eastAsia" w:ascii="Times New Roman" w:hAnsi="Times New Roman" w:eastAsia="仿宋"/>
          <w:sz w:val="32"/>
          <w:szCs w:val="32"/>
          <w:lang w:eastAsia="zh-CN"/>
        </w:rPr>
        <w:t>，工资津贴发放率，全年预算执行进度</w:t>
      </w:r>
      <w:r>
        <w:rPr>
          <w:rFonts w:hint="eastAsia" w:eastAsia="仿宋"/>
          <w:sz w:val="32"/>
          <w:szCs w:val="32"/>
          <w:lang w:eastAsia="zh-CN"/>
        </w:rPr>
        <w:t>。</w:t>
      </w:r>
      <w:r>
        <w:rPr>
          <w:rFonts w:hint="eastAsia" w:ascii="Times New Roman" w:hAnsi="Times New Roman" w:eastAsia="仿宋"/>
          <w:sz w:val="32"/>
          <w:szCs w:val="32"/>
        </w:rPr>
        <w:t>按要求完成 202</w:t>
      </w:r>
      <w:r>
        <w:rPr>
          <w:rFonts w:hint="eastAsia" w:eastAsia="仿宋"/>
          <w:sz w:val="32"/>
          <w:szCs w:val="32"/>
          <w:lang w:val="en-US" w:eastAsia="zh-CN"/>
        </w:rPr>
        <w:t>4</w:t>
      </w:r>
      <w:r>
        <w:rPr>
          <w:rFonts w:hint="eastAsia" w:ascii="Times New Roman" w:hAnsi="Times New Roman" w:eastAsia="仿宋"/>
          <w:sz w:val="32"/>
          <w:szCs w:val="32"/>
        </w:rPr>
        <w:t>年工作任务。</w:t>
      </w:r>
    </w:p>
    <w:p w14:paraId="0F7145C1">
      <w:pPr>
        <w:pStyle w:val="8"/>
        <w:widowControl/>
        <w:numPr>
          <w:ilvl w:val="0"/>
          <w:numId w:val="4"/>
        </w:numPr>
        <w:ind w:left="0" w:leftChars="0" w:firstLine="640" w:firstLineChars="200"/>
        <w:rPr>
          <w:rFonts w:hint="eastAsia" w:ascii="Times New Roman" w:hAnsi="Times New Roman" w:eastAsia="仿宋"/>
          <w:sz w:val="32"/>
          <w:szCs w:val="32"/>
        </w:rPr>
      </w:pPr>
      <w:r>
        <w:rPr>
          <w:rFonts w:hint="eastAsia" w:ascii="Times New Roman" w:hAnsi="Times New Roman" w:eastAsia="仿宋"/>
          <w:sz w:val="32"/>
          <w:szCs w:val="32"/>
        </w:rPr>
        <w:t>时效指标</w:t>
      </w:r>
      <w:r>
        <w:rPr>
          <w:rFonts w:hint="eastAsia" w:eastAsia="仿宋"/>
          <w:sz w:val="32"/>
          <w:szCs w:val="32"/>
          <w:lang w:eastAsia="zh-CN"/>
        </w:rPr>
        <w:t>。满分</w:t>
      </w:r>
      <w:r>
        <w:rPr>
          <w:rFonts w:hint="eastAsia" w:eastAsia="仿宋"/>
          <w:sz w:val="32"/>
          <w:szCs w:val="32"/>
          <w:lang w:val="en-US" w:eastAsia="zh-CN"/>
        </w:rPr>
        <w:t>15分，得15分</w:t>
      </w:r>
    </w:p>
    <w:p w14:paraId="3FAAAF43">
      <w:pPr>
        <w:pStyle w:val="8"/>
        <w:widowControl/>
        <w:numPr>
          <w:ilvl w:val="0"/>
          <w:numId w:val="0"/>
        </w:numPr>
        <w:ind w:firstLine="640" w:firstLineChars="200"/>
        <w:rPr>
          <w:rFonts w:ascii="Times New Roman" w:hAnsi="Times New Roman" w:eastAsia="仿宋"/>
          <w:sz w:val="32"/>
          <w:szCs w:val="32"/>
        </w:rPr>
      </w:pPr>
      <w:r>
        <w:rPr>
          <w:rFonts w:hint="eastAsia" w:eastAsia="仿宋"/>
          <w:sz w:val="32"/>
          <w:szCs w:val="32"/>
          <w:lang w:val="en-US" w:eastAsia="zh-CN"/>
        </w:rPr>
        <w:t>政府采购执行率、半年预算执行进度、部门预决算和三公经费预决算信息公开</w:t>
      </w:r>
      <w:r>
        <w:rPr>
          <w:rFonts w:hint="eastAsia" w:ascii="Times New Roman" w:hAnsi="Times New Roman" w:eastAsia="仿宋"/>
          <w:sz w:val="32"/>
          <w:szCs w:val="32"/>
          <w:lang w:eastAsia="zh-CN"/>
        </w:rPr>
        <w:t>，</w:t>
      </w:r>
      <w:r>
        <w:rPr>
          <w:rFonts w:hint="eastAsia" w:ascii="Times New Roman" w:hAnsi="Times New Roman" w:eastAsia="仿宋"/>
          <w:sz w:val="32"/>
          <w:szCs w:val="32"/>
        </w:rPr>
        <w:t>基本在绩效目标确定的时限内完成了各项工作。</w:t>
      </w:r>
    </w:p>
    <w:p w14:paraId="07073E5B">
      <w:pPr>
        <w:widowControl/>
        <w:numPr>
          <w:ilvl w:val="0"/>
          <w:numId w:val="3"/>
        </w:numPr>
        <w:ind w:left="0" w:leftChars="0" w:firstLine="640" w:firstLineChars="200"/>
        <w:rPr>
          <w:rFonts w:hint="eastAsia" w:ascii="Times New Roman" w:hAnsi="Times New Roman" w:eastAsia="仿宋"/>
          <w:sz w:val="32"/>
          <w:szCs w:val="32"/>
        </w:rPr>
      </w:pPr>
      <w:r>
        <w:rPr>
          <w:rFonts w:hint="eastAsia" w:ascii="Times New Roman" w:hAnsi="Times New Roman" w:eastAsia="仿宋"/>
          <w:sz w:val="32"/>
          <w:szCs w:val="32"/>
        </w:rPr>
        <w:t>效益指标。</w:t>
      </w:r>
      <w:r>
        <w:rPr>
          <w:rFonts w:hint="eastAsia" w:ascii="Times New Roman" w:hAnsi="Times New Roman" w:eastAsia="仿宋"/>
          <w:sz w:val="32"/>
          <w:szCs w:val="32"/>
          <w:lang w:eastAsia="zh-CN"/>
        </w:rPr>
        <w:t>权重</w:t>
      </w:r>
      <w:r>
        <w:rPr>
          <w:rFonts w:hint="eastAsia" w:ascii="Times New Roman" w:hAnsi="Times New Roman" w:eastAsia="仿宋"/>
          <w:sz w:val="32"/>
          <w:szCs w:val="32"/>
          <w:lang w:val="en-US" w:eastAsia="zh-CN"/>
        </w:rPr>
        <w:t>20分，得18分</w:t>
      </w:r>
    </w:p>
    <w:p w14:paraId="5EC825C4">
      <w:pPr>
        <w:widowControl/>
        <w:numPr>
          <w:ilvl w:val="0"/>
          <w:numId w:val="0"/>
        </w:numPr>
        <w:ind w:leftChars="200"/>
        <w:rPr>
          <w:rFonts w:ascii="Times New Roman" w:hAnsi="Times New Roman" w:eastAsia="仿宋"/>
          <w:sz w:val="32"/>
          <w:szCs w:val="32"/>
        </w:rPr>
      </w:pPr>
      <w:r>
        <w:rPr>
          <w:rFonts w:hint="eastAsia" w:ascii="Times New Roman" w:hAnsi="Times New Roman" w:eastAsia="仿宋"/>
          <w:sz w:val="32"/>
          <w:szCs w:val="32"/>
        </w:rPr>
        <w:t>包括经济效益、社会效益、生态效益和可持续影响。</w:t>
      </w:r>
    </w:p>
    <w:p w14:paraId="3FDBB694">
      <w:pPr>
        <w:widowControl/>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2024年</w:t>
      </w:r>
      <w:r>
        <w:rPr>
          <w:rFonts w:hint="eastAsia" w:ascii="Times New Roman" w:hAnsi="Times New Roman" w:eastAsia="仿宋"/>
          <w:sz w:val="32"/>
          <w:szCs w:val="32"/>
          <w:lang w:eastAsia="zh-CN"/>
        </w:rPr>
        <w:t>推动村级集体经济创收提升</w:t>
      </w:r>
      <w:r>
        <w:rPr>
          <w:rFonts w:hint="eastAsia" w:ascii="Times New Roman" w:hAnsi="Times New Roman" w:eastAsia="仿宋"/>
          <w:sz w:val="32"/>
          <w:szCs w:val="32"/>
          <w:lang w:val="en-US" w:eastAsia="zh-CN"/>
        </w:rPr>
        <w:t>大于10万元，本年度</w:t>
      </w:r>
      <w:r>
        <w:rPr>
          <w:rFonts w:hint="eastAsia" w:ascii="Times New Roman" w:hAnsi="Times New Roman" w:eastAsia="仿宋"/>
          <w:sz w:val="32"/>
          <w:szCs w:val="32"/>
        </w:rPr>
        <w:t>较好地完成了年初制定的工作目标任务，各个项目有序开展，道路基础设施建设</w:t>
      </w:r>
      <w:r>
        <w:rPr>
          <w:rFonts w:hint="eastAsia" w:ascii="Times New Roman" w:hAnsi="Times New Roman" w:eastAsia="仿宋"/>
          <w:sz w:val="32"/>
          <w:szCs w:val="32"/>
          <w:lang w:eastAsia="zh-CN"/>
        </w:rPr>
        <w:t>、建设节能环保的社会环境、乡风文明</w:t>
      </w:r>
      <w:r>
        <w:rPr>
          <w:rFonts w:hint="eastAsia" w:ascii="Times New Roman" w:hAnsi="Times New Roman" w:eastAsia="仿宋"/>
          <w:sz w:val="32"/>
          <w:szCs w:val="32"/>
          <w:lang w:val="en-US" w:eastAsia="zh-CN"/>
        </w:rPr>
        <w:t>推广，</w:t>
      </w:r>
      <w:r>
        <w:rPr>
          <w:rFonts w:hint="eastAsia" w:ascii="Times New Roman" w:hAnsi="Times New Roman" w:eastAsia="仿宋"/>
          <w:sz w:val="32"/>
          <w:szCs w:val="32"/>
        </w:rPr>
        <w:t>较好地实现社会效益和可持续效益目标</w:t>
      </w:r>
      <w:r>
        <w:rPr>
          <w:rFonts w:hint="eastAsia" w:ascii="Times New Roman" w:hAnsi="Times New Roman" w:eastAsia="仿宋"/>
          <w:sz w:val="32"/>
          <w:szCs w:val="32"/>
          <w:lang w:eastAsia="zh-CN"/>
        </w:rPr>
        <w:t>，</w:t>
      </w:r>
      <w:r>
        <w:rPr>
          <w:rFonts w:hint="eastAsia" w:ascii="Times New Roman" w:hAnsi="Times New Roman" w:eastAsia="仿宋"/>
          <w:sz w:val="32"/>
          <w:szCs w:val="32"/>
        </w:rPr>
        <w:t>。</w:t>
      </w:r>
    </w:p>
    <w:p w14:paraId="2D6C3FD8">
      <w:pPr>
        <w:widowControl/>
        <w:ind w:firstLine="640" w:firstLineChars="200"/>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4、</w:t>
      </w:r>
      <w:r>
        <w:rPr>
          <w:rFonts w:hint="eastAsia" w:ascii="Times New Roman" w:hAnsi="Times New Roman" w:eastAsia="仿宋"/>
          <w:sz w:val="32"/>
          <w:szCs w:val="32"/>
        </w:rPr>
        <w:t>满意度指标。</w:t>
      </w:r>
      <w:r>
        <w:rPr>
          <w:rFonts w:hint="eastAsia" w:ascii="Times New Roman" w:hAnsi="Times New Roman" w:eastAsia="仿宋"/>
          <w:sz w:val="32"/>
          <w:szCs w:val="32"/>
          <w:lang w:eastAsia="zh-CN"/>
        </w:rPr>
        <w:t>权重</w:t>
      </w:r>
      <w:r>
        <w:rPr>
          <w:rFonts w:hint="eastAsia" w:ascii="Times New Roman" w:hAnsi="Times New Roman" w:eastAsia="仿宋"/>
          <w:sz w:val="32"/>
          <w:szCs w:val="32"/>
          <w:lang w:val="en-US" w:eastAsia="zh-CN"/>
        </w:rPr>
        <w:t>10分，得9分</w:t>
      </w:r>
    </w:p>
    <w:p w14:paraId="372C93F2">
      <w:pPr>
        <w:widowControl/>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我单位对所有项目实施和整体社会效益及满意度等各项指标进行调查，</w:t>
      </w:r>
      <w:r>
        <w:rPr>
          <w:rFonts w:hint="eastAsia" w:ascii="Times New Roman" w:hAnsi="Times New Roman" w:eastAsia="仿宋"/>
          <w:sz w:val="32"/>
          <w:szCs w:val="32"/>
          <w:lang w:val="en-US" w:eastAsia="zh-CN"/>
        </w:rPr>
        <w:t>群</w:t>
      </w:r>
      <w:r>
        <w:rPr>
          <w:rFonts w:hint="eastAsia" w:ascii="Times New Roman" w:hAnsi="Times New Roman" w:eastAsia="仿宋"/>
          <w:sz w:val="32"/>
          <w:szCs w:val="32"/>
        </w:rPr>
        <w:t>众对</w:t>
      </w:r>
      <w:r>
        <w:rPr>
          <w:rFonts w:hint="eastAsia" w:ascii="Times New Roman" w:hAnsi="Times New Roman" w:eastAsia="仿宋"/>
          <w:sz w:val="32"/>
          <w:szCs w:val="32"/>
          <w:lang w:val="en-US" w:eastAsia="zh-CN"/>
        </w:rPr>
        <w:t>乡镇生活环境</w:t>
      </w:r>
      <w:r>
        <w:rPr>
          <w:rFonts w:hint="eastAsia" w:ascii="Times New Roman" w:hAnsi="Times New Roman" w:eastAsia="仿宋"/>
          <w:sz w:val="32"/>
          <w:szCs w:val="32"/>
        </w:rPr>
        <w:t>的认可满意度达9</w:t>
      </w:r>
      <w:r>
        <w:rPr>
          <w:rFonts w:hint="eastAsia" w:ascii="Times New Roman" w:hAnsi="Times New Roman" w:eastAsia="仿宋"/>
          <w:sz w:val="32"/>
          <w:szCs w:val="32"/>
          <w:lang w:val="en-US" w:eastAsia="zh-CN"/>
        </w:rPr>
        <w:t>4.4</w:t>
      </w:r>
      <w:r>
        <w:rPr>
          <w:rFonts w:hint="eastAsia" w:ascii="Times New Roman" w:hAnsi="Times New Roman" w:eastAsia="仿宋"/>
          <w:sz w:val="32"/>
          <w:szCs w:val="32"/>
        </w:rPr>
        <w:t>%，达到了预期效果。</w:t>
      </w:r>
    </w:p>
    <w:p w14:paraId="1C75719F">
      <w:pPr>
        <w:widowControl/>
        <w:numPr>
          <w:ilvl w:val="0"/>
          <w:numId w:val="0"/>
        </w:numPr>
        <w:ind w:left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5、成本指标。权重20分，得20分。</w:t>
      </w:r>
    </w:p>
    <w:p w14:paraId="3468FB55">
      <w:pPr>
        <w:widowControl/>
        <w:ind w:firstLine="640" w:firstLineChars="200"/>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2024年我单位例行节约，合理控制经费，没有超预算。</w:t>
      </w:r>
    </w:p>
    <w:p w14:paraId="7B0E3273">
      <w:pPr>
        <w:pStyle w:val="4"/>
        <w:rPr>
          <w:rFonts w:hint="eastAsia"/>
        </w:rPr>
      </w:pPr>
    </w:p>
    <w:p w14:paraId="18125D2B">
      <w:pPr>
        <w:pStyle w:val="4"/>
        <w:rPr>
          <w:rFonts w:hint="eastAsia"/>
        </w:rPr>
      </w:pPr>
    </w:p>
    <w:p w14:paraId="09AAA6D8">
      <w:pPr>
        <w:pStyle w:val="8"/>
        <w:widowControl/>
        <w:spacing w:line="600" w:lineRule="exact"/>
        <w:jc w:val="left"/>
        <w:rPr>
          <w:rFonts w:hint="default" w:ascii="Times New Roman" w:hAnsi="Times New Roman" w:eastAsia="黑体" w:cs="Times New Roman"/>
          <w:sz w:val="32"/>
          <w:szCs w:val="32"/>
        </w:rPr>
      </w:pPr>
      <w:r>
        <w:rPr>
          <w:rFonts w:hint="eastAsia" w:eastAsia="黑体" w:cs="Times New Roman"/>
          <w:sz w:val="32"/>
          <w:szCs w:val="32"/>
          <w:lang w:eastAsia="zh-CN"/>
        </w:rPr>
        <w:t>四</w:t>
      </w:r>
      <w:r>
        <w:rPr>
          <w:rFonts w:hint="default" w:ascii="Times New Roman" w:hAnsi="Times New Roman" w:eastAsia="黑体" w:cs="Times New Roman"/>
          <w:sz w:val="32"/>
          <w:szCs w:val="32"/>
        </w:rPr>
        <w:t>、项目绩效目标完成情况</w:t>
      </w:r>
    </w:p>
    <w:p w14:paraId="0C590952">
      <w:pPr>
        <w:pStyle w:val="8"/>
        <w:widowControl/>
        <w:spacing w:line="600" w:lineRule="exact"/>
        <w:jc w:val="left"/>
        <w:rPr>
          <w:rFonts w:hint="eastAsia" w:eastAsia="仿宋_GB2312" w:cs="Times New Roman"/>
          <w:color w:val="000000"/>
          <w:kern w:val="2"/>
          <w:sz w:val="32"/>
          <w:szCs w:val="32"/>
          <w:lang w:val="en-US" w:eastAsia="zh-CN" w:bidi="ar-SA"/>
        </w:rPr>
      </w:pPr>
      <w:r>
        <w:rPr>
          <w:rFonts w:hint="eastAsia" w:eastAsia="仿宋_GB2312" w:cs="Times New Roman"/>
          <w:color w:val="000000"/>
          <w:kern w:val="2"/>
          <w:sz w:val="32"/>
          <w:szCs w:val="32"/>
          <w:lang w:val="en-US" w:eastAsia="zh-CN" w:bidi="ar-SA"/>
        </w:rPr>
        <w:t>2024年我单位纳入专项绩效管理的有3个，分别为：</w:t>
      </w:r>
    </w:p>
    <w:p w14:paraId="3456A81B">
      <w:pPr>
        <w:pStyle w:val="8"/>
        <w:widowControl/>
        <w:numPr>
          <w:ilvl w:val="0"/>
          <w:numId w:val="5"/>
        </w:numPr>
        <w:spacing w:line="600" w:lineRule="exact"/>
        <w:ind w:left="640" w:firstLine="0" w:firstLineChars="0"/>
        <w:jc w:val="left"/>
        <w:rPr>
          <w:rFonts w:hint="eastAsia" w:eastAsia="仿宋_GB2312" w:cs="Times New Roman"/>
          <w:color w:val="auto"/>
          <w:kern w:val="2"/>
          <w:sz w:val="32"/>
          <w:szCs w:val="32"/>
          <w:lang w:val="en-US" w:eastAsia="zh-CN" w:bidi="ar-SA"/>
        </w:rPr>
      </w:pPr>
      <w:r>
        <w:rPr>
          <w:rFonts w:hint="eastAsia" w:eastAsia="仿宋_GB2312" w:cs="Times New Roman"/>
          <w:color w:val="auto"/>
          <w:kern w:val="2"/>
          <w:sz w:val="32"/>
          <w:szCs w:val="32"/>
          <w:lang w:val="en-US" w:eastAsia="zh-CN" w:bidi="ar-SA"/>
        </w:rPr>
        <w:t>村级组织运转经费。</w:t>
      </w:r>
    </w:p>
    <w:p w14:paraId="15B82C1D">
      <w:pPr>
        <w:pStyle w:val="8"/>
        <w:widowControl/>
        <w:numPr>
          <w:ilvl w:val="0"/>
          <w:numId w:val="5"/>
        </w:numPr>
        <w:spacing w:line="600" w:lineRule="exact"/>
        <w:ind w:left="640" w:firstLine="0" w:firstLineChars="0"/>
        <w:jc w:val="left"/>
        <w:rPr>
          <w:rFonts w:hint="default" w:eastAsia="仿宋_GB2312" w:cs="Times New Roman"/>
          <w:color w:val="auto"/>
          <w:kern w:val="2"/>
          <w:sz w:val="32"/>
          <w:szCs w:val="32"/>
          <w:lang w:val="en-US" w:eastAsia="zh-CN" w:bidi="ar-SA"/>
        </w:rPr>
      </w:pPr>
      <w:r>
        <w:rPr>
          <w:rFonts w:hint="default" w:eastAsia="仿宋_GB2312" w:cs="Times New Roman"/>
          <w:color w:val="auto"/>
          <w:kern w:val="2"/>
          <w:sz w:val="32"/>
          <w:szCs w:val="32"/>
          <w:lang w:val="en-US" w:eastAsia="zh-CN" w:bidi="ar-SA"/>
        </w:rPr>
        <w:t>公租房建设</w:t>
      </w:r>
      <w:r>
        <w:rPr>
          <w:rFonts w:hint="eastAsia" w:eastAsia="仿宋_GB2312" w:cs="Times New Roman"/>
          <w:color w:val="auto"/>
          <w:kern w:val="2"/>
          <w:sz w:val="32"/>
          <w:szCs w:val="32"/>
          <w:lang w:val="en-US" w:eastAsia="zh-CN" w:bidi="ar-SA"/>
        </w:rPr>
        <w:t>。</w:t>
      </w:r>
    </w:p>
    <w:p w14:paraId="784C10C7">
      <w:pPr>
        <w:pStyle w:val="8"/>
        <w:widowControl/>
        <w:numPr>
          <w:ilvl w:val="0"/>
          <w:numId w:val="5"/>
        </w:numPr>
        <w:spacing w:line="600" w:lineRule="exact"/>
        <w:ind w:left="640" w:firstLine="0" w:firstLineChars="0"/>
        <w:jc w:val="left"/>
        <w:rPr>
          <w:rFonts w:hint="default" w:eastAsia="仿宋_GB2312" w:cs="Times New Roman"/>
          <w:color w:val="auto"/>
          <w:kern w:val="2"/>
          <w:sz w:val="32"/>
          <w:szCs w:val="32"/>
          <w:lang w:val="en-US" w:eastAsia="zh-CN" w:bidi="ar-SA"/>
        </w:rPr>
      </w:pPr>
      <w:r>
        <w:rPr>
          <w:rFonts w:hint="default" w:eastAsia="仿宋_GB2312" w:cs="Times New Roman"/>
          <w:color w:val="auto"/>
          <w:kern w:val="2"/>
          <w:sz w:val="32"/>
          <w:szCs w:val="32"/>
          <w:lang w:val="en-US" w:eastAsia="zh-CN" w:bidi="ar-SA"/>
        </w:rPr>
        <w:t>乡村道路等基础设施建设工程款</w:t>
      </w:r>
      <w:r>
        <w:rPr>
          <w:rFonts w:hint="eastAsia" w:eastAsia="仿宋_GB2312" w:cs="Times New Roman"/>
          <w:color w:val="auto"/>
          <w:kern w:val="2"/>
          <w:sz w:val="32"/>
          <w:szCs w:val="32"/>
          <w:lang w:val="en-US" w:eastAsia="zh-CN" w:bidi="ar-SA"/>
        </w:rPr>
        <w:t>。</w:t>
      </w:r>
    </w:p>
    <w:p w14:paraId="4E25C27D">
      <w:pPr>
        <w:pStyle w:val="8"/>
        <w:widowControl/>
        <w:numPr>
          <w:ilvl w:val="0"/>
          <w:numId w:val="0"/>
        </w:numPr>
        <w:spacing w:line="600" w:lineRule="exact"/>
        <w:ind w:firstLine="640" w:firstLineChars="200"/>
        <w:jc w:val="left"/>
        <w:rPr>
          <w:rFonts w:hint="eastAsia" w:eastAsia="仿宋_GB2312" w:cs="Times New Roman"/>
          <w:color w:val="auto"/>
          <w:kern w:val="2"/>
          <w:sz w:val="32"/>
          <w:szCs w:val="32"/>
          <w:lang w:val="en-US" w:eastAsia="zh-CN" w:bidi="ar-SA"/>
        </w:rPr>
      </w:pPr>
      <w:r>
        <w:rPr>
          <w:rFonts w:hint="eastAsia" w:eastAsia="仿宋_GB2312" w:cs="Times New Roman"/>
          <w:color w:val="auto"/>
          <w:kern w:val="2"/>
          <w:sz w:val="32"/>
          <w:szCs w:val="32"/>
          <w:lang w:val="en-US" w:eastAsia="zh-CN" w:bidi="ar-SA"/>
        </w:rPr>
        <w:t>其中村级组织运转经费项目年初预算资金为692.61万元，执行了546.67万元，执行率为78.93%，主要偏差原因为项目周期长，暂未全部支付完</w:t>
      </w:r>
      <w:bookmarkStart w:id="0" w:name="_GoBack"/>
      <w:bookmarkEnd w:id="0"/>
      <w:r>
        <w:rPr>
          <w:rFonts w:hint="eastAsia" w:eastAsia="仿宋_GB2312" w:cs="Times New Roman"/>
          <w:color w:val="auto"/>
          <w:kern w:val="2"/>
          <w:sz w:val="32"/>
          <w:szCs w:val="32"/>
          <w:lang w:val="en-US" w:eastAsia="zh-CN" w:bidi="ar-SA"/>
        </w:rPr>
        <w:t>。</w:t>
      </w:r>
    </w:p>
    <w:p w14:paraId="3FC710D0">
      <w:pPr>
        <w:pStyle w:val="8"/>
        <w:widowControl/>
        <w:numPr>
          <w:ilvl w:val="0"/>
          <w:numId w:val="0"/>
        </w:numPr>
        <w:spacing w:line="600" w:lineRule="exact"/>
        <w:ind w:firstLine="640" w:firstLineChars="200"/>
        <w:jc w:val="left"/>
        <w:rPr>
          <w:rFonts w:hint="eastAsia" w:eastAsia="仿宋_GB2312" w:cs="Times New Roman"/>
          <w:color w:val="auto"/>
          <w:kern w:val="2"/>
          <w:sz w:val="32"/>
          <w:szCs w:val="32"/>
          <w:lang w:val="en-US" w:eastAsia="zh-CN" w:bidi="ar-SA"/>
        </w:rPr>
      </w:pPr>
      <w:r>
        <w:rPr>
          <w:rFonts w:hint="default" w:eastAsia="仿宋_GB2312" w:cs="Times New Roman"/>
          <w:color w:val="auto"/>
          <w:kern w:val="2"/>
          <w:sz w:val="32"/>
          <w:szCs w:val="32"/>
          <w:lang w:val="en-US" w:eastAsia="zh-CN" w:bidi="ar-SA"/>
        </w:rPr>
        <w:t>曲兰公租房建设款</w:t>
      </w:r>
      <w:r>
        <w:rPr>
          <w:rFonts w:hint="eastAsia" w:eastAsia="仿宋_GB2312" w:cs="Times New Roman"/>
          <w:color w:val="auto"/>
          <w:kern w:val="2"/>
          <w:sz w:val="32"/>
          <w:szCs w:val="32"/>
          <w:lang w:val="en-US" w:eastAsia="zh-CN" w:bidi="ar-SA"/>
        </w:rPr>
        <w:t>项目年初预算45万元，执行了45万元，执行率100%，无偏差。</w:t>
      </w:r>
    </w:p>
    <w:p w14:paraId="5F2B7D1A">
      <w:pPr>
        <w:pStyle w:val="8"/>
        <w:widowControl/>
        <w:numPr>
          <w:ilvl w:val="0"/>
          <w:numId w:val="0"/>
        </w:numPr>
        <w:spacing w:line="600" w:lineRule="exact"/>
        <w:ind w:firstLine="640" w:firstLineChars="200"/>
        <w:jc w:val="left"/>
        <w:rPr>
          <w:rFonts w:hint="default" w:eastAsia="仿宋_GB2312" w:cs="Times New Roman"/>
          <w:color w:val="auto"/>
          <w:kern w:val="2"/>
          <w:sz w:val="32"/>
          <w:szCs w:val="32"/>
          <w:lang w:val="en-US" w:eastAsia="zh-CN" w:bidi="ar-SA"/>
        </w:rPr>
      </w:pPr>
      <w:r>
        <w:rPr>
          <w:rFonts w:hint="default" w:eastAsia="仿宋_GB2312" w:cs="Times New Roman"/>
          <w:color w:val="auto"/>
          <w:kern w:val="2"/>
          <w:sz w:val="32"/>
          <w:szCs w:val="32"/>
          <w:lang w:val="en-US" w:eastAsia="zh-CN" w:bidi="ar-SA"/>
        </w:rPr>
        <w:t>乡村道路等基础设施建设工程款</w:t>
      </w:r>
      <w:r>
        <w:rPr>
          <w:rFonts w:hint="eastAsia" w:eastAsia="仿宋_GB2312" w:cs="Times New Roman"/>
          <w:color w:val="auto"/>
          <w:kern w:val="2"/>
          <w:sz w:val="32"/>
          <w:szCs w:val="32"/>
          <w:lang w:val="en-US" w:eastAsia="zh-CN" w:bidi="ar-SA"/>
        </w:rPr>
        <w:t>项目年初预算25万元，执行了25万元，执行率100%，无偏差。</w:t>
      </w:r>
    </w:p>
    <w:p w14:paraId="38EAAD4B">
      <w:pPr>
        <w:pStyle w:val="8"/>
        <w:widowControl/>
        <w:spacing w:line="600" w:lineRule="exact"/>
        <w:ind w:left="640" w:firstLine="0" w:firstLineChars="0"/>
        <w:jc w:val="left"/>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、存在问题原因分析</w:t>
      </w:r>
      <w:r>
        <w:rPr>
          <w:rFonts w:hint="eastAsia" w:ascii="Times New Roman" w:hAnsi="Times New Roman" w:eastAsia="黑体" w:cs="Times New Roman"/>
          <w:sz w:val="32"/>
          <w:szCs w:val="32"/>
          <w:lang w:eastAsia="zh-CN"/>
        </w:rPr>
        <w:t>及</w:t>
      </w:r>
      <w:r>
        <w:rPr>
          <w:rFonts w:hint="default" w:ascii="Times New Roman" w:hAnsi="Times New Roman" w:eastAsia="黑体" w:cs="Times New Roman"/>
          <w:sz w:val="32"/>
          <w:szCs w:val="32"/>
        </w:rPr>
        <w:t>改进措施</w:t>
      </w:r>
    </w:p>
    <w:p w14:paraId="3F0C63AA">
      <w:pPr>
        <w:pStyle w:val="3"/>
        <w:keepNext w:val="0"/>
        <w:keepLines w:val="0"/>
        <w:pageBreakBefore w:val="0"/>
        <w:widowControl w:val="0"/>
        <w:kinsoku/>
        <w:wordWrap/>
        <w:overflowPunct/>
        <w:topLinePunct w:val="0"/>
        <w:autoSpaceDE/>
        <w:autoSpaceDN/>
        <w:bidi w:val="0"/>
        <w:adjustRightInd/>
        <w:snapToGrid/>
        <w:spacing w:line="120" w:lineRule="auto"/>
        <w:ind w:firstLine="320" w:firstLineChars="10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存在问题原因：对于绩效评价的认识不够深入，对绩效目标和指标往往根据项目实际完成情况制定，对项目执行过程有效约束不够，存在一定的偏差。在绩效考评指标的设计上，部分特色指标缺乏数据支持和可行的分析测评，绩效指标体系有待完善。</w:t>
      </w:r>
    </w:p>
    <w:p w14:paraId="4BACFF6E">
      <w:pPr>
        <w:pStyle w:val="3"/>
        <w:keepNext w:val="0"/>
        <w:keepLines w:val="0"/>
        <w:pageBreakBefore w:val="0"/>
        <w:widowControl w:val="0"/>
        <w:kinsoku/>
        <w:wordWrap/>
        <w:overflowPunct/>
        <w:topLinePunct w:val="0"/>
        <w:autoSpaceDE/>
        <w:autoSpaceDN/>
        <w:bidi w:val="0"/>
        <w:adjustRightInd/>
        <w:snapToGrid/>
        <w:spacing w:line="120" w:lineRule="auto"/>
        <w:ind w:firstLine="320" w:firstLineChars="100"/>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加强《预算法》、《行政事业单位会计制度》等法律法规学习，进一步提高业务素质，进一步完善预算评价指标体系，规范部门预算收支核算，制定和完善基本支出、项目支出等各项支出标准，严格按项目和进度执行预算，增强预算的约束力和严肃性。</w:t>
      </w:r>
    </w:p>
    <w:p w14:paraId="42DDA252">
      <w:pPr>
        <w:widowControl/>
        <w:numPr>
          <w:ilvl w:val="0"/>
          <w:numId w:val="6"/>
        </w:numPr>
        <w:spacing w:line="600" w:lineRule="exact"/>
        <w:ind w:firstLine="645"/>
        <w:jc w:val="left"/>
        <w:rPr>
          <w:rFonts w:hint="eastAsia" w:ascii="Times New Roman" w:hAnsi="Times New Roman" w:eastAsia="仿宋_GB2312" w:cs="Times New Roman"/>
          <w:b/>
          <w:bCs/>
          <w:snapToGrid w:val="0"/>
          <w:sz w:val="32"/>
          <w:szCs w:val="32"/>
          <w:lang w:eastAsia="zh-CN"/>
        </w:rPr>
      </w:pPr>
      <w:r>
        <w:rPr>
          <w:rFonts w:hint="default" w:ascii="Times New Roman" w:hAnsi="Times New Roman" w:eastAsia="黑体" w:cs="Times New Roman"/>
          <w:sz w:val="32"/>
          <w:szCs w:val="32"/>
        </w:rPr>
        <w:t>其他需要说明的情况</w:t>
      </w:r>
    </w:p>
    <w:p w14:paraId="3C32EC30">
      <w:pPr>
        <w:widowControl/>
        <w:numPr>
          <w:ilvl w:val="0"/>
          <w:numId w:val="0"/>
        </w:numPr>
        <w:spacing w:line="600" w:lineRule="exact"/>
        <w:ind w:firstLine="643" w:firstLineChars="200"/>
        <w:jc w:val="left"/>
        <w:rPr>
          <w:rFonts w:hint="eastAsia" w:ascii="Times New Roman" w:hAnsi="Times New Roman" w:eastAsia="仿宋_GB2312" w:cs="Times New Roman"/>
          <w:b/>
          <w:bCs/>
          <w:snapToGrid w:val="0"/>
          <w:sz w:val="32"/>
          <w:szCs w:val="32"/>
          <w:lang w:eastAsia="zh-CN"/>
        </w:rPr>
      </w:pPr>
      <w:r>
        <w:rPr>
          <w:rFonts w:hint="eastAsia" w:ascii="Times New Roman" w:hAnsi="Times New Roman" w:eastAsia="仿宋_GB2312" w:cs="Times New Roman"/>
          <w:b/>
          <w:bCs/>
          <w:snapToGrid w:val="0"/>
          <w:sz w:val="32"/>
          <w:szCs w:val="32"/>
          <w:lang w:eastAsia="zh-CN"/>
        </w:rPr>
        <w:t>无</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D9905">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3F055">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D95820"/>
    <w:multiLevelType w:val="singleLevel"/>
    <w:tmpl w:val="B2D95820"/>
    <w:lvl w:ilvl="0" w:tentative="0">
      <w:start w:val="2"/>
      <w:numFmt w:val="chineseCounting"/>
      <w:suff w:val="nothing"/>
      <w:lvlText w:val="（%1）"/>
      <w:lvlJc w:val="left"/>
      <w:rPr>
        <w:rFonts w:hint="eastAsia"/>
      </w:rPr>
    </w:lvl>
  </w:abstractNum>
  <w:abstractNum w:abstractNumId="1">
    <w:nsid w:val="DF458243"/>
    <w:multiLevelType w:val="singleLevel"/>
    <w:tmpl w:val="DF458243"/>
    <w:lvl w:ilvl="0" w:tentative="0">
      <w:start w:val="1"/>
      <w:numFmt w:val="decimal"/>
      <w:suff w:val="nothing"/>
      <w:lvlText w:val="%1、"/>
      <w:lvlJc w:val="left"/>
    </w:lvl>
  </w:abstractNum>
  <w:abstractNum w:abstractNumId="2">
    <w:nsid w:val="145AE631"/>
    <w:multiLevelType w:val="singleLevel"/>
    <w:tmpl w:val="145AE631"/>
    <w:lvl w:ilvl="0" w:tentative="0">
      <w:start w:val="2"/>
      <w:numFmt w:val="chineseCounting"/>
      <w:suff w:val="nothing"/>
      <w:lvlText w:val="（%1）"/>
      <w:lvlJc w:val="left"/>
      <w:rPr>
        <w:rFonts w:hint="eastAsia"/>
      </w:rPr>
    </w:lvl>
  </w:abstractNum>
  <w:abstractNum w:abstractNumId="3">
    <w:nsid w:val="19A19E7F"/>
    <w:multiLevelType w:val="singleLevel"/>
    <w:tmpl w:val="19A19E7F"/>
    <w:lvl w:ilvl="0" w:tentative="0">
      <w:start w:val="1"/>
      <w:numFmt w:val="decimal"/>
      <w:suff w:val="nothing"/>
      <w:lvlText w:val="（%1）"/>
      <w:lvlJc w:val="left"/>
    </w:lvl>
  </w:abstractNum>
  <w:abstractNum w:abstractNumId="4">
    <w:nsid w:val="33D23DA0"/>
    <w:multiLevelType w:val="singleLevel"/>
    <w:tmpl w:val="33D23DA0"/>
    <w:lvl w:ilvl="0" w:tentative="0">
      <w:start w:val="1"/>
      <w:numFmt w:val="decimal"/>
      <w:suff w:val="nothing"/>
      <w:lvlText w:val="%1、"/>
      <w:lvlJc w:val="left"/>
    </w:lvl>
  </w:abstractNum>
  <w:abstractNum w:abstractNumId="5">
    <w:nsid w:val="727DCDE0"/>
    <w:multiLevelType w:val="singleLevel"/>
    <w:tmpl w:val="727DCDE0"/>
    <w:lvl w:ilvl="0" w:tentative="0">
      <w:start w:val="6"/>
      <w:numFmt w:val="chineseCounting"/>
      <w:suff w:val="nothing"/>
      <w:lvlText w:val="%1、"/>
      <w:lvlJc w:val="left"/>
      <w:rPr>
        <w:rFonts w:hint="eastAsia"/>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yZGJkYjI5OGQxZTdmNTE0NWZhNzAwODZhZjY3ZTIifQ=="/>
  </w:docVars>
  <w:rsids>
    <w:rsidRoot w:val="4C43681B"/>
    <w:rsid w:val="01CF7274"/>
    <w:rsid w:val="021C25B4"/>
    <w:rsid w:val="02D67969"/>
    <w:rsid w:val="05A80ABE"/>
    <w:rsid w:val="068B5B47"/>
    <w:rsid w:val="08BD078A"/>
    <w:rsid w:val="09146FE7"/>
    <w:rsid w:val="0E5E1D8C"/>
    <w:rsid w:val="0FCC0CA7"/>
    <w:rsid w:val="13934566"/>
    <w:rsid w:val="188350F6"/>
    <w:rsid w:val="19575C3B"/>
    <w:rsid w:val="1A086B2F"/>
    <w:rsid w:val="1BB67591"/>
    <w:rsid w:val="1D4E19D9"/>
    <w:rsid w:val="1DDB7899"/>
    <w:rsid w:val="1DE275E2"/>
    <w:rsid w:val="1DEF1689"/>
    <w:rsid w:val="1E220615"/>
    <w:rsid w:val="1E4F09BC"/>
    <w:rsid w:val="1E6E543A"/>
    <w:rsid w:val="1EB4768C"/>
    <w:rsid w:val="22155519"/>
    <w:rsid w:val="223165BD"/>
    <w:rsid w:val="22674BBC"/>
    <w:rsid w:val="24724373"/>
    <w:rsid w:val="25B739C8"/>
    <w:rsid w:val="27DA3663"/>
    <w:rsid w:val="2A2A1053"/>
    <w:rsid w:val="2A6D41ED"/>
    <w:rsid w:val="2B854A2B"/>
    <w:rsid w:val="2BDB7330"/>
    <w:rsid w:val="2F6C61D4"/>
    <w:rsid w:val="34A72A00"/>
    <w:rsid w:val="34AC3B1F"/>
    <w:rsid w:val="35E172A4"/>
    <w:rsid w:val="3B29737E"/>
    <w:rsid w:val="3C0B6651"/>
    <w:rsid w:val="3D0160AB"/>
    <w:rsid w:val="3E2D187A"/>
    <w:rsid w:val="42A05081"/>
    <w:rsid w:val="437B6846"/>
    <w:rsid w:val="453C4349"/>
    <w:rsid w:val="4ADD1B95"/>
    <w:rsid w:val="4C43681B"/>
    <w:rsid w:val="4C923160"/>
    <w:rsid w:val="4E54656B"/>
    <w:rsid w:val="4FFE1267"/>
    <w:rsid w:val="500F1FD9"/>
    <w:rsid w:val="515651ED"/>
    <w:rsid w:val="519A5C81"/>
    <w:rsid w:val="539E5BD3"/>
    <w:rsid w:val="53DC3AE0"/>
    <w:rsid w:val="55944FFF"/>
    <w:rsid w:val="55D07A2C"/>
    <w:rsid w:val="56963DC0"/>
    <w:rsid w:val="58EA42F7"/>
    <w:rsid w:val="59073A80"/>
    <w:rsid w:val="59133243"/>
    <w:rsid w:val="592917C1"/>
    <w:rsid w:val="5C425CFC"/>
    <w:rsid w:val="5CD778EF"/>
    <w:rsid w:val="5D6E5FC1"/>
    <w:rsid w:val="5DDF7AE8"/>
    <w:rsid w:val="5F537782"/>
    <w:rsid w:val="60067FC1"/>
    <w:rsid w:val="60A52F4C"/>
    <w:rsid w:val="65E1485D"/>
    <w:rsid w:val="67533EA3"/>
    <w:rsid w:val="6778080A"/>
    <w:rsid w:val="687115B5"/>
    <w:rsid w:val="6B716DFD"/>
    <w:rsid w:val="6BA37368"/>
    <w:rsid w:val="6C2E7CD3"/>
    <w:rsid w:val="6CB461FC"/>
    <w:rsid w:val="6DC431FB"/>
    <w:rsid w:val="719053E2"/>
    <w:rsid w:val="72EE0533"/>
    <w:rsid w:val="77110809"/>
    <w:rsid w:val="776C076D"/>
    <w:rsid w:val="7B88713B"/>
    <w:rsid w:val="7D8F021D"/>
    <w:rsid w:val="7FA14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footnote text"/>
    <w:basedOn w:val="1"/>
    <w:autoRedefine/>
    <w:semiHidden/>
    <w:qFormat/>
    <w:uiPriority w:val="99"/>
    <w:pPr>
      <w:snapToGrid w:val="0"/>
      <w:jc w:val="left"/>
    </w:pPr>
    <w:rPr>
      <w:sz w:val="18"/>
      <w:szCs w:val="18"/>
    </w:rPr>
  </w:style>
  <w:style w:type="paragraph" w:styleId="3">
    <w:name w:val="Body Text"/>
    <w:basedOn w:val="1"/>
    <w:autoRedefine/>
    <w:unhideWhenUsed/>
    <w:qFormat/>
    <w:uiPriority w:val="99"/>
    <w:pPr>
      <w:spacing w:after="12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List Paragraph"/>
    <w:basedOn w:val="1"/>
    <w:autoRedefine/>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1662</Words>
  <Characters>1916</Characters>
  <Lines>0</Lines>
  <Paragraphs>0</Paragraphs>
  <TotalTime>63</TotalTime>
  <ScaleCrop>false</ScaleCrop>
  <LinksUpToDate>false</LinksUpToDate>
  <CharactersWithSpaces>1920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2024-03-05T00:23:00Z</dcterms:created>
  <dc:creator>Administrator</dc:creator>
  <cp:lastModifiedBy>Administrator</cp:lastModifiedBy>
  <dcterms:modified xsi:type="dcterms:W3CDTF">2025-05-06T12:15:54Z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02D5061B768C420784F0E3588E6A3D0A</vt:lpwstr>
  </property>
  <property fmtid="{D5CDD505-2E9C-101B-9397-08002B2CF9AE}" pid="4" name="KSOTemplateDocerSaveRecord">
    <vt:lpwstr>eyJoZGlkIjoiMDJiNDEwYWFkMjhjNzRiMzNmN2Q4OTQ2M2MyODUyMmQifQ==</vt:lpwstr>
  </property>
</Properties>
</file>