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837EB">
      <w:pPr>
        <w:pStyle w:val="4"/>
        <w:widowControl/>
        <w:jc w:val="center"/>
        <w:rPr>
          <w:rFonts w:eastAsia="Times New Roman"/>
          <w:b/>
          <w:bCs/>
          <w:kern w:val="0"/>
          <w:sz w:val="30"/>
          <w:szCs w:val="30"/>
        </w:rPr>
      </w:pPr>
      <w:r>
        <w:rPr>
          <w:rFonts w:ascii="宋体" w:hAnsi="宋体" w:cs="宋体"/>
          <w:b/>
          <w:bCs/>
          <w:spacing w:val="30"/>
          <w:kern w:val="0"/>
          <w:sz w:val="30"/>
          <w:szCs w:val="30"/>
        </w:rPr>
        <w:t>第一节 技术要求</w:t>
      </w:r>
    </w:p>
    <w:p w14:paraId="13189A47">
      <w:pPr>
        <w:pStyle w:val="4"/>
        <w:widowControl/>
        <w:jc w:val="left"/>
        <w:rPr>
          <w:rFonts w:eastAsia="Times New Roman"/>
          <w:kern w:val="0"/>
          <w:sz w:val="24"/>
          <w:szCs w:val="24"/>
        </w:rPr>
      </w:pPr>
    </w:p>
    <w:p w14:paraId="619A35E4">
      <w:pPr>
        <w:pStyle w:val="4"/>
        <w:spacing w:before="23" w:line="212" w:lineRule="auto"/>
        <w:ind w:left="250"/>
        <w:rPr>
          <w:rFonts w:hint="eastAsia" w:ascii="宋体" w:hAnsi="宋体" w:cs="宋体"/>
          <w:spacing w:val="-2"/>
          <w:sz w:val="24"/>
          <w:szCs w:val="24"/>
        </w:rPr>
      </w:pPr>
      <w:r>
        <w:rPr>
          <w:rFonts w:ascii="宋体" w:hAnsi="宋体" w:cs="宋体"/>
          <w:spacing w:val="-2"/>
          <w:sz w:val="24"/>
          <w:szCs w:val="24"/>
        </w:rPr>
        <w:t>一</w:t>
      </w:r>
      <w:r>
        <w:rPr>
          <w:rFonts w:hint="eastAsia" w:ascii="宋体" w:hAnsi="宋体" w:cs="宋体"/>
          <w:spacing w:val="-2"/>
          <w:sz w:val="24"/>
          <w:szCs w:val="24"/>
        </w:rPr>
        <w:t>、</w:t>
      </w:r>
      <w:r>
        <w:rPr>
          <w:rFonts w:ascii="宋体" w:hAnsi="宋体" w:cs="宋体"/>
          <w:spacing w:val="-2"/>
          <w:sz w:val="24"/>
          <w:szCs w:val="24"/>
        </w:rPr>
        <w:t>采购内容及数量</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457"/>
        <w:gridCol w:w="1050"/>
        <w:gridCol w:w="877"/>
        <w:gridCol w:w="1152"/>
        <w:gridCol w:w="1151"/>
        <w:gridCol w:w="1152"/>
      </w:tblGrid>
      <w:tr w14:paraId="620F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noWrap w:val="0"/>
            <w:vAlign w:val="center"/>
          </w:tcPr>
          <w:p w14:paraId="23AEF6C8">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457" w:type="dxa"/>
            <w:noWrap w:val="0"/>
            <w:vAlign w:val="center"/>
          </w:tcPr>
          <w:p w14:paraId="54EEF414">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标的（产品）</w:t>
            </w:r>
          </w:p>
          <w:p w14:paraId="5832FCA1">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品目</w:t>
            </w:r>
          </w:p>
        </w:tc>
        <w:tc>
          <w:tcPr>
            <w:tcW w:w="1050" w:type="dxa"/>
            <w:noWrap w:val="0"/>
            <w:vAlign w:val="center"/>
          </w:tcPr>
          <w:p w14:paraId="45C36C18">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计量</w:t>
            </w:r>
          </w:p>
          <w:p w14:paraId="2B2A4F55">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w:t>
            </w:r>
          </w:p>
        </w:tc>
        <w:tc>
          <w:tcPr>
            <w:tcW w:w="877" w:type="dxa"/>
            <w:noWrap w:val="0"/>
            <w:vAlign w:val="center"/>
          </w:tcPr>
          <w:p w14:paraId="46486242">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1152" w:type="dxa"/>
            <w:noWrap w:val="0"/>
            <w:vAlign w:val="center"/>
          </w:tcPr>
          <w:p w14:paraId="3EF83F10">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进口/国产</w:t>
            </w:r>
          </w:p>
        </w:tc>
        <w:tc>
          <w:tcPr>
            <w:tcW w:w="1151" w:type="dxa"/>
            <w:noWrap w:val="0"/>
            <w:vAlign w:val="center"/>
          </w:tcPr>
          <w:p w14:paraId="1F289451">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核心</w:t>
            </w:r>
          </w:p>
          <w:p w14:paraId="2BDD4EA8">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产品</w:t>
            </w:r>
          </w:p>
        </w:tc>
        <w:tc>
          <w:tcPr>
            <w:tcW w:w="1152" w:type="dxa"/>
            <w:noWrap w:val="0"/>
            <w:vAlign w:val="center"/>
          </w:tcPr>
          <w:p w14:paraId="2D536B05">
            <w:pPr>
              <w:pStyle w:val="1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2E90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79D1C8E8">
            <w:pPr>
              <w:pStyle w:val="10"/>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1</w:t>
            </w:r>
          </w:p>
        </w:tc>
        <w:tc>
          <w:tcPr>
            <w:tcW w:w="2457" w:type="dxa"/>
            <w:noWrap w:val="0"/>
            <w:vAlign w:val="center"/>
          </w:tcPr>
          <w:p w14:paraId="53751F00">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气相色谱仪</w:t>
            </w:r>
          </w:p>
        </w:tc>
        <w:tc>
          <w:tcPr>
            <w:tcW w:w="1050" w:type="dxa"/>
            <w:noWrap w:val="0"/>
            <w:vAlign w:val="center"/>
          </w:tcPr>
          <w:p w14:paraId="4A3C7D0C">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788877F3">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34DE102E">
            <w:pPr>
              <w:pStyle w:val="10"/>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254A41AF">
            <w:pPr>
              <w:pStyle w:val="10"/>
              <w:adjustRightInd w:val="0"/>
              <w:snapToGrid w:val="0"/>
              <w:jc w:val="center"/>
              <w:rPr>
                <w:rFonts w:hint="eastAsia" w:ascii="仿宋_GB2312" w:hAnsi="仿宋_GB2312" w:eastAsia="仿宋_GB2312" w:cs="仿宋_GB2312"/>
                <w:sz w:val="24"/>
                <w:szCs w:val="24"/>
              </w:rPr>
            </w:pPr>
            <w:r>
              <w:rPr>
                <w:rFonts w:ascii="Arial" w:hAnsi="Arial" w:eastAsia="仿宋_GB2312" w:cs="Arial"/>
                <w:sz w:val="24"/>
                <w:szCs w:val="24"/>
              </w:rPr>
              <w:t>√</w:t>
            </w:r>
          </w:p>
        </w:tc>
        <w:tc>
          <w:tcPr>
            <w:tcW w:w="1152" w:type="dxa"/>
            <w:noWrap w:val="0"/>
            <w:vAlign w:val="center"/>
          </w:tcPr>
          <w:p w14:paraId="66FB6354">
            <w:pPr>
              <w:pStyle w:val="10"/>
              <w:adjustRightInd w:val="0"/>
              <w:snapToGrid w:val="0"/>
              <w:jc w:val="center"/>
              <w:rPr>
                <w:rFonts w:hint="eastAsia" w:ascii="仿宋_GB2312" w:hAnsi="仿宋_GB2312" w:eastAsia="仿宋_GB2312" w:cs="仿宋_GB2312"/>
                <w:i/>
                <w:iCs/>
                <w:sz w:val="24"/>
                <w:szCs w:val="24"/>
              </w:rPr>
            </w:pPr>
          </w:p>
        </w:tc>
      </w:tr>
      <w:tr w14:paraId="7A36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4490E730">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457" w:type="dxa"/>
            <w:noWrap w:val="0"/>
            <w:vAlign w:val="center"/>
          </w:tcPr>
          <w:p w14:paraId="0CE63E60">
            <w:pPr>
              <w:pStyle w:val="10"/>
              <w:adjustRightInd w:val="0"/>
              <w:snapToGrid w:val="0"/>
              <w:jc w:val="center"/>
              <w:rPr>
                <w:rFonts w:hint="eastAsia" w:ascii="仿宋_GB2312" w:hAnsi="仿宋_GB2312" w:eastAsia="仿宋_GB2312" w:cs="仿宋_GB2312"/>
                <w:bCs/>
                <w:sz w:val="24"/>
                <w:szCs w:val="24"/>
              </w:rPr>
            </w:pPr>
            <w:bookmarkStart w:id="0" w:name="_Hlk198550912"/>
            <w:r>
              <w:rPr>
                <w:rFonts w:hint="eastAsia" w:ascii="仿宋_GB2312" w:hAnsi="仿宋_GB2312" w:eastAsia="仿宋_GB2312" w:cs="仿宋_GB2312"/>
                <w:bCs/>
                <w:sz w:val="24"/>
                <w:szCs w:val="24"/>
              </w:rPr>
              <w:t>往复式摇床</w:t>
            </w:r>
            <w:bookmarkEnd w:id="0"/>
          </w:p>
        </w:tc>
        <w:tc>
          <w:tcPr>
            <w:tcW w:w="1050" w:type="dxa"/>
            <w:noWrap w:val="0"/>
            <w:vAlign w:val="center"/>
          </w:tcPr>
          <w:p w14:paraId="67934DFF">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20A5165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49468C1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6F999C39">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6F9B55C1">
            <w:pPr>
              <w:pStyle w:val="10"/>
              <w:adjustRightInd w:val="0"/>
              <w:snapToGrid w:val="0"/>
              <w:jc w:val="center"/>
              <w:rPr>
                <w:rFonts w:hint="eastAsia" w:ascii="仿宋_GB2312" w:hAnsi="仿宋_GB2312" w:eastAsia="仿宋_GB2312" w:cs="仿宋_GB2312"/>
                <w:i/>
                <w:iCs/>
                <w:sz w:val="24"/>
                <w:szCs w:val="24"/>
              </w:rPr>
            </w:pPr>
          </w:p>
        </w:tc>
      </w:tr>
      <w:tr w14:paraId="4B2E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3A0E055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457" w:type="dxa"/>
            <w:noWrap w:val="0"/>
            <w:vAlign w:val="center"/>
          </w:tcPr>
          <w:p w14:paraId="08B971C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氮吹仪</w:t>
            </w:r>
          </w:p>
        </w:tc>
        <w:tc>
          <w:tcPr>
            <w:tcW w:w="1050" w:type="dxa"/>
            <w:noWrap w:val="0"/>
            <w:vAlign w:val="center"/>
          </w:tcPr>
          <w:p w14:paraId="2494D6E4">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3687AF38">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164FE30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5AD04FC7">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03E7062C">
            <w:pPr>
              <w:pStyle w:val="10"/>
              <w:adjustRightInd w:val="0"/>
              <w:snapToGrid w:val="0"/>
              <w:jc w:val="center"/>
              <w:rPr>
                <w:rFonts w:hint="eastAsia" w:ascii="仿宋_GB2312" w:hAnsi="仿宋_GB2312" w:eastAsia="仿宋_GB2312" w:cs="仿宋_GB2312"/>
                <w:i/>
                <w:iCs/>
                <w:sz w:val="24"/>
                <w:szCs w:val="24"/>
              </w:rPr>
            </w:pPr>
          </w:p>
        </w:tc>
      </w:tr>
      <w:tr w14:paraId="4E90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73DB7C52">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2457" w:type="dxa"/>
            <w:noWrap w:val="0"/>
            <w:vAlign w:val="center"/>
          </w:tcPr>
          <w:p w14:paraId="6E83BD7E">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高速匀浆机</w:t>
            </w:r>
          </w:p>
        </w:tc>
        <w:tc>
          <w:tcPr>
            <w:tcW w:w="1050" w:type="dxa"/>
            <w:noWrap w:val="0"/>
            <w:vAlign w:val="center"/>
          </w:tcPr>
          <w:p w14:paraId="666DA4EC">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46FE603C">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34653A79">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07E5AD1C">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1D9ED30F">
            <w:pPr>
              <w:pStyle w:val="10"/>
              <w:adjustRightInd w:val="0"/>
              <w:snapToGrid w:val="0"/>
              <w:jc w:val="center"/>
              <w:rPr>
                <w:rFonts w:hint="eastAsia" w:ascii="仿宋_GB2312" w:hAnsi="仿宋_GB2312" w:eastAsia="仿宋_GB2312" w:cs="仿宋_GB2312"/>
                <w:i/>
                <w:iCs/>
                <w:sz w:val="24"/>
                <w:szCs w:val="24"/>
              </w:rPr>
            </w:pPr>
          </w:p>
        </w:tc>
      </w:tr>
      <w:tr w14:paraId="42EF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78483FD0">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2457" w:type="dxa"/>
            <w:noWrap w:val="0"/>
            <w:vAlign w:val="center"/>
          </w:tcPr>
          <w:p w14:paraId="75601ED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涡旋混合器</w:t>
            </w:r>
          </w:p>
        </w:tc>
        <w:tc>
          <w:tcPr>
            <w:tcW w:w="1050" w:type="dxa"/>
            <w:noWrap w:val="0"/>
            <w:vAlign w:val="center"/>
          </w:tcPr>
          <w:p w14:paraId="03C303C0">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622CF52E">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379F9F55">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4CCA38D5">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325E39A6">
            <w:pPr>
              <w:pStyle w:val="10"/>
              <w:adjustRightInd w:val="0"/>
              <w:snapToGrid w:val="0"/>
              <w:jc w:val="center"/>
              <w:rPr>
                <w:rFonts w:hint="eastAsia" w:ascii="仿宋_GB2312" w:hAnsi="仿宋_GB2312" w:eastAsia="仿宋_GB2312" w:cs="仿宋_GB2312"/>
                <w:i/>
                <w:iCs/>
                <w:sz w:val="24"/>
                <w:szCs w:val="24"/>
              </w:rPr>
            </w:pPr>
          </w:p>
        </w:tc>
      </w:tr>
      <w:tr w14:paraId="3DD4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77E2F906">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2457" w:type="dxa"/>
            <w:noWrap w:val="0"/>
            <w:vAlign w:val="center"/>
          </w:tcPr>
          <w:p w14:paraId="58182B53">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空调</w:t>
            </w:r>
          </w:p>
        </w:tc>
        <w:tc>
          <w:tcPr>
            <w:tcW w:w="1050" w:type="dxa"/>
            <w:noWrap w:val="0"/>
            <w:vAlign w:val="center"/>
          </w:tcPr>
          <w:p w14:paraId="667BBE34">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1B37ACD8">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152" w:type="dxa"/>
            <w:noWrap w:val="0"/>
            <w:vAlign w:val="center"/>
          </w:tcPr>
          <w:p w14:paraId="71BC1533">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4F39BFD1">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79A725A3">
            <w:pPr>
              <w:pStyle w:val="10"/>
              <w:adjustRightInd w:val="0"/>
              <w:snapToGrid w:val="0"/>
              <w:jc w:val="center"/>
              <w:rPr>
                <w:rFonts w:hint="eastAsia" w:ascii="仿宋_GB2312" w:hAnsi="仿宋_GB2312" w:eastAsia="仿宋_GB2312" w:cs="仿宋_GB2312"/>
                <w:i/>
                <w:iCs/>
                <w:sz w:val="24"/>
                <w:szCs w:val="24"/>
              </w:rPr>
            </w:pPr>
          </w:p>
        </w:tc>
      </w:tr>
      <w:tr w14:paraId="3256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6E9AEB86">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7</w:t>
            </w:r>
          </w:p>
        </w:tc>
        <w:tc>
          <w:tcPr>
            <w:tcW w:w="2457" w:type="dxa"/>
            <w:noWrap w:val="0"/>
            <w:vAlign w:val="center"/>
          </w:tcPr>
          <w:p w14:paraId="756A2C70">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空气除湿机</w:t>
            </w:r>
          </w:p>
        </w:tc>
        <w:tc>
          <w:tcPr>
            <w:tcW w:w="1050" w:type="dxa"/>
            <w:noWrap w:val="0"/>
            <w:vAlign w:val="center"/>
          </w:tcPr>
          <w:p w14:paraId="01D3F410">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110D3858">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5B40A1CD">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50D81156">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506F85F1">
            <w:pPr>
              <w:pStyle w:val="10"/>
              <w:adjustRightInd w:val="0"/>
              <w:snapToGrid w:val="0"/>
              <w:jc w:val="center"/>
              <w:rPr>
                <w:rFonts w:hint="eastAsia" w:ascii="仿宋_GB2312" w:hAnsi="仿宋_GB2312" w:eastAsia="仿宋_GB2312" w:cs="仿宋_GB2312"/>
                <w:i/>
                <w:iCs/>
                <w:sz w:val="24"/>
                <w:szCs w:val="24"/>
              </w:rPr>
            </w:pPr>
          </w:p>
        </w:tc>
      </w:tr>
      <w:tr w14:paraId="6B1F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5B6A3A5E">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c>
          <w:tcPr>
            <w:tcW w:w="2457" w:type="dxa"/>
            <w:noWrap w:val="0"/>
            <w:vAlign w:val="center"/>
          </w:tcPr>
          <w:p w14:paraId="44EBCF0F">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移液枪</w:t>
            </w:r>
          </w:p>
        </w:tc>
        <w:tc>
          <w:tcPr>
            <w:tcW w:w="1050" w:type="dxa"/>
            <w:noWrap w:val="0"/>
            <w:vAlign w:val="center"/>
          </w:tcPr>
          <w:p w14:paraId="67498692">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把</w:t>
            </w:r>
          </w:p>
        </w:tc>
        <w:tc>
          <w:tcPr>
            <w:tcW w:w="877" w:type="dxa"/>
            <w:noWrap w:val="0"/>
            <w:vAlign w:val="center"/>
          </w:tcPr>
          <w:p w14:paraId="3CB1ADC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40A594C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521EEE24">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4F0C713E">
            <w:pPr>
              <w:pStyle w:val="10"/>
              <w:adjustRightInd w:val="0"/>
              <w:snapToGrid w:val="0"/>
              <w:jc w:val="center"/>
              <w:rPr>
                <w:rFonts w:hint="eastAsia" w:ascii="仿宋_GB2312" w:hAnsi="仿宋_GB2312" w:eastAsia="仿宋_GB2312" w:cs="仿宋_GB2312"/>
                <w:i/>
                <w:iCs/>
                <w:sz w:val="24"/>
                <w:szCs w:val="24"/>
              </w:rPr>
            </w:pPr>
          </w:p>
        </w:tc>
      </w:tr>
      <w:tr w14:paraId="57F5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83" w:type="dxa"/>
            <w:noWrap w:val="0"/>
            <w:vAlign w:val="center"/>
          </w:tcPr>
          <w:p w14:paraId="70AA3082">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9</w:t>
            </w:r>
          </w:p>
        </w:tc>
        <w:tc>
          <w:tcPr>
            <w:tcW w:w="2457" w:type="dxa"/>
            <w:noWrap w:val="0"/>
            <w:vAlign w:val="center"/>
          </w:tcPr>
          <w:p w14:paraId="3CB49B2D">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酸度计</w:t>
            </w:r>
          </w:p>
        </w:tc>
        <w:tc>
          <w:tcPr>
            <w:tcW w:w="1050" w:type="dxa"/>
            <w:noWrap w:val="0"/>
            <w:vAlign w:val="center"/>
          </w:tcPr>
          <w:p w14:paraId="2EC59419">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1A1B884C">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244B44D9">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2C437817">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7DC66E79">
            <w:pPr>
              <w:pStyle w:val="10"/>
              <w:adjustRightInd w:val="0"/>
              <w:snapToGrid w:val="0"/>
              <w:jc w:val="center"/>
              <w:rPr>
                <w:rFonts w:hint="eastAsia" w:ascii="仿宋_GB2312" w:hAnsi="仿宋_GB2312" w:eastAsia="仿宋_GB2312" w:cs="仿宋_GB2312"/>
                <w:i/>
                <w:iCs/>
                <w:sz w:val="24"/>
                <w:szCs w:val="24"/>
              </w:rPr>
            </w:pPr>
          </w:p>
        </w:tc>
      </w:tr>
      <w:tr w14:paraId="06A9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7A33580F">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c>
          <w:tcPr>
            <w:tcW w:w="2457" w:type="dxa"/>
            <w:noWrap w:val="0"/>
            <w:vAlign w:val="center"/>
          </w:tcPr>
          <w:p w14:paraId="5B92D926">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便携式天平</w:t>
            </w:r>
          </w:p>
        </w:tc>
        <w:tc>
          <w:tcPr>
            <w:tcW w:w="1050" w:type="dxa"/>
            <w:noWrap w:val="0"/>
            <w:vAlign w:val="center"/>
          </w:tcPr>
          <w:p w14:paraId="2560994D">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1AF2521E">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4FB78518">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7E7C2970">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7021693C">
            <w:pPr>
              <w:pStyle w:val="10"/>
              <w:adjustRightInd w:val="0"/>
              <w:snapToGrid w:val="0"/>
              <w:jc w:val="center"/>
              <w:rPr>
                <w:rFonts w:hint="eastAsia" w:ascii="仿宋_GB2312" w:hAnsi="仿宋_GB2312" w:eastAsia="仿宋_GB2312" w:cs="仿宋_GB2312"/>
                <w:i/>
                <w:iCs/>
                <w:sz w:val="24"/>
                <w:szCs w:val="24"/>
              </w:rPr>
            </w:pPr>
          </w:p>
        </w:tc>
      </w:tr>
      <w:tr w14:paraId="34A7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0E492E3C">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11</w:t>
            </w:r>
          </w:p>
        </w:tc>
        <w:tc>
          <w:tcPr>
            <w:tcW w:w="2457" w:type="dxa"/>
            <w:noWrap w:val="0"/>
            <w:vAlign w:val="center"/>
          </w:tcPr>
          <w:p w14:paraId="2D9957DD">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不锈钢凳</w:t>
            </w:r>
          </w:p>
        </w:tc>
        <w:tc>
          <w:tcPr>
            <w:tcW w:w="1050" w:type="dxa"/>
            <w:noWrap w:val="0"/>
            <w:vAlign w:val="center"/>
          </w:tcPr>
          <w:p w14:paraId="4FE1D27E">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条</w:t>
            </w:r>
          </w:p>
        </w:tc>
        <w:tc>
          <w:tcPr>
            <w:tcW w:w="877" w:type="dxa"/>
            <w:noWrap w:val="0"/>
            <w:vAlign w:val="center"/>
          </w:tcPr>
          <w:p w14:paraId="1B96C1C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w:t>
            </w:r>
          </w:p>
        </w:tc>
        <w:tc>
          <w:tcPr>
            <w:tcW w:w="1152" w:type="dxa"/>
            <w:noWrap w:val="0"/>
            <w:vAlign w:val="center"/>
          </w:tcPr>
          <w:p w14:paraId="4B2895D0">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160467BE">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45DCC196">
            <w:pPr>
              <w:pStyle w:val="10"/>
              <w:adjustRightInd w:val="0"/>
              <w:snapToGrid w:val="0"/>
              <w:jc w:val="center"/>
              <w:rPr>
                <w:rFonts w:hint="eastAsia" w:ascii="仿宋_GB2312" w:hAnsi="仿宋_GB2312" w:eastAsia="仿宋_GB2312" w:cs="仿宋_GB2312"/>
                <w:i/>
                <w:iCs/>
                <w:sz w:val="24"/>
                <w:szCs w:val="24"/>
              </w:rPr>
            </w:pPr>
          </w:p>
        </w:tc>
      </w:tr>
      <w:tr w14:paraId="4364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6D5DB873">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12</w:t>
            </w:r>
          </w:p>
        </w:tc>
        <w:tc>
          <w:tcPr>
            <w:tcW w:w="2457" w:type="dxa"/>
            <w:noWrap w:val="0"/>
            <w:vAlign w:val="center"/>
          </w:tcPr>
          <w:p w14:paraId="19EA112D">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破壁料理机</w:t>
            </w:r>
          </w:p>
        </w:tc>
        <w:tc>
          <w:tcPr>
            <w:tcW w:w="1050" w:type="dxa"/>
            <w:noWrap w:val="0"/>
            <w:vAlign w:val="center"/>
          </w:tcPr>
          <w:p w14:paraId="2C2DD0EB">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w:t>
            </w:r>
          </w:p>
        </w:tc>
        <w:tc>
          <w:tcPr>
            <w:tcW w:w="877" w:type="dxa"/>
            <w:noWrap w:val="0"/>
            <w:vAlign w:val="center"/>
          </w:tcPr>
          <w:p w14:paraId="2FEAB6CE">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2BB54AB5">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7F5C7097">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7023547F">
            <w:pPr>
              <w:pStyle w:val="10"/>
              <w:adjustRightInd w:val="0"/>
              <w:snapToGrid w:val="0"/>
              <w:jc w:val="center"/>
              <w:rPr>
                <w:rFonts w:hint="eastAsia" w:ascii="仿宋_GB2312" w:hAnsi="仿宋_GB2312" w:eastAsia="仿宋_GB2312" w:cs="仿宋_GB2312"/>
                <w:i/>
                <w:iCs/>
                <w:sz w:val="24"/>
                <w:szCs w:val="24"/>
              </w:rPr>
            </w:pPr>
          </w:p>
        </w:tc>
      </w:tr>
      <w:tr w14:paraId="2BA5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3" w:type="dxa"/>
            <w:noWrap w:val="0"/>
            <w:vAlign w:val="center"/>
          </w:tcPr>
          <w:p w14:paraId="0AF8FE59">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13</w:t>
            </w:r>
          </w:p>
        </w:tc>
        <w:tc>
          <w:tcPr>
            <w:tcW w:w="2457" w:type="dxa"/>
            <w:noWrap w:val="0"/>
            <w:vAlign w:val="center"/>
          </w:tcPr>
          <w:p w14:paraId="3677E030">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检测室通风设施</w:t>
            </w:r>
          </w:p>
        </w:tc>
        <w:tc>
          <w:tcPr>
            <w:tcW w:w="1050" w:type="dxa"/>
            <w:noWrap w:val="0"/>
            <w:vAlign w:val="center"/>
          </w:tcPr>
          <w:p w14:paraId="4A0CD948">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套</w:t>
            </w:r>
          </w:p>
        </w:tc>
        <w:tc>
          <w:tcPr>
            <w:tcW w:w="877" w:type="dxa"/>
            <w:noWrap w:val="0"/>
            <w:vAlign w:val="center"/>
          </w:tcPr>
          <w:p w14:paraId="2DBD222A">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52" w:type="dxa"/>
            <w:noWrap w:val="0"/>
            <w:vAlign w:val="center"/>
          </w:tcPr>
          <w:p w14:paraId="79A2947F">
            <w:pPr>
              <w:pStyle w:val="10"/>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国产</w:t>
            </w:r>
          </w:p>
        </w:tc>
        <w:tc>
          <w:tcPr>
            <w:tcW w:w="1151" w:type="dxa"/>
            <w:noWrap w:val="0"/>
            <w:vAlign w:val="center"/>
          </w:tcPr>
          <w:p w14:paraId="69217099">
            <w:pPr>
              <w:pStyle w:val="10"/>
              <w:adjustRightInd w:val="0"/>
              <w:snapToGrid w:val="0"/>
              <w:jc w:val="center"/>
              <w:rPr>
                <w:rFonts w:hint="eastAsia" w:ascii="仿宋_GB2312" w:hAnsi="仿宋_GB2312" w:eastAsia="仿宋_GB2312" w:cs="仿宋_GB2312"/>
                <w:sz w:val="24"/>
                <w:szCs w:val="24"/>
              </w:rPr>
            </w:pPr>
          </w:p>
        </w:tc>
        <w:tc>
          <w:tcPr>
            <w:tcW w:w="1152" w:type="dxa"/>
            <w:noWrap w:val="0"/>
            <w:vAlign w:val="center"/>
          </w:tcPr>
          <w:p w14:paraId="013C400E">
            <w:pPr>
              <w:pStyle w:val="10"/>
              <w:adjustRightInd w:val="0"/>
              <w:snapToGrid w:val="0"/>
              <w:jc w:val="center"/>
              <w:rPr>
                <w:rFonts w:hint="eastAsia" w:ascii="仿宋_GB2312" w:hAnsi="仿宋_GB2312" w:eastAsia="仿宋_GB2312" w:cs="仿宋_GB2312"/>
                <w:i/>
                <w:iCs/>
                <w:sz w:val="24"/>
                <w:szCs w:val="24"/>
              </w:rPr>
            </w:pPr>
          </w:p>
        </w:tc>
      </w:tr>
    </w:tbl>
    <w:p w14:paraId="3F1D98C6">
      <w:pPr>
        <w:pStyle w:val="4"/>
        <w:spacing w:before="23" w:line="212" w:lineRule="auto"/>
        <w:ind w:left="250"/>
        <w:rPr>
          <w:sz w:val="20"/>
          <w:szCs w:val="21"/>
        </w:rPr>
      </w:pPr>
    </w:p>
    <w:p w14:paraId="5516A867">
      <w:pPr>
        <w:pStyle w:val="4"/>
        <w:numPr>
          <w:ilvl w:val="0"/>
          <w:numId w:val="1"/>
        </w:numPr>
        <w:spacing w:before="23" w:line="360" w:lineRule="auto"/>
        <w:ind w:left="250"/>
        <w:rPr>
          <w:b/>
          <w:bCs/>
          <w:sz w:val="28"/>
          <w:szCs w:val="28"/>
        </w:rPr>
      </w:pPr>
      <w:r>
        <w:rPr>
          <w:rFonts w:hint="eastAsia" w:ascii="宋体" w:hAnsi="宋体" w:cs="宋体"/>
          <w:spacing w:val="-2"/>
          <w:sz w:val="24"/>
          <w:szCs w:val="24"/>
        </w:rPr>
        <w:t>主要技术参数</w:t>
      </w:r>
    </w:p>
    <w:p w14:paraId="0A599CD2">
      <w:pPr>
        <w:pStyle w:val="4"/>
        <w:numPr>
          <w:ilvl w:val="0"/>
          <w:numId w:val="0"/>
        </w:numPr>
        <w:spacing w:before="23"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 xml:space="preserve">气相色谱仪 </w:t>
      </w:r>
    </w:p>
    <w:p w14:paraId="11679C4D">
      <w:pPr>
        <w:pStyle w:val="11"/>
        <w:spacing w:line="360" w:lineRule="auto"/>
        <w:ind w:left="0" w:leftChars="0" w:firstLine="480" w:firstLineChars="200"/>
        <w:rPr>
          <w:sz w:val="24"/>
          <w:szCs w:val="24"/>
        </w:rPr>
      </w:pPr>
      <w:r>
        <w:rPr>
          <w:rFonts w:hint="eastAsia"/>
          <w:sz w:val="24"/>
          <w:szCs w:val="24"/>
        </w:rPr>
        <w:t>1</w:t>
      </w:r>
      <w:r>
        <w:rPr>
          <w:rFonts w:hint="eastAsia"/>
          <w:sz w:val="24"/>
          <w:szCs w:val="24"/>
          <w:lang w:eastAsia="zh-CN"/>
        </w:rPr>
        <w:t>、</w:t>
      </w:r>
      <w:r>
        <w:rPr>
          <w:rFonts w:hint="eastAsia"/>
          <w:sz w:val="24"/>
          <w:szCs w:val="24"/>
        </w:rPr>
        <w:t>主要用途</w:t>
      </w:r>
      <w:r>
        <w:rPr>
          <w:rFonts w:hint="eastAsia"/>
          <w:sz w:val="24"/>
          <w:szCs w:val="24"/>
          <w:lang w:eastAsia="zh-CN"/>
        </w:rPr>
        <w:t>：</w:t>
      </w:r>
      <w:r>
        <w:rPr>
          <w:rFonts w:hint="eastAsia"/>
          <w:sz w:val="24"/>
          <w:szCs w:val="24"/>
        </w:rPr>
        <w:t>用于农产品农药残留定量检测；</w:t>
      </w:r>
    </w:p>
    <w:p w14:paraId="22AE91E6">
      <w:pPr>
        <w:pStyle w:val="11"/>
        <w:spacing w:line="360" w:lineRule="auto"/>
        <w:rPr>
          <w:sz w:val="24"/>
          <w:szCs w:val="24"/>
        </w:rPr>
      </w:pPr>
      <w:r>
        <w:rPr>
          <w:rFonts w:hint="eastAsia"/>
          <w:sz w:val="24"/>
          <w:szCs w:val="24"/>
        </w:rPr>
        <w:t>2</w:t>
      </w:r>
      <w:r>
        <w:rPr>
          <w:rFonts w:hint="eastAsia"/>
          <w:sz w:val="24"/>
          <w:szCs w:val="24"/>
          <w:lang w:eastAsia="zh-CN"/>
        </w:rPr>
        <w:t>、</w:t>
      </w:r>
      <w:r>
        <w:rPr>
          <w:rFonts w:hint="eastAsia"/>
          <w:sz w:val="24"/>
          <w:szCs w:val="24"/>
        </w:rPr>
        <w:t>工作条件</w:t>
      </w:r>
    </w:p>
    <w:p w14:paraId="0ACC17C3">
      <w:pPr>
        <w:pStyle w:val="11"/>
        <w:spacing w:line="360" w:lineRule="auto"/>
        <w:rPr>
          <w:rFonts w:hint="eastAsia" w:eastAsia="宋体"/>
          <w:sz w:val="24"/>
          <w:szCs w:val="24"/>
          <w:lang w:val="en-US" w:eastAsia="zh-CN"/>
        </w:rPr>
      </w:pPr>
      <w:r>
        <w:rPr>
          <w:rFonts w:hint="eastAsia"/>
          <w:sz w:val="24"/>
          <w:szCs w:val="24"/>
        </w:rPr>
        <w:t>2.1电源</w:t>
      </w:r>
      <w:r>
        <w:rPr>
          <w:rFonts w:hint="eastAsia"/>
          <w:sz w:val="24"/>
          <w:szCs w:val="24"/>
          <w:lang w:eastAsia="zh-CN"/>
        </w:rPr>
        <w:t>：</w:t>
      </w:r>
      <w:r>
        <w:rPr>
          <w:rFonts w:hint="eastAsia"/>
          <w:sz w:val="24"/>
          <w:szCs w:val="24"/>
        </w:rPr>
        <w:t>220V±10%</w:t>
      </w:r>
      <w:r>
        <w:rPr>
          <w:rFonts w:hint="eastAsia"/>
          <w:sz w:val="24"/>
          <w:szCs w:val="24"/>
          <w:lang w:eastAsia="zh-CN"/>
        </w:rPr>
        <w:t>，</w:t>
      </w:r>
      <w:r>
        <w:rPr>
          <w:rFonts w:hint="eastAsia"/>
          <w:sz w:val="24"/>
          <w:szCs w:val="24"/>
        </w:rPr>
        <w:t>50Hz；</w:t>
      </w:r>
    </w:p>
    <w:p w14:paraId="1BA09B37">
      <w:pPr>
        <w:pStyle w:val="11"/>
        <w:spacing w:line="360" w:lineRule="auto"/>
        <w:rPr>
          <w:rFonts w:hint="eastAsia" w:eastAsia="宋体"/>
          <w:sz w:val="24"/>
          <w:szCs w:val="24"/>
          <w:lang w:val="en-US" w:eastAsia="zh-CN"/>
        </w:rPr>
      </w:pPr>
      <w:r>
        <w:rPr>
          <w:rFonts w:hint="eastAsia"/>
          <w:sz w:val="24"/>
          <w:szCs w:val="24"/>
        </w:rPr>
        <w:t>2.2环境温度</w:t>
      </w:r>
      <w:r>
        <w:rPr>
          <w:rFonts w:hint="eastAsia"/>
          <w:sz w:val="24"/>
          <w:szCs w:val="24"/>
          <w:lang w:eastAsia="zh-CN"/>
        </w:rPr>
        <w:t>：</w:t>
      </w:r>
      <w:r>
        <w:rPr>
          <w:rFonts w:hint="eastAsia"/>
          <w:sz w:val="24"/>
          <w:szCs w:val="24"/>
        </w:rPr>
        <w:t>操作环境15</w:t>
      </w:r>
      <w:r>
        <w:rPr>
          <w:rFonts w:hint="eastAsia"/>
          <w:sz w:val="24"/>
          <w:szCs w:val="24"/>
          <w:lang w:val="en-US" w:eastAsia="zh-CN"/>
        </w:rPr>
        <w:t>-</w:t>
      </w:r>
      <w:r>
        <w:rPr>
          <w:rFonts w:hint="eastAsia"/>
          <w:sz w:val="24"/>
          <w:szCs w:val="24"/>
        </w:rPr>
        <w:t>35℃；</w:t>
      </w:r>
    </w:p>
    <w:p w14:paraId="00781991">
      <w:pPr>
        <w:pStyle w:val="11"/>
        <w:spacing w:line="360" w:lineRule="auto"/>
        <w:rPr>
          <w:rFonts w:hint="eastAsia" w:eastAsia="宋体"/>
          <w:sz w:val="24"/>
          <w:szCs w:val="24"/>
          <w:lang w:val="en-US" w:eastAsia="zh-CN"/>
        </w:rPr>
      </w:pPr>
      <w:r>
        <w:rPr>
          <w:rFonts w:hint="eastAsia"/>
          <w:sz w:val="24"/>
          <w:szCs w:val="24"/>
        </w:rPr>
        <w:t>2.3相对湿度</w:t>
      </w:r>
      <w:r>
        <w:rPr>
          <w:rFonts w:hint="eastAsia"/>
          <w:sz w:val="24"/>
          <w:szCs w:val="24"/>
          <w:lang w:eastAsia="zh-CN"/>
        </w:rPr>
        <w:t>：</w:t>
      </w:r>
      <w:r>
        <w:rPr>
          <w:rFonts w:hint="eastAsia"/>
          <w:sz w:val="24"/>
          <w:szCs w:val="24"/>
        </w:rPr>
        <w:t>操作环境25</w:t>
      </w:r>
      <w:r>
        <w:rPr>
          <w:rFonts w:hint="eastAsia"/>
          <w:sz w:val="24"/>
          <w:szCs w:val="24"/>
          <w:lang w:val="en-US" w:eastAsia="zh-CN"/>
        </w:rPr>
        <w:t>-</w:t>
      </w:r>
      <w:r>
        <w:rPr>
          <w:rFonts w:hint="eastAsia"/>
          <w:sz w:val="24"/>
          <w:szCs w:val="24"/>
        </w:rPr>
        <w:t>80%</w:t>
      </w:r>
      <w:r>
        <w:rPr>
          <w:rFonts w:hint="eastAsia"/>
          <w:sz w:val="24"/>
          <w:szCs w:val="24"/>
          <w:lang w:val="en-US" w:eastAsia="zh-CN"/>
        </w:rPr>
        <w:t>；</w:t>
      </w:r>
    </w:p>
    <w:p w14:paraId="10DF04A6">
      <w:pPr>
        <w:pStyle w:val="11"/>
        <w:spacing w:line="360" w:lineRule="auto"/>
        <w:ind w:left="0" w:leftChars="0" w:firstLine="480" w:firstLineChars="200"/>
        <w:rPr>
          <w:sz w:val="24"/>
          <w:szCs w:val="24"/>
        </w:rPr>
      </w:pPr>
      <w:r>
        <w:rPr>
          <w:rFonts w:hint="eastAsia"/>
          <w:sz w:val="24"/>
          <w:szCs w:val="24"/>
        </w:rPr>
        <w:t>3、技术参数要求</w:t>
      </w:r>
    </w:p>
    <w:p w14:paraId="75F44D97">
      <w:pPr>
        <w:pStyle w:val="11"/>
        <w:spacing w:line="360" w:lineRule="auto"/>
        <w:rPr>
          <w:b/>
          <w:bCs/>
          <w:sz w:val="24"/>
          <w:szCs w:val="24"/>
        </w:rPr>
      </w:pPr>
      <w:r>
        <w:rPr>
          <w:rFonts w:hint="eastAsia"/>
          <w:b/>
          <w:bCs/>
          <w:sz w:val="24"/>
          <w:szCs w:val="24"/>
        </w:rPr>
        <w:t>3.1柱温箱</w:t>
      </w:r>
    </w:p>
    <w:p w14:paraId="65CDA276">
      <w:pPr>
        <w:pStyle w:val="11"/>
        <w:spacing w:line="360" w:lineRule="auto"/>
        <w:rPr>
          <w:sz w:val="24"/>
          <w:szCs w:val="24"/>
        </w:rPr>
      </w:pPr>
      <w:r>
        <w:rPr>
          <w:rFonts w:hint="eastAsia"/>
          <w:sz w:val="24"/>
          <w:szCs w:val="24"/>
        </w:rPr>
        <w:t>3.1.1温度范围</w:t>
      </w:r>
      <w:r>
        <w:rPr>
          <w:rFonts w:hint="eastAsia"/>
          <w:sz w:val="24"/>
          <w:szCs w:val="24"/>
          <w:lang w:eastAsia="zh-CN"/>
        </w:rPr>
        <w:t>：</w:t>
      </w:r>
      <w:r>
        <w:rPr>
          <w:rFonts w:hint="eastAsia"/>
          <w:sz w:val="24"/>
          <w:szCs w:val="24"/>
        </w:rPr>
        <w:t>室温+4℃</w:t>
      </w:r>
      <w:r>
        <w:rPr>
          <w:rFonts w:hint="eastAsia"/>
          <w:sz w:val="24"/>
          <w:szCs w:val="24"/>
          <w:lang w:val="en-US" w:eastAsia="zh-CN"/>
        </w:rPr>
        <w:t>-</w:t>
      </w:r>
      <w:r>
        <w:rPr>
          <w:rFonts w:hint="eastAsia"/>
          <w:sz w:val="24"/>
          <w:szCs w:val="24"/>
        </w:rPr>
        <w:t>450℃；</w:t>
      </w:r>
    </w:p>
    <w:p w14:paraId="25832879">
      <w:pPr>
        <w:pStyle w:val="11"/>
        <w:spacing w:line="360" w:lineRule="auto"/>
        <w:rPr>
          <w:sz w:val="24"/>
          <w:szCs w:val="24"/>
        </w:rPr>
      </w:pPr>
      <w:r>
        <w:rPr>
          <w:rFonts w:hint="eastAsia"/>
          <w:sz w:val="24"/>
          <w:szCs w:val="24"/>
        </w:rPr>
        <w:t>3.1.</w:t>
      </w:r>
      <w:r>
        <w:rPr>
          <w:rFonts w:hint="eastAsia"/>
          <w:sz w:val="24"/>
          <w:szCs w:val="24"/>
          <w:lang w:val="en-US" w:eastAsia="zh-CN"/>
        </w:rPr>
        <w:t>2</w:t>
      </w:r>
      <w:r>
        <w:rPr>
          <w:rFonts w:hint="eastAsia"/>
          <w:sz w:val="24"/>
          <w:szCs w:val="24"/>
        </w:rPr>
        <w:t>程序升温</w:t>
      </w:r>
      <w:r>
        <w:rPr>
          <w:rFonts w:hint="eastAsia"/>
          <w:sz w:val="24"/>
          <w:szCs w:val="24"/>
          <w:lang w:eastAsia="zh-CN"/>
        </w:rPr>
        <w:t>：</w:t>
      </w:r>
      <w:r>
        <w:rPr>
          <w:rFonts w:hint="eastAsia"/>
          <w:sz w:val="24"/>
          <w:szCs w:val="24"/>
        </w:rPr>
        <w:t>20段或以上；</w:t>
      </w:r>
    </w:p>
    <w:p w14:paraId="32E862E5">
      <w:pPr>
        <w:pStyle w:val="11"/>
        <w:spacing w:line="360" w:lineRule="auto"/>
        <w:rPr>
          <w:rFonts w:hint="eastAsia" w:eastAsia="宋体"/>
          <w:sz w:val="24"/>
          <w:szCs w:val="24"/>
          <w:lang w:eastAsia="zh-CN"/>
        </w:rPr>
      </w:pPr>
      <w:r>
        <w:rPr>
          <w:rFonts w:hint="eastAsia"/>
          <w:sz w:val="24"/>
          <w:szCs w:val="24"/>
        </w:rPr>
        <w:t>3.1.</w:t>
      </w:r>
      <w:r>
        <w:rPr>
          <w:rFonts w:hint="eastAsia"/>
          <w:sz w:val="24"/>
          <w:szCs w:val="24"/>
          <w:lang w:val="en-US" w:eastAsia="zh-CN"/>
        </w:rPr>
        <w:t>3</w:t>
      </w:r>
      <w:r>
        <w:rPr>
          <w:rFonts w:hint="eastAsia"/>
          <w:sz w:val="24"/>
          <w:szCs w:val="24"/>
        </w:rPr>
        <w:t>温度变化系数</w:t>
      </w:r>
      <w:r>
        <w:rPr>
          <w:rFonts w:hint="eastAsia"/>
          <w:sz w:val="24"/>
          <w:szCs w:val="24"/>
          <w:lang w:eastAsia="zh-CN"/>
        </w:rPr>
        <w:t>：</w:t>
      </w:r>
      <w:r>
        <w:rPr>
          <w:rFonts w:hint="eastAsia"/>
          <w:sz w:val="24"/>
          <w:szCs w:val="24"/>
        </w:rPr>
        <w:t>0.01℃</w:t>
      </w:r>
      <w:r>
        <w:rPr>
          <w:rFonts w:hint="eastAsia"/>
          <w:sz w:val="24"/>
          <w:szCs w:val="24"/>
          <w:lang w:eastAsia="zh-CN"/>
        </w:rPr>
        <w:t>；</w:t>
      </w:r>
    </w:p>
    <w:p w14:paraId="577F4692">
      <w:pPr>
        <w:pStyle w:val="11"/>
        <w:spacing w:line="360" w:lineRule="auto"/>
        <w:rPr>
          <w:sz w:val="24"/>
          <w:szCs w:val="24"/>
        </w:rPr>
      </w:pPr>
      <w:r>
        <w:rPr>
          <w:rFonts w:hint="eastAsia"/>
          <w:sz w:val="24"/>
          <w:szCs w:val="24"/>
        </w:rPr>
        <w:t>3.1.</w:t>
      </w:r>
      <w:r>
        <w:rPr>
          <w:rFonts w:hint="eastAsia"/>
          <w:sz w:val="24"/>
          <w:szCs w:val="24"/>
          <w:lang w:val="en-US" w:eastAsia="zh-CN"/>
        </w:rPr>
        <w:t>4</w:t>
      </w:r>
      <w:r>
        <w:rPr>
          <w:rFonts w:hint="eastAsia"/>
          <w:sz w:val="24"/>
          <w:szCs w:val="24"/>
        </w:rPr>
        <w:t>最大升温速率</w:t>
      </w:r>
      <w:r>
        <w:rPr>
          <w:rFonts w:hint="eastAsia"/>
          <w:sz w:val="24"/>
          <w:szCs w:val="24"/>
          <w:lang w:eastAsia="zh-CN"/>
        </w:rPr>
        <w:t>：</w:t>
      </w:r>
      <w:r>
        <w:rPr>
          <w:rFonts w:hint="eastAsia"/>
          <w:sz w:val="24"/>
          <w:szCs w:val="24"/>
        </w:rPr>
        <w:t>≥120℃/min</w:t>
      </w:r>
      <w:r>
        <w:rPr>
          <w:rFonts w:hint="eastAsia"/>
          <w:sz w:val="24"/>
          <w:szCs w:val="24"/>
          <w:lang w:eastAsia="zh-CN"/>
        </w:rPr>
        <w:t>（</w:t>
      </w:r>
      <w:r>
        <w:rPr>
          <w:rFonts w:hint="eastAsia"/>
          <w:sz w:val="24"/>
          <w:szCs w:val="24"/>
        </w:rPr>
        <w:t>无需升级</w:t>
      </w:r>
      <w:r>
        <w:rPr>
          <w:rFonts w:hint="eastAsia"/>
          <w:sz w:val="24"/>
          <w:szCs w:val="24"/>
          <w:lang w:eastAsia="zh-CN"/>
        </w:rPr>
        <w:t>）</w:t>
      </w:r>
      <w:r>
        <w:rPr>
          <w:rFonts w:hint="eastAsia"/>
          <w:sz w:val="24"/>
          <w:szCs w:val="24"/>
        </w:rPr>
        <w:t>；</w:t>
      </w:r>
    </w:p>
    <w:p w14:paraId="37199C6E">
      <w:pPr>
        <w:pStyle w:val="11"/>
        <w:spacing w:line="360" w:lineRule="auto"/>
        <w:rPr>
          <w:rFonts w:hint="eastAsia" w:eastAsia="宋体"/>
          <w:sz w:val="24"/>
          <w:szCs w:val="24"/>
          <w:lang w:eastAsia="zh-CN"/>
        </w:rPr>
      </w:pPr>
      <w:r>
        <w:rPr>
          <w:rFonts w:hint="eastAsia"/>
          <w:sz w:val="24"/>
          <w:szCs w:val="24"/>
        </w:rPr>
        <w:t>3.1.</w:t>
      </w:r>
      <w:r>
        <w:rPr>
          <w:rFonts w:hint="eastAsia"/>
          <w:sz w:val="24"/>
          <w:szCs w:val="24"/>
          <w:lang w:val="en-US" w:eastAsia="zh-CN"/>
        </w:rPr>
        <w:t>5</w:t>
      </w:r>
      <w:r>
        <w:rPr>
          <w:rFonts w:hint="eastAsia"/>
          <w:sz w:val="24"/>
          <w:szCs w:val="24"/>
        </w:rPr>
        <w:t>程序降温</w:t>
      </w:r>
      <w:r>
        <w:rPr>
          <w:rFonts w:hint="eastAsia"/>
          <w:sz w:val="24"/>
          <w:szCs w:val="24"/>
          <w:lang w:eastAsia="zh-CN"/>
        </w:rPr>
        <w:t>：</w:t>
      </w:r>
      <w:r>
        <w:rPr>
          <w:rFonts w:hint="eastAsia"/>
          <w:sz w:val="24"/>
          <w:szCs w:val="24"/>
        </w:rPr>
        <w:t>在4min内，从450℃降温到50℃</w:t>
      </w:r>
      <w:r>
        <w:rPr>
          <w:rFonts w:hint="eastAsia"/>
          <w:sz w:val="24"/>
          <w:szCs w:val="24"/>
          <w:lang w:eastAsia="zh-CN"/>
        </w:rPr>
        <w:t>；</w:t>
      </w:r>
    </w:p>
    <w:p w14:paraId="2C626EDC">
      <w:pPr>
        <w:pStyle w:val="11"/>
        <w:spacing w:line="360" w:lineRule="auto"/>
        <w:rPr>
          <w:b/>
          <w:bCs/>
          <w:sz w:val="24"/>
          <w:szCs w:val="24"/>
        </w:rPr>
      </w:pPr>
      <w:r>
        <w:rPr>
          <w:rFonts w:hint="eastAsia"/>
          <w:b/>
          <w:bCs/>
          <w:sz w:val="24"/>
          <w:szCs w:val="24"/>
        </w:rPr>
        <w:t>3.2进样系统及电子流量控制</w:t>
      </w:r>
    </w:p>
    <w:p w14:paraId="71EBD91F">
      <w:pPr>
        <w:pStyle w:val="11"/>
        <w:spacing w:line="360" w:lineRule="auto"/>
        <w:rPr>
          <w:sz w:val="24"/>
          <w:szCs w:val="24"/>
        </w:rPr>
      </w:pPr>
      <w:r>
        <w:rPr>
          <w:rFonts w:hint="eastAsia"/>
          <w:sz w:val="24"/>
          <w:szCs w:val="24"/>
        </w:rPr>
        <w:t>3.2.1配自动进样器，样品位≥50位；</w:t>
      </w:r>
    </w:p>
    <w:p w14:paraId="32B881F6">
      <w:pPr>
        <w:pStyle w:val="11"/>
        <w:spacing w:line="360" w:lineRule="auto"/>
        <w:rPr>
          <w:sz w:val="24"/>
          <w:szCs w:val="24"/>
        </w:rPr>
      </w:pPr>
      <w:r>
        <w:rPr>
          <w:rFonts w:hint="eastAsia"/>
          <w:sz w:val="24"/>
          <w:szCs w:val="24"/>
        </w:rPr>
        <w:t>3.2.2 自动进样器进样体积</w:t>
      </w:r>
      <w:r>
        <w:rPr>
          <w:rFonts w:hint="eastAsia"/>
          <w:sz w:val="24"/>
          <w:szCs w:val="24"/>
          <w:lang w:val="en-US" w:eastAsia="zh-CN"/>
        </w:rPr>
        <w:t>：</w:t>
      </w:r>
      <w:r>
        <w:rPr>
          <w:rFonts w:hint="eastAsia"/>
          <w:sz w:val="24"/>
          <w:szCs w:val="24"/>
        </w:rPr>
        <w:t xml:space="preserve"> 0.1ul -</w:t>
      </w:r>
      <w:r>
        <w:rPr>
          <w:rFonts w:hint="eastAsia"/>
          <w:sz w:val="24"/>
          <w:szCs w:val="24"/>
          <w:lang w:val="en-US" w:eastAsia="zh-CN"/>
        </w:rPr>
        <w:t>1</w:t>
      </w:r>
      <w:r>
        <w:rPr>
          <w:rFonts w:hint="eastAsia"/>
          <w:sz w:val="24"/>
          <w:szCs w:val="24"/>
        </w:rPr>
        <w:t>0ul；</w:t>
      </w:r>
    </w:p>
    <w:p w14:paraId="33DDD5A5">
      <w:pPr>
        <w:pStyle w:val="11"/>
        <w:spacing w:line="360" w:lineRule="auto"/>
        <w:rPr>
          <w:sz w:val="24"/>
          <w:szCs w:val="24"/>
        </w:rPr>
      </w:pPr>
      <w:r>
        <w:rPr>
          <w:rFonts w:hint="eastAsia"/>
          <w:sz w:val="24"/>
          <w:szCs w:val="24"/>
        </w:rPr>
        <w:t>3.2.3进样量线性</w:t>
      </w:r>
      <w:r>
        <w:rPr>
          <w:rFonts w:hint="eastAsia"/>
          <w:sz w:val="24"/>
          <w:szCs w:val="24"/>
          <w:lang w:eastAsia="zh-CN"/>
        </w:rPr>
        <w:t>：</w:t>
      </w:r>
      <w:r>
        <w:rPr>
          <w:rFonts w:hint="eastAsia"/>
          <w:sz w:val="24"/>
          <w:szCs w:val="24"/>
        </w:rPr>
        <w:t>≥99%；</w:t>
      </w:r>
      <w:r>
        <w:rPr>
          <w:rFonts w:hint="eastAsia"/>
          <w:sz w:val="24"/>
          <w:szCs w:val="24"/>
        </w:rPr>
        <w:tab/>
      </w:r>
    </w:p>
    <w:p w14:paraId="09CE2640">
      <w:pPr>
        <w:pStyle w:val="11"/>
        <w:spacing w:line="360" w:lineRule="auto"/>
        <w:rPr>
          <w:rFonts w:hint="eastAsia"/>
          <w:sz w:val="24"/>
          <w:szCs w:val="24"/>
        </w:rPr>
      </w:pPr>
      <w:r>
        <w:rPr>
          <w:rFonts w:hint="eastAsia"/>
          <w:sz w:val="24"/>
          <w:szCs w:val="24"/>
        </w:rPr>
        <w:t>3.2.4自动进样器交叉污染</w:t>
      </w:r>
      <w:r>
        <w:rPr>
          <w:rFonts w:hint="eastAsia"/>
          <w:sz w:val="24"/>
          <w:szCs w:val="24"/>
          <w:lang w:eastAsia="zh-CN"/>
        </w:rPr>
        <w:t>：</w:t>
      </w:r>
      <w:r>
        <w:rPr>
          <w:rFonts w:hint="eastAsia"/>
          <w:sz w:val="24"/>
          <w:szCs w:val="24"/>
          <w:lang w:val="en-US" w:eastAsia="zh-CN"/>
        </w:rPr>
        <w:t>＜</w:t>
      </w:r>
      <w:r>
        <w:rPr>
          <w:rFonts w:hint="eastAsia"/>
          <w:sz w:val="24"/>
          <w:szCs w:val="24"/>
        </w:rPr>
        <w:t>0.001%；</w:t>
      </w:r>
    </w:p>
    <w:p w14:paraId="2B19FF56">
      <w:pPr>
        <w:pStyle w:val="11"/>
        <w:spacing w:line="360" w:lineRule="auto"/>
        <w:ind w:left="0" w:leftChars="0" w:firstLine="480" w:firstLineChars="200"/>
        <w:rPr>
          <w:sz w:val="24"/>
          <w:szCs w:val="24"/>
        </w:rPr>
      </w:pPr>
      <w:r>
        <w:rPr>
          <w:rFonts w:hint="eastAsia"/>
          <w:sz w:val="24"/>
          <w:szCs w:val="24"/>
        </w:rPr>
        <w:t>3.2.5配分流/不分流进样口2个；</w:t>
      </w:r>
    </w:p>
    <w:p w14:paraId="267B1BAA">
      <w:pPr>
        <w:pStyle w:val="11"/>
        <w:spacing w:line="360" w:lineRule="auto"/>
        <w:rPr>
          <w:sz w:val="24"/>
          <w:szCs w:val="24"/>
        </w:rPr>
      </w:pPr>
      <w:r>
        <w:rPr>
          <w:rFonts w:hint="eastAsia"/>
          <w:sz w:val="24"/>
          <w:szCs w:val="24"/>
        </w:rPr>
        <w:t>3.2.6压力范围</w:t>
      </w:r>
      <w:r>
        <w:rPr>
          <w:rFonts w:hint="eastAsia"/>
          <w:sz w:val="24"/>
          <w:szCs w:val="24"/>
          <w:lang w:eastAsia="zh-CN"/>
        </w:rPr>
        <w:t>：</w:t>
      </w:r>
      <w:r>
        <w:rPr>
          <w:rFonts w:hint="eastAsia"/>
          <w:sz w:val="24"/>
          <w:szCs w:val="24"/>
        </w:rPr>
        <w:t>0</w:t>
      </w:r>
      <w:r>
        <w:rPr>
          <w:rFonts w:hint="eastAsia"/>
          <w:sz w:val="24"/>
          <w:szCs w:val="24"/>
          <w:lang w:val="en-US" w:eastAsia="zh-CN"/>
        </w:rPr>
        <w:t>-</w:t>
      </w:r>
      <w:r>
        <w:rPr>
          <w:rFonts w:hint="eastAsia"/>
          <w:sz w:val="24"/>
          <w:szCs w:val="24"/>
        </w:rPr>
        <w:t>1035</w:t>
      </w:r>
      <w:r>
        <w:rPr>
          <w:rFonts w:hint="eastAsia"/>
          <w:sz w:val="24"/>
          <w:szCs w:val="24"/>
          <w:lang w:val="en-US" w:eastAsia="zh-CN"/>
        </w:rPr>
        <w:t>K</w:t>
      </w:r>
      <w:r>
        <w:rPr>
          <w:rFonts w:hint="eastAsia"/>
          <w:sz w:val="24"/>
          <w:szCs w:val="24"/>
        </w:rPr>
        <w:t>pa或0</w:t>
      </w:r>
      <w:r>
        <w:rPr>
          <w:rFonts w:hint="eastAsia"/>
          <w:sz w:val="24"/>
          <w:szCs w:val="24"/>
          <w:lang w:val="en-US" w:eastAsia="zh-CN"/>
        </w:rPr>
        <w:t>-</w:t>
      </w:r>
      <w:r>
        <w:rPr>
          <w:rFonts w:hint="eastAsia"/>
          <w:sz w:val="24"/>
          <w:szCs w:val="24"/>
        </w:rPr>
        <w:t>150psi；</w:t>
      </w:r>
      <w:r>
        <w:rPr>
          <w:rFonts w:hint="eastAsia"/>
          <w:sz w:val="24"/>
          <w:szCs w:val="24"/>
        </w:rPr>
        <w:tab/>
      </w:r>
    </w:p>
    <w:p w14:paraId="5DDAD8A5">
      <w:pPr>
        <w:pStyle w:val="11"/>
        <w:spacing w:line="360" w:lineRule="auto"/>
        <w:rPr>
          <w:sz w:val="24"/>
          <w:szCs w:val="24"/>
        </w:rPr>
      </w:pPr>
      <w:r>
        <w:rPr>
          <w:rFonts w:hint="eastAsia"/>
          <w:sz w:val="24"/>
          <w:szCs w:val="24"/>
        </w:rPr>
        <w:t>3.2.7压力控制精度</w:t>
      </w:r>
      <w:r>
        <w:rPr>
          <w:rFonts w:hint="eastAsia"/>
          <w:sz w:val="24"/>
          <w:szCs w:val="24"/>
          <w:lang w:eastAsia="zh-CN"/>
        </w:rPr>
        <w:t>：</w:t>
      </w:r>
      <w:r>
        <w:rPr>
          <w:rFonts w:hint="eastAsia"/>
          <w:sz w:val="24"/>
          <w:szCs w:val="24"/>
        </w:rPr>
        <w:t>0.001psi；</w:t>
      </w:r>
    </w:p>
    <w:p w14:paraId="2CED9571">
      <w:pPr>
        <w:pStyle w:val="11"/>
        <w:spacing w:line="360" w:lineRule="auto"/>
        <w:rPr>
          <w:sz w:val="24"/>
          <w:szCs w:val="24"/>
        </w:rPr>
      </w:pPr>
      <w:r>
        <w:rPr>
          <w:rFonts w:hint="eastAsia"/>
          <w:sz w:val="24"/>
          <w:szCs w:val="24"/>
        </w:rPr>
        <w:t>▲3.2.8保留</w:t>
      </w:r>
      <w:r>
        <w:rPr>
          <w:rFonts w:hint="eastAsia"/>
          <w:sz w:val="24"/>
          <w:szCs w:val="24"/>
          <w:lang w:val="en-US" w:eastAsia="zh-CN"/>
        </w:rPr>
        <w:t>时间</w:t>
      </w:r>
      <w:r>
        <w:rPr>
          <w:rFonts w:hint="eastAsia"/>
          <w:sz w:val="24"/>
          <w:szCs w:val="24"/>
        </w:rPr>
        <w:t>重</w:t>
      </w:r>
      <w:r>
        <w:rPr>
          <w:rFonts w:hint="eastAsia"/>
          <w:sz w:val="24"/>
          <w:szCs w:val="24"/>
          <w:lang w:eastAsia="zh-CN"/>
        </w:rPr>
        <w:t>复</w:t>
      </w:r>
      <w:r>
        <w:rPr>
          <w:rFonts w:hint="eastAsia"/>
          <w:sz w:val="24"/>
          <w:szCs w:val="24"/>
        </w:rPr>
        <w:t>性</w:t>
      </w:r>
      <w:r>
        <w:rPr>
          <w:rFonts w:hint="eastAsia"/>
          <w:sz w:val="24"/>
          <w:szCs w:val="24"/>
          <w:lang w:val="en-US" w:eastAsia="zh-CN"/>
        </w:rPr>
        <w:t>＜</w:t>
      </w:r>
      <w:r>
        <w:rPr>
          <w:rFonts w:hint="eastAsia"/>
          <w:sz w:val="24"/>
          <w:szCs w:val="24"/>
        </w:rPr>
        <w:t>0.008%</w:t>
      </w:r>
      <w:r>
        <w:rPr>
          <w:rFonts w:hint="eastAsia"/>
          <w:sz w:val="24"/>
          <w:szCs w:val="24"/>
          <w:lang w:eastAsia="zh-CN"/>
        </w:rPr>
        <w:t>，</w:t>
      </w:r>
      <w:r>
        <w:rPr>
          <w:rFonts w:hint="eastAsia"/>
          <w:sz w:val="24"/>
          <w:szCs w:val="24"/>
          <w:lang w:val="en-US" w:eastAsia="zh-CN"/>
        </w:rPr>
        <w:t>峰面积重复性＜1</w:t>
      </w:r>
      <w:r>
        <w:rPr>
          <w:rFonts w:hint="eastAsia"/>
          <w:sz w:val="24"/>
          <w:szCs w:val="24"/>
        </w:rPr>
        <w:t>%</w:t>
      </w:r>
      <w:r>
        <w:rPr>
          <w:rFonts w:hint="eastAsia"/>
          <w:sz w:val="24"/>
          <w:szCs w:val="24"/>
          <w:lang w:val="en-US" w:eastAsia="zh-CN"/>
        </w:rPr>
        <w:t xml:space="preserve"> RSD</w:t>
      </w:r>
      <w:r>
        <w:rPr>
          <w:rFonts w:hint="eastAsia"/>
          <w:sz w:val="24"/>
          <w:szCs w:val="24"/>
        </w:rPr>
        <w:t>；</w:t>
      </w:r>
    </w:p>
    <w:p w14:paraId="7CBA99E9">
      <w:pPr>
        <w:pStyle w:val="11"/>
        <w:spacing w:line="360" w:lineRule="auto"/>
        <w:rPr>
          <w:b/>
          <w:bCs/>
          <w:sz w:val="24"/>
          <w:szCs w:val="24"/>
        </w:rPr>
      </w:pPr>
      <w:r>
        <w:rPr>
          <w:rFonts w:hint="eastAsia"/>
          <w:b/>
          <w:bCs/>
          <w:sz w:val="24"/>
          <w:szCs w:val="24"/>
        </w:rPr>
        <w:t>3.3检测器</w:t>
      </w:r>
    </w:p>
    <w:p w14:paraId="20647F57">
      <w:pPr>
        <w:pStyle w:val="11"/>
        <w:spacing w:line="360" w:lineRule="auto"/>
        <w:rPr>
          <w:rFonts w:hint="eastAsia" w:eastAsia="宋体"/>
          <w:sz w:val="24"/>
          <w:szCs w:val="24"/>
          <w:lang w:eastAsia="zh-CN"/>
        </w:rPr>
      </w:pPr>
      <w:r>
        <w:rPr>
          <w:rFonts w:hint="eastAsia"/>
          <w:sz w:val="24"/>
          <w:szCs w:val="24"/>
        </w:rPr>
        <w:t>3.3.1主机能同时安装4个检测器</w:t>
      </w:r>
      <w:r>
        <w:rPr>
          <w:rFonts w:hint="eastAsia"/>
          <w:sz w:val="24"/>
          <w:szCs w:val="24"/>
          <w:lang w:eastAsia="zh-CN"/>
        </w:rPr>
        <w:t>，</w:t>
      </w:r>
      <w:r>
        <w:rPr>
          <w:rFonts w:hint="eastAsia"/>
          <w:sz w:val="24"/>
          <w:szCs w:val="24"/>
        </w:rPr>
        <w:t>3个独立控温的进样单元，气体流路为全电子气路控制，满足大体积进样要求</w:t>
      </w:r>
      <w:r>
        <w:rPr>
          <w:rFonts w:hint="eastAsia"/>
          <w:sz w:val="24"/>
          <w:szCs w:val="24"/>
          <w:lang w:eastAsia="zh-CN"/>
        </w:rPr>
        <w:t>；</w:t>
      </w:r>
    </w:p>
    <w:p w14:paraId="51E1FD57">
      <w:pPr>
        <w:pStyle w:val="11"/>
        <w:spacing w:line="360" w:lineRule="auto"/>
        <w:jc w:val="both"/>
        <w:rPr>
          <w:rFonts w:hint="eastAsia" w:eastAsia="宋体"/>
          <w:sz w:val="24"/>
          <w:szCs w:val="24"/>
          <w:lang w:eastAsia="zh-CN"/>
        </w:rPr>
      </w:pPr>
      <w:r>
        <w:rPr>
          <w:rFonts w:hint="eastAsia"/>
          <w:sz w:val="24"/>
          <w:szCs w:val="24"/>
        </w:rPr>
        <w:t>▲3.3.2电子捕获检测器</w:t>
      </w:r>
      <w:r>
        <w:rPr>
          <w:rFonts w:hint="eastAsia"/>
          <w:sz w:val="24"/>
          <w:szCs w:val="24"/>
          <w:lang w:eastAsia="zh-CN"/>
        </w:rPr>
        <w:t>（</w:t>
      </w:r>
      <w:r>
        <w:rPr>
          <w:rFonts w:hint="eastAsia"/>
          <w:sz w:val="24"/>
          <w:szCs w:val="24"/>
        </w:rPr>
        <w:t>ECD，NI-63放射池</w:t>
      </w:r>
      <w:r>
        <w:rPr>
          <w:rFonts w:hint="eastAsia"/>
          <w:sz w:val="24"/>
          <w:szCs w:val="24"/>
          <w:lang w:eastAsia="zh-CN"/>
        </w:rPr>
        <w:t>）：</w:t>
      </w:r>
      <w:r>
        <w:rPr>
          <w:rFonts w:hint="eastAsia"/>
          <w:sz w:val="24"/>
          <w:szCs w:val="24"/>
        </w:rPr>
        <w:t>最高使用温度</w:t>
      </w:r>
      <w:r>
        <w:rPr>
          <w:rFonts w:hint="eastAsia"/>
          <w:sz w:val="24"/>
          <w:szCs w:val="24"/>
          <w:lang w:eastAsia="zh-CN"/>
        </w:rPr>
        <w:t>：</w:t>
      </w:r>
      <w:r>
        <w:rPr>
          <w:rFonts w:hint="eastAsia"/>
          <w:sz w:val="24"/>
          <w:szCs w:val="24"/>
        </w:rPr>
        <w:t>400℃</w:t>
      </w:r>
      <w:r>
        <w:rPr>
          <w:rFonts w:hint="eastAsia"/>
          <w:sz w:val="24"/>
          <w:szCs w:val="24"/>
          <w:lang w:eastAsia="zh-CN"/>
        </w:rPr>
        <w:t>；</w:t>
      </w:r>
      <w:r>
        <w:rPr>
          <w:rFonts w:hint="eastAsia"/>
          <w:sz w:val="24"/>
          <w:szCs w:val="24"/>
        </w:rPr>
        <w:t>最</w:t>
      </w:r>
      <w:r>
        <w:rPr>
          <w:rFonts w:hint="eastAsia"/>
          <w:sz w:val="24"/>
          <w:szCs w:val="24"/>
          <w:lang w:eastAsia="zh-CN"/>
        </w:rPr>
        <w:t>低检测限</w:t>
      </w:r>
      <w:r>
        <w:rPr>
          <w:rFonts w:hint="eastAsia"/>
          <w:sz w:val="24"/>
          <w:szCs w:val="24"/>
        </w:rPr>
        <w:t>≤</w:t>
      </w:r>
      <w:r>
        <w:rPr>
          <w:rFonts w:hint="eastAsia"/>
          <w:sz w:val="24"/>
          <w:szCs w:val="24"/>
          <w:lang w:val="en-US" w:eastAsia="zh-CN"/>
        </w:rPr>
        <w:t>10</w:t>
      </w:r>
      <w:r>
        <w:rPr>
          <w:rFonts w:hint="eastAsia"/>
          <w:sz w:val="24"/>
          <w:szCs w:val="24"/>
        </w:rPr>
        <w:t>fg/</w:t>
      </w:r>
      <w:r>
        <w:rPr>
          <w:rFonts w:hint="eastAsia"/>
          <w:sz w:val="24"/>
          <w:szCs w:val="24"/>
          <w:lang w:val="en-US" w:eastAsia="zh-CN"/>
        </w:rPr>
        <w:t>mL</w:t>
      </w:r>
      <w:r>
        <w:rPr>
          <w:rFonts w:hint="eastAsia"/>
          <w:sz w:val="24"/>
          <w:szCs w:val="24"/>
          <w:lang w:eastAsia="zh-CN"/>
        </w:rPr>
        <w:t>（</w:t>
      </w:r>
      <w:r>
        <w:rPr>
          <w:rFonts w:hint="eastAsia"/>
          <w:sz w:val="24"/>
          <w:szCs w:val="24"/>
        </w:rPr>
        <w:t>γ-666</w:t>
      </w:r>
      <w:r>
        <w:rPr>
          <w:rFonts w:hint="eastAsia"/>
          <w:sz w:val="24"/>
          <w:szCs w:val="24"/>
          <w:lang w:eastAsia="zh-CN"/>
        </w:rPr>
        <w:t>）；</w:t>
      </w:r>
      <w:r>
        <w:rPr>
          <w:rFonts w:hint="eastAsia"/>
          <w:sz w:val="24"/>
          <w:szCs w:val="24"/>
        </w:rPr>
        <w:t>动态范围</w:t>
      </w:r>
      <w:r>
        <w:rPr>
          <w:rFonts w:hint="eastAsia"/>
          <w:sz w:val="24"/>
          <w:szCs w:val="24"/>
          <w:lang w:eastAsia="zh-CN"/>
        </w:rPr>
        <w:t>：</w:t>
      </w:r>
      <w:r>
        <w:rPr>
          <w:rFonts w:ascii="宋体" w:hAnsi="宋体" w:eastAsia="宋体"/>
        </w:rPr>
        <w:t>≥10</w:t>
      </w:r>
      <w:r>
        <w:rPr>
          <w:rFonts w:ascii="宋体" w:hAnsi="宋体" w:eastAsia="宋体"/>
          <w:vertAlign w:val="superscript"/>
        </w:rPr>
        <w:t>4</w:t>
      </w:r>
      <w:r>
        <w:rPr>
          <w:rFonts w:hint="eastAsia"/>
          <w:sz w:val="24"/>
          <w:szCs w:val="24"/>
        </w:rPr>
        <w:t>；</w:t>
      </w:r>
    </w:p>
    <w:p w14:paraId="4936DFDD">
      <w:pPr>
        <w:pStyle w:val="11"/>
        <w:spacing w:line="360" w:lineRule="auto"/>
        <w:jc w:val="both"/>
        <w:rPr>
          <w:sz w:val="24"/>
          <w:szCs w:val="24"/>
        </w:rPr>
      </w:pPr>
      <w:r>
        <w:rPr>
          <w:rFonts w:hint="eastAsia"/>
          <w:sz w:val="24"/>
          <w:szCs w:val="24"/>
        </w:rPr>
        <w:t>▲3.3.3火焰光度检测器(FPD)</w:t>
      </w:r>
      <w:r>
        <w:rPr>
          <w:rFonts w:hint="eastAsia"/>
          <w:sz w:val="24"/>
          <w:szCs w:val="24"/>
          <w:lang w:eastAsia="zh-CN"/>
        </w:rPr>
        <w:t>：</w:t>
      </w:r>
      <w:r>
        <w:rPr>
          <w:rFonts w:hint="eastAsia"/>
          <w:sz w:val="24"/>
          <w:szCs w:val="24"/>
        </w:rPr>
        <w:t>最高使用温度</w:t>
      </w:r>
      <w:r>
        <w:rPr>
          <w:rFonts w:hint="eastAsia"/>
          <w:sz w:val="24"/>
          <w:szCs w:val="24"/>
          <w:lang w:eastAsia="zh-CN"/>
        </w:rPr>
        <w:t>：</w:t>
      </w:r>
      <w:r>
        <w:rPr>
          <w:rFonts w:hint="eastAsia"/>
          <w:sz w:val="24"/>
          <w:szCs w:val="24"/>
          <w:lang w:val="en-US" w:eastAsia="zh-CN"/>
        </w:rPr>
        <w:t>35</w:t>
      </w:r>
      <w:r>
        <w:rPr>
          <w:rFonts w:hint="eastAsia"/>
          <w:sz w:val="24"/>
          <w:szCs w:val="24"/>
        </w:rPr>
        <w:t>0℃</w:t>
      </w:r>
      <w:r>
        <w:rPr>
          <w:rFonts w:hint="eastAsia"/>
          <w:sz w:val="24"/>
          <w:szCs w:val="24"/>
          <w:lang w:val="en-US" w:eastAsia="zh-CN"/>
        </w:rPr>
        <w:t>；</w:t>
      </w:r>
      <w:r>
        <w:rPr>
          <w:rFonts w:hint="eastAsia"/>
          <w:sz w:val="24"/>
          <w:szCs w:val="24"/>
        </w:rPr>
        <w:t>最低检测限</w:t>
      </w:r>
      <w:r>
        <w:rPr>
          <w:rFonts w:hint="eastAsia"/>
          <w:sz w:val="24"/>
          <w:szCs w:val="24"/>
          <w:lang w:eastAsia="zh-CN"/>
        </w:rPr>
        <w:t>：</w:t>
      </w:r>
      <w:r>
        <w:rPr>
          <w:rFonts w:hint="eastAsia"/>
          <w:sz w:val="24"/>
          <w:szCs w:val="24"/>
        </w:rPr>
        <w:t>≤</w:t>
      </w:r>
      <w:r>
        <w:rPr>
          <w:rFonts w:hint="eastAsia"/>
          <w:sz w:val="24"/>
          <w:szCs w:val="24"/>
          <w:lang w:val="en-US" w:eastAsia="zh-CN"/>
        </w:rPr>
        <w:t>10</w:t>
      </w:r>
      <w:r>
        <w:rPr>
          <w:rFonts w:hint="eastAsia"/>
          <w:sz w:val="24"/>
          <w:szCs w:val="24"/>
        </w:rPr>
        <w:t>pg</w:t>
      </w:r>
      <w:r>
        <w:rPr>
          <w:rFonts w:hint="eastAsia"/>
          <w:sz w:val="24"/>
          <w:szCs w:val="24"/>
          <w:lang w:val="en-US" w:eastAsia="zh-CN"/>
        </w:rPr>
        <w:t>S/sec</w:t>
      </w:r>
      <w:r>
        <w:rPr>
          <w:rFonts w:hint="eastAsia"/>
          <w:sz w:val="24"/>
          <w:szCs w:val="24"/>
          <w:lang w:eastAsia="zh-CN"/>
        </w:rPr>
        <w:t>（甲基对硫磷）</w:t>
      </w:r>
      <w:r>
        <w:rPr>
          <w:rFonts w:hint="eastAsia"/>
          <w:sz w:val="24"/>
          <w:szCs w:val="24"/>
        </w:rPr>
        <w:t>，≤</w:t>
      </w:r>
      <w:r>
        <w:rPr>
          <w:rFonts w:hint="eastAsia"/>
          <w:sz w:val="24"/>
          <w:szCs w:val="24"/>
          <w:lang w:val="en-US" w:eastAsia="zh-CN"/>
        </w:rPr>
        <w:t>1</w:t>
      </w:r>
      <w:r>
        <w:rPr>
          <w:rFonts w:hint="eastAsia"/>
          <w:sz w:val="24"/>
          <w:szCs w:val="24"/>
        </w:rPr>
        <w:t>pg</w:t>
      </w:r>
      <w:r>
        <w:rPr>
          <w:rFonts w:hint="eastAsia"/>
          <w:sz w:val="24"/>
          <w:szCs w:val="24"/>
          <w:lang w:val="en-US" w:eastAsia="zh-CN"/>
        </w:rPr>
        <w:t>P/sec</w:t>
      </w:r>
      <w:r>
        <w:rPr>
          <w:rFonts w:hint="eastAsia"/>
          <w:sz w:val="24"/>
          <w:szCs w:val="24"/>
          <w:lang w:eastAsia="zh-CN"/>
        </w:rPr>
        <w:t>（</w:t>
      </w:r>
      <w:r>
        <w:rPr>
          <w:rFonts w:hint="eastAsia"/>
          <w:sz w:val="24"/>
          <w:szCs w:val="24"/>
          <w:lang w:val="en-US" w:eastAsia="zh-CN"/>
        </w:rPr>
        <w:t>甲基对硫磷</w:t>
      </w:r>
      <w:r>
        <w:rPr>
          <w:rFonts w:hint="eastAsia"/>
          <w:sz w:val="24"/>
          <w:szCs w:val="24"/>
          <w:lang w:eastAsia="zh-CN"/>
        </w:rPr>
        <w:t>）</w:t>
      </w:r>
      <w:r>
        <w:rPr>
          <w:rFonts w:hint="eastAsia"/>
          <w:sz w:val="24"/>
          <w:szCs w:val="24"/>
        </w:rPr>
        <w:t>；</w:t>
      </w:r>
      <w:r>
        <w:rPr>
          <w:rFonts w:ascii="宋体" w:hAnsi="宋体" w:eastAsia="宋体"/>
          <w:sz w:val="24"/>
          <w:szCs w:val="24"/>
        </w:rPr>
        <w:t>动态范围：P模式≥10</w:t>
      </w:r>
      <w:r>
        <w:rPr>
          <w:rFonts w:ascii="宋体" w:hAnsi="宋体" w:eastAsia="宋体"/>
          <w:sz w:val="24"/>
          <w:szCs w:val="24"/>
          <w:vertAlign w:val="superscript"/>
        </w:rPr>
        <w:t>4</w:t>
      </w:r>
      <w:r>
        <w:rPr>
          <w:rFonts w:ascii="宋体" w:hAnsi="宋体" w:eastAsia="宋体"/>
          <w:sz w:val="24"/>
          <w:szCs w:val="24"/>
        </w:rPr>
        <w:t>、S模式≥10</w:t>
      </w:r>
      <w:r>
        <w:rPr>
          <w:rFonts w:ascii="宋体" w:hAnsi="宋体" w:eastAsia="宋体"/>
          <w:sz w:val="24"/>
          <w:szCs w:val="24"/>
          <w:vertAlign w:val="superscript"/>
        </w:rPr>
        <w:t>3</w:t>
      </w:r>
      <w:r>
        <w:rPr>
          <w:rFonts w:hint="eastAsia"/>
          <w:sz w:val="24"/>
          <w:szCs w:val="24"/>
        </w:rPr>
        <w:t>；</w:t>
      </w:r>
    </w:p>
    <w:p w14:paraId="1F4E281A">
      <w:pPr>
        <w:pStyle w:val="11"/>
        <w:spacing w:line="360" w:lineRule="auto"/>
        <w:rPr>
          <w:rFonts w:hint="eastAsia"/>
          <w:b/>
          <w:bCs/>
          <w:sz w:val="24"/>
          <w:szCs w:val="24"/>
          <w:lang w:eastAsia="zh-CN"/>
        </w:rPr>
      </w:pPr>
      <w:r>
        <w:rPr>
          <w:rFonts w:hint="eastAsia"/>
          <w:b/>
          <w:bCs/>
          <w:sz w:val="24"/>
          <w:szCs w:val="24"/>
        </w:rPr>
        <w:t>3.4原装中文色谱工作站</w:t>
      </w:r>
      <w:r>
        <w:rPr>
          <w:rFonts w:hint="eastAsia"/>
          <w:b/>
          <w:bCs/>
          <w:sz w:val="24"/>
          <w:szCs w:val="24"/>
          <w:lang w:eastAsia="zh-CN"/>
        </w:rPr>
        <w:t>（</w:t>
      </w:r>
      <w:r>
        <w:rPr>
          <w:rFonts w:hint="eastAsia"/>
          <w:b/>
          <w:bCs/>
          <w:sz w:val="24"/>
          <w:szCs w:val="24"/>
        </w:rPr>
        <w:t>可选英文软件</w:t>
      </w:r>
      <w:r>
        <w:rPr>
          <w:rFonts w:hint="eastAsia"/>
          <w:b/>
          <w:bCs/>
          <w:sz w:val="24"/>
          <w:szCs w:val="24"/>
          <w:lang w:eastAsia="zh-CN"/>
        </w:rPr>
        <w:t>）</w:t>
      </w:r>
    </w:p>
    <w:p w14:paraId="30C98887">
      <w:pPr>
        <w:pStyle w:val="11"/>
        <w:spacing w:line="360" w:lineRule="auto"/>
        <w:rPr>
          <w:rFonts w:hint="eastAsia" w:eastAsia="宋体"/>
          <w:sz w:val="24"/>
          <w:szCs w:val="24"/>
          <w:lang w:val="en-US" w:eastAsia="zh-CN"/>
        </w:rPr>
      </w:pPr>
      <w:r>
        <w:rPr>
          <w:rFonts w:hint="eastAsia"/>
          <w:sz w:val="24"/>
          <w:szCs w:val="24"/>
        </w:rPr>
        <w:t>3.4.1品牌电脑</w:t>
      </w:r>
      <w:r>
        <w:rPr>
          <w:rFonts w:hint="eastAsia"/>
          <w:sz w:val="24"/>
          <w:szCs w:val="24"/>
          <w:lang w:eastAsia="zh-CN"/>
        </w:rPr>
        <w:t>：</w:t>
      </w:r>
      <w:r>
        <w:rPr>
          <w:rFonts w:hint="eastAsia"/>
          <w:sz w:val="24"/>
          <w:szCs w:val="24"/>
        </w:rPr>
        <w:t>1套</w:t>
      </w:r>
      <w:r>
        <w:rPr>
          <w:rFonts w:hint="eastAsia"/>
          <w:sz w:val="24"/>
          <w:szCs w:val="24"/>
          <w:lang w:eastAsia="zh-CN"/>
        </w:rPr>
        <w:t>（</w:t>
      </w:r>
      <w:r>
        <w:rPr>
          <w:rFonts w:hint="eastAsia"/>
          <w:sz w:val="24"/>
          <w:szCs w:val="24"/>
        </w:rPr>
        <w:t>正版 windows10以上中文操作系统，永久授权office 2021工作软件，英特尔</w:t>
      </w:r>
      <w:r>
        <w:rPr>
          <w:rFonts w:hint="eastAsia"/>
          <w:sz w:val="24"/>
          <w:szCs w:val="24"/>
          <w:lang w:val="en-US" w:eastAsia="zh-CN"/>
        </w:rPr>
        <w:t>I</w:t>
      </w:r>
      <w:r>
        <w:rPr>
          <w:rFonts w:hint="eastAsia"/>
          <w:sz w:val="24"/>
          <w:szCs w:val="24"/>
        </w:rPr>
        <w:t>5处理器≥4核，内存≥32G，固态硬盘≥256G+IT机械硬盘，可升降显示器≥23寸，独立显卡≥4G</w:t>
      </w:r>
      <w:r>
        <w:rPr>
          <w:rFonts w:hint="eastAsia"/>
          <w:sz w:val="24"/>
          <w:szCs w:val="24"/>
          <w:lang w:eastAsia="zh-CN"/>
        </w:rPr>
        <w:t>）</w:t>
      </w:r>
    </w:p>
    <w:p w14:paraId="05DFD652">
      <w:pPr>
        <w:pStyle w:val="11"/>
        <w:spacing w:line="360" w:lineRule="auto"/>
        <w:rPr>
          <w:sz w:val="24"/>
          <w:szCs w:val="24"/>
        </w:rPr>
      </w:pPr>
      <w:r>
        <w:rPr>
          <w:rFonts w:hint="eastAsia"/>
          <w:sz w:val="24"/>
          <w:szCs w:val="24"/>
        </w:rPr>
        <w:t>3.4.2品牌激光打印机</w:t>
      </w:r>
      <w:r>
        <w:rPr>
          <w:rFonts w:hint="eastAsia"/>
          <w:sz w:val="24"/>
          <w:szCs w:val="24"/>
          <w:lang w:eastAsia="zh-CN"/>
        </w:rPr>
        <w:t>：</w:t>
      </w:r>
      <w:r>
        <w:rPr>
          <w:rFonts w:hint="eastAsia"/>
          <w:sz w:val="24"/>
          <w:szCs w:val="24"/>
        </w:rPr>
        <w:t>1台</w:t>
      </w:r>
      <w:r>
        <w:rPr>
          <w:rFonts w:hint="eastAsia"/>
          <w:sz w:val="24"/>
          <w:szCs w:val="24"/>
          <w:lang w:eastAsia="zh-CN"/>
        </w:rPr>
        <w:t>（</w:t>
      </w:r>
      <w:r>
        <w:rPr>
          <w:rFonts w:hint="eastAsia"/>
          <w:sz w:val="24"/>
          <w:szCs w:val="24"/>
        </w:rPr>
        <w:t>自动双面打印，A4黑白单面打印速度≥30ppm，分辨率</w:t>
      </w:r>
      <w:r>
        <w:rPr>
          <w:rFonts w:ascii="宋体" w:hAnsi="宋体" w:eastAsia="宋体"/>
          <w:sz w:val="24"/>
          <w:szCs w:val="24"/>
        </w:rPr>
        <w:t>≥</w:t>
      </w:r>
      <w:r>
        <w:rPr>
          <w:rFonts w:hint="eastAsia" w:ascii="宋体" w:hAnsi="宋体" w:eastAsia="宋体"/>
          <w:sz w:val="24"/>
          <w:szCs w:val="24"/>
          <w:lang w:val="en-US" w:eastAsia="zh-CN"/>
        </w:rPr>
        <w:t>6</w:t>
      </w:r>
      <w:r>
        <w:rPr>
          <w:rFonts w:ascii="宋体" w:hAnsi="宋体" w:eastAsia="宋体"/>
          <w:sz w:val="24"/>
          <w:szCs w:val="24"/>
        </w:rPr>
        <w:t>00x</w:t>
      </w:r>
      <w:r>
        <w:rPr>
          <w:rFonts w:hint="eastAsia" w:ascii="宋体" w:hAnsi="宋体" w:eastAsia="宋体"/>
          <w:sz w:val="24"/>
          <w:szCs w:val="24"/>
          <w:lang w:val="en-US" w:eastAsia="zh-CN"/>
        </w:rPr>
        <w:t>6</w:t>
      </w:r>
      <w:r>
        <w:rPr>
          <w:rFonts w:ascii="宋体" w:hAnsi="宋体" w:eastAsia="宋体"/>
          <w:sz w:val="24"/>
          <w:szCs w:val="24"/>
        </w:rPr>
        <w:t>00dpi，月打印负荷≥10000页）</w:t>
      </w:r>
      <w:r>
        <w:rPr>
          <w:rFonts w:hint="eastAsia"/>
          <w:sz w:val="24"/>
          <w:szCs w:val="24"/>
        </w:rPr>
        <w:t>；</w:t>
      </w:r>
    </w:p>
    <w:p w14:paraId="04986E9F">
      <w:pPr>
        <w:pStyle w:val="11"/>
        <w:spacing w:line="360" w:lineRule="auto"/>
        <w:rPr>
          <w:sz w:val="24"/>
          <w:szCs w:val="24"/>
        </w:rPr>
      </w:pPr>
      <w:r>
        <w:rPr>
          <w:rFonts w:hint="eastAsia"/>
          <w:sz w:val="24"/>
          <w:szCs w:val="24"/>
        </w:rPr>
        <w:t>3.4.3数据采集</w:t>
      </w:r>
      <w:r>
        <w:rPr>
          <w:rFonts w:hint="eastAsia"/>
          <w:sz w:val="24"/>
          <w:szCs w:val="24"/>
          <w:lang w:eastAsia="zh-CN"/>
        </w:rPr>
        <w:t>：</w:t>
      </w:r>
      <w:r>
        <w:rPr>
          <w:rFonts w:hint="eastAsia"/>
          <w:sz w:val="24"/>
          <w:szCs w:val="24"/>
        </w:rPr>
        <w:t>具有快拍功能，单分析和批处理分析对应，批处理表引导，追加，分割分析；</w:t>
      </w:r>
    </w:p>
    <w:p w14:paraId="6D46ECB4">
      <w:pPr>
        <w:pStyle w:val="11"/>
        <w:spacing w:line="360" w:lineRule="auto"/>
        <w:rPr>
          <w:sz w:val="24"/>
          <w:szCs w:val="24"/>
        </w:rPr>
      </w:pPr>
      <w:r>
        <w:rPr>
          <w:rFonts w:hint="eastAsia"/>
          <w:sz w:val="24"/>
          <w:szCs w:val="24"/>
        </w:rPr>
        <w:t>3.4.4数据处理</w:t>
      </w:r>
      <w:r>
        <w:rPr>
          <w:rFonts w:hint="eastAsia"/>
          <w:sz w:val="24"/>
          <w:szCs w:val="24"/>
          <w:lang w:eastAsia="zh-CN"/>
        </w:rPr>
        <w:t>：</w:t>
      </w:r>
      <w:r>
        <w:rPr>
          <w:rFonts w:hint="eastAsia"/>
          <w:sz w:val="24"/>
          <w:szCs w:val="24"/>
        </w:rPr>
        <w:t>具有波形处理功能，定性</w:t>
      </w:r>
      <w:r>
        <w:rPr>
          <w:rFonts w:hint="eastAsia"/>
          <w:sz w:val="24"/>
          <w:szCs w:val="24"/>
          <w:lang w:eastAsia="zh-CN"/>
        </w:rPr>
        <w:t>、</w:t>
      </w:r>
      <w:r>
        <w:rPr>
          <w:rFonts w:hint="eastAsia"/>
          <w:sz w:val="24"/>
          <w:szCs w:val="24"/>
        </w:rPr>
        <w:t>定量功能，校准点数及级别数，手动及自动工作曲线制作功能，数据比较功能；</w:t>
      </w:r>
    </w:p>
    <w:p w14:paraId="1F60FD83">
      <w:pPr>
        <w:pStyle w:val="11"/>
        <w:spacing w:line="360" w:lineRule="auto"/>
        <w:rPr>
          <w:rFonts w:hint="eastAsia" w:eastAsia="宋体"/>
          <w:sz w:val="24"/>
          <w:szCs w:val="24"/>
          <w:lang w:eastAsia="zh-CN"/>
        </w:rPr>
      </w:pPr>
      <w:r>
        <w:rPr>
          <w:rFonts w:hint="eastAsia"/>
          <w:sz w:val="24"/>
          <w:szCs w:val="24"/>
        </w:rPr>
        <w:t>3.4.5报告及文件</w:t>
      </w:r>
      <w:r>
        <w:rPr>
          <w:rFonts w:hint="eastAsia"/>
          <w:sz w:val="24"/>
          <w:szCs w:val="24"/>
          <w:lang w:eastAsia="zh-CN"/>
        </w:rPr>
        <w:t>：</w:t>
      </w:r>
      <w:r>
        <w:rPr>
          <w:rFonts w:hint="eastAsia"/>
          <w:sz w:val="24"/>
          <w:szCs w:val="24"/>
        </w:rPr>
        <w:t>可自由编辑报告，文件管理用数据浏览器，一体化文件结构，具有文件变换</w:t>
      </w:r>
      <w:r>
        <w:rPr>
          <w:rFonts w:hint="eastAsia"/>
          <w:sz w:val="24"/>
          <w:szCs w:val="24"/>
          <w:lang w:eastAsia="zh-CN"/>
        </w:rPr>
        <w:t>、</w:t>
      </w:r>
      <w:r>
        <w:rPr>
          <w:rFonts w:hint="eastAsia"/>
          <w:sz w:val="24"/>
          <w:szCs w:val="24"/>
        </w:rPr>
        <w:t>检索</w:t>
      </w:r>
      <w:r>
        <w:rPr>
          <w:rFonts w:hint="eastAsia"/>
          <w:sz w:val="24"/>
          <w:szCs w:val="24"/>
          <w:lang w:eastAsia="zh-CN"/>
        </w:rPr>
        <w:t>、</w:t>
      </w:r>
      <w:r>
        <w:rPr>
          <w:rFonts w:hint="eastAsia"/>
          <w:sz w:val="24"/>
          <w:szCs w:val="24"/>
        </w:rPr>
        <w:t>模板功能；</w:t>
      </w:r>
    </w:p>
    <w:p w14:paraId="2133251C">
      <w:pPr>
        <w:pStyle w:val="11"/>
        <w:spacing w:line="360" w:lineRule="auto"/>
        <w:rPr>
          <w:sz w:val="24"/>
          <w:szCs w:val="24"/>
        </w:rPr>
      </w:pPr>
      <w:r>
        <w:rPr>
          <w:rFonts w:hint="eastAsia"/>
          <w:sz w:val="24"/>
          <w:szCs w:val="24"/>
        </w:rPr>
        <w:t>3.4.</w:t>
      </w:r>
      <w:r>
        <w:rPr>
          <w:rFonts w:hint="eastAsia"/>
          <w:sz w:val="24"/>
          <w:szCs w:val="24"/>
          <w:lang w:val="en-US" w:eastAsia="zh-CN"/>
        </w:rPr>
        <w:t>6</w:t>
      </w:r>
      <w:r>
        <w:rPr>
          <w:rFonts w:hint="eastAsia"/>
          <w:sz w:val="24"/>
          <w:szCs w:val="24"/>
        </w:rPr>
        <w:t>早期维护反馈功能，能持续跟踪进样系统、垫圈、衬管、和色谱柱等信息，并将这些信息用图形化直观地显示；</w:t>
      </w:r>
    </w:p>
    <w:p w14:paraId="1761E226">
      <w:pPr>
        <w:pStyle w:val="11"/>
        <w:spacing w:line="360" w:lineRule="auto"/>
        <w:rPr>
          <w:rFonts w:hint="eastAsia" w:eastAsia="宋体"/>
          <w:sz w:val="24"/>
          <w:szCs w:val="24"/>
          <w:lang w:val="en-US" w:eastAsia="zh-CN"/>
        </w:rPr>
      </w:pPr>
      <w:r>
        <w:rPr>
          <w:rFonts w:hint="eastAsia"/>
          <w:sz w:val="24"/>
          <w:szCs w:val="24"/>
        </w:rPr>
        <w:t>3.4.</w:t>
      </w:r>
      <w:r>
        <w:rPr>
          <w:rFonts w:hint="eastAsia"/>
          <w:sz w:val="24"/>
          <w:szCs w:val="24"/>
          <w:lang w:val="en-US" w:eastAsia="zh-CN"/>
        </w:rPr>
        <w:t>7</w:t>
      </w:r>
      <w:r>
        <w:rPr>
          <w:rFonts w:hint="eastAsia"/>
          <w:sz w:val="24"/>
          <w:szCs w:val="24"/>
        </w:rPr>
        <w:t>软件系统</w:t>
      </w:r>
      <w:r>
        <w:rPr>
          <w:rFonts w:hint="eastAsia"/>
          <w:sz w:val="24"/>
          <w:szCs w:val="24"/>
          <w:lang w:eastAsia="zh-CN"/>
        </w:rPr>
        <w:t>：</w:t>
      </w:r>
      <w:r>
        <w:rPr>
          <w:rFonts w:hint="eastAsia"/>
          <w:sz w:val="24"/>
          <w:szCs w:val="24"/>
        </w:rPr>
        <w:t>win10以上对应64位应用软件，数据一元化管理软件，再解析专用软件，远程访问软件，LAN连接软件；</w:t>
      </w:r>
    </w:p>
    <w:p w14:paraId="32924609">
      <w:pPr>
        <w:pStyle w:val="11"/>
        <w:spacing w:line="360" w:lineRule="auto"/>
        <w:rPr>
          <w:b/>
          <w:bCs/>
          <w:sz w:val="24"/>
          <w:szCs w:val="24"/>
        </w:rPr>
      </w:pPr>
      <w:r>
        <w:rPr>
          <w:rFonts w:hint="eastAsia"/>
          <w:b w:val="0"/>
          <w:bCs w:val="0"/>
          <w:sz w:val="24"/>
          <w:szCs w:val="24"/>
        </w:rPr>
        <w:t>4、配置要求</w:t>
      </w:r>
      <w:r>
        <w:rPr>
          <w:rFonts w:hint="eastAsia"/>
          <w:b/>
          <w:bCs/>
          <w:sz w:val="24"/>
          <w:szCs w:val="24"/>
        </w:rPr>
        <w:tab/>
      </w:r>
    </w:p>
    <w:p w14:paraId="75052892">
      <w:pPr>
        <w:pStyle w:val="11"/>
        <w:spacing w:line="360" w:lineRule="auto"/>
        <w:rPr>
          <w:rFonts w:hint="eastAsia" w:eastAsia="宋体"/>
          <w:sz w:val="24"/>
          <w:szCs w:val="24"/>
          <w:lang w:val="en-US" w:eastAsia="zh-CN"/>
        </w:rPr>
      </w:pPr>
      <w:r>
        <w:rPr>
          <w:rFonts w:hint="eastAsia"/>
          <w:sz w:val="24"/>
          <w:szCs w:val="24"/>
        </w:rPr>
        <w:t>4.1至少包括：气相色谱安装工具包一套（包括日常工具、探漏液、柱切割器等安装和维护气相色谱必备的工具和管线）、原装弱极性、强极性色谱柱（30m</w:t>
      </w:r>
      <w:r>
        <w:rPr>
          <w:rFonts w:hint="eastAsia"/>
          <w:sz w:val="24"/>
          <w:szCs w:val="24"/>
          <w:lang w:val="en-US" w:eastAsia="zh-CN"/>
        </w:rPr>
        <w:t xml:space="preserve"> </w:t>
      </w:r>
      <w:r>
        <w:rPr>
          <w:rFonts w:hint="eastAsia"/>
          <w:sz w:val="24"/>
          <w:szCs w:val="24"/>
        </w:rPr>
        <w:t xml:space="preserve">x </w:t>
      </w:r>
      <w:r>
        <w:rPr>
          <w:rFonts w:hint="eastAsia"/>
          <w:sz w:val="24"/>
          <w:szCs w:val="24"/>
          <w:lang w:val="en-US" w:eastAsia="zh-CN"/>
        </w:rPr>
        <w:t xml:space="preserve"> </w:t>
      </w:r>
      <w:r>
        <w:rPr>
          <w:rFonts w:hint="eastAsia"/>
          <w:sz w:val="24"/>
          <w:szCs w:val="24"/>
        </w:rPr>
        <w:t>0.25mm</w:t>
      </w:r>
      <w:r>
        <w:rPr>
          <w:rFonts w:hint="eastAsia"/>
          <w:sz w:val="24"/>
          <w:szCs w:val="24"/>
          <w:lang w:val="en-US" w:eastAsia="zh-CN"/>
        </w:rPr>
        <w:t xml:space="preserve"> </w:t>
      </w:r>
      <w:r>
        <w:rPr>
          <w:rFonts w:hint="eastAsia"/>
          <w:sz w:val="24"/>
          <w:szCs w:val="24"/>
        </w:rPr>
        <w:t xml:space="preserve">x </w:t>
      </w:r>
      <w:r>
        <w:rPr>
          <w:rFonts w:hint="eastAsia"/>
          <w:sz w:val="24"/>
          <w:szCs w:val="24"/>
          <w:lang w:val="en-US" w:eastAsia="zh-CN"/>
        </w:rPr>
        <w:t xml:space="preserve"> </w:t>
      </w:r>
      <w:r>
        <w:rPr>
          <w:rFonts w:hint="eastAsia"/>
          <w:sz w:val="24"/>
          <w:szCs w:val="24"/>
        </w:rPr>
        <w:t>0.25um）各2根、石墨密封圈50个、</w:t>
      </w:r>
      <w:r>
        <w:rPr>
          <w:rFonts w:hint="eastAsia"/>
          <w:sz w:val="24"/>
          <w:szCs w:val="24"/>
          <w:lang w:eastAsia="zh-CN"/>
        </w:rPr>
        <w:t>“</w:t>
      </w:r>
      <w:r>
        <w:rPr>
          <w:rFonts w:hint="eastAsia"/>
          <w:sz w:val="24"/>
          <w:szCs w:val="24"/>
        </w:rPr>
        <w:t>O</w:t>
      </w:r>
      <w:r>
        <w:rPr>
          <w:rFonts w:hint="eastAsia"/>
          <w:sz w:val="24"/>
          <w:szCs w:val="24"/>
          <w:lang w:eastAsia="zh-CN"/>
        </w:rPr>
        <w:t>”</w:t>
      </w:r>
      <w:r>
        <w:rPr>
          <w:rFonts w:hint="eastAsia"/>
          <w:sz w:val="24"/>
          <w:szCs w:val="24"/>
        </w:rPr>
        <w:t>型环20个、高温进样隔垫100个、样品瓶2ml（带瓶盖及垫片）300个、清洗瓶4ml（带瓶盖及垫片）100个、自动进样器进样针3支、分流和不分流超惰性进样衬管各10支、惰性处理石英棉6克、色谱柱螺帽2个、分流平板1个；</w:t>
      </w:r>
    </w:p>
    <w:p w14:paraId="1DD74E6F">
      <w:pPr>
        <w:pStyle w:val="11"/>
        <w:spacing w:line="360" w:lineRule="auto"/>
        <w:rPr>
          <w:rFonts w:hint="eastAsia"/>
          <w:sz w:val="24"/>
          <w:szCs w:val="24"/>
        </w:rPr>
      </w:pPr>
      <w:r>
        <w:rPr>
          <w:rFonts w:hint="eastAsia"/>
          <w:sz w:val="24"/>
          <w:szCs w:val="24"/>
        </w:rPr>
        <w:t>4.2</w:t>
      </w:r>
      <w:r>
        <w:rPr>
          <w:rFonts w:hint="eastAsia" w:ascii="宋体" w:hAnsi="宋体" w:eastAsia="宋体" w:cs="宋体"/>
          <w:sz w:val="24"/>
          <w:szCs w:val="24"/>
        </w:rPr>
        <w:t>配套氮气源钢瓶一瓶，氮气减压阀一个，氮气、氢气、空气净化器各一个，氢气发生器</w:t>
      </w:r>
      <w:r>
        <w:rPr>
          <w:rFonts w:hint="eastAsia" w:ascii="宋体" w:hAnsi="宋体" w:eastAsia="宋体" w:cs="宋体"/>
          <w:b w:val="0"/>
          <w:bCs w:val="0"/>
          <w:i w:val="0"/>
          <w:iCs w:val="0"/>
          <w:color w:val="000000"/>
          <w:kern w:val="0"/>
          <w:sz w:val="24"/>
          <w:szCs w:val="24"/>
          <w:u w:val="none"/>
          <w:lang w:val="en-US" w:eastAsia="zh-CN" w:bidi="ar"/>
        </w:rPr>
        <w:t>（输出流量</w:t>
      </w:r>
      <w:r>
        <w:rPr>
          <w:rFonts w:hint="eastAsia" w:eastAsia="宋体" w:cs="Times New Roman"/>
          <w:sz w:val="24"/>
          <w:szCs w:val="24"/>
        </w:rPr>
        <w:t>≥</w:t>
      </w:r>
      <w:r>
        <w:rPr>
          <w:rFonts w:hint="eastAsia" w:eastAsia="宋体" w:cs="Times New Roman"/>
          <w:sz w:val="24"/>
          <w:szCs w:val="24"/>
          <w:lang w:val="en-US" w:eastAsia="zh-CN"/>
        </w:rPr>
        <w:t>300mL/min</w:t>
      </w:r>
      <w:r>
        <w:rPr>
          <w:rFonts w:hint="eastAsia" w:ascii="宋体" w:hAnsi="宋体" w:eastAsia="宋体" w:cs="宋体"/>
          <w:b w:val="0"/>
          <w:bCs w:val="0"/>
          <w:i w:val="0"/>
          <w:iCs w:val="0"/>
          <w:color w:val="000000"/>
          <w:kern w:val="0"/>
          <w:sz w:val="24"/>
          <w:szCs w:val="24"/>
          <w:u w:val="none"/>
          <w:lang w:val="en-US" w:eastAsia="zh-CN" w:bidi="ar"/>
        </w:rPr>
        <w:t>，氢气纯度</w:t>
      </w:r>
      <w:r>
        <w:rPr>
          <w:rFonts w:hint="eastAsia" w:eastAsia="宋体" w:cs="Times New Roman"/>
          <w:sz w:val="24"/>
          <w:szCs w:val="24"/>
        </w:rPr>
        <w:t>≥</w:t>
      </w:r>
      <w:r>
        <w:rPr>
          <w:rFonts w:hint="eastAsia" w:eastAsia="宋体" w:cs="Times New Roman"/>
          <w:sz w:val="24"/>
          <w:szCs w:val="24"/>
          <w:lang w:val="en-US" w:eastAsia="zh-CN"/>
        </w:rPr>
        <w:t>99.999%</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eastAsia="宋体" w:cs="宋体"/>
          <w:sz w:val="24"/>
          <w:szCs w:val="24"/>
        </w:rPr>
        <w:t>和空气发生器</w:t>
      </w:r>
      <w:r>
        <w:rPr>
          <w:rFonts w:hint="eastAsia" w:ascii="宋体" w:hAnsi="宋体" w:eastAsia="宋体" w:cs="宋体"/>
          <w:b w:val="0"/>
          <w:bCs w:val="0"/>
          <w:i w:val="0"/>
          <w:iCs w:val="0"/>
          <w:color w:val="000000"/>
          <w:kern w:val="0"/>
          <w:sz w:val="24"/>
          <w:szCs w:val="24"/>
          <w:u w:val="none"/>
          <w:lang w:val="en-US" w:eastAsia="zh-CN" w:bidi="ar"/>
        </w:rPr>
        <w:t>（输出流量</w:t>
      </w:r>
      <w:r>
        <w:rPr>
          <w:rFonts w:hint="eastAsia" w:eastAsia="宋体" w:cs="Times New Roman"/>
          <w:sz w:val="24"/>
          <w:szCs w:val="24"/>
        </w:rPr>
        <w:t>≥</w:t>
      </w:r>
      <w:r>
        <w:rPr>
          <w:rFonts w:hint="eastAsia" w:eastAsia="宋体" w:cs="Times New Roman"/>
          <w:sz w:val="24"/>
          <w:szCs w:val="24"/>
          <w:lang w:val="en-US" w:eastAsia="zh-CN"/>
        </w:rPr>
        <w:t>3000mL/min</w:t>
      </w:r>
      <w:r>
        <w:rPr>
          <w:rFonts w:hint="eastAsia" w:ascii="宋体" w:hAnsi="宋体" w:eastAsia="宋体" w:cs="宋体"/>
          <w:b w:val="0"/>
          <w:bCs w:val="0"/>
          <w:i w:val="0"/>
          <w:iCs w:val="0"/>
          <w:color w:val="000000"/>
          <w:kern w:val="0"/>
          <w:sz w:val="24"/>
          <w:szCs w:val="24"/>
          <w:u w:val="none"/>
          <w:lang w:val="en-US" w:eastAsia="zh-CN" w:bidi="ar"/>
        </w:rPr>
        <w:t>，空气纯度</w:t>
      </w:r>
      <w:r>
        <w:rPr>
          <w:rFonts w:hint="eastAsia" w:eastAsia="宋体" w:cs="Times New Roman"/>
          <w:sz w:val="24"/>
          <w:szCs w:val="24"/>
        </w:rPr>
        <w:t>≥</w:t>
      </w:r>
      <w:r>
        <w:rPr>
          <w:rFonts w:hint="eastAsia" w:eastAsia="宋体" w:cs="Times New Roman"/>
          <w:sz w:val="24"/>
          <w:szCs w:val="24"/>
          <w:lang w:val="en-US" w:eastAsia="zh-CN"/>
        </w:rPr>
        <w:t>99.999%</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eastAsia="宋体" w:cs="宋体"/>
          <w:sz w:val="24"/>
          <w:szCs w:val="24"/>
        </w:rPr>
        <w:t>各一台，空气管、氢气管和载气管各1套</w:t>
      </w:r>
      <w:r>
        <w:rPr>
          <w:rFonts w:hint="eastAsia"/>
          <w:sz w:val="24"/>
          <w:szCs w:val="24"/>
        </w:rPr>
        <w:t>；</w:t>
      </w:r>
    </w:p>
    <w:p w14:paraId="0E05CBAE">
      <w:pPr>
        <w:pStyle w:val="11"/>
        <w:spacing w:line="360" w:lineRule="auto"/>
        <w:rPr>
          <w:rFonts w:hint="eastAsia" w:eastAsia="宋体"/>
          <w:sz w:val="24"/>
          <w:szCs w:val="24"/>
          <w:lang w:val="en-US" w:eastAsia="zh-CN"/>
        </w:rPr>
      </w:pPr>
      <w:r>
        <w:rPr>
          <w:rFonts w:hint="eastAsia"/>
          <w:sz w:val="24"/>
          <w:szCs w:val="24"/>
        </w:rPr>
        <w:t>4.3以上配置耗材等必须与主机同品牌（氮气源钢瓶、气源减压阀、氢气发生器、空气发生器除外）；</w:t>
      </w:r>
    </w:p>
    <w:p w14:paraId="2F18193A">
      <w:pPr>
        <w:pStyle w:val="11"/>
        <w:spacing w:line="360" w:lineRule="auto"/>
        <w:rPr>
          <w:b w:val="0"/>
          <w:bCs w:val="0"/>
          <w:sz w:val="24"/>
          <w:szCs w:val="24"/>
        </w:rPr>
      </w:pPr>
      <w:r>
        <w:rPr>
          <w:rFonts w:hint="eastAsia"/>
          <w:b w:val="0"/>
          <w:bCs w:val="0"/>
          <w:sz w:val="24"/>
          <w:szCs w:val="24"/>
        </w:rPr>
        <w:t>5、技术资料</w:t>
      </w:r>
    </w:p>
    <w:p w14:paraId="053A6FD1">
      <w:pPr>
        <w:pStyle w:val="11"/>
        <w:spacing w:line="360" w:lineRule="auto"/>
        <w:rPr>
          <w:sz w:val="24"/>
          <w:szCs w:val="24"/>
        </w:rPr>
      </w:pPr>
      <w:r>
        <w:rPr>
          <w:rFonts w:hint="eastAsia"/>
          <w:sz w:val="24"/>
          <w:szCs w:val="24"/>
        </w:rPr>
        <w:t>提供产品合格证，质量保证书，仪器设备的安装、操作手册、工作软件说明书、维修保养手册等技术文件中、英文各一份；</w:t>
      </w:r>
    </w:p>
    <w:p w14:paraId="2A6277AF">
      <w:pPr>
        <w:pStyle w:val="11"/>
        <w:spacing w:line="360" w:lineRule="auto"/>
        <w:rPr>
          <w:b/>
          <w:bCs/>
          <w:sz w:val="24"/>
          <w:szCs w:val="24"/>
        </w:rPr>
      </w:pPr>
      <w:r>
        <w:rPr>
          <w:rFonts w:hint="eastAsia"/>
          <w:b w:val="0"/>
          <w:bCs w:val="0"/>
          <w:sz w:val="24"/>
          <w:szCs w:val="24"/>
        </w:rPr>
        <w:t>6、售后服务</w:t>
      </w:r>
    </w:p>
    <w:p w14:paraId="1CFC0489">
      <w:pPr>
        <w:pStyle w:val="11"/>
        <w:spacing w:line="360" w:lineRule="auto"/>
        <w:rPr>
          <w:sz w:val="24"/>
          <w:szCs w:val="24"/>
        </w:rPr>
      </w:pPr>
      <w:r>
        <w:rPr>
          <w:rFonts w:hint="eastAsia"/>
          <w:sz w:val="24"/>
          <w:szCs w:val="24"/>
        </w:rPr>
        <w:t>6.1合同签订后，供应商在一周内给出专业的实验室准备条件建议；</w:t>
      </w:r>
    </w:p>
    <w:p w14:paraId="555E681C">
      <w:pPr>
        <w:pStyle w:val="11"/>
        <w:spacing w:line="360" w:lineRule="auto"/>
        <w:rPr>
          <w:sz w:val="24"/>
          <w:szCs w:val="24"/>
        </w:rPr>
      </w:pPr>
      <w:r>
        <w:rPr>
          <w:rFonts w:hint="eastAsia"/>
          <w:sz w:val="24"/>
          <w:szCs w:val="24"/>
        </w:rPr>
        <w:t>6.2仪器到货前一周内，供应商应完成仪器设备安装实验场地配套改造。仪器到货后，接到通知5-10个工作日内，由供应商，</w:t>
      </w:r>
      <w:r>
        <w:rPr>
          <w:rFonts w:hint="eastAsia"/>
          <w:sz w:val="24"/>
          <w:szCs w:val="24"/>
          <w:lang w:eastAsia="zh-CN"/>
        </w:rPr>
        <w:t>采</w:t>
      </w:r>
      <w:r>
        <w:rPr>
          <w:rFonts w:hint="eastAsia"/>
          <w:sz w:val="24"/>
          <w:szCs w:val="24"/>
        </w:rPr>
        <w:t>购方共同开箱验货；</w:t>
      </w:r>
    </w:p>
    <w:p w14:paraId="3395CC45">
      <w:pPr>
        <w:pStyle w:val="11"/>
        <w:spacing w:line="360" w:lineRule="auto"/>
        <w:rPr>
          <w:sz w:val="24"/>
          <w:szCs w:val="24"/>
          <w:highlight w:val="none"/>
        </w:rPr>
      </w:pPr>
      <w:r>
        <w:rPr>
          <w:rFonts w:hint="eastAsia"/>
          <w:sz w:val="24"/>
          <w:szCs w:val="24"/>
        </w:rPr>
        <w:t>▲6.3供应商免费安装调试，整机免费保修期为安装验收合格后12个月，需提供设备生产厂家售后服务</w:t>
      </w:r>
      <w:r>
        <w:rPr>
          <w:rFonts w:hint="eastAsia"/>
          <w:sz w:val="24"/>
          <w:szCs w:val="24"/>
          <w:highlight w:val="none"/>
        </w:rPr>
        <w:t>承诺</w:t>
      </w:r>
      <w:r>
        <w:rPr>
          <w:rFonts w:hint="eastAsia"/>
          <w:sz w:val="24"/>
          <w:szCs w:val="24"/>
          <w:highlight w:val="none"/>
          <w:lang w:eastAsia="zh-CN"/>
        </w:rPr>
        <w:t>，</w:t>
      </w:r>
      <w:r>
        <w:rPr>
          <w:rFonts w:hint="eastAsia"/>
          <w:sz w:val="24"/>
          <w:szCs w:val="24"/>
        </w:rPr>
        <w:t>影响长期稳定性的关键组件（如电路板、检测器等）</w:t>
      </w:r>
      <w:r>
        <w:rPr>
          <w:rFonts w:hint="eastAsia"/>
          <w:sz w:val="24"/>
          <w:szCs w:val="24"/>
          <w:highlight w:val="none"/>
        </w:rPr>
        <w:t>提供1年内免费更换</w:t>
      </w:r>
      <w:r>
        <w:rPr>
          <w:rFonts w:hint="eastAsia"/>
          <w:sz w:val="24"/>
          <w:szCs w:val="24"/>
        </w:rPr>
        <w:t>，</w:t>
      </w:r>
      <w:r>
        <w:rPr>
          <w:rFonts w:hint="eastAsia"/>
          <w:sz w:val="24"/>
          <w:szCs w:val="24"/>
          <w:highlight w:val="none"/>
        </w:rPr>
        <w:t>需提供设备供应商售后服务承诺；</w:t>
      </w:r>
    </w:p>
    <w:p w14:paraId="3A11B8AF">
      <w:pPr>
        <w:pStyle w:val="11"/>
        <w:spacing w:line="360" w:lineRule="auto"/>
        <w:rPr>
          <w:sz w:val="24"/>
          <w:szCs w:val="24"/>
        </w:rPr>
      </w:pPr>
      <w:r>
        <w:rPr>
          <w:rFonts w:hint="eastAsia"/>
          <w:sz w:val="24"/>
          <w:szCs w:val="24"/>
        </w:rPr>
        <w:t>6.4安装工程师现场安装调试完毕后</w:t>
      </w:r>
      <w:r>
        <w:rPr>
          <w:rFonts w:hint="eastAsia"/>
          <w:sz w:val="24"/>
          <w:szCs w:val="24"/>
          <w:lang w:eastAsia="zh-CN"/>
        </w:rPr>
        <w:t>，</w:t>
      </w:r>
      <w:r>
        <w:rPr>
          <w:rFonts w:hint="eastAsia"/>
          <w:sz w:val="24"/>
          <w:szCs w:val="24"/>
        </w:rPr>
        <w:t>进行现场讲解培训，并按照SOP 进行基本操作培训，保证掌握基本技能，可以正确操作使用仪器。生产厂家免费提供2个去仪器厂家应用培训中心的培训名额，</w:t>
      </w:r>
      <w:r>
        <w:rPr>
          <w:rFonts w:hint="eastAsia"/>
          <w:sz w:val="24"/>
          <w:szCs w:val="24"/>
          <w:highlight w:val="none"/>
        </w:rPr>
        <w:t>需提供设备供应商承诺</w:t>
      </w:r>
      <w:r>
        <w:rPr>
          <w:rFonts w:hint="eastAsia"/>
          <w:sz w:val="24"/>
          <w:szCs w:val="24"/>
        </w:rPr>
        <w:t>；</w:t>
      </w:r>
    </w:p>
    <w:p w14:paraId="1CA81214">
      <w:pPr>
        <w:pStyle w:val="11"/>
        <w:spacing w:line="360" w:lineRule="auto"/>
        <w:rPr>
          <w:sz w:val="24"/>
          <w:szCs w:val="24"/>
        </w:rPr>
      </w:pPr>
      <w:r>
        <w:rPr>
          <w:rFonts w:hint="eastAsia"/>
          <w:sz w:val="24"/>
          <w:szCs w:val="24"/>
        </w:rPr>
        <w:t>6.5仪器在免费保修期内，供应商需4小时内对维修信息作出反应，1-3个工作日到</w:t>
      </w:r>
      <w:r>
        <w:rPr>
          <w:rFonts w:hint="eastAsia"/>
          <w:sz w:val="24"/>
          <w:szCs w:val="24"/>
          <w:lang w:val="en-US" w:eastAsia="zh-CN"/>
        </w:rPr>
        <w:t>现</w:t>
      </w:r>
      <w:r>
        <w:rPr>
          <w:rFonts w:hint="eastAsia"/>
          <w:sz w:val="24"/>
          <w:szCs w:val="24"/>
        </w:rPr>
        <w:t>场维修；</w:t>
      </w:r>
    </w:p>
    <w:p w14:paraId="2C336A80">
      <w:pPr>
        <w:pStyle w:val="11"/>
        <w:spacing w:line="360" w:lineRule="auto"/>
        <w:rPr>
          <w:sz w:val="24"/>
          <w:szCs w:val="24"/>
        </w:rPr>
      </w:pPr>
      <w:r>
        <w:rPr>
          <w:rFonts w:hint="eastAsia"/>
          <w:sz w:val="24"/>
          <w:szCs w:val="24"/>
        </w:rPr>
        <w:t>6.6 仪器在免费保修期外，供应商需为仪器提供维修服务，并在4小时内对维修信息作出反应，2-5个工作日到</w:t>
      </w:r>
      <w:r>
        <w:rPr>
          <w:rFonts w:hint="eastAsia"/>
          <w:sz w:val="24"/>
          <w:szCs w:val="24"/>
          <w:lang w:val="en-US" w:eastAsia="zh-CN"/>
        </w:rPr>
        <w:t>现</w:t>
      </w:r>
      <w:r>
        <w:rPr>
          <w:rFonts w:hint="eastAsia"/>
          <w:sz w:val="24"/>
          <w:szCs w:val="24"/>
        </w:rPr>
        <w:t>场维修；</w:t>
      </w:r>
    </w:p>
    <w:p w14:paraId="7CA61B40">
      <w:pPr>
        <w:pStyle w:val="11"/>
        <w:spacing w:line="360" w:lineRule="auto"/>
        <w:rPr>
          <w:sz w:val="24"/>
          <w:szCs w:val="24"/>
          <w:highlight w:val="none"/>
        </w:rPr>
      </w:pPr>
      <w:r>
        <w:rPr>
          <w:rFonts w:hint="eastAsia"/>
          <w:sz w:val="24"/>
          <w:szCs w:val="24"/>
        </w:rPr>
        <w:t>▲6.7 零配件在该设备停产后仍需保证十年的供应，需提供设备生产厂家</w:t>
      </w:r>
      <w:r>
        <w:rPr>
          <w:rFonts w:hint="eastAsia"/>
          <w:sz w:val="24"/>
          <w:szCs w:val="24"/>
          <w:highlight w:val="none"/>
        </w:rPr>
        <w:t>承诺</w:t>
      </w:r>
      <w:r>
        <w:rPr>
          <w:rFonts w:hint="eastAsia"/>
          <w:sz w:val="24"/>
          <w:szCs w:val="24"/>
        </w:rPr>
        <w:t>。因零配件无法供应导致设备无法正常运行的，采购方有权要求供应商免费升级、更换新产品、赔偿损失等</w:t>
      </w:r>
      <w:r>
        <w:rPr>
          <w:rFonts w:hint="eastAsia"/>
          <w:sz w:val="24"/>
          <w:szCs w:val="24"/>
          <w:lang w:eastAsia="zh-CN"/>
        </w:rPr>
        <w:t>（</w:t>
      </w:r>
      <w:r>
        <w:rPr>
          <w:rFonts w:hint="eastAsia"/>
          <w:sz w:val="24"/>
          <w:szCs w:val="24"/>
        </w:rPr>
        <w:t>包含但不局限于上述措施</w:t>
      </w:r>
      <w:r>
        <w:rPr>
          <w:rFonts w:hint="eastAsia"/>
          <w:sz w:val="24"/>
          <w:szCs w:val="24"/>
          <w:lang w:eastAsia="zh-CN"/>
        </w:rPr>
        <w:t>）</w:t>
      </w:r>
      <w:r>
        <w:rPr>
          <w:rFonts w:hint="eastAsia" w:eastAsia="宋体" w:cs="Times New Roman"/>
          <w:sz w:val="24"/>
          <w:szCs w:val="24"/>
          <w:highlight w:val="none"/>
        </w:rPr>
        <w:t>，</w:t>
      </w:r>
      <w:r>
        <w:rPr>
          <w:rFonts w:hint="eastAsia"/>
          <w:sz w:val="24"/>
          <w:szCs w:val="24"/>
          <w:highlight w:val="none"/>
        </w:rPr>
        <w:t>需提供设备供应商售后服务承诺；</w:t>
      </w:r>
    </w:p>
    <w:p w14:paraId="4EAEFE87">
      <w:pPr>
        <w:pStyle w:val="11"/>
        <w:spacing w:line="360" w:lineRule="auto"/>
        <w:rPr>
          <w:rFonts w:hint="eastAsia"/>
          <w:sz w:val="24"/>
          <w:szCs w:val="24"/>
        </w:rPr>
      </w:pPr>
      <w:r>
        <w:rPr>
          <w:rFonts w:hint="eastAsia"/>
          <w:sz w:val="24"/>
          <w:szCs w:val="24"/>
        </w:rPr>
        <w:t>6.8 提供网络支持，可免费下载，手册、流程、方法、软件等，常设免费维修电话；</w:t>
      </w:r>
    </w:p>
    <w:p w14:paraId="59C2DD44">
      <w:pPr>
        <w:pStyle w:val="11"/>
        <w:numPr>
          <w:ilvl w:val="0"/>
          <w:numId w:val="0"/>
        </w:numPr>
        <w:spacing w:line="360" w:lineRule="auto"/>
        <w:ind w:firstLine="562" w:firstLineChars="200"/>
        <w:rPr>
          <w:rFonts w:hint="eastAsia" w:eastAsia="宋体" w:cs="Times New Roman"/>
          <w:b/>
          <w:bCs/>
          <w:sz w:val="28"/>
          <w:szCs w:val="28"/>
          <w:lang w:val="en-US" w:eastAsia="zh-CN"/>
        </w:rPr>
      </w:pPr>
      <w:r>
        <w:rPr>
          <w:rFonts w:hint="eastAsia" w:eastAsia="宋体" w:cs="Times New Roman"/>
          <w:b/>
          <w:bCs/>
          <w:sz w:val="28"/>
          <w:szCs w:val="28"/>
          <w:lang w:val="en-US" w:eastAsia="zh-CN"/>
        </w:rPr>
        <w:t xml:space="preserve"> </w:t>
      </w:r>
      <w:r>
        <w:rPr>
          <w:rFonts w:hint="eastAsia" w:ascii="黑体" w:hAnsi="黑体" w:eastAsia="黑体" w:cs="黑体"/>
          <w:b/>
          <w:bCs/>
          <w:sz w:val="28"/>
          <w:szCs w:val="28"/>
          <w:lang w:val="en-US" w:eastAsia="zh-CN"/>
        </w:rPr>
        <w:t>2.往复式摇床</w:t>
      </w:r>
    </w:p>
    <w:p w14:paraId="4DD8427A">
      <w:pPr>
        <w:pStyle w:val="11"/>
        <w:numPr>
          <w:ilvl w:val="0"/>
          <w:numId w:val="0"/>
        </w:numPr>
        <w:spacing w:line="360" w:lineRule="auto"/>
        <w:ind w:firstLine="480" w:firstLineChars="200"/>
        <w:rPr>
          <w:sz w:val="24"/>
          <w:szCs w:val="24"/>
        </w:rPr>
      </w:pP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运动方式：往复行程，19 mm；</w:t>
      </w:r>
    </w:p>
    <w:p w14:paraId="2C095BC3">
      <w:pPr>
        <w:pStyle w:val="11"/>
        <w:spacing w:line="360" w:lineRule="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rPr>
        <w:t>样品处理量：6.8 kg；</w:t>
      </w:r>
    </w:p>
    <w:p w14:paraId="13A88AA5">
      <w:pPr>
        <w:pStyle w:val="11"/>
        <w:spacing w:line="360" w:lineRule="auto"/>
        <w:rPr>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速度范围：20 rpm – 300 rpm；</w:t>
      </w:r>
    </w:p>
    <w:p w14:paraId="5EBAE1C5">
      <w:pPr>
        <w:pStyle w:val="11"/>
        <w:spacing w:line="360" w:lineRule="auto"/>
        <w:rPr>
          <w:sz w:val="24"/>
          <w:szCs w:val="24"/>
        </w:rPr>
      </w:pPr>
      <w:r>
        <w:rPr>
          <w:rFonts w:hint="eastAsia"/>
          <w:sz w:val="24"/>
          <w:szCs w:val="24"/>
          <w:lang w:eastAsia="zh-CN"/>
        </w:rPr>
        <w:t>（</w:t>
      </w:r>
      <w:r>
        <w:rPr>
          <w:rFonts w:hint="eastAsia"/>
          <w:sz w:val="24"/>
          <w:szCs w:val="24"/>
          <w:lang w:val="en-US" w:eastAsia="zh-CN"/>
        </w:rPr>
        <w:t>4）</w:t>
      </w:r>
      <w:r>
        <w:rPr>
          <w:rFonts w:hint="eastAsia"/>
          <w:sz w:val="24"/>
          <w:szCs w:val="24"/>
        </w:rPr>
        <w:t>速度精度：&gt; 100 rpm时，±2% 的设定值；&lt; 100 rpm，± 2 rpm；</w:t>
      </w:r>
    </w:p>
    <w:p w14:paraId="5AF1E628">
      <w:pPr>
        <w:pStyle w:val="11"/>
        <w:spacing w:line="360" w:lineRule="auto"/>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rPr>
        <w:t>档位：19；</w:t>
      </w:r>
    </w:p>
    <w:p w14:paraId="2BDC1085">
      <w:pPr>
        <w:pStyle w:val="11"/>
        <w:spacing w:line="360" w:lineRule="auto"/>
        <w:rPr>
          <w:sz w:val="24"/>
          <w:szCs w:val="24"/>
        </w:rPr>
      </w:pPr>
      <w:r>
        <w:rPr>
          <w:rFonts w:hint="eastAsia"/>
          <w:sz w:val="24"/>
          <w:szCs w:val="24"/>
          <w:lang w:eastAsia="zh-CN"/>
        </w:rPr>
        <w:t>（</w:t>
      </w:r>
      <w:r>
        <w:rPr>
          <w:rFonts w:hint="eastAsia"/>
          <w:sz w:val="24"/>
          <w:szCs w:val="24"/>
          <w:lang w:val="en-US" w:eastAsia="zh-CN"/>
        </w:rPr>
        <w:t>6）</w:t>
      </w:r>
      <w:r>
        <w:rPr>
          <w:rFonts w:hint="eastAsia"/>
          <w:sz w:val="24"/>
          <w:szCs w:val="24"/>
        </w:rPr>
        <w:t>定时范围：1秒 – 160小时；</w:t>
      </w:r>
    </w:p>
    <w:p w14:paraId="3AE25830">
      <w:pPr>
        <w:pStyle w:val="11"/>
        <w:spacing w:line="360" w:lineRule="auto"/>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rPr>
        <w:t xml:space="preserve">托盘尺寸：27.9 cm x 33 cm </w:t>
      </w:r>
      <w:r>
        <w:rPr>
          <w:rFonts w:hint="eastAsia"/>
          <w:sz w:val="24"/>
          <w:szCs w:val="24"/>
          <w:lang w:eastAsia="zh-CN"/>
        </w:rPr>
        <w:t>（</w:t>
      </w:r>
      <w:r>
        <w:rPr>
          <w:rFonts w:hint="eastAsia"/>
          <w:sz w:val="24"/>
          <w:szCs w:val="24"/>
        </w:rPr>
        <w:t>长x宽</w:t>
      </w:r>
      <w:r>
        <w:rPr>
          <w:rFonts w:hint="eastAsia"/>
          <w:sz w:val="24"/>
          <w:szCs w:val="24"/>
          <w:lang w:eastAsia="zh-CN"/>
        </w:rPr>
        <w:t>）</w:t>
      </w:r>
      <w:r>
        <w:rPr>
          <w:rFonts w:hint="eastAsia"/>
          <w:sz w:val="24"/>
          <w:szCs w:val="24"/>
        </w:rPr>
        <w:t>；</w:t>
      </w:r>
    </w:p>
    <w:p w14:paraId="31E9B180">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8）</w:t>
      </w:r>
      <w:r>
        <w:rPr>
          <w:rFonts w:hint="eastAsia"/>
          <w:sz w:val="24"/>
          <w:szCs w:val="24"/>
        </w:rPr>
        <w:t>控制方式：数字</w:t>
      </w:r>
      <w:r>
        <w:rPr>
          <w:rFonts w:hint="eastAsia"/>
          <w:sz w:val="24"/>
          <w:szCs w:val="24"/>
          <w:lang w:eastAsia="zh-CN"/>
        </w:rPr>
        <w:t>；</w:t>
      </w:r>
    </w:p>
    <w:p w14:paraId="2CB1A331">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9）</w:t>
      </w:r>
      <w:r>
        <w:rPr>
          <w:rFonts w:hint="eastAsia"/>
          <w:sz w:val="24"/>
          <w:szCs w:val="24"/>
        </w:rPr>
        <w:t>驱动系统：直流无刷电机</w:t>
      </w:r>
      <w:r>
        <w:rPr>
          <w:rFonts w:hint="eastAsia"/>
          <w:sz w:val="24"/>
          <w:szCs w:val="24"/>
          <w:lang w:eastAsia="zh-CN"/>
        </w:rPr>
        <w:t>；</w:t>
      </w:r>
      <w:r>
        <w:rPr>
          <w:rFonts w:hint="eastAsia"/>
          <w:sz w:val="24"/>
          <w:szCs w:val="24"/>
        </w:rPr>
        <w:t>单偏心</w:t>
      </w:r>
      <w:r>
        <w:rPr>
          <w:rFonts w:hint="eastAsia"/>
          <w:sz w:val="24"/>
          <w:szCs w:val="24"/>
          <w:lang w:eastAsia="zh-CN"/>
        </w:rPr>
        <w:t>；</w:t>
      </w:r>
    </w:p>
    <w:p w14:paraId="44F6DE83">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10</w:t>
      </w:r>
      <w:r>
        <w:rPr>
          <w:rFonts w:hint="eastAsia"/>
          <w:sz w:val="24"/>
          <w:szCs w:val="24"/>
          <w:lang w:eastAsia="zh-CN"/>
        </w:rPr>
        <w:t>）</w:t>
      </w:r>
      <w:r>
        <w:rPr>
          <w:rFonts w:hint="eastAsia"/>
          <w:sz w:val="24"/>
          <w:szCs w:val="24"/>
        </w:rPr>
        <w:t xml:space="preserve">外形尺寸：41.3 cm x 14.9 cm x 35.5 cm </w:t>
      </w:r>
      <w:r>
        <w:rPr>
          <w:rFonts w:hint="eastAsia"/>
          <w:sz w:val="24"/>
          <w:szCs w:val="24"/>
          <w:lang w:eastAsia="zh-CN"/>
        </w:rPr>
        <w:t>（</w:t>
      </w:r>
      <w:r>
        <w:rPr>
          <w:rFonts w:hint="eastAsia"/>
          <w:sz w:val="24"/>
          <w:szCs w:val="24"/>
        </w:rPr>
        <w:t>长x高x宽</w:t>
      </w:r>
      <w:r>
        <w:rPr>
          <w:rFonts w:hint="eastAsia"/>
          <w:sz w:val="24"/>
          <w:szCs w:val="24"/>
          <w:lang w:eastAsia="zh-CN"/>
        </w:rPr>
        <w:t>）；</w:t>
      </w:r>
    </w:p>
    <w:p w14:paraId="4D4B6B93">
      <w:pPr>
        <w:pStyle w:val="11"/>
        <w:spacing w:line="360" w:lineRule="auto"/>
        <w:rPr>
          <w:sz w:val="24"/>
          <w:szCs w:val="24"/>
        </w:rPr>
      </w:pP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rPr>
        <w:t>净重：21.8 kg；</w:t>
      </w:r>
    </w:p>
    <w:p w14:paraId="71C0F0B1">
      <w:pPr>
        <w:pStyle w:val="11"/>
        <w:spacing w:line="360" w:lineRule="auto"/>
        <w:rPr>
          <w:sz w:val="24"/>
          <w:szCs w:val="24"/>
        </w:rPr>
      </w:pPr>
      <w:r>
        <w:rPr>
          <w:rFonts w:hint="eastAsia"/>
          <w:sz w:val="24"/>
          <w:szCs w:val="24"/>
          <w:lang w:eastAsia="zh-CN"/>
        </w:rPr>
        <w:t>（</w:t>
      </w:r>
      <w:r>
        <w:rPr>
          <w:rFonts w:hint="eastAsia"/>
          <w:sz w:val="24"/>
          <w:szCs w:val="24"/>
          <w:lang w:val="en-US" w:eastAsia="zh-CN"/>
        </w:rPr>
        <w:t>12</w:t>
      </w:r>
      <w:r>
        <w:rPr>
          <w:rFonts w:hint="eastAsia"/>
          <w:sz w:val="24"/>
          <w:szCs w:val="24"/>
          <w:lang w:eastAsia="zh-CN"/>
        </w:rPr>
        <w:t>）</w:t>
      </w:r>
      <w:r>
        <w:rPr>
          <w:rFonts w:hint="eastAsia"/>
          <w:sz w:val="24"/>
          <w:szCs w:val="24"/>
        </w:rPr>
        <w:t>LED显示屏：通过触摸板进行控制，并带有易于读取的独立速度和时间LED显示屏，操作人员可同时查看两种设置；</w:t>
      </w:r>
    </w:p>
    <w:p w14:paraId="740B6EEA">
      <w:pPr>
        <w:pStyle w:val="11"/>
        <w:spacing w:line="360" w:lineRule="auto"/>
        <w:rPr>
          <w:sz w:val="24"/>
          <w:szCs w:val="24"/>
        </w:rPr>
      </w:pPr>
      <w:r>
        <w:rPr>
          <w:rFonts w:hint="eastAsia"/>
          <w:sz w:val="24"/>
          <w:szCs w:val="24"/>
          <w:lang w:eastAsia="zh-CN"/>
        </w:rPr>
        <w:t>（</w:t>
      </w:r>
      <w:r>
        <w:rPr>
          <w:rFonts w:hint="eastAsia"/>
          <w:sz w:val="24"/>
          <w:szCs w:val="24"/>
          <w:lang w:val="en-US" w:eastAsia="zh-CN"/>
        </w:rPr>
        <w:t>13</w:t>
      </w:r>
      <w:r>
        <w:rPr>
          <w:rFonts w:hint="eastAsia"/>
          <w:sz w:val="24"/>
          <w:szCs w:val="24"/>
          <w:lang w:eastAsia="zh-CN"/>
        </w:rPr>
        <w:t>）</w:t>
      </w:r>
      <w:r>
        <w:rPr>
          <w:rFonts w:hint="eastAsia"/>
          <w:sz w:val="24"/>
          <w:szCs w:val="24"/>
        </w:rPr>
        <w:t>负载传感器：内置的负载传感器会检测到不平衡的情况，并自动降低到安全速度以保护样品；</w:t>
      </w:r>
    </w:p>
    <w:p w14:paraId="64A45C4E">
      <w:pPr>
        <w:pStyle w:val="11"/>
        <w:spacing w:line="360" w:lineRule="auto"/>
        <w:rPr>
          <w:sz w:val="24"/>
          <w:szCs w:val="24"/>
        </w:rPr>
      </w:pPr>
      <w:r>
        <w:rPr>
          <w:rFonts w:hint="eastAsia"/>
          <w:sz w:val="24"/>
          <w:szCs w:val="24"/>
          <w:lang w:eastAsia="zh-CN"/>
        </w:rPr>
        <w:t>（</w:t>
      </w:r>
      <w:r>
        <w:rPr>
          <w:rFonts w:hint="eastAsia"/>
          <w:sz w:val="24"/>
          <w:szCs w:val="24"/>
          <w:lang w:val="en-US" w:eastAsia="zh-CN"/>
        </w:rPr>
        <w:t>14</w:t>
      </w:r>
      <w:r>
        <w:rPr>
          <w:rFonts w:hint="eastAsia"/>
          <w:sz w:val="24"/>
          <w:szCs w:val="24"/>
          <w:lang w:eastAsia="zh-CN"/>
        </w:rPr>
        <w:t>）</w:t>
      </w:r>
      <w:r>
        <w:rPr>
          <w:rFonts w:hint="eastAsia"/>
          <w:sz w:val="24"/>
          <w:szCs w:val="24"/>
        </w:rPr>
        <w:t>过载保护：当系统检测到障碍物或托盘过载时，将发出声光信号；</w:t>
      </w:r>
    </w:p>
    <w:p w14:paraId="0330BCDF">
      <w:pPr>
        <w:pStyle w:val="11"/>
        <w:spacing w:line="360" w:lineRule="auto"/>
        <w:rPr>
          <w:sz w:val="24"/>
          <w:szCs w:val="24"/>
        </w:rPr>
      </w:pPr>
      <w:r>
        <w:rPr>
          <w:rFonts w:hint="eastAsia"/>
          <w:sz w:val="24"/>
          <w:szCs w:val="24"/>
          <w:lang w:eastAsia="zh-CN"/>
        </w:rPr>
        <w:t>（</w:t>
      </w:r>
      <w:r>
        <w:rPr>
          <w:rFonts w:hint="eastAsia"/>
          <w:sz w:val="24"/>
          <w:szCs w:val="24"/>
          <w:lang w:val="en-US" w:eastAsia="zh-CN"/>
        </w:rPr>
        <w:t>15</w:t>
      </w:r>
      <w:r>
        <w:rPr>
          <w:rFonts w:hint="eastAsia"/>
          <w:sz w:val="24"/>
          <w:szCs w:val="24"/>
          <w:lang w:eastAsia="zh-CN"/>
        </w:rPr>
        <w:t>）</w:t>
      </w:r>
      <w:r>
        <w:rPr>
          <w:rFonts w:hint="eastAsia"/>
          <w:sz w:val="24"/>
          <w:szCs w:val="24"/>
        </w:rPr>
        <w:t>加速保护：将速度缓慢升至目标设定值，以免溅出；</w:t>
      </w:r>
    </w:p>
    <w:p w14:paraId="6A36CB0F">
      <w:pPr>
        <w:pStyle w:val="11"/>
        <w:spacing w:line="360" w:lineRule="auto"/>
        <w:rPr>
          <w:sz w:val="24"/>
          <w:szCs w:val="24"/>
        </w:rPr>
      </w:pPr>
      <w:r>
        <w:rPr>
          <w:rFonts w:hint="eastAsia"/>
          <w:sz w:val="24"/>
          <w:szCs w:val="24"/>
          <w:lang w:eastAsia="zh-CN"/>
        </w:rPr>
        <w:t>（</w:t>
      </w:r>
      <w:r>
        <w:rPr>
          <w:rFonts w:hint="eastAsia"/>
          <w:sz w:val="24"/>
          <w:szCs w:val="24"/>
          <w:lang w:val="en-US" w:eastAsia="zh-CN"/>
        </w:rPr>
        <w:t>16</w:t>
      </w:r>
      <w:r>
        <w:rPr>
          <w:rFonts w:hint="eastAsia"/>
          <w:sz w:val="24"/>
          <w:szCs w:val="24"/>
          <w:lang w:eastAsia="zh-CN"/>
        </w:rPr>
        <w:t>）</w:t>
      </w:r>
      <w:r>
        <w:rPr>
          <w:rFonts w:hint="eastAsia"/>
          <w:sz w:val="24"/>
          <w:szCs w:val="24"/>
        </w:rPr>
        <w:t>警报器：在定时模式下，当时间达到零值时，警报器将发出声音。警报器具有可选静音功能，可通过触摸平板控件进行设定；</w:t>
      </w:r>
    </w:p>
    <w:p w14:paraId="7356D9F7">
      <w:pPr>
        <w:pStyle w:val="11"/>
        <w:spacing w:line="360" w:lineRule="auto"/>
        <w:rPr>
          <w:sz w:val="24"/>
          <w:szCs w:val="24"/>
        </w:rPr>
      </w:pPr>
      <w:r>
        <w:rPr>
          <w:rFonts w:hint="eastAsia"/>
          <w:sz w:val="24"/>
          <w:szCs w:val="24"/>
          <w:lang w:eastAsia="zh-CN"/>
        </w:rPr>
        <w:t>（</w:t>
      </w:r>
      <w:r>
        <w:rPr>
          <w:rFonts w:hint="eastAsia"/>
          <w:sz w:val="24"/>
          <w:szCs w:val="24"/>
          <w:lang w:val="en-US" w:eastAsia="zh-CN"/>
        </w:rPr>
        <w:t>17</w:t>
      </w:r>
      <w:r>
        <w:rPr>
          <w:rFonts w:hint="eastAsia"/>
          <w:sz w:val="24"/>
          <w:szCs w:val="24"/>
          <w:lang w:eastAsia="zh-CN"/>
        </w:rPr>
        <w:t>）</w:t>
      </w:r>
      <w:r>
        <w:rPr>
          <w:rFonts w:hint="eastAsia"/>
          <w:sz w:val="24"/>
          <w:szCs w:val="24"/>
        </w:rPr>
        <w:t>防溢设计：通过引导使流体远离内部组件；</w:t>
      </w:r>
    </w:p>
    <w:p w14:paraId="3DE20181">
      <w:pPr>
        <w:pStyle w:val="11"/>
        <w:spacing w:line="360" w:lineRule="auto"/>
        <w:rPr>
          <w:sz w:val="24"/>
          <w:szCs w:val="24"/>
        </w:rPr>
      </w:pPr>
      <w:r>
        <w:rPr>
          <w:rFonts w:hint="eastAsia"/>
          <w:sz w:val="24"/>
          <w:szCs w:val="24"/>
          <w:lang w:eastAsia="zh-CN"/>
        </w:rPr>
        <w:t>（</w:t>
      </w:r>
      <w:r>
        <w:rPr>
          <w:rFonts w:hint="eastAsia"/>
          <w:sz w:val="24"/>
          <w:szCs w:val="24"/>
          <w:lang w:val="en-US" w:eastAsia="zh-CN"/>
        </w:rPr>
        <w:t>18</w:t>
      </w:r>
      <w:r>
        <w:rPr>
          <w:rFonts w:hint="eastAsia"/>
          <w:sz w:val="24"/>
          <w:szCs w:val="24"/>
          <w:lang w:eastAsia="zh-CN"/>
        </w:rPr>
        <w:t>）</w:t>
      </w:r>
      <w:r>
        <w:rPr>
          <w:rFonts w:hint="eastAsia"/>
          <w:sz w:val="24"/>
          <w:szCs w:val="24"/>
        </w:rPr>
        <w:t>要求配置4夹持杆可调平台，平台尺寸约43cm</w:t>
      </w:r>
      <w:r>
        <w:rPr>
          <w:rFonts w:hint="eastAsia"/>
          <w:sz w:val="24"/>
          <w:szCs w:val="24"/>
          <w:lang w:val="en-US" w:eastAsia="zh-CN"/>
        </w:rPr>
        <w:t xml:space="preserve"> </w:t>
      </w:r>
      <w:r>
        <w:rPr>
          <w:rFonts w:hint="eastAsia"/>
          <w:sz w:val="24"/>
          <w:szCs w:val="24"/>
        </w:rPr>
        <w:t>x</w:t>
      </w:r>
      <w:r>
        <w:rPr>
          <w:rFonts w:hint="eastAsia"/>
          <w:sz w:val="24"/>
          <w:szCs w:val="24"/>
          <w:lang w:val="en-US" w:eastAsia="zh-CN"/>
        </w:rPr>
        <w:t xml:space="preserve"> </w:t>
      </w:r>
      <w:r>
        <w:rPr>
          <w:rFonts w:hint="eastAsia"/>
          <w:sz w:val="24"/>
          <w:szCs w:val="24"/>
        </w:rPr>
        <w:t>43cm；</w:t>
      </w:r>
    </w:p>
    <w:p w14:paraId="4A6273D3">
      <w:pPr>
        <w:pStyle w:val="11"/>
        <w:spacing w:line="360" w:lineRule="auto"/>
        <w:rPr>
          <w:sz w:val="24"/>
          <w:szCs w:val="24"/>
        </w:rPr>
      </w:pPr>
      <w:r>
        <w:rPr>
          <w:rFonts w:hint="eastAsia"/>
          <w:sz w:val="24"/>
          <w:szCs w:val="24"/>
          <w:lang w:eastAsia="zh-CN"/>
        </w:rPr>
        <w:t>（</w:t>
      </w:r>
      <w:r>
        <w:rPr>
          <w:rFonts w:hint="eastAsia"/>
          <w:sz w:val="24"/>
          <w:szCs w:val="24"/>
          <w:lang w:val="en-US" w:eastAsia="zh-CN"/>
        </w:rPr>
        <w:t>19</w:t>
      </w:r>
      <w:r>
        <w:rPr>
          <w:rFonts w:hint="eastAsia"/>
          <w:sz w:val="24"/>
          <w:szCs w:val="24"/>
          <w:lang w:eastAsia="zh-CN"/>
        </w:rPr>
        <w:t>）</w:t>
      </w:r>
      <w:r>
        <w:rPr>
          <w:rFonts w:hint="eastAsia"/>
          <w:sz w:val="24"/>
          <w:szCs w:val="24"/>
        </w:rPr>
        <w:t>含往复水平大试管剧烈振荡夹具，能保证100m</w:t>
      </w:r>
      <w:r>
        <w:rPr>
          <w:rFonts w:hint="eastAsia"/>
          <w:sz w:val="24"/>
          <w:szCs w:val="24"/>
          <w:lang w:val="en-US" w:eastAsia="zh-CN"/>
        </w:rPr>
        <w:t>L</w:t>
      </w:r>
      <w:r>
        <w:rPr>
          <w:rFonts w:hint="eastAsia"/>
          <w:sz w:val="24"/>
          <w:szCs w:val="24"/>
        </w:rPr>
        <w:t>和50m</w:t>
      </w:r>
      <w:r>
        <w:rPr>
          <w:rFonts w:hint="eastAsia"/>
          <w:sz w:val="24"/>
          <w:szCs w:val="24"/>
          <w:lang w:val="en-US" w:eastAsia="zh-CN"/>
        </w:rPr>
        <w:t>L</w:t>
      </w:r>
      <w:r>
        <w:rPr>
          <w:rFonts w:hint="eastAsia"/>
          <w:sz w:val="24"/>
          <w:szCs w:val="24"/>
        </w:rPr>
        <w:t>塑料离心管横卧在夹具上剧烈震动不脱落；</w:t>
      </w:r>
    </w:p>
    <w:p w14:paraId="725A9F68">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3.氮吹仪</w:t>
      </w:r>
    </w:p>
    <w:p w14:paraId="33F66B5B">
      <w:pPr>
        <w:pStyle w:val="11"/>
        <w:numPr>
          <w:ilvl w:val="0"/>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圆盘形结构，样品支架可以360度自由旋转，操作时正面接触样品</w:t>
      </w:r>
      <w:r>
        <w:rPr>
          <w:rFonts w:hint="eastAsia"/>
          <w:sz w:val="24"/>
          <w:szCs w:val="24"/>
          <w:lang w:eastAsia="zh-CN"/>
        </w:rPr>
        <w:t>；</w:t>
      </w:r>
    </w:p>
    <w:p w14:paraId="4FFDC81D">
      <w:pPr>
        <w:pStyle w:val="11"/>
        <w:spacing w:line="360" w:lineRule="auto"/>
        <w:ind w:left="0" w:leftChars="0"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样品位数：最多可以12通道同时使用，支持分组控制</w:t>
      </w:r>
      <w:r>
        <w:rPr>
          <w:rFonts w:hint="eastAsia"/>
          <w:sz w:val="24"/>
          <w:szCs w:val="24"/>
          <w:lang w:eastAsia="zh-CN"/>
        </w:rPr>
        <w:t>；</w:t>
      </w:r>
    </w:p>
    <w:p w14:paraId="4E801E1A">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兼容大小体积，可容纳样品管尺寸范围：Ø10-35mm。适用于试管、离心管</w:t>
      </w:r>
      <w:r>
        <w:rPr>
          <w:rFonts w:hint="eastAsia"/>
          <w:sz w:val="24"/>
          <w:szCs w:val="24"/>
          <w:lang w:eastAsia="zh-CN"/>
        </w:rPr>
        <w:t>；</w:t>
      </w:r>
    </w:p>
    <w:p w14:paraId="7D10B0D1">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氮吹输入压力范围：7-145psi；</w:t>
      </w:r>
    </w:p>
    <w:p w14:paraId="00518700">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输出压力范围：0-72.5psi；</w:t>
      </w:r>
    </w:p>
    <w:p w14:paraId="7C0BB310">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采用一键快速升降按钮，可随时根据样品液面进行氮吹针高度调整</w:t>
      </w:r>
      <w:r>
        <w:rPr>
          <w:rFonts w:hint="eastAsia"/>
          <w:sz w:val="24"/>
          <w:szCs w:val="24"/>
          <w:lang w:eastAsia="zh-CN"/>
        </w:rPr>
        <w:t>；</w:t>
      </w:r>
    </w:p>
    <w:p w14:paraId="2424A4B7">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氮吹针采用316不锈钢材质，耐腐蚀，采用快换设计，用户可以根据需要选择更换</w:t>
      </w:r>
      <w:r>
        <w:rPr>
          <w:rFonts w:hint="eastAsia"/>
          <w:sz w:val="24"/>
          <w:szCs w:val="24"/>
          <w:lang w:eastAsia="zh-CN"/>
        </w:rPr>
        <w:t>；</w:t>
      </w:r>
    </w:p>
    <w:p w14:paraId="07030EED">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 xml:space="preserve"> 每个通道标配针形带刻度盘的调节阀，用户可以清晰的根据阿拉伯数据的显示微调各个通道的气体流量</w:t>
      </w:r>
      <w:r>
        <w:rPr>
          <w:rFonts w:hint="eastAsia"/>
          <w:sz w:val="24"/>
          <w:szCs w:val="24"/>
          <w:lang w:eastAsia="zh-CN"/>
        </w:rPr>
        <w:t>；</w:t>
      </w:r>
    </w:p>
    <w:p w14:paraId="04239A0D">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 xml:space="preserve"> 水浴锅前端宽曲面可视窗设计，内置有照明功能，无需中止加热氮吹便可全程查看浓缩过程</w:t>
      </w:r>
      <w:r>
        <w:rPr>
          <w:rFonts w:hint="eastAsia"/>
          <w:sz w:val="24"/>
          <w:szCs w:val="24"/>
          <w:lang w:eastAsia="zh-CN"/>
        </w:rPr>
        <w:t>；</w:t>
      </w:r>
    </w:p>
    <w:p w14:paraId="628A37B0">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rPr>
        <w:t>10</w:t>
      </w:r>
      <w:r>
        <w:rPr>
          <w:rFonts w:hint="eastAsia"/>
          <w:sz w:val="24"/>
          <w:szCs w:val="24"/>
          <w:lang w:eastAsia="zh-CN"/>
        </w:rPr>
        <w:t>）</w:t>
      </w:r>
      <w:r>
        <w:rPr>
          <w:rFonts w:hint="eastAsia"/>
          <w:sz w:val="24"/>
          <w:szCs w:val="24"/>
        </w:rPr>
        <w:t>水浴锅内胆经过特殊防腐涂层处理，防腐蚀防生锈</w:t>
      </w:r>
      <w:r>
        <w:rPr>
          <w:rFonts w:hint="eastAsia"/>
          <w:sz w:val="24"/>
          <w:szCs w:val="24"/>
          <w:lang w:eastAsia="zh-CN"/>
        </w:rPr>
        <w:t>；</w:t>
      </w:r>
    </w:p>
    <w:p w14:paraId="42DB05ED">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rPr>
        <w:t>水浴加热采用PID精确控温方式，控温精度：±0.5℃；控温范围：室温</w:t>
      </w:r>
      <w:r>
        <w:rPr>
          <w:rFonts w:hint="eastAsia"/>
          <w:sz w:val="24"/>
          <w:szCs w:val="24"/>
          <w:lang w:val="en-US" w:eastAsia="zh-CN"/>
        </w:rPr>
        <w:t>-</w:t>
      </w:r>
      <w:r>
        <w:rPr>
          <w:rFonts w:hint="eastAsia"/>
          <w:sz w:val="24"/>
          <w:szCs w:val="24"/>
        </w:rPr>
        <w:t>100℃</w:t>
      </w:r>
      <w:r>
        <w:rPr>
          <w:rFonts w:hint="eastAsia"/>
          <w:sz w:val="24"/>
          <w:szCs w:val="24"/>
          <w:lang w:eastAsia="zh-CN"/>
        </w:rPr>
        <w:t>；</w:t>
      </w:r>
    </w:p>
    <w:p w14:paraId="0001431B">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12</w:t>
      </w:r>
      <w:r>
        <w:rPr>
          <w:rFonts w:hint="eastAsia"/>
          <w:sz w:val="24"/>
          <w:szCs w:val="24"/>
          <w:lang w:eastAsia="zh-CN"/>
        </w:rPr>
        <w:t>）</w:t>
      </w:r>
      <w:r>
        <w:rPr>
          <w:rFonts w:hint="eastAsia"/>
          <w:sz w:val="24"/>
          <w:szCs w:val="24"/>
        </w:rPr>
        <w:t>控制终端：采用3寸高清触摸控制彩屏，具备手动和自动双模式控制，带照明功能，可以一键开关总氮气阀</w:t>
      </w:r>
      <w:r>
        <w:rPr>
          <w:rFonts w:hint="eastAsia"/>
          <w:sz w:val="24"/>
          <w:szCs w:val="24"/>
          <w:lang w:eastAsia="zh-CN"/>
        </w:rPr>
        <w:t>；</w:t>
      </w:r>
    </w:p>
    <w:p w14:paraId="02A201C0">
      <w:pPr>
        <w:pStyle w:val="11"/>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13</w:t>
      </w:r>
      <w:r>
        <w:rPr>
          <w:rFonts w:hint="eastAsia"/>
          <w:sz w:val="24"/>
          <w:szCs w:val="24"/>
          <w:lang w:eastAsia="zh-CN"/>
        </w:rPr>
        <w:t>）</w:t>
      </w:r>
      <w:r>
        <w:rPr>
          <w:rFonts w:hint="eastAsia"/>
          <w:sz w:val="24"/>
          <w:szCs w:val="24"/>
        </w:rPr>
        <w:t>中英文界面自由切换，可实时显示氮气压力、水浴温度和浓缩的时间等</w:t>
      </w:r>
      <w:r>
        <w:rPr>
          <w:rFonts w:hint="eastAsia"/>
          <w:sz w:val="24"/>
          <w:szCs w:val="24"/>
          <w:lang w:eastAsia="zh-CN"/>
        </w:rPr>
        <w:t>；</w:t>
      </w:r>
    </w:p>
    <w:p w14:paraId="25695857">
      <w:pPr>
        <w:pStyle w:val="11"/>
        <w:spacing w:line="360" w:lineRule="auto"/>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14）</w:t>
      </w:r>
      <w:r>
        <w:rPr>
          <w:rFonts w:hint="eastAsia"/>
          <w:sz w:val="24"/>
          <w:szCs w:val="24"/>
        </w:rPr>
        <w:t xml:space="preserve"> 配有氮吹针</w:t>
      </w:r>
      <w:r>
        <w:rPr>
          <w:rFonts w:hint="eastAsia"/>
          <w:sz w:val="24"/>
          <w:szCs w:val="24"/>
          <w:lang w:eastAsia="zh-CN"/>
        </w:rPr>
        <w:t>（</w:t>
      </w:r>
      <w:r>
        <w:rPr>
          <w:rFonts w:hint="eastAsia"/>
          <w:sz w:val="24"/>
          <w:szCs w:val="24"/>
        </w:rPr>
        <w:t>Ø2.0mm</w:t>
      </w:r>
      <w:r>
        <w:rPr>
          <w:rFonts w:hint="eastAsia"/>
          <w:sz w:val="24"/>
          <w:szCs w:val="24"/>
          <w:lang w:eastAsia="zh-CN"/>
        </w:rPr>
        <w:t>）</w:t>
      </w:r>
      <w:r>
        <w:rPr>
          <w:rFonts w:hint="eastAsia"/>
          <w:sz w:val="24"/>
          <w:szCs w:val="24"/>
        </w:rPr>
        <w:t>30支</w:t>
      </w:r>
      <w:r>
        <w:rPr>
          <w:rFonts w:hint="eastAsia"/>
          <w:sz w:val="24"/>
          <w:szCs w:val="24"/>
          <w:lang w:val="en-US" w:eastAsia="zh-CN"/>
        </w:rPr>
        <w:t>，10</w:t>
      </w:r>
      <w:r>
        <w:rPr>
          <w:sz w:val="24"/>
          <w:szCs w:val="24"/>
        </w:rPr>
        <w:t>mL</w:t>
      </w:r>
      <w:r>
        <w:rPr>
          <w:rFonts w:hint="eastAsia"/>
          <w:sz w:val="24"/>
          <w:szCs w:val="24"/>
          <w:lang w:val="en-US" w:eastAsia="zh-CN"/>
        </w:rPr>
        <w:t>浓缩试管100支；</w:t>
      </w:r>
    </w:p>
    <w:p w14:paraId="5FF2A334">
      <w:pPr>
        <w:pStyle w:val="11"/>
        <w:spacing w:line="360" w:lineRule="auto"/>
        <w:rPr>
          <w:rFonts w:hint="eastAsia"/>
          <w:sz w:val="24"/>
          <w:szCs w:val="24"/>
        </w:rPr>
      </w:pPr>
      <w:r>
        <w:rPr>
          <w:rFonts w:hint="eastAsia"/>
          <w:sz w:val="24"/>
          <w:szCs w:val="24"/>
          <w:lang w:eastAsia="zh-CN"/>
        </w:rPr>
        <w:t>（</w:t>
      </w:r>
      <w:r>
        <w:rPr>
          <w:rFonts w:hint="eastAsia"/>
          <w:sz w:val="24"/>
          <w:szCs w:val="24"/>
        </w:rPr>
        <w:t>1</w:t>
      </w:r>
      <w:r>
        <w:rPr>
          <w:rFonts w:hint="eastAsia"/>
          <w:sz w:val="24"/>
          <w:szCs w:val="24"/>
          <w:lang w:val="en-US" w:eastAsia="zh-CN"/>
        </w:rPr>
        <w:t>5）</w:t>
      </w:r>
      <w:r>
        <w:rPr>
          <w:rFonts w:hint="eastAsia"/>
          <w:sz w:val="24"/>
          <w:szCs w:val="24"/>
        </w:rPr>
        <w:t>配有氮气源钢瓶，减压阀及配套管路等；</w:t>
      </w:r>
    </w:p>
    <w:p w14:paraId="5E6F6A04">
      <w:pPr>
        <w:pStyle w:val="11"/>
        <w:spacing w:line="360" w:lineRule="auto"/>
        <w:rPr>
          <w:rFonts w:hint="eastAsia" w:eastAsia="宋体" w:cs="Times New Roman"/>
          <w:sz w:val="24"/>
          <w:szCs w:val="24"/>
          <w:lang w:eastAsia="zh-CN"/>
        </w:rPr>
      </w:pPr>
      <w:r>
        <w:rPr>
          <w:rFonts w:hint="eastAsia"/>
          <w:sz w:val="24"/>
          <w:szCs w:val="24"/>
          <w:lang w:eastAsia="zh-CN"/>
        </w:rPr>
        <w:t>（</w:t>
      </w:r>
      <w:r>
        <w:rPr>
          <w:rFonts w:hint="eastAsia" w:eastAsia="宋体" w:cs="Times New Roman"/>
          <w:sz w:val="24"/>
          <w:szCs w:val="24"/>
          <w:lang w:eastAsia="zh-CN"/>
        </w:rPr>
        <w:t>16</w:t>
      </w:r>
      <w:r>
        <w:rPr>
          <w:rFonts w:hint="eastAsia"/>
          <w:sz w:val="24"/>
          <w:szCs w:val="24"/>
          <w:lang w:val="en-US" w:eastAsia="zh-CN"/>
        </w:rPr>
        <w:t>）</w:t>
      </w:r>
      <w:r>
        <w:rPr>
          <w:rFonts w:hint="eastAsia" w:eastAsia="宋体" w:cs="Times New Roman"/>
          <w:sz w:val="24"/>
          <w:szCs w:val="24"/>
          <w:lang w:eastAsia="zh-CN"/>
        </w:rPr>
        <w:t>十二位样品管支架（含分组控制器1个、升降按钮12个等）1套；</w:t>
      </w:r>
    </w:p>
    <w:p w14:paraId="1C78436B">
      <w:pPr>
        <w:pStyle w:val="11"/>
        <w:spacing w:line="360" w:lineRule="auto"/>
        <w:rPr>
          <w:rFonts w:hint="eastAsia" w:eastAsia="宋体" w:cs="Times New Roman"/>
          <w:sz w:val="24"/>
          <w:szCs w:val="24"/>
          <w:lang w:eastAsia="zh-CN"/>
        </w:rPr>
      </w:pPr>
      <w:r>
        <w:rPr>
          <w:rFonts w:hint="eastAsia" w:eastAsia="宋体" w:cs="Times New Roman"/>
          <w:sz w:val="24"/>
          <w:szCs w:val="24"/>
          <w:lang w:eastAsia="zh-CN"/>
        </w:rPr>
        <w:t>（</w:t>
      </w:r>
      <w:r>
        <w:rPr>
          <w:rFonts w:hint="eastAsia" w:eastAsia="宋体" w:cs="Times New Roman"/>
          <w:sz w:val="24"/>
          <w:szCs w:val="24"/>
          <w:lang w:val="en-US" w:eastAsia="zh-CN"/>
        </w:rPr>
        <w:t>17</w:t>
      </w:r>
      <w:r>
        <w:rPr>
          <w:rFonts w:hint="eastAsia" w:eastAsia="宋体" w:cs="Times New Roman"/>
          <w:sz w:val="24"/>
          <w:szCs w:val="24"/>
          <w:lang w:eastAsia="zh-CN"/>
        </w:rPr>
        <w:t>）带刻度盘的流量微调阀 12套；</w:t>
      </w:r>
    </w:p>
    <w:p w14:paraId="21CCD70C">
      <w:pPr>
        <w:pStyle w:val="11"/>
        <w:spacing w:line="360" w:lineRule="auto"/>
        <w:rPr>
          <w:rFonts w:hint="eastAsia" w:eastAsia="宋体" w:cs="Times New Roman"/>
          <w:b/>
          <w:bCs/>
          <w:sz w:val="28"/>
          <w:szCs w:val="28"/>
          <w:lang w:val="en-US" w:eastAsia="zh-CN"/>
        </w:rPr>
      </w:pPr>
      <w:r>
        <w:rPr>
          <w:rFonts w:hint="eastAsia" w:eastAsia="宋体" w:cs="Times New Roman"/>
          <w:sz w:val="24"/>
          <w:szCs w:val="24"/>
          <w:lang w:eastAsia="zh-CN"/>
        </w:rPr>
        <w:t>（18）加热水浴锅（含5寸控制终端及软件）1套；</w:t>
      </w:r>
    </w:p>
    <w:p w14:paraId="08B7AA36">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4.高速匀浆机</w:t>
      </w:r>
    </w:p>
    <w:p w14:paraId="169A88D7">
      <w:pPr>
        <w:pStyle w:val="11"/>
        <w:numPr>
          <w:ilvl w:val="0"/>
          <w:numId w:val="0"/>
        </w:numPr>
        <w:spacing w:line="360" w:lineRule="auto"/>
        <w:ind w:firstLine="480" w:firstLineChars="200"/>
        <w:rPr>
          <w:rFonts w:hint="eastAsia"/>
          <w:sz w:val="24"/>
          <w:szCs w:val="24"/>
        </w:rPr>
      </w:pPr>
      <w:r>
        <w:rPr>
          <w:rFonts w:hint="eastAsia"/>
          <w:sz w:val="24"/>
          <w:szCs w:val="24"/>
          <w:lang w:eastAsia="zh-CN"/>
        </w:rPr>
        <w:t>（</w:t>
      </w:r>
      <w:r>
        <w:rPr>
          <w:sz w:val="24"/>
          <w:szCs w:val="24"/>
        </w:rPr>
        <w:t>1</w:t>
      </w:r>
      <w:r>
        <w:rPr>
          <w:rFonts w:hint="eastAsia"/>
          <w:sz w:val="24"/>
          <w:szCs w:val="24"/>
          <w:lang w:eastAsia="zh-CN"/>
        </w:rPr>
        <w:t>）</w:t>
      </w:r>
      <w:r>
        <w:rPr>
          <w:sz w:val="24"/>
          <w:szCs w:val="24"/>
        </w:rPr>
        <w:t>最大处理量：</w:t>
      </w:r>
      <w:r>
        <w:rPr>
          <w:rFonts w:hint="eastAsia"/>
          <w:sz w:val="24"/>
          <w:szCs w:val="24"/>
          <w:lang w:eastAsia="zh-CN"/>
        </w:rPr>
        <w:t>（</w:t>
      </w:r>
      <w:r>
        <w:rPr>
          <w:sz w:val="24"/>
          <w:szCs w:val="24"/>
        </w:rPr>
        <w:t>H</w:t>
      </w:r>
      <w:r>
        <w:rPr>
          <w:rFonts w:ascii="Cambria Math" w:hAnsi="Cambria Math" w:cs="Cambria Math"/>
          <w:sz w:val="24"/>
          <w:szCs w:val="24"/>
        </w:rPr>
        <w:t>₂</w:t>
      </w:r>
      <w:r>
        <w:rPr>
          <w:sz w:val="24"/>
          <w:szCs w:val="24"/>
        </w:rPr>
        <w:t>O</w:t>
      </w:r>
      <w:r>
        <w:rPr>
          <w:rFonts w:hint="eastAsia"/>
          <w:sz w:val="24"/>
          <w:szCs w:val="24"/>
          <w:lang w:eastAsia="zh-CN"/>
        </w:rPr>
        <w:t>）</w:t>
      </w:r>
      <w:r>
        <w:rPr>
          <w:sz w:val="24"/>
          <w:szCs w:val="24"/>
        </w:rPr>
        <w:t>0.2-7000mL</w:t>
      </w:r>
      <w:r>
        <w:rPr>
          <w:rFonts w:hint="eastAsia"/>
          <w:sz w:val="24"/>
          <w:szCs w:val="24"/>
        </w:rPr>
        <w:t>；</w:t>
      </w:r>
    </w:p>
    <w:p w14:paraId="657B6EEE">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最大处理黏度：8000cP；</w:t>
      </w:r>
    </w:p>
    <w:p w14:paraId="19F1F96F">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速度范围（空载）：10000-28000rpm；</w:t>
      </w:r>
    </w:p>
    <w:p w14:paraId="53D6B350">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转速显示：刻度；</w:t>
      </w:r>
    </w:p>
    <w:p w14:paraId="068E44BF">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转速控制</w:t>
      </w:r>
      <w:r>
        <w:rPr>
          <w:rFonts w:hint="eastAsia"/>
          <w:sz w:val="24"/>
          <w:szCs w:val="24"/>
          <w:lang w:eastAsia="zh-CN"/>
        </w:rPr>
        <w:t>：</w:t>
      </w:r>
      <w:r>
        <w:rPr>
          <w:rFonts w:hint="eastAsia"/>
          <w:sz w:val="24"/>
          <w:szCs w:val="24"/>
        </w:rPr>
        <w:t>无级调速；</w:t>
      </w:r>
    </w:p>
    <w:p w14:paraId="3053ED6F">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接触物料材质</w:t>
      </w:r>
      <w:r>
        <w:rPr>
          <w:rFonts w:hint="eastAsia"/>
          <w:sz w:val="24"/>
          <w:szCs w:val="24"/>
          <w:lang w:eastAsia="zh-CN"/>
        </w:rPr>
        <w:t>：</w:t>
      </w:r>
      <w:r>
        <w:rPr>
          <w:rFonts w:hint="eastAsia"/>
          <w:sz w:val="24"/>
          <w:szCs w:val="24"/>
        </w:rPr>
        <w:t>SS316L；</w:t>
      </w:r>
    </w:p>
    <w:p w14:paraId="79328EDB">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轴套材质</w:t>
      </w:r>
      <w:r>
        <w:rPr>
          <w:rFonts w:hint="eastAsia"/>
          <w:sz w:val="24"/>
          <w:szCs w:val="24"/>
          <w:lang w:eastAsia="zh-CN"/>
        </w:rPr>
        <w:t>：</w:t>
      </w:r>
      <w:r>
        <w:rPr>
          <w:rFonts w:hint="eastAsia"/>
          <w:sz w:val="24"/>
          <w:szCs w:val="24"/>
        </w:rPr>
        <w:t>PTFE；</w:t>
      </w:r>
    </w:p>
    <w:p w14:paraId="515B0431">
      <w:pPr>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标准工作头配置</w:t>
      </w:r>
      <w:r>
        <w:rPr>
          <w:rFonts w:hint="eastAsia"/>
          <w:sz w:val="24"/>
          <w:szCs w:val="24"/>
          <w:lang w:eastAsia="zh-CN"/>
        </w:rPr>
        <w:t>：</w:t>
      </w:r>
      <w:r>
        <w:rPr>
          <w:rFonts w:hint="eastAsia"/>
          <w:sz w:val="24"/>
          <w:szCs w:val="24"/>
        </w:rPr>
        <w:t>10G；</w:t>
      </w:r>
    </w:p>
    <w:p w14:paraId="0F608E96">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工作架、底座</w:t>
      </w:r>
      <w:r>
        <w:rPr>
          <w:rFonts w:hint="eastAsia"/>
          <w:sz w:val="24"/>
          <w:szCs w:val="24"/>
          <w:lang w:eastAsia="zh-CN"/>
        </w:rPr>
        <w:t>：</w:t>
      </w:r>
      <w:r>
        <w:rPr>
          <w:rFonts w:hint="eastAsia"/>
          <w:sz w:val="24"/>
          <w:szCs w:val="24"/>
        </w:rPr>
        <w:t>标配；</w:t>
      </w:r>
    </w:p>
    <w:p w14:paraId="38A10A2C">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10</w:t>
      </w:r>
      <w:r>
        <w:rPr>
          <w:rFonts w:hint="eastAsia"/>
          <w:sz w:val="24"/>
          <w:szCs w:val="24"/>
          <w:lang w:eastAsia="zh-CN"/>
        </w:rPr>
        <w:t>））</w:t>
      </w:r>
      <w:r>
        <w:rPr>
          <w:rFonts w:hint="eastAsia"/>
          <w:sz w:val="24"/>
          <w:szCs w:val="24"/>
        </w:rPr>
        <w:t>外形尺寸</w:t>
      </w:r>
      <w:r>
        <w:rPr>
          <w:rFonts w:hint="eastAsia"/>
          <w:sz w:val="24"/>
          <w:szCs w:val="24"/>
          <w:lang w:eastAsia="zh-CN"/>
        </w:rPr>
        <w:t>：</w:t>
      </w:r>
      <w:r>
        <w:rPr>
          <w:rFonts w:hint="eastAsia"/>
          <w:sz w:val="24"/>
          <w:szCs w:val="24"/>
        </w:rPr>
        <w:t>215×310×730；</w:t>
      </w:r>
    </w:p>
    <w:p w14:paraId="3889CA76">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5.涡旋混合器</w:t>
      </w:r>
    </w:p>
    <w:p w14:paraId="23AC7258">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速度范围：500至2500 rpm；</w:t>
      </w:r>
    </w:p>
    <w:p w14:paraId="03731B17">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圆周式 ：4.9 mm；</w:t>
      </w:r>
    </w:p>
    <w:p w14:paraId="1C7076C8">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控件：触控/待机/连续 帆船开关；</w:t>
      </w:r>
    </w:p>
    <w:p w14:paraId="4D1C8ABB">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速度旋钮：1到10旋钮标记变化；</w:t>
      </w:r>
    </w:p>
    <w:p w14:paraId="33824CE1">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额定工作方式：非连续运行；</w:t>
      </w:r>
    </w:p>
    <w:p w14:paraId="10907B50">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尺寸（长×宽×高）：21.1 × 12.2 × 16.5 cm；</w:t>
      </w:r>
    </w:p>
    <w:p w14:paraId="76625E77">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重量不小于4.2KG；</w:t>
      </w:r>
    </w:p>
    <w:p w14:paraId="6F7CAF41">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配置杯型振荡器头 1个、7.6cm头1个、7.6cm橡胶头盖1个；</w:t>
      </w:r>
    </w:p>
    <w:p w14:paraId="35ABDBBC">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6.空调</w:t>
      </w:r>
    </w:p>
    <w:p w14:paraId="5AC78EFC">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能效等级：1级；</w:t>
      </w:r>
    </w:p>
    <w:p w14:paraId="3329C824">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制冷量：不小于3500W；</w:t>
      </w:r>
    </w:p>
    <w:p w14:paraId="10405DD6">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制冷功率：不小于5000W；</w:t>
      </w:r>
    </w:p>
    <w:p w14:paraId="691B333A">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制热量：不小于1250W；</w:t>
      </w:r>
    </w:p>
    <w:p w14:paraId="728F3269">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变频；</w:t>
      </w:r>
    </w:p>
    <w:p w14:paraId="4F2366A0">
      <w:pPr>
        <w:spacing w:line="360" w:lineRule="auto"/>
        <w:ind w:firstLine="480" w:firstLineChars="200"/>
        <w:rPr>
          <w:rFonts w:hint="eastAsia" w:eastAsia="宋体"/>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空调匹数：大1.5匹</w:t>
      </w:r>
      <w:r>
        <w:rPr>
          <w:rFonts w:hint="eastAsia"/>
          <w:sz w:val="24"/>
          <w:szCs w:val="24"/>
          <w:lang w:eastAsia="zh-CN"/>
        </w:rPr>
        <w:t>；</w:t>
      </w:r>
    </w:p>
    <w:p w14:paraId="73076BCF">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适用面积：16-20㎡；</w:t>
      </w:r>
    </w:p>
    <w:p w14:paraId="4BB59463">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7.空气除湿机</w:t>
      </w:r>
    </w:p>
    <w:p w14:paraId="6298651B">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要求水箱不小于8L；</w:t>
      </w:r>
    </w:p>
    <w:p w14:paraId="781C2562">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试用面积不小于120平方；</w:t>
      </w:r>
    </w:p>
    <w:p w14:paraId="1D79FBAD">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除湿量：60L/天；</w:t>
      </w:r>
    </w:p>
    <w:p w14:paraId="48FD3AFB">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8.移液枪</w:t>
      </w:r>
    </w:p>
    <w:p w14:paraId="0967D068">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可整支高温高压灭菌和紫外线灭菌，操作更安全；</w:t>
      </w:r>
    </w:p>
    <w:p w14:paraId="2B341DEC">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 xml:space="preserve">四位数字体积显示，位置合理，便于移液时观察； </w:t>
      </w:r>
    </w:p>
    <w:p w14:paraId="3589ABFC">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人体工程学设计，重量轻，显著减少操作用力，避免发生手部重复性劳损（RS</w:t>
      </w:r>
      <w:r>
        <w:rPr>
          <w:rFonts w:hint="eastAsia"/>
          <w:sz w:val="24"/>
          <w:szCs w:val="24"/>
          <w:lang w:val="en-US" w:eastAsia="zh-CN"/>
        </w:rPr>
        <w:t>I</w:t>
      </w:r>
      <w:r>
        <w:rPr>
          <w:rFonts w:hint="eastAsia"/>
          <w:sz w:val="24"/>
          <w:szCs w:val="24"/>
        </w:rPr>
        <w:t>）；</w:t>
      </w:r>
    </w:p>
    <w:p w14:paraId="1ADFD7BA">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伸缩式弹性吸嘴设计，防止吸头安装高高低低，确保移液气密性和均一性；</w:t>
      </w:r>
    </w:p>
    <w:p w14:paraId="3F133138">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密度调节功能，适用于不同密度的液体，通用性更为广泛；</w:t>
      </w:r>
    </w:p>
    <w:p w14:paraId="0177872D">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量程：30-300u</w:t>
      </w:r>
      <w:r>
        <w:rPr>
          <w:rFonts w:hint="eastAsia"/>
          <w:sz w:val="24"/>
          <w:szCs w:val="24"/>
          <w:lang w:val="en-US" w:eastAsia="zh-CN"/>
        </w:rPr>
        <w:t>L</w:t>
      </w:r>
      <w:r>
        <w:rPr>
          <w:rFonts w:hint="eastAsia"/>
          <w:sz w:val="24"/>
          <w:szCs w:val="24"/>
        </w:rPr>
        <w:t>；</w:t>
      </w:r>
    </w:p>
    <w:p w14:paraId="4A012036">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满量程系统误差：±0.6% ±1.8 μ</w:t>
      </w:r>
      <w:r>
        <w:rPr>
          <w:rFonts w:hint="eastAsia"/>
          <w:sz w:val="24"/>
          <w:szCs w:val="24"/>
          <w:lang w:val="en-US" w:eastAsia="zh-CN"/>
        </w:rPr>
        <w:t>L</w:t>
      </w:r>
      <w:r>
        <w:rPr>
          <w:rFonts w:hint="eastAsia"/>
          <w:sz w:val="24"/>
          <w:szCs w:val="24"/>
        </w:rPr>
        <w:t>；</w:t>
      </w:r>
    </w:p>
    <w:p w14:paraId="3CF2ADED">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9.酸度计</w:t>
      </w:r>
    </w:p>
    <w:p w14:paraId="27F307F3">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配6.5英寸显示屏和触摸按键；</w:t>
      </w:r>
    </w:p>
    <w:p w14:paraId="7C9B052F">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仪表显示电极状态，主机定期提醒电极重新校准；</w:t>
      </w:r>
    </w:p>
    <w:p w14:paraId="71C44A7E">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 xml:space="preserve">电子测量范围：-2.00 </w:t>
      </w:r>
      <w:r>
        <w:rPr>
          <w:rFonts w:hint="eastAsia"/>
          <w:sz w:val="24"/>
          <w:szCs w:val="24"/>
          <w:lang w:val="en-US" w:eastAsia="zh-CN"/>
        </w:rPr>
        <w:t>-</w:t>
      </w:r>
      <w:r>
        <w:rPr>
          <w:rFonts w:hint="eastAsia"/>
          <w:sz w:val="24"/>
          <w:szCs w:val="24"/>
        </w:rPr>
        <w:t xml:space="preserve"> 16.00 pH，±2000.0 mV，5.0 </w:t>
      </w:r>
      <w:r>
        <w:rPr>
          <w:rFonts w:hint="eastAsia"/>
          <w:sz w:val="24"/>
          <w:szCs w:val="24"/>
          <w:lang w:val="en-US" w:eastAsia="zh-CN"/>
        </w:rPr>
        <w:t>-</w:t>
      </w:r>
      <w:r>
        <w:rPr>
          <w:rFonts w:hint="eastAsia"/>
          <w:sz w:val="24"/>
          <w:szCs w:val="24"/>
        </w:rPr>
        <w:t xml:space="preserve"> 110.0 °C；</w:t>
      </w:r>
    </w:p>
    <w:p w14:paraId="5CC6F293">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分辨率：0.1</w:t>
      </w:r>
      <w:r>
        <w:rPr>
          <w:rFonts w:hint="eastAsia"/>
          <w:sz w:val="24"/>
          <w:szCs w:val="24"/>
          <w:lang w:eastAsia="zh-CN"/>
        </w:rPr>
        <w:t>，</w:t>
      </w:r>
      <w:r>
        <w:rPr>
          <w:rFonts w:hint="eastAsia"/>
          <w:sz w:val="24"/>
          <w:szCs w:val="24"/>
        </w:rPr>
        <w:t xml:space="preserve"> 0.01 pH / 1 mV / 0.1 °C/°F；</w:t>
      </w:r>
    </w:p>
    <w:p w14:paraId="404E6C5B">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准确度：± 0.01 pH / ± 1 mV / ± 0.5 °C/°F；</w:t>
      </w:r>
    </w:p>
    <w:p w14:paraId="79E0C9A2">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缓冲液组：3 组；</w:t>
      </w:r>
    </w:p>
    <w:p w14:paraId="12142830">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校准：3 点；</w:t>
      </w:r>
    </w:p>
    <w:p w14:paraId="20965F7F">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存储数据库：1000组数据，带日期和时间，最近1次校准数据；</w:t>
      </w:r>
    </w:p>
    <w:p w14:paraId="24AD82B6">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2种读数模式：自动读数、连续读数；</w:t>
      </w:r>
    </w:p>
    <w:p w14:paraId="640A6C1C">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10</w:t>
      </w:r>
      <w:r>
        <w:rPr>
          <w:rFonts w:hint="eastAsia"/>
          <w:sz w:val="24"/>
          <w:szCs w:val="24"/>
          <w:lang w:eastAsia="zh-CN"/>
        </w:rPr>
        <w:t>）</w:t>
      </w:r>
      <w:r>
        <w:rPr>
          <w:rFonts w:hint="eastAsia"/>
          <w:sz w:val="24"/>
          <w:szCs w:val="24"/>
        </w:rPr>
        <w:t>尺寸/重量：约210 W x 142 D x 51 H mm；</w:t>
      </w:r>
    </w:p>
    <w:p w14:paraId="509D1B4F">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rPr>
        <w:t>pH输入：BNC；</w:t>
      </w:r>
    </w:p>
    <w:p w14:paraId="7A345421">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12</w:t>
      </w:r>
      <w:r>
        <w:rPr>
          <w:rFonts w:hint="eastAsia"/>
          <w:sz w:val="24"/>
          <w:szCs w:val="24"/>
          <w:lang w:eastAsia="zh-CN"/>
        </w:rPr>
        <w:t>）</w:t>
      </w:r>
      <w:r>
        <w:rPr>
          <w:rFonts w:hint="eastAsia"/>
          <w:sz w:val="24"/>
          <w:szCs w:val="24"/>
        </w:rPr>
        <w:t>温度输入：Cinch， NTC 30 kΩ；</w:t>
      </w:r>
    </w:p>
    <w:p w14:paraId="1FCD6089">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13</w:t>
      </w:r>
      <w:r>
        <w:rPr>
          <w:rFonts w:hint="eastAsia"/>
          <w:sz w:val="24"/>
          <w:szCs w:val="24"/>
          <w:lang w:eastAsia="zh-CN"/>
        </w:rPr>
        <w:t>）</w:t>
      </w:r>
      <w:r>
        <w:rPr>
          <w:rFonts w:hint="eastAsia"/>
          <w:sz w:val="24"/>
          <w:szCs w:val="24"/>
        </w:rPr>
        <w:t>ATC &amp; MTC自动识别缓冲液，自动/手动温度补偿；</w:t>
      </w:r>
    </w:p>
    <w:p w14:paraId="1CCEF7CC">
      <w:pPr>
        <w:spacing w:line="360" w:lineRule="auto"/>
        <w:ind w:firstLine="480" w:firstLineChars="200"/>
        <w:rPr>
          <w:rFonts w:hint="eastAsia" w:eastAsia="宋体" w:cs="Times New Roman"/>
          <w:b/>
          <w:bCs/>
          <w:sz w:val="28"/>
          <w:szCs w:val="28"/>
          <w:lang w:val="en-US" w:eastAsia="zh-CN"/>
        </w:rPr>
      </w:pPr>
      <w:r>
        <w:rPr>
          <w:rFonts w:hint="eastAsia"/>
          <w:sz w:val="24"/>
          <w:szCs w:val="24"/>
          <w:lang w:eastAsia="zh-CN"/>
        </w:rPr>
        <w:t>（</w:t>
      </w:r>
      <w:r>
        <w:rPr>
          <w:rFonts w:hint="eastAsia"/>
          <w:sz w:val="24"/>
          <w:szCs w:val="24"/>
          <w:lang w:val="en-US" w:eastAsia="zh-CN"/>
        </w:rPr>
        <w:t>14</w:t>
      </w:r>
      <w:r>
        <w:rPr>
          <w:rFonts w:hint="eastAsia"/>
          <w:sz w:val="24"/>
          <w:szCs w:val="24"/>
          <w:lang w:eastAsia="zh-CN"/>
        </w:rPr>
        <w:t>）</w:t>
      </w:r>
      <w:r>
        <w:rPr>
          <w:rFonts w:hint="eastAsia"/>
          <w:sz w:val="24"/>
          <w:szCs w:val="24"/>
        </w:rPr>
        <w:t>具有电极状态提示符，提示校准后的电极性能好坏；</w:t>
      </w:r>
    </w:p>
    <w:p w14:paraId="36C6B27E">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10.便携式天平</w:t>
      </w:r>
    </w:p>
    <w:p w14:paraId="65115B8F">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 xml:space="preserve">最大称量值 </w:t>
      </w:r>
      <w:r>
        <w:rPr>
          <w:rFonts w:hint="eastAsia"/>
          <w:sz w:val="24"/>
          <w:szCs w:val="24"/>
          <w:lang w:eastAsia="zh-CN"/>
        </w:rPr>
        <w:t>（</w:t>
      </w:r>
      <w:r>
        <w:rPr>
          <w:rFonts w:hint="eastAsia"/>
          <w:sz w:val="24"/>
          <w:szCs w:val="24"/>
        </w:rPr>
        <w:t>g</w:t>
      </w:r>
      <w:r>
        <w:rPr>
          <w:rFonts w:hint="eastAsia"/>
          <w:sz w:val="24"/>
          <w:szCs w:val="24"/>
          <w:lang w:eastAsia="zh-CN"/>
        </w:rPr>
        <w:t>）</w:t>
      </w:r>
      <w:r>
        <w:rPr>
          <w:rFonts w:hint="eastAsia"/>
          <w:sz w:val="24"/>
          <w:szCs w:val="24"/>
        </w:rPr>
        <w:t>：620；</w:t>
      </w:r>
    </w:p>
    <w:p w14:paraId="6F85C58F">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可读性</w:t>
      </w:r>
      <w:r>
        <w:rPr>
          <w:rFonts w:hint="eastAsia"/>
          <w:sz w:val="24"/>
          <w:szCs w:val="24"/>
          <w:lang w:eastAsia="zh-CN"/>
        </w:rPr>
        <w:t>（</w:t>
      </w:r>
      <w:r>
        <w:rPr>
          <w:rFonts w:hint="eastAsia"/>
          <w:sz w:val="24"/>
          <w:szCs w:val="24"/>
        </w:rPr>
        <w:t>g</w:t>
      </w:r>
      <w:r>
        <w:rPr>
          <w:rFonts w:hint="eastAsia"/>
          <w:sz w:val="24"/>
          <w:szCs w:val="24"/>
          <w:lang w:eastAsia="zh-CN"/>
        </w:rPr>
        <w:t>）</w:t>
      </w:r>
      <w:r>
        <w:rPr>
          <w:rFonts w:hint="eastAsia"/>
          <w:sz w:val="24"/>
          <w:szCs w:val="24"/>
        </w:rPr>
        <w:t>：0.01；</w:t>
      </w:r>
    </w:p>
    <w:p w14:paraId="042788C4">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称量模式 ：基本称量，计件称量</w:t>
      </w:r>
      <w:r>
        <w:rPr>
          <w:rFonts w:hint="eastAsia"/>
          <w:sz w:val="24"/>
          <w:szCs w:val="24"/>
          <w:lang w:eastAsia="zh-CN"/>
        </w:rPr>
        <w:t>，</w:t>
      </w:r>
      <w:r>
        <w:rPr>
          <w:rFonts w:hint="eastAsia"/>
          <w:sz w:val="24"/>
          <w:szCs w:val="24"/>
        </w:rPr>
        <w:t xml:space="preserve"> 百分比称量</w:t>
      </w:r>
      <w:r>
        <w:rPr>
          <w:rFonts w:hint="eastAsia"/>
          <w:sz w:val="24"/>
          <w:szCs w:val="24"/>
          <w:lang w:eastAsia="zh-CN"/>
        </w:rPr>
        <w:t>，</w:t>
      </w:r>
      <w:r>
        <w:rPr>
          <w:rFonts w:hint="eastAsia"/>
          <w:sz w:val="24"/>
          <w:szCs w:val="24"/>
        </w:rPr>
        <w:t xml:space="preserve"> 检重称量；</w:t>
      </w:r>
    </w:p>
    <w:p w14:paraId="014712E3">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电源：标配AC 适配器 或者选配4节电池两种供电方式，方便田间使用</w:t>
      </w:r>
      <w:r>
        <w:rPr>
          <w:rFonts w:hint="eastAsia"/>
          <w:sz w:val="24"/>
          <w:szCs w:val="24"/>
          <w:lang w:val="en-US" w:eastAsia="zh-CN"/>
        </w:rPr>
        <w:t>；</w:t>
      </w:r>
    </w:p>
    <w:p w14:paraId="70719CE3">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显示屏类型 背光液晶显示屏</w:t>
      </w:r>
      <w:r>
        <w:rPr>
          <w:rFonts w:hint="eastAsia"/>
          <w:sz w:val="24"/>
          <w:szCs w:val="24"/>
          <w:lang w:eastAsia="zh-CN"/>
        </w:rPr>
        <w:t>（</w:t>
      </w:r>
      <w:r>
        <w:rPr>
          <w:rFonts w:hint="eastAsia"/>
          <w:sz w:val="24"/>
          <w:szCs w:val="24"/>
        </w:rPr>
        <w:t>LCD</w:t>
      </w:r>
      <w:r>
        <w:rPr>
          <w:rFonts w:hint="eastAsia"/>
          <w:sz w:val="24"/>
          <w:szCs w:val="24"/>
          <w:lang w:eastAsia="zh-CN"/>
        </w:rPr>
        <w:t>）</w:t>
      </w:r>
      <w:r>
        <w:rPr>
          <w:rFonts w:hint="eastAsia"/>
          <w:sz w:val="24"/>
          <w:szCs w:val="24"/>
        </w:rPr>
        <w:t>；</w:t>
      </w:r>
    </w:p>
    <w:p w14:paraId="3F8CF497">
      <w:pPr>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显示尺寸 20 mm 数字显示</w:t>
      </w:r>
      <w:r>
        <w:rPr>
          <w:rFonts w:hint="eastAsia"/>
          <w:sz w:val="24"/>
          <w:szCs w:val="24"/>
          <w:lang w:val="en-US" w:eastAsia="zh-CN"/>
        </w:rPr>
        <w:t>；</w:t>
      </w:r>
    </w:p>
    <w:p w14:paraId="56C0C6C4">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秤盘尺寸</w:t>
      </w:r>
      <w:r>
        <w:rPr>
          <w:rFonts w:hint="eastAsia"/>
          <w:sz w:val="24"/>
          <w:szCs w:val="24"/>
          <w:lang w:eastAsia="zh-CN"/>
        </w:rPr>
        <w:t>（</w:t>
      </w:r>
      <w:r>
        <w:rPr>
          <w:rFonts w:hint="eastAsia"/>
          <w:sz w:val="24"/>
          <w:szCs w:val="24"/>
        </w:rPr>
        <w:t>W × D</w:t>
      </w:r>
      <w:r>
        <w:rPr>
          <w:rFonts w:hint="eastAsia"/>
          <w:sz w:val="24"/>
          <w:szCs w:val="24"/>
          <w:lang w:eastAsia="zh-CN"/>
        </w:rPr>
        <w:t>）</w:t>
      </w:r>
      <w:r>
        <w:rPr>
          <w:rFonts w:hint="eastAsia"/>
          <w:sz w:val="24"/>
          <w:szCs w:val="24"/>
        </w:rPr>
        <w:t>：145 mm</w:t>
      </w:r>
      <w:r>
        <w:rPr>
          <w:rFonts w:hint="eastAsia"/>
          <w:sz w:val="24"/>
          <w:szCs w:val="24"/>
          <w:lang w:eastAsia="zh-CN"/>
        </w:rPr>
        <w:t>；</w:t>
      </w:r>
    </w:p>
    <w:p w14:paraId="54657D2A">
      <w:pPr>
        <w:spacing w:line="360" w:lineRule="auto"/>
        <w:ind w:firstLine="480" w:firstLineChars="200"/>
        <w:rPr>
          <w:rFonts w:hint="eastAsia" w:eastAsia="宋体" w:cs="Times New Roman"/>
          <w:b/>
          <w:bCs/>
          <w:sz w:val="28"/>
          <w:szCs w:val="28"/>
          <w:lang w:val="en-US" w:eastAsia="zh-CN"/>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具有自校功能，配有校准砝码；</w:t>
      </w:r>
    </w:p>
    <w:p w14:paraId="1A562587">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11.不锈钢凳</w:t>
      </w:r>
    </w:p>
    <w:p w14:paraId="67B40A3F">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要求全不锈钢材质；</w:t>
      </w:r>
    </w:p>
    <w:p w14:paraId="14102D8F">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凳面直径不小于28cm；</w:t>
      </w:r>
    </w:p>
    <w:p w14:paraId="7729DF55">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凳子高度：</w:t>
      </w:r>
      <w:r>
        <w:rPr>
          <w:rFonts w:hint="eastAsia"/>
          <w:sz w:val="24"/>
          <w:szCs w:val="24"/>
          <w:lang w:val="en-US" w:eastAsia="zh-CN"/>
        </w:rPr>
        <w:t>40-54</w:t>
      </w:r>
      <w:r>
        <w:rPr>
          <w:rFonts w:hint="eastAsia"/>
          <w:sz w:val="24"/>
          <w:szCs w:val="24"/>
        </w:rPr>
        <w:t>cm可调；</w:t>
      </w:r>
    </w:p>
    <w:p w14:paraId="0F2263F6">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要求四角，带防滑垫；</w:t>
      </w:r>
    </w:p>
    <w:p w14:paraId="050D4CEA">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带气压升降功能；</w:t>
      </w:r>
    </w:p>
    <w:p w14:paraId="6515EB93">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12.破壁料理机</w:t>
      </w:r>
    </w:p>
    <w:p w14:paraId="7D66EE62">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额定</w:t>
      </w:r>
      <w:r>
        <w:rPr>
          <w:rFonts w:hint="eastAsia"/>
          <w:sz w:val="24"/>
          <w:szCs w:val="24"/>
          <w:lang w:val="en-US" w:eastAsia="zh-CN"/>
        </w:rPr>
        <w:t>电压</w:t>
      </w:r>
      <w:r>
        <w:rPr>
          <w:rFonts w:hint="eastAsia"/>
          <w:sz w:val="24"/>
          <w:szCs w:val="24"/>
        </w:rPr>
        <w:t>220V</w:t>
      </w:r>
      <w:r>
        <w:rPr>
          <w:rFonts w:hint="eastAsia"/>
          <w:sz w:val="24"/>
          <w:szCs w:val="24"/>
          <w:lang w:val="en-US" w:eastAsia="zh-CN"/>
        </w:rPr>
        <w:t>；</w:t>
      </w:r>
    </w:p>
    <w:p w14:paraId="6AE20F36">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额定</w:t>
      </w:r>
      <w:r>
        <w:rPr>
          <w:rFonts w:hint="eastAsia"/>
          <w:sz w:val="24"/>
          <w:szCs w:val="24"/>
          <w:lang w:val="en-US" w:eastAsia="zh-CN"/>
        </w:rPr>
        <w:t>频率</w:t>
      </w:r>
      <w:r>
        <w:rPr>
          <w:rFonts w:hint="eastAsia"/>
          <w:sz w:val="24"/>
          <w:szCs w:val="24"/>
        </w:rPr>
        <w:t>≥50HZ；</w:t>
      </w:r>
    </w:p>
    <w:p w14:paraId="1876EF58">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搅拌</w:t>
      </w:r>
      <w:r>
        <w:rPr>
          <w:rFonts w:hint="eastAsia"/>
          <w:sz w:val="24"/>
          <w:szCs w:val="24"/>
        </w:rPr>
        <w:t>功率≥</w:t>
      </w:r>
      <w:r>
        <w:rPr>
          <w:rFonts w:hint="eastAsia"/>
          <w:sz w:val="24"/>
          <w:szCs w:val="24"/>
          <w:lang w:val="en-US" w:eastAsia="zh-CN"/>
        </w:rPr>
        <w:t>2000</w:t>
      </w:r>
      <w:r>
        <w:rPr>
          <w:rFonts w:hint="eastAsia"/>
          <w:sz w:val="24"/>
          <w:szCs w:val="24"/>
        </w:rPr>
        <w:t>W；</w:t>
      </w:r>
    </w:p>
    <w:p w14:paraId="28C014CC">
      <w:pPr>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额定容量≥</w:t>
      </w:r>
      <w:r>
        <w:rPr>
          <w:rFonts w:hint="eastAsia"/>
          <w:sz w:val="24"/>
          <w:szCs w:val="24"/>
          <w:lang w:val="en-US" w:eastAsia="zh-CN"/>
        </w:rPr>
        <w:t>2.5</w:t>
      </w:r>
      <w:r>
        <w:rPr>
          <w:rFonts w:hint="eastAsia"/>
          <w:sz w:val="24"/>
          <w:szCs w:val="24"/>
        </w:rPr>
        <w:t>L；</w:t>
      </w:r>
    </w:p>
    <w:p w14:paraId="156C5742">
      <w:pPr>
        <w:spacing w:line="360" w:lineRule="auto"/>
        <w:ind w:firstLine="480" w:firstLineChars="200"/>
        <w:rPr>
          <w:rFonts w:hint="eastAsia" w:eastAsia="宋体" w:cs="Times New Roman"/>
          <w:b/>
          <w:bCs/>
          <w:sz w:val="28"/>
          <w:szCs w:val="28"/>
          <w:lang w:val="en-US" w:eastAsia="zh-CN"/>
        </w:rPr>
      </w:pPr>
      <w:r>
        <w:rPr>
          <w:rFonts w:hint="eastAsia"/>
          <w:sz w:val="24"/>
          <w:szCs w:val="24"/>
          <w:lang w:val="en-US" w:eastAsia="zh-CN"/>
        </w:rPr>
        <w:t>（5）</w:t>
      </w:r>
      <w:r>
        <w:rPr>
          <w:rFonts w:hint="eastAsia"/>
          <w:sz w:val="24"/>
          <w:szCs w:val="24"/>
        </w:rPr>
        <w:t>产品清单</w:t>
      </w:r>
      <w:r>
        <w:rPr>
          <w:rFonts w:hint="eastAsia"/>
          <w:sz w:val="24"/>
          <w:szCs w:val="24"/>
          <w:lang w:eastAsia="zh-CN"/>
        </w:rPr>
        <w:t>：</w:t>
      </w:r>
      <w:r>
        <w:rPr>
          <w:rFonts w:hint="eastAsia"/>
          <w:sz w:val="24"/>
          <w:szCs w:val="24"/>
        </w:rPr>
        <w:t>主机、杯体、搅拌棒、毛刷、量杯、食谱、说明书、杯子</w:t>
      </w:r>
      <w:r>
        <w:rPr>
          <w:rFonts w:hint="eastAsia"/>
          <w:sz w:val="24"/>
          <w:szCs w:val="24"/>
          <w:lang w:val="en-US" w:eastAsia="zh-CN"/>
        </w:rPr>
        <w:t>等</w:t>
      </w:r>
      <w:r>
        <w:rPr>
          <w:rFonts w:hint="eastAsia"/>
          <w:sz w:val="24"/>
          <w:szCs w:val="24"/>
        </w:rPr>
        <w:t>；</w:t>
      </w:r>
    </w:p>
    <w:p w14:paraId="48EF972D">
      <w:pPr>
        <w:pStyle w:val="11"/>
        <w:numPr>
          <w:ilvl w:val="0"/>
          <w:numId w:val="0"/>
        </w:numPr>
        <w:spacing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13.检测室通风设施</w:t>
      </w:r>
    </w:p>
    <w:p w14:paraId="24617276">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要求对现有通风系统检修维护；</w:t>
      </w:r>
    </w:p>
    <w:p w14:paraId="69CE4F2C">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要求配置三套以上铝合金</w:t>
      </w:r>
      <w:r>
        <w:rPr>
          <w:rFonts w:hint="eastAsia" w:ascii="宋体" w:hAnsi="宋体" w:eastAsia="宋体"/>
          <w:sz w:val="24"/>
          <w:szCs w:val="24"/>
        </w:rPr>
        <w:t>φ</w:t>
      </w:r>
      <w:r>
        <w:rPr>
          <w:rFonts w:hint="eastAsia"/>
          <w:sz w:val="24"/>
          <w:szCs w:val="24"/>
        </w:rPr>
        <w:t>110万向吸收罩，风管并入主排风系统；</w:t>
      </w:r>
    </w:p>
    <w:p w14:paraId="2402622B">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2.1</w:t>
      </w:r>
      <w:r>
        <w:rPr>
          <w:rFonts w:hint="eastAsia"/>
          <w:sz w:val="24"/>
          <w:szCs w:val="24"/>
          <w:lang w:eastAsia="zh-CN"/>
        </w:rPr>
        <w:t>）</w:t>
      </w:r>
      <w:r>
        <w:rPr>
          <w:rFonts w:hint="eastAsia"/>
          <w:sz w:val="24"/>
          <w:szCs w:val="24"/>
        </w:rPr>
        <w:t>关节</w:t>
      </w:r>
      <w:r>
        <w:rPr>
          <w:rFonts w:hint="eastAsia"/>
          <w:sz w:val="24"/>
          <w:szCs w:val="24"/>
          <w:lang w:eastAsia="zh-CN"/>
        </w:rPr>
        <w:t>：</w:t>
      </w:r>
      <w:r>
        <w:rPr>
          <w:rFonts w:hint="eastAsia"/>
          <w:sz w:val="24"/>
          <w:szCs w:val="24"/>
        </w:rPr>
        <w:t>高密度PP材质,可360°旋转，易拆卸、重组及清洗；</w:t>
      </w:r>
    </w:p>
    <w:p w14:paraId="07A81275">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2.2</w:t>
      </w:r>
      <w:r>
        <w:rPr>
          <w:rFonts w:hint="eastAsia"/>
          <w:sz w:val="24"/>
          <w:szCs w:val="24"/>
          <w:lang w:eastAsia="zh-CN"/>
        </w:rPr>
        <w:t>）</w:t>
      </w:r>
      <w:r>
        <w:rPr>
          <w:rFonts w:hint="eastAsia"/>
          <w:sz w:val="24"/>
          <w:szCs w:val="24"/>
        </w:rPr>
        <w:t>关节密封圈</w:t>
      </w:r>
      <w:r>
        <w:rPr>
          <w:rFonts w:hint="eastAsia"/>
          <w:sz w:val="24"/>
          <w:szCs w:val="24"/>
          <w:lang w:eastAsia="zh-CN"/>
        </w:rPr>
        <w:t>：</w:t>
      </w:r>
      <w:r>
        <w:rPr>
          <w:rFonts w:hint="eastAsia"/>
          <w:sz w:val="24"/>
          <w:szCs w:val="24"/>
        </w:rPr>
        <w:t>高密度橡胶不易老化，安装在两关节内</w:t>
      </w:r>
      <w:r>
        <w:rPr>
          <w:rFonts w:hint="eastAsia"/>
          <w:sz w:val="24"/>
          <w:szCs w:val="24"/>
          <w:lang w:eastAsia="zh-CN"/>
        </w:rPr>
        <w:t>，</w:t>
      </w:r>
      <w:r>
        <w:rPr>
          <w:rFonts w:hint="eastAsia"/>
          <w:sz w:val="24"/>
          <w:szCs w:val="24"/>
        </w:rPr>
        <w:t>起易旋转及密封作用；</w:t>
      </w:r>
    </w:p>
    <w:p w14:paraId="4F328613">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2.3</w:t>
      </w:r>
      <w:r>
        <w:rPr>
          <w:rFonts w:hint="eastAsia"/>
          <w:sz w:val="24"/>
          <w:szCs w:val="24"/>
          <w:lang w:eastAsia="zh-CN"/>
        </w:rPr>
        <w:t>）</w:t>
      </w:r>
      <w:r>
        <w:rPr>
          <w:rFonts w:hint="eastAsia"/>
          <w:sz w:val="24"/>
          <w:szCs w:val="24"/>
        </w:rPr>
        <w:t>关节连接杆</w:t>
      </w:r>
      <w:r>
        <w:rPr>
          <w:rFonts w:hint="eastAsia"/>
          <w:sz w:val="24"/>
          <w:szCs w:val="24"/>
          <w:lang w:eastAsia="zh-CN"/>
        </w:rPr>
        <w:t>：</w:t>
      </w:r>
      <w:r>
        <w:rPr>
          <w:rFonts w:hint="eastAsia"/>
          <w:sz w:val="24"/>
          <w:szCs w:val="24"/>
        </w:rPr>
        <w:t>304不锈钢；</w:t>
      </w:r>
    </w:p>
    <w:p w14:paraId="6523A5B1">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2.4</w:t>
      </w:r>
      <w:r>
        <w:rPr>
          <w:rFonts w:hint="eastAsia"/>
          <w:sz w:val="24"/>
          <w:szCs w:val="24"/>
          <w:lang w:eastAsia="zh-CN"/>
        </w:rPr>
        <w:t>）</w:t>
      </w:r>
      <w:r>
        <w:rPr>
          <w:rFonts w:hint="eastAsia"/>
          <w:sz w:val="24"/>
          <w:szCs w:val="24"/>
        </w:rPr>
        <w:t>关节松紧旋钮</w:t>
      </w:r>
      <w:r>
        <w:rPr>
          <w:rFonts w:hint="eastAsia"/>
          <w:sz w:val="24"/>
          <w:szCs w:val="24"/>
          <w:lang w:eastAsia="zh-CN"/>
        </w:rPr>
        <w:t>：</w:t>
      </w:r>
      <w:r>
        <w:rPr>
          <w:rFonts w:hint="eastAsia"/>
          <w:sz w:val="24"/>
          <w:szCs w:val="24"/>
        </w:rPr>
        <w:t>全铜材质确保螺纹不滑丝，内嵌不锈钢轴承，与关节连接杆锁合；</w:t>
      </w:r>
    </w:p>
    <w:p w14:paraId="5E943C60">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2.5</w:t>
      </w:r>
      <w:r>
        <w:rPr>
          <w:rFonts w:hint="eastAsia"/>
          <w:sz w:val="24"/>
          <w:szCs w:val="24"/>
          <w:lang w:eastAsia="zh-CN"/>
        </w:rPr>
        <w:t>）</w:t>
      </w:r>
      <w:r>
        <w:rPr>
          <w:rFonts w:hint="eastAsia"/>
          <w:sz w:val="24"/>
          <w:szCs w:val="24"/>
        </w:rPr>
        <w:t>气流调节阀</w:t>
      </w:r>
      <w:r>
        <w:rPr>
          <w:rFonts w:hint="eastAsia"/>
          <w:sz w:val="24"/>
          <w:szCs w:val="24"/>
          <w:lang w:eastAsia="zh-CN"/>
        </w:rPr>
        <w:t>：</w:t>
      </w:r>
      <w:r>
        <w:rPr>
          <w:rFonts w:hint="eastAsia"/>
          <w:sz w:val="24"/>
          <w:szCs w:val="24"/>
        </w:rPr>
        <w:t>手动调节外部阀门旋钮</w:t>
      </w:r>
      <w:r>
        <w:rPr>
          <w:rFonts w:hint="eastAsia"/>
          <w:sz w:val="24"/>
          <w:szCs w:val="24"/>
          <w:lang w:eastAsia="zh-CN"/>
        </w:rPr>
        <w:t>，</w:t>
      </w:r>
      <w:r>
        <w:rPr>
          <w:rFonts w:hint="eastAsia"/>
          <w:sz w:val="24"/>
          <w:szCs w:val="24"/>
        </w:rPr>
        <w:t>控制进入的气流量；</w:t>
      </w:r>
    </w:p>
    <w:p w14:paraId="49BCC122">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2.6</w:t>
      </w:r>
      <w:r>
        <w:rPr>
          <w:rFonts w:hint="eastAsia"/>
          <w:sz w:val="24"/>
          <w:szCs w:val="24"/>
          <w:lang w:eastAsia="zh-CN"/>
        </w:rPr>
        <w:t>）</w:t>
      </w:r>
      <w:r>
        <w:rPr>
          <w:rFonts w:hint="eastAsia"/>
          <w:sz w:val="24"/>
          <w:szCs w:val="24"/>
        </w:rPr>
        <w:t>拱型/杯型集气罩</w:t>
      </w:r>
      <w:r>
        <w:rPr>
          <w:rFonts w:hint="eastAsia"/>
          <w:sz w:val="24"/>
          <w:szCs w:val="24"/>
          <w:lang w:eastAsia="zh-CN"/>
        </w:rPr>
        <w:t>：</w:t>
      </w:r>
      <w:r>
        <w:rPr>
          <w:rFonts w:hint="eastAsia"/>
          <w:sz w:val="24"/>
          <w:szCs w:val="24"/>
        </w:rPr>
        <w:t>高密度PP/PC材质</w:t>
      </w:r>
      <w:r>
        <w:rPr>
          <w:rFonts w:hint="eastAsia"/>
          <w:sz w:val="24"/>
          <w:szCs w:val="24"/>
          <w:lang w:val="en-US" w:eastAsia="zh-CN"/>
        </w:rPr>
        <w:t>;</w:t>
      </w:r>
    </w:p>
    <w:p w14:paraId="6CBBA848">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2.7</w:t>
      </w:r>
      <w:r>
        <w:rPr>
          <w:rFonts w:hint="eastAsia"/>
          <w:sz w:val="24"/>
          <w:szCs w:val="24"/>
          <w:lang w:eastAsia="zh-CN"/>
        </w:rPr>
        <w:t>）</w:t>
      </w:r>
      <w:r>
        <w:rPr>
          <w:rFonts w:hint="eastAsia"/>
          <w:sz w:val="24"/>
          <w:szCs w:val="24"/>
        </w:rPr>
        <w:t>罩口常规直径</w:t>
      </w:r>
      <w:r>
        <w:rPr>
          <w:rFonts w:hint="eastAsia"/>
          <w:sz w:val="24"/>
          <w:szCs w:val="24"/>
          <w:lang w:eastAsia="zh-CN"/>
        </w:rPr>
        <w:t>：</w:t>
      </w:r>
      <w:r>
        <w:rPr>
          <w:rFonts w:hint="eastAsia"/>
          <w:sz w:val="24"/>
          <w:szCs w:val="24"/>
        </w:rPr>
        <w:t>中375mm；</w:t>
      </w:r>
    </w:p>
    <w:p w14:paraId="4BFA8CFD">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2.8</w:t>
      </w:r>
      <w:r>
        <w:rPr>
          <w:rFonts w:hint="eastAsia"/>
          <w:sz w:val="24"/>
          <w:szCs w:val="24"/>
          <w:lang w:eastAsia="zh-CN"/>
        </w:rPr>
        <w:t>）</w:t>
      </w:r>
      <w:r>
        <w:rPr>
          <w:rFonts w:hint="eastAsia"/>
          <w:sz w:val="24"/>
          <w:szCs w:val="24"/>
        </w:rPr>
        <w:t>连接管</w:t>
      </w:r>
      <w:r>
        <w:rPr>
          <w:rFonts w:hint="eastAsia"/>
          <w:sz w:val="24"/>
          <w:szCs w:val="24"/>
          <w:lang w:eastAsia="zh-CN"/>
        </w:rPr>
        <w:t>：</w:t>
      </w:r>
      <w:r>
        <w:rPr>
          <w:rFonts w:hint="eastAsia"/>
          <w:sz w:val="24"/>
          <w:szCs w:val="24"/>
        </w:rPr>
        <w:t>铝合金管</w:t>
      </w:r>
      <w:r>
        <w:rPr>
          <w:rFonts w:hint="eastAsia"/>
          <w:sz w:val="24"/>
          <w:szCs w:val="24"/>
          <w:lang w:eastAsia="zh-CN"/>
        </w:rPr>
        <w:t>，</w:t>
      </w:r>
      <w:r>
        <w:rPr>
          <w:rFonts w:hint="eastAsia" w:ascii="宋体" w:hAnsi="宋体" w:eastAsia="宋体"/>
          <w:sz w:val="24"/>
          <w:szCs w:val="24"/>
        </w:rPr>
        <w:t>φ</w:t>
      </w:r>
      <w:r>
        <w:rPr>
          <w:rFonts w:hint="eastAsia"/>
          <w:sz w:val="24"/>
          <w:szCs w:val="24"/>
        </w:rPr>
        <w:t>110mm；</w:t>
      </w:r>
    </w:p>
    <w:p w14:paraId="0220BEE0">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2.9</w:t>
      </w:r>
      <w:r>
        <w:rPr>
          <w:rFonts w:hint="eastAsia"/>
          <w:sz w:val="24"/>
          <w:szCs w:val="24"/>
          <w:lang w:eastAsia="zh-CN"/>
        </w:rPr>
        <w:t>）</w:t>
      </w:r>
      <w:r>
        <w:rPr>
          <w:rFonts w:hint="eastAsia"/>
          <w:sz w:val="24"/>
          <w:szCs w:val="24"/>
        </w:rPr>
        <w:t>集气罩颜色</w:t>
      </w:r>
      <w:r>
        <w:rPr>
          <w:rFonts w:hint="eastAsia"/>
          <w:sz w:val="24"/>
          <w:szCs w:val="24"/>
          <w:lang w:eastAsia="zh-CN"/>
        </w:rPr>
        <w:t>：</w:t>
      </w:r>
      <w:r>
        <w:rPr>
          <w:rFonts w:hint="eastAsia"/>
          <w:sz w:val="24"/>
          <w:szCs w:val="24"/>
        </w:rPr>
        <w:t>透明色；</w:t>
      </w:r>
    </w:p>
    <w:p w14:paraId="5A2BFB04">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rPr>
        <w:t>2.10</w:t>
      </w:r>
      <w:r>
        <w:rPr>
          <w:rFonts w:hint="eastAsia"/>
          <w:sz w:val="24"/>
          <w:szCs w:val="24"/>
          <w:lang w:eastAsia="zh-CN"/>
        </w:rPr>
        <w:t>）</w:t>
      </w:r>
      <w:r>
        <w:rPr>
          <w:rFonts w:hint="eastAsia"/>
          <w:sz w:val="24"/>
          <w:szCs w:val="24"/>
        </w:rPr>
        <w:t>关节颜色</w:t>
      </w:r>
      <w:r>
        <w:rPr>
          <w:rFonts w:hint="eastAsia"/>
          <w:sz w:val="24"/>
          <w:szCs w:val="24"/>
          <w:lang w:eastAsia="zh-CN"/>
        </w:rPr>
        <w:t>：</w:t>
      </w:r>
      <w:r>
        <w:rPr>
          <w:rFonts w:hint="eastAsia"/>
          <w:sz w:val="24"/>
          <w:szCs w:val="24"/>
        </w:rPr>
        <w:t>白色独有360°长度3.15米以固定架为中心最大活动半径可达1610mm</w:t>
      </w:r>
      <w:r>
        <w:rPr>
          <w:rFonts w:hint="eastAsia"/>
          <w:sz w:val="24"/>
          <w:szCs w:val="24"/>
          <w:lang w:eastAsia="zh-CN"/>
        </w:rPr>
        <w:t>；</w:t>
      </w:r>
    </w:p>
    <w:p w14:paraId="70B37D70">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2.11</w:t>
      </w:r>
      <w:r>
        <w:rPr>
          <w:rFonts w:hint="eastAsia"/>
          <w:sz w:val="24"/>
          <w:szCs w:val="24"/>
          <w:lang w:eastAsia="zh-CN"/>
        </w:rPr>
        <w:t>）</w:t>
      </w:r>
      <w:r>
        <w:rPr>
          <w:rFonts w:hint="eastAsia"/>
          <w:sz w:val="24"/>
          <w:szCs w:val="24"/>
        </w:rPr>
        <w:t>旋转装置</w:t>
      </w:r>
      <w:r>
        <w:rPr>
          <w:rFonts w:hint="eastAsia"/>
          <w:sz w:val="24"/>
          <w:szCs w:val="24"/>
          <w:lang w:eastAsia="zh-CN"/>
        </w:rPr>
        <w:t>：</w:t>
      </w:r>
      <w:r>
        <w:rPr>
          <w:rFonts w:hint="eastAsia"/>
          <w:sz w:val="24"/>
          <w:szCs w:val="24"/>
        </w:rPr>
        <w:t>长度2.6米以固定架为中心最大活动半径可达</w:t>
      </w:r>
      <w:r>
        <w:rPr>
          <w:rFonts w:hint="eastAsia"/>
          <w:sz w:val="24"/>
          <w:szCs w:val="24"/>
          <w:lang w:val="en-US" w:eastAsia="zh-CN"/>
        </w:rPr>
        <w:t>1370</w:t>
      </w:r>
      <w:r>
        <w:rPr>
          <w:rFonts w:hint="eastAsia"/>
          <w:sz w:val="24"/>
          <w:szCs w:val="24"/>
        </w:rPr>
        <w:t>mm；</w:t>
      </w:r>
    </w:p>
    <w:p w14:paraId="7520C9BE">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2.12</w:t>
      </w:r>
      <w:r>
        <w:rPr>
          <w:rFonts w:hint="eastAsia"/>
          <w:sz w:val="24"/>
          <w:szCs w:val="24"/>
          <w:lang w:eastAsia="zh-CN"/>
        </w:rPr>
        <w:t>）</w:t>
      </w:r>
      <w:r>
        <w:rPr>
          <w:rFonts w:hint="eastAsia"/>
          <w:sz w:val="24"/>
          <w:szCs w:val="24"/>
        </w:rPr>
        <w:t>底座连接管</w:t>
      </w:r>
      <w:r>
        <w:rPr>
          <w:rFonts w:hint="eastAsia"/>
          <w:sz w:val="24"/>
          <w:szCs w:val="24"/>
          <w:lang w:eastAsia="zh-CN"/>
        </w:rPr>
        <w:t>：</w:t>
      </w:r>
      <w:r>
        <w:rPr>
          <w:rFonts w:hint="eastAsia"/>
          <w:sz w:val="24"/>
          <w:szCs w:val="24"/>
        </w:rPr>
        <w:t>铝合金材质Φ115×115mm；</w:t>
      </w:r>
    </w:p>
    <w:p w14:paraId="61113A86">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2.13</w:t>
      </w:r>
      <w:r>
        <w:rPr>
          <w:rFonts w:hint="eastAsia"/>
          <w:sz w:val="24"/>
          <w:szCs w:val="24"/>
          <w:lang w:eastAsia="zh-CN"/>
        </w:rPr>
        <w:t>）</w:t>
      </w:r>
      <w:r>
        <w:rPr>
          <w:rFonts w:hint="eastAsia"/>
          <w:sz w:val="24"/>
          <w:szCs w:val="24"/>
        </w:rPr>
        <w:t>固定底座</w:t>
      </w:r>
      <w:r>
        <w:rPr>
          <w:rFonts w:hint="eastAsia"/>
          <w:sz w:val="24"/>
          <w:szCs w:val="24"/>
          <w:lang w:eastAsia="zh-CN"/>
        </w:rPr>
        <w:t>：</w:t>
      </w:r>
      <w:r>
        <w:rPr>
          <w:rFonts w:hint="eastAsia"/>
          <w:sz w:val="24"/>
          <w:szCs w:val="24"/>
        </w:rPr>
        <w:t>铝合金材质，一体成型；</w:t>
      </w:r>
    </w:p>
    <w:p w14:paraId="3BA2099C">
      <w:pPr>
        <w:spacing w:line="360" w:lineRule="auto"/>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对现有排气罩更换；</w:t>
      </w:r>
    </w:p>
    <w:p w14:paraId="5282B23B">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针对通风系统主风管进行改造，防止室外异物回流和排风管掉渣；</w:t>
      </w:r>
    </w:p>
    <w:p w14:paraId="5B8C2749">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改造包含主材和辅材，以及人工费；</w:t>
      </w:r>
    </w:p>
    <w:p w14:paraId="2D17D529">
      <w:pPr>
        <w:pStyle w:val="11"/>
        <w:numPr>
          <w:ilvl w:val="0"/>
          <w:numId w:val="0"/>
        </w:numPr>
        <w:spacing w:line="360" w:lineRule="auto"/>
        <w:ind w:firstLine="562" w:firstLineChars="200"/>
        <w:rPr>
          <w:rFonts w:hint="eastAsia" w:eastAsia="宋体" w:cs="Times New Roman"/>
          <w:b/>
          <w:bCs/>
          <w:sz w:val="28"/>
          <w:szCs w:val="28"/>
          <w:lang w:val="en-US" w:eastAsia="zh-CN"/>
        </w:rPr>
      </w:pPr>
    </w:p>
    <w:p w14:paraId="56424EC6">
      <w:pPr>
        <w:pStyle w:val="11"/>
        <w:numPr>
          <w:ilvl w:val="0"/>
          <w:numId w:val="0"/>
        </w:numPr>
        <w:spacing w:line="360" w:lineRule="auto"/>
        <w:ind w:firstLine="562" w:firstLineChars="200"/>
        <w:rPr>
          <w:rFonts w:hint="eastAsia" w:eastAsia="宋体" w:cs="Times New Roman"/>
          <w:b/>
          <w:bCs/>
          <w:sz w:val="28"/>
          <w:szCs w:val="28"/>
          <w:lang w:val="en-US" w:eastAsia="zh-CN"/>
        </w:rPr>
      </w:pPr>
      <w:r>
        <w:rPr>
          <w:rFonts w:hint="eastAsia" w:eastAsia="宋体" w:cs="Times New Roman"/>
          <w:b/>
          <w:bCs/>
          <w:sz w:val="28"/>
          <w:szCs w:val="28"/>
          <w:lang w:val="en-US" w:eastAsia="zh-CN"/>
        </w:rPr>
        <w:t>配套辅助设备售后服务</w:t>
      </w:r>
    </w:p>
    <w:p w14:paraId="7FC0D6EB">
      <w:pPr>
        <w:numPr>
          <w:ilvl w:val="0"/>
          <w:numId w:val="0"/>
        </w:numPr>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辅助设备安装验收合格后，由供应商提供一年免费质保，供应商需4小时内对维修信息作出反应，</w:t>
      </w:r>
      <w:r>
        <w:rPr>
          <w:rFonts w:hint="eastAsia"/>
          <w:sz w:val="24"/>
          <w:szCs w:val="24"/>
          <w:lang w:val="en-US" w:eastAsia="zh-CN"/>
        </w:rPr>
        <w:t>1</w:t>
      </w:r>
      <w:r>
        <w:rPr>
          <w:rFonts w:hint="eastAsia"/>
          <w:sz w:val="24"/>
          <w:szCs w:val="24"/>
        </w:rPr>
        <w:t>-</w:t>
      </w:r>
      <w:r>
        <w:rPr>
          <w:rFonts w:hint="eastAsia"/>
          <w:sz w:val="24"/>
          <w:szCs w:val="24"/>
          <w:lang w:val="en-US" w:eastAsia="zh-CN"/>
        </w:rPr>
        <w:t>3</w:t>
      </w:r>
      <w:r>
        <w:rPr>
          <w:rFonts w:hint="eastAsia"/>
          <w:sz w:val="24"/>
          <w:szCs w:val="24"/>
        </w:rPr>
        <w:t>工作日到</w:t>
      </w:r>
      <w:r>
        <w:rPr>
          <w:rFonts w:hint="eastAsia"/>
          <w:sz w:val="24"/>
          <w:szCs w:val="24"/>
          <w:lang w:val="en-US" w:eastAsia="zh-CN"/>
        </w:rPr>
        <w:t>现</w:t>
      </w:r>
      <w:r>
        <w:rPr>
          <w:rFonts w:hint="eastAsia"/>
          <w:sz w:val="24"/>
          <w:szCs w:val="24"/>
        </w:rPr>
        <w:t>场维修；</w:t>
      </w:r>
    </w:p>
    <w:p w14:paraId="06CD94D5">
      <w:pPr>
        <w:numPr>
          <w:ilvl w:val="0"/>
          <w:numId w:val="0"/>
        </w:numPr>
        <w:spacing w:line="360" w:lineRule="auto"/>
        <w:ind w:firstLine="480" w:firstLineChars="200"/>
        <w:rPr>
          <w:sz w:val="24"/>
          <w:szCs w:val="24"/>
        </w:rPr>
      </w:pPr>
      <w:r>
        <w:rPr>
          <w:rFonts w:hint="eastAsia"/>
          <w:sz w:val="24"/>
          <w:szCs w:val="24"/>
          <w:lang w:val="en-US" w:eastAsia="zh-CN"/>
        </w:rPr>
        <w:t>（2）</w:t>
      </w:r>
      <w:r>
        <w:rPr>
          <w:rFonts w:hint="eastAsia"/>
          <w:sz w:val="24"/>
          <w:szCs w:val="24"/>
        </w:rPr>
        <w:t>免费质保外，由供应商联系生产厂方，并在4小时内对维修信息作出反应，2-5个工作日到</w:t>
      </w:r>
      <w:r>
        <w:rPr>
          <w:rFonts w:hint="eastAsia"/>
          <w:sz w:val="24"/>
          <w:szCs w:val="24"/>
          <w:lang w:val="en-US" w:eastAsia="zh-CN"/>
        </w:rPr>
        <w:t>现</w:t>
      </w:r>
      <w:r>
        <w:rPr>
          <w:rFonts w:hint="eastAsia"/>
          <w:sz w:val="24"/>
          <w:szCs w:val="24"/>
        </w:rPr>
        <w:t>场维修；</w:t>
      </w:r>
    </w:p>
    <w:p w14:paraId="5F48A7B0">
      <w:pPr>
        <w:spacing w:line="360" w:lineRule="auto"/>
        <w:ind w:firstLine="480" w:firstLineChars="200"/>
        <w:rPr>
          <w:rFonts w:hint="eastAsia" w:eastAsia="宋体"/>
          <w:sz w:val="24"/>
          <w:szCs w:val="24"/>
          <w:highlight w:val="none"/>
          <w:lang w:eastAsia="zh-CN"/>
        </w:rPr>
      </w:pPr>
      <w:r>
        <w:rPr>
          <w:rFonts w:hint="eastAsia"/>
          <w:sz w:val="24"/>
          <w:szCs w:val="24"/>
          <w:highlight w:val="none"/>
        </w:rPr>
        <w:t>▲</w:t>
      </w: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需提供设备供应商售后服务承诺</w:t>
      </w:r>
      <w:r>
        <w:rPr>
          <w:rFonts w:hint="eastAsia"/>
          <w:sz w:val="24"/>
          <w:szCs w:val="24"/>
          <w:highlight w:val="none"/>
          <w:lang w:val="en-US" w:eastAsia="zh-CN"/>
        </w:rPr>
        <w:t>。</w:t>
      </w:r>
    </w:p>
    <w:p w14:paraId="49444AB5">
      <w:pPr>
        <w:pStyle w:val="4"/>
        <w:widowControl/>
        <w:jc w:val="center"/>
        <w:rPr>
          <w:rStyle w:val="3"/>
          <w:rFonts w:ascii="宋体" w:hAnsi="宋体" w:eastAsia="宋体" w:cs="宋体"/>
          <w:b/>
          <w:bCs/>
          <w:color w:val="000000"/>
          <w:spacing w:val="30"/>
          <w:kern w:val="0"/>
          <w:sz w:val="30"/>
          <w:szCs w:val="30"/>
        </w:rPr>
      </w:pPr>
      <w:bookmarkStart w:id="1" w:name="_GoBack"/>
      <w:bookmarkEnd w:id="1"/>
    </w:p>
    <w:p w14:paraId="0F88AB18">
      <w:pPr>
        <w:pStyle w:val="4"/>
        <w:widowControl/>
        <w:jc w:val="center"/>
        <w:rPr>
          <w:rStyle w:val="3"/>
          <w:rFonts w:ascii="宋体" w:hAnsi="宋体" w:eastAsia="宋体" w:cs="宋体"/>
          <w:b/>
          <w:bCs/>
          <w:color w:val="000000"/>
          <w:spacing w:val="30"/>
          <w:kern w:val="0"/>
          <w:sz w:val="30"/>
          <w:szCs w:val="30"/>
        </w:rPr>
      </w:pPr>
      <w:r>
        <w:rPr>
          <w:rStyle w:val="3"/>
          <w:rFonts w:ascii="宋体" w:hAnsi="宋体" w:eastAsia="宋体" w:cs="宋体"/>
          <w:b/>
          <w:bCs/>
          <w:color w:val="000000"/>
          <w:spacing w:val="30"/>
          <w:kern w:val="0"/>
          <w:sz w:val="30"/>
          <w:szCs w:val="30"/>
        </w:rPr>
        <w:t>第二节 商务要求</w:t>
      </w:r>
    </w:p>
    <w:p w14:paraId="3A7D75EF">
      <w:pPr>
        <w:pStyle w:val="4"/>
        <w:widowControl/>
        <w:jc w:val="left"/>
        <w:rPr>
          <w:rStyle w:val="3"/>
          <w:rFonts w:ascii="Times New Roman" w:hAnsi="Times New Roman" w:eastAsia="Times New Roman" w:cs="Times New Roman"/>
          <w:color w:val="000000"/>
          <w:kern w:val="0"/>
          <w:sz w:val="24"/>
          <w:szCs w:val="24"/>
        </w:rPr>
      </w:pPr>
    </w:p>
    <w:p w14:paraId="3D719EA2">
      <w:pPr>
        <w:pStyle w:val="4"/>
        <w:spacing w:before="78" w:line="219" w:lineRule="auto"/>
        <w:rPr>
          <w:rStyle w:val="3"/>
          <w:rFonts w:ascii="宋体" w:hAnsi="宋体" w:eastAsia="宋体" w:cs="宋体"/>
          <w:b/>
          <w:bCs/>
          <w:sz w:val="24"/>
          <w:szCs w:val="24"/>
        </w:rPr>
      </w:pPr>
      <w:r>
        <w:rPr>
          <w:rStyle w:val="3"/>
          <w:rFonts w:ascii="宋体" w:hAnsi="宋体" w:eastAsia="宋体" w:cs="宋体"/>
          <w:b/>
          <w:bCs/>
          <w:spacing w:val="17"/>
          <w:sz w:val="24"/>
          <w:szCs w:val="24"/>
        </w:rPr>
        <w:t>一</w:t>
      </w:r>
      <w:r>
        <w:rPr>
          <w:rStyle w:val="3"/>
          <w:rFonts w:ascii="宋体" w:hAnsi="宋体" w:eastAsia="宋体" w:cs="宋体"/>
          <w:b/>
          <w:bCs/>
          <w:spacing w:val="-62"/>
          <w:sz w:val="24"/>
          <w:szCs w:val="24"/>
        </w:rPr>
        <w:t xml:space="preserve"> </w:t>
      </w:r>
      <w:r>
        <w:rPr>
          <w:rStyle w:val="3"/>
          <w:rFonts w:ascii="宋体" w:hAnsi="宋体" w:eastAsia="宋体" w:cs="宋体"/>
          <w:b/>
          <w:bCs/>
          <w:spacing w:val="17"/>
          <w:sz w:val="24"/>
          <w:szCs w:val="24"/>
        </w:rPr>
        <w:t>、主要商务要求</w:t>
      </w:r>
    </w:p>
    <w:p w14:paraId="7FED44F7">
      <w:pPr>
        <w:pStyle w:val="4"/>
        <w:spacing w:line="146" w:lineRule="exact"/>
        <w:rPr>
          <w:rStyle w:val="3"/>
          <w:rFonts w:ascii="Calibri" w:hAnsi="Calibri" w:eastAsia="宋体" w:cs="Times New Roman"/>
        </w:rPr>
      </w:pPr>
    </w:p>
    <w:tbl>
      <w:tblPr>
        <w:tblStyle w:val="12"/>
        <w:tblW w:w="8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0"/>
        <w:gridCol w:w="5717"/>
      </w:tblGrid>
      <w:tr w14:paraId="5CCB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3160" w:type="dxa"/>
            <w:noWrap w:val="0"/>
            <w:vAlign w:val="top"/>
          </w:tcPr>
          <w:p w14:paraId="7DF545AB">
            <w:pPr>
              <w:pStyle w:val="4"/>
              <w:spacing w:line="270" w:lineRule="auto"/>
              <w:rPr>
                <w:rStyle w:val="3"/>
                <w:rFonts w:ascii="Arial" w:hAnsi="Calibri" w:eastAsia="宋体" w:cs="Times New Roman"/>
                <w:sz w:val="24"/>
                <w:szCs w:val="24"/>
              </w:rPr>
            </w:pPr>
          </w:p>
          <w:p w14:paraId="6A6E474A">
            <w:pPr>
              <w:pStyle w:val="4"/>
              <w:spacing w:line="271" w:lineRule="auto"/>
              <w:rPr>
                <w:rStyle w:val="3"/>
                <w:rFonts w:ascii="Arial" w:hAnsi="Calibri" w:eastAsia="宋体" w:cs="Times New Roman"/>
                <w:sz w:val="24"/>
                <w:szCs w:val="24"/>
              </w:rPr>
            </w:pPr>
          </w:p>
          <w:p w14:paraId="162E21FB">
            <w:pPr>
              <w:pStyle w:val="13"/>
              <w:spacing w:before="78" w:line="220" w:lineRule="auto"/>
              <w:ind w:left="312"/>
              <w:rPr>
                <w:rStyle w:val="3"/>
                <w:sz w:val="24"/>
                <w:szCs w:val="24"/>
              </w:rPr>
            </w:pPr>
            <w:r>
              <w:rPr>
                <w:rStyle w:val="3"/>
                <w:spacing w:val="-2"/>
                <w:sz w:val="24"/>
                <w:szCs w:val="24"/>
              </w:rPr>
              <w:t>履行合同的时间、地点及方式</w:t>
            </w:r>
          </w:p>
        </w:tc>
        <w:tc>
          <w:tcPr>
            <w:tcW w:w="5717" w:type="dxa"/>
            <w:noWrap w:val="0"/>
            <w:vAlign w:val="top"/>
          </w:tcPr>
          <w:p w14:paraId="4204120B">
            <w:pPr>
              <w:pStyle w:val="13"/>
              <w:spacing w:before="41" w:line="240" w:lineRule="auto"/>
              <w:ind w:left="115" w:right="120"/>
              <w:rPr>
                <w:rStyle w:val="3"/>
                <w:spacing w:val="-1"/>
                <w:sz w:val="24"/>
                <w:szCs w:val="24"/>
              </w:rPr>
            </w:pPr>
            <w:r>
              <w:rPr>
                <w:rStyle w:val="3"/>
                <w:spacing w:val="-1"/>
                <w:sz w:val="24"/>
                <w:szCs w:val="24"/>
              </w:rPr>
              <w:t>交货时间：合同签订后</w:t>
            </w:r>
            <w:r>
              <w:rPr>
                <w:rStyle w:val="3"/>
                <w:rFonts w:hint="eastAsia"/>
                <w:spacing w:val="-1"/>
                <w:sz w:val="24"/>
                <w:szCs w:val="24"/>
                <w:lang w:val="en-US" w:eastAsia="zh-CN"/>
              </w:rPr>
              <w:t>45</w:t>
            </w:r>
            <w:r>
              <w:rPr>
                <w:rStyle w:val="3"/>
                <w:spacing w:val="-1"/>
                <w:sz w:val="24"/>
                <w:szCs w:val="24"/>
              </w:rPr>
              <w:t>个日历日内完成供货、安装、调试并验收合格后交付使用,具体以签订合同为准。</w:t>
            </w:r>
          </w:p>
          <w:p w14:paraId="45526F26">
            <w:pPr>
              <w:pStyle w:val="13"/>
              <w:spacing w:before="41" w:line="240" w:lineRule="auto"/>
              <w:ind w:left="115" w:right="120"/>
              <w:rPr>
                <w:rStyle w:val="3"/>
                <w:spacing w:val="-1"/>
                <w:sz w:val="24"/>
                <w:szCs w:val="24"/>
              </w:rPr>
            </w:pPr>
            <w:r>
              <w:rPr>
                <w:rStyle w:val="3"/>
                <w:spacing w:val="-1"/>
                <w:sz w:val="24"/>
                <w:szCs w:val="24"/>
              </w:rPr>
              <w:t>交货地点：</w:t>
            </w:r>
            <w:r>
              <w:rPr>
                <w:rStyle w:val="3"/>
                <w:rFonts w:hint="eastAsia"/>
                <w:spacing w:val="-1"/>
                <w:sz w:val="24"/>
                <w:szCs w:val="24"/>
                <w:lang w:eastAsia="zh-CN"/>
              </w:rPr>
              <w:t>衡阳县农产品质量安全检验检测站</w:t>
            </w:r>
            <w:r>
              <w:rPr>
                <w:rStyle w:val="3"/>
                <w:spacing w:val="-1"/>
                <w:sz w:val="24"/>
                <w:szCs w:val="24"/>
              </w:rPr>
              <w:t>指定地</w:t>
            </w:r>
            <w:r>
              <w:rPr>
                <w:rStyle w:val="3"/>
                <w:rFonts w:hint="eastAsia"/>
                <w:spacing w:val="-1"/>
                <w:sz w:val="24"/>
                <w:szCs w:val="24"/>
                <w:lang w:val="en-US" w:eastAsia="zh-CN"/>
              </w:rPr>
              <w:t>点</w:t>
            </w:r>
            <w:r>
              <w:rPr>
                <w:rStyle w:val="3"/>
                <w:spacing w:val="-1"/>
                <w:sz w:val="24"/>
                <w:szCs w:val="24"/>
              </w:rPr>
              <w:t>。</w:t>
            </w:r>
          </w:p>
          <w:p w14:paraId="32C086D4">
            <w:pPr>
              <w:pStyle w:val="13"/>
              <w:spacing w:before="41" w:line="240" w:lineRule="auto"/>
              <w:ind w:left="115" w:right="120"/>
              <w:rPr>
                <w:rStyle w:val="3"/>
                <w:sz w:val="24"/>
                <w:szCs w:val="24"/>
              </w:rPr>
            </w:pPr>
            <w:r>
              <w:rPr>
                <w:rStyle w:val="3"/>
                <w:spacing w:val="-1"/>
                <w:sz w:val="24"/>
                <w:szCs w:val="24"/>
              </w:rPr>
              <w:t>交货方式：中标人免费运送至采购人指定地点并安装、调试、验收合格。</w:t>
            </w:r>
          </w:p>
        </w:tc>
      </w:tr>
      <w:tr w14:paraId="2D829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3160" w:type="dxa"/>
            <w:noWrap w:val="0"/>
            <w:vAlign w:val="top"/>
          </w:tcPr>
          <w:p w14:paraId="2288B221">
            <w:pPr>
              <w:pStyle w:val="4"/>
              <w:spacing w:line="295" w:lineRule="auto"/>
              <w:rPr>
                <w:rStyle w:val="3"/>
                <w:rFonts w:ascii="Arial" w:hAnsi="Calibri" w:eastAsia="宋体" w:cs="Times New Roman"/>
                <w:sz w:val="24"/>
                <w:szCs w:val="24"/>
              </w:rPr>
            </w:pPr>
          </w:p>
          <w:p w14:paraId="666298ED">
            <w:pPr>
              <w:pStyle w:val="4"/>
              <w:spacing w:line="296" w:lineRule="auto"/>
              <w:rPr>
                <w:rStyle w:val="3"/>
                <w:rFonts w:ascii="Arial" w:hAnsi="Calibri" w:eastAsia="宋体" w:cs="Times New Roman"/>
                <w:sz w:val="24"/>
                <w:szCs w:val="24"/>
              </w:rPr>
            </w:pPr>
          </w:p>
          <w:p w14:paraId="36CFD4DD">
            <w:pPr>
              <w:pStyle w:val="4"/>
              <w:spacing w:line="296" w:lineRule="auto"/>
              <w:rPr>
                <w:rStyle w:val="3"/>
                <w:rFonts w:ascii="Arial" w:hAnsi="Calibri" w:eastAsia="宋体" w:cs="Times New Roman"/>
                <w:sz w:val="24"/>
                <w:szCs w:val="24"/>
              </w:rPr>
            </w:pPr>
          </w:p>
          <w:p w14:paraId="0A4791AA">
            <w:pPr>
              <w:pStyle w:val="13"/>
              <w:spacing w:before="78" w:line="220" w:lineRule="auto"/>
              <w:ind w:left="1269"/>
              <w:rPr>
                <w:rStyle w:val="3"/>
                <w:sz w:val="24"/>
                <w:szCs w:val="24"/>
              </w:rPr>
            </w:pPr>
            <w:r>
              <w:rPr>
                <w:rStyle w:val="3"/>
                <w:spacing w:val="-3"/>
                <w:sz w:val="24"/>
                <w:szCs w:val="24"/>
              </w:rPr>
              <w:t>质量保证期</w:t>
            </w:r>
          </w:p>
        </w:tc>
        <w:tc>
          <w:tcPr>
            <w:tcW w:w="5717" w:type="dxa"/>
            <w:noWrap w:val="0"/>
            <w:vAlign w:val="top"/>
          </w:tcPr>
          <w:p w14:paraId="5C6B81A0">
            <w:pPr>
              <w:pStyle w:val="13"/>
              <w:spacing w:before="41" w:line="359" w:lineRule="auto"/>
              <w:ind w:left="115" w:right="120"/>
              <w:rPr>
                <w:rStyle w:val="3"/>
                <w:sz w:val="24"/>
                <w:szCs w:val="24"/>
              </w:rPr>
            </w:pPr>
            <w:r>
              <w:rPr>
                <w:rStyle w:val="3"/>
                <w:spacing w:val="-1"/>
                <w:sz w:val="24"/>
                <w:szCs w:val="24"/>
              </w:rPr>
              <w:t>项目免费质保期不少于一年，若投标文件中承诺质保时间超过一年，则按较高时间为准。超出厂家正常保修范围的，中标人需向厂家购买。质保期从验收合格之日起开始计算。质保期内所有维护免费。</w:t>
            </w:r>
          </w:p>
        </w:tc>
      </w:tr>
      <w:tr w14:paraId="4260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3160" w:type="dxa"/>
            <w:noWrap w:val="0"/>
            <w:vAlign w:val="top"/>
          </w:tcPr>
          <w:p w14:paraId="1FB46756">
            <w:pPr>
              <w:pStyle w:val="4"/>
              <w:spacing w:line="296" w:lineRule="auto"/>
              <w:rPr>
                <w:rStyle w:val="3"/>
                <w:rFonts w:ascii="Arial" w:hAnsi="Calibri" w:eastAsia="宋体" w:cs="Times New Roman"/>
                <w:sz w:val="24"/>
                <w:szCs w:val="24"/>
              </w:rPr>
            </w:pPr>
          </w:p>
          <w:p w14:paraId="53DFBA1C">
            <w:pPr>
              <w:pStyle w:val="4"/>
              <w:spacing w:line="296" w:lineRule="auto"/>
              <w:rPr>
                <w:rStyle w:val="3"/>
                <w:rFonts w:ascii="Arial" w:hAnsi="Calibri" w:eastAsia="宋体" w:cs="Times New Roman"/>
                <w:sz w:val="24"/>
                <w:szCs w:val="24"/>
              </w:rPr>
            </w:pPr>
          </w:p>
          <w:p w14:paraId="7487B5B7">
            <w:pPr>
              <w:pStyle w:val="4"/>
              <w:spacing w:line="296" w:lineRule="auto"/>
              <w:rPr>
                <w:rStyle w:val="3"/>
                <w:rFonts w:ascii="Arial" w:hAnsi="Calibri" w:eastAsia="宋体" w:cs="Times New Roman"/>
                <w:sz w:val="24"/>
                <w:szCs w:val="24"/>
              </w:rPr>
            </w:pPr>
          </w:p>
          <w:p w14:paraId="08587113">
            <w:pPr>
              <w:pStyle w:val="13"/>
              <w:spacing w:before="78" w:line="221" w:lineRule="auto"/>
              <w:ind w:left="1400"/>
              <w:rPr>
                <w:rStyle w:val="3"/>
                <w:sz w:val="24"/>
                <w:szCs w:val="24"/>
              </w:rPr>
            </w:pPr>
            <w:r>
              <w:rPr>
                <w:rStyle w:val="3"/>
                <w:spacing w:val="-6"/>
                <w:sz w:val="24"/>
                <w:szCs w:val="24"/>
              </w:rPr>
              <w:t>响应时间</w:t>
            </w:r>
          </w:p>
        </w:tc>
        <w:tc>
          <w:tcPr>
            <w:tcW w:w="5717" w:type="dxa"/>
            <w:noWrap w:val="0"/>
            <w:vAlign w:val="top"/>
          </w:tcPr>
          <w:p w14:paraId="58CDCC44">
            <w:pPr>
              <w:pStyle w:val="13"/>
              <w:spacing w:before="41" w:line="359" w:lineRule="auto"/>
              <w:ind w:left="115" w:right="120"/>
              <w:rPr>
                <w:rStyle w:val="3"/>
                <w:rFonts w:hint="eastAsia"/>
                <w:sz w:val="24"/>
                <w:szCs w:val="24"/>
              </w:rPr>
            </w:pPr>
            <w:r>
              <w:rPr>
                <w:rStyle w:val="3"/>
                <w:rFonts w:hint="eastAsia"/>
                <w:sz w:val="24"/>
                <w:szCs w:val="24"/>
              </w:rPr>
              <w:t>仪器在免费保修期内，供应商需 4 小时内对维修信息作出反应，1-3个工作日到现场维修。</w:t>
            </w:r>
          </w:p>
          <w:p w14:paraId="02D6B5B2">
            <w:pPr>
              <w:pStyle w:val="13"/>
              <w:spacing w:before="41" w:line="359" w:lineRule="auto"/>
              <w:ind w:left="115" w:right="120"/>
              <w:rPr>
                <w:rStyle w:val="3"/>
                <w:sz w:val="24"/>
                <w:szCs w:val="24"/>
              </w:rPr>
            </w:pPr>
            <w:r>
              <w:rPr>
                <w:rStyle w:val="3"/>
                <w:rFonts w:hint="eastAsia"/>
                <w:sz w:val="24"/>
                <w:szCs w:val="24"/>
              </w:rPr>
              <w:t>仪器在免费保修期外，供应商需为仪器提供维修服务，并在 4 小时内对维修信息作出反应，2-5 个工作日到现场维修。</w:t>
            </w:r>
          </w:p>
        </w:tc>
      </w:tr>
      <w:tr w14:paraId="3AD4A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3160" w:type="dxa"/>
            <w:noWrap w:val="0"/>
            <w:vAlign w:val="top"/>
          </w:tcPr>
          <w:p w14:paraId="7AC7C315">
            <w:pPr>
              <w:pStyle w:val="4"/>
              <w:spacing w:line="428" w:lineRule="auto"/>
              <w:rPr>
                <w:rStyle w:val="3"/>
                <w:rFonts w:ascii="Arial" w:hAnsi="Calibri" w:eastAsia="宋体" w:cs="Times New Roman"/>
                <w:sz w:val="24"/>
                <w:szCs w:val="24"/>
                <w:highlight w:val="none"/>
              </w:rPr>
            </w:pPr>
          </w:p>
          <w:p w14:paraId="691427CF">
            <w:pPr>
              <w:pStyle w:val="13"/>
              <w:spacing w:before="78" w:line="218" w:lineRule="auto"/>
              <w:ind w:left="549"/>
              <w:rPr>
                <w:rStyle w:val="3"/>
                <w:sz w:val="24"/>
                <w:szCs w:val="24"/>
                <w:highlight w:val="none"/>
              </w:rPr>
            </w:pPr>
            <w:r>
              <w:rPr>
                <w:rStyle w:val="3"/>
                <w:spacing w:val="-1"/>
                <w:sz w:val="24"/>
                <w:szCs w:val="24"/>
                <w:highlight w:val="none"/>
              </w:rPr>
              <w:t>合同价款支付方式和条件</w:t>
            </w:r>
          </w:p>
        </w:tc>
        <w:tc>
          <w:tcPr>
            <w:tcW w:w="5717" w:type="dxa"/>
            <w:noWrap w:val="0"/>
            <w:vAlign w:val="top"/>
          </w:tcPr>
          <w:p w14:paraId="658C6B99">
            <w:pPr>
              <w:pStyle w:val="13"/>
              <w:spacing w:before="39" w:line="466" w:lineRule="exact"/>
              <w:ind w:left="111"/>
              <w:rPr>
                <w:rStyle w:val="3"/>
                <w:rFonts w:hint="eastAsia"/>
                <w:spacing w:val="-1"/>
                <w:position w:val="17"/>
                <w:sz w:val="24"/>
                <w:szCs w:val="24"/>
                <w:highlight w:val="yellow"/>
              </w:rPr>
            </w:pPr>
            <w:r>
              <w:rPr>
                <w:rStyle w:val="3"/>
                <w:spacing w:val="-1"/>
                <w:position w:val="17"/>
                <w:sz w:val="24"/>
                <w:szCs w:val="24"/>
              </w:rPr>
              <w:t>付款方式：</w:t>
            </w:r>
            <w:r>
              <w:rPr>
                <w:rStyle w:val="3"/>
                <w:rFonts w:hint="eastAsia"/>
                <w:spacing w:val="-1"/>
                <w:position w:val="17"/>
                <w:sz w:val="24"/>
                <w:szCs w:val="24"/>
              </w:rPr>
              <w:t>签订合同后，货到并安装、调试、验收合格后付至合同总价款的80%，正常运行三个月后付至合同总价款的90%，余款10%在质保期满后且无质量问题无息一次性付清。</w:t>
            </w:r>
          </w:p>
        </w:tc>
      </w:tr>
    </w:tbl>
    <w:p w14:paraId="2380FA9B">
      <w:pPr>
        <w:pStyle w:val="4"/>
        <w:spacing w:line="220" w:lineRule="exact"/>
        <w:rPr>
          <w:rStyle w:val="3"/>
          <w:rFonts w:ascii="Arial" w:hAnsi="Arial" w:eastAsia="Arial" w:cs="Arial"/>
          <w:sz w:val="24"/>
          <w:szCs w:val="24"/>
          <w:highlight w:val="yellow"/>
        </w:rPr>
      </w:pPr>
    </w:p>
    <w:p w14:paraId="0F027329">
      <w:pPr>
        <w:pStyle w:val="4"/>
        <w:spacing w:line="220" w:lineRule="exact"/>
        <w:rPr>
          <w:rStyle w:val="3"/>
          <w:rFonts w:ascii="Arial" w:hAnsi="Arial" w:eastAsia="Arial" w:cs="Arial"/>
          <w:sz w:val="24"/>
          <w:szCs w:val="24"/>
          <w:highlight w:val="yellow"/>
        </w:rPr>
      </w:pPr>
    </w:p>
    <w:p w14:paraId="17C0DBAC">
      <w:pPr>
        <w:pStyle w:val="4"/>
        <w:spacing w:before="78" w:line="219" w:lineRule="auto"/>
        <w:rPr>
          <w:rStyle w:val="3"/>
          <w:rFonts w:hint="default" w:ascii="宋体" w:hAnsi="宋体" w:eastAsia="宋体" w:cs="宋体"/>
          <w:b/>
          <w:bCs/>
          <w:spacing w:val="17"/>
          <w:sz w:val="24"/>
          <w:szCs w:val="24"/>
          <w:lang w:val="en-US" w:eastAsia="zh-CN"/>
        </w:rPr>
      </w:pPr>
      <w:r>
        <w:rPr>
          <w:rStyle w:val="3"/>
          <w:rFonts w:ascii="宋体" w:hAnsi="宋体" w:eastAsia="宋体" w:cs="宋体"/>
          <w:b/>
          <w:bCs/>
          <w:spacing w:val="17"/>
          <w:sz w:val="24"/>
          <w:szCs w:val="24"/>
        </w:rPr>
        <w:t>二、项目</w:t>
      </w:r>
      <w:r>
        <w:rPr>
          <w:rStyle w:val="3"/>
          <w:rFonts w:hint="eastAsia" w:ascii="宋体" w:hAnsi="宋体" w:eastAsia="宋体" w:cs="宋体"/>
          <w:b/>
          <w:bCs/>
          <w:spacing w:val="17"/>
          <w:sz w:val="24"/>
          <w:szCs w:val="24"/>
          <w:lang w:val="en-US" w:eastAsia="zh-CN"/>
        </w:rPr>
        <w:t>实施</w:t>
      </w:r>
      <w:r>
        <w:rPr>
          <w:rStyle w:val="3"/>
          <w:rFonts w:ascii="宋体" w:hAnsi="宋体" w:eastAsia="宋体" w:cs="宋体"/>
          <w:b/>
          <w:bCs/>
          <w:spacing w:val="17"/>
          <w:sz w:val="24"/>
          <w:szCs w:val="24"/>
        </w:rPr>
        <w:t>要求</w:t>
      </w:r>
      <w:r>
        <w:rPr>
          <w:rStyle w:val="3"/>
          <w:rFonts w:hint="eastAsia" w:ascii="宋体" w:hAnsi="宋体" w:eastAsia="宋体" w:cs="宋体"/>
          <w:b/>
          <w:bCs/>
          <w:spacing w:val="17"/>
          <w:sz w:val="24"/>
          <w:szCs w:val="24"/>
          <w:lang w:val="en-US" w:eastAsia="zh-CN"/>
        </w:rPr>
        <w:t>及说明</w:t>
      </w:r>
    </w:p>
    <w:p w14:paraId="02950DAB">
      <w:pPr>
        <w:pStyle w:val="4"/>
        <w:spacing w:before="78" w:line="360" w:lineRule="auto"/>
        <w:rPr>
          <w:rStyle w:val="3"/>
          <w:rFonts w:ascii="宋体" w:hAnsi="宋体" w:eastAsia="宋体" w:cs="宋体"/>
          <w:spacing w:val="17"/>
          <w:sz w:val="24"/>
          <w:szCs w:val="24"/>
        </w:rPr>
      </w:pPr>
      <w:r>
        <w:rPr>
          <w:rStyle w:val="3"/>
          <w:rFonts w:ascii="宋体" w:hAnsi="宋体" w:eastAsia="宋体" w:cs="宋体"/>
          <w:spacing w:val="17"/>
          <w:sz w:val="24"/>
          <w:szCs w:val="24"/>
        </w:rPr>
        <w:t>（一）产品运输、保管及保险</w:t>
      </w:r>
    </w:p>
    <w:p w14:paraId="34B23AEE">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1、中标人负责产品到施工地点的全部运输，包括装卸及现场搬运等。</w:t>
      </w:r>
    </w:p>
    <w:p w14:paraId="2D0D5C88">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2、中标人负责产品在施工地点的保管，直至项目验收合格。</w:t>
      </w:r>
    </w:p>
    <w:p w14:paraId="15923033">
      <w:pPr>
        <w:pStyle w:val="4"/>
        <w:spacing w:before="78" w:line="360" w:lineRule="auto"/>
        <w:ind w:firstLine="476" w:firstLineChars="200"/>
        <w:rPr>
          <w:rStyle w:val="3"/>
          <w:rFonts w:ascii="宋体" w:hAnsi="宋体" w:eastAsia="宋体" w:cs="宋体"/>
          <w:spacing w:val="17"/>
          <w:sz w:val="24"/>
          <w:szCs w:val="24"/>
        </w:rPr>
      </w:pPr>
      <w:r>
        <w:rPr>
          <w:rStyle w:val="3"/>
          <w:rFonts w:ascii="宋体" w:hAnsi="宋体" w:eastAsia="宋体" w:cs="宋体"/>
          <w:snapToGrid w:val="0"/>
          <w:color w:val="000000"/>
          <w:spacing w:val="-1"/>
          <w:kern w:val="0"/>
          <w:sz w:val="24"/>
          <w:szCs w:val="24"/>
          <w:lang w:val="en-US" w:eastAsia="en-US" w:bidi="ar-SA"/>
        </w:rPr>
        <w:t>3、中标人负责其派出的施工人员的人身意外保险</w:t>
      </w:r>
      <w:r>
        <w:rPr>
          <w:rStyle w:val="3"/>
          <w:rFonts w:ascii="宋体" w:hAnsi="宋体" w:eastAsia="宋体" w:cs="宋体"/>
          <w:spacing w:val="17"/>
          <w:sz w:val="24"/>
          <w:szCs w:val="24"/>
        </w:rPr>
        <w:t>。</w:t>
      </w:r>
    </w:p>
    <w:p w14:paraId="7B47C983">
      <w:pPr>
        <w:pStyle w:val="4"/>
        <w:spacing w:line="220" w:lineRule="exact"/>
        <w:rPr>
          <w:rStyle w:val="3"/>
          <w:rFonts w:ascii="Arial" w:hAnsi="Arial" w:eastAsia="Arial" w:cs="Arial"/>
          <w:sz w:val="24"/>
          <w:szCs w:val="24"/>
          <w:highlight w:val="yellow"/>
        </w:rPr>
      </w:pPr>
    </w:p>
    <w:p w14:paraId="57D90563">
      <w:pPr>
        <w:pStyle w:val="4"/>
        <w:spacing w:before="78" w:line="219" w:lineRule="auto"/>
        <w:rPr>
          <w:rStyle w:val="3"/>
          <w:rFonts w:ascii="宋体" w:hAnsi="宋体" w:eastAsia="宋体" w:cs="宋体"/>
          <w:spacing w:val="17"/>
          <w:sz w:val="24"/>
          <w:szCs w:val="24"/>
        </w:rPr>
      </w:pPr>
      <w:r>
        <w:rPr>
          <w:rStyle w:val="3"/>
          <w:rFonts w:hint="eastAsia" w:ascii="宋体" w:hAnsi="宋体" w:eastAsia="宋体" w:cs="宋体"/>
          <w:spacing w:val="17"/>
          <w:sz w:val="24"/>
          <w:szCs w:val="24"/>
          <w:lang w:val="en-US" w:eastAsia="zh-CN"/>
        </w:rPr>
        <w:t>(</w:t>
      </w:r>
      <w:r>
        <w:rPr>
          <w:rStyle w:val="3"/>
          <w:rFonts w:ascii="宋体" w:hAnsi="宋体" w:eastAsia="宋体" w:cs="宋体"/>
          <w:spacing w:val="17"/>
          <w:sz w:val="24"/>
          <w:szCs w:val="24"/>
        </w:rPr>
        <w:t>二）质量保证</w:t>
      </w:r>
    </w:p>
    <w:p w14:paraId="2E446513">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1、中标人应保证货物是全新、原产地、原包装、手续合法完整、渠道正规的产</w:t>
      </w:r>
      <w:r>
        <w:rPr>
          <w:rStyle w:val="3"/>
          <w:rFonts w:hint="eastAsia" w:ascii="宋体" w:hAnsi="宋体" w:eastAsia="宋体" w:cs="宋体"/>
          <w:snapToGrid w:val="0"/>
          <w:color w:val="000000"/>
          <w:spacing w:val="-1"/>
          <w:kern w:val="0"/>
          <w:sz w:val="24"/>
          <w:szCs w:val="24"/>
          <w:lang w:val="en-US" w:eastAsia="zh-CN" w:bidi="ar-SA"/>
        </w:rPr>
        <w:t>品</w:t>
      </w:r>
      <w:r>
        <w:rPr>
          <w:rStyle w:val="3"/>
          <w:rFonts w:ascii="宋体" w:hAnsi="宋体" w:eastAsia="宋体" w:cs="宋体"/>
          <w:snapToGrid w:val="0"/>
          <w:color w:val="000000"/>
          <w:spacing w:val="-1"/>
          <w:kern w:val="0"/>
          <w:sz w:val="24"/>
          <w:szCs w:val="24"/>
          <w:lang w:val="en-US" w:eastAsia="en-US" w:bidi="ar-SA"/>
        </w:rPr>
        <w:t>或国家鉴定合格证。</w:t>
      </w:r>
    </w:p>
    <w:p w14:paraId="7C98E74D">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2、项目免费质保期不少于一年，若投标文件中承诺质保时间超过一年，则按较高时间</w:t>
      </w:r>
      <w:r>
        <w:rPr>
          <w:rStyle w:val="3"/>
          <w:rFonts w:hint="eastAsia" w:ascii="宋体" w:hAnsi="宋体" w:eastAsia="宋体" w:cs="宋体"/>
          <w:snapToGrid w:val="0"/>
          <w:color w:val="000000"/>
          <w:spacing w:val="-1"/>
          <w:kern w:val="0"/>
          <w:sz w:val="24"/>
          <w:szCs w:val="24"/>
          <w:lang w:val="en-US" w:eastAsia="zh-CN" w:bidi="ar-SA"/>
        </w:rPr>
        <w:t>为</w:t>
      </w:r>
      <w:r>
        <w:rPr>
          <w:rStyle w:val="3"/>
          <w:rFonts w:ascii="宋体" w:hAnsi="宋体" w:eastAsia="宋体" w:cs="宋体"/>
          <w:snapToGrid w:val="0"/>
          <w:color w:val="000000"/>
          <w:spacing w:val="-1"/>
          <w:kern w:val="0"/>
          <w:sz w:val="24"/>
          <w:szCs w:val="24"/>
          <w:lang w:val="en-US" w:eastAsia="en-US" w:bidi="ar-SA"/>
        </w:rPr>
        <w:t>准。超出厂家正常保修范围的，中标人需向厂家购买。质保期从验收合格之日起开始计算。</w:t>
      </w:r>
    </w:p>
    <w:p w14:paraId="58A9ED73">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3、质保期从验收合格之日起开始计算。质保期内所有维护免费。</w:t>
      </w:r>
    </w:p>
    <w:p w14:paraId="5AD89278">
      <w:pPr>
        <w:pStyle w:val="4"/>
        <w:spacing w:before="78" w:line="219" w:lineRule="auto"/>
        <w:rPr>
          <w:rStyle w:val="3"/>
          <w:rFonts w:hint="eastAsia" w:ascii="宋体" w:hAnsi="宋体" w:eastAsia="宋体" w:cs="宋体"/>
          <w:spacing w:val="17"/>
          <w:sz w:val="24"/>
          <w:szCs w:val="24"/>
          <w:lang w:val="en-US" w:eastAsia="en-US"/>
        </w:rPr>
      </w:pPr>
      <w:r>
        <w:rPr>
          <w:rStyle w:val="3"/>
          <w:rFonts w:hint="eastAsia" w:ascii="宋体" w:hAnsi="宋体" w:eastAsia="宋体" w:cs="宋体"/>
          <w:spacing w:val="17"/>
          <w:sz w:val="24"/>
          <w:szCs w:val="24"/>
          <w:lang w:val="en-US" w:eastAsia="en-US"/>
        </w:rPr>
        <w:t>（三）验收标准和方法</w:t>
      </w:r>
    </w:p>
    <w:p w14:paraId="309328DB">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1、中标人负责所有货物的安装、调试，按合同规定的时间安装、调试、验收完毕并交付使用。</w:t>
      </w:r>
    </w:p>
    <w:p w14:paraId="14861F75">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2、验收由招标人组织有关专业人员，按相关招标文件技术要求提供的性能指标、国家及行业相关标准进行验收。按照一般程序验收。</w:t>
      </w:r>
    </w:p>
    <w:p w14:paraId="491D6820">
      <w:pPr>
        <w:pStyle w:val="4"/>
        <w:spacing w:before="78" w:line="219" w:lineRule="auto"/>
        <w:rPr>
          <w:rStyle w:val="3"/>
          <w:rFonts w:hint="eastAsia" w:ascii="宋体" w:hAnsi="宋体" w:eastAsia="宋体" w:cs="宋体"/>
          <w:spacing w:val="17"/>
          <w:sz w:val="24"/>
          <w:szCs w:val="24"/>
          <w:lang w:val="en-US" w:eastAsia="en-US"/>
        </w:rPr>
      </w:pPr>
      <w:r>
        <w:rPr>
          <w:rStyle w:val="3"/>
          <w:rFonts w:hint="eastAsia" w:ascii="宋体" w:hAnsi="宋体" w:eastAsia="宋体" w:cs="宋体"/>
          <w:spacing w:val="17"/>
          <w:sz w:val="24"/>
          <w:szCs w:val="24"/>
          <w:lang w:val="en-US" w:eastAsia="en-US"/>
        </w:rPr>
        <w:t>（四）售后服务</w:t>
      </w:r>
    </w:p>
    <w:p w14:paraId="1B4E2407">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1、维护</w:t>
      </w:r>
    </w:p>
    <w:p w14:paraId="37AF681F">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要求提交以下内容：</w:t>
      </w:r>
    </w:p>
    <w:p w14:paraId="6C1CCC4F">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（1）定期维护计划。</w:t>
      </w:r>
    </w:p>
    <w:p w14:paraId="11F36735">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（2）对采购人不定期维护要求的响应措施。</w:t>
      </w:r>
    </w:p>
    <w:p w14:paraId="59C5F4F7">
      <w:pPr>
        <w:pStyle w:val="4"/>
        <w:spacing w:before="78" w:line="360" w:lineRule="auto"/>
        <w:ind w:firstLine="476" w:firstLineChars="200"/>
        <w:rPr>
          <w:rStyle w:val="3"/>
          <w:rFonts w:ascii="宋体" w:hAnsi="宋体" w:eastAsia="宋体" w:cs="宋体"/>
          <w:sz w:val="24"/>
          <w:szCs w:val="24"/>
        </w:rPr>
      </w:pPr>
      <w:r>
        <w:rPr>
          <w:rStyle w:val="3"/>
          <w:rFonts w:ascii="宋体" w:hAnsi="宋体" w:eastAsia="宋体" w:cs="宋体"/>
          <w:snapToGrid w:val="0"/>
          <w:color w:val="000000"/>
          <w:spacing w:val="-1"/>
          <w:kern w:val="0"/>
          <w:sz w:val="24"/>
          <w:szCs w:val="24"/>
          <w:lang w:val="en-US" w:eastAsia="en-US" w:bidi="ar-SA"/>
        </w:rPr>
        <w:t>（3）对用户修改设计要求的响应措施。</w:t>
      </w:r>
    </w:p>
    <w:p w14:paraId="157B2715">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2、技术支持</w:t>
      </w:r>
    </w:p>
    <w:p w14:paraId="5B334EEC">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提供 7×24 小时的技术咨询服务。</w:t>
      </w:r>
    </w:p>
    <w:p w14:paraId="66FF2D86">
      <w:pPr>
        <w:pStyle w:val="4"/>
        <w:numPr>
          <w:ilvl w:val="0"/>
          <w:numId w:val="2"/>
        </w:numPr>
        <w:spacing w:before="78" w:line="360" w:lineRule="auto"/>
        <w:ind w:firstLine="476" w:firstLineChars="200"/>
        <w:rPr>
          <w:rStyle w:val="3"/>
          <w:rFonts w:hint="eastAsia" w:ascii="宋体" w:hAnsi="宋体" w:eastAsia="宋体" w:cs="宋体"/>
          <w:snapToGrid w:val="0"/>
          <w:color w:val="000000"/>
          <w:spacing w:val="-1"/>
          <w:kern w:val="0"/>
          <w:sz w:val="24"/>
          <w:szCs w:val="24"/>
          <w:lang w:val="en-US" w:eastAsia="zh-CN" w:bidi="ar-SA"/>
        </w:rPr>
      </w:pPr>
      <w:r>
        <w:rPr>
          <w:rStyle w:val="3"/>
          <w:rFonts w:ascii="宋体" w:hAnsi="宋体" w:eastAsia="宋体" w:cs="宋体"/>
          <w:snapToGrid w:val="0"/>
          <w:color w:val="000000"/>
          <w:spacing w:val="-1"/>
          <w:kern w:val="0"/>
          <w:sz w:val="24"/>
          <w:szCs w:val="24"/>
          <w:lang w:val="en-US" w:eastAsia="en-US" w:bidi="ar-SA"/>
        </w:rPr>
        <w:t>故障响应</w:t>
      </w:r>
      <w:r>
        <w:rPr>
          <w:rStyle w:val="3"/>
          <w:rFonts w:hint="eastAsia" w:ascii="宋体" w:hAnsi="宋体" w:eastAsia="宋体" w:cs="宋体"/>
          <w:snapToGrid w:val="0"/>
          <w:color w:val="000000"/>
          <w:spacing w:val="-1"/>
          <w:kern w:val="0"/>
          <w:sz w:val="24"/>
          <w:szCs w:val="24"/>
          <w:lang w:val="en-US" w:eastAsia="zh-CN" w:bidi="ar-SA"/>
        </w:rPr>
        <w:t xml:space="preserve"> </w:t>
      </w:r>
    </w:p>
    <w:p w14:paraId="72772175">
      <w:pPr>
        <w:pStyle w:val="13"/>
        <w:spacing w:before="41" w:line="359" w:lineRule="auto"/>
        <w:ind w:left="115" w:right="120" w:firstLine="480" w:firstLineChars="200"/>
        <w:rPr>
          <w:rStyle w:val="3"/>
          <w:rFonts w:hint="eastAsia"/>
          <w:sz w:val="24"/>
          <w:szCs w:val="24"/>
        </w:rPr>
      </w:pPr>
      <w:r>
        <w:rPr>
          <w:rStyle w:val="3"/>
          <w:rFonts w:hint="eastAsia"/>
          <w:sz w:val="24"/>
          <w:szCs w:val="24"/>
        </w:rPr>
        <w:t>仪器在免费保修期内，供应商需 4 小时内对维修信息作出反应，1-3个工作日到现场维修。</w:t>
      </w:r>
    </w:p>
    <w:p w14:paraId="28033DCF">
      <w:pPr>
        <w:pStyle w:val="4"/>
        <w:numPr>
          <w:ilvl w:val="0"/>
          <w:numId w:val="0"/>
        </w:numPr>
        <w:spacing w:before="78" w:line="360" w:lineRule="auto"/>
        <w:ind w:firstLine="476" w:firstLineChars="200"/>
        <w:rPr>
          <w:rStyle w:val="3"/>
          <w:rFonts w:hint="eastAsia" w:ascii="宋体" w:hAnsi="宋体" w:eastAsia="宋体" w:cs="宋体"/>
          <w:snapToGrid w:val="0"/>
          <w:color w:val="000000"/>
          <w:spacing w:val="-1"/>
          <w:kern w:val="0"/>
          <w:sz w:val="24"/>
          <w:szCs w:val="24"/>
          <w:lang w:val="en-US" w:eastAsia="zh-CN" w:bidi="ar-SA"/>
        </w:rPr>
      </w:pPr>
      <w:r>
        <w:rPr>
          <w:rStyle w:val="3"/>
          <w:rFonts w:hint="eastAsia" w:ascii="宋体" w:hAnsi="宋体" w:eastAsia="宋体" w:cs="宋体"/>
          <w:snapToGrid w:val="0"/>
          <w:color w:val="000000"/>
          <w:spacing w:val="-1"/>
          <w:kern w:val="0"/>
          <w:sz w:val="24"/>
          <w:szCs w:val="24"/>
          <w:lang w:val="en-US" w:eastAsia="en-US" w:bidi="ar-SA"/>
        </w:rPr>
        <w:t>仪器在免费保修期外，供应商需为仪器提供维修服务，并在 4 小时内对维修信息作出反应，2-5 个工作日到现场维修。</w:t>
      </w:r>
    </w:p>
    <w:p w14:paraId="299058EB">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4、维修与备品备件服务</w:t>
      </w:r>
    </w:p>
    <w:p w14:paraId="7F5F3BE8">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（1）除人为破坏或自然灾害等不可抗力除外，质保期内出现任何质量问题，由中标人负责全免费更换或维修，包含但不限于由此所产生的一切材料费、工具费、 人工费、手续费、差旅费、食宿费和加班费、维修以及维护期间所发生的一切安全和质量事故及费用，均由中标人承担。</w:t>
      </w:r>
    </w:p>
    <w:p w14:paraId="495B172C">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（2）质保期满后，无论采购人是否另行选择维保供应商，如采购人对本项目的维护、维修需要中标人提供备品备件，中标人应及时优惠提供所需的备品备件，并且价格不得高于市场价。</w:t>
      </w:r>
    </w:p>
    <w:p w14:paraId="03B1B6D5">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（3）中标人应设有售后服务点，随时上门服务。提供售后服务机构的具体维修地址、负责人或联系方式，以及应承担的维修责任等详细资料。</w:t>
      </w:r>
    </w:p>
    <w:p w14:paraId="69E8F88D">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5、设备常规维保时间</w:t>
      </w:r>
    </w:p>
    <w:p w14:paraId="5AC43FBD">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中标人安装调试完向采购人提供验收合格之日起质保期内免费常规维修保养服务。</w:t>
      </w:r>
    </w:p>
    <w:p w14:paraId="563A31C5">
      <w:pPr>
        <w:pStyle w:val="4"/>
        <w:spacing w:before="78" w:line="219" w:lineRule="auto"/>
        <w:rPr>
          <w:rStyle w:val="3"/>
          <w:rFonts w:ascii="Arial" w:hAnsi="Calibri" w:eastAsia="宋体" w:cs="Times New Roman"/>
          <w:sz w:val="24"/>
          <w:szCs w:val="24"/>
        </w:rPr>
      </w:pPr>
      <w:r>
        <w:rPr>
          <w:rStyle w:val="3"/>
          <w:rFonts w:hint="eastAsia" w:ascii="宋体" w:hAnsi="宋体" w:eastAsia="宋体" w:cs="宋体"/>
          <w:b/>
          <w:bCs/>
          <w:spacing w:val="17"/>
          <w:sz w:val="24"/>
          <w:szCs w:val="24"/>
          <w:lang w:val="en-US" w:eastAsia="zh-CN"/>
        </w:rPr>
        <w:t>三</w:t>
      </w:r>
      <w:r>
        <w:rPr>
          <w:rStyle w:val="3"/>
          <w:rFonts w:ascii="宋体" w:hAnsi="宋体" w:eastAsia="宋体" w:cs="宋体"/>
          <w:b/>
          <w:bCs/>
          <w:spacing w:val="17"/>
          <w:sz w:val="24"/>
          <w:szCs w:val="24"/>
        </w:rPr>
        <w:t>、项目其他要求及说明</w:t>
      </w:r>
    </w:p>
    <w:p w14:paraId="5D2C7707">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1、本项目中投标人投标书中承诺或涉及的完成本项目必需的费用，均视为已包括在投标总报价或相应项目的单价中，突破部分不予确认和支付。投标总报价包括 投标人为完成本项目所需的一切费用</w:t>
      </w:r>
      <w:r>
        <w:rPr>
          <w:rStyle w:val="3"/>
          <w:rFonts w:hint="eastAsia" w:ascii="宋体" w:hAnsi="宋体" w:eastAsia="宋体" w:cs="宋体"/>
          <w:snapToGrid w:val="0"/>
          <w:color w:val="000000"/>
          <w:spacing w:val="-1"/>
          <w:kern w:val="0"/>
          <w:sz w:val="24"/>
          <w:szCs w:val="24"/>
          <w:lang w:val="en-US" w:eastAsia="zh-CN" w:bidi="ar-SA"/>
        </w:rPr>
        <w:t>,</w:t>
      </w:r>
      <w:r>
        <w:rPr>
          <w:rStyle w:val="3"/>
          <w:rFonts w:ascii="宋体" w:hAnsi="宋体" w:eastAsia="宋体" w:cs="宋体"/>
          <w:snapToGrid w:val="0"/>
          <w:color w:val="000000"/>
          <w:spacing w:val="-1"/>
          <w:kern w:val="0"/>
          <w:sz w:val="24"/>
          <w:szCs w:val="24"/>
          <w:lang w:val="en-US" w:eastAsia="en-US" w:bidi="ar-SA"/>
        </w:rPr>
        <w:t>质保期内免费维修。如一旦中标，在项目实施中出现任何遗漏或偏差，均由中标人免费提供，采购人不再支付任何费用。</w:t>
      </w:r>
    </w:p>
    <w:p w14:paraId="21F283BC">
      <w:pPr>
        <w:pStyle w:val="4"/>
        <w:spacing w:before="78" w:line="360" w:lineRule="auto"/>
        <w:ind w:firstLine="476" w:firstLineChars="200"/>
        <w:rPr>
          <w:rStyle w:val="3"/>
          <w:rFonts w:ascii="宋体" w:hAnsi="宋体" w:eastAsia="宋体" w:cs="宋体"/>
          <w:snapToGrid w:val="0"/>
          <w:color w:val="000000"/>
          <w:spacing w:val="-1"/>
          <w:kern w:val="0"/>
          <w:sz w:val="24"/>
          <w:szCs w:val="24"/>
          <w:lang w:val="en-US" w:eastAsia="en-US" w:bidi="ar-SA"/>
        </w:rPr>
      </w:pPr>
      <w:r>
        <w:rPr>
          <w:rStyle w:val="3"/>
          <w:rFonts w:ascii="宋体" w:hAnsi="宋体" w:eastAsia="宋体" w:cs="宋体"/>
          <w:snapToGrid w:val="0"/>
          <w:color w:val="000000"/>
          <w:spacing w:val="-1"/>
          <w:kern w:val="0"/>
          <w:sz w:val="24"/>
          <w:szCs w:val="24"/>
          <w:lang w:val="en-US" w:eastAsia="en-US" w:bidi="ar-SA"/>
        </w:rPr>
        <w:t>2、采购人不统一组织现场踏勘，投标人在投标前,可自行踏勘现场，了解项目现场情况，有关费用自理，踏勘期间发生的意外自负。</w:t>
      </w:r>
    </w:p>
    <w:p w14:paraId="1CDD5E5E">
      <w:pPr>
        <w:pStyle w:val="4"/>
        <w:spacing w:before="78" w:line="360" w:lineRule="auto"/>
        <w:ind w:firstLine="476" w:firstLineChars="200"/>
        <w:rPr>
          <w:rStyle w:val="3"/>
          <w:rFonts w:ascii="宋体" w:hAnsi="宋体" w:eastAsia="宋体" w:cs="宋体"/>
          <w:snapToGrid w:val="0"/>
          <w:color w:val="000000"/>
          <w:spacing w:val="-1"/>
          <w:kern w:val="0"/>
          <w:sz w:val="21"/>
          <w:szCs w:val="21"/>
          <w:lang w:val="en-US" w:eastAsia="en-US" w:bidi="ar-SA"/>
        </w:rPr>
      </w:pPr>
      <w:r>
        <w:rPr>
          <w:rStyle w:val="3"/>
          <w:rFonts w:hint="eastAsia" w:ascii="宋体" w:hAnsi="宋体" w:eastAsia="宋体" w:cs="宋体"/>
          <w:snapToGrid w:val="0"/>
          <w:color w:val="000000"/>
          <w:spacing w:val="-1"/>
          <w:kern w:val="0"/>
          <w:sz w:val="24"/>
          <w:szCs w:val="24"/>
          <w:lang w:val="en-US" w:eastAsia="zh-CN" w:bidi="ar-SA"/>
        </w:rPr>
        <w:t>3</w:t>
      </w:r>
      <w:r>
        <w:rPr>
          <w:rStyle w:val="3"/>
          <w:rFonts w:ascii="宋体" w:hAnsi="宋体" w:eastAsia="宋体" w:cs="宋体"/>
          <w:snapToGrid w:val="0"/>
          <w:color w:val="000000"/>
          <w:spacing w:val="-1"/>
          <w:kern w:val="0"/>
          <w:sz w:val="24"/>
          <w:szCs w:val="24"/>
          <w:lang w:val="en-US" w:eastAsia="en-US" w:bidi="ar-SA"/>
        </w:rPr>
        <w:t>、其他未涉及事项,双方另行协商。</w:t>
      </w:r>
    </w:p>
    <w:p w14:paraId="68DCAB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6ADB7"/>
    <w:multiLevelType w:val="singleLevel"/>
    <w:tmpl w:val="8986ADB7"/>
    <w:lvl w:ilvl="0" w:tentative="0">
      <w:start w:val="2"/>
      <w:numFmt w:val="chineseCounting"/>
      <w:suff w:val="nothing"/>
      <w:lvlText w:val="%1、"/>
      <w:lvlJc w:val="left"/>
      <w:rPr>
        <w:rFonts w:hint="eastAsia"/>
      </w:rPr>
    </w:lvl>
  </w:abstractNum>
  <w:abstractNum w:abstractNumId="1">
    <w:nsid w:val="2014D7A2"/>
    <w:multiLevelType w:val="singleLevel"/>
    <w:tmpl w:val="2014D7A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82706"/>
    <w:rsid w:val="4C8A26B8"/>
    <w:rsid w:val="55582706"/>
    <w:rsid w:val="5AB32A23"/>
    <w:rsid w:val="78D8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1"/>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正文首行缩进 2_0"/>
    <w:basedOn w:val="6"/>
    <w:next w:val="8"/>
    <w:qFormat/>
    <w:uiPriority w:val="0"/>
    <w:pPr>
      <w:ind w:firstLine="420" w:firstLineChars="200"/>
    </w:pPr>
  </w:style>
  <w:style w:type="paragraph" w:customStyle="1" w:styleId="6">
    <w:name w:val="正文文本缩进_0"/>
    <w:basedOn w:val="4"/>
    <w:next w:val="7"/>
    <w:qFormat/>
    <w:uiPriority w:val="0"/>
    <w:pPr>
      <w:ind w:left="420" w:leftChars="200"/>
    </w:pPr>
  </w:style>
  <w:style w:type="paragraph" w:customStyle="1" w:styleId="7">
    <w:name w:val="font5"/>
    <w:basedOn w:val="4"/>
    <w:qFormat/>
    <w:uiPriority w:val="0"/>
    <w:pPr>
      <w:widowControl/>
      <w:spacing w:before="100" w:beforeAutospacing="1" w:after="100" w:afterAutospacing="1"/>
      <w:jc w:val="left"/>
    </w:pPr>
    <w:rPr>
      <w:rFonts w:hint="eastAsia" w:ascii="宋体" w:hAnsi="宋体"/>
      <w:kern w:val="0"/>
      <w:sz w:val="24"/>
      <w:szCs w:val="20"/>
    </w:rPr>
  </w:style>
  <w:style w:type="paragraph" w:customStyle="1" w:styleId="8">
    <w:name w:val="正文缩进_0"/>
    <w:basedOn w:val="4"/>
    <w:next w:val="9"/>
    <w:qFormat/>
    <w:uiPriority w:val="0"/>
    <w:pPr>
      <w:widowControl/>
      <w:ind w:firstLine="420"/>
      <w:jc w:val="left"/>
    </w:pPr>
    <w:rPr>
      <w:kern w:val="0"/>
      <w:sz w:val="20"/>
      <w:szCs w:val="20"/>
    </w:rPr>
  </w:style>
  <w:style w:type="paragraph" w:customStyle="1" w:styleId="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0">
    <w:name w:val="正文_21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List Paragraph"/>
    <w:basedOn w:val="1"/>
    <w:qFormat/>
    <w:uiPriority w:val="34"/>
    <w:pPr>
      <w:widowControl w:val="0"/>
      <w:ind w:firstLine="420" w:firstLineChars="200"/>
      <w:jc w:val="both"/>
    </w:pPr>
    <w:rPr>
      <w:rFonts w:ascii="Calibri" w:hAnsi="Calibri" w:eastAsia="宋体" w:cs="Times New Roman"/>
      <w:kern w:val="2"/>
      <w:sz w:val="21"/>
      <w:szCs w:val="22"/>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4"/>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6176</Words>
  <Characters>7018</Characters>
  <Lines>0</Lines>
  <Paragraphs>0</Paragraphs>
  <TotalTime>0</TotalTime>
  <ScaleCrop>false</ScaleCrop>
  <LinksUpToDate>false</LinksUpToDate>
  <CharactersWithSpaces>7158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2025-05-20T13:28:00Z</dcterms:created>
  <dc:creator>huang'yan'hua</dc:creator>
  <cp:lastModifiedBy>huang'yan'hua</cp:lastModifiedBy>
  <dcterms:modified xsi:type="dcterms:W3CDTF">2025-05-26T01:54:47Z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1FB01B35C9844DAFBC106F2D9725B2E2_11</vt:lpwstr>
  </property>
  <property fmtid="{D5CDD505-2E9C-101B-9397-08002B2CF9AE}" pid="4" name="KSOTemplateDocerSaveRecord">
    <vt:lpwstr>eyJoZGlkIjoiMWEwZDQ1ZjQyODNhMmQ3ZjFjZmZhZDJkZDk4YTExODgiLCJ1c2VySWQiOiI1OTc1Nzc2NTQifQ==</vt:lpwstr>
  </property>
</Properties>
</file>