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A3F77" w14:textId="77777777" w:rsidR="00AE1425" w:rsidRPr="007E3EB8" w:rsidRDefault="00AE1425">
      <w:pPr>
        <w:rPr>
          <w:rFonts w:cs="仿宋_GB2312"/>
          <w:sz w:val="36"/>
          <w:szCs w:val="36"/>
        </w:rPr>
      </w:pPr>
    </w:p>
    <w:p w14:paraId="57B1A3FA" w14:textId="77777777" w:rsidR="00AE1425" w:rsidRPr="007E3EB8" w:rsidRDefault="00AE1425">
      <w:pPr>
        <w:rPr>
          <w:rFonts w:cs="仿宋_GB2312"/>
          <w:sz w:val="36"/>
          <w:szCs w:val="36"/>
        </w:rPr>
      </w:pPr>
    </w:p>
    <w:p w14:paraId="54EC8F4D" w14:textId="77777777" w:rsidR="00AE1425" w:rsidRPr="007E3EB8" w:rsidRDefault="00AE1425">
      <w:pPr>
        <w:rPr>
          <w:rFonts w:cs="仿宋_GB2312"/>
          <w:sz w:val="36"/>
          <w:szCs w:val="36"/>
        </w:rPr>
      </w:pPr>
    </w:p>
    <w:p w14:paraId="124262E1" w14:textId="77777777" w:rsidR="00AE1425" w:rsidRPr="007E3EB8" w:rsidRDefault="00AE1425">
      <w:pPr>
        <w:rPr>
          <w:rFonts w:cs="仿宋_GB2312"/>
          <w:sz w:val="36"/>
          <w:szCs w:val="36"/>
        </w:rPr>
      </w:pPr>
    </w:p>
    <w:p w14:paraId="17D8066A" w14:textId="77777777" w:rsidR="00AE1425" w:rsidRPr="003218D2" w:rsidRDefault="00AE1425" w:rsidP="00BE33DA">
      <w:pPr>
        <w:adjustRightInd w:val="0"/>
        <w:snapToGrid w:val="0"/>
        <w:jc w:val="center"/>
        <w:rPr>
          <w:bCs/>
          <w:sz w:val="72"/>
          <w:szCs w:val="72"/>
        </w:rPr>
      </w:pPr>
      <w:r w:rsidRPr="003218D2">
        <w:rPr>
          <w:rFonts w:hint="eastAsia"/>
          <w:bCs/>
          <w:sz w:val="72"/>
          <w:szCs w:val="72"/>
        </w:rPr>
        <w:t>建设项目环境影响报告表</w:t>
      </w:r>
    </w:p>
    <w:p w14:paraId="557ADE95" w14:textId="77777777" w:rsidR="00AE1425" w:rsidRPr="003218D2" w:rsidRDefault="00AE1425">
      <w:pPr>
        <w:adjustRightInd w:val="0"/>
        <w:snapToGrid w:val="0"/>
        <w:spacing w:beforeLines="80" w:before="249"/>
        <w:jc w:val="center"/>
        <w:rPr>
          <w:bCs/>
          <w:sz w:val="48"/>
          <w:szCs w:val="48"/>
        </w:rPr>
      </w:pPr>
      <w:r w:rsidRPr="003218D2">
        <w:rPr>
          <w:rFonts w:hint="eastAsia"/>
          <w:bCs/>
          <w:sz w:val="48"/>
          <w:szCs w:val="48"/>
        </w:rPr>
        <w:t>（生态影响类）</w:t>
      </w:r>
    </w:p>
    <w:p w14:paraId="65B9DE4E" w14:textId="77777777" w:rsidR="00AE1425" w:rsidRPr="003218D2" w:rsidRDefault="00AE1425">
      <w:pPr>
        <w:adjustRightInd w:val="0"/>
        <w:snapToGrid w:val="0"/>
        <w:spacing w:line="288" w:lineRule="auto"/>
        <w:jc w:val="center"/>
        <w:rPr>
          <w:rFonts w:cs="华文仿宋"/>
          <w:kern w:val="44"/>
          <w:sz w:val="44"/>
          <w:szCs w:val="44"/>
        </w:rPr>
      </w:pPr>
    </w:p>
    <w:p w14:paraId="269250EC" w14:textId="77777777" w:rsidR="00AE1425" w:rsidRPr="003218D2" w:rsidRDefault="00AE1425">
      <w:pPr>
        <w:jc w:val="center"/>
        <w:rPr>
          <w:sz w:val="52"/>
          <w:szCs w:val="52"/>
        </w:rPr>
      </w:pPr>
    </w:p>
    <w:p w14:paraId="56372781" w14:textId="77777777" w:rsidR="00AE1425" w:rsidRPr="003218D2" w:rsidRDefault="00AE1425">
      <w:pPr>
        <w:ind w:firstLine="1040"/>
        <w:rPr>
          <w:sz w:val="44"/>
          <w:szCs w:val="44"/>
        </w:rPr>
      </w:pPr>
    </w:p>
    <w:p w14:paraId="1CF35B6E" w14:textId="77777777" w:rsidR="00AE1425" w:rsidRPr="003218D2" w:rsidRDefault="00AE1425">
      <w:pPr>
        <w:ind w:firstLine="1040"/>
        <w:rPr>
          <w:sz w:val="44"/>
          <w:szCs w:val="44"/>
        </w:rPr>
      </w:pPr>
    </w:p>
    <w:p w14:paraId="3F073D17" w14:textId="77777777" w:rsidR="00AE1425" w:rsidRPr="003218D2" w:rsidRDefault="00AE1425">
      <w:pPr>
        <w:ind w:firstLine="1040"/>
        <w:rPr>
          <w:sz w:val="44"/>
          <w:szCs w:val="44"/>
        </w:rPr>
      </w:pPr>
    </w:p>
    <w:p w14:paraId="45C6A233" w14:textId="77777777" w:rsidR="002C2BC6" w:rsidRDefault="002C2BC6" w:rsidP="002C2BC6">
      <w:pPr>
        <w:adjustRightInd w:val="0"/>
        <w:snapToGrid w:val="0"/>
        <w:spacing w:line="288" w:lineRule="auto"/>
        <w:rPr>
          <w:sz w:val="44"/>
          <w:szCs w:val="44"/>
        </w:rPr>
      </w:pPr>
    </w:p>
    <w:p w14:paraId="3039D0C8" w14:textId="570DC18A" w:rsidR="00AE1425" w:rsidRPr="003218D2" w:rsidRDefault="00AE1425" w:rsidP="002C2BC6">
      <w:pPr>
        <w:adjustRightInd w:val="0"/>
        <w:snapToGrid w:val="0"/>
        <w:spacing w:line="288" w:lineRule="auto"/>
        <w:ind w:firstLineChars="100" w:firstLine="360"/>
        <w:rPr>
          <w:sz w:val="36"/>
          <w:szCs w:val="36"/>
          <w:u w:val="single"/>
        </w:rPr>
      </w:pPr>
      <w:r w:rsidRPr="003218D2">
        <w:rPr>
          <w:rFonts w:hint="eastAsia"/>
          <w:sz w:val="36"/>
          <w:szCs w:val="36"/>
        </w:rPr>
        <w:t>项目名称：</w:t>
      </w:r>
      <w:r w:rsidRPr="003218D2">
        <w:rPr>
          <w:rFonts w:hint="eastAsia"/>
          <w:sz w:val="36"/>
          <w:szCs w:val="36"/>
          <w:u w:val="single"/>
        </w:rPr>
        <w:t xml:space="preserve"> </w:t>
      </w:r>
      <w:r w:rsidR="00992444" w:rsidRPr="00992444">
        <w:rPr>
          <w:rFonts w:hint="eastAsia"/>
          <w:sz w:val="36"/>
          <w:szCs w:val="36"/>
          <w:u w:val="single"/>
        </w:rPr>
        <w:t>湖南三东湾休闲农庄有限公司养殖项目</w:t>
      </w:r>
    </w:p>
    <w:p w14:paraId="350B5024" w14:textId="77777777" w:rsidR="00AE1425" w:rsidRPr="003218D2" w:rsidRDefault="00AE1425" w:rsidP="002C2BC6">
      <w:pPr>
        <w:adjustRightInd w:val="0"/>
        <w:snapToGrid w:val="0"/>
        <w:spacing w:line="288" w:lineRule="auto"/>
        <w:ind w:firstLineChars="100" w:firstLine="360"/>
        <w:jc w:val="center"/>
        <w:rPr>
          <w:sz w:val="36"/>
          <w:szCs w:val="36"/>
          <w:u w:val="single"/>
        </w:rPr>
      </w:pPr>
      <w:r w:rsidRPr="003218D2">
        <w:rPr>
          <w:rFonts w:hint="eastAsia"/>
          <w:sz w:val="36"/>
          <w:szCs w:val="36"/>
        </w:rPr>
        <w:t>建设单位（盖章）：</w:t>
      </w:r>
      <w:r w:rsidR="00992444" w:rsidRPr="00992444">
        <w:rPr>
          <w:rFonts w:hint="eastAsia"/>
          <w:sz w:val="36"/>
          <w:szCs w:val="36"/>
          <w:u w:val="single"/>
        </w:rPr>
        <w:t>湖南三东湾休闲农庄有限公司</w:t>
      </w:r>
      <w:r w:rsidR="00F5607B">
        <w:rPr>
          <w:rFonts w:hint="eastAsia"/>
          <w:sz w:val="36"/>
          <w:szCs w:val="36"/>
          <w:u w:val="single"/>
        </w:rPr>
        <w:t xml:space="preserve"> </w:t>
      </w:r>
    </w:p>
    <w:p w14:paraId="0E0E337F" w14:textId="72DD372C" w:rsidR="00AE1425" w:rsidRPr="003218D2" w:rsidRDefault="00AE1425" w:rsidP="002C2BC6">
      <w:pPr>
        <w:adjustRightInd w:val="0"/>
        <w:snapToGrid w:val="0"/>
        <w:spacing w:line="288" w:lineRule="auto"/>
        <w:ind w:firstLineChars="100" w:firstLine="360"/>
        <w:rPr>
          <w:sz w:val="36"/>
          <w:szCs w:val="36"/>
          <w:u w:val="single"/>
        </w:rPr>
      </w:pPr>
      <w:r w:rsidRPr="003218D2">
        <w:rPr>
          <w:rFonts w:hint="eastAsia"/>
          <w:sz w:val="36"/>
          <w:szCs w:val="36"/>
        </w:rPr>
        <w:t>编制日期：</w:t>
      </w:r>
      <w:r w:rsidRPr="003218D2">
        <w:rPr>
          <w:rFonts w:hint="eastAsia"/>
          <w:sz w:val="36"/>
          <w:szCs w:val="36"/>
          <w:u w:val="single"/>
        </w:rPr>
        <w:t xml:space="preserve"> </w:t>
      </w:r>
      <w:r w:rsidR="0038457A" w:rsidRPr="003218D2">
        <w:rPr>
          <w:sz w:val="36"/>
          <w:szCs w:val="36"/>
          <w:u w:val="single"/>
        </w:rPr>
        <w:t xml:space="preserve">   </w:t>
      </w:r>
      <w:r w:rsidR="00FA68BA" w:rsidRPr="003218D2">
        <w:rPr>
          <w:sz w:val="36"/>
          <w:szCs w:val="36"/>
          <w:u w:val="single"/>
        </w:rPr>
        <w:t xml:space="preserve"> </w:t>
      </w:r>
      <w:r w:rsidR="0038457A" w:rsidRPr="003218D2">
        <w:rPr>
          <w:sz w:val="36"/>
          <w:szCs w:val="36"/>
          <w:u w:val="single"/>
        </w:rPr>
        <w:t xml:space="preserve"> </w:t>
      </w:r>
      <w:r w:rsidR="00097AC9" w:rsidRPr="003218D2">
        <w:rPr>
          <w:sz w:val="36"/>
          <w:szCs w:val="36"/>
          <w:u w:val="single"/>
        </w:rPr>
        <w:t xml:space="preserve">   </w:t>
      </w:r>
      <w:r w:rsidR="0038457A" w:rsidRPr="003218D2">
        <w:rPr>
          <w:sz w:val="36"/>
          <w:szCs w:val="36"/>
          <w:u w:val="single"/>
        </w:rPr>
        <w:t xml:space="preserve"> </w:t>
      </w:r>
      <w:r w:rsidR="007C468B" w:rsidRPr="003218D2">
        <w:rPr>
          <w:rFonts w:hint="eastAsia"/>
          <w:sz w:val="36"/>
          <w:szCs w:val="36"/>
          <w:u w:val="single"/>
        </w:rPr>
        <w:t>二</w:t>
      </w:r>
      <w:r w:rsidR="00AB6ECD">
        <w:rPr>
          <w:rFonts w:hint="eastAsia"/>
          <w:sz w:val="36"/>
          <w:szCs w:val="36"/>
          <w:u w:val="single"/>
        </w:rPr>
        <w:t>零</w:t>
      </w:r>
      <w:r w:rsidR="007C468B" w:rsidRPr="003218D2">
        <w:rPr>
          <w:rFonts w:hint="eastAsia"/>
          <w:sz w:val="36"/>
          <w:szCs w:val="36"/>
          <w:u w:val="single"/>
        </w:rPr>
        <w:t>二</w:t>
      </w:r>
      <w:r w:rsidR="00992444">
        <w:rPr>
          <w:rFonts w:hint="eastAsia"/>
          <w:sz w:val="36"/>
          <w:szCs w:val="36"/>
          <w:u w:val="single"/>
        </w:rPr>
        <w:t>三年</w:t>
      </w:r>
      <w:r w:rsidR="00895F0D">
        <w:rPr>
          <w:rFonts w:hint="eastAsia"/>
          <w:sz w:val="36"/>
          <w:szCs w:val="36"/>
          <w:u w:val="single"/>
        </w:rPr>
        <w:t>六</w:t>
      </w:r>
      <w:r w:rsidR="00992444">
        <w:rPr>
          <w:rFonts w:hint="eastAsia"/>
          <w:sz w:val="36"/>
          <w:szCs w:val="36"/>
          <w:u w:val="single"/>
        </w:rPr>
        <w:t>月</w:t>
      </w:r>
      <w:r w:rsidR="00F5607B">
        <w:rPr>
          <w:rFonts w:hint="eastAsia"/>
          <w:sz w:val="36"/>
          <w:szCs w:val="36"/>
          <w:u w:val="single"/>
        </w:rPr>
        <w:t xml:space="preserve"> </w:t>
      </w:r>
      <w:r w:rsidR="00F5607B">
        <w:rPr>
          <w:sz w:val="36"/>
          <w:szCs w:val="36"/>
          <w:u w:val="single"/>
        </w:rPr>
        <w:t xml:space="preserve">          </w:t>
      </w:r>
    </w:p>
    <w:p w14:paraId="51DA4E60" w14:textId="77777777" w:rsidR="00AE1425" w:rsidRPr="003218D2" w:rsidRDefault="00AE1425">
      <w:pPr>
        <w:adjustRightInd w:val="0"/>
        <w:snapToGrid w:val="0"/>
        <w:spacing w:line="288" w:lineRule="auto"/>
        <w:ind w:firstLine="1040"/>
        <w:rPr>
          <w:sz w:val="36"/>
          <w:szCs w:val="36"/>
          <w:u w:val="single"/>
        </w:rPr>
      </w:pPr>
      <w:bookmarkStart w:id="0" w:name="_Hlk57884087"/>
    </w:p>
    <w:p w14:paraId="3EFD9E67" w14:textId="77777777" w:rsidR="00AE1425" w:rsidRPr="003218D2" w:rsidRDefault="00AE1425">
      <w:pPr>
        <w:adjustRightInd w:val="0"/>
        <w:snapToGrid w:val="0"/>
        <w:spacing w:line="288" w:lineRule="auto"/>
        <w:ind w:firstLine="1040"/>
        <w:rPr>
          <w:sz w:val="36"/>
          <w:szCs w:val="36"/>
        </w:rPr>
      </w:pPr>
    </w:p>
    <w:p w14:paraId="22B2B3FB" w14:textId="77777777" w:rsidR="00AE1425" w:rsidRPr="003218D2" w:rsidRDefault="00AE1425">
      <w:pPr>
        <w:adjustRightInd w:val="0"/>
        <w:snapToGrid w:val="0"/>
        <w:spacing w:line="288" w:lineRule="auto"/>
        <w:ind w:firstLine="1040"/>
        <w:rPr>
          <w:sz w:val="36"/>
          <w:szCs w:val="36"/>
        </w:rPr>
      </w:pPr>
    </w:p>
    <w:p w14:paraId="3CAF6080" w14:textId="77777777" w:rsidR="00AE1425" w:rsidRPr="003218D2" w:rsidRDefault="00AE1425">
      <w:pPr>
        <w:adjustRightInd w:val="0"/>
        <w:snapToGrid w:val="0"/>
        <w:spacing w:line="288" w:lineRule="auto"/>
        <w:ind w:firstLine="1040"/>
        <w:rPr>
          <w:sz w:val="36"/>
          <w:szCs w:val="36"/>
        </w:rPr>
      </w:pPr>
    </w:p>
    <w:p w14:paraId="2F15F0CF" w14:textId="77777777" w:rsidR="00AE1425" w:rsidRPr="003218D2" w:rsidRDefault="00AE1425">
      <w:pPr>
        <w:adjustRightInd w:val="0"/>
        <w:snapToGrid w:val="0"/>
        <w:spacing w:line="288" w:lineRule="auto"/>
        <w:ind w:firstLine="1040"/>
        <w:rPr>
          <w:sz w:val="36"/>
          <w:szCs w:val="36"/>
        </w:rPr>
      </w:pPr>
    </w:p>
    <w:bookmarkEnd w:id="0"/>
    <w:p w14:paraId="77C3F4A9" w14:textId="77777777" w:rsidR="00AE1425" w:rsidRPr="003218D2" w:rsidRDefault="00AE1425">
      <w:pPr>
        <w:adjustRightInd w:val="0"/>
        <w:snapToGrid w:val="0"/>
        <w:spacing w:line="288" w:lineRule="auto"/>
        <w:jc w:val="center"/>
        <w:rPr>
          <w:sz w:val="36"/>
          <w:szCs w:val="36"/>
        </w:rPr>
      </w:pPr>
      <w:r w:rsidRPr="003218D2">
        <w:rPr>
          <w:rFonts w:hint="eastAsia"/>
          <w:sz w:val="36"/>
          <w:szCs w:val="36"/>
        </w:rPr>
        <w:t>中华人民共和国生态环境部制</w:t>
      </w:r>
    </w:p>
    <w:p w14:paraId="2D16CF2A" w14:textId="1798AFC6" w:rsidR="00C53D5E" w:rsidRDefault="00C53D5E" w:rsidP="00C53D5E">
      <w:pPr>
        <w:sectPr w:rsidR="00C53D5E">
          <w:footerReference w:type="even" r:id="rId8"/>
          <w:footerReference w:type="default" r:id="rId9"/>
          <w:pgSz w:w="11906" w:h="16838"/>
          <w:pgMar w:top="1440" w:right="1800" w:bottom="1440" w:left="1800" w:header="851" w:footer="992" w:gutter="0"/>
          <w:cols w:space="720"/>
          <w:docGrid w:type="lines" w:linePitch="312"/>
        </w:sectPr>
      </w:pPr>
    </w:p>
    <w:p w14:paraId="13F3110F" w14:textId="77777777" w:rsidR="00AE1425" w:rsidRPr="003218D2" w:rsidRDefault="00BE33DA" w:rsidP="005C24AF">
      <w:pPr>
        <w:adjustRightInd w:val="0"/>
        <w:snapToGrid w:val="0"/>
        <w:spacing w:afterLines="50" w:after="120" w:line="288" w:lineRule="auto"/>
        <w:jc w:val="center"/>
        <w:rPr>
          <w:b/>
          <w:bCs/>
          <w:sz w:val="32"/>
          <w:szCs w:val="32"/>
        </w:rPr>
      </w:pPr>
      <w:r w:rsidRPr="003218D2">
        <w:rPr>
          <w:rFonts w:hint="eastAsia"/>
          <w:b/>
          <w:bCs/>
          <w:sz w:val="32"/>
          <w:szCs w:val="32"/>
        </w:rPr>
        <w:lastRenderedPageBreak/>
        <w:t>目</w:t>
      </w:r>
      <w:r w:rsidRPr="003218D2">
        <w:rPr>
          <w:rFonts w:hint="eastAsia"/>
          <w:b/>
          <w:bCs/>
          <w:sz w:val="32"/>
          <w:szCs w:val="32"/>
        </w:rPr>
        <w:t xml:space="preserve"> </w:t>
      </w:r>
      <w:r w:rsidRPr="003218D2">
        <w:rPr>
          <w:b/>
          <w:bCs/>
          <w:sz w:val="32"/>
          <w:szCs w:val="32"/>
        </w:rPr>
        <w:t xml:space="preserve"> </w:t>
      </w:r>
      <w:r w:rsidRPr="003218D2">
        <w:rPr>
          <w:rFonts w:hint="eastAsia"/>
          <w:b/>
          <w:bCs/>
          <w:sz w:val="32"/>
          <w:szCs w:val="32"/>
        </w:rPr>
        <w:t>录</w:t>
      </w:r>
    </w:p>
    <w:p w14:paraId="6EE238F3" w14:textId="46AE3B8C" w:rsidR="00BE33DA" w:rsidRPr="003218D2" w:rsidRDefault="00BE33DA" w:rsidP="00BE33DA">
      <w:pPr>
        <w:pStyle w:val="TOC1"/>
        <w:tabs>
          <w:tab w:val="right" w:leader="dot" w:pos="8834"/>
        </w:tabs>
        <w:spacing w:line="360" w:lineRule="auto"/>
        <w:rPr>
          <w:b/>
          <w:bCs/>
          <w:noProof/>
          <w:sz w:val="28"/>
          <w:szCs w:val="28"/>
        </w:rPr>
      </w:pPr>
      <w:r w:rsidRPr="003218D2">
        <w:rPr>
          <w:sz w:val="24"/>
        </w:rPr>
        <w:fldChar w:fldCharType="begin"/>
      </w:r>
      <w:r w:rsidRPr="003218D2">
        <w:rPr>
          <w:sz w:val="24"/>
        </w:rPr>
        <w:instrText xml:space="preserve"> </w:instrText>
      </w:r>
      <w:r w:rsidRPr="003218D2">
        <w:rPr>
          <w:rFonts w:hint="eastAsia"/>
          <w:sz w:val="24"/>
        </w:rPr>
        <w:instrText>TOC \o "1-1" \h \z \u</w:instrText>
      </w:r>
      <w:r w:rsidRPr="003218D2">
        <w:rPr>
          <w:sz w:val="24"/>
        </w:rPr>
        <w:instrText xml:space="preserve"> </w:instrText>
      </w:r>
      <w:r w:rsidRPr="003218D2">
        <w:rPr>
          <w:sz w:val="24"/>
        </w:rPr>
        <w:fldChar w:fldCharType="separate"/>
      </w:r>
      <w:hyperlink w:anchor="_Toc92466613" w:history="1">
        <w:r w:rsidRPr="003218D2">
          <w:rPr>
            <w:rStyle w:val="aff1"/>
            <w:b/>
            <w:bCs/>
            <w:noProof/>
            <w:snapToGrid w:val="0"/>
            <w:sz w:val="28"/>
            <w:szCs w:val="28"/>
          </w:rPr>
          <w:t>一、建设项目基本情况</w:t>
        </w:r>
        <w:r w:rsidRPr="003218D2">
          <w:rPr>
            <w:b/>
            <w:bCs/>
            <w:noProof/>
            <w:webHidden/>
            <w:sz w:val="28"/>
            <w:szCs w:val="28"/>
          </w:rPr>
          <w:tab/>
        </w:r>
        <w:r w:rsidRPr="003218D2">
          <w:rPr>
            <w:b/>
            <w:bCs/>
            <w:noProof/>
            <w:webHidden/>
            <w:sz w:val="28"/>
            <w:szCs w:val="28"/>
          </w:rPr>
          <w:fldChar w:fldCharType="begin"/>
        </w:r>
        <w:r w:rsidRPr="003218D2">
          <w:rPr>
            <w:b/>
            <w:bCs/>
            <w:noProof/>
            <w:webHidden/>
            <w:sz w:val="28"/>
            <w:szCs w:val="28"/>
          </w:rPr>
          <w:instrText xml:space="preserve"> PAGEREF _Toc92466613 \h </w:instrText>
        </w:r>
        <w:r w:rsidRPr="003218D2">
          <w:rPr>
            <w:b/>
            <w:bCs/>
            <w:noProof/>
            <w:webHidden/>
            <w:sz w:val="28"/>
            <w:szCs w:val="28"/>
          </w:rPr>
        </w:r>
        <w:r w:rsidRPr="003218D2">
          <w:rPr>
            <w:b/>
            <w:bCs/>
            <w:noProof/>
            <w:webHidden/>
            <w:sz w:val="28"/>
            <w:szCs w:val="28"/>
          </w:rPr>
          <w:fldChar w:fldCharType="separate"/>
        </w:r>
        <w:r w:rsidR="00BE6C1A">
          <w:rPr>
            <w:b/>
            <w:bCs/>
            <w:noProof/>
            <w:webHidden/>
            <w:sz w:val="28"/>
            <w:szCs w:val="28"/>
          </w:rPr>
          <w:t>1</w:t>
        </w:r>
        <w:r w:rsidRPr="003218D2">
          <w:rPr>
            <w:b/>
            <w:bCs/>
            <w:noProof/>
            <w:webHidden/>
            <w:sz w:val="28"/>
            <w:szCs w:val="28"/>
          </w:rPr>
          <w:fldChar w:fldCharType="end"/>
        </w:r>
      </w:hyperlink>
    </w:p>
    <w:p w14:paraId="77AFAD92" w14:textId="20F55D32" w:rsidR="00BE33DA" w:rsidRPr="003218D2" w:rsidRDefault="00000000" w:rsidP="00BE33DA">
      <w:pPr>
        <w:pStyle w:val="TOC1"/>
        <w:tabs>
          <w:tab w:val="right" w:leader="dot" w:pos="8834"/>
        </w:tabs>
        <w:spacing w:line="360" w:lineRule="auto"/>
        <w:rPr>
          <w:b/>
          <w:bCs/>
          <w:noProof/>
          <w:sz w:val="28"/>
          <w:szCs w:val="28"/>
        </w:rPr>
      </w:pPr>
      <w:hyperlink w:anchor="_Toc92466614" w:history="1">
        <w:r w:rsidR="00BE33DA" w:rsidRPr="003218D2">
          <w:rPr>
            <w:rStyle w:val="aff1"/>
            <w:b/>
            <w:bCs/>
            <w:noProof/>
            <w:snapToGrid w:val="0"/>
            <w:sz w:val="28"/>
            <w:szCs w:val="28"/>
          </w:rPr>
          <w:t>二、建设内容</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_Toc92466614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5</w:t>
        </w:r>
        <w:r w:rsidR="00BE33DA" w:rsidRPr="003218D2">
          <w:rPr>
            <w:b/>
            <w:bCs/>
            <w:noProof/>
            <w:webHidden/>
            <w:sz w:val="28"/>
            <w:szCs w:val="28"/>
          </w:rPr>
          <w:fldChar w:fldCharType="end"/>
        </w:r>
      </w:hyperlink>
    </w:p>
    <w:p w14:paraId="29A2BE70" w14:textId="5C7A5272" w:rsidR="00BE33DA" w:rsidRPr="003218D2" w:rsidRDefault="00000000" w:rsidP="00BE33DA">
      <w:pPr>
        <w:pStyle w:val="TOC1"/>
        <w:tabs>
          <w:tab w:val="right" w:leader="dot" w:pos="8834"/>
        </w:tabs>
        <w:spacing w:line="360" w:lineRule="auto"/>
        <w:rPr>
          <w:b/>
          <w:bCs/>
          <w:noProof/>
          <w:sz w:val="28"/>
          <w:szCs w:val="28"/>
        </w:rPr>
      </w:pPr>
      <w:hyperlink w:anchor="_Toc92466615" w:history="1">
        <w:r w:rsidR="00BE33DA" w:rsidRPr="003218D2">
          <w:rPr>
            <w:rStyle w:val="aff1"/>
            <w:b/>
            <w:bCs/>
            <w:noProof/>
            <w:snapToGrid w:val="0"/>
            <w:sz w:val="28"/>
            <w:szCs w:val="28"/>
          </w:rPr>
          <w:t>三、生态环境现状、保护目标及评价标准</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_Toc92466615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11</w:t>
        </w:r>
        <w:r w:rsidR="00BE33DA" w:rsidRPr="003218D2">
          <w:rPr>
            <w:b/>
            <w:bCs/>
            <w:noProof/>
            <w:webHidden/>
            <w:sz w:val="28"/>
            <w:szCs w:val="28"/>
          </w:rPr>
          <w:fldChar w:fldCharType="end"/>
        </w:r>
      </w:hyperlink>
    </w:p>
    <w:p w14:paraId="6370A707" w14:textId="02CAA6B3" w:rsidR="00BE33DA" w:rsidRPr="003218D2" w:rsidRDefault="00000000" w:rsidP="00BE33DA">
      <w:pPr>
        <w:pStyle w:val="TOC1"/>
        <w:tabs>
          <w:tab w:val="right" w:leader="dot" w:pos="8834"/>
        </w:tabs>
        <w:spacing w:line="360" w:lineRule="auto"/>
        <w:rPr>
          <w:b/>
          <w:bCs/>
          <w:noProof/>
          <w:sz w:val="28"/>
          <w:szCs w:val="28"/>
        </w:rPr>
      </w:pPr>
      <w:hyperlink w:anchor="_Toc92466616" w:history="1">
        <w:r w:rsidR="00BE33DA" w:rsidRPr="003218D2">
          <w:rPr>
            <w:rStyle w:val="aff1"/>
            <w:b/>
            <w:bCs/>
            <w:noProof/>
            <w:snapToGrid w:val="0"/>
            <w:sz w:val="28"/>
            <w:szCs w:val="28"/>
          </w:rPr>
          <w:t>四、生态环境影响分析</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_Toc92466616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19</w:t>
        </w:r>
        <w:r w:rsidR="00BE33DA" w:rsidRPr="003218D2">
          <w:rPr>
            <w:b/>
            <w:bCs/>
            <w:noProof/>
            <w:webHidden/>
            <w:sz w:val="28"/>
            <w:szCs w:val="28"/>
          </w:rPr>
          <w:fldChar w:fldCharType="end"/>
        </w:r>
      </w:hyperlink>
    </w:p>
    <w:p w14:paraId="73C4974C" w14:textId="7B276BC5" w:rsidR="00BE33DA" w:rsidRPr="003218D2" w:rsidRDefault="00000000" w:rsidP="00BE33DA">
      <w:pPr>
        <w:pStyle w:val="TOC1"/>
        <w:tabs>
          <w:tab w:val="right" w:leader="dot" w:pos="8834"/>
        </w:tabs>
        <w:spacing w:line="360" w:lineRule="auto"/>
        <w:rPr>
          <w:b/>
          <w:bCs/>
          <w:noProof/>
          <w:sz w:val="28"/>
          <w:szCs w:val="28"/>
        </w:rPr>
      </w:pPr>
      <w:hyperlink w:anchor="_Toc92466617" w:history="1">
        <w:r w:rsidR="00BE33DA" w:rsidRPr="003218D2">
          <w:rPr>
            <w:rStyle w:val="aff1"/>
            <w:b/>
            <w:bCs/>
            <w:noProof/>
            <w:snapToGrid w:val="0"/>
            <w:sz w:val="28"/>
            <w:szCs w:val="28"/>
          </w:rPr>
          <w:t>五、主要生态环境保护措施</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_Toc92466617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28</w:t>
        </w:r>
        <w:r w:rsidR="00BE33DA" w:rsidRPr="003218D2">
          <w:rPr>
            <w:b/>
            <w:bCs/>
            <w:noProof/>
            <w:webHidden/>
            <w:sz w:val="28"/>
            <w:szCs w:val="28"/>
          </w:rPr>
          <w:fldChar w:fldCharType="end"/>
        </w:r>
      </w:hyperlink>
    </w:p>
    <w:p w14:paraId="57ED440E" w14:textId="6B6C1E61" w:rsidR="00BE33DA" w:rsidRPr="003218D2" w:rsidRDefault="00000000" w:rsidP="00BE33DA">
      <w:pPr>
        <w:pStyle w:val="TOC1"/>
        <w:tabs>
          <w:tab w:val="right" w:leader="dot" w:pos="8834"/>
        </w:tabs>
        <w:spacing w:line="360" w:lineRule="auto"/>
        <w:rPr>
          <w:b/>
          <w:bCs/>
          <w:noProof/>
          <w:sz w:val="28"/>
          <w:szCs w:val="28"/>
        </w:rPr>
      </w:pPr>
      <w:hyperlink w:anchor="_Toc92466618" w:history="1">
        <w:r w:rsidR="00BE33DA" w:rsidRPr="003218D2">
          <w:rPr>
            <w:rStyle w:val="aff1"/>
            <w:b/>
            <w:bCs/>
            <w:noProof/>
            <w:snapToGrid w:val="0"/>
            <w:sz w:val="28"/>
            <w:szCs w:val="28"/>
          </w:rPr>
          <w:t>六、生态环境保护措施监督检查清单</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_Toc92466618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36</w:t>
        </w:r>
        <w:r w:rsidR="00BE33DA" w:rsidRPr="003218D2">
          <w:rPr>
            <w:b/>
            <w:bCs/>
            <w:noProof/>
            <w:webHidden/>
            <w:sz w:val="28"/>
            <w:szCs w:val="28"/>
          </w:rPr>
          <w:fldChar w:fldCharType="end"/>
        </w:r>
      </w:hyperlink>
    </w:p>
    <w:p w14:paraId="4458BA42" w14:textId="1333D9C5" w:rsidR="00BE33DA" w:rsidRPr="003218D2" w:rsidRDefault="00000000" w:rsidP="00BE33DA">
      <w:pPr>
        <w:pStyle w:val="TOC1"/>
        <w:tabs>
          <w:tab w:val="right" w:leader="dot" w:pos="8834"/>
        </w:tabs>
        <w:spacing w:line="360" w:lineRule="auto"/>
        <w:rPr>
          <w:b/>
          <w:bCs/>
          <w:noProof/>
          <w:sz w:val="28"/>
          <w:szCs w:val="28"/>
        </w:rPr>
      </w:pPr>
      <w:hyperlink w:anchor="_Toc92466619" w:history="1">
        <w:r w:rsidR="00BE33DA" w:rsidRPr="003218D2">
          <w:rPr>
            <w:rStyle w:val="aff1"/>
            <w:b/>
            <w:bCs/>
            <w:noProof/>
            <w:snapToGrid w:val="0"/>
            <w:sz w:val="28"/>
            <w:szCs w:val="28"/>
          </w:rPr>
          <w:t>七、结论</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_Toc92466619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38</w:t>
        </w:r>
        <w:r w:rsidR="00BE33DA" w:rsidRPr="003218D2">
          <w:rPr>
            <w:b/>
            <w:bCs/>
            <w:noProof/>
            <w:webHidden/>
            <w:sz w:val="28"/>
            <w:szCs w:val="28"/>
          </w:rPr>
          <w:fldChar w:fldCharType="end"/>
        </w:r>
      </w:hyperlink>
    </w:p>
    <w:p w14:paraId="1AEE4268" w14:textId="7EC5B92D" w:rsidR="00BE33DA" w:rsidRPr="003218D2" w:rsidRDefault="00000000" w:rsidP="00BE33DA">
      <w:pPr>
        <w:pStyle w:val="TOC1"/>
        <w:tabs>
          <w:tab w:val="right" w:leader="dot" w:pos="8834"/>
        </w:tabs>
        <w:spacing w:line="360" w:lineRule="auto"/>
        <w:rPr>
          <w:b/>
          <w:bCs/>
          <w:noProof/>
          <w:sz w:val="28"/>
          <w:szCs w:val="28"/>
        </w:rPr>
      </w:pPr>
      <w:hyperlink w:anchor="_Toc92466620" w:history="1">
        <w:r w:rsidR="00BE33DA" w:rsidRPr="003218D2">
          <w:rPr>
            <w:rStyle w:val="aff1"/>
            <w:b/>
            <w:bCs/>
            <w:noProof/>
            <w:snapToGrid w:val="0"/>
            <w:sz w:val="28"/>
            <w:szCs w:val="28"/>
          </w:rPr>
          <w:t>附表</w:t>
        </w:r>
        <w:r w:rsidR="00BE33DA" w:rsidRPr="003218D2">
          <w:rPr>
            <w:b/>
            <w:bCs/>
            <w:noProof/>
            <w:webHidden/>
            <w:sz w:val="28"/>
            <w:szCs w:val="28"/>
          </w:rPr>
          <w:tab/>
        </w:r>
        <w:r w:rsidR="00BE33DA" w:rsidRPr="003218D2">
          <w:rPr>
            <w:b/>
            <w:bCs/>
            <w:noProof/>
            <w:webHidden/>
            <w:sz w:val="28"/>
            <w:szCs w:val="28"/>
          </w:rPr>
          <w:fldChar w:fldCharType="begin"/>
        </w:r>
        <w:r w:rsidR="00BE33DA" w:rsidRPr="003218D2">
          <w:rPr>
            <w:b/>
            <w:bCs/>
            <w:noProof/>
            <w:webHidden/>
            <w:sz w:val="28"/>
            <w:szCs w:val="28"/>
          </w:rPr>
          <w:instrText xml:space="preserve"> PAGEREF _Toc92466620 \h </w:instrText>
        </w:r>
        <w:r w:rsidR="00BE33DA" w:rsidRPr="003218D2">
          <w:rPr>
            <w:b/>
            <w:bCs/>
            <w:noProof/>
            <w:webHidden/>
            <w:sz w:val="28"/>
            <w:szCs w:val="28"/>
          </w:rPr>
        </w:r>
        <w:r w:rsidR="00BE33DA" w:rsidRPr="003218D2">
          <w:rPr>
            <w:b/>
            <w:bCs/>
            <w:noProof/>
            <w:webHidden/>
            <w:sz w:val="28"/>
            <w:szCs w:val="28"/>
          </w:rPr>
          <w:fldChar w:fldCharType="separate"/>
        </w:r>
        <w:r w:rsidR="00BE6C1A">
          <w:rPr>
            <w:b/>
            <w:bCs/>
            <w:noProof/>
            <w:webHidden/>
            <w:sz w:val="28"/>
            <w:szCs w:val="28"/>
          </w:rPr>
          <w:t>39</w:t>
        </w:r>
        <w:r w:rsidR="00BE33DA" w:rsidRPr="003218D2">
          <w:rPr>
            <w:b/>
            <w:bCs/>
            <w:noProof/>
            <w:webHidden/>
            <w:sz w:val="28"/>
            <w:szCs w:val="28"/>
          </w:rPr>
          <w:fldChar w:fldCharType="end"/>
        </w:r>
      </w:hyperlink>
    </w:p>
    <w:p w14:paraId="41764DBF" w14:textId="77777777" w:rsidR="00BE33DA" w:rsidRPr="003218D2" w:rsidRDefault="00BE33DA" w:rsidP="00BE33DA">
      <w:pPr>
        <w:pStyle w:val="Default"/>
      </w:pPr>
      <w:r w:rsidRPr="003218D2">
        <w:fldChar w:fldCharType="end"/>
      </w:r>
    </w:p>
    <w:p w14:paraId="72917A8A" w14:textId="77777777" w:rsidR="00BE33DA" w:rsidRPr="003218D2" w:rsidRDefault="00BE33DA" w:rsidP="00BE33DA">
      <w:pPr>
        <w:pStyle w:val="Default"/>
        <w:spacing w:line="360" w:lineRule="auto"/>
        <w:rPr>
          <w:b/>
          <w:bCs/>
        </w:rPr>
      </w:pPr>
      <w:r w:rsidRPr="003218D2">
        <w:rPr>
          <w:rFonts w:hint="eastAsia"/>
          <w:b/>
          <w:bCs/>
        </w:rPr>
        <w:t>附件：</w:t>
      </w:r>
    </w:p>
    <w:p w14:paraId="5216FE63" w14:textId="77777777" w:rsidR="00BE33DA" w:rsidRPr="003218D2" w:rsidRDefault="00BE33DA" w:rsidP="00BE33DA">
      <w:pPr>
        <w:pStyle w:val="Default"/>
        <w:spacing w:line="360" w:lineRule="auto"/>
        <w:ind w:firstLineChars="200" w:firstLine="480"/>
      </w:pPr>
      <w:r w:rsidRPr="003218D2">
        <w:rPr>
          <w:rFonts w:hint="eastAsia"/>
        </w:rPr>
        <w:t>附件</w:t>
      </w:r>
      <w:r w:rsidRPr="003218D2">
        <w:rPr>
          <w:rFonts w:hint="eastAsia"/>
        </w:rPr>
        <w:t>1</w:t>
      </w:r>
      <w:r w:rsidRPr="003218D2">
        <w:t xml:space="preserve">  </w:t>
      </w:r>
      <w:r w:rsidRPr="003218D2">
        <w:rPr>
          <w:rFonts w:hint="eastAsia"/>
        </w:rPr>
        <w:t>委托书</w:t>
      </w:r>
    </w:p>
    <w:p w14:paraId="5729F85A" w14:textId="77777777" w:rsidR="00BE33DA" w:rsidRPr="003218D2" w:rsidRDefault="00BE33DA" w:rsidP="00BE33DA">
      <w:pPr>
        <w:pStyle w:val="Default"/>
        <w:spacing w:line="360" w:lineRule="auto"/>
        <w:ind w:firstLineChars="200" w:firstLine="480"/>
      </w:pPr>
      <w:r w:rsidRPr="003218D2">
        <w:rPr>
          <w:rFonts w:hint="eastAsia"/>
        </w:rPr>
        <w:t>附件</w:t>
      </w:r>
      <w:r w:rsidRPr="003218D2">
        <w:rPr>
          <w:rFonts w:hint="eastAsia"/>
        </w:rPr>
        <w:t>2</w:t>
      </w:r>
      <w:r w:rsidRPr="003218D2">
        <w:t xml:space="preserve">  </w:t>
      </w:r>
      <w:r w:rsidRPr="003218D2">
        <w:rPr>
          <w:rFonts w:hint="eastAsia"/>
        </w:rPr>
        <w:t>营业执照</w:t>
      </w:r>
    </w:p>
    <w:p w14:paraId="00296D1D" w14:textId="77777777" w:rsidR="00BE33DA" w:rsidRPr="003218D2" w:rsidRDefault="00BE33DA" w:rsidP="00BE33DA">
      <w:pPr>
        <w:pStyle w:val="Default"/>
        <w:spacing w:line="360" w:lineRule="auto"/>
        <w:ind w:firstLineChars="200" w:firstLine="480"/>
      </w:pPr>
      <w:r w:rsidRPr="003218D2">
        <w:rPr>
          <w:rFonts w:hint="eastAsia"/>
        </w:rPr>
        <w:t>附件</w:t>
      </w:r>
      <w:r w:rsidRPr="003218D2">
        <w:rPr>
          <w:rFonts w:hint="eastAsia"/>
        </w:rPr>
        <w:t>3</w:t>
      </w:r>
      <w:r w:rsidRPr="003218D2">
        <w:t xml:space="preserve">  </w:t>
      </w:r>
      <w:r w:rsidR="00D24328">
        <w:rPr>
          <w:rFonts w:hint="eastAsia"/>
        </w:rPr>
        <w:t>备案文件</w:t>
      </w:r>
    </w:p>
    <w:p w14:paraId="504BB1E6" w14:textId="77777777" w:rsidR="00BE33DA" w:rsidRPr="003218D2" w:rsidRDefault="00BE33DA" w:rsidP="00BE33DA">
      <w:pPr>
        <w:pStyle w:val="Default"/>
        <w:spacing w:line="360" w:lineRule="auto"/>
        <w:ind w:firstLineChars="200" w:firstLine="480"/>
      </w:pPr>
      <w:r w:rsidRPr="003218D2">
        <w:rPr>
          <w:rFonts w:hint="eastAsia"/>
        </w:rPr>
        <w:t>附件</w:t>
      </w:r>
      <w:r w:rsidRPr="003218D2">
        <w:rPr>
          <w:rFonts w:hint="eastAsia"/>
        </w:rPr>
        <w:t>4</w:t>
      </w:r>
      <w:r w:rsidRPr="003218D2">
        <w:t xml:space="preserve">  </w:t>
      </w:r>
      <w:r w:rsidR="00D24328">
        <w:rPr>
          <w:rFonts w:hint="eastAsia"/>
        </w:rPr>
        <w:t>农用</w:t>
      </w:r>
      <w:proofErr w:type="gramStart"/>
      <w:r w:rsidR="00D24328">
        <w:rPr>
          <w:rFonts w:hint="eastAsia"/>
        </w:rPr>
        <w:t>地设施</w:t>
      </w:r>
      <w:proofErr w:type="gramEnd"/>
      <w:r w:rsidR="00D24328">
        <w:rPr>
          <w:rFonts w:hint="eastAsia"/>
        </w:rPr>
        <w:t>申请表</w:t>
      </w:r>
    </w:p>
    <w:p w14:paraId="7D9886CE" w14:textId="0A3E2813" w:rsidR="00BE33DA" w:rsidRDefault="00BE33DA" w:rsidP="00BE33DA">
      <w:pPr>
        <w:pStyle w:val="Default"/>
        <w:spacing w:line="360" w:lineRule="auto"/>
        <w:ind w:firstLineChars="200" w:firstLine="480"/>
      </w:pPr>
      <w:r w:rsidRPr="003218D2">
        <w:rPr>
          <w:rFonts w:hint="eastAsia"/>
        </w:rPr>
        <w:t>附件</w:t>
      </w:r>
      <w:r w:rsidRPr="003218D2">
        <w:rPr>
          <w:rFonts w:hint="eastAsia"/>
        </w:rPr>
        <w:t>5</w:t>
      </w:r>
      <w:r w:rsidRPr="003218D2">
        <w:t xml:space="preserve">  </w:t>
      </w:r>
      <w:r w:rsidR="00D24328">
        <w:rPr>
          <w:rFonts w:hint="eastAsia"/>
        </w:rPr>
        <w:t>检测报告</w:t>
      </w:r>
    </w:p>
    <w:p w14:paraId="2FDA64CE" w14:textId="7602031E" w:rsidR="00770683" w:rsidRPr="003218D2" w:rsidRDefault="00770683" w:rsidP="00BE33DA">
      <w:pPr>
        <w:pStyle w:val="Default"/>
        <w:spacing w:line="360" w:lineRule="auto"/>
        <w:ind w:firstLineChars="200" w:firstLine="480"/>
      </w:pPr>
      <w:r>
        <w:rPr>
          <w:rFonts w:hint="eastAsia"/>
        </w:rPr>
        <w:t>附件</w:t>
      </w:r>
      <w:r>
        <w:t xml:space="preserve">6  </w:t>
      </w:r>
      <w:proofErr w:type="gramStart"/>
      <w:r>
        <w:rPr>
          <w:rFonts w:hint="eastAsia"/>
        </w:rPr>
        <w:t>公参调查表</w:t>
      </w:r>
      <w:proofErr w:type="gramEnd"/>
    </w:p>
    <w:p w14:paraId="5F7896B4" w14:textId="77777777" w:rsidR="00D24328" w:rsidRDefault="00D24328" w:rsidP="00BE33DA">
      <w:pPr>
        <w:pStyle w:val="Default"/>
        <w:spacing w:line="360" w:lineRule="auto"/>
      </w:pPr>
    </w:p>
    <w:p w14:paraId="303A70B3" w14:textId="77777777" w:rsidR="00BE33DA" w:rsidRPr="003218D2" w:rsidRDefault="00BE33DA" w:rsidP="00BE33DA">
      <w:pPr>
        <w:pStyle w:val="Default"/>
        <w:spacing w:line="360" w:lineRule="auto"/>
        <w:rPr>
          <w:b/>
          <w:bCs/>
        </w:rPr>
      </w:pPr>
      <w:r w:rsidRPr="003218D2">
        <w:rPr>
          <w:rFonts w:hint="eastAsia"/>
          <w:b/>
          <w:bCs/>
        </w:rPr>
        <w:t>附表：</w:t>
      </w:r>
    </w:p>
    <w:p w14:paraId="4D025FCA" w14:textId="77777777" w:rsidR="00BE33DA" w:rsidRPr="003218D2" w:rsidRDefault="00D24328" w:rsidP="00BE33DA">
      <w:pPr>
        <w:pStyle w:val="Default"/>
        <w:spacing w:line="360" w:lineRule="auto"/>
        <w:ind w:firstLineChars="200" w:firstLine="480"/>
      </w:pPr>
      <w:r>
        <w:rPr>
          <w:rFonts w:hint="eastAsia"/>
        </w:rPr>
        <w:t>附图</w:t>
      </w:r>
      <w:r w:rsidR="00BE33DA" w:rsidRPr="003218D2">
        <w:rPr>
          <w:rFonts w:hint="eastAsia"/>
        </w:rPr>
        <w:t>1</w:t>
      </w:r>
      <w:r w:rsidR="00BE33DA" w:rsidRPr="003218D2">
        <w:t xml:space="preserve">  </w:t>
      </w:r>
      <w:r w:rsidR="00BE33DA" w:rsidRPr="003218D2">
        <w:rPr>
          <w:rFonts w:hint="eastAsia"/>
        </w:rPr>
        <w:t>项目地理位置</w:t>
      </w:r>
    </w:p>
    <w:p w14:paraId="6F219D46" w14:textId="77777777" w:rsidR="00BE33DA" w:rsidRPr="003218D2" w:rsidRDefault="00D24328" w:rsidP="00BE33DA">
      <w:pPr>
        <w:pStyle w:val="Default"/>
        <w:spacing w:line="360" w:lineRule="auto"/>
        <w:ind w:firstLineChars="200" w:firstLine="480"/>
      </w:pPr>
      <w:r>
        <w:rPr>
          <w:rFonts w:hint="eastAsia"/>
        </w:rPr>
        <w:t>附图</w:t>
      </w:r>
      <w:r w:rsidR="00BE33DA" w:rsidRPr="003218D2">
        <w:rPr>
          <w:rFonts w:hint="eastAsia"/>
        </w:rPr>
        <w:t>2</w:t>
      </w:r>
      <w:r w:rsidR="00BE33DA" w:rsidRPr="003218D2">
        <w:t xml:space="preserve">  </w:t>
      </w:r>
      <w:r>
        <w:rPr>
          <w:rFonts w:hint="eastAsia"/>
        </w:rPr>
        <w:t>项目</w:t>
      </w:r>
      <w:r w:rsidR="00BE33DA" w:rsidRPr="003218D2">
        <w:rPr>
          <w:rFonts w:hint="eastAsia"/>
        </w:rPr>
        <w:t>平面布置图</w:t>
      </w:r>
    </w:p>
    <w:p w14:paraId="779B7EE9" w14:textId="77777777" w:rsidR="00BE33DA" w:rsidRPr="003218D2" w:rsidRDefault="00BE33DA" w:rsidP="00BE33DA">
      <w:pPr>
        <w:pStyle w:val="Default"/>
        <w:spacing w:line="360" w:lineRule="auto"/>
        <w:ind w:firstLineChars="200" w:firstLine="480"/>
      </w:pPr>
      <w:r w:rsidRPr="003218D2">
        <w:rPr>
          <w:rFonts w:hint="eastAsia"/>
        </w:rPr>
        <w:t>附图</w:t>
      </w:r>
      <w:r w:rsidRPr="003218D2">
        <w:rPr>
          <w:rFonts w:hint="eastAsia"/>
        </w:rPr>
        <w:t>3</w:t>
      </w:r>
      <w:r w:rsidRPr="003218D2">
        <w:t xml:space="preserve">  </w:t>
      </w:r>
      <w:r w:rsidRPr="003218D2">
        <w:rPr>
          <w:rFonts w:hint="eastAsia"/>
        </w:rPr>
        <w:t>项目环保目标示意图</w:t>
      </w:r>
    </w:p>
    <w:p w14:paraId="2360B3D9" w14:textId="77777777" w:rsidR="00D24328" w:rsidRDefault="00D24328" w:rsidP="00BE33DA">
      <w:pPr>
        <w:pStyle w:val="Default"/>
        <w:spacing w:line="360" w:lineRule="auto"/>
        <w:ind w:firstLineChars="200" w:firstLine="480"/>
      </w:pPr>
      <w:r>
        <w:rPr>
          <w:rFonts w:hint="eastAsia"/>
        </w:rPr>
        <w:t>附图</w:t>
      </w:r>
      <w:r w:rsidR="00BE33DA" w:rsidRPr="003218D2">
        <w:rPr>
          <w:rFonts w:hint="eastAsia"/>
        </w:rPr>
        <w:t>4</w:t>
      </w:r>
      <w:r w:rsidR="00BE33DA" w:rsidRPr="003218D2">
        <w:t xml:space="preserve">  </w:t>
      </w:r>
      <w:r>
        <w:rPr>
          <w:rFonts w:hint="eastAsia"/>
        </w:rPr>
        <w:t>项目排水路径图</w:t>
      </w:r>
    </w:p>
    <w:p w14:paraId="4FE04168" w14:textId="77777777" w:rsidR="00BE33DA" w:rsidRPr="003218D2" w:rsidRDefault="00D24328" w:rsidP="00BE33DA">
      <w:pPr>
        <w:pStyle w:val="Default"/>
        <w:spacing w:line="360" w:lineRule="auto"/>
        <w:ind w:firstLineChars="200" w:firstLine="480"/>
      </w:pPr>
      <w:r>
        <w:rPr>
          <w:rFonts w:hint="eastAsia"/>
        </w:rPr>
        <w:t>附图</w:t>
      </w:r>
      <w:r>
        <w:rPr>
          <w:rFonts w:hint="eastAsia"/>
        </w:rPr>
        <w:t>5</w:t>
      </w:r>
      <w:r>
        <w:t xml:space="preserve">  </w:t>
      </w:r>
      <w:r w:rsidR="00BE33DA" w:rsidRPr="003218D2">
        <w:rPr>
          <w:rFonts w:hint="eastAsia"/>
        </w:rPr>
        <w:t>监测点位示意图</w:t>
      </w:r>
    </w:p>
    <w:p w14:paraId="693A07BF" w14:textId="77777777" w:rsidR="00BE33DA" w:rsidRDefault="00D24328" w:rsidP="00BE33DA">
      <w:pPr>
        <w:pStyle w:val="Default"/>
        <w:spacing w:line="360" w:lineRule="auto"/>
        <w:ind w:firstLineChars="200" w:firstLine="480"/>
      </w:pPr>
      <w:r>
        <w:rPr>
          <w:rFonts w:hint="eastAsia"/>
        </w:rPr>
        <w:t>附图</w:t>
      </w:r>
      <w:r>
        <w:t>6</w:t>
      </w:r>
      <w:r w:rsidR="00BE33DA" w:rsidRPr="003218D2">
        <w:t xml:space="preserve">  </w:t>
      </w:r>
      <w:r w:rsidR="004B0F1C" w:rsidRPr="003218D2">
        <w:rPr>
          <w:rFonts w:hint="eastAsia"/>
        </w:rPr>
        <w:t>衡阳市环境单元分区管控图</w:t>
      </w:r>
    </w:p>
    <w:p w14:paraId="724829D6" w14:textId="77777777" w:rsidR="00801649" w:rsidRPr="003218D2" w:rsidRDefault="00801649" w:rsidP="00BE33DA">
      <w:pPr>
        <w:pStyle w:val="Default"/>
        <w:spacing w:line="360" w:lineRule="auto"/>
        <w:ind w:firstLineChars="200" w:firstLine="480"/>
        <w:sectPr w:rsidR="00801649" w:rsidRPr="003218D2">
          <w:pgSz w:w="11906" w:h="16838"/>
          <w:pgMar w:top="1701" w:right="1531" w:bottom="1701" w:left="1531" w:header="851" w:footer="1077" w:gutter="0"/>
          <w:pgNumType w:start="3"/>
          <w:cols w:space="720"/>
          <w:docGrid w:linePitch="312"/>
        </w:sectPr>
      </w:pPr>
    </w:p>
    <w:p w14:paraId="5579F5D2" w14:textId="77777777" w:rsidR="00AE1425" w:rsidRPr="006B26EF" w:rsidRDefault="00AE1425" w:rsidP="006B26EF">
      <w:pPr>
        <w:pStyle w:val="af9"/>
        <w:spacing w:before="0" w:beforeAutospacing="0" w:after="0" w:afterAutospacing="0" w:line="360" w:lineRule="auto"/>
        <w:jc w:val="center"/>
        <w:outlineLvl w:val="0"/>
        <w:rPr>
          <w:rFonts w:ascii="Times New Roman" w:hAnsi="Times New Roman"/>
          <w:b/>
          <w:bCs/>
          <w:snapToGrid w:val="0"/>
          <w:sz w:val="30"/>
          <w:szCs w:val="30"/>
        </w:rPr>
      </w:pPr>
      <w:bookmarkStart w:id="1" w:name="_Toc92466613"/>
      <w:proofErr w:type="spellStart"/>
      <w:r w:rsidRPr="006B26EF">
        <w:rPr>
          <w:rFonts w:ascii="Times New Roman" w:hAnsi="Times New Roman" w:hint="eastAsia"/>
          <w:b/>
          <w:bCs/>
          <w:snapToGrid w:val="0"/>
          <w:sz w:val="30"/>
          <w:szCs w:val="30"/>
        </w:rPr>
        <w:lastRenderedPageBreak/>
        <w:t>一、建设项目基本情况</w:t>
      </w:r>
      <w:bookmarkEnd w:id="1"/>
      <w:proofErr w:type="spellEnd"/>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2"/>
        <w:gridCol w:w="1126"/>
        <w:gridCol w:w="2254"/>
        <w:gridCol w:w="1971"/>
        <w:gridCol w:w="2751"/>
      </w:tblGrid>
      <w:tr w:rsidR="00992444" w:rsidRPr="003218D2" w14:paraId="7A796B48" w14:textId="77777777" w:rsidTr="00E52AE4">
        <w:trPr>
          <w:trHeight w:val="567"/>
          <w:jc w:val="center"/>
        </w:trPr>
        <w:tc>
          <w:tcPr>
            <w:tcW w:w="1047" w:type="pct"/>
            <w:gridSpan w:val="2"/>
            <w:tcMar>
              <w:top w:w="16" w:type="dxa"/>
              <w:left w:w="16" w:type="dxa"/>
              <w:right w:w="16" w:type="dxa"/>
            </w:tcMar>
            <w:vAlign w:val="center"/>
          </w:tcPr>
          <w:p w14:paraId="42D85587" w14:textId="77777777" w:rsidR="00992444" w:rsidRPr="003218D2" w:rsidRDefault="00992444" w:rsidP="00992444">
            <w:pPr>
              <w:adjustRightInd w:val="0"/>
              <w:snapToGrid w:val="0"/>
              <w:jc w:val="center"/>
              <w:rPr>
                <w:rFonts w:cs="宋体"/>
                <w:sz w:val="24"/>
              </w:rPr>
            </w:pPr>
            <w:r w:rsidRPr="003218D2">
              <w:rPr>
                <w:rFonts w:cs="宋体" w:hint="eastAsia"/>
                <w:sz w:val="24"/>
              </w:rPr>
              <w:t>建设项目名称</w:t>
            </w:r>
          </w:p>
        </w:tc>
        <w:tc>
          <w:tcPr>
            <w:tcW w:w="3953" w:type="pct"/>
            <w:gridSpan w:val="3"/>
            <w:vAlign w:val="center"/>
          </w:tcPr>
          <w:p w14:paraId="0055E687" w14:textId="47F89B1A" w:rsidR="00992444" w:rsidRPr="003218D2" w:rsidRDefault="00992444" w:rsidP="00992444">
            <w:pPr>
              <w:adjustRightInd w:val="0"/>
              <w:snapToGrid w:val="0"/>
              <w:jc w:val="center"/>
              <w:rPr>
                <w:rFonts w:cs="宋体"/>
                <w:sz w:val="24"/>
              </w:rPr>
            </w:pPr>
            <w:r>
              <w:rPr>
                <w:rFonts w:hint="eastAsia"/>
                <w:sz w:val="24"/>
              </w:rPr>
              <w:t>湖南三东湾休闲农庄有限公司</w:t>
            </w:r>
            <w:r w:rsidR="00770683">
              <w:rPr>
                <w:rFonts w:hint="eastAsia"/>
                <w:sz w:val="24"/>
              </w:rPr>
              <w:t>养殖</w:t>
            </w:r>
            <w:r>
              <w:rPr>
                <w:rFonts w:hint="eastAsia"/>
                <w:sz w:val="24"/>
              </w:rPr>
              <w:t>项目</w:t>
            </w:r>
          </w:p>
        </w:tc>
      </w:tr>
      <w:tr w:rsidR="00992444" w:rsidRPr="003218D2" w14:paraId="0D0B6ABC" w14:textId="77777777" w:rsidTr="00E52AE4">
        <w:trPr>
          <w:trHeight w:val="567"/>
          <w:jc w:val="center"/>
        </w:trPr>
        <w:tc>
          <w:tcPr>
            <w:tcW w:w="1047" w:type="pct"/>
            <w:gridSpan w:val="2"/>
            <w:tcMar>
              <w:top w:w="16" w:type="dxa"/>
              <w:left w:w="16" w:type="dxa"/>
              <w:right w:w="16" w:type="dxa"/>
            </w:tcMar>
            <w:vAlign w:val="center"/>
          </w:tcPr>
          <w:p w14:paraId="1F15A9BD" w14:textId="77777777" w:rsidR="00992444" w:rsidRPr="003218D2" w:rsidRDefault="00992444" w:rsidP="00992444">
            <w:pPr>
              <w:adjustRightInd w:val="0"/>
              <w:snapToGrid w:val="0"/>
              <w:jc w:val="center"/>
              <w:rPr>
                <w:rFonts w:cs="宋体"/>
                <w:sz w:val="24"/>
              </w:rPr>
            </w:pPr>
            <w:r w:rsidRPr="003218D2">
              <w:rPr>
                <w:rFonts w:cs="宋体" w:hint="eastAsia"/>
                <w:sz w:val="24"/>
              </w:rPr>
              <w:t>项目代码</w:t>
            </w:r>
          </w:p>
        </w:tc>
        <w:tc>
          <w:tcPr>
            <w:tcW w:w="3953" w:type="pct"/>
            <w:gridSpan w:val="3"/>
            <w:vAlign w:val="center"/>
          </w:tcPr>
          <w:p w14:paraId="1D1D6DD6" w14:textId="51D9E2C8" w:rsidR="00992444" w:rsidRPr="003218D2" w:rsidRDefault="00992444" w:rsidP="00992444">
            <w:pPr>
              <w:adjustRightInd w:val="0"/>
              <w:snapToGrid w:val="0"/>
              <w:jc w:val="center"/>
              <w:rPr>
                <w:rFonts w:cs="宋体"/>
                <w:sz w:val="24"/>
              </w:rPr>
            </w:pPr>
            <w:r>
              <w:rPr>
                <w:rFonts w:hint="eastAsia"/>
                <w:sz w:val="24"/>
              </w:rPr>
              <w:t>2</w:t>
            </w:r>
            <w:r>
              <w:rPr>
                <w:sz w:val="24"/>
              </w:rPr>
              <w:t>301-430421-04-</w:t>
            </w:r>
            <w:r w:rsidR="00EE6B2E">
              <w:rPr>
                <w:sz w:val="24"/>
              </w:rPr>
              <w:t>01-</w:t>
            </w:r>
            <w:r>
              <w:rPr>
                <w:sz w:val="24"/>
              </w:rPr>
              <w:t>943577</w:t>
            </w:r>
          </w:p>
        </w:tc>
      </w:tr>
      <w:tr w:rsidR="00992444" w:rsidRPr="003218D2" w14:paraId="46D8F439" w14:textId="77777777" w:rsidTr="00E52AE4">
        <w:trPr>
          <w:trHeight w:val="567"/>
          <w:jc w:val="center"/>
        </w:trPr>
        <w:tc>
          <w:tcPr>
            <w:tcW w:w="1047" w:type="pct"/>
            <w:gridSpan w:val="2"/>
            <w:tcMar>
              <w:top w:w="16" w:type="dxa"/>
              <w:left w:w="16" w:type="dxa"/>
              <w:right w:w="16" w:type="dxa"/>
            </w:tcMar>
            <w:vAlign w:val="center"/>
          </w:tcPr>
          <w:p w14:paraId="0A0A666C" w14:textId="77777777" w:rsidR="00992444" w:rsidRPr="003218D2" w:rsidRDefault="00992444" w:rsidP="00992444">
            <w:pPr>
              <w:adjustRightInd w:val="0"/>
              <w:snapToGrid w:val="0"/>
              <w:jc w:val="center"/>
              <w:rPr>
                <w:rFonts w:cs="宋体"/>
                <w:sz w:val="24"/>
              </w:rPr>
            </w:pPr>
            <w:r w:rsidRPr="003218D2">
              <w:rPr>
                <w:rFonts w:cs="宋体" w:hint="eastAsia"/>
                <w:sz w:val="24"/>
              </w:rPr>
              <w:t>建设单位联系人</w:t>
            </w:r>
          </w:p>
        </w:tc>
        <w:tc>
          <w:tcPr>
            <w:tcW w:w="1277" w:type="pct"/>
            <w:vAlign w:val="center"/>
          </w:tcPr>
          <w:p w14:paraId="4C07F295" w14:textId="77777777" w:rsidR="00992444" w:rsidRPr="003218D2" w:rsidRDefault="00992444" w:rsidP="00992444">
            <w:pPr>
              <w:adjustRightInd w:val="0"/>
              <w:snapToGrid w:val="0"/>
              <w:jc w:val="center"/>
              <w:rPr>
                <w:rFonts w:cs="宋体"/>
                <w:sz w:val="24"/>
              </w:rPr>
            </w:pPr>
            <w:r w:rsidRPr="007D752A">
              <w:rPr>
                <w:rFonts w:hint="eastAsia"/>
                <w:sz w:val="24"/>
              </w:rPr>
              <w:t>陈</w:t>
            </w:r>
            <w:r w:rsidR="00804F40">
              <w:rPr>
                <w:rFonts w:hint="eastAsia"/>
                <w:sz w:val="24"/>
              </w:rPr>
              <w:t>聪</w:t>
            </w:r>
          </w:p>
        </w:tc>
        <w:tc>
          <w:tcPr>
            <w:tcW w:w="1117" w:type="pct"/>
            <w:vAlign w:val="center"/>
          </w:tcPr>
          <w:p w14:paraId="67F2248E" w14:textId="77777777" w:rsidR="00992444" w:rsidRPr="003218D2" w:rsidRDefault="00992444" w:rsidP="00992444">
            <w:pPr>
              <w:adjustRightInd w:val="0"/>
              <w:snapToGrid w:val="0"/>
              <w:jc w:val="center"/>
              <w:rPr>
                <w:rFonts w:cs="宋体"/>
                <w:sz w:val="24"/>
              </w:rPr>
            </w:pPr>
            <w:r w:rsidRPr="003218D2">
              <w:rPr>
                <w:rFonts w:cs="宋体" w:hint="eastAsia"/>
                <w:sz w:val="24"/>
              </w:rPr>
              <w:t>联系方式</w:t>
            </w:r>
          </w:p>
        </w:tc>
        <w:tc>
          <w:tcPr>
            <w:tcW w:w="1559" w:type="pct"/>
            <w:vAlign w:val="center"/>
          </w:tcPr>
          <w:p w14:paraId="4F71410A" w14:textId="77777777" w:rsidR="00992444" w:rsidRPr="003218D2" w:rsidRDefault="00255595" w:rsidP="00992444">
            <w:pPr>
              <w:adjustRightInd w:val="0"/>
              <w:snapToGrid w:val="0"/>
              <w:jc w:val="center"/>
              <w:rPr>
                <w:rFonts w:cs="宋体"/>
                <w:sz w:val="24"/>
              </w:rPr>
            </w:pPr>
            <w:r>
              <w:rPr>
                <w:rFonts w:cs="宋体"/>
                <w:sz w:val="24"/>
              </w:rPr>
              <w:t>13786414189</w:t>
            </w:r>
          </w:p>
        </w:tc>
      </w:tr>
      <w:tr w:rsidR="00992444" w:rsidRPr="003218D2" w14:paraId="27C22DE2" w14:textId="77777777" w:rsidTr="00E52AE4">
        <w:trPr>
          <w:trHeight w:val="567"/>
          <w:jc w:val="center"/>
        </w:trPr>
        <w:tc>
          <w:tcPr>
            <w:tcW w:w="1047" w:type="pct"/>
            <w:gridSpan w:val="2"/>
            <w:tcMar>
              <w:top w:w="16" w:type="dxa"/>
              <w:left w:w="16" w:type="dxa"/>
              <w:right w:w="16" w:type="dxa"/>
            </w:tcMar>
            <w:vAlign w:val="center"/>
          </w:tcPr>
          <w:p w14:paraId="0C1E1583" w14:textId="77777777" w:rsidR="00992444" w:rsidRPr="003218D2" w:rsidRDefault="00992444" w:rsidP="00992444">
            <w:pPr>
              <w:adjustRightInd w:val="0"/>
              <w:snapToGrid w:val="0"/>
              <w:jc w:val="center"/>
              <w:rPr>
                <w:rFonts w:cs="宋体"/>
                <w:sz w:val="24"/>
              </w:rPr>
            </w:pPr>
            <w:r w:rsidRPr="003218D2">
              <w:rPr>
                <w:rFonts w:cs="宋体" w:hint="eastAsia"/>
                <w:sz w:val="24"/>
              </w:rPr>
              <w:t>建设地点</w:t>
            </w:r>
          </w:p>
        </w:tc>
        <w:tc>
          <w:tcPr>
            <w:tcW w:w="3953" w:type="pct"/>
            <w:gridSpan w:val="3"/>
            <w:vAlign w:val="center"/>
          </w:tcPr>
          <w:p w14:paraId="792BFE28" w14:textId="77777777" w:rsidR="00992444" w:rsidRPr="003218D2" w:rsidRDefault="00992444" w:rsidP="00992444">
            <w:pPr>
              <w:adjustRightInd w:val="0"/>
              <w:snapToGrid w:val="0"/>
              <w:jc w:val="center"/>
              <w:rPr>
                <w:rFonts w:cs="宋体"/>
                <w:sz w:val="24"/>
              </w:rPr>
            </w:pPr>
            <w:r>
              <w:rPr>
                <w:sz w:val="24"/>
                <w:u w:val="single"/>
              </w:rPr>
              <w:t xml:space="preserve"> </w:t>
            </w:r>
            <w:r>
              <w:rPr>
                <w:sz w:val="24"/>
                <w:u w:val="single"/>
              </w:rPr>
              <w:t>湖南</w:t>
            </w:r>
            <w:r>
              <w:rPr>
                <w:sz w:val="24"/>
                <w:u w:val="single"/>
              </w:rPr>
              <w:t xml:space="preserve"> </w:t>
            </w:r>
            <w:r>
              <w:rPr>
                <w:sz w:val="24"/>
              </w:rPr>
              <w:t>省</w:t>
            </w:r>
            <w:r>
              <w:rPr>
                <w:sz w:val="24"/>
                <w:u w:val="single"/>
              </w:rPr>
              <w:t xml:space="preserve"> </w:t>
            </w:r>
            <w:r>
              <w:rPr>
                <w:sz w:val="24"/>
                <w:u w:val="single"/>
              </w:rPr>
              <w:t>衡阳</w:t>
            </w:r>
            <w:r>
              <w:rPr>
                <w:sz w:val="24"/>
                <w:u w:val="single"/>
              </w:rPr>
              <w:t xml:space="preserve"> </w:t>
            </w:r>
            <w:r>
              <w:rPr>
                <w:sz w:val="24"/>
              </w:rPr>
              <w:t>市</w:t>
            </w:r>
            <w:r>
              <w:rPr>
                <w:sz w:val="24"/>
                <w:u w:val="single"/>
              </w:rPr>
              <w:t xml:space="preserve"> </w:t>
            </w:r>
            <w:r>
              <w:rPr>
                <w:rFonts w:hint="eastAsia"/>
                <w:sz w:val="24"/>
                <w:u w:val="single"/>
              </w:rPr>
              <w:t>衡阳</w:t>
            </w:r>
            <w:r>
              <w:rPr>
                <w:sz w:val="24"/>
                <w:u w:val="single"/>
              </w:rPr>
              <w:t xml:space="preserve"> </w:t>
            </w:r>
            <w:r>
              <w:rPr>
                <w:sz w:val="24"/>
              </w:rPr>
              <w:t>县</w:t>
            </w:r>
            <w:r w:rsidR="00033B51" w:rsidRPr="00033B51">
              <w:rPr>
                <w:rFonts w:hint="eastAsia"/>
                <w:sz w:val="24"/>
                <w:u w:val="single"/>
              </w:rPr>
              <w:t xml:space="preserve"> </w:t>
            </w:r>
            <w:r>
              <w:rPr>
                <w:rFonts w:hint="eastAsia"/>
                <w:sz w:val="24"/>
                <w:u w:val="single"/>
              </w:rPr>
              <w:t>大安</w:t>
            </w:r>
            <w:r>
              <w:rPr>
                <w:sz w:val="24"/>
                <w:u w:val="single"/>
              </w:rPr>
              <w:t xml:space="preserve"> </w:t>
            </w:r>
            <w:r>
              <w:rPr>
                <w:sz w:val="24"/>
              </w:rPr>
              <w:t>乡</w:t>
            </w:r>
            <w:r w:rsidR="00033B51">
              <w:rPr>
                <w:rFonts w:hint="eastAsia"/>
                <w:sz w:val="24"/>
              </w:rPr>
              <w:t xml:space="preserve"> </w:t>
            </w:r>
            <w:r>
              <w:rPr>
                <w:rFonts w:hint="eastAsia"/>
                <w:sz w:val="24"/>
                <w:u w:val="single"/>
              </w:rPr>
              <w:t>三义村</w:t>
            </w:r>
            <w:r>
              <w:rPr>
                <w:rFonts w:hint="eastAsia"/>
                <w:sz w:val="24"/>
                <w:u w:val="single"/>
              </w:rPr>
              <w:t xml:space="preserve"> </w:t>
            </w:r>
          </w:p>
        </w:tc>
      </w:tr>
      <w:tr w:rsidR="00992444" w:rsidRPr="003218D2" w14:paraId="4840B936" w14:textId="77777777" w:rsidTr="00E52AE4">
        <w:trPr>
          <w:trHeight w:val="567"/>
          <w:jc w:val="center"/>
        </w:trPr>
        <w:tc>
          <w:tcPr>
            <w:tcW w:w="1047" w:type="pct"/>
            <w:gridSpan w:val="2"/>
            <w:tcMar>
              <w:top w:w="16" w:type="dxa"/>
              <w:left w:w="16" w:type="dxa"/>
              <w:right w:w="16" w:type="dxa"/>
            </w:tcMar>
            <w:vAlign w:val="center"/>
          </w:tcPr>
          <w:p w14:paraId="5F66F990" w14:textId="77777777" w:rsidR="00992444" w:rsidRPr="003218D2" w:rsidRDefault="00992444" w:rsidP="00992444">
            <w:pPr>
              <w:adjustRightInd w:val="0"/>
              <w:snapToGrid w:val="0"/>
              <w:jc w:val="center"/>
              <w:rPr>
                <w:rFonts w:cs="宋体"/>
                <w:sz w:val="24"/>
              </w:rPr>
            </w:pPr>
            <w:r w:rsidRPr="003218D2">
              <w:rPr>
                <w:rFonts w:cs="宋体" w:hint="eastAsia"/>
                <w:sz w:val="24"/>
              </w:rPr>
              <w:t>地理坐标</w:t>
            </w:r>
          </w:p>
        </w:tc>
        <w:tc>
          <w:tcPr>
            <w:tcW w:w="3953" w:type="pct"/>
            <w:gridSpan w:val="3"/>
            <w:vAlign w:val="center"/>
          </w:tcPr>
          <w:p w14:paraId="0C80E793" w14:textId="61AC488D" w:rsidR="00992444" w:rsidRPr="003218D2" w:rsidRDefault="00992444" w:rsidP="00992444">
            <w:pPr>
              <w:jc w:val="center"/>
              <w:rPr>
                <w:rFonts w:cs="宋体"/>
                <w:sz w:val="24"/>
              </w:rPr>
            </w:pPr>
            <w:r>
              <w:rPr>
                <w:sz w:val="24"/>
              </w:rPr>
              <w:t>（</w:t>
            </w:r>
            <w:r>
              <w:rPr>
                <w:sz w:val="24"/>
                <w:u w:val="single"/>
              </w:rPr>
              <w:t xml:space="preserve"> 112 </w:t>
            </w:r>
            <w:r>
              <w:rPr>
                <w:sz w:val="24"/>
              </w:rPr>
              <w:t>度</w:t>
            </w:r>
            <w:r>
              <w:rPr>
                <w:sz w:val="24"/>
                <w:u w:val="single"/>
              </w:rPr>
              <w:t xml:space="preserve"> </w:t>
            </w:r>
            <w:r w:rsidR="00806D6F">
              <w:rPr>
                <w:sz w:val="24"/>
                <w:u w:val="single"/>
              </w:rPr>
              <w:t>13</w:t>
            </w:r>
            <w:r>
              <w:rPr>
                <w:sz w:val="24"/>
                <w:u w:val="single"/>
              </w:rPr>
              <w:t xml:space="preserve"> </w:t>
            </w:r>
            <w:r>
              <w:rPr>
                <w:sz w:val="24"/>
              </w:rPr>
              <w:t>分</w:t>
            </w:r>
            <w:r>
              <w:rPr>
                <w:sz w:val="24"/>
                <w:u w:val="single"/>
              </w:rPr>
              <w:t xml:space="preserve"> </w:t>
            </w:r>
            <w:r w:rsidR="00806D6F">
              <w:rPr>
                <w:sz w:val="24"/>
                <w:u w:val="single"/>
              </w:rPr>
              <w:t>8.889</w:t>
            </w:r>
            <w:r>
              <w:rPr>
                <w:sz w:val="24"/>
                <w:u w:val="single"/>
              </w:rPr>
              <w:t xml:space="preserve"> </w:t>
            </w:r>
            <w:r>
              <w:rPr>
                <w:sz w:val="24"/>
              </w:rPr>
              <w:t>秒，</w:t>
            </w:r>
            <w:r>
              <w:rPr>
                <w:sz w:val="24"/>
                <w:u w:val="single"/>
              </w:rPr>
              <w:t xml:space="preserve"> </w:t>
            </w:r>
            <w:r w:rsidR="00806D6F">
              <w:rPr>
                <w:sz w:val="24"/>
                <w:u w:val="single"/>
              </w:rPr>
              <w:t>27</w:t>
            </w:r>
            <w:r>
              <w:rPr>
                <w:sz w:val="24"/>
                <w:u w:val="single"/>
              </w:rPr>
              <w:t xml:space="preserve"> </w:t>
            </w:r>
            <w:r>
              <w:rPr>
                <w:sz w:val="24"/>
              </w:rPr>
              <w:t>度</w:t>
            </w:r>
            <w:r>
              <w:rPr>
                <w:sz w:val="24"/>
                <w:u w:val="single"/>
              </w:rPr>
              <w:t xml:space="preserve"> </w:t>
            </w:r>
            <w:r w:rsidR="00806D6F">
              <w:rPr>
                <w:sz w:val="24"/>
                <w:u w:val="single"/>
              </w:rPr>
              <w:t>9</w:t>
            </w:r>
            <w:r>
              <w:rPr>
                <w:sz w:val="24"/>
                <w:u w:val="single"/>
              </w:rPr>
              <w:t xml:space="preserve"> </w:t>
            </w:r>
            <w:r>
              <w:rPr>
                <w:sz w:val="24"/>
              </w:rPr>
              <w:t>分</w:t>
            </w:r>
            <w:r>
              <w:rPr>
                <w:sz w:val="24"/>
                <w:u w:val="single"/>
              </w:rPr>
              <w:t xml:space="preserve"> </w:t>
            </w:r>
            <w:r w:rsidR="00806D6F">
              <w:rPr>
                <w:sz w:val="24"/>
                <w:u w:val="single"/>
              </w:rPr>
              <w:t>114</w:t>
            </w:r>
            <w:r>
              <w:rPr>
                <w:sz w:val="24"/>
                <w:u w:val="single"/>
              </w:rPr>
              <w:t xml:space="preserve"> </w:t>
            </w:r>
            <w:r>
              <w:rPr>
                <w:sz w:val="24"/>
              </w:rPr>
              <w:t>秒）</w:t>
            </w:r>
          </w:p>
        </w:tc>
      </w:tr>
      <w:tr w:rsidR="00992444" w:rsidRPr="003218D2" w14:paraId="49050345" w14:textId="77777777" w:rsidTr="00E52AE4">
        <w:trPr>
          <w:trHeight w:val="561"/>
          <w:jc w:val="center"/>
        </w:trPr>
        <w:tc>
          <w:tcPr>
            <w:tcW w:w="1047" w:type="pct"/>
            <w:gridSpan w:val="2"/>
            <w:tcMar>
              <w:top w:w="16" w:type="dxa"/>
              <w:left w:w="16" w:type="dxa"/>
              <w:right w:w="16" w:type="dxa"/>
            </w:tcMar>
            <w:vAlign w:val="center"/>
          </w:tcPr>
          <w:p w14:paraId="760E190B" w14:textId="77777777" w:rsidR="00992444" w:rsidRPr="003218D2" w:rsidRDefault="00992444" w:rsidP="00992444">
            <w:pPr>
              <w:adjustRightInd w:val="0"/>
              <w:snapToGrid w:val="0"/>
              <w:jc w:val="center"/>
              <w:rPr>
                <w:rFonts w:cs="宋体"/>
                <w:sz w:val="24"/>
              </w:rPr>
            </w:pPr>
            <w:r w:rsidRPr="003218D2">
              <w:rPr>
                <w:rFonts w:cs="宋体" w:hint="eastAsia"/>
                <w:sz w:val="24"/>
              </w:rPr>
              <w:t>建设项目</w:t>
            </w:r>
          </w:p>
          <w:p w14:paraId="15E39F54" w14:textId="77777777" w:rsidR="00992444" w:rsidRPr="003218D2" w:rsidRDefault="00992444" w:rsidP="00992444">
            <w:pPr>
              <w:adjustRightInd w:val="0"/>
              <w:snapToGrid w:val="0"/>
              <w:jc w:val="center"/>
              <w:rPr>
                <w:rFonts w:cs="宋体"/>
                <w:sz w:val="24"/>
              </w:rPr>
            </w:pPr>
            <w:r w:rsidRPr="003218D2">
              <w:rPr>
                <w:rFonts w:cs="宋体" w:hint="eastAsia"/>
                <w:sz w:val="24"/>
              </w:rPr>
              <w:t>行业类别</w:t>
            </w:r>
          </w:p>
        </w:tc>
        <w:tc>
          <w:tcPr>
            <w:tcW w:w="1277" w:type="pct"/>
            <w:vAlign w:val="center"/>
          </w:tcPr>
          <w:p w14:paraId="58641562" w14:textId="77777777" w:rsidR="00992444" w:rsidRPr="003218D2" w:rsidRDefault="00992444" w:rsidP="00992444">
            <w:pPr>
              <w:adjustRightInd w:val="0"/>
              <w:snapToGrid w:val="0"/>
              <w:jc w:val="center"/>
              <w:rPr>
                <w:rFonts w:cs="宋体"/>
                <w:sz w:val="24"/>
              </w:rPr>
            </w:pPr>
            <w:r>
              <w:rPr>
                <w:rFonts w:hint="eastAsia"/>
                <w:sz w:val="24"/>
              </w:rPr>
              <w:t>三、渔业</w:t>
            </w:r>
            <w:r>
              <w:rPr>
                <w:sz w:val="24"/>
              </w:rPr>
              <w:t>-5</w:t>
            </w:r>
            <w:r>
              <w:rPr>
                <w:rFonts w:hint="eastAsia"/>
                <w:sz w:val="24"/>
              </w:rPr>
              <w:t>内陆养殖</w:t>
            </w:r>
            <w:r>
              <w:rPr>
                <w:rFonts w:hint="eastAsia"/>
                <w:sz w:val="24"/>
              </w:rPr>
              <w:t>-</w:t>
            </w:r>
            <w:r w:rsidRPr="00562A25">
              <w:rPr>
                <w:rFonts w:hint="eastAsia"/>
                <w:sz w:val="24"/>
              </w:rPr>
              <w:t>网箱、围网投饵养殖；涉及环境敏感区的</w:t>
            </w:r>
          </w:p>
        </w:tc>
        <w:tc>
          <w:tcPr>
            <w:tcW w:w="1117" w:type="pct"/>
            <w:vAlign w:val="center"/>
          </w:tcPr>
          <w:p w14:paraId="12952F77" w14:textId="77777777" w:rsidR="00992444" w:rsidRPr="003218D2" w:rsidRDefault="00992444" w:rsidP="00992444">
            <w:pPr>
              <w:adjustRightInd w:val="0"/>
              <w:snapToGrid w:val="0"/>
              <w:jc w:val="center"/>
              <w:rPr>
                <w:rFonts w:cs="宋体"/>
                <w:sz w:val="24"/>
              </w:rPr>
            </w:pPr>
            <w:r w:rsidRPr="003218D2">
              <w:rPr>
                <w:rFonts w:cs="宋体" w:hint="eastAsia"/>
                <w:spacing w:val="-6"/>
                <w:sz w:val="24"/>
              </w:rPr>
              <w:t>用地（用海）面积（</w:t>
            </w:r>
            <w:r w:rsidRPr="003218D2">
              <w:rPr>
                <w:rFonts w:cs="宋体"/>
                <w:spacing w:val="-6"/>
                <w:sz w:val="24"/>
              </w:rPr>
              <w:t>m</w:t>
            </w:r>
            <w:r w:rsidRPr="003218D2">
              <w:rPr>
                <w:rFonts w:cs="宋体"/>
                <w:spacing w:val="-6"/>
                <w:sz w:val="24"/>
                <w:vertAlign w:val="superscript"/>
              </w:rPr>
              <w:t>2</w:t>
            </w:r>
            <w:r w:rsidRPr="003218D2">
              <w:rPr>
                <w:rFonts w:cs="宋体" w:hint="eastAsia"/>
                <w:spacing w:val="-6"/>
                <w:sz w:val="24"/>
              </w:rPr>
              <w:t>）</w:t>
            </w:r>
            <w:r w:rsidRPr="003218D2">
              <w:rPr>
                <w:rFonts w:cs="宋体" w:hint="eastAsia"/>
                <w:spacing w:val="-6"/>
                <w:sz w:val="24"/>
              </w:rPr>
              <w:t>/</w:t>
            </w:r>
            <w:r w:rsidRPr="003218D2">
              <w:rPr>
                <w:rFonts w:cs="宋体" w:hint="eastAsia"/>
                <w:spacing w:val="-6"/>
                <w:sz w:val="24"/>
              </w:rPr>
              <w:t>长度（</w:t>
            </w:r>
            <w:r w:rsidRPr="003218D2">
              <w:rPr>
                <w:rFonts w:cs="宋体" w:hint="eastAsia"/>
                <w:spacing w:val="-6"/>
                <w:sz w:val="24"/>
              </w:rPr>
              <w:t>km</w:t>
            </w:r>
            <w:r w:rsidRPr="003218D2">
              <w:rPr>
                <w:rFonts w:cs="宋体" w:hint="eastAsia"/>
                <w:spacing w:val="-6"/>
                <w:sz w:val="24"/>
              </w:rPr>
              <w:t>）</w:t>
            </w:r>
          </w:p>
        </w:tc>
        <w:tc>
          <w:tcPr>
            <w:tcW w:w="1559" w:type="pct"/>
            <w:vAlign w:val="center"/>
          </w:tcPr>
          <w:p w14:paraId="004A9A10" w14:textId="77777777" w:rsidR="00992444" w:rsidRPr="003218D2" w:rsidRDefault="00034A3D" w:rsidP="00992444">
            <w:pPr>
              <w:adjustRightInd w:val="0"/>
              <w:snapToGrid w:val="0"/>
              <w:jc w:val="center"/>
              <w:rPr>
                <w:rFonts w:cs="宋体"/>
                <w:sz w:val="24"/>
              </w:rPr>
            </w:pPr>
            <w:r w:rsidRPr="00034A3D">
              <w:rPr>
                <w:rFonts w:cs="宋体"/>
                <w:sz w:val="24"/>
              </w:rPr>
              <w:t>18912</w:t>
            </w:r>
          </w:p>
        </w:tc>
      </w:tr>
      <w:tr w:rsidR="00AE1425" w:rsidRPr="003218D2" w14:paraId="2020DE2C" w14:textId="77777777" w:rsidTr="00E52AE4">
        <w:trPr>
          <w:trHeight w:val="1219"/>
          <w:jc w:val="center"/>
        </w:trPr>
        <w:tc>
          <w:tcPr>
            <w:tcW w:w="1047" w:type="pct"/>
            <w:gridSpan w:val="2"/>
            <w:tcMar>
              <w:top w:w="16" w:type="dxa"/>
              <w:left w:w="16" w:type="dxa"/>
              <w:right w:w="16" w:type="dxa"/>
            </w:tcMar>
            <w:vAlign w:val="center"/>
          </w:tcPr>
          <w:p w14:paraId="605B5564" w14:textId="77777777" w:rsidR="00AE1425" w:rsidRPr="003218D2" w:rsidRDefault="00AE1425">
            <w:pPr>
              <w:adjustRightInd w:val="0"/>
              <w:snapToGrid w:val="0"/>
              <w:jc w:val="center"/>
              <w:rPr>
                <w:rFonts w:cs="宋体"/>
                <w:sz w:val="24"/>
              </w:rPr>
            </w:pPr>
            <w:r w:rsidRPr="003218D2">
              <w:rPr>
                <w:rFonts w:cs="宋体" w:hint="eastAsia"/>
                <w:sz w:val="24"/>
              </w:rPr>
              <w:t>建设性质</w:t>
            </w:r>
          </w:p>
        </w:tc>
        <w:tc>
          <w:tcPr>
            <w:tcW w:w="1277" w:type="pct"/>
            <w:vAlign w:val="center"/>
          </w:tcPr>
          <w:p w14:paraId="2AE7D810" w14:textId="77777777" w:rsidR="00AE1425" w:rsidRPr="003218D2" w:rsidRDefault="00011463">
            <w:pPr>
              <w:jc w:val="left"/>
              <w:rPr>
                <w:rFonts w:cs="宋体"/>
                <w:sz w:val="24"/>
              </w:rPr>
            </w:pPr>
            <w:r w:rsidRPr="003218D2">
              <w:rPr>
                <w:rFonts w:hint="eastAsia"/>
                <w:sz w:val="24"/>
              </w:rPr>
              <w:sym w:font="Wingdings 2" w:char="0052"/>
            </w:r>
            <w:r w:rsidR="00AE1425" w:rsidRPr="003218D2">
              <w:rPr>
                <w:rFonts w:cs="宋体" w:hint="eastAsia"/>
                <w:sz w:val="24"/>
              </w:rPr>
              <w:t>新建（迁建）</w:t>
            </w:r>
          </w:p>
          <w:p w14:paraId="1B58A585" w14:textId="77777777" w:rsidR="00AE1425" w:rsidRPr="003218D2" w:rsidRDefault="00AE1425">
            <w:pPr>
              <w:jc w:val="left"/>
              <w:rPr>
                <w:rFonts w:cs="宋体"/>
                <w:sz w:val="24"/>
              </w:rPr>
            </w:pPr>
            <w:r w:rsidRPr="003218D2">
              <w:rPr>
                <w:rFonts w:cs="宋体" w:hint="eastAsia"/>
                <w:sz w:val="24"/>
              </w:rPr>
              <w:t>□改建</w:t>
            </w:r>
          </w:p>
          <w:p w14:paraId="32D2B2A3" w14:textId="77777777" w:rsidR="00AE1425" w:rsidRPr="003218D2" w:rsidRDefault="00011463">
            <w:pPr>
              <w:jc w:val="left"/>
              <w:rPr>
                <w:rFonts w:cs="宋体"/>
                <w:sz w:val="24"/>
              </w:rPr>
            </w:pPr>
            <w:r w:rsidRPr="003218D2">
              <w:rPr>
                <w:rFonts w:cs="宋体" w:hint="eastAsia"/>
                <w:sz w:val="24"/>
              </w:rPr>
              <w:t>□</w:t>
            </w:r>
            <w:r w:rsidR="00AE1425" w:rsidRPr="003218D2">
              <w:rPr>
                <w:rFonts w:cs="宋体" w:hint="eastAsia"/>
                <w:sz w:val="24"/>
              </w:rPr>
              <w:t>扩建</w:t>
            </w:r>
          </w:p>
          <w:p w14:paraId="581BF074" w14:textId="77777777" w:rsidR="00AE1425" w:rsidRPr="003218D2" w:rsidRDefault="00AE1425">
            <w:pPr>
              <w:jc w:val="left"/>
              <w:rPr>
                <w:rFonts w:cs="宋体"/>
                <w:sz w:val="24"/>
              </w:rPr>
            </w:pPr>
            <w:r w:rsidRPr="003218D2">
              <w:rPr>
                <w:rFonts w:cs="宋体" w:hint="eastAsia"/>
                <w:sz w:val="24"/>
              </w:rPr>
              <w:t>□技术改造</w:t>
            </w:r>
          </w:p>
        </w:tc>
        <w:tc>
          <w:tcPr>
            <w:tcW w:w="1117" w:type="pct"/>
            <w:vAlign w:val="center"/>
          </w:tcPr>
          <w:p w14:paraId="42E478CB" w14:textId="77777777" w:rsidR="00AE1425" w:rsidRPr="003218D2" w:rsidRDefault="00AE1425">
            <w:pPr>
              <w:adjustRightInd w:val="0"/>
              <w:snapToGrid w:val="0"/>
              <w:jc w:val="center"/>
              <w:rPr>
                <w:rFonts w:cs="宋体"/>
                <w:sz w:val="24"/>
              </w:rPr>
            </w:pPr>
            <w:r w:rsidRPr="003218D2">
              <w:rPr>
                <w:rFonts w:cs="宋体" w:hint="eastAsia"/>
                <w:sz w:val="24"/>
              </w:rPr>
              <w:t>建设项目</w:t>
            </w:r>
          </w:p>
          <w:p w14:paraId="51FAD7BD" w14:textId="77777777" w:rsidR="00AE1425" w:rsidRPr="003218D2" w:rsidRDefault="00AE1425">
            <w:pPr>
              <w:adjustRightInd w:val="0"/>
              <w:snapToGrid w:val="0"/>
              <w:jc w:val="center"/>
              <w:rPr>
                <w:rFonts w:cs="宋体"/>
                <w:sz w:val="24"/>
              </w:rPr>
            </w:pPr>
            <w:r w:rsidRPr="003218D2">
              <w:rPr>
                <w:rFonts w:cs="宋体" w:hint="eastAsia"/>
                <w:sz w:val="24"/>
              </w:rPr>
              <w:t>申报情形</w:t>
            </w:r>
          </w:p>
        </w:tc>
        <w:tc>
          <w:tcPr>
            <w:tcW w:w="1559" w:type="pct"/>
            <w:vAlign w:val="center"/>
          </w:tcPr>
          <w:p w14:paraId="1F335F41" w14:textId="77777777" w:rsidR="00AE1425" w:rsidRPr="003218D2" w:rsidRDefault="00AE1425">
            <w:pPr>
              <w:jc w:val="left"/>
              <w:rPr>
                <w:rFonts w:cs="宋体"/>
                <w:sz w:val="24"/>
              </w:rPr>
            </w:pPr>
            <w:r w:rsidRPr="003218D2">
              <w:rPr>
                <w:rFonts w:hint="eastAsia"/>
                <w:sz w:val="24"/>
              </w:rPr>
              <w:sym w:font="Wingdings 2" w:char="0052"/>
            </w:r>
            <w:r w:rsidRPr="003218D2">
              <w:rPr>
                <w:rFonts w:cs="宋体" w:hint="eastAsia"/>
                <w:sz w:val="24"/>
              </w:rPr>
              <w:t>首次申报项目</w:t>
            </w:r>
            <w:r w:rsidRPr="003218D2">
              <w:rPr>
                <w:rFonts w:cs="宋体"/>
                <w:sz w:val="24"/>
              </w:rPr>
              <w:t xml:space="preserve">             </w:t>
            </w:r>
          </w:p>
          <w:p w14:paraId="10DA022E" w14:textId="77777777" w:rsidR="00AE1425" w:rsidRPr="003218D2" w:rsidRDefault="00AE1425">
            <w:pPr>
              <w:jc w:val="left"/>
              <w:rPr>
                <w:rFonts w:cs="宋体"/>
                <w:sz w:val="24"/>
              </w:rPr>
            </w:pPr>
            <w:r w:rsidRPr="003218D2">
              <w:rPr>
                <w:rFonts w:cs="宋体" w:hint="eastAsia"/>
                <w:sz w:val="24"/>
              </w:rPr>
              <w:t>□不予批准后再次申报项目</w:t>
            </w:r>
          </w:p>
          <w:p w14:paraId="16924FB8" w14:textId="77777777" w:rsidR="00AE1425" w:rsidRPr="003218D2" w:rsidRDefault="00AE1425">
            <w:pPr>
              <w:jc w:val="left"/>
              <w:rPr>
                <w:rFonts w:cs="宋体"/>
                <w:sz w:val="24"/>
              </w:rPr>
            </w:pPr>
            <w:r w:rsidRPr="003218D2">
              <w:rPr>
                <w:rFonts w:cs="宋体" w:hint="eastAsia"/>
                <w:sz w:val="24"/>
              </w:rPr>
              <w:sym w:font="Wingdings 2" w:char="00A3"/>
            </w:r>
            <w:r w:rsidRPr="003218D2">
              <w:rPr>
                <w:rFonts w:cs="宋体" w:hint="eastAsia"/>
                <w:sz w:val="24"/>
              </w:rPr>
              <w:t>超五年重新审核项目</w:t>
            </w:r>
            <w:r w:rsidRPr="003218D2">
              <w:rPr>
                <w:rFonts w:cs="宋体"/>
                <w:sz w:val="24"/>
              </w:rPr>
              <w:t xml:space="preserve">     </w:t>
            </w:r>
          </w:p>
          <w:p w14:paraId="0608F162" w14:textId="77777777" w:rsidR="00AE1425" w:rsidRPr="003218D2" w:rsidRDefault="00AE1425">
            <w:pPr>
              <w:jc w:val="left"/>
              <w:rPr>
                <w:rFonts w:cs="宋体"/>
                <w:sz w:val="24"/>
              </w:rPr>
            </w:pPr>
            <w:r w:rsidRPr="003218D2">
              <w:rPr>
                <w:rFonts w:cs="宋体" w:hint="eastAsia"/>
                <w:sz w:val="24"/>
              </w:rPr>
              <w:t>□重大变动重新报批项目</w:t>
            </w:r>
          </w:p>
        </w:tc>
      </w:tr>
      <w:tr w:rsidR="00AE1425" w:rsidRPr="003218D2" w14:paraId="42AA5485" w14:textId="77777777" w:rsidTr="00E52AE4">
        <w:trPr>
          <w:trHeight w:val="851"/>
          <w:jc w:val="center"/>
        </w:trPr>
        <w:tc>
          <w:tcPr>
            <w:tcW w:w="1047" w:type="pct"/>
            <w:gridSpan w:val="2"/>
            <w:tcMar>
              <w:top w:w="16" w:type="dxa"/>
              <w:left w:w="16" w:type="dxa"/>
              <w:right w:w="16" w:type="dxa"/>
            </w:tcMar>
            <w:vAlign w:val="center"/>
          </w:tcPr>
          <w:p w14:paraId="27F7FFD9" w14:textId="77777777" w:rsidR="00AE1425" w:rsidRPr="003218D2" w:rsidRDefault="00AE1425">
            <w:pPr>
              <w:adjustRightInd w:val="0"/>
              <w:snapToGrid w:val="0"/>
              <w:jc w:val="center"/>
              <w:rPr>
                <w:rFonts w:cs="宋体"/>
                <w:sz w:val="24"/>
              </w:rPr>
            </w:pPr>
            <w:r w:rsidRPr="003218D2">
              <w:rPr>
                <w:rFonts w:cs="宋体" w:hint="eastAsia"/>
                <w:sz w:val="24"/>
              </w:rPr>
              <w:t>项目审批（核准</w:t>
            </w:r>
            <w:r w:rsidRPr="003218D2">
              <w:rPr>
                <w:rFonts w:cs="宋体"/>
                <w:sz w:val="24"/>
              </w:rPr>
              <w:t>/</w:t>
            </w:r>
          </w:p>
          <w:p w14:paraId="701EF4B5" w14:textId="77777777" w:rsidR="00AE1425" w:rsidRPr="003218D2" w:rsidRDefault="00AE1425">
            <w:pPr>
              <w:adjustRightInd w:val="0"/>
              <w:snapToGrid w:val="0"/>
              <w:jc w:val="center"/>
              <w:rPr>
                <w:rFonts w:cs="宋体"/>
                <w:sz w:val="24"/>
              </w:rPr>
            </w:pPr>
            <w:r w:rsidRPr="003218D2">
              <w:rPr>
                <w:rFonts w:cs="宋体" w:hint="eastAsia"/>
                <w:sz w:val="24"/>
              </w:rPr>
              <w:t>备案）部门（选填）</w:t>
            </w:r>
          </w:p>
        </w:tc>
        <w:tc>
          <w:tcPr>
            <w:tcW w:w="1277" w:type="pct"/>
            <w:vAlign w:val="center"/>
          </w:tcPr>
          <w:p w14:paraId="6E9EAB87" w14:textId="0F4A3057" w:rsidR="00AE1425" w:rsidRPr="003218D2" w:rsidRDefault="00770683">
            <w:pPr>
              <w:adjustRightInd w:val="0"/>
              <w:snapToGrid w:val="0"/>
              <w:jc w:val="center"/>
              <w:rPr>
                <w:rFonts w:cs="宋体"/>
                <w:sz w:val="24"/>
              </w:rPr>
            </w:pPr>
            <w:r>
              <w:rPr>
                <w:rFonts w:cs="宋体" w:hint="eastAsia"/>
                <w:sz w:val="24"/>
              </w:rPr>
              <w:t>衡阳县发展和</w:t>
            </w:r>
            <w:proofErr w:type="gramStart"/>
            <w:r>
              <w:rPr>
                <w:rFonts w:cs="宋体" w:hint="eastAsia"/>
                <w:sz w:val="24"/>
              </w:rPr>
              <w:t>改革局</w:t>
            </w:r>
            <w:proofErr w:type="gramEnd"/>
          </w:p>
        </w:tc>
        <w:tc>
          <w:tcPr>
            <w:tcW w:w="1117" w:type="pct"/>
            <w:vAlign w:val="center"/>
          </w:tcPr>
          <w:p w14:paraId="582749E9" w14:textId="77777777" w:rsidR="00AE1425" w:rsidRPr="003218D2" w:rsidRDefault="00AE1425">
            <w:pPr>
              <w:adjustRightInd w:val="0"/>
              <w:snapToGrid w:val="0"/>
              <w:jc w:val="center"/>
              <w:rPr>
                <w:rFonts w:cs="宋体"/>
                <w:sz w:val="24"/>
              </w:rPr>
            </w:pPr>
            <w:r w:rsidRPr="003218D2">
              <w:rPr>
                <w:rFonts w:cs="宋体" w:hint="eastAsia"/>
                <w:sz w:val="24"/>
              </w:rPr>
              <w:t>项目审批（核准</w:t>
            </w:r>
            <w:r w:rsidRPr="003218D2">
              <w:rPr>
                <w:rFonts w:cs="宋体"/>
                <w:sz w:val="24"/>
              </w:rPr>
              <w:t>/</w:t>
            </w:r>
          </w:p>
          <w:p w14:paraId="764B50D3" w14:textId="77777777" w:rsidR="00AE1425" w:rsidRPr="003218D2" w:rsidRDefault="00AE1425">
            <w:pPr>
              <w:adjustRightInd w:val="0"/>
              <w:snapToGrid w:val="0"/>
              <w:jc w:val="center"/>
              <w:rPr>
                <w:rFonts w:cs="宋体"/>
                <w:sz w:val="24"/>
              </w:rPr>
            </w:pPr>
            <w:r w:rsidRPr="003218D2">
              <w:rPr>
                <w:rFonts w:cs="宋体" w:hint="eastAsia"/>
                <w:sz w:val="24"/>
              </w:rPr>
              <w:t>备案）文号（选填）</w:t>
            </w:r>
          </w:p>
        </w:tc>
        <w:tc>
          <w:tcPr>
            <w:tcW w:w="1559" w:type="pct"/>
            <w:vAlign w:val="center"/>
          </w:tcPr>
          <w:p w14:paraId="42689F0C" w14:textId="77777777" w:rsidR="00AE1425" w:rsidRPr="003218D2" w:rsidRDefault="003E6074">
            <w:pPr>
              <w:adjustRightInd w:val="0"/>
              <w:snapToGrid w:val="0"/>
              <w:jc w:val="center"/>
              <w:rPr>
                <w:rFonts w:cs="宋体"/>
                <w:sz w:val="24"/>
              </w:rPr>
            </w:pPr>
            <w:r w:rsidRPr="003218D2">
              <w:rPr>
                <w:rFonts w:cs="宋体" w:hint="eastAsia"/>
                <w:sz w:val="24"/>
              </w:rPr>
              <w:t>/</w:t>
            </w:r>
          </w:p>
        </w:tc>
      </w:tr>
      <w:tr w:rsidR="00AE1425" w:rsidRPr="003218D2" w14:paraId="1FCAAB0B" w14:textId="77777777" w:rsidTr="00E52AE4">
        <w:trPr>
          <w:trHeight w:val="497"/>
          <w:jc w:val="center"/>
        </w:trPr>
        <w:tc>
          <w:tcPr>
            <w:tcW w:w="1047" w:type="pct"/>
            <w:gridSpan w:val="2"/>
            <w:tcMar>
              <w:top w:w="16" w:type="dxa"/>
              <w:left w:w="16" w:type="dxa"/>
              <w:right w:w="16" w:type="dxa"/>
            </w:tcMar>
            <w:vAlign w:val="center"/>
          </w:tcPr>
          <w:p w14:paraId="1B793EE5" w14:textId="77777777" w:rsidR="00AE1425" w:rsidRPr="003218D2" w:rsidRDefault="00AE1425">
            <w:pPr>
              <w:adjustRightInd w:val="0"/>
              <w:snapToGrid w:val="0"/>
              <w:jc w:val="center"/>
              <w:rPr>
                <w:rFonts w:cs="宋体"/>
                <w:sz w:val="24"/>
              </w:rPr>
            </w:pPr>
            <w:r w:rsidRPr="003218D2">
              <w:rPr>
                <w:rFonts w:cs="宋体" w:hint="eastAsia"/>
                <w:sz w:val="24"/>
              </w:rPr>
              <w:t>总投资（万元）</w:t>
            </w:r>
          </w:p>
        </w:tc>
        <w:tc>
          <w:tcPr>
            <w:tcW w:w="1277" w:type="pct"/>
            <w:vAlign w:val="center"/>
          </w:tcPr>
          <w:p w14:paraId="156EA319" w14:textId="77777777" w:rsidR="00AE1425" w:rsidRPr="003218D2" w:rsidRDefault="00DB45D4">
            <w:pPr>
              <w:adjustRightInd w:val="0"/>
              <w:snapToGrid w:val="0"/>
              <w:jc w:val="center"/>
              <w:rPr>
                <w:rFonts w:cs="宋体"/>
                <w:sz w:val="24"/>
              </w:rPr>
            </w:pPr>
            <w:r>
              <w:rPr>
                <w:rFonts w:cs="宋体"/>
                <w:sz w:val="24"/>
              </w:rPr>
              <w:t>1</w:t>
            </w:r>
            <w:r w:rsidR="00D24328">
              <w:rPr>
                <w:rFonts w:cs="宋体"/>
                <w:sz w:val="24"/>
              </w:rPr>
              <w:t>500</w:t>
            </w:r>
          </w:p>
        </w:tc>
        <w:tc>
          <w:tcPr>
            <w:tcW w:w="1117" w:type="pct"/>
            <w:tcMar>
              <w:top w:w="16" w:type="dxa"/>
              <w:left w:w="16" w:type="dxa"/>
              <w:right w:w="16" w:type="dxa"/>
            </w:tcMar>
            <w:vAlign w:val="center"/>
          </w:tcPr>
          <w:p w14:paraId="5073A9A2" w14:textId="77777777" w:rsidR="00AE1425" w:rsidRPr="003218D2" w:rsidRDefault="00AE1425">
            <w:pPr>
              <w:adjustRightInd w:val="0"/>
              <w:snapToGrid w:val="0"/>
              <w:jc w:val="center"/>
              <w:rPr>
                <w:rFonts w:cs="宋体"/>
                <w:sz w:val="24"/>
              </w:rPr>
            </w:pPr>
            <w:r w:rsidRPr="003218D2">
              <w:rPr>
                <w:rFonts w:cs="宋体" w:hint="eastAsia"/>
                <w:sz w:val="24"/>
              </w:rPr>
              <w:t>环保投资（万元）</w:t>
            </w:r>
          </w:p>
        </w:tc>
        <w:tc>
          <w:tcPr>
            <w:tcW w:w="1559" w:type="pct"/>
            <w:vAlign w:val="center"/>
          </w:tcPr>
          <w:p w14:paraId="003F847F" w14:textId="106B5320" w:rsidR="00AE1425" w:rsidRPr="003218D2" w:rsidRDefault="00FD00E7">
            <w:pPr>
              <w:adjustRightInd w:val="0"/>
              <w:snapToGrid w:val="0"/>
              <w:jc w:val="center"/>
              <w:rPr>
                <w:rFonts w:cs="宋体"/>
                <w:sz w:val="24"/>
              </w:rPr>
            </w:pPr>
            <w:r>
              <w:rPr>
                <w:sz w:val="24"/>
              </w:rPr>
              <w:t>150</w:t>
            </w:r>
          </w:p>
        </w:tc>
      </w:tr>
      <w:tr w:rsidR="00AE1425" w:rsidRPr="003218D2" w14:paraId="178C0AFE" w14:textId="77777777" w:rsidTr="00E52AE4">
        <w:trPr>
          <w:trHeight w:val="497"/>
          <w:jc w:val="center"/>
        </w:trPr>
        <w:tc>
          <w:tcPr>
            <w:tcW w:w="1047" w:type="pct"/>
            <w:gridSpan w:val="2"/>
            <w:tcMar>
              <w:top w:w="16" w:type="dxa"/>
              <w:left w:w="16" w:type="dxa"/>
              <w:right w:w="16" w:type="dxa"/>
            </w:tcMar>
            <w:vAlign w:val="center"/>
          </w:tcPr>
          <w:p w14:paraId="3D109399" w14:textId="77777777" w:rsidR="00AE1425" w:rsidRPr="003218D2" w:rsidRDefault="00AE1425">
            <w:pPr>
              <w:adjustRightInd w:val="0"/>
              <w:snapToGrid w:val="0"/>
              <w:jc w:val="center"/>
              <w:rPr>
                <w:rFonts w:cs="宋体"/>
                <w:sz w:val="24"/>
              </w:rPr>
            </w:pPr>
            <w:r w:rsidRPr="003218D2">
              <w:rPr>
                <w:rFonts w:cs="宋体" w:hint="eastAsia"/>
                <w:sz w:val="24"/>
              </w:rPr>
              <w:t>环保投资占比（</w:t>
            </w:r>
            <w:r w:rsidRPr="003218D2">
              <w:rPr>
                <w:rFonts w:cs="宋体"/>
                <w:sz w:val="24"/>
              </w:rPr>
              <w:t>%</w:t>
            </w:r>
            <w:r w:rsidRPr="003218D2">
              <w:rPr>
                <w:rFonts w:cs="宋体" w:hint="eastAsia"/>
                <w:sz w:val="24"/>
              </w:rPr>
              <w:t>）</w:t>
            </w:r>
          </w:p>
        </w:tc>
        <w:tc>
          <w:tcPr>
            <w:tcW w:w="1277" w:type="pct"/>
            <w:vAlign w:val="center"/>
          </w:tcPr>
          <w:p w14:paraId="3FFB2B33" w14:textId="0EF1D9CC" w:rsidR="00AE1425" w:rsidRPr="003218D2" w:rsidRDefault="00770683">
            <w:pPr>
              <w:adjustRightInd w:val="0"/>
              <w:snapToGrid w:val="0"/>
              <w:jc w:val="center"/>
              <w:rPr>
                <w:rFonts w:cs="宋体"/>
                <w:sz w:val="24"/>
              </w:rPr>
            </w:pPr>
            <w:r>
              <w:rPr>
                <w:rFonts w:cs="宋体"/>
                <w:sz w:val="24"/>
              </w:rPr>
              <w:t>10</w:t>
            </w:r>
          </w:p>
        </w:tc>
        <w:tc>
          <w:tcPr>
            <w:tcW w:w="1117" w:type="pct"/>
            <w:tcMar>
              <w:top w:w="16" w:type="dxa"/>
              <w:left w:w="16" w:type="dxa"/>
              <w:right w:w="16" w:type="dxa"/>
            </w:tcMar>
            <w:vAlign w:val="center"/>
          </w:tcPr>
          <w:p w14:paraId="21B51C78" w14:textId="77777777" w:rsidR="00AE1425" w:rsidRPr="003218D2" w:rsidRDefault="00AE1425">
            <w:pPr>
              <w:adjustRightInd w:val="0"/>
              <w:snapToGrid w:val="0"/>
              <w:jc w:val="center"/>
              <w:rPr>
                <w:rFonts w:cs="宋体"/>
                <w:sz w:val="24"/>
              </w:rPr>
            </w:pPr>
            <w:r w:rsidRPr="003218D2">
              <w:rPr>
                <w:rFonts w:cs="宋体" w:hint="eastAsia"/>
                <w:sz w:val="24"/>
              </w:rPr>
              <w:t>施工工期</w:t>
            </w:r>
          </w:p>
        </w:tc>
        <w:tc>
          <w:tcPr>
            <w:tcW w:w="1559" w:type="pct"/>
            <w:vAlign w:val="center"/>
          </w:tcPr>
          <w:p w14:paraId="3C11F25F" w14:textId="77777777" w:rsidR="00AE1425" w:rsidRPr="003218D2" w:rsidRDefault="00992444">
            <w:pPr>
              <w:adjustRightInd w:val="0"/>
              <w:snapToGrid w:val="0"/>
              <w:jc w:val="center"/>
              <w:rPr>
                <w:rFonts w:cs="宋体"/>
                <w:sz w:val="24"/>
              </w:rPr>
            </w:pPr>
            <w:r>
              <w:rPr>
                <w:rFonts w:cs="宋体"/>
                <w:sz w:val="24"/>
              </w:rPr>
              <w:t>3</w:t>
            </w:r>
            <w:r w:rsidR="00AE1425" w:rsidRPr="003218D2">
              <w:rPr>
                <w:rFonts w:cs="宋体" w:hint="eastAsia"/>
                <w:sz w:val="24"/>
              </w:rPr>
              <w:t>个月</w:t>
            </w:r>
          </w:p>
        </w:tc>
      </w:tr>
      <w:tr w:rsidR="00AE1425" w:rsidRPr="003218D2" w14:paraId="033F2472" w14:textId="77777777" w:rsidTr="00E52AE4">
        <w:trPr>
          <w:trHeight w:val="907"/>
          <w:jc w:val="center"/>
        </w:trPr>
        <w:tc>
          <w:tcPr>
            <w:tcW w:w="1047" w:type="pct"/>
            <w:gridSpan w:val="2"/>
            <w:tcMar>
              <w:top w:w="16" w:type="dxa"/>
              <w:left w:w="16" w:type="dxa"/>
              <w:right w:w="16" w:type="dxa"/>
            </w:tcMar>
            <w:vAlign w:val="center"/>
          </w:tcPr>
          <w:p w14:paraId="728E7C00" w14:textId="77777777" w:rsidR="00AE1425" w:rsidRPr="003218D2" w:rsidRDefault="00AE1425">
            <w:pPr>
              <w:adjustRightInd w:val="0"/>
              <w:snapToGrid w:val="0"/>
              <w:jc w:val="center"/>
              <w:rPr>
                <w:rFonts w:cs="宋体"/>
                <w:sz w:val="24"/>
              </w:rPr>
            </w:pPr>
            <w:r w:rsidRPr="003218D2">
              <w:rPr>
                <w:rFonts w:cs="宋体" w:hint="eastAsia"/>
                <w:sz w:val="24"/>
              </w:rPr>
              <w:t>是否开工建设</w:t>
            </w:r>
          </w:p>
        </w:tc>
        <w:tc>
          <w:tcPr>
            <w:tcW w:w="3953" w:type="pct"/>
            <w:gridSpan w:val="3"/>
            <w:vAlign w:val="center"/>
          </w:tcPr>
          <w:p w14:paraId="5F380203" w14:textId="77777777" w:rsidR="00AE1425" w:rsidRPr="003218D2" w:rsidRDefault="00AE1425">
            <w:pPr>
              <w:adjustRightInd w:val="0"/>
              <w:snapToGrid w:val="0"/>
              <w:rPr>
                <w:rFonts w:cs="宋体"/>
                <w:sz w:val="24"/>
                <w:u w:val="single"/>
              </w:rPr>
            </w:pPr>
            <w:r w:rsidRPr="003218D2">
              <w:rPr>
                <w:rFonts w:hint="eastAsia"/>
                <w:sz w:val="24"/>
              </w:rPr>
              <w:sym w:font="Wingdings 2" w:char="0052"/>
            </w:r>
            <w:proofErr w:type="gramStart"/>
            <w:r w:rsidRPr="003218D2">
              <w:rPr>
                <w:rFonts w:cs="宋体" w:hint="eastAsia"/>
                <w:sz w:val="24"/>
              </w:rPr>
              <w:t>否</w:t>
            </w:r>
            <w:proofErr w:type="gramEnd"/>
          </w:p>
          <w:p w14:paraId="02B20A3B" w14:textId="77777777" w:rsidR="00AE1425" w:rsidRPr="003218D2" w:rsidRDefault="00AE1425">
            <w:pPr>
              <w:adjustRightInd w:val="0"/>
              <w:snapToGrid w:val="0"/>
              <w:rPr>
                <w:rFonts w:cs="宋体"/>
                <w:sz w:val="24"/>
              </w:rPr>
            </w:pPr>
            <w:r w:rsidRPr="003218D2">
              <w:rPr>
                <w:rFonts w:cs="宋体" w:hint="eastAsia"/>
                <w:sz w:val="24"/>
              </w:rPr>
              <w:sym w:font="Wingdings 2" w:char="00A3"/>
            </w:r>
            <w:r w:rsidRPr="003218D2">
              <w:rPr>
                <w:rFonts w:cs="宋体" w:hint="eastAsia"/>
                <w:sz w:val="24"/>
              </w:rPr>
              <w:t>是：</w:t>
            </w:r>
            <w:r w:rsidRPr="003218D2">
              <w:rPr>
                <w:rFonts w:cs="宋体" w:hint="eastAsia"/>
                <w:sz w:val="24"/>
                <w:u w:val="single"/>
              </w:rPr>
              <w:t xml:space="preserve">             </w:t>
            </w:r>
          </w:p>
        </w:tc>
      </w:tr>
      <w:tr w:rsidR="00AE1425" w:rsidRPr="003218D2" w14:paraId="404D0788" w14:textId="77777777" w:rsidTr="00E52AE4">
        <w:tblPrEx>
          <w:tblCellMar>
            <w:left w:w="108" w:type="dxa"/>
            <w:right w:w="108" w:type="dxa"/>
          </w:tblCellMar>
        </w:tblPrEx>
        <w:trPr>
          <w:trHeight w:val="907"/>
          <w:jc w:val="center"/>
        </w:trPr>
        <w:tc>
          <w:tcPr>
            <w:tcW w:w="1047" w:type="pct"/>
            <w:gridSpan w:val="2"/>
            <w:vAlign w:val="center"/>
          </w:tcPr>
          <w:p w14:paraId="2865E6EF" w14:textId="77777777" w:rsidR="00AE1425" w:rsidRPr="003218D2" w:rsidRDefault="00AE1425">
            <w:pPr>
              <w:autoSpaceDE w:val="0"/>
              <w:autoSpaceDN w:val="0"/>
              <w:adjustRightInd w:val="0"/>
              <w:snapToGrid w:val="0"/>
              <w:jc w:val="center"/>
              <w:rPr>
                <w:rFonts w:cs="宋体"/>
                <w:kern w:val="0"/>
                <w:sz w:val="24"/>
              </w:rPr>
            </w:pPr>
            <w:r w:rsidRPr="003218D2">
              <w:rPr>
                <w:rFonts w:cs="宋体" w:hint="eastAsia"/>
                <w:kern w:val="0"/>
                <w:sz w:val="24"/>
              </w:rPr>
              <w:t>专项评价设置情况</w:t>
            </w:r>
          </w:p>
        </w:tc>
        <w:tc>
          <w:tcPr>
            <w:tcW w:w="3953" w:type="pct"/>
            <w:gridSpan w:val="3"/>
            <w:vAlign w:val="center"/>
          </w:tcPr>
          <w:p w14:paraId="68592E2B" w14:textId="77777777" w:rsidR="00AE1425" w:rsidRPr="003218D2" w:rsidRDefault="00AE1425">
            <w:pPr>
              <w:autoSpaceDE w:val="0"/>
              <w:autoSpaceDN w:val="0"/>
              <w:adjustRightInd w:val="0"/>
              <w:snapToGrid w:val="0"/>
              <w:jc w:val="center"/>
              <w:rPr>
                <w:rFonts w:cs="宋体"/>
                <w:kern w:val="0"/>
                <w:sz w:val="24"/>
              </w:rPr>
            </w:pPr>
            <w:r w:rsidRPr="003218D2">
              <w:rPr>
                <w:rFonts w:cs="宋体" w:hint="eastAsia"/>
                <w:kern w:val="0"/>
                <w:sz w:val="24"/>
              </w:rPr>
              <w:t>无</w:t>
            </w:r>
          </w:p>
        </w:tc>
      </w:tr>
      <w:tr w:rsidR="00AE1425" w:rsidRPr="003218D2" w14:paraId="0839D355" w14:textId="77777777" w:rsidTr="00E52AE4">
        <w:tblPrEx>
          <w:tblCellMar>
            <w:left w:w="108" w:type="dxa"/>
            <w:right w:w="108" w:type="dxa"/>
          </w:tblCellMar>
        </w:tblPrEx>
        <w:trPr>
          <w:trHeight w:val="907"/>
          <w:jc w:val="center"/>
        </w:trPr>
        <w:tc>
          <w:tcPr>
            <w:tcW w:w="1047" w:type="pct"/>
            <w:gridSpan w:val="2"/>
            <w:vAlign w:val="center"/>
          </w:tcPr>
          <w:p w14:paraId="6626B310" w14:textId="77777777" w:rsidR="00AE1425" w:rsidRPr="003218D2" w:rsidRDefault="00AE1425">
            <w:pPr>
              <w:autoSpaceDE w:val="0"/>
              <w:autoSpaceDN w:val="0"/>
              <w:adjustRightInd w:val="0"/>
              <w:snapToGrid w:val="0"/>
              <w:jc w:val="center"/>
              <w:rPr>
                <w:rFonts w:cs="宋体"/>
                <w:kern w:val="0"/>
                <w:sz w:val="24"/>
              </w:rPr>
            </w:pPr>
            <w:r w:rsidRPr="003218D2">
              <w:rPr>
                <w:rFonts w:cs="宋体" w:hint="eastAsia"/>
                <w:sz w:val="24"/>
              </w:rPr>
              <w:t>规划情况</w:t>
            </w:r>
          </w:p>
        </w:tc>
        <w:tc>
          <w:tcPr>
            <w:tcW w:w="3953" w:type="pct"/>
            <w:gridSpan w:val="3"/>
            <w:vAlign w:val="center"/>
          </w:tcPr>
          <w:p w14:paraId="75B051AA" w14:textId="77777777" w:rsidR="00AE1425" w:rsidRPr="003218D2" w:rsidRDefault="00374D0C" w:rsidP="009923A8">
            <w:pPr>
              <w:autoSpaceDE w:val="0"/>
              <w:autoSpaceDN w:val="0"/>
              <w:adjustRightInd w:val="0"/>
              <w:snapToGrid w:val="0"/>
              <w:jc w:val="center"/>
              <w:rPr>
                <w:rFonts w:cs="宋体"/>
                <w:kern w:val="0"/>
                <w:sz w:val="24"/>
              </w:rPr>
            </w:pPr>
            <w:r w:rsidRPr="003218D2">
              <w:rPr>
                <w:rFonts w:cs="宋体" w:hint="eastAsia"/>
                <w:kern w:val="0"/>
                <w:sz w:val="24"/>
              </w:rPr>
              <w:t>无</w:t>
            </w:r>
          </w:p>
        </w:tc>
      </w:tr>
      <w:tr w:rsidR="00AE1425" w:rsidRPr="003218D2" w14:paraId="47F6BD0F" w14:textId="77777777" w:rsidTr="00E52AE4">
        <w:tblPrEx>
          <w:tblCellMar>
            <w:left w:w="108" w:type="dxa"/>
            <w:right w:w="108" w:type="dxa"/>
          </w:tblCellMar>
        </w:tblPrEx>
        <w:trPr>
          <w:trHeight w:val="907"/>
          <w:jc w:val="center"/>
        </w:trPr>
        <w:tc>
          <w:tcPr>
            <w:tcW w:w="1047" w:type="pct"/>
            <w:gridSpan w:val="2"/>
            <w:vAlign w:val="center"/>
          </w:tcPr>
          <w:p w14:paraId="2D6D1F00" w14:textId="77777777" w:rsidR="00AE1425" w:rsidRPr="003218D2" w:rsidRDefault="00AE1425">
            <w:pPr>
              <w:adjustRightInd w:val="0"/>
              <w:snapToGrid w:val="0"/>
              <w:jc w:val="center"/>
              <w:rPr>
                <w:rFonts w:cs="宋体"/>
                <w:sz w:val="24"/>
              </w:rPr>
            </w:pPr>
            <w:r w:rsidRPr="003218D2">
              <w:rPr>
                <w:rFonts w:cs="宋体" w:hint="eastAsia"/>
                <w:sz w:val="24"/>
              </w:rPr>
              <w:t>规划环境影响</w:t>
            </w:r>
          </w:p>
          <w:p w14:paraId="4E4B028A" w14:textId="77777777" w:rsidR="00AE1425" w:rsidRPr="003218D2" w:rsidRDefault="00AE1425">
            <w:pPr>
              <w:adjustRightInd w:val="0"/>
              <w:snapToGrid w:val="0"/>
              <w:jc w:val="center"/>
              <w:rPr>
                <w:rFonts w:cs="宋体"/>
                <w:kern w:val="0"/>
                <w:sz w:val="24"/>
              </w:rPr>
            </w:pPr>
            <w:r w:rsidRPr="003218D2">
              <w:rPr>
                <w:rFonts w:cs="宋体" w:hint="eastAsia"/>
                <w:sz w:val="24"/>
              </w:rPr>
              <w:t>评价情况</w:t>
            </w:r>
          </w:p>
        </w:tc>
        <w:tc>
          <w:tcPr>
            <w:tcW w:w="3953" w:type="pct"/>
            <w:gridSpan w:val="3"/>
            <w:vAlign w:val="center"/>
          </w:tcPr>
          <w:p w14:paraId="2EAD432C" w14:textId="77777777" w:rsidR="00AE1425" w:rsidRPr="003218D2" w:rsidRDefault="003E6074" w:rsidP="006B1F0D">
            <w:pPr>
              <w:autoSpaceDE w:val="0"/>
              <w:autoSpaceDN w:val="0"/>
              <w:adjustRightInd w:val="0"/>
              <w:snapToGrid w:val="0"/>
              <w:jc w:val="center"/>
              <w:rPr>
                <w:rFonts w:cs="宋体"/>
                <w:kern w:val="0"/>
                <w:sz w:val="24"/>
              </w:rPr>
            </w:pPr>
            <w:r w:rsidRPr="003218D2">
              <w:rPr>
                <w:rFonts w:cs="宋体" w:hint="eastAsia"/>
                <w:kern w:val="0"/>
                <w:sz w:val="24"/>
              </w:rPr>
              <w:t>无</w:t>
            </w:r>
          </w:p>
        </w:tc>
      </w:tr>
      <w:tr w:rsidR="00AE1425" w:rsidRPr="003218D2" w14:paraId="6EFFCFE2" w14:textId="77777777" w:rsidTr="00E52AE4">
        <w:tblPrEx>
          <w:tblCellMar>
            <w:left w:w="108" w:type="dxa"/>
            <w:right w:w="108" w:type="dxa"/>
          </w:tblCellMar>
        </w:tblPrEx>
        <w:trPr>
          <w:trHeight w:val="907"/>
          <w:jc w:val="center"/>
        </w:trPr>
        <w:tc>
          <w:tcPr>
            <w:tcW w:w="1047" w:type="pct"/>
            <w:gridSpan w:val="2"/>
            <w:vAlign w:val="center"/>
          </w:tcPr>
          <w:p w14:paraId="5FBFCCA0" w14:textId="77777777" w:rsidR="00AE1425" w:rsidRPr="00992444" w:rsidRDefault="00AE1425">
            <w:pPr>
              <w:autoSpaceDE w:val="0"/>
              <w:autoSpaceDN w:val="0"/>
              <w:adjustRightInd w:val="0"/>
              <w:snapToGrid w:val="0"/>
              <w:jc w:val="center"/>
              <w:rPr>
                <w:rFonts w:cs="宋体"/>
                <w:kern w:val="0"/>
                <w:sz w:val="24"/>
              </w:rPr>
            </w:pPr>
            <w:r w:rsidRPr="00992444">
              <w:rPr>
                <w:rFonts w:cs="宋体" w:hint="eastAsia"/>
                <w:kern w:val="0"/>
                <w:sz w:val="24"/>
              </w:rPr>
              <w:t>规划及规划环境影响评价符合性分析</w:t>
            </w:r>
          </w:p>
        </w:tc>
        <w:tc>
          <w:tcPr>
            <w:tcW w:w="3953" w:type="pct"/>
            <w:gridSpan w:val="3"/>
            <w:vAlign w:val="center"/>
          </w:tcPr>
          <w:p w14:paraId="5C1A10B5" w14:textId="77777777" w:rsidR="00513544" w:rsidRPr="00D87AA2" w:rsidRDefault="00D24328" w:rsidP="00D24328">
            <w:pPr>
              <w:autoSpaceDE w:val="0"/>
              <w:autoSpaceDN w:val="0"/>
              <w:adjustRightInd w:val="0"/>
              <w:snapToGrid w:val="0"/>
              <w:jc w:val="center"/>
            </w:pPr>
            <w:r w:rsidRPr="003218D2">
              <w:rPr>
                <w:rFonts w:cs="宋体" w:hint="eastAsia"/>
                <w:kern w:val="0"/>
                <w:sz w:val="24"/>
              </w:rPr>
              <w:t>无</w:t>
            </w:r>
          </w:p>
        </w:tc>
      </w:tr>
      <w:tr w:rsidR="00992444" w:rsidRPr="003218D2" w14:paraId="45D7C5FB" w14:textId="77777777" w:rsidTr="00E52AE4">
        <w:tblPrEx>
          <w:tblCellMar>
            <w:left w:w="108" w:type="dxa"/>
            <w:right w:w="108" w:type="dxa"/>
          </w:tblCellMar>
        </w:tblPrEx>
        <w:trPr>
          <w:trHeight w:val="13315"/>
          <w:jc w:val="center"/>
        </w:trPr>
        <w:tc>
          <w:tcPr>
            <w:tcW w:w="409" w:type="pct"/>
            <w:vAlign w:val="center"/>
          </w:tcPr>
          <w:p w14:paraId="66D71306" w14:textId="77777777" w:rsidR="00992444" w:rsidRPr="00992444" w:rsidRDefault="00992444" w:rsidP="00992444">
            <w:pPr>
              <w:autoSpaceDE w:val="0"/>
              <w:autoSpaceDN w:val="0"/>
              <w:adjustRightInd w:val="0"/>
              <w:snapToGrid w:val="0"/>
              <w:jc w:val="center"/>
              <w:rPr>
                <w:rFonts w:cs="宋体"/>
                <w:kern w:val="0"/>
                <w:szCs w:val="21"/>
              </w:rPr>
            </w:pPr>
            <w:r w:rsidRPr="00992444">
              <w:rPr>
                <w:rFonts w:cs="宋体" w:hint="eastAsia"/>
                <w:kern w:val="0"/>
                <w:sz w:val="24"/>
              </w:rPr>
              <w:lastRenderedPageBreak/>
              <w:t>其他符合性分析</w:t>
            </w:r>
          </w:p>
        </w:tc>
        <w:tc>
          <w:tcPr>
            <w:tcW w:w="4591" w:type="pct"/>
            <w:gridSpan w:val="4"/>
          </w:tcPr>
          <w:p w14:paraId="6401CC2E" w14:textId="77777777" w:rsidR="00992444" w:rsidRDefault="00992444" w:rsidP="00992444">
            <w:pPr>
              <w:tabs>
                <w:tab w:val="left" w:pos="360"/>
              </w:tabs>
              <w:spacing w:line="360" w:lineRule="auto"/>
              <w:rPr>
                <w:b/>
                <w:snapToGrid w:val="0"/>
                <w:sz w:val="24"/>
              </w:rPr>
            </w:pPr>
            <w:r>
              <w:rPr>
                <w:b/>
                <w:snapToGrid w:val="0"/>
                <w:sz w:val="24"/>
              </w:rPr>
              <w:t>1</w:t>
            </w:r>
            <w:r>
              <w:rPr>
                <w:rFonts w:hint="eastAsia"/>
                <w:b/>
                <w:snapToGrid w:val="0"/>
                <w:sz w:val="24"/>
              </w:rPr>
              <w:t>、与“三线一单”的符合性分析</w:t>
            </w:r>
          </w:p>
          <w:p w14:paraId="3402FC58"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w:t>
            </w:r>
            <w:r>
              <w:rPr>
                <w:rFonts w:hint="eastAsia"/>
                <w:bCs/>
                <w:snapToGrid w:val="0"/>
                <w:sz w:val="24"/>
              </w:rPr>
              <w:t>1</w:t>
            </w:r>
            <w:r>
              <w:rPr>
                <w:rFonts w:hint="eastAsia"/>
                <w:bCs/>
                <w:snapToGrid w:val="0"/>
                <w:sz w:val="24"/>
              </w:rPr>
              <w:t>）与生态保护红线的符合性分析</w:t>
            </w:r>
          </w:p>
          <w:p w14:paraId="71978A91"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根据《湖南省“三线一单”生态环境总体管控要求暨省级以上产业园区生态环境准入清单》（</w:t>
            </w:r>
            <w:r>
              <w:rPr>
                <w:rFonts w:hint="eastAsia"/>
                <w:bCs/>
                <w:snapToGrid w:val="0"/>
                <w:sz w:val="24"/>
              </w:rPr>
              <w:t>2020</w:t>
            </w:r>
            <w:r>
              <w:rPr>
                <w:rFonts w:hint="eastAsia"/>
                <w:bCs/>
                <w:snapToGrid w:val="0"/>
                <w:sz w:val="24"/>
              </w:rPr>
              <w:t>年</w:t>
            </w:r>
            <w:r>
              <w:rPr>
                <w:rFonts w:hint="eastAsia"/>
                <w:bCs/>
                <w:snapToGrid w:val="0"/>
                <w:sz w:val="24"/>
              </w:rPr>
              <w:t>11</w:t>
            </w:r>
            <w:r>
              <w:rPr>
                <w:rFonts w:hint="eastAsia"/>
                <w:bCs/>
                <w:snapToGrid w:val="0"/>
                <w:sz w:val="24"/>
              </w:rPr>
              <w:t>月发布）中湖南省“三线一单”生态环境总体管控要求：生态保护红线是生态空间范围内具有特殊重要生态功能、必须强制性严格保护的区域。生态保护红线内，自然保护</w:t>
            </w:r>
            <w:proofErr w:type="gramStart"/>
            <w:r>
              <w:rPr>
                <w:rFonts w:hint="eastAsia"/>
                <w:bCs/>
                <w:snapToGrid w:val="0"/>
                <w:sz w:val="24"/>
              </w:rPr>
              <w:t>地核心</w:t>
            </w:r>
            <w:proofErr w:type="gramEnd"/>
            <w:r>
              <w:rPr>
                <w:rFonts w:hint="eastAsia"/>
                <w:bCs/>
                <w:snapToGrid w:val="0"/>
                <w:sz w:val="24"/>
              </w:rPr>
              <w:t>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w:t>
            </w:r>
          </w:p>
          <w:p w14:paraId="5DABCB45"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本项目位于衡阳县大安乡三义村，本项目用地属于设施农用地，不涉及重点生态功能区、生态敏感区、生态脆弱区、禁止开发区以及其他未列入上述范围、但具有重要生态功能或生态环境敏感、脆弱的区域，不属于生态红线管控区，符合生态红线区域保护规划。</w:t>
            </w:r>
          </w:p>
          <w:p w14:paraId="22A1F3CE"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w:t>
            </w:r>
            <w:r>
              <w:rPr>
                <w:rFonts w:hint="eastAsia"/>
                <w:bCs/>
                <w:snapToGrid w:val="0"/>
                <w:sz w:val="24"/>
              </w:rPr>
              <w:t>2</w:t>
            </w:r>
            <w:r>
              <w:rPr>
                <w:rFonts w:hint="eastAsia"/>
                <w:bCs/>
                <w:snapToGrid w:val="0"/>
                <w:sz w:val="24"/>
              </w:rPr>
              <w:t>）与环境质量底线相符性分析</w:t>
            </w:r>
          </w:p>
          <w:p w14:paraId="3A12E23B"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区域环境空气属于《环境空气质量标准》（</w:t>
            </w:r>
            <w:r>
              <w:rPr>
                <w:rFonts w:hint="eastAsia"/>
                <w:bCs/>
                <w:snapToGrid w:val="0"/>
                <w:sz w:val="24"/>
              </w:rPr>
              <w:t>GB3095-2012</w:t>
            </w:r>
            <w:r>
              <w:rPr>
                <w:rFonts w:hint="eastAsia"/>
                <w:bCs/>
                <w:snapToGrid w:val="0"/>
                <w:sz w:val="24"/>
              </w:rPr>
              <w:t>）中二类功能区、地表水水环境功能属于《地表水环境质量标准》（</w:t>
            </w:r>
            <w:r>
              <w:rPr>
                <w:rFonts w:hint="eastAsia"/>
                <w:bCs/>
                <w:snapToGrid w:val="0"/>
                <w:sz w:val="24"/>
              </w:rPr>
              <w:t>GB3838-2002</w:t>
            </w:r>
            <w:r>
              <w:rPr>
                <w:rFonts w:hint="eastAsia"/>
                <w:bCs/>
                <w:snapToGrid w:val="0"/>
                <w:sz w:val="24"/>
              </w:rPr>
              <w:t>）中</w:t>
            </w:r>
            <w:r>
              <w:rPr>
                <w:bCs/>
                <w:snapToGrid w:val="0"/>
                <w:sz w:val="24"/>
              </w:rPr>
              <w:t>Ⅲ</w:t>
            </w:r>
            <w:r>
              <w:rPr>
                <w:rFonts w:hint="eastAsia"/>
                <w:bCs/>
                <w:snapToGrid w:val="0"/>
                <w:sz w:val="24"/>
              </w:rPr>
              <w:t>类功能区、</w:t>
            </w:r>
            <w:proofErr w:type="gramStart"/>
            <w:r>
              <w:rPr>
                <w:rFonts w:hint="eastAsia"/>
                <w:bCs/>
                <w:snapToGrid w:val="0"/>
                <w:sz w:val="24"/>
              </w:rPr>
              <w:t>区域声</w:t>
            </w:r>
            <w:proofErr w:type="gramEnd"/>
            <w:r>
              <w:rPr>
                <w:rFonts w:hint="eastAsia"/>
                <w:bCs/>
                <w:snapToGrid w:val="0"/>
                <w:sz w:val="24"/>
              </w:rPr>
              <w:t>环境属于《声环境质量标准》（</w:t>
            </w:r>
            <w:r>
              <w:rPr>
                <w:rFonts w:hint="eastAsia"/>
                <w:bCs/>
                <w:snapToGrid w:val="0"/>
                <w:sz w:val="24"/>
              </w:rPr>
              <w:t>GB3096-2008</w:t>
            </w:r>
            <w:r>
              <w:rPr>
                <w:rFonts w:hint="eastAsia"/>
                <w:bCs/>
                <w:snapToGrid w:val="0"/>
                <w:sz w:val="24"/>
              </w:rPr>
              <w:t>）中</w:t>
            </w:r>
            <w:r>
              <w:rPr>
                <w:rFonts w:hint="eastAsia"/>
                <w:bCs/>
                <w:snapToGrid w:val="0"/>
                <w:sz w:val="24"/>
              </w:rPr>
              <w:t>2</w:t>
            </w:r>
            <w:r>
              <w:rPr>
                <w:rFonts w:hint="eastAsia"/>
                <w:bCs/>
                <w:snapToGrid w:val="0"/>
                <w:sz w:val="24"/>
              </w:rPr>
              <w:t>类功能区。本项目产生的三废均能有效处理，采取相应治理措施后可达标排放。因此本项目建设不会对当地环境质量底线造成冲击。</w:t>
            </w:r>
          </w:p>
          <w:p w14:paraId="017DB459"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w:t>
            </w:r>
            <w:r>
              <w:rPr>
                <w:rFonts w:hint="eastAsia"/>
                <w:bCs/>
                <w:snapToGrid w:val="0"/>
                <w:sz w:val="24"/>
              </w:rPr>
              <w:t>3</w:t>
            </w:r>
            <w:r>
              <w:rPr>
                <w:rFonts w:hint="eastAsia"/>
                <w:bCs/>
                <w:snapToGrid w:val="0"/>
                <w:sz w:val="24"/>
              </w:rPr>
              <w:t>）与资源利用上线的对照分析</w:t>
            </w:r>
          </w:p>
          <w:p w14:paraId="4E7C75AD"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本项目生产过程中所用的资源主要为水、电，项目用水取至周边地下水及地表水，不会超过当地资源利用量，符合资源利用上线要求。</w:t>
            </w:r>
          </w:p>
          <w:p w14:paraId="17BB424C" w14:textId="77777777" w:rsidR="00992444" w:rsidRDefault="00992444" w:rsidP="00992444">
            <w:pPr>
              <w:tabs>
                <w:tab w:val="left" w:pos="360"/>
              </w:tabs>
              <w:spacing w:line="360" w:lineRule="auto"/>
              <w:ind w:firstLineChars="200" w:firstLine="480"/>
              <w:rPr>
                <w:bCs/>
                <w:snapToGrid w:val="0"/>
                <w:sz w:val="24"/>
              </w:rPr>
            </w:pPr>
            <w:r>
              <w:rPr>
                <w:rFonts w:hint="eastAsia"/>
                <w:bCs/>
                <w:snapToGrid w:val="0"/>
                <w:sz w:val="24"/>
              </w:rPr>
              <w:t>（</w:t>
            </w:r>
            <w:r>
              <w:rPr>
                <w:rFonts w:hint="eastAsia"/>
                <w:bCs/>
                <w:snapToGrid w:val="0"/>
                <w:sz w:val="24"/>
              </w:rPr>
              <w:t>4</w:t>
            </w:r>
            <w:r>
              <w:rPr>
                <w:rFonts w:hint="eastAsia"/>
                <w:bCs/>
                <w:snapToGrid w:val="0"/>
                <w:sz w:val="24"/>
              </w:rPr>
              <w:t>）与环境准入负面清单的符合性分析</w:t>
            </w:r>
          </w:p>
          <w:p w14:paraId="05EB1164" w14:textId="77777777" w:rsidR="00992444" w:rsidRDefault="00992444" w:rsidP="00992444">
            <w:pPr>
              <w:autoSpaceDE w:val="0"/>
              <w:autoSpaceDN w:val="0"/>
              <w:adjustRightInd w:val="0"/>
              <w:snapToGrid w:val="0"/>
              <w:spacing w:line="360" w:lineRule="auto"/>
              <w:ind w:firstLineChars="200" w:firstLine="480"/>
              <w:rPr>
                <w:bCs/>
                <w:snapToGrid w:val="0"/>
                <w:sz w:val="24"/>
              </w:rPr>
            </w:pPr>
            <w:r>
              <w:rPr>
                <w:rFonts w:hint="eastAsia"/>
                <w:bCs/>
                <w:snapToGrid w:val="0"/>
                <w:sz w:val="24"/>
              </w:rPr>
              <w:lastRenderedPageBreak/>
              <w:t>生态环境准入清单是基于生态保护红线、环境质量底线和资源利用上线，以清单方式列出的禁止、限制等差别化环境准入条件和要求。对照衡阳市环境单元分区管控图，本项目属于重点管控单元，项目与《衡阳市生态环境准入清单》中衡阳县大安乡（</w:t>
            </w:r>
            <w:r>
              <w:rPr>
                <w:bCs/>
                <w:snapToGrid w:val="0"/>
                <w:sz w:val="24"/>
              </w:rPr>
              <w:t>ZH43042120001</w:t>
            </w:r>
            <w:r>
              <w:rPr>
                <w:rFonts w:hint="eastAsia"/>
                <w:bCs/>
                <w:snapToGrid w:val="0"/>
                <w:sz w:val="24"/>
              </w:rPr>
              <w:t>）符合性分析见下表：</w:t>
            </w:r>
          </w:p>
          <w:p w14:paraId="2606CA26" w14:textId="02A2A427" w:rsidR="00992444" w:rsidRPr="008D0BDB" w:rsidRDefault="00992444" w:rsidP="00992444">
            <w:pPr>
              <w:pStyle w:val="a6"/>
              <w:spacing w:before="0" w:after="0" w:line="240" w:lineRule="auto"/>
              <w:ind w:right="0"/>
              <w:jc w:val="center"/>
              <w:rPr>
                <w:b/>
                <w:bCs/>
                <w:sz w:val="21"/>
                <w:szCs w:val="21"/>
              </w:rPr>
            </w:pPr>
            <w:r w:rsidRPr="008D0BDB">
              <w:rPr>
                <w:b/>
                <w:bCs/>
                <w:sz w:val="21"/>
                <w:szCs w:val="21"/>
              </w:rPr>
              <w:t>表</w:t>
            </w:r>
            <w:r w:rsidRPr="008D0BDB">
              <w:rPr>
                <w:b/>
                <w:bCs/>
                <w:sz w:val="21"/>
                <w:szCs w:val="21"/>
              </w:rPr>
              <w:t>1-</w:t>
            </w:r>
            <w:r w:rsidR="001375B5">
              <w:rPr>
                <w:b/>
                <w:bCs/>
                <w:sz w:val="21"/>
                <w:szCs w:val="21"/>
              </w:rPr>
              <w:t>1</w:t>
            </w:r>
            <w:r>
              <w:rPr>
                <w:b/>
                <w:bCs/>
                <w:sz w:val="21"/>
                <w:szCs w:val="21"/>
              </w:rPr>
              <w:t xml:space="preserve"> </w:t>
            </w:r>
            <w:r w:rsidRPr="008D0BDB">
              <w:rPr>
                <w:b/>
                <w:bCs/>
                <w:sz w:val="21"/>
                <w:szCs w:val="21"/>
              </w:rPr>
              <w:t xml:space="preserve"> </w:t>
            </w:r>
            <w:proofErr w:type="spellStart"/>
            <w:r w:rsidRPr="008D0BDB">
              <w:rPr>
                <w:b/>
                <w:bCs/>
                <w:sz w:val="21"/>
                <w:szCs w:val="21"/>
              </w:rPr>
              <w:t>环境准入清单符合性分析</w:t>
            </w:r>
            <w:proofErr w:type="spellEnd"/>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75"/>
              <w:gridCol w:w="714"/>
              <w:gridCol w:w="4485"/>
              <w:gridCol w:w="1515"/>
              <w:gridCol w:w="697"/>
            </w:tblGrid>
            <w:tr w:rsidR="00992444" w14:paraId="1DBD11E8" w14:textId="77777777">
              <w:trPr>
                <w:trHeight w:val="20"/>
              </w:trPr>
              <w:tc>
                <w:tcPr>
                  <w:tcW w:w="471" w:type="dxa"/>
                  <w:vAlign w:val="center"/>
                </w:tcPr>
                <w:p w14:paraId="6D85DCB5" w14:textId="77777777" w:rsidR="00992444" w:rsidRPr="00B82638" w:rsidRDefault="00992444" w:rsidP="00992444">
                  <w:pPr>
                    <w:pStyle w:val="sheet"/>
                    <w:adjustRightInd w:val="0"/>
                    <w:snapToGrid w:val="0"/>
                    <w:rPr>
                      <w:b/>
                      <w:bCs/>
                      <w:szCs w:val="21"/>
                    </w:rPr>
                  </w:pPr>
                  <w:r w:rsidRPr="00B82638">
                    <w:rPr>
                      <w:b/>
                      <w:bCs/>
                      <w:szCs w:val="21"/>
                    </w:rPr>
                    <w:t>序号</w:t>
                  </w:r>
                </w:p>
              </w:tc>
              <w:tc>
                <w:tcPr>
                  <w:tcW w:w="5160" w:type="dxa"/>
                  <w:gridSpan w:val="2"/>
                  <w:vAlign w:val="center"/>
                </w:tcPr>
                <w:p w14:paraId="437101D7" w14:textId="77777777" w:rsidR="00992444" w:rsidRPr="00B82638" w:rsidRDefault="00992444" w:rsidP="00992444">
                  <w:pPr>
                    <w:pStyle w:val="sheet"/>
                    <w:adjustRightInd w:val="0"/>
                    <w:snapToGrid w:val="0"/>
                    <w:rPr>
                      <w:b/>
                      <w:bCs/>
                      <w:szCs w:val="21"/>
                    </w:rPr>
                  </w:pPr>
                  <w:r w:rsidRPr="00B82638">
                    <w:rPr>
                      <w:rFonts w:hint="eastAsia"/>
                      <w:b/>
                      <w:bCs/>
                      <w:szCs w:val="21"/>
                    </w:rPr>
                    <w:t>管</w:t>
                  </w:r>
                  <w:proofErr w:type="gramStart"/>
                  <w:r w:rsidRPr="00B82638">
                    <w:rPr>
                      <w:rFonts w:hint="eastAsia"/>
                      <w:b/>
                      <w:bCs/>
                      <w:szCs w:val="21"/>
                    </w:rPr>
                    <w:t>控要求</w:t>
                  </w:r>
                  <w:proofErr w:type="gramEnd"/>
                </w:p>
              </w:tc>
              <w:tc>
                <w:tcPr>
                  <w:tcW w:w="1504" w:type="dxa"/>
                  <w:vAlign w:val="center"/>
                </w:tcPr>
                <w:p w14:paraId="61607922" w14:textId="77777777" w:rsidR="00992444" w:rsidRPr="00B82638" w:rsidRDefault="00992444" w:rsidP="00992444">
                  <w:pPr>
                    <w:pStyle w:val="sheet"/>
                    <w:adjustRightInd w:val="0"/>
                    <w:snapToGrid w:val="0"/>
                    <w:rPr>
                      <w:b/>
                      <w:bCs/>
                      <w:szCs w:val="21"/>
                    </w:rPr>
                  </w:pPr>
                  <w:r w:rsidRPr="00B82638">
                    <w:rPr>
                      <w:b/>
                      <w:bCs/>
                      <w:szCs w:val="21"/>
                    </w:rPr>
                    <w:t>本项目情况</w:t>
                  </w:r>
                </w:p>
              </w:tc>
              <w:tc>
                <w:tcPr>
                  <w:tcW w:w="692" w:type="dxa"/>
                  <w:vAlign w:val="center"/>
                </w:tcPr>
                <w:p w14:paraId="4D13F9FF" w14:textId="77777777" w:rsidR="00992444" w:rsidRPr="00B82638" w:rsidRDefault="00992444" w:rsidP="00992444">
                  <w:pPr>
                    <w:pStyle w:val="sheet"/>
                    <w:adjustRightInd w:val="0"/>
                    <w:snapToGrid w:val="0"/>
                    <w:rPr>
                      <w:b/>
                      <w:bCs/>
                      <w:szCs w:val="21"/>
                    </w:rPr>
                  </w:pPr>
                  <w:r w:rsidRPr="00B82638">
                    <w:rPr>
                      <w:b/>
                      <w:bCs/>
                      <w:szCs w:val="21"/>
                    </w:rPr>
                    <w:t>是否</w:t>
                  </w:r>
                </w:p>
                <w:p w14:paraId="126A9404" w14:textId="77777777" w:rsidR="00992444" w:rsidRPr="00B82638" w:rsidRDefault="00992444" w:rsidP="00992444">
                  <w:pPr>
                    <w:pStyle w:val="sheet"/>
                    <w:adjustRightInd w:val="0"/>
                    <w:snapToGrid w:val="0"/>
                    <w:rPr>
                      <w:b/>
                      <w:bCs/>
                      <w:szCs w:val="21"/>
                    </w:rPr>
                  </w:pPr>
                  <w:r w:rsidRPr="00B82638">
                    <w:rPr>
                      <w:b/>
                      <w:bCs/>
                      <w:szCs w:val="21"/>
                    </w:rPr>
                    <w:t>符合</w:t>
                  </w:r>
                </w:p>
              </w:tc>
            </w:tr>
            <w:tr w:rsidR="00992444" w14:paraId="14B979AC" w14:textId="77777777">
              <w:trPr>
                <w:trHeight w:val="20"/>
              </w:trPr>
              <w:tc>
                <w:tcPr>
                  <w:tcW w:w="471" w:type="dxa"/>
                  <w:vAlign w:val="center"/>
                </w:tcPr>
                <w:p w14:paraId="7964AA73" w14:textId="77777777" w:rsidR="00992444" w:rsidRPr="00B82638" w:rsidRDefault="00992444" w:rsidP="00992444">
                  <w:pPr>
                    <w:pStyle w:val="sheet"/>
                    <w:adjustRightInd w:val="0"/>
                    <w:snapToGrid w:val="0"/>
                    <w:rPr>
                      <w:szCs w:val="21"/>
                    </w:rPr>
                  </w:pPr>
                  <w:r w:rsidRPr="00B82638">
                    <w:rPr>
                      <w:rFonts w:hint="eastAsia"/>
                      <w:szCs w:val="21"/>
                    </w:rPr>
                    <w:t>1</w:t>
                  </w:r>
                </w:p>
              </w:tc>
              <w:tc>
                <w:tcPr>
                  <w:tcW w:w="709" w:type="dxa"/>
                  <w:vAlign w:val="center"/>
                </w:tcPr>
                <w:p w14:paraId="25EBEE52" w14:textId="77777777" w:rsidR="00992444" w:rsidRPr="00B82638" w:rsidRDefault="00992444" w:rsidP="00992444">
                  <w:pPr>
                    <w:pStyle w:val="sheet"/>
                    <w:adjustRightInd w:val="0"/>
                    <w:snapToGrid w:val="0"/>
                    <w:rPr>
                      <w:szCs w:val="21"/>
                    </w:rPr>
                  </w:pPr>
                  <w:r w:rsidRPr="00B82638">
                    <w:rPr>
                      <w:rFonts w:hint="eastAsia"/>
                      <w:szCs w:val="21"/>
                    </w:rPr>
                    <w:t>空间布局约束</w:t>
                  </w:r>
                </w:p>
              </w:tc>
              <w:tc>
                <w:tcPr>
                  <w:tcW w:w="4451" w:type="dxa"/>
                  <w:vAlign w:val="center"/>
                </w:tcPr>
                <w:p w14:paraId="67229308" w14:textId="77777777" w:rsidR="00992444" w:rsidRDefault="00992444" w:rsidP="00992444">
                  <w:pPr>
                    <w:pStyle w:val="sheet"/>
                    <w:adjustRightInd w:val="0"/>
                    <w:snapToGrid w:val="0"/>
                    <w:jc w:val="left"/>
                    <w:rPr>
                      <w:szCs w:val="21"/>
                    </w:rPr>
                  </w:pPr>
                  <w:r w:rsidRPr="00562A25">
                    <w:rPr>
                      <w:szCs w:val="21"/>
                    </w:rPr>
                    <w:t>（</w:t>
                  </w:r>
                  <w:r w:rsidRPr="00562A25">
                    <w:rPr>
                      <w:szCs w:val="21"/>
                    </w:rPr>
                    <w:t>1.1</w:t>
                  </w:r>
                  <w:r w:rsidRPr="00562A25">
                    <w:rPr>
                      <w:szCs w:val="21"/>
                    </w:rPr>
                    <w:t>）新建涉</w:t>
                  </w:r>
                  <w:r w:rsidRPr="00562A25">
                    <w:rPr>
                      <w:szCs w:val="21"/>
                    </w:rPr>
                    <w:t>VOCs</w:t>
                  </w:r>
                  <w:r w:rsidRPr="00562A25">
                    <w:rPr>
                      <w:szCs w:val="21"/>
                    </w:rPr>
                    <w:t>排放的工业企业要入园区；</w:t>
                  </w:r>
                </w:p>
                <w:p w14:paraId="346F928B" w14:textId="77777777" w:rsidR="00992444" w:rsidRPr="00562A25" w:rsidRDefault="00992444" w:rsidP="00992444">
                  <w:pPr>
                    <w:pStyle w:val="sheet"/>
                    <w:adjustRightInd w:val="0"/>
                    <w:snapToGrid w:val="0"/>
                    <w:jc w:val="left"/>
                    <w:rPr>
                      <w:szCs w:val="21"/>
                    </w:rPr>
                  </w:pPr>
                  <w:r w:rsidRPr="00562A25">
                    <w:rPr>
                      <w:szCs w:val="21"/>
                    </w:rPr>
                    <w:t>（</w:t>
                  </w:r>
                  <w:r w:rsidRPr="00562A25">
                    <w:rPr>
                      <w:szCs w:val="21"/>
                    </w:rPr>
                    <w:t>1.2</w:t>
                  </w:r>
                  <w:r w:rsidRPr="00562A25">
                    <w:rPr>
                      <w:szCs w:val="21"/>
                    </w:rPr>
                    <w:t>）养殖业按划定的禁养区、限养区、适养区实施分类管理。</w:t>
                  </w:r>
                </w:p>
              </w:tc>
              <w:tc>
                <w:tcPr>
                  <w:tcW w:w="1504" w:type="dxa"/>
                  <w:vAlign w:val="center"/>
                </w:tcPr>
                <w:p w14:paraId="3755A2E8" w14:textId="655555B3" w:rsidR="00992444" w:rsidRPr="0052744D" w:rsidRDefault="00992444" w:rsidP="00992444">
                  <w:pPr>
                    <w:pStyle w:val="sheet"/>
                    <w:adjustRightInd w:val="0"/>
                    <w:snapToGrid w:val="0"/>
                    <w:rPr>
                      <w:szCs w:val="21"/>
                      <w:lang w:val="x-none"/>
                    </w:rPr>
                  </w:pPr>
                  <w:r>
                    <w:rPr>
                      <w:rFonts w:hint="eastAsia"/>
                      <w:szCs w:val="21"/>
                    </w:rPr>
                    <w:t>本项目为淡水牛蛙养殖</w:t>
                  </w:r>
                  <w:r w:rsidR="006432DF">
                    <w:rPr>
                      <w:rFonts w:hint="eastAsia"/>
                      <w:szCs w:val="21"/>
                    </w:rPr>
                    <w:t>，不属于</w:t>
                  </w:r>
                  <w:r w:rsidR="00FD00E7">
                    <w:rPr>
                      <w:rFonts w:hint="eastAsia"/>
                      <w:szCs w:val="21"/>
                    </w:rPr>
                    <w:t>畜禽养殖</w:t>
                  </w:r>
                </w:p>
              </w:tc>
              <w:tc>
                <w:tcPr>
                  <w:tcW w:w="692" w:type="dxa"/>
                  <w:vAlign w:val="center"/>
                </w:tcPr>
                <w:p w14:paraId="6B5771E6" w14:textId="77777777" w:rsidR="00992444" w:rsidRPr="00B82638" w:rsidRDefault="00992444" w:rsidP="00992444">
                  <w:pPr>
                    <w:pStyle w:val="sheet"/>
                    <w:adjustRightInd w:val="0"/>
                    <w:snapToGrid w:val="0"/>
                    <w:rPr>
                      <w:szCs w:val="21"/>
                    </w:rPr>
                  </w:pPr>
                  <w:r w:rsidRPr="00B82638">
                    <w:rPr>
                      <w:szCs w:val="21"/>
                    </w:rPr>
                    <w:t>符合</w:t>
                  </w:r>
                </w:p>
              </w:tc>
            </w:tr>
            <w:tr w:rsidR="00992444" w14:paraId="598D8504" w14:textId="77777777">
              <w:trPr>
                <w:trHeight w:val="20"/>
              </w:trPr>
              <w:tc>
                <w:tcPr>
                  <w:tcW w:w="471" w:type="dxa"/>
                  <w:vAlign w:val="center"/>
                </w:tcPr>
                <w:p w14:paraId="2A7D6B5D" w14:textId="77777777" w:rsidR="00992444" w:rsidRPr="00B82638" w:rsidRDefault="00992444" w:rsidP="00992444">
                  <w:pPr>
                    <w:pStyle w:val="sheet"/>
                    <w:adjustRightInd w:val="0"/>
                    <w:snapToGrid w:val="0"/>
                    <w:rPr>
                      <w:szCs w:val="21"/>
                    </w:rPr>
                  </w:pPr>
                  <w:r w:rsidRPr="00B82638">
                    <w:rPr>
                      <w:rFonts w:hint="eastAsia"/>
                      <w:szCs w:val="21"/>
                    </w:rPr>
                    <w:t>2</w:t>
                  </w:r>
                </w:p>
              </w:tc>
              <w:tc>
                <w:tcPr>
                  <w:tcW w:w="709" w:type="dxa"/>
                  <w:vAlign w:val="center"/>
                </w:tcPr>
                <w:p w14:paraId="288CAB40" w14:textId="77777777" w:rsidR="00992444" w:rsidRPr="00B82638" w:rsidRDefault="00992444" w:rsidP="00992444">
                  <w:pPr>
                    <w:pStyle w:val="sheet"/>
                    <w:adjustRightInd w:val="0"/>
                    <w:snapToGrid w:val="0"/>
                    <w:rPr>
                      <w:szCs w:val="21"/>
                    </w:rPr>
                  </w:pPr>
                  <w:r w:rsidRPr="00B82638">
                    <w:rPr>
                      <w:rFonts w:hint="eastAsia"/>
                      <w:szCs w:val="21"/>
                    </w:rPr>
                    <w:t>污染物排放管控</w:t>
                  </w:r>
                </w:p>
              </w:tc>
              <w:tc>
                <w:tcPr>
                  <w:tcW w:w="4451" w:type="dxa"/>
                  <w:vAlign w:val="center"/>
                </w:tcPr>
                <w:p w14:paraId="37926F45" w14:textId="77777777" w:rsidR="00992444" w:rsidRPr="00562A25" w:rsidRDefault="00992444" w:rsidP="00992444">
                  <w:pPr>
                    <w:autoSpaceDE w:val="0"/>
                    <w:autoSpaceDN w:val="0"/>
                    <w:adjustRightInd w:val="0"/>
                    <w:jc w:val="left"/>
                    <w:rPr>
                      <w:szCs w:val="21"/>
                    </w:rPr>
                  </w:pPr>
                  <w:r w:rsidRPr="00562A25">
                    <w:rPr>
                      <w:szCs w:val="21"/>
                    </w:rPr>
                    <w:t>（</w:t>
                  </w:r>
                  <w:r w:rsidRPr="00562A25">
                    <w:rPr>
                      <w:szCs w:val="21"/>
                    </w:rPr>
                    <w:t>2.1</w:t>
                  </w:r>
                  <w:r w:rsidRPr="00562A25">
                    <w:rPr>
                      <w:szCs w:val="21"/>
                    </w:rPr>
                    <w:t>）完善污水收集配套管网，工业集聚区要建立水环境管理档案，实现</w:t>
                  </w:r>
                  <w:r w:rsidRPr="00562A25">
                    <w:rPr>
                      <w:szCs w:val="21"/>
                    </w:rPr>
                    <w:t>“</w:t>
                  </w:r>
                  <w:r w:rsidRPr="00562A25">
                    <w:rPr>
                      <w:szCs w:val="21"/>
                    </w:rPr>
                    <w:t>一园一档</w:t>
                  </w:r>
                  <w:r w:rsidRPr="00562A25">
                    <w:rPr>
                      <w:szCs w:val="21"/>
                    </w:rPr>
                    <w:t>”</w:t>
                  </w:r>
                  <w:r w:rsidRPr="00562A25">
                    <w:rPr>
                      <w:szCs w:val="21"/>
                    </w:rPr>
                    <w:t>。新建、升级园区应同步规划和建设污水、垃圾集中处理等污染治理设施。加强城镇污水管网建设，提高城镇污水处理率。启动乡镇污水处理设施及配套管网建设，建制镇污水处理率达到</w:t>
                  </w:r>
                  <w:r w:rsidRPr="00562A25">
                    <w:rPr>
                      <w:szCs w:val="21"/>
                    </w:rPr>
                    <w:t>55%</w:t>
                  </w:r>
                  <w:r w:rsidRPr="00562A25">
                    <w:rPr>
                      <w:szCs w:val="21"/>
                    </w:rPr>
                    <w:t>，污水处理设施产生的污泥应进行稳定化、无害化和资源化处理处置。</w:t>
                  </w:r>
                </w:p>
                <w:p w14:paraId="07C38CAD" w14:textId="77777777" w:rsidR="00992444" w:rsidRDefault="00992444" w:rsidP="00992444">
                  <w:pPr>
                    <w:pStyle w:val="sheet"/>
                    <w:adjustRightInd w:val="0"/>
                    <w:snapToGrid w:val="0"/>
                    <w:jc w:val="left"/>
                    <w:rPr>
                      <w:szCs w:val="21"/>
                    </w:rPr>
                  </w:pPr>
                  <w:r w:rsidRPr="00562A25">
                    <w:rPr>
                      <w:szCs w:val="21"/>
                    </w:rPr>
                    <w:t>（</w:t>
                  </w:r>
                  <w:r w:rsidRPr="00562A25">
                    <w:rPr>
                      <w:szCs w:val="21"/>
                    </w:rPr>
                    <w:t>2.2</w:t>
                  </w:r>
                  <w:r w:rsidRPr="00562A25">
                    <w:rPr>
                      <w:szCs w:val="21"/>
                    </w:rPr>
                    <w:t>）完成</w:t>
                  </w:r>
                  <w:r w:rsidRPr="00562A25">
                    <w:rPr>
                      <w:szCs w:val="21"/>
                    </w:rPr>
                    <w:t>“</w:t>
                  </w:r>
                  <w:r w:rsidRPr="00562A25">
                    <w:rPr>
                      <w:szCs w:val="21"/>
                    </w:rPr>
                    <w:t>散乱污</w:t>
                  </w:r>
                  <w:r w:rsidRPr="00562A25">
                    <w:rPr>
                      <w:szCs w:val="21"/>
                    </w:rPr>
                    <w:t>”</w:t>
                  </w:r>
                  <w:proofErr w:type="gramStart"/>
                  <w:r w:rsidRPr="00562A25">
                    <w:rPr>
                      <w:szCs w:val="21"/>
                    </w:rPr>
                    <w:t>涉气企业</w:t>
                  </w:r>
                  <w:proofErr w:type="gramEnd"/>
                  <w:r w:rsidRPr="00562A25">
                    <w:rPr>
                      <w:szCs w:val="21"/>
                    </w:rPr>
                    <w:t>整治工作，重点工业企业完成无组织排放治理改造，强制推进清洁生产审核；实行区域内</w:t>
                  </w:r>
                  <w:r w:rsidRPr="00562A25">
                    <w:rPr>
                      <w:szCs w:val="21"/>
                    </w:rPr>
                    <w:t xml:space="preserve">VOCs </w:t>
                  </w:r>
                  <w:r w:rsidRPr="00562A25">
                    <w:rPr>
                      <w:szCs w:val="21"/>
                    </w:rPr>
                    <w:t>排放等量或</w:t>
                  </w:r>
                  <w:proofErr w:type="gramStart"/>
                  <w:r w:rsidRPr="00562A25">
                    <w:rPr>
                      <w:szCs w:val="21"/>
                    </w:rPr>
                    <w:t>倍</w:t>
                  </w:r>
                  <w:proofErr w:type="gramEnd"/>
                  <w:r w:rsidRPr="00562A25">
                    <w:rPr>
                      <w:szCs w:val="21"/>
                    </w:rPr>
                    <w:t>量削减替代，交通运输设备制造、工程机械制造和家具制造行业全面推行</w:t>
                  </w:r>
                  <w:proofErr w:type="gramStart"/>
                  <w:r w:rsidRPr="00562A25">
                    <w:rPr>
                      <w:szCs w:val="21"/>
                    </w:rPr>
                    <w:t>油性漆改水性</w:t>
                  </w:r>
                  <w:proofErr w:type="gramEnd"/>
                  <w:r w:rsidRPr="00562A25">
                    <w:rPr>
                      <w:szCs w:val="21"/>
                    </w:rPr>
                    <w:t>漆。加快推进园区内淘汰取缔燃煤小锅炉、实施集中供热、清洁能源替代。禁止露天烧烤直排，禁止垃圾、秸秆和落叶露天焚烧。</w:t>
                  </w:r>
                </w:p>
                <w:p w14:paraId="73F87DD2" w14:textId="77777777" w:rsidR="00992444" w:rsidRPr="00562A25" w:rsidRDefault="00992444" w:rsidP="00992444">
                  <w:pPr>
                    <w:pStyle w:val="sheet"/>
                    <w:adjustRightInd w:val="0"/>
                    <w:snapToGrid w:val="0"/>
                    <w:jc w:val="left"/>
                    <w:rPr>
                      <w:szCs w:val="21"/>
                    </w:rPr>
                  </w:pPr>
                  <w:r w:rsidRPr="00562A25">
                    <w:rPr>
                      <w:szCs w:val="21"/>
                    </w:rPr>
                    <w:t>（</w:t>
                  </w:r>
                  <w:r w:rsidRPr="00562A25">
                    <w:rPr>
                      <w:szCs w:val="21"/>
                    </w:rPr>
                    <w:t>2.3</w:t>
                  </w:r>
                  <w:r w:rsidRPr="00562A25">
                    <w:rPr>
                      <w:szCs w:val="21"/>
                    </w:rPr>
                    <w:t>）积极推进垃圾收运体系建设，建设覆盖城乡的垃圾收运系统；严格监督分类垃圾分类收集、分类处理。推进农村环境综合整治全县域覆盖；畜禽规模养殖场（小区）配套建设废弃物处理设施的比例达到</w:t>
                  </w:r>
                  <w:r w:rsidRPr="00562A25">
                    <w:rPr>
                      <w:szCs w:val="21"/>
                    </w:rPr>
                    <w:t>85%</w:t>
                  </w:r>
                  <w:r w:rsidRPr="00562A25">
                    <w:rPr>
                      <w:szCs w:val="21"/>
                    </w:rPr>
                    <w:t>以上。</w:t>
                  </w:r>
                </w:p>
              </w:tc>
              <w:tc>
                <w:tcPr>
                  <w:tcW w:w="1504" w:type="dxa"/>
                  <w:vAlign w:val="center"/>
                </w:tcPr>
                <w:p w14:paraId="1EFFCB3D" w14:textId="77777777" w:rsidR="00992444" w:rsidRPr="00B82638" w:rsidRDefault="00992444" w:rsidP="00992444">
                  <w:pPr>
                    <w:pStyle w:val="sheet"/>
                    <w:adjustRightInd w:val="0"/>
                    <w:snapToGrid w:val="0"/>
                    <w:rPr>
                      <w:szCs w:val="21"/>
                    </w:rPr>
                  </w:pPr>
                  <w:r>
                    <w:rPr>
                      <w:rFonts w:hint="eastAsia"/>
                      <w:szCs w:val="21"/>
                    </w:rPr>
                    <w:t>本项目无废水排放；不涉及</w:t>
                  </w:r>
                  <w:r>
                    <w:rPr>
                      <w:rFonts w:hint="eastAsia"/>
                      <w:szCs w:val="21"/>
                    </w:rPr>
                    <w:t>VOCs</w:t>
                  </w:r>
                  <w:r>
                    <w:rPr>
                      <w:rFonts w:hint="eastAsia"/>
                      <w:szCs w:val="21"/>
                    </w:rPr>
                    <w:t>、不涉及油漆，不涉及锅炉</w:t>
                  </w:r>
                </w:p>
              </w:tc>
              <w:tc>
                <w:tcPr>
                  <w:tcW w:w="692" w:type="dxa"/>
                  <w:vAlign w:val="center"/>
                </w:tcPr>
                <w:p w14:paraId="5624B701" w14:textId="77777777" w:rsidR="00992444" w:rsidRPr="00B82638" w:rsidRDefault="00992444" w:rsidP="00992444">
                  <w:pPr>
                    <w:pStyle w:val="sheet"/>
                    <w:adjustRightInd w:val="0"/>
                    <w:snapToGrid w:val="0"/>
                    <w:rPr>
                      <w:szCs w:val="21"/>
                    </w:rPr>
                  </w:pPr>
                  <w:r w:rsidRPr="00B82638">
                    <w:rPr>
                      <w:szCs w:val="21"/>
                    </w:rPr>
                    <w:t>符合</w:t>
                  </w:r>
                </w:p>
              </w:tc>
            </w:tr>
            <w:tr w:rsidR="00992444" w14:paraId="35E7E18B" w14:textId="77777777">
              <w:trPr>
                <w:trHeight w:val="20"/>
              </w:trPr>
              <w:tc>
                <w:tcPr>
                  <w:tcW w:w="471" w:type="dxa"/>
                  <w:vAlign w:val="center"/>
                </w:tcPr>
                <w:p w14:paraId="2534DA9F" w14:textId="77777777" w:rsidR="00992444" w:rsidRPr="00B82638" w:rsidRDefault="00992444" w:rsidP="00992444">
                  <w:pPr>
                    <w:pStyle w:val="sheet"/>
                    <w:adjustRightInd w:val="0"/>
                    <w:snapToGrid w:val="0"/>
                    <w:rPr>
                      <w:szCs w:val="21"/>
                    </w:rPr>
                  </w:pPr>
                  <w:r w:rsidRPr="00B82638">
                    <w:rPr>
                      <w:rFonts w:hint="eastAsia"/>
                      <w:szCs w:val="21"/>
                    </w:rPr>
                    <w:t>3</w:t>
                  </w:r>
                </w:p>
              </w:tc>
              <w:tc>
                <w:tcPr>
                  <w:tcW w:w="709" w:type="dxa"/>
                  <w:vAlign w:val="center"/>
                </w:tcPr>
                <w:p w14:paraId="77B3DC60" w14:textId="77777777" w:rsidR="00992444" w:rsidRPr="00B82638" w:rsidRDefault="00992444" w:rsidP="00992444">
                  <w:pPr>
                    <w:pStyle w:val="sheet"/>
                    <w:adjustRightInd w:val="0"/>
                    <w:snapToGrid w:val="0"/>
                    <w:rPr>
                      <w:szCs w:val="21"/>
                    </w:rPr>
                  </w:pPr>
                  <w:r w:rsidRPr="00B82638">
                    <w:rPr>
                      <w:rFonts w:hint="eastAsia"/>
                      <w:szCs w:val="21"/>
                    </w:rPr>
                    <w:t>环境风险防控</w:t>
                  </w:r>
                </w:p>
              </w:tc>
              <w:tc>
                <w:tcPr>
                  <w:tcW w:w="4451" w:type="dxa"/>
                  <w:vAlign w:val="center"/>
                </w:tcPr>
                <w:p w14:paraId="4A1A4E2E" w14:textId="77777777" w:rsidR="00992444" w:rsidRDefault="00992444" w:rsidP="00992444">
                  <w:pPr>
                    <w:pStyle w:val="sheet"/>
                    <w:adjustRightInd w:val="0"/>
                    <w:snapToGrid w:val="0"/>
                    <w:jc w:val="left"/>
                    <w:rPr>
                      <w:szCs w:val="21"/>
                    </w:rPr>
                  </w:pPr>
                  <w:r w:rsidRPr="00562A25">
                    <w:rPr>
                      <w:szCs w:val="21"/>
                    </w:rPr>
                    <w:t>（</w:t>
                  </w:r>
                  <w:r w:rsidRPr="00562A25">
                    <w:rPr>
                      <w:szCs w:val="21"/>
                    </w:rPr>
                    <w:t>3.1</w:t>
                  </w:r>
                  <w:r w:rsidRPr="00562A25">
                    <w:rPr>
                      <w:szCs w:val="21"/>
                    </w:rPr>
                    <w:t>）加强环境风险防控和应急管理，制定和完善突发环境事件和饮用水水源地突发环境事件应急预案，加强风险防控和突发环境事件应急处理处置能力。</w:t>
                  </w:r>
                </w:p>
                <w:p w14:paraId="6E360590" w14:textId="77777777" w:rsidR="00992444" w:rsidRPr="00562A25" w:rsidRDefault="00992444" w:rsidP="00992444">
                  <w:pPr>
                    <w:pStyle w:val="sheet"/>
                    <w:adjustRightInd w:val="0"/>
                    <w:snapToGrid w:val="0"/>
                    <w:jc w:val="left"/>
                    <w:rPr>
                      <w:szCs w:val="21"/>
                    </w:rPr>
                  </w:pPr>
                  <w:r w:rsidRPr="00562A25">
                    <w:rPr>
                      <w:szCs w:val="21"/>
                    </w:rPr>
                    <w:t>（</w:t>
                  </w:r>
                  <w:r w:rsidRPr="00562A25">
                    <w:rPr>
                      <w:szCs w:val="21"/>
                    </w:rPr>
                    <w:t>3.2</w:t>
                  </w:r>
                  <w:r w:rsidRPr="00562A25">
                    <w:rPr>
                      <w:szCs w:val="21"/>
                    </w:rPr>
                    <w:t>）</w:t>
                  </w:r>
                  <w:r w:rsidRPr="00562A25">
                    <w:rPr>
                      <w:bCs/>
                      <w:szCs w:val="21"/>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sidRPr="00562A25">
                    <w:rPr>
                      <w:szCs w:val="21"/>
                    </w:rPr>
                    <w:t>暂时不能进行治理修</w:t>
                  </w:r>
                  <w:r w:rsidRPr="00562A25">
                    <w:rPr>
                      <w:szCs w:val="21"/>
                    </w:rPr>
                    <w:lastRenderedPageBreak/>
                    <w:t>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504" w:type="dxa"/>
                  <w:vAlign w:val="center"/>
                </w:tcPr>
                <w:p w14:paraId="298050C3" w14:textId="77777777" w:rsidR="00992444" w:rsidRPr="00B82638" w:rsidRDefault="00992444" w:rsidP="00992444">
                  <w:pPr>
                    <w:pStyle w:val="sheet"/>
                    <w:adjustRightInd w:val="0"/>
                    <w:snapToGrid w:val="0"/>
                    <w:rPr>
                      <w:szCs w:val="21"/>
                    </w:rPr>
                  </w:pPr>
                  <w:r>
                    <w:rPr>
                      <w:rFonts w:hint="eastAsia"/>
                      <w:szCs w:val="21"/>
                    </w:rPr>
                    <w:lastRenderedPageBreak/>
                    <w:t>严格执行</w:t>
                  </w:r>
                </w:p>
              </w:tc>
              <w:tc>
                <w:tcPr>
                  <w:tcW w:w="692" w:type="dxa"/>
                  <w:vAlign w:val="center"/>
                </w:tcPr>
                <w:p w14:paraId="3AA70E99" w14:textId="77777777" w:rsidR="00992444" w:rsidRPr="00B82638" w:rsidRDefault="00992444" w:rsidP="00992444">
                  <w:pPr>
                    <w:pStyle w:val="sheet"/>
                    <w:adjustRightInd w:val="0"/>
                    <w:snapToGrid w:val="0"/>
                    <w:rPr>
                      <w:szCs w:val="21"/>
                    </w:rPr>
                  </w:pPr>
                  <w:r w:rsidRPr="00B82638">
                    <w:rPr>
                      <w:szCs w:val="21"/>
                    </w:rPr>
                    <w:t>符合</w:t>
                  </w:r>
                </w:p>
              </w:tc>
            </w:tr>
            <w:tr w:rsidR="00992444" w14:paraId="75A7D208" w14:textId="77777777">
              <w:trPr>
                <w:trHeight w:val="20"/>
              </w:trPr>
              <w:tc>
                <w:tcPr>
                  <w:tcW w:w="471" w:type="dxa"/>
                  <w:vAlign w:val="center"/>
                </w:tcPr>
                <w:p w14:paraId="1BC462CC" w14:textId="77777777" w:rsidR="00992444" w:rsidRPr="00B82638" w:rsidRDefault="00992444" w:rsidP="00992444">
                  <w:pPr>
                    <w:pStyle w:val="sheet"/>
                    <w:adjustRightInd w:val="0"/>
                    <w:snapToGrid w:val="0"/>
                    <w:rPr>
                      <w:szCs w:val="21"/>
                    </w:rPr>
                  </w:pPr>
                  <w:r w:rsidRPr="00B82638">
                    <w:rPr>
                      <w:rFonts w:hint="eastAsia"/>
                      <w:szCs w:val="21"/>
                    </w:rPr>
                    <w:t>4</w:t>
                  </w:r>
                </w:p>
              </w:tc>
              <w:tc>
                <w:tcPr>
                  <w:tcW w:w="709" w:type="dxa"/>
                  <w:vAlign w:val="center"/>
                </w:tcPr>
                <w:p w14:paraId="580EE2A8" w14:textId="77777777" w:rsidR="00992444" w:rsidRPr="00B82638" w:rsidRDefault="00992444" w:rsidP="00992444">
                  <w:pPr>
                    <w:pStyle w:val="sheet"/>
                    <w:adjustRightInd w:val="0"/>
                    <w:snapToGrid w:val="0"/>
                    <w:rPr>
                      <w:szCs w:val="21"/>
                    </w:rPr>
                  </w:pPr>
                  <w:r w:rsidRPr="00B82638">
                    <w:rPr>
                      <w:rFonts w:hint="eastAsia"/>
                      <w:szCs w:val="21"/>
                    </w:rPr>
                    <w:t>资源开发效率要求</w:t>
                  </w:r>
                </w:p>
              </w:tc>
              <w:tc>
                <w:tcPr>
                  <w:tcW w:w="4451" w:type="dxa"/>
                  <w:vAlign w:val="center"/>
                </w:tcPr>
                <w:p w14:paraId="4E1A29DC" w14:textId="77777777" w:rsidR="00992444" w:rsidRDefault="00992444" w:rsidP="00992444">
                  <w:pPr>
                    <w:pStyle w:val="sheet"/>
                    <w:adjustRightInd w:val="0"/>
                    <w:snapToGrid w:val="0"/>
                    <w:jc w:val="left"/>
                    <w:rPr>
                      <w:szCs w:val="21"/>
                    </w:rPr>
                  </w:pPr>
                  <w:r w:rsidRPr="00562A25">
                    <w:rPr>
                      <w:szCs w:val="21"/>
                    </w:rPr>
                    <w:t>（</w:t>
                  </w:r>
                  <w:r w:rsidRPr="00562A25">
                    <w:rPr>
                      <w:szCs w:val="21"/>
                    </w:rPr>
                    <w:t>4.1</w:t>
                  </w:r>
                  <w:r w:rsidRPr="00562A25">
                    <w:rPr>
                      <w:szCs w:val="21"/>
                    </w:rPr>
                    <w:t>）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w:t>
                  </w:r>
                  <w:proofErr w:type="gramStart"/>
                  <w:r w:rsidRPr="00562A25">
                    <w:rPr>
                      <w:szCs w:val="21"/>
                    </w:rPr>
                    <w:t>推进煤改气</w:t>
                  </w:r>
                  <w:proofErr w:type="gramEnd"/>
                  <w:r w:rsidRPr="00562A25">
                    <w:rPr>
                      <w:szCs w:val="21"/>
                    </w:rPr>
                    <w:t>、</w:t>
                  </w:r>
                  <w:proofErr w:type="gramStart"/>
                  <w:r w:rsidRPr="00562A25">
                    <w:rPr>
                      <w:szCs w:val="21"/>
                    </w:rPr>
                    <w:t>煤改电</w:t>
                  </w:r>
                  <w:proofErr w:type="gramEnd"/>
                  <w:r w:rsidRPr="00562A25">
                    <w:rPr>
                      <w:szCs w:val="21"/>
                    </w:rPr>
                    <w:t>，鼓励利用可再生能源、天然气、电力等优质能源替代燃煤使用。</w:t>
                  </w:r>
                </w:p>
                <w:p w14:paraId="5CC4CD2A" w14:textId="77777777" w:rsidR="00992444" w:rsidRPr="00562A25" w:rsidRDefault="00992444" w:rsidP="00992444">
                  <w:pPr>
                    <w:pStyle w:val="sheet"/>
                    <w:adjustRightInd w:val="0"/>
                    <w:snapToGrid w:val="0"/>
                    <w:jc w:val="left"/>
                    <w:rPr>
                      <w:szCs w:val="21"/>
                    </w:rPr>
                  </w:pPr>
                  <w:r w:rsidRPr="00562A25">
                    <w:rPr>
                      <w:szCs w:val="21"/>
                    </w:rPr>
                    <w:t>（</w:t>
                  </w:r>
                  <w:r w:rsidRPr="00562A25">
                    <w:rPr>
                      <w:szCs w:val="21"/>
                    </w:rPr>
                    <w:t>4.2</w:t>
                  </w:r>
                  <w:r w:rsidRPr="00562A25">
                    <w:rPr>
                      <w:szCs w:val="21"/>
                    </w:rPr>
                    <w:t>）水资源：大力推进农业、工业、城镇节水，全面推进节水型社会建设。</w:t>
                  </w:r>
                </w:p>
              </w:tc>
              <w:tc>
                <w:tcPr>
                  <w:tcW w:w="1504" w:type="dxa"/>
                  <w:vAlign w:val="center"/>
                </w:tcPr>
                <w:p w14:paraId="04FFA1D9" w14:textId="77777777" w:rsidR="00992444" w:rsidRPr="00B82638" w:rsidRDefault="00992444" w:rsidP="00992444">
                  <w:pPr>
                    <w:pStyle w:val="sheet"/>
                    <w:adjustRightInd w:val="0"/>
                    <w:snapToGrid w:val="0"/>
                    <w:rPr>
                      <w:szCs w:val="21"/>
                    </w:rPr>
                  </w:pPr>
                  <w:r w:rsidRPr="00B82638">
                    <w:rPr>
                      <w:rFonts w:hint="eastAsia"/>
                      <w:szCs w:val="21"/>
                    </w:rPr>
                    <w:t>项目主要消耗能源为</w:t>
                  </w:r>
                  <w:r>
                    <w:rPr>
                      <w:rFonts w:hint="eastAsia"/>
                      <w:szCs w:val="21"/>
                    </w:rPr>
                    <w:t>水</w:t>
                  </w:r>
                  <w:r w:rsidRPr="00B82638">
                    <w:rPr>
                      <w:rFonts w:hint="eastAsia"/>
                      <w:szCs w:val="21"/>
                    </w:rPr>
                    <w:t>能，不使用高污染燃料</w:t>
                  </w:r>
                </w:p>
              </w:tc>
              <w:tc>
                <w:tcPr>
                  <w:tcW w:w="692" w:type="dxa"/>
                  <w:vAlign w:val="center"/>
                </w:tcPr>
                <w:p w14:paraId="5DF0B049" w14:textId="77777777" w:rsidR="00992444" w:rsidRPr="00B82638" w:rsidRDefault="00992444" w:rsidP="00992444">
                  <w:pPr>
                    <w:pStyle w:val="sheet"/>
                    <w:adjustRightInd w:val="0"/>
                    <w:snapToGrid w:val="0"/>
                    <w:rPr>
                      <w:szCs w:val="21"/>
                    </w:rPr>
                  </w:pPr>
                  <w:r w:rsidRPr="00B82638">
                    <w:rPr>
                      <w:szCs w:val="21"/>
                    </w:rPr>
                    <w:t>符合</w:t>
                  </w:r>
                </w:p>
              </w:tc>
            </w:tr>
          </w:tbl>
          <w:p w14:paraId="4231843A" w14:textId="77777777" w:rsidR="00992444" w:rsidRDefault="00992444" w:rsidP="00992444">
            <w:pPr>
              <w:pStyle w:val="S"/>
              <w:adjustRightInd/>
              <w:snapToGrid/>
              <w:spacing w:line="360" w:lineRule="auto"/>
              <w:ind w:firstLine="0"/>
              <w:jc w:val="both"/>
              <w:rPr>
                <w:b/>
                <w:bCs/>
                <w:color w:val="000000"/>
              </w:rPr>
            </w:pPr>
            <w:r>
              <w:rPr>
                <w:b/>
                <w:bCs/>
                <w:color w:val="000000"/>
              </w:rPr>
              <w:t>2</w:t>
            </w:r>
            <w:r>
              <w:rPr>
                <w:rFonts w:hint="eastAsia"/>
                <w:b/>
                <w:bCs/>
                <w:color w:val="000000"/>
              </w:rPr>
              <w:t>、</w:t>
            </w:r>
            <w:r>
              <w:rPr>
                <w:b/>
                <w:bCs/>
                <w:color w:val="000000"/>
              </w:rPr>
              <w:t>产业政策符合性分析</w:t>
            </w:r>
          </w:p>
          <w:p w14:paraId="00AA80B6" w14:textId="77777777" w:rsidR="00992444" w:rsidRPr="0063380D" w:rsidRDefault="00992444" w:rsidP="00992444">
            <w:pPr>
              <w:pStyle w:val="S"/>
              <w:spacing w:line="360" w:lineRule="auto"/>
              <w:ind w:firstLineChars="200" w:firstLine="480"/>
              <w:rPr>
                <w:color w:val="000000"/>
              </w:rPr>
            </w:pPr>
            <w:r w:rsidRPr="0063380D">
              <w:rPr>
                <w:rFonts w:hint="eastAsia"/>
                <w:color w:val="000000"/>
              </w:rPr>
              <w:t>对照《产业结构调整指导目录（</w:t>
            </w:r>
            <w:r w:rsidRPr="0063380D">
              <w:rPr>
                <w:rFonts w:hint="eastAsia"/>
                <w:color w:val="000000"/>
              </w:rPr>
              <w:t>2019</w:t>
            </w:r>
            <w:r w:rsidRPr="0063380D">
              <w:rPr>
                <w:rFonts w:hint="eastAsia"/>
                <w:color w:val="000000"/>
              </w:rPr>
              <w:t>年本）》，本项目不属于《产业结构调整指导目录（</w:t>
            </w:r>
            <w:r w:rsidRPr="0063380D">
              <w:rPr>
                <w:rFonts w:hint="eastAsia"/>
                <w:color w:val="000000"/>
              </w:rPr>
              <w:t>2019</w:t>
            </w:r>
            <w:r w:rsidRPr="0063380D">
              <w:rPr>
                <w:rFonts w:hint="eastAsia"/>
                <w:color w:val="000000"/>
              </w:rPr>
              <w:t>年本）》中“限制类”和“淘汰类”，为“允许类”，因此项目建设符合国家和地方产业政策。因此项目建设符合国家规定</w:t>
            </w:r>
            <w:proofErr w:type="gramStart"/>
            <w:r w:rsidRPr="0063380D">
              <w:rPr>
                <w:rFonts w:hint="eastAsia"/>
                <w:color w:val="000000"/>
              </w:rPr>
              <w:t>现行产业</w:t>
            </w:r>
            <w:proofErr w:type="gramEnd"/>
            <w:r w:rsidRPr="0063380D">
              <w:rPr>
                <w:rFonts w:hint="eastAsia"/>
                <w:color w:val="000000"/>
              </w:rPr>
              <w:t>政策。</w:t>
            </w:r>
          </w:p>
          <w:p w14:paraId="28187F37" w14:textId="77777777" w:rsidR="00992444" w:rsidRDefault="00992444" w:rsidP="00992444">
            <w:pPr>
              <w:pStyle w:val="S"/>
              <w:adjustRightInd/>
              <w:snapToGrid/>
              <w:spacing w:line="360" w:lineRule="auto"/>
              <w:ind w:firstLine="0"/>
              <w:jc w:val="both"/>
              <w:rPr>
                <w:b/>
                <w:bCs/>
                <w:color w:val="000000"/>
              </w:rPr>
            </w:pPr>
            <w:r>
              <w:rPr>
                <w:b/>
                <w:bCs/>
                <w:color w:val="000000"/>
              </w:rPr>
              <w:t>3</w:t>
            </w:r>
            <w:r>
              <w:rPr>
                <w:b/>
                <w:bCs/>
                <w:color w:val="000000"/>
              </w:rPr>
              <w:t>、选址合理性</w:t>
            </w:r>
          </w:p>
          <w:p w14:paraId="4ED52431" w14:textId="77777777" w:rsidR="00992444" w:rsidRDefault="00992444" w:rsidP="00992444">
            <w:pPr>
              <w:pStyle w:val="S"/>
              <w:spacing w:line="360" w:lineRule="auto"/>
              <w:ind w:firstLineChars="200" w:firstLine="480"/>
              <w:rPr>
                <w:color w:val="000000"/>
              </w:rPr>
            </w:pPr>
            <w:r>
              <w:rPr>
                <w:rFonts w:ascii="宋体" w:hAnsi="宋体" w:cs="宋体" w:hint="eastAsia"/>
                <w:color w:val="000000"/>
              </w:rPr>
              <w:t>①</w:t>
            </w:r>
            <w:r>
              <w:rPr>
                <w:color w:val="000000"/>
              </w:rPr>
              <w:t>用地合理性</w:t>
            </w:r>
          </w:p>
          <w:p w14:paraId="61DA4E84" w14:textId="77777777" w:rsidR="00992444" w:rsidRDefault="00F42214" w:rsidP="00992444">
            <w:pPr>
              <w:pStyle w:val="S"/>
              <w:spacing w:line="360" w:lineRule="auto"/>
              <w:ind w:firstLineChars="200" w:firstLine="480"/>
              <w:rPr>
                <w:color w:val="000000"/>
              </w:rPr>
            </w:pPr>
            <w:r>
              <w:rPr>
                <w:rFonts w:hint="eastAsia"/>
                <w:color w:val="000000"/>
              </w:rPr>
              <w:t>根据项目设施农业用地备案申请表，本项目用地属于畜禽水产养殖用地，不占用基本农田，本项目属于水产养殖项目，用地合理</w:t>
            </w:r>
            <w:r w:rsidR="00992444">
              <w:rPr>
                <w:rFonts w:hint="eastAsia"/>
              </w:rPr>
              <w:t>。</w:t>
            </w:r>
          </w:p>
          <w:p w14:paraId="0F0316E4" w14:textId="77777777" w:rsidR="00992444" w:rsidRDefault="00992444" w:rsidP="00992444">
            <w:pPr>
              <w:pStyle w:val="S"/>
              <w:spacing w:line="360" w:lineRule="auto"/>
              <w:ind w:firstLineChars="200" w:firstLine="480"/>
              <w:rPr>
                <w:color w:val="000000"/>
              </w:rPr>
            </w:pPr>
            <w:r>
              <w:rPr>
                <w:rFonts w:ascii="宋体" w:hAnsi="宋体" w:cs="宋体" w:hint="eastAsia"/>
                <w:color w:val="000000"/>
              </w:rPr>
              <w:t>②</w:t>
            </w:r>
            <w:r>
              <w:rPr>
                <w:color w:val="000000"/>
              </w:rPr>
              <w:t>环境影响角度</w:t>
            </w:r>
          </w:p>
          <w:p w14:paraId="0491E2C0" w14:textId="77777777" w:rsidR="00992444" w:rsidRDefault="00992444" w:rsidP="00992444">
            <w:pPr>
              <w:pStyle w:val="S"/>
              <w:spacing w:line="360" w:lineRule="auto"/>
              <w:ind w:firstLineChars="200" w:firstLine="480"/>
              <w:rPr>
                <w:color w:val="000000"/>
              </w:rPr>
            </w:pPr>
            <w:r>
              <w:rPr>
                <w:color w:val="000000"/>
              </w:rPr>
              <w:t>由工程分析以及各环境要素的影响评价结果可知，项目实施后各类污染物在采取防治措施后可以达标排放，各项污染防治措施技术可行，经济合理，在严格落实各项环保措施后，</w:t>
            </w:r>
            <w:proofErr w:type="gramStart"/>
            <w:r>
              <w:rPr>
                <w:color w:val="000000"/>
              </w:rPr>
              <w:t>各污染</w:t>
            </w:r>
            <w:proofErr w:type="gramEnd"/>
            <w:r>
              <w:rPr>
                <w:color w:val="000000"/>
              </w:rPr>
              <w:t>因子对周围环境影响不大，从环境影响角度看，项目选址是合理的。</w:t>
            </w:r>
          </w:p>
          <w:p w14:paraId="6BB4A2E2" w14:textId="77777777" w:rsidR="00992444" w:rsidRDefault="00992444" w:rsidP="00992444">
            <w:pPr>
              <w:pStyle w:val="S"/>
              <w:spacing w:line="360" w:lineRule="auto"/>
              <w:ind w:firstLineChars="200" w:firstLine="480"/>
              <w:rPr>
                <w:color w:val="000000"/>
              </w:rPr>
            </w:pPr>
            <w:r>
              <w:rPr>
                <w:rFonts w:hint="eastAsia"/>
                <w:color w:val="000000"/>
              </w:rPr>
              <w:t>③</w:t>
            </w:r>
            <w:r>
              <w:rPr>
                <w:color w:val="000000"/>
              </w:rPr>
              <w:t>环境敏感性和环境容量</w:t>
            </w:r>
          </w:p>
          <w:p w14:paraId="0BD9AEB7" w14:textId="77777777" w:rsidR="00992444" w:rsidRDefault="00992444" w:rsidP="00992444">
            <w:pPr>
              <w:pStyle w:val="S"/>
              <w:spacing w:line="360" w:lineRule="auto"/>
              <w:ind w:firstLineChars="200" w:firstLine="480"/>
              <w:rPr>
                <w:color w:val="000000"/>
              </w:rPr>
            </w:pPr>
            <w:r>
              <w:rPr>
                <w:color w:val="000000"/>
              </w:rPr>
              <w:t>本项目位于</w:t>
            </w:r>
            <w:r>
              <w:rPr>
                <w:rFonts w:hint="eastAsia"/>
                <w:color w:val="000000"/>
              </w:rPr>
              <w:t>衡阳县大安乡</w:t>
            </w:r>
            <w:r>
              <w:rPr>
                <w:color w:val="000000"/>
              </w:rPr>
              <w:t>，所在区域不属于环境敏感区。现状监测结果表明，项目所在地具有一定的环境容量。</w:t>
            </w:r>
          </w:p>
          <w:p w14:paraId="39106AA3" w14:textId="15C593CA" w:rsidR="00992444" w:rsidRPr="003218D2" w:rsidRDefault="00992444" w:rsidP="00067C19">
            <w:pPr>
              <w:pStyle w:val="S"/>
              <w:spacing w:line="360" w:lineRule="auto"/>
              <w:ind w:firstLineChars="200" w:firstLine="480"/>
            </w:pPr>
            <w:r w:rsidRPr="00067C19">
              <w:rPr>
                <w:rFonts w:hint="eastAsia"/>
                <w:color w:val="000000"/>
              </w:rPr>
              <w:t>综上所述，本项目选址合理。</w:t>
            </w:r>
          </w:p>
        </w:tc>
      </w:tr>
    </w:tbl>
    <w:p w14:paraId="01D31510" w14:textId="77777777" w:rsidR="00AE1425" w:rsidRPr="003218D2" w:rsidRDefault="00AE1425">
      <w:pPr>
        <w:spacing w:line="360" w:lineRule="auto"/>
        <w:outlineLvl w:val="0"/>
        <w:rPr>
          <w:sz w:val="30"/>
        </w:rPr>
        <w:sectPr w:rsidR="00AE1425" w:rsidRPr="003218D2" w:rsidSect="00737793">
          <w:footerReference w:type="default" r:id="rId10"/>
          <w:pgSz w:w="11906" w:h="16838"/>
          <w:pgMar w:top="1701" w:right="1531" w:bottom="1701" w:left="1531" w:header="851" w:footer="1077" w:gutter="0"/>
          <w:pgNumType w:start="1"/>
          <w:cols w:space="720"/>
          <w:docGrid w:linePitch="312"/>
        </w:sectPr>
      </w:pPr>
    </w:p>
    <w:p w14:paraId="19DBC95A" w14:textId="77777777" w:rsidR="00AE1425" w:rsidRPr="003C5EA1" w:rsidRDefault="00AE1425" w:rsidP="003C5EA1">
      <w:pPr>
        <w:pStyle w:val="af9"/>
        <w:spacing w:before="0" w:beforeAutospacing="0" w:after="0" w:afterAutospacing="0" w:line="360" w:lineRule="auto"/>
        <w:jc w:val="center"/>
        <w:outlineLvl w:val="0"/>
        <w:rPr>
          <w:rFonts w:ascii="Times New Roman" w:hAnsi="Times New Roman"/>
          <w:b/>
          <w:bCs/>
          <w:snapToGrid w:val="0"/>
          <w:sz w:val="30"/>
          <w:szCs w:val="30"/>
        </w:rPr>
      </w:pPr>
      <w:bookmarkStart w:id="2" w:name="_Toc92466614"/>
      <w:proofErr w:type="spellStart"/>
      <w:r w:rsidRPr="003C5EA1">
        <w:rPr>
          <w:rFonts w:ascii="Times New Roman" w:hAnsi="Times New Roman" w:hint="eastAsia"/>
          <w:b/>
          <w:bCs/>
          <w:snapToGrid w:val="0"/>
          <w:sz w:val="30"/>
          <w:szCs w:val="30"/>
        </w:rPr>
        <w:lastRenderedPageBreak/>
        <w:t>二、建设内容</w:t>
      </w:r>
      <w:bookmarkEnd w:id="2"/>
      <w:proofErr w:type="spellEnd"/>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96"/>
        <w:gridCol w:w="8028"/>
      </w:tblGrid>
      <w:tr w:rsidR="00AE1425" w:rsidRPr="003218D2" w14:paraId="5FB079F4" w14:textId="77777777" w:rsidTr="00160CC5">
        <w:trPr>
          <w:trHeight w:val="1161"/>
          <w:jc w:val="center"/>
        </w:trPr>
        <w:tc>
          <w:tcPr>
            <w:tcW w:w="451" w:type="pct"/>
            <w:vAlign w:val="center"/>
          </w:tcPr>
          <w:p w14:paraId="1FC84091" w14:textId="77777777" w:rsidR="00AE1425" w:rsidRPr="003218D2" w:rsidRDefault="00AE1425">
            <w:pPr>
              <w:pStyle w:val="af9"/>
              <w:adjustRightInd w:val="0"/>
              <w:snapToGrid w:val="0"/>
              <w:spacing w:before="0" w:beforeAutospacing="0" w:after="0" w:afterAutospacing="0"/>
              <w:jc w:val="center"/>
              <w:rPr>
                <w:rFonts w:ascii="Times New Roman" w:hAnsi="Times New Roman" w:cs="宋体"/>
                <w:b/>
                <w:sz w:val="21"/>
                <w:szCs w:val="21"/>
                <w:lang w:val="en-US" w:eastAsia="zh-CN"/>
              </w:rPr>
            </w:pPr>
            <w:r w:rsidRPr="003218D2">
              <w:rPr>
                <w:rFonts w:ascii="Times New Roman" w:hAnsi="Times New Roman" w:cs="宋体" w:hint="eastAsia"/>
                <w:b/>
                <w:szCs w:val="24"/>
                <w:lang w:val="en-US" w:eastAsia="zh-CN"/>
              </w:rPr>
              <w:t>地理位置</w:t>
            </w:r>
          </w:p>
        </w:tc>
        <w:tc>
          <w:tcPr>
            <w:tcW w:w="4549" w:type="pct"/>
          </w:tcPr>
          <w:p w14:paraId="6061AE00" w14:textId="77777777" w:rsidR="00D13414" w:rsidRDefault="00D13414" w:rsidP="00D13414">
            <w:pPr>
              <w:pStyle w:val="a5"/>
              <w:spacing w:after="0" w:line="360" w:lineRule="auto"/>
              <w:ind w:firstLineChars="200" w:firstLine="480"/>
              <w:rPr>
                <w:sz w:val="24"/>
                <w:shd w:val="clear" w:color="auto" w:fill="FFFFFF"/>
              </w:rPr>
            </w:pPr>
            <w:r>
              <w:rPr>
                <w:rFonts w:hint="eastAsia"/>
                <w:sz w:val="24"/>
                <w:shd w:val="clear" w:color="auto" w:fill="FFFFFF"/>
              </w:rPr>
              <w:t>衡阳县位于湖南中部偏南、衡阳市西北部。</w:t>
            </w:r>
            <w:r>
              <w:rPr>
                <w:sz w:val="24"/>
                <w:shd w:val="clear" w:color="auto" w:fill="FFFFFF"/>
              </w:rPr>
              <w:t>2001</w:t>
            </w:r>
            <w:r>
              <w:rPr>
                <w:rFonts w:hint="eastAsia"/>
                <w:sz w:val="24"/>
                <w:shd w:val="clear" w:color="auto" w:fill="FFFFFF"/>
              </w:rPr>
              <w:t>年行政区划调整后，县境内跨东径</w:t>
            </w:r>
            <w:r>
              <w:rPr>
                <w:sz w:val="24"/>
                <w:shd w:val="clear" w:color="auto" w:fill="FFFFFF"/>
              </w:rPr>
              <w:t>110°52'~112°45'</w:t>
            </w:r>
            <w:r>
              <w:rPr>
                <w:rFonts w:hint="eastAsia"/>
                <w:sz w:val="24"/>
                <w:shd w:val="clear" w:color="auto" w:fill="FFFFFF"/>
              </w:rPr>
              <w:t>，北纬</w:t>
            </w:r>
            <w:r>
              <w:rPr>
                <w:sz w:val="24"/>
                <w:shd w:val="clear" w:color="auto" w:fill="FFFFFF"/>
              </w:rPr>
              <w:t>26°52'~27°23'</w:t>
            </w:r>
            <w:r>
              <w:rPr>
                <w:rFonts w:hint="eastAsia"/>
                <w:sz w:val="24"/>
                <w:shd w:val="clear" w:color="auto" w:fill="FFFFFF"/>
              </w:rPr>
              <w:t>，东西相距</w:t>
            </w:r>
            <w:r>
              <w:rPr>
                <w:sz w:val="24"/>
                <w:shd w:val="clear" w:color="auto" w:fill="FFFFFF"/>
              </w:rPr>
              <w:t>74</w:t>
            </w:r>
            <w:r>
              <w:rPr>
                <w:rFonts w:hint="eastAsia"/>
                <w:sz w:val="24"/>
                <w:shd w:val="clear" w:color="auto" w:fill="FFFFFF"/>
              </w:rPr>
              <w:t>公里，南北相距</w:t>
            </w:r>
            <w:r>
              <w:rPr>
                <w:sz w:val="24"/>
                <w:shd w:val="clear" w:color="auto" w:fill="FFFFFF"/>
              </w:rPr>
              <w:t>55</w:t>
            </w:r>
            <w:r>
              <w:rPr>
                <w:rFonts w:hint="eastAsia"/>
                <w:sz w:val="24"/>
                <w:shd w:val="clear" w:color="auto" w:fill="FFFFFF"/>
              </w:rPr>
              <w:t>公里，总面积</w:t>
            </w:r>
            <w:r>
              <w:rPr>
                <w:sz w:val="24"/>
                <w:shd w:val="clear" w:color="auto" w:fill="FFFFFF"/>
              </w:rPr>
              <w:t>2558</w:t>
            </w:r>
            <w:r>
              <w:rPr>
                <w:rFonts w:hint="eastAsia"/>
                <w:sz w:val="24"/>
                <w:shd w:val="clear" w:color="auto" w:fill="FFFFFF"/>
              </w:rPr>
              <w:t>平方公里。县城（西渡）东北至衡山县界</w:t>
            </w:r>
            <w:r>
              <w:rPr>
                <w:sz w:val="24"/>
                <w:shd w:val="clear" w:color="auto" w:fill="FFFFFF"/>
              </w:rPr>
              <w:t>53</w:t>
            </w:r>
            <w:r>
              <w:rPr>
                <w:rFonts w:hint="eastAsia"/>
                <w:sz w:val="24"/>
                <w:shd w:val="clear" w:color="auto" w:fill="FFFFFF"/>
              </w:rPr>
              <w:t>公里，东南至衡阳市蒸湘区界</w:t>
            </w:r>
            <w:r>
              <w:rPr>
                <w:sz w:val="24"/>
                <w:shd w:val="clear" w:color="auto" w:fill="FFFFFF"/>
              </w:rPr>
              <w:t>10</w:t>
            </w:r>
            <w:r>
              <w:rPr>
                <w:rFonts w:hint="eastAsia"/>
                <w:sz w:val="24"/>
                <w:shd w:val="clear" w:color="auto" w:fill="FFFFFF"/>
              </w:rPr>
              <w:t>公里，南至衡南县界</w:t>
            </w:r>
            <w:r>
              <w:rPr>
                <w:sz w:val="24"/>
                <w:shd w:val="clear" w:color="auto" w:fill="FFFFFF"/>
              </w:rPr>
              <w:t>24</w:t>
            </w:r>
            <w:r>
              <w:rPr>
                <w:rFonts w:hint="eastAsia"/>
                <w:sz w:val="24"/>
                <w:shd w:val="clear" w:color="auto" w:fill="FFFFFF"/>
              </w:rPr>
              <w:t>公里，西至邵东县界</w:t>
            </w:r>
            <w:r>
              <w:rPr>
                <w:sz w:val="24"/>
                <w:shd w:val="clear" w:color="auto" w:fill="FFFFFF"/>
              </w:rPr>
              <w:t>40</w:t>
            </w:r>
            <w:r>
              <w:rPr>
                <w:rFonts w:hint="eastAsia"/>
                <w:sz w:val="24"/>
                <w:shd w:val="clear" w:color="auto" w:fill="FFFFFF"/>
              </w:rPr>
              <w:t>公里，西南至祁东县界</w:t>
            </w:r>
            <w:r>
              <w:rPr>
                <w:sz w:val="24"/>
                <w:shd w:val="clear" w:color="auto" w:fill="FFFFFF"/>
              </w:rPr>
              <w:t>44</w:t>
            </w:r>
            <w:r>
              <w:rPr>
                <w:rFonts w:hint="eastAsia"/>
                <w:sz w:val="24"/>
                <w:shd w:val="clear" w:color="auto" w:fill="FFFFFF"/>
              </w:rPr>
              <w:t>公里，西北至双峰县界</w:t>
            </w:r>
            <w:r>
              <w:rPr>
                <w:sz w:val="24"/>
                <w:shd w:val="clear" w:color="auto" w:fill="FFFFFF"/>
              </w:rPr>
              <w:t>54</w:t>
            </w:r>
            <w:r>
              <w:rPr>
                <w:rFonts w:hint="eastAsia"/>
                <w:sz w:val="24"/>
                <w:shd w:val="clear" w:color="auto" w:fill="FFFFFF"/>
              </w:rPr>
              <w:t>公里。</w:t>
            </w:r>
          </w:p>
          <w:p w14:paraId="1E5D201A" w14:textId="77777777" w:rsidR="00D13414" w:rsidRDefault="00D13414" w:rsidP="00D13414">
            <w:pPr>
              <w:pStyle w:val="a5"/>
              <w:spacing w:after="0" w:line="360" w:lineRule="auto"/>
              <w:ind w:firstLineChars="200" w:firstLine="480"/>
              <w:rPr>
                <w:sz w:val="24"/>
              </w:rPr>
            </w:pPr>
            <w:r>
              <w:rPr>
                <w:rFonts w:hint="eastAsia"/>
                <w:sz w:val="24"/>
                <w:shd w:val="clear" w:color="auto" w:fill="FFFFFF"/>
              </w:rPr>
              <w:t>衡阳县地处南中国交通中心、湖南省第二大城市</w:t>
            </w:r>
            <w:r>
              <w:rPr>
                <w:sz w:val="24"/>
                <w:shd w:val="clear" w:color="auto" w:fill="FFFFFF"/>
              </w:rPr>
              <w:t>——</w:t>
            </w:r>
            <w:r>
              <w:rPr>
                <w:rFonts w:hint="eastAsia"/>
                <w:sz w:val="24"/>
                <w:shd w:val="clear" w:color="auto" w:fill="FFFFFF"/>
              </w:rPr>
              <w:t>衡阳市西北部，湘江中游。因位于南岳衡山之南而得名，总面积</w:t>
            </w:r>
            <w:r>
              <w:rPr>
                <w:sz w:val="24"/>
                <w:shd w:val="clear" w:color="auto" w:fill="FFFFFF"/>
              </w:rPr>
              <w:t>2568</w:t>
            </w:r>
            <w:r>
              <w:rPr>
                <w:rFonts w:hint="eastAsia"/>
                <w:sz w:val="24"/>
                <w:shd w:val="clear" w:color="auto" w:fill="FFFFFF"/>
              </w:rPr>
              <w:t>平方公里，东与南岳区、衡山县交界，南毗蒸湘区、石鼓区、衡南县，西邻祁东县、邵东，北与双峰县接壤。东西宽</w:t>
            </w:r>
            <w:r>
              <w:rPr>
                <w:sz w:val="24"/>
                <w:shd w:val="clear" w:color="auto" w:fill="FFFFFF"/>
              </w:rPr>
              <w:t>74</w:t>
            </w:r>
            <w:r>
              <w:rPr>
                <w:rFonts w:hint="eastAsia"/>
                <w:sz w:val="24"/>
                <w:shd w:val="clear" w:color="auto" w:fill="FFFFFF"/>
              </w:rPr>
              <w:t>公里，南北长</w:t>
            </w:r>
            <w:r>
              <w:rPr>
                <w:sz w:val="24"/>
                <w:shd w:val="clear" w:color="auto" w:fill="FFFFFF"/>
              </w:rPr>
              <w:t>55</w:t>
            </w:r>
            <w:r>
              <w:rPr>
                <w:rFonts w:hint="eastAsia"/>
                <w:sz w:val="24"/>
                <w:shd w:val="clear" w:color="auto" w:fill="FFFFFF"/>
              </w:rPr>
              <w:t>公里。辖</w:t>
            </w:r>
            <w:r>
              <w:rPr>
                <w:sz w:val="24"/>
                <w:shd w:val="clear" w:color="auto" w:fill="FFFFFF"/>
              </w:rPr>
              <w:t>26</w:t>
            </w:r>
            <w:r>
              <w:rPr>
                <w:rFonts w:hint="eastAsia"/>
                <w:sz w:val="24"/>
                <w:shd w:val="clear" w:color="auto" w:fill="FFFFFF"/>
              </w:rPr>
              <w:t>个乡镇，</w:t>
            </w:r>
            <w:r>
              <w:rPr>
                <w:sz w:val="24"/>
                <w:shd w:val="clear" w:color="auto" w:fill="FFFFFF"/>
              </w:rPr>
              <w:t>893</w:t>
            </w:r>
            <w:r>
              <w:rPr>
                <w:rFonts w:hint="eastAsia"/>
                <w:sz w:val="24"/>
                <w:shd w:val="clear" w:color="auto" w:fill="FFFFFF"/>
              </w:rPr>
              <w:t>个村，总人口</w:t>
            </w:r>
            <w:r>
              <w:rPr>
                <w:sz w:val="24"/>
                <w:shd w:val="clear" w:color="auto" w:fill="FFFFFF"/>
              </w:rPr>
              <w:t>113</w:t>
            </w:r>
            <w:r>
              <w:rPr>
                <w:rFonts w:hint="eastAsia"/>
                <w:sz w:val="24"/>
                <w:shd w:val="clear" w:color="auto" w:fill="FFFFFF"/>
              </w:rPr>
              <w:t>万。</w:t>
            </w:r>
          </w:p>
          <w:p w14:paraId="75A540B6" w14:textId="77777777" w:rsidR="00AE1425" w:rsidRPr="00D13414" w:rsidRDefault="001F12C9" w:rsidP="00CA2FCB">
            <w:pPr>
              <w:spacing w:line="360" w:lineRule="auto"/>
              <w:ind w:firstLineChars="200" w:firstLine="480"/>
              <w:rPr>
                <w:sz w:val="24"/>
                <w:lang w:val="x-none"/>
              </w:rPr>
            </w:pPr>
            <w:r w:rsidRPr="00F42214">
              <w:rPr>
                <w:sz w:val="24"/>
              </w:rPr>
              <w:t>本项目位于</w:t>
            </w:r>
            <w:r w:rsidR="00F42214" w:rsidRPr="00F42214">
              <w:rPr>
                <w:sz w:val="24"/>
              </w:rPr>
              <w:t>衡阳县大安乡三义村</w:t>
            </w:r>
            <w:r w:rsidR="004D6116" w:rsidRPr="00F42214">
              <w:rPr>
                <w:sz w:val="24"/>
              </w:rPr>
              <w:t>，项目</w:t>
            </w:r>
            <w:r w:rsidR="00B42A4D" w:rsidRPr="00F42214">
              <w:rPr>
                <w:sz w:val="24"/>
              </w:rPr>
              <w:t>中心</w:t>
            </w:r>
            <w:r w:rsidR="004D6116" w:rsidRPr="00F42214">
              <w:rPr>
                <w:sz w:val="24"/>
              </w:rPr>
              <w:t>地理坐标：东经</w:t>
            </w:r>
            <w:r w:rsidR="00F42214" w:rsidRPr="00F42214">
              <w:rPr>
                <w:sz w:val="24"/>
              </w:rPr>
              <w:t>112°13′29.26″</w:t>
            </w:r>
            <w:r w:rsidR="00B42A4D" w:rsidRPr="00F42214">
              <w:rPr>
                <w:sz w:val="24"/>
              </w:rPr>
              <w:t>，北纬</w:t>
            </w:r>
            <w:r w:rsidR="00F42214" w:rsidRPr="00F42214">
              <w:rPr>
                <w:sz w:val="24"/>
              </w:rPr>
              <w:t>27°9′10.85″</w:t>
            </w:r>
            <w:r w:rsidR="00B42A4D" w:rsidRPr="00F42214">
              <w:rPr>
                <w:sz w:val="24"/>
              </w:rPr>
              <w:t>，</w:t>
            </w:r>
            <w:r w:rsidR="00B42A4D" w:rsidRPr="003218D2">
              <w:rPr>
                <w:rFonts w:hint="eastAsia"/>
                <w:sz w:val="24"/>
              </w:rPr>
              <w:t>项目地理位置详见附图</w:t>
            </w:r>
            <w:r w:rsidR="00B42A4D" w:rsidRPr="003218D2">
              <w:rPr>
                <w:rFonts w:hint="eastAsia"/>
                <w:sz w:val="24"/>
              </w:rPr>
              <w:t>1</w:t>
            </w:r>
            <w:r w:rsidR="00B42A4D" w:rsidRPr="003218D2">
              <w:rPr>
                <w:rFonts w:hint="eastAsia"/>
                <w:sz w:val="24"/>
              </w:rPr>
              <w:t>。</w:t>
            </w:r>
          </w:p>
        </w:tc>
      </w:tr>
      <w:tr w:rsidR="00AE1425" w:rsidRPr="003218D2" w14:paraId="3149113F" w14:textId="77777777" w:rsidTr="00160CC5">
        <w:trPr>
          <w:trHeight w:val="416"/>
          <w:jc w:val="center"/>
        </w:trPr>
        <w:tc>
          <w:tcPr>
            <w:tcW w:w="451" w:type="pct"/>
            <w:vAlign w:val="center"/>
          </w:tcPr>
          <w:p w14:paraId="10437EF4" w14:textId="77777777" w:rsidR="00AE1425" w:rsidRPr="003218D2" w:rsidRDefault="00AE1425">
            <w:pPr>
              <w:pStyle w:val="af9"/>
              <w:adjustRightInd w:val="0"/>
              <w:snapToGrid w:val="0"/>
              <w:spacing w:before="0" w:beforeAutospacing="0" w:after="0" w:afterAutospacing="0"/>
              <w:jc w:val="center"/>
              <w:rPr>
                <w:rFonts w:ascii="Times New Roman" w:hAnsi="Times New Roman" w:cs="宋体"/>
                <w:b/>
                <w:sz w:val="21"/>
                <w:szCs w:val="21"/>
                <w:lang w:val="en-US" w:eastAsia="zh-CN"/>
              </w:rPr>
            </w:pPr>
            <w:r w:rsidRPr="003218D2">
              <w:rPr>
                <w:rFonts w:ascii="Times New Roman" w:hAnsi="Times New Roman" w:cs="宋体" w:hint="eastAsia"/>
                <w:b/>
                <w:szCs w:val="24"/>
                <w:lang w:val="en-US" w:eastAsia="zh-CN"/>
              </w:rPr>
              <w:t>项目组成及规模</w:t>
            </w:r>
          </w:p>
        </w:tc>
        <w:tc>
          <w:tcPr>
            <w:tcW w:w="4549" w:type="pct"/>
          </w:tcPr>
          <w:p w14:paraId="086A0D0B" w14:textId="77777777" w:rsidR="00194F97" w:rsidRPr="003218D2" w:rsidRDefault="00194F97" w:rsidP="00194F97">
            <w:pPr>
              <w:spacing w:line="360" w:lineRule="auto"/>
              <w:ind w:firstLineChars="200" w:firstLine="482"/>
              <w:rPr>
                <w:b/>
                <w:bCs/>
                <w:sz w:val="24"/>
              </w:rPr>
            </w:pPr>
            <w:r w:rsidRPr="003218D2">
              <w:rPr>
                <w:rFonts w:hint="eastAsia"/>
                <w:b/>
                <w:bCs/>
                <w:sz w:val="24"/>
              </w:rPr>
              <w:t>1</w:t>
            </w:r>
            <w:r w:rsidRPr="003218D2">
              <w:rPr>
                <w:rFonts w:hint="eastAsia"/>
                <w:b/>
                <w:bCs/>
                <w:sz w:val="24"/>
              </w:rPr>
              <w:t>、项目由来</w:t>
            </w:r>
          </w:p>
          <w:p w14:paraId="67830D86" w14:textId="77777777" w:rsidR="00D13414" w:rsidRPr="00D13414" w:rsidRDefault="00D13414" w:rsidP="00D13414">
            <w:pPr>
              <w:adjustRightInd w:val="0"/>
              <w:snapToGrid w:val="0"/>
              <w:spacing w:line="360" w:lineRule="auto"/>
              <w:ind w:firstLineChars="200" w:firstLine="480"/>
              <w:rPr>
                <w:sz w:val="24"/>
              </w:rPr>
            </w:pPr>
            <w:r w:rsidRPr="00D13414">
              <w:rPr>
                <w:rFonts w:hint="eastAsia"/>
                <w:sz w:val="24"/>
              </w:rPr>
              <w:t>随着生态农业和绿色食品业的发展，人们对蛙类产品需求量越来越大，由于牛蛙销路好，价格高，导致有人大量捕捉、收购野生蛙类，加工、山口野生蛙类制品等，加上大量施用巨毒农药，造成许多地方野外</w:t>
            </w:r>
            <w:proofErr w:type="gramStart"/>
            <w:r w:rsidRPr="00D13414">
              <w:rPr>
                <w:rFonts w:hint="eastAsia"/>
                <w:sz w:val="24"/>
              </w:rPr>
              <w:t>蛙</w:t>
            </w:r>
            <w:proofErr w:type="gramEnd"/>
            <w:r w:rsidRPr="00D13414">
              <w:rPr>
                <w:rFonts w:hint="eastAsia"/>
                <w:sz w:val="24"/>
              </w:rPr>
              <w:t>数量急剧减少，严重影响了生态系统平衡。人工养殖牛蛙不仅可以满足市场的需要，改善人们生活水平，而且可以更好地保护野生牛蛙资源，维持生态平衡环境。市场前景广阔，经济效益、社会效益和生态效益显著。</w:t>
            </w:r>
            <w:r>
              <w:rPr>
                <w:rFonts w:hint="eastAsia"/>
                <w:sz w:val="24"/>
              </w:rPr>
              <w:t>湖南三东湾休闲农庄有限公司</w:t>
            </w:r>
            <w:r w:rsidRPr="00D13414">
              <w:rPr>
                <w:rFonts w:hint="eastAsia"/>
                <w:sz w:val="24"/>
              </w:rPr>
              <w:t>把握养殖市场机会，投资</w:t>
            </w:r>
            <w:r w:rsidR="00DB45D4">
              <w:rPr>
                <w:rFonts w:hint="eastAsia"/>
                <w:sz w:val="24"/>
              </w:rPr>
              <w:t>1</w:t>
            </w:r>
            <w:r>
              <w:rPr>
                <w:sz w:val="24"/>
              </w:rPr>
              <w:t>500</w:t>
            </w:r>
            <w:r w:rsidRPr="00D13414">
              <w:rPr>
                <w:rFonts w:hint="eastAsia"/>
                <w:sz w:val="24"/>
              </w:rPr>
              <w:t>万元，在</w:t>
            </w:r>
            <w:r>
              <w:rPr>
                <w:rFonts w:hint="eastAsia"/>
                <w:sz w:val="24"/>
              </w:rPr>
              <w:t>衡阳县大安乡三义村</w:t>
            </w:r>
            <w:r w:rsidRPr="00D13414">
              <w:rPr>
                <w:rFonts w:hint="eastAsia"/>
                <w:sz w:val="24"/>
              </w:rPr>
              <w:t>建设</w:t>
            </w:r>
            <w:r>
              <w:rPr>
                <w:rFonts w:hint="eastAsia"/>
                <w:sz w:val="24"/>
              </w:rPr>
              <w:t>湖南三东湾休闲农庄有限公司养殖项目</w:t>
            </w:r>
            <w:r w:rsidRPr="00D13414">
              <w:rPr>
                <w:rFonts w:hint="eastAsia"/>
                <w:sz w:val="24"/>
              </w:rPr>
              <w:t>。</w:t>
            </w:r>
          </w:p>
          <w:p w14:paraId="29AAC62B" w14:textId="77777777" w:rsidR="00197FCB" w:rsidRPr="00D13414" w:rsidRDefault="00D13414" w:rsidP="00D13414">
            <w:pPr>
              <w:spacing w:line="360" w:lineRule="auto"/>
              <w:ind w:firstLineChars="200" w:firstLine="480"/>
              <w:rPr>
                <w:sz w:val="24"/>
              </w:rPr>
            </w:pPr>
            <w:r w:rsidRPr="00D13414">
              <w:rPr>
                <w:rFonts w:hint="eastAsia"/>
                <w:sz w:val="24"/>
              </w:rPr>
              <w:t>根据《中华人民共和国环境保护法》、《中华人民共和国环境影响评价法》和《国务院关于修改</w:t>
            </w:r>
            <w:r w:rsidRPr="00D13414">
              <w:rPr>
                <w:rFonts w:hint="eastAsia"/>
                <w:sz w:val="24"/>
              </w:rPr>
              <w:t>&lt;</w:t>
            </w:r>
            <w:r w:rsidRPr="00D13414">
              <w:rPr>
                <w:rFonts w:hint="eastAsia"/>
                <w:sz w:val="24"/>
              </w:rPr>
              <w:t>建设项目环境保护管理条例</w:t>
            </w:r>
            <w:r w:rsidRPr="00D13414">
              <w:rPr>
                <w:rFonts w:hint="eastAsia"/>
                <w:sz w:val="24"/>
              </w:rPr>
              <w:t>&gt;</w:t>
            </w:r>
            <w:r w:rsidRPr="00D13414">
              <w:rPr>
                <w:rFonts w:hint="eastAsia"/>
                <w:sz w:val="24"/>
              </w:rPr>
              <w:t>的决定》、《建设项目环境影响评价分类管理名录》（</w:t>
            </w:r>
            <w:r w:rsidRPr="00D13414">
              <w:rPr>
                <w:rFonts w:hint="eastAsia"/>
                <w:sz w:val="24"/>
              </w:rPr>
              <w:t>2021</w:t>
            </w:r>
            <w:r w:rsidRPr="00D13414">
              <w:rPr>
                <w:rFonts w:hint="eastAsia"/>
                <w:sz w:val="24"/>
              </w:rPr>
              <w:t>年版）相关规定，本项目属“三、渔业</w:t>
            </w:r>
            <w:r w:rsidRPr="00D13414">
              <w:rPr>
                <w:rFonts w:hint="eastAsia"/>
                <w:sz w:val="24"/>
              </w:rPr>
              <w:t>-05</w:t>
            </w:r>
            <w:r w:rsidRPr="00D13414">
              <w:rPr>
                <w:rFonts w:hint="eastAsia"/>
                <w:sz w:val="24"/>
              </w:rPr>
              <w:t>内陆养殖</w:t>
            </w:r>
            <w:r w:rsidRPr="00D13414">
              <w:rPr>
                <w:rFonts w:hint="eastAsia"/>
                <w:sz w:val="24"/>
              </w:rPr>
              <w:t>0412</w:t>
            </w:r>
            <w:r w:rsidRPr="00D13414">
              <w:rPr>
                <w:rFonts w:hint="eastAsia"/>
                <w:sz w:val="24"/>
              </w:rPr>
              <w:t>（网箱、围网等投饵养殖）”需编制环境影响报告表。</w:t>
            </w:r>
            <w:r>
              <w:rPr>
                <w:rFonts w:hint="eastAsia"/>
                <w:sz w:val="24"/>
              </w:rPr>
              <w:t>湖南三东湾休闲农庄有限公司</w:t>
            </w:r>
            <w:r w:rsidR="00197FCB" w:rsidRPr="003218D2">
              <w:rPr>
                <w:rFonts w:hint="eastAsia"/>
                <w:sz w:val="24"/>
              </w:rPr>
              <w:t>委托</w:t>
            </w:r>
            <w:r w:rsidRPr="00D13414">
              <w:rPr>
                <w:rFonts w:hint="eastAsia"/>
                <w:sz w:val="24"/>
              </w:rPr>
              <w:t>衡阳</w:t>
            </w:r>
            <w:proofErr w:type="gramStart"/>
            <w:r w:rsidRPr="00D13414">
              <w:rPr>
                <w:rFonts w:hint="eastAsia"/>
                <w:sz w:val="24"/>
              </w:rPr>
              <w:t>市宇创</w:t>
            </w:r>
            <w:proofErr w:type="gramEnd"/>
            <w:r w:rsidRPr="00D13414">
              <w:rPr>
                <w:rFonts w:hint="eastAsia"/>
                <w:sz w:val="24"/>
              </w:rPr>
              <w:t>工程咨询有限公司</w:t>
            </w:r>
            <w:r w:rsidR="00197FCB" w:rsidRPr="003218D2">
              <w:rPr>
                <w:rFonts w:hint="eastAsia"/>
                <w:sz w:val="24"/>
              </w:rPr>
              <w:t>开展本项目的环境影响评价工作。</w:t>
            </w:r>
          </w:p>
          <w:p w14:paraId="63B2C371" w14:textId="77777777" w:rsidR="00160CC5" w:rsidRDefault="00160CC5">
            <w:pPr>
              <w:spacing w:line="360" w:lineRule="auto"/>
              <w:ind w:firstLineChars="200" w:firstLine="482"/>
              <w:rPr>
                <w:b/>
                <w:bCs/>
                <w:sz w:val="24"/>
              </w:rPr>
            </w:pPr>
          </w:p>
          <w:p w14:paraId="17811619" w14:textId="5C00A00A" w:rsidR="00AE1425" w:rsidRPr="003218D2" w:rsidRDefault="00AE1425">
            <w:pPr>
              <w:spacing w:line="360" w:lineRule="auto"/>
              <w:ind w:firstLineChars="200" w:firstLine="482"/>
              <w:rPr>
                <w:b/>
                <w:bCs/>
                <w:sz w:val="24"/>
              </w:rPr>
            </w:pPr>
            <w:r w:rsidRPr="003218D2">
              <w:rPr>
                <w:rFonts w:hint="eastAsia"/>
                <w:b/>
                <w:bCs/>
                <w:sz w:val="24"/>
              </w:rPr>
              <w:lastRenderedPageBreak/>
              <w:t>2</w:t>
            </w:r>
            <w:r w:rsidRPr="003218D2">
              <w:rPr>
                <w:rFonts w:hint="eastAsia"/>
                <w:b/>
                <w:bCs/>
                <w:sz w:val="24"/>
              </w:rPr>
              <w:t>、项目</w:t>
            </w:r>
            <w:r w:rsidR="0097443C">
              <w:rPr>
                <w:rFonts w:hint="eastAsia"/>
                <w:b/>
                <w:bCs/>
                <w:sz w:val="24"/>
              </w:rPr>
              <w:t>组成</w:t>
            </w:r>
          </w:p>
          <w:p w14:paraId="4E397295" w14:textId="77777777" w:rsidR="00AE1425" w:rsidRPr="003218D2" w:rsidRDefault="00AE1425" w:rsidP="007140BE">
            <w:pPr>
              <w:contextualSpacing/>
              <w:jc w:val="center"/>
              <w:rPr>
                <w:b/>
                <w:szCs w:val="21"/>
              </w:rPr>
            </w:pPr>
            <w:r w:rsidRPr="003218D2">
              <w:rPr>
                <w:b/>
                <w:szCs w:val="21"/>
              </w:rPr>
              <w:t>表</w:t>
            </w:r>
            <w:r w:rsidRPr="003218D2">
              <w:rPr>
                <w:rFonts w:hint="eastAsia"/>
                <w:b/>
                <w:szCs w:val="21"/>
              </w:rPr>
              <w:t>2</w:t>
            </w:r>
            <w:r w:rsidRPr="003218D2">
              <w:rPr>
                <w:b/>
                <w:szCs w:val="21"/>
              </w:rPr>
              <w:t xml:space="preserve">-1   </w:t>
            </w:r>
            <w:r w:rsidRPr="003218D2">
              <w:rPr>
                <w:b/>
                <w:szCs w:val="21"/>
              </w:rPr>
              <w:t>项目建设内容一览表</w:t>
            </w:r>
          </w:p>
          <w:tbl>
            <w:tblPr>
              <w:tblW w:w="5000" w:type="pct"/>
              <w:jc w:val="center"/>
              <w:tblBorders>
                <w:top w:val="single" w:sz="12" w:space="0" w:color="auto"/>
                <w:bottom w:val="single" w:sz="12" w:space="0" w:color="auto"/>
                <w:insideH w:val="single" w:sz="2" w:space="0" w:color="auto"/>
                <w:insideV w:val="single" w:sz="2" w:space="0" w:color="auto"/>
              </w:tblBorders>
              <w:tblLook w:val="00A0" w:firstRow="1" w:lastRow="0" w:firstColumn="1" w:lastColumn="0" w:noHBand="0" w:noVBand="0"/>
            </w:tblPr>
            <w:tblGrid>
              <w:gridCol w:w="976"/>
              <w:gridCol w:w="1373"/>
              <w:gridCol w:w="991"/>
              <w:gridCol w:w="4472"/>
            </w:tblGrid>
            <w:tr w:rsidR="007E515C" w:rsidRPr="003218D2" w14:paraId="0DD97369" w14:textId="77777777" w:rsidTr="00A75F62">
              <w:trPr>
                <w:trHeight w:val="340"/>
                <w:jc w:val="center"/>
              </w:trPr>
              <w:tc>
                <w:tcPr>
                  <w:tcW w:w="625" w:type="pct"/>
                  <w:tcMar>
                    <w:left w:w="28" w:type="dxa"/>
                    <w:right w:w="28" w:type="dxa"/>
                  </w:tcMar>
                  <w:vAlign w:val="center"/>
                </w:tcPr>
                <w:p w14:paraId="0CED8C22" w14:textId="77777777" w:rsidR="007E515C" w:rsidRPr="003218D2" w:rsidRDefault="007E515C" w:rsidP="00AE1791">
                  <w:pPr>
                    <w:jc w:val="center"/>
                    <w:rPr>
                      <w:b/>
                      <w:bCs/>
                      <w:szCs w:val="21"/>
                    </w:rPr>
                  </w:pPr>
                  <w:r w:rsidRPr="003218D2">
                    <w:rPr>
                      <w:b/>
                      <w:bCs/>
                      <w:szCs w:val="21"/>
                    </w:rPr>
                    <w:t>项目</w:t>
                  </w:r>
                </w:p>
              </w:tc>
              <w:tc>
                <w:tcPr>
                  <w:tcW w:w="879" w:type="pct"/>
                  <w:tcMar>
                    <w:left w:w="28" w:type="dxa"/>
                    <w:right w:w="28" w:type="dxa"/>
                  </w:tcMar>
                  <w:vAlign w:val="center"/>
                </w:tcPr>
                <w:p w14:paraId="1025AB34" w14:textId="77777777" w:rsidR="007E515C" w:rsidRPr="003218D2" w:rsidRDefault="007E515C" w:rsidP="00AE1791">
                  <w:pPr>
                    <w:jc w:val="center"/>
                    <w:rPr>
                      <w:b/>
                      <w:bCs/>
                      <w:szCs w:val="21"/>
                    </w:rPr>
                  </w:pPr>
                  <w:r w:rsidRPr="003218D2">
                    <w:rPr>
                      <w:b/>
                      <w:bCs/>
                      <w:szCs w:val="21"/>
                    </w:rPr>
                    <w:t>建设内容</w:t>
                  </w:r>
                </w:p>
              </w:tc>
              <w:tc>
                <w:tcPr>
                  <w:tcW w:w="3496" w:type="pct"/>
                  <w:gridSpan w:val="2"/>
                  <w:tcMar>
                    <w:left w:w="28" w:type="dxa"/>
                    <w:right w:w="28" w:type="dxa"/>
                  </w:tcMar>
                  <w:vAlign w:val="center"/>
                </w:tcPr>
                <w:p w14:paraId="10259BDF" w14:textId="77777777" w:rsidR="007E515C" w:rsidRPr="003218D2" w:rsidRDefault="007E515C" w:rsidP="00AE1791">
                  <w:pPr>
                    <w:jc w:val="center"/>
                    <w:rPr>
                      <w:b/>
                      <w:bCs/>
                      <w:szCs w:val="21"/>
                    </w:rPr>
                  </w:pPr>
                  <w:r w:rsidRPr="003218D2">
                    <w:rPr>
                      <w:b/>
                      <w:bCs/>
                      <w:szCs w:val="21"/>
                    </w:rPr>
                    <w:t>建设规模</w:t>
                  </w:r>
                </w:p>
              </w:tc>
            </w:tr>
            <w:tr w:rsidR="002147E7" w:rsidRPr="003218D2" w14:paraId="1BA672E7" w14:textId="77777777" w:rsidTr="00A75F62">
              <w:trPr>
                <w:trHeight w:val="340"/>
                <w:jc w:val="center"/>
              </w:trPr>
              <w:tc>
                <w:tcPr>
                  <w:tcW w:w="625" w:type="pct"/>
                  <w:vMerge w:val="restart"/>
                  <w:tcMar>
                    <w:left w:w="28" w:type="dxa"/>
                    <w:right w:w="28" w:type="dxa"/>
                  </w:tcMar>
                  <w:vAlign w:val="center"/>
                </w:tcPr>
                <w:p w14:paraId="6A2D3BDD" w14:textId="77777777" w:rsidR="002147E7" w:rsidRPr="003218D2" w:rsidRDefault="002147E7" w:rsidP="00AE1791">
                  <w:pPr>
                    <w:jc w:val="center"/>
                    <w:rPr>
                      <w:szCs w:val="21"/>
                    </w:rPr>
                  </w:pPr>
                  <w:r w:rsidRPr="003218D2">
                    <w:rPr>
                      <w:szCs w:val="21"/>
                    </w:rPr>
                    <w:t>主体工程</w:t>
                  </w:r>
                </w:p>
              </w:tc>
              <w:tc>
                <w:tcPr>
                  <w:tcW w:w="879" w:type="pct"/>
                  <w:tcMar>
                    <w:left w:w="28" w:type="dxa"/>
                    <w:right w:w="28" w:type="dxa"/>
                  </w:tcMar>
                  <w:vAlign w:val="center"/>
                </w:tcPr>
                <w:p w14:paraId="645E7A61" w14:textId="1F3D33D8" w:rsidR="002147E7" w:rsidRPr="003218D2" w:rsidRDefault="002147E7" w:rsidP="00AE1791">
                  <w:pPr>
                    <w:jc w:val="center"/>
                    <w:rPr>
                      <w:szCs w:val="21"/>
                    </w:rPr>
                  </w:pPr>
                  <w:r>
                    <w:rPr>
                      <w:rFonts w:hint="eastAsia"/>
                      <w:szCs w:val="21"/>
                    </w:rPr>
                    <w:t>蝌蚪养殖区</w:t>
                  </w:r>
                </w:p>
              </w:tc>
              <w:tc>
                <w:tcPr>
                  <w:tcW w:w="3496" w:type="pct"/>
                  <w:gridSpan w:val="2"/>
                  <w:tcMar>
                    <w:left w:w="28" w:type="dxa"/>
                    <w:right w:w="28" w:type="dxa"/>
                  </w:tcMar>
                  <w:vAlign w:val="center"/>
                </w:tcPr>
                <w:p w14:paraId="1789C710" w14:textId="1C9474A6" w:rsidR="002147E7" w:rsidRPr="003218D2" w:rsidRDefault="009F3BE5" w:rsidP="002E1307">
                  <w:pPr>
                    <w:jc w:val="center"/>
                    <w:rPr>
                      <w:szCs w:val="21"/>
                    </w:rPr>
                  </w:pPr>
                  <w:r>
                    <w:rPr>
                      <w:rFonts w:hint="eastAsia"/>
                      <w:szCs w:val="21"/>
                    </w:rPr>
                    <w:t>占地面积约</w:t>
                  </w:r>
                  <w:r>
                    <w:rPr>
                      <w:szCs w:val="21"/>
                    </w:rPr>
                    <w:t>3000</w:t>
                  </w:r>
                  <w:r>
                    <w:rPr>
                      <w:rFonts w:hint="eastAsia"/>
                      <w:szCs w:val="21"/>
                    </w:rPr>
                    <w:t>m</w:t>
                  </w:r>
                  <w:r w:rsidRPr="009E1E25">
                    <w:rPr>
                      <w:szCs w:val="21"/>
                      <w:vertAlign w:val="superscript"/>
                    </w:rPr>
                    <w:t>2</w:t>
                  </w:r>
                  <w:r>
                    <w:rPr>
                      <w:rFonts w:hint="eastAsia"/>
                      <w:szCs w:val="21"/>
                    </w:rPr>
                    <w:t>，</w:t>
                  </w:r>
                  <w:r w:rsidR="00BB3C13">
                    <w:rPr>
                      <w:rFonts w:hint="eastAsia"/>
                      <w:szCs w:val="21"/>
                    </w:rPr>
                    <w:t>设置</w:t>
                  </w:r>
                  <w:r w:rsidR="00770683">
                    <w:rPr>
                      <w:szCs w:val="21"/>
                    </w:rPr>
                    <w:t>30</w:t>
                  </w:r>
                  <w:r w:rsidR="00BB3C13">
                    <w:rPr>
                      <w:rFonts w:hint="eastAsia"/>
                      <w:szCs w:val="21"/>
                    </w:rPr>
                    <w:t>个网箱</w:t>
                  </w:r>
                  <w:r w:rsidR="00E52AE4">
                    <w:rPr>
                      <w:rFonts w:hint="eastAsia"/>
                      <w:szCs w:val="21"/>
                    </w:rPr>
                    <w:t>（共设置</w:t>
                  </w:r>
                  <w:r w:rsidR="00E52AE4">
                    <w:rPr>
                      <w:rFonts w:hint="eastAsia"/>
                      <w:szCs w:val="21"/>
                    </w:rPr>
                    <w:t>1</w:t>
                  </w:r>
                  <w:r w:rsidR="00E52AE4">
                    <w:rPr>
                      <w:szCs w:val="21"/>
                    </w:rPr>
                    <w:t>68</w:t>
                  </w:r>
                  <w:r w:rsidR="00E52AE4">
                    <w:rPr>
                      <w:rFonts w:hint="eastAsia"/>
                      <w:szCs w:val="21"/>
                    </w:rPr>
                    <w:t>个网箱，蝌蚪养殖期间其他网箱空置）</w:t>
                  </w:r>
                </w:p>
              </w:tc>
            </w:tr>
            <w:tr w:rsidR="002147E7" w:rsidRPr="003218D2" w14:paraId="0BEB1F62" w14:textId="77777777" w:rsidTr="00A75F62">
              <w:trPr>
                <w:trHeight w:val="340"/>
                <w:jc w:val="center"/>
              </w:trPr>
              <w:tc>
                <w:tcPr>
                  <w:tcW w:w="625" w:type="pct"/>
                  <w:vMerge/>
                  <w:tcMar>
                    <w:left w:w="28" w:type="dxa"/>
                    <w:right w:w="28" w:type="dxa"/>
                  </w:tcMar>
                  <w:vAlign w:val="center"/>
                </w:tcPr>
                <w:p w14:paraId="28FCAA3E" w14:textId="77777777" w:rsidR="002147E7" w:rsidRPr="003218D2" w:rsidRDefault="002147E7" w:rsidP="002147E7">
                  <w:pPr>
                    <w:jc w:val="center"/>
                    <w:rPr>
                      <w:szCs w:val="21"/>
                    </w:rPr>
                  </w:pPr>
                </w:p>
              </w:tc>
              <w:tc>
                <w:tcPr>
                  <w:tcW w:w="879" w:type="pct"/>
                  <w:tcMar>
                    <w:left w:w="28" w:type="dxa"/>
                    <w:right w:w="28" w:type="dxa"/>
                  </w:tcMar>
                  <w:vAlign w:val="center"/>
                </w:tcPr>
                <w:p w14:paraId="001BE34B" w14:textId="1A794C4B" w:rsidR="002147E7" w:rsidRPr="00C65CD4" w:rsidRDefault="002147E7" w:rsidP="002147E7">
                  <w:pPr>
                    <w:jc w:val="center"/>
                    <w:rPr>
                      <w:szCs w:val="21"/>
                    </w:rPr>
                  </w:pPr>
                  <w:r w:rsidRPr="00C65CD4">
                    <w:rPr>
                      <w:rFonts w:hint="eastAsia"/>
                      <w:szCs w:val="21"/>
                    </w:rPr>
                    <w:t>牛蛙养殖区</w:t>
                  </w:r>
                </w:p>
              </w:tc>
              <w:tc>
                <w:tcPr>
                  <w:tcW w:w="3496" w:type="pct"/>
                  <w:gridSpan w:val="2"/>
                  <w:tcMar>
                    <w:left w:w="28" w:type="dxa"/>
                    <w:right w:w="28" w:type="dxa"/>
                  </w:tcMar>
                  <w:vAlign w:val="center"/>
                </w:tcPr>
                <w:p w14:paraId="48EB74C2" w14:textId="39184D90" w:rsidR="002147E7" w:rsidRDefault="002147E7" w:rsidP="002147E7">
                  <w:pPr>
                    <w:jc w:val="center"/>
                    <w:rPr>
                      <w:szCs w:val="21"/>
                    </w:rPr>
                  </w:pPr>
                  <w:r>
                    <w:rPr>
                      <w:rFonts w:hint="eastAsia"/>
                      <w:szCs w:val="21"/>
                    </w:rPr>
                    <w:t>占地面积</w:t>
                  </w:r>
                  <w:r>
                    <w:rPr>
                      <w:rFonts w:hint="eastAsia"/>
                      <w:szCs w:val="21"/>
                    </w:rPr>
                    <w:t>1</w:t>
                  </w:r>
                  <w:r>
                    <w:rPr>
                      <w:szCs w:val="21"/>
                    </w:rPr>
                    <w:t>8912</w:t>
                  </w:r>
                  <w:r>
                    <w:rPr>
                      <w:rFonts w:hint="eastAsia"/>
                      <w:szCs w:val="21"/>
                    </w:rPr>
                    <w:t>m</w:t>
                  </w:r>
                  <w:r w:rsidRPr="00C65CD4">
                    <w:rPr>
                      <w:szCs w:val="21"/>
                      <w:vertAlign w:val="superscript"/>
                    </w:rPr>
                    <w:t>2</w:t>
                  </w:r>
                  <w:r>
                    <w:rPr>
                      <w:rFonts w:hint="eastAsia"/>
                      <w:szCs w:val="21"/>
                    </w:rPr>
                    <w:t>，设置</w:t>
                  </w:r>
                  <w:r>
                    <w:rPr>
                      <w:szCs w:val="21"/>
                    </w:rPr>
                    <w:t>168</w:t>
                  </w:r>
                  <w:r>
                    <w:rPr>
                      <w:rFonts w:hint="eastAsia"/>
                      <w:szCs w:val="21"/>
                    </w:rPr>
                    <w:t>个网箱</w:t>
                  </w:r>
                  <w:r w:rsidR="00E52AE4">
                    <w:rPr>
                      <w:rFonts w:hint="eastAsia"/>
                      <w:szCs w:val="21"/>
                    </w:rPr>
                    <w:t>（牛蛙养殖期</w:t>
                  </w:r>
                  <w:r w:rsidR="0081199E">
                    <w:rPr>
                      <w:rFonts w:hint="eastAsia"/>
                      <w:szCs w:val="21"/>
                    </w:rPr>
                    <w:t>使用全部网箱</w:t>
                  </w:r>
                  <w:r w:rsidR="00E52AE4">
                    <w:rPr>
                      <w:rFonts w:hint="eastAsia"/>
                      <w:szCs w:val="21"/>
                    </w:rPr>
                    <w:t>）</w:t>
                  </w:r>
                </w:p>
              </w:tc>
            </w:tr>
            <w:tr w:rsidR="002147E7" w:rsidRPr="00EF7578" w14:paraId="504A0211" w14:textId="77777777" w:rsidTr="00A75F62">
              <w:trPr>
                <w:trHeight w:val="340"/>
                <w:jc w:val="center"/>
              </w:trPr>
              <w:tc>
                <w:tcPr>
                  <w:tcW w:w="625" w:type="pct"/>
                  <w:vMerge w:val="restart"/>
                  <w:tcMar>
                    <w:left w:w="28" w:type="dxa"/>
                    <w:right w:w="28" w:type="dxa"/>
                  </w:tcMar>
                  <w:vAlign w:val="center"/>
                </w:tcPr>
                <w:p w14:paraId="5B92C356" w14:textId="77777777" w:rsidR="002147E7" w:rsidRPr="003218D2" w:rsidRDefault="002147E7" w:rsidP="002147E7">
                  <w:pPr>
                    <w:jc w:val="center"/>
                    <w:rPr>
                      <w:szCs w:val="21"/>
                    </w:rPr>
                  </w:pPr>
                  <w:r w:rsidRPr="003218D2">
                    <w:rPr>
                      <w:szCs w:val="21"/>
                    </w:rPr>
                    <w:t>辅助工程</w:t>
                  </w:r>
                </w:p>
              </w:tc>
              <w:tc>
                <w:tcPr>
                  <w:tcW w:w="879" w:type="pct"/>
                  <w:tcMar>
                    <w:left w:w="28" w:type="dxa"/>
                    <w:right w:w="28" w:type="dxa"/>
                  </w:tcMar>
                  <w:vAlign w:val="center"/>
                </w:tcPr>
                <w:p w14:paraId="285C95A8" w14:textId="1DF8CE91" w:rsidR="002147E7" w:rsidRPr="003218D2" w:rsidRDefault="002147E7" w:rsidP="002147E7">
                  <w:pPr>
                    <w:jc w:val="center"/>
                    <w:rPr>
                      <w:szCs w:val="21"/>
                    </w:rPr>
                  </w:pPr>
                  <w:r>
                    <w:rPr>
                      <w:rFonts w:hint="eastAsia"/>
                      <w:szCs w:val="21"/>
                    </w:rPr>
                    <w:t>清水蓄水池</w:t>
                  </w:r>
                </w:p>
              </w:tc>
              <w:tc>
                <w:tcPr>
                  <w:tcW w:w="3496" w:type="pct"/>
                  <w:gridSpan w:val="2"/>
                  <w:tcMar>
                    <w:left w:w="28" w:type="dxa"/>
                    <w:right w:w="28" w:type="dxa"/>
                  </w:tcMar>
                  <w:vAlign w:val="center"/>
                </w:tcPr>
                <w:p w14:paraId="02E61897" w14:textId="417B324A" w:rsidR="002147E7" w:rsidRPr="008E0803" w:rsidRDefault="002147E7" w:rsidP="002147E7">
                  <w:pPr>
                    <w:pStyle w:val="Default"/>
                    <w:jc w:val="center"/>
                    <w:rPr>
                      <w:color w:val="auto"/>
                      <w:kern w:val="2"/>
                      <w:sz w:val="21"/>
                      <w:szCs w:val="21"/>
                    </w:rPr>
                  </w:pPr>
                  <w:r w:rsidRPr="008E0803">
                    <w:rPr>
                      <w:color w:val="auto"/>
                      <w:kern w:val="2"/>
                      <w:sz w:val="21"/>
                      <w:szCs w:val="21"/>
                    </w:rPr>
                    <w:t>蝌蚪养殖蓄水池</w:t>
                  </w:r>
                  <w:r w:rsidRPr="008E0803">
                    <w:rPr>
                      <w:color w:val="auto"/>
                      <w:kern w:val="2"/>
                      <w:sz w:val="21"/>
                      <w:szCs w:val="21"/>
                    </w:rPr>
                    <w:t>1</w:t>
                  </w:r>
                  <w:r w:rsidRPr="008E0803">
                    <w:rPr>
                      <w:color w:val="auto"/>
                      <w:kern w:val="2"/>
                      <w:sz w:val="21"/>
                      <w:szCs w:val="21"/>
                    </w:rPr>
                    <w:t>个，</w:t>
                  </w:r>
                  <w:r w:rsidRPr="008E0803">
                    <w:rPr>
                      <w:color w:val="auto"/>
                      <w:kern w:val="2"/>
                      <w:sz w:val="21"/>
                      <w:szCs w:val="21"/>
                    </w:rPr>
                    <w:t>φ3m</w:t>
                  </w:r>
                  <w:r w:rsidRPr="008E0803">
                    <w:rPr>
                      <w:color w:val="auto"/>
                      <w:kern w:val="2"/>
                      <w:sz w:val="21"/>
                      <w:szCs w:val="21"/>
                    </w:rPr>
                    <w:t>、高</w:t>
                  </w:r>
                  <w:r w:rsidRPr="008E0803">
                    <w:rPr>
                      <w:color w:val="auto"/>
                      <w:kern w:val="2"/>
                      <w:sz w:val="21"/>
                      <w:szCs w:val="21"/>
                    </w:rPr>
                    <w:t>2.5m</w:t>
                  </w:r>
                  <w:r w:rsidRPr="008E0803">
                    <w:rPr>
                      <w:color w:val="auto"/>
                      <w:kern w:val="2"/>
                      <w:sz w:val="21"/>
                      <w:szCs w:val="21"/>
                    </w:rPr>
                    <w:t>、容积</w:t>
                  </w:r>
                  <w:r w:rsidRPr="008E0803">
                    <w:rPr>
                      <w:color w:val="auto"/>
                      <w:kern w:val="2"/>
                      <w:sz w:val="21"/>
                      <w:szCs w:val="21"/>
                    </w:rPr>
                    <w:t>29m</w:t>
                  </w:r>
                  <w:r w:rsidRPr="008E0803">
                    <w:rPr>
                      <w:color w:val="auto"/>
                      <w:kern w:val="2"/>
                      <w:sz w:val="21"/>
                      <w:szCs w:val="21"/>
                      <w:vertAlign w:val="superscript"/>
                    </w:rPr>
                    <w:t>3</w:t>
                  </w:r>
                  <w:r w:rsidRPr="008E0803">
                    <w:rPr>
                      <w:color w:val="auto"/>
                      <w:kern w:val="2"/>
                      <w:sz w:val="21"/>
                      <w:szCs w:val="21"/>
                    </w:rPr>
                    <w:t>，牛蛙养殖蓄水池</w:t>
                  </w:r>
                  <w:r w:rsidRPr="008E0803">
                    <w:rPr>
                      <w:color w:val="auto"/>
                      <w:kern w:val="2"/>
                      <w:sz w:val="21"/>
                      <w:szCs w:val="21"/>
                    </w:rPr>
                    <w:t>1</w:t>
                  </w:r>
                  <w:r w:rsidRPr="008E0803">
                    <w:rPr>
                      <w:color w:val="auto"/>
                      <w:kern w:val="2"/>
                      <w:sz w:val="21"/>
                      <w:szCs w:val="21"/>
                    </w:rPr>
                    <w:t>个，</w:t>
                  </w:r>
                  <w:r w:rsidRPr="008E0803">
                    <w:rPr>
                      <w:color w:val="auto"/>
                      <w:kern w:val="2"/>
                      <w:sz w:val="21"/>
                      <w:szCs w:val="21"/>
                    </w:rPr>
                    <w:t>φ1.5m</w:t>
                  </w:r>
                  <w:r w:rsidRPr="008E0803">
                    <w:rPr>
                      <w:color w:val="auto"/>
                      <w:kern w:val="2"/>
                      <w:sz w:val="21"/>
                      <w:szCs w:val="21"/>
                    </w:rPr>
                    <w:t>、高</w:t>
                  </w:r>
                  <w:r w:rsidRPr="008E0803">
                    <w:rPr>
                      <w:color w:val="auto"/>
                      <w:kern w:val="2"/>
                      <w:sz w:val="21"/>
                      <w:szCs w:val="21"/>
                    </w:rPr>
                    <w:t>3m</w:t>
                  </w:r>
                  <w:r w:rsidRPr="008E0803">
                    <w:rPr>
                      <w:color w:val="auto"/>
                      <w:kern w:val="2"/>
                      <w:sz w:val="21"/>
                      <w:szCs w:val="21"/>
                    </w:rPr>
                    <w:t>、容积</w:t>
                  </w:r>
                  <w:r w:rsidRPr="008E0803">
                    <w:rPr>
                      <w:color w:val="auto"/>
                      <w:kern w:val="2"/>
                      <w:sz w:val="21"/>
                      <w:szCs w:val="21"/>
                    </w:rPr>
                    <w:t>17m</w:t>
                  </w:r>
                  <w:r w:rsidRPr="008E0803">
                    <w:rPr>
                      <w:color w:val="auto"/>
                      <w:kern w:val="2"/>
                      <w:sz w:val="21"/>
                      <w:szCs w:val="21"/>
                      <w:vertAlign w:val="superscript"/>
                    </w:rPr>
                    <w:t>3</w:t>
                  </w:r>
                </w:p>
              </w:tc>
            </w:tr>
            <w:tr w:rsidR="00A75F62" w:rsidRPr="00EF7578" w14:paraId="6EFD8BC2" w14:textId="77777777" w:rsidTr="00A75F62">
              <w:trPr>
                <w:trHeight w:val="340"/>
                <w:jc w:val="center"/>
              </w:trPr>
              <w:tc>
                <w:tcPr>
                  <w:tcW w:w="625" w:type="pct"/>
                  <w:vMerge/>
                  <w:tcMar>
                    <w:left w:w="28" w:type="dxa"/>
                    <w:right w:w="28" w:type="dxa"/>
                  </w:tcMar>
                  <w:vAlign w:val="center"/>
                </w:tcPr>
                <w:p w14:paraId="6B18B2D7" w14:textId="77777777" w:rsidR="00A75F62" w:rsidRPr="003218D2" w:rsidRDefault="00A75F62" w:rsidP="002147E7">
                  <w:pPr>
                    <w:jc w:val="center"/>
                    <w:rPr>
                      <w:szCs w:val="21"/>
                    </w:rPr>
                  </w:pPr>
                </w:p>
              </w:tc>
              <w:tc>
                <w:tcPr>
                  <w:tcW w:w="879" w:type="pct"/>
                  <w:tcMar>
                    <w:left w:w="28" w:type="dxa"/>
                    <w:right w:w="28" w:type="dxa"/>
                  </w:tcMar>
                  <w:vAlign w:val="center"/>
                </w:tcPr>
                <w:p w14:paraId="2D91CF21" w14:textId="4250CC02" w:rsidR="00A75F62" w:rsidRDefault="00A75F62" w:rsidP="002147E7">
                  <w:pPr>
                    <w:jc w:val="center"/>
                    <w:rPr>
                      <w:szCs w:val="21"/>
                    </w:rPr>
                  </w:pPr>
                  <w:r>
                    <w:rPr>
                      <w:rFonts w:hint="eastAsia"/>
                      <w:szCs w:val="21"/>
                    </w:rPr>
                    <w:t>回用水池</w:t>
                  </w:r>
                </w:p>
              </w:tc>
              <w:tc>
                <w:tcPr>
                  <w:tcW w:w="3496" w:type="pct"/>
                  <w:gridSpan w:val="2"/>
                  <w:tcMar>
                    <w:left w:w="28" w:type="dxa"/>
                    <w:right w:w="28" w:type="dxa"/>
                  </w:tcMar>
                  <w:vAlign w:val="center"/>
                </w:tcPr>
                <w:p w14:paraId="4DC3E38E" w14:textId="0DBA80B3" w:rsidR="00A75F62" w:rsidRPr="008E0803" w:rsidRDefault="00A75F62" w:rsidP="002147E7">
                  <w:pPr>
                    <w:pStyle w:val="Default"/>
                    <w:jc w:val="center"/>
                    <w:rPr>
                      <w:color w:val="auto"/>
                      <w:kern w:val="2"/>
                      <w:sz w:val="21"/>
                      <w:szCs w:val="21"/>
                    </w:rPr>
                  </w:pPr>
                  <w:r>
                    <w:rPr>
                      <w:rFonts w:hint="eastAsia"/>
                      <w:color w:val="auto"/>
                      <w:kern w:val="2"/>
                      <w:sz w:val="21"/>
                      <w:szCs w:val="21"/>
                    </w:rPr>
                    <w:t>位于蝌蚪养殖区东部，约</w:t>
                  </w:r>
                  <w:r>
                    <w:rPr>
                      <w:color w:val="auto"/>
                      <w:kern w:val="2"/>
                      <w:sz w:val="21"/>
                      <w:szCs w:val="21"/>
                    </w:rPr>
                    <w:t>13</w:t>
                  </w:r>
                  <w:r>
                    <w:rPr>
                      <w:rFonts w:hint="eastAsia"/>
                      <w:color w:val="auto"/>
                      <w:kern w:val="2"/>
                      <w:sz w:val="21"/>
                      <w:szCs w:val="21"/>
                    </w:rPr>
                    <w:t>亩</w:t>
                  </w:r>
                </w:p>
              </w:tc>
            </w:tr>
            <w:tr w:rsidR="002147E7" w:rsidRPr="003218D2" w14:paraId="573C4DF9" w14:textId="77777777" w:rsidTr="00A75F62">
              <w:trPr>
                <w:trHeight w:val="340"/>
                <w:jc w:val="center"/>
              </w:trPr>
              <w:tc>
                <w:tcPr>
                  <w:tcW w:w="625" w:type="pct"/>
                  <w:vMerge/>
                  <w:tcMar>
                    <w:left w:w="28" w:type="dxa"/>
                    <w:right w:w="28" w:type="dxa"/>
                  </w:tcMar>
                  <w:vAlign w:val="center"/>
                </w:tcPr>
                <w:p w14:paraId="423E1C45" w14:textId="77777777" w:rsidR="002147E7" w:rsidRPr="003218D2" w:rsidRDefault="002147E7" w:rsidP="002147E7">
                  <w:pPr>
                    <w:jc w:val="center"/>
                    <w:rPr>
                      <w:szCs w:val="21"/>
                    </w:rPr>
                  </w:pPr>
                </w:p>
              </w:tc>
              <w:tc>
                <w:tcPr>
                  <w:tcW w:w="879" w:type="pct"/>
                  <w:tcMar>
                    <w:left w:w="28" w:type="dxa"/>
                    <w:right w:w="28" w:type="dxa"/>
                  </w:tcMar>
                  <w:vAlign w:val="center"/>
                </w:tcPr>
                <w:p w14:paraId="63CF6898" w14:textId="342CD923" w:rsidR="002147E7" w:rsidRPr="003218D2" w:rsidRDefault="002147E7" w:rsidP="002147E7">
                  <w:pPr>
                    <w:jc w:val="center"/>
                    <w:rPr>
                      <w:szCs w:val="21"/>
                    </w:rPr>
                  </w:pPr>
                  <w:r>
                    <w:rPr>
                      <w:rFonts w:hint="eastAsia"/>
                      <w:szCs w:val="21"/>
                    </w:rPr>
                    <w:t>业务办公用房</w:t>
                  </w:r>
                </w:p>
              </w:tc>
              <w:tc>
                <w:tcPr>
                  <w:tcW w:w="3496" w:type="pct"/>
                  <w:gridSpan w:val="2"/>
                  <w:tcMar>
                    <w:left w:w="28" w:type="dxa"/>
                    <w:right w:w="28" w:type="dxa"/>
                  </w:tcMar>
                  <w:vAlign w:val="center"/>
                </w:tcPr>
                <w:p w14:paraId="26EC6DC8" w14:textId="4363C0A0" w:rsidR="002147E7" w:rsidRPr="003218D2" w:rsidRDefault="002147E7" w:rsidP="002147E7">
                  <w:pPr>
                    <w:jc w:val="center"/>
                    <w:rPr>
                      <w:szCs w:val="21"/>
                    </w:rPr>
                  </w:pPr>
                  <w:r>
                    <w:rPr>
                      <w:rFonts w:hint="eastAsia"/>
                      <w:szCs w:val="21"/>
                    </w:rPr>
                    <w:t>活动板房</w:t>
                  </w:r>
                  <w:r w:rsidR="003E4840">
                    <w:rPr>
                      <w:rFonts w:hint="eastAsia"/>
                      <w:szCs w:val="21"/>
                    </w:rPr>
                    <w:t>，</w:t>
                  </w:r>
                  <w:r>
                    <w:rPr>
                      <w:rFonts w:hint="eastAsia"/>
                      <w:szCs w:val="21"/>
                    </w:rPr>
                    <w:t>1</w:t>
                  </w:r>
                  <w:r>
                    <w:rPr>
                      <w:rFonts w:hint="eastAsia"/>
                      <w:szCs w:val="21"/>
                    </w:rPr>
                    <w:t>层，建筑面积约</w:t>
                  </w:r>
                  <w:r>
                    <w:rPr>
                      <w:rFonts w:hint="eastAsia"/>
                      <w:szCs w:val="21"/>
                    </w:rPr>
                    <w:t>3</w:t>
                  </w:r>
                  <w:r>
                    <w:rPr>
                      <w:szCs w:val="21"/>
                    </w:rPr>
                    <w:t>00</w:t>
                  </w:r>
                  <w:r>
                    <w:rPr>
                      <w:rFonts w:hint="eastAsia"/>
                      <w:szCs w:val="21"/>
                    </w:rPr>
                    <w:t>m</w:t>
                  </w:r>
                  <w:r w:rsidRPr="009B3E39">
                    <w:rPr>
                      <w:rFonts w:hint="eastAsia"/>
                      <w:szCs w:val="21"/>
                      <w:vertAlign w:val="superscript"/>
                    </w:rPr>
                    <w:t>2</w:t>
                  </w:r>
                  <w:r>
                    <w:rPr>
                      <w:rFonts w:hint="eastAsia"/>
                      <w:szCs w:val="21"/>
                    </w:rPr>
                    <w:t>，用于办公</w:t>
                  </w:r>
                </w:p>
              </w:tc>
            </w:tr>
            <w:tr w:rsidR="002147E7" w:rsidRPr="003218D2" w14:paraId="06EADAF4" w14:textId="77777777" w:rsidTr="00A75F62">
              <w:trPr>
                <w:trHeight w:val="340"/>
                <w:jc w:val="center"/>
              </w:trPr>
              <w:tc>
                <w:tcPr>
                  <w:tcW w:w="625" w:type="pct"/>
                  <w:vMerge w:val="restart"/>
                  <w:tcMar>
                    <w:left w:w="28" w:type="dxa"/>
                    <w:right w:w="28" w:type="dxa"/>
                  </w:tcMar>
                  <w:vAlign w:val="center"/>
                </w:tcPr>
                <w:p w14:paraId="612BC471" w14:textId="79B35A70" w:rsidR="002147E7" w:rsidRPr="00553B52" w:rsidRDefault="002147E7" w:rsidP="002147E7">
                  <w:pPr>
                    <w:jc w:val="center"/>
                    <w:rPr>
                      <w:color w:val="000000" w:themeColor="text1"/>
                      <w:szCs w:val="21"/>
                    </w:rPr>
                  </w:pPr>
                  <w:r w:rsidRPr="00553B52">
                    <w:rPr>
                      <w:rFonts w:hint="eastAsia"/>
                      <w:color w:val="000000" w:themeColor="text1"/>
                      <w:szCs w:val="21"/>
                    </w:rPr>
                    <w:t>公用工程</w:t>
                  </w:r>
                </w:p>
              </w:tc>
              <w:tc>
                <w:tcPr>
                  <w:tcW w:w="879" w:type="pct"/>
                  <w:tcMar>
                    <w:left w:w="28" w:type="dxa"/>
                    <w:right w:w="28" w:type="dxa"/>
                  </w:tcMar>
                  <w:vAlign w:val="center"/>
                </w:tcPr>
                <w:p w14:paraId="671BFACA" w14:textId="77777777" w:rsidR="002147E7" w:rsidRPr="003218D2" w:rsidRDefault="002147E7" w:rsidP="002147E7">
                  <w:pPr>
                    <w:jc w:val="center"/>
                    <w:rPr>
                      <w:szCs w:val="21"/>
                    </w:rPr>
                  </w:pPr>
                  <w:r w:rsidRPr="003218D2">
                    <w:rPr>
                      <w:szCs w:val="21"/>
                    </w:rPr>
                    <w:t>供电</w:t>
                  </w:r>
                </w:p>
              </w:tc>
              <w:tc>
                <w:tcPr>
                  <w:tcW w:w="3496" w:type="pct"/>
                  <w:gridSpan w:val="2"/>
                  <w:tcMar>
                    <w:left w:w="28" w:type="dxa"/>
                    <w:right w:w="28" w:type="dxa"/>
                  </w:tcMar>
                  <w:vAlign w:val="center"/>
                </w:tcPr>
                <w:p w14:paraId="37710C1F" w14:textId="77777777" w:rsidR="002147E7" w:rsidRPr="003218D2" w:rsidRDefault="002147E7" w:rsidP="002147E7">
                  <w:pPr>
                    <w:jc w:val="center"/>
                    <w:rPr>
                      <w:szCs w:val="21"/>
                    </w:rPr>
                  </w:pPr>
                  <w:r w:rsidRPr="003218D2">
                    <w:rPr>
                      <w:szCs w:val="21"/>
                    </w:rPr>
                    <w:t>由当地电网供电</w:t>
                  </w:r>
                </w:p>
              </w:tc>
            </w:tr>
            <w:tr w:rsidR="002147E7" w:rsidRPr="003218D2" w14:paraId="1739D60F" w14:textId="77777777" w:rsidTr="00A75F62">
              <w:trPr>
                <w:trHeight w:val="340"/>
                <w:jc w:val="center"/>
              </w:trPr>
              <w:tc>
                <w:tcPr>
                  <w:tcW w:w="625" w:type="pct"/>
                  <w:vMerge/>
                  <w:tcMar>
                    <w:left w:w="28" w:type="dxa"/>
                    <w:right w:w="28" w:type="dxa"/>
                  </w:tcMar>
                  <w:vAlign w:val="center"/>
                </w:tcPr>
                <w:p w14:paraId="7ADE865F" w14:textId="77777777" w:rsidR="002147E7" w:rsidRPr="003218D2" w:rsidRDefault="002147E7" w:rsidP="002147E7">
                  <w:pPr>
                    <w:rPr>
                      <w:color w:val="FF0000"/>
                      <w:szCs w:val="21"/>
                    </w:rPr>
                  </w:pPr>
                </w:p>
              </w:tc>
              <w:tc>
                <w:tcPr>
                  <w:tcW w:w="879" w:type="pct"/>
                  <w:tcMar>
                    <w:left w:w="28" w:type="dxa"/>
                    <w:right w:w="28" w:type="dxa"/>
                  </w:tcMar>
                  <w:vAlign w:val="center"/>
                </w:tcPr>
                <w:p w14:paraId="45D5F282" w14:textId="77777777" w:rsidR="002147E7" w:rsidRPr="003218D2" w:rsidRDefault="002147E7" w:rsidP="002147E7">
                  <w:pPr>
                    <w:jc w:val="center"/>
                    <w:rPr>
                      <w:szCs w:val="21"/>
                    </w:rPr>
                  </w:pPr>
                  <w:r w:rsidRPr="003218D2">
                    <w:rPr>
                      <w:szCs w:val="21"/>
                    </w:rPr>
                    <w:t>给水</w:t>
                  </w:r>
                </w:p>
              </w:tc>
              <w:tc>
                <w:tcPr>
                  <w:tcW w:w="3496" w:type="pct"/>
                  <w:gridSpan w:val="2"/>
                  <w:tcMar>
                    <w:left w:w="28" w:type="dxa"/>
                    <w:right w:w="28" w:type="dxa"/>
                  </w:tcMar>
                  <w:vAlign w:val="center"/>
                </w:tcPr>
                <w:p w14:paraId="3BC532C7" w14:textId="77777777" w:rsidR="002147E7" w:rsidRPr="003218D2" w:rsidRDefault="002147E7" w:rsidP="002147E7">
                  <w:pPr>
                    <w:jc w:val="center"/>
                    <w:rPr>
                      <w:szCs w:val="21"/>
                    </w:rPr>
                  </w:pPr>
                  <w:r>
                    <w:rPr>
                      <w:rFonts w:hint="eastAsia"/>
                      <w:szCs w:val="21"/>
                    </w:rPr>
                    <w:t>取至当地地下水及河水</w:t>
                  </w:r>
                </w:p>
              </w:tc>
            </w:tr>
            <w:tr w:rsidR="002147E7" w:rsidRPr="003218D2" w14:paraId="13A1F73C" w14:textId="77777777" w:rsidTr="00A75F62">
              <w:trPr>
                <w:trHeight w:val="340"/>
                <w:jc w:val="center"/>
              </w:trPr>
              <w:tc>
                <w:tcPr>
                  <w:tcW w:w="625" w:type="pct"/>
                  <w:vMerge/>
                  <w:tcMar>
                    <w:left w:w="28" w:type="dxa"/>
                    <w:right w:w="28" w:type="dxa"/>
                  </w:tcMar>
                  <w:vAlign w:val="center"/>
                </w:tcPr>
                <w:p w14:paraId="192A26A7" w14:textId="77777777" w:rsidR="002147E7" w:rsidRPr="003218D2" w:rsidRDefault="002147E7" w:rsidP="002147E7">
                  <w:pPr>
                    <w:rPr>
                      <w:color w:val="FF0000"/>
                      <w:szCs w:val="21"/>
                    </w:rPr>
                  </w:pPr>
                </w:p>
              </w:tc>
              <w:tc>
                <w:tcPr>
                  <w:tcW w:w="879" w:type="pct"/>
                  <w:tcMar>
                    <w:left w:w="28" w:type="dxa"/>
                    <w:right w:w="28" w:type="dxa"/>
                  </w:tcMar>
                  <w:vAlign w:val="center"/>
                </w:tcPr>
                <w:p w14:paraId="011999C2" w14:textId="2F15F7A5" w:rsidR="002147E7" w:rsidRPr="003218D2" w:rsidRDefault="002147E7" w:rsidP="002147E7">
                  <w:pPr>
                    <w:jc w:val="center"/>
                    <w:rPr>
                      <w:szCs w:val="21"/>
                    </w:rPr>
                  </w:pPr>
                  <w:r>
                    <w:rPr>
                      <w:rFonts w:hint="eastAsia"/>
                      <w:szCs w:val="21"/>
                    </w:rPr>
                    <w:t>排水</w:t>
                  </w:r>
                </w:p>
              </w:tc>
              <w:tc>
                <w:tcPr>
                  <w:tcW w:w="3496" w:type="pct"/>
                  <w:gridSpan w:val="2"/>
                  <w:tcMar>
                    <w:left w:w="28" w:type="dxa"/>
                    <w:right w:w="28" w:type="dxa"/>
                  </w:tcMar>
                  <w:vAlign w:val="center"/>
                </w:tcPr>
                <w:p w14:paraId="4E2C46B9" w14:textId="11018E57" w:rsidR="002147E7" w:rsidRDefault="002147E7" w:rsidP="002147E7">
                  <w:pPr>
                    <w:jc w:val="center"/>
                    <w:rPr>
                      <w:szCs w:val="21"/>
                    </w:rPr>
                  </w:pPr>
                  <w:r>
                    <w:rPr>
                      <w:rFonts w:hint="eastAsia"/>
                      <w:szCs w:val="21"/>
                    </w:rPr>
                    <w:t>养殖废水设置专管收集至污水处理区处理</w:t>
                  </w:r>
                </w:p>
              </w:tc>
            </w:tr>
            <w:tr w:rsidR="002147E7" w:rsidRPr="003218D2" w14:paraId="3BDDE793" w14:textId="77777777" w:rsidTr="00A75F62">
              <w:trPr>
                <w:trHeight w:val="340"/>
                <w:jc w:val="center"/>
              </w:trPr>
              <w:tc>
                <w:tcPr>
                  <w:tcW w:w="625" w:type="pct"/>
                  <w:vMerge w:val="restart"/>
                  <w:tcMar>
                    <w:left w:w="28" w:type="dxa"/>
                    <w:right w:w="28" w:type="dxa"/>
                  </w:tcMar>
                  <w:vAlign w:val="center"/>
                </w:tcPr>
                <w:p w14:paraId="20D5C828" w14:textId="77777777" w:rsidR="002147E7" w:rsidRPr="003218D2" w:rsidRDefault="002147E7" w:rsidP="002147E7">
                  <w:pPr>
                    <w:jc w:val="center"/>
                    <w:rPr>
                      <w:szCs w:val="21"/>
                    </w:rPr>
                  </w:pPr>
                  <w:r w:rsidRPr="003218D2">
                    <w:rPr>
                      <w:szCs w:val="21"/>
                    </w:rPr>
                    <w:t>环保工程</w:t>
                  </w:r>
                </w:p>
              </w:tc>
              <w:tc>
                <w:tcPr>
                  <w:tcW w:w="879" w:type="pct"/>
                  <w:vMerge w:val="restart"/>
                  <w:tcMar>
                    <w:left w:w="28" w:type="dxa"/>
                    <w:right w:w="28" w:type="dxa"/>
                  </w:tcMar>
                  <w:vAlign w:val="center"/>
                </w:tcPr>
                <w:p w14:paraId="446C5DAE" w14:textId="77777777" w:rsidR="002147E7" w:rsidRPr="003218D2" w:rsidRDefault="002147E7" w:rsidP="002147E7">
                  <w:pPr>
                    <w:jc w:val="center"/>
                    <w:rPr>
                      <w:szCs w:val="21"/>
                    </w:rPr>
                  </w:pPr>
                  <w:r w:rsidRPr="003218D2">
                    <w:rPr>
                      <w:szCs w:val="21"/>
                    </w:rPr>
                    <w:t>废水</w:t>
                  </w:r>
                </w:p>
              </w:tc>
              <w:tc>
                <w:tcPr>
                  <w:tcW w:w="634" w:type="pct"/>
                  <w:tcMar>
                    <w:left w:w="28" w:type="dxa"/>
                    <w:right w:w="28" w:type="dxa"/>
                  </w:tcMar>
                  <w:vAlign w:val="center"/>
                </w:tcPr>
                <w:p w14:paraId="0C52AA11" w14:textId="68D10677" w:rsidR="002147E7" w:rsidRPr="003218D2" w:rsidRDefault="005723B2" w:rsidP="002147E7">
                  <w:pPr>
                    <w:jc w:val="center"/>
                    <w:rPr>
                      <w:szCs w:val="21"/>
                    </w:rPr>
                  </w:pPr>
                  <w:r>
                    <w:rPr>
                      <w:rFonts w:hint="eastAsia"/>
                      <w:szCs w:val="21"/>
                    </w:rPr>
                    <w:t>蝌蚪养殖尾水</w:t>
                  </w:r>
                </w:p>
              </w:tc>
              <w:tc>
                <w:tcPr>
                  <w:tcW w:w="2862" w:type="pct"/>
                  <w:tcMar>
                    <w:left w:w="28" w:type="dxa"/>
                    <w:right w:w="28" w:type="dxa"/>
                  </w:tcMar>
                  <w:vAlign w:val="center"/>
                </w:tcPr>
                <w:p w14:paraId="5A52F716" w14:textId="74B60361" w:rsidR="002147E7" w:rsidRPr="003218D2" w:rsidRDefault="005723B2" w:rsidP="002147E7">
                  <w:pPr>
                    <w:jc w:val="center"/>
                    <w:rPr>
                      <w:szCs w:val="21"/>
                    </w:rPr>
                  </w:pPr>
                  <w:r>
                    <w:rPr>
                      <w:rFonts w:hint="eastAsia"/>
                      <w:szCs w:val="21"/>
                    </w:rPr>
                    <w:t>经专管收集，</w:t>
                  </w:r>
                  <w:r w:rsidR="007F2B2D">
                    <w:rPr>
                      <w:rFonts w:hint="eastAsia"/>
                      <w:szCs w:val="21"/>
                    </w:rPr>
                    <w:t>回用水池沉淀</w:t>
                  </w:r>
                  <w:r>
                    <w:rPr>
                      <w:rFonts w:hint="eastAsia"/>
                      <w:szCs w:val="21"/>
                    </w:rPr>
                    <w:t>处理后回用至蝌蚪养殖，不外排，</w:t>
                  </w:r>
                  <w:r w:rsidR="007F2B2D">
                    <w:rPr>
                      <w:rFonts w:hint="eastAsia"/>
                      <w:szCs w:val="21"/>
                    </w:rPr>
                    <w:t>回用水池位于蝌蚪养殖区东部，约</w:t>
                  </w:r>
                  <w:r w:rsidR="00A75F62">
                    <w:rPr>
                      <w:szCs w:val="21"/>
                    </w:rPr>
                    <w:t>13</w:t>
                  </w:r>
                  <w:r w:rsidR="007F2B2D">
                    <w:rPr>
                      <w:rFonts w:hint="eastAsia"/>
                      <w:szCs w:val="21"/>
                    </w:rPr>
                    <w:t>亩</w:t>
                  </w:r>
                </w:p>
              </w:tc>
            </w:tr>
            <w:tr w:rsidR="005723B2" w:rsidRPr="003218D2" w14:paraId="7045ABBF" w14:textId="77777777" w:rsidTr="00A75F62">
              <w:trPr>
                <w:trHeight w:val="340"/>
                <w:jc w:val="center"/>
              </w:trPr>
              <w:tc>
                <w:tcPr>
                  <w:tcW w:w="625" w:type="pct"/>
                  <w:vMerge/>
                  <w:tcMar>
                    <w:left w:w="28" w:type="dxa"/>
                    <w:right w:w="28" w:type="dxa"/>
                  </w:tcMar>
                  <w:vAlign w:val="center"/>
                </w:tcPr>
                <w:p w14:paraId="390FAA6F" w14:textId="77777777" w:rsidR="005723B2" w:rsidRPr="003218D2" w:rsidRDefault="005723B2" w:rsidP="005723B2">
                  <w:pPr>
                    <w:jc w:val="center"/>
                    <w:rPr>
                      <w:szCs w:val="21"/>
                    </w:rPr>
                  </w:pPr>
                </w:p>
              </w:tc>
              <w:tc>
                <w:tcPr>
                  <w:tcW w:w="879" w:type="pct"/>
                  <w:vMerge/>
                  <w:tcMar>
                    <w:left w:w="28" w:type="dxa"/>
                    <w:right w:w="28" w:type="dxa"/>
                  </w:tcMar>
                  <w:vAlign w:val="center"/>
                </w:tcPr>
                <w:p w14:paraId="290A419D" w14:textId="77777777" w:rsidR="005723B2" w:rsidRPr="003218D2" w:rsidRDefault="005723B2" w:rsidP="005723B2">
                  <w:pPr>
                    <w:jc w:val="center"/>
                    <w:rPr>
                      <w:szCs w:val="21"/>
                    </w:rPr>
                  </w:pPr>
                </w:p>
              </w:tc>
              <w:tc>
                <w:tcPr>
                  <w:tcW w:w="634" w:type="pct"/>
                  <w:tcMar>
                    <w:left w:w="28" w:type="dxa"/>
                    <w:right w:w="28" w:type="dxa"/>
                  </w:tcMar>
                  <w:vAlign w:val="center"/>
                </w:tcPr>
                <w:p w14:paraId="0983DCFC" w14:textId="59C5D5DB" w:rsidR="005723B2" w:rsidRPr="007E515C" w:rsidRDefault="007F2B2D" w:rsidP="005723B2">
                  <w:pPr>
                    <w:jc w:val="center"/>
                    <w:rPr>
                      <w:szCs w:val="21"/>
                    </w:rPr>
                  </w:pPr>
                  <w:r>
                    <w:rPr>
                      <w:rFonts w:hint="eastAsia"/>
                      <w:szCs w:val="21"/>
                    </w:rPr>
                    <w:t>牛蛙</w:t>
                  </w:r>
                  <w:r w:rsidR="005723B2" w:rsidRPr="007E515C">
                    <w:rPr>
                      <w:rFonts w:hint="eastAsia"/>
                      <w:szCs w:val="21"/>
                    </w:rPr>
                    <w:t>养殖尾水</w:t>
                  </w:r>
                </w:p>
              </w:tc>
              <w:tc>
                <w:tcPr>
                  <w:tcW w:w="2862" w:type="pct"/>
                  <w:tcMar>
                    <w:left w:w="28" w:type="dxa"/>
                    <w:right w:w="28" w:type="dxa"/>
                  </w:tcMar>
                  <w:vAlign w:val="center"/>
                </w:tcPr>
                <w:p w14:paraId="22C164D3" w14:textId="446C3F49" w:rsidR="005723B2" w:rsidRPr="007E515C" w:rsidRDefault="005723B2" w:rsidP="007F2B2D">
                  <w:pPr>
                    <w:jc w:val="center"/>
                    <w:rPr>
                      <w:szCs w:val="21"/>
                    </w:rPr>
                  </w:pPr>
                  <w:r w:rsidRPr="007E515C">
                    <w:rPr>
                      <w:rFonts w:hint="eastAsia"/>
                      <w:szCs w:val="21"/>
                    </w:rPr>
                    <w:t>通过管道排入</w:t>
                  </w:r>
                  <w:r>
                    <w:rPr>
                      <w:rFonts w:hint="eastAsia"/>
                      <w:szCs w:val="21"/>
                    </w:rPr>
                    <w:t>“调节池</w:t>
                  </w:r>
                  <w:r>
                    <w:rPr>
                      <w:rFonts w:hint="eastAsia"/>
                      <w:szCs w:val="21"/>
                    </w:rPr>
                    <w:t>+</w:t>
                  </w:r>
                  <w:r w:rsidR="007861A7">
                    <w:rPr>
                      <w:rFonts w:hint="eastAsia"/>
                      <w:szCs w:val="21"/>
                    </w:rPr>
                    <w:t>初沉池</w:t>
                  </w:r>
                  <w:r>
                    <w:rPr>
                      <w:szCs w:val="21"/>
                    </w:rPr>
                    <w:t>+</w:t>
                  </w:r>
                  <w:r>
                    <w:rPr>
                      <w:rFonts w:hint="eastAsia"/>
                      <w:szCs w:val="21"/>
                    </w:rPr>
                    <w:t>厌氧</w:t>
                  </w:r>
                  <w:r w:rsidR="007861A7">
                    <w:rPr>
                      <w:rFonts w:hint="eastAsia"/>
                      <w:szCs w:val="21"/>
                    </w:rPr>
                    <w:t>池</w:t>
                  </w:r>
                  <w:r w:rsidR="007861A7">
                    <w:rPr>
                      <w:rFonts w:hint="eastAsia"/>
                      <w:szCs w:val="21"/>
                    </w:rPr>
                    <w:t>+</w:t>
                  </w:r>
                  <w:r>
                    <w:rPr>
                      <w:rFonts w:hint="eastAsia"/>
                      <w:szCs w:val="21"/>
                    </w:rPr>
                    <w:t>好氧</w:t>
                  </w:r>
                  <w:r w:rsidR="007861A7">
                    <w:rPr>
                      <w:rFonts w:hint="eastAsia"/>
                      <w:szCs w:val="21"/>
                    </w:rPr>
                    <w:t>池</w:t>
                  </w:r>
                  <w:r w:rsidR="007861A7">
                    <w:rPr>
                      <w:rFonts w:hint="eastAsia"/>
                      <w:szCs w:val="21"/>
                    </w:rPr>
                    <w:t>+</w:t>
                  </w:r>
                  <w:r w:rsidR="007861A7">
                    <w:rPr>
                      <w:rFonts w:hint="eastAsia"/>
                      <w:szCs w:val="21"/>
                    </w:rPr>
                    <w:t>二沉池</w:t>
                  </w:r>
                  <w:r>
                    <w:rPr>
                      <w:szCs w:val="21"/>
                    </w:rPr>
                    <w:t>+</w:t>
                  </w:r>
                  <w:r>
                    <w:rPr>
                      <w:rFonts w:hint="eastAsia"/>
                      <w:szCs w:val="21"/>
                    </w:rPr>
                    <w:t>消毒</w:t>
                  </w:r>
                  <w:r w:rsidRPr="007E515C">
                    <w:rPr>
                      <w:rFonts w:hint="eastAsia"/>
                      <w:szCs w:val="21"/>
                    </w:rPr>
                    <w:t>，处理后的养殖尾水</w:t>
                  </w:r>
                  <w:r>
                    <w:rPr>
                      <w:rFonts w:hint="eastAsia"/>
                      <w:szCs w:val="21"/>
                    </w:rPr>
                    <w:t>回用于养殖</w:t>
                  </w:r>
                </w:p>
              </w:tc>
            </w:tr>
            <w:tr w:rsidR="005723B2" w:rsidRPr="003218D2" w14:paraId="149B0BC7" w14:textId="77777777" w:rsidTr="00A75F62">
              <w:trPr>
                <w:trHeight w:val="340"/>
                <w:jc w:val="center"/>
              </w:trPr>
              <w:tc>
                <w:tcPr>
                  <w:tcW w:w="625" w:type="pct"/>
                  <w:vMerge/>
                  <w:tcMar>
                    <w:left w:w="28" w:type="dxa"/>
                    <w:right w:w="28" w:type="dxa"/>
                  </w:tcMar>
                  <w:vAlign w:val="center"/>
                </w:tcPr>
                <w:p w14:paraId="4B09D169" w14:textId="77777777" w:rsidR="005723B2" w:rsidRPr="003218D2" w:rsidRDefault="005723B2" w:rsidP="005723B2">
                  <w:pPr>
                    <w:rPr>
                      <w:color w:val="FF0000"/>
                      <w:szCs w:val="21"/>
                    </w:rPr>
                  </w:pPr>
                </w:p>
              </w:tc>
              <w:tc>
                <w:tcPr>
                  <w:tcW w:w="879" w:type="pct"/>
                  <w:vMerge/>
                  <w:tcMar>
                    <w:left w:w="28" w:type="dxa"/>
                    <w:right w:w="28" w:type="dxa"/>
                  </w:tcMar>
                  <w:vAlign w:val="center"/>
                </w:tcPr>
                <w:p w14:paraId="52B38F45" w14:textId="77777777" w:rsidR="005723B2" w:rsidRPr="003218D2" w:rsidRDefault="005723B2" w:rsidP="005723B2">
                  <w:pPr>
                    <w:rPr>
                      <w:color w:val="FF0000"/>
                      <w:szCs w:val="21"/>
                    </w:rPr>
                  </w:pPr>
                </w:p>
              </w:tc>
              <w:tc>
                <w:tcPr>
                  <w:tcW w:w="634" w:type="pct"/>
                  <w:tcMar>
                    <w:left w:w="28" w:type="dxa"/>
                    <w:right w:w="28" w:type="dxa"/>
                  </w:tcMar>
                  <w:vAlign w:val="center"/>
                </w:tcPr>
                <w:p w14:paraId="4D8C3A02" w14:textId="77777777" w:rsidR="005723B2" w:rsidRPr="003218D2" w:rsidRDefault="005723B2" w:rsidP="005723B2">
                  <w:pPr>
                    <w:jc w:val="center"/>
                    <w:rPr>
                      <w:szCs w:val="21"/>
                    </w:rPr>
                  </w:pPr>
                  <w:r w:rsidRPr="003218D2">
                    <w:rPr>
                      <w:szCs w:val="21"/>
                    </w:rPr>
                    <w:t>生活污水</w:t>
                  </w:r>
                </w:p>
              </w:tc>
              <w:tc>
                <w:tcPr>
                  <w:tcW w:w="2862" w:type="pct"/>
                  <w:tcMar>
                    <w:left w:w="28" w:type="dxa"/>
                    <w:right w:w="28" w:type="dxa"/>
                  </w:tcMar>
                  <w:vAlign w:val="center"/>
                </w:tcPr>
                <w:p w14:paraId="179A46CE" w14:textId="2141CFB3" w:rsidR="005723B2" w:rsidRPr="003218D2" w:rsidRDefault="005723B2" w:rsidP="005723B2">
                  <w:pPr>
                    <w:jc w:val="center"/>
                    <w:rPr>
                      <w:szCs w:val="21"/>
                    </w:rPr>
                  </w:pPr>
                  <w:r w:rsidRPr="003218D2">
                    <w:rPr>
                      <w:szCs w:val="21"/>
                    </w:rPr>
                    <w:t>经化粪池处理后用于周边农林施肥，不外排</w:t>
                  </w:r>
                </w:p>
              </w:tc>
            </w:tr>
            <w:tr w:rsidR="005723B2" w:rsidRPr="003218D2" w14:paraId="1093FBC1" w14:textId="77777777" w:rsidTr="00A75F62">
              <w:trPr>
                <w:trHeight w:val="340"/>
                <w:jc w:val="center"/>
              </w:trPr>
              <w:tc>
                <w:tcPr>
                  <w:tcW w:w="625" w:type="pct"/>
                  <w:vMerge/>
                  <w:tcMar>
                    <w:left w:w="28" w:type="dxa"/>
                    <w:right w:w="28" w:type="dxa"/>
                  </w:tcMar>
                  <w:vAlign w:val="center"/>
                </w:tcPr>
                <w:p w14:paraId="1B1F9AF3" w14:textId="77777777" w:rsidR="005723B2" w:rsidRPr="003218D2" w:rsidRDefault="005723B2" w:rsidP="005723B2">
                  <w:pPr>
                    <w:rPr>
                      <w:color w:val="FF0000"/>
                      <w:szCs w:val="21"/>
                    </w:rPr>
                  </w:pPr>
                </w:p>
              </w:tc>
              <w:tc>
                <w:tcPr>
                  <w:tcW w:w="879" w:type="pct"/>
                  <w:tcMar>
                    <w:left w:w="28" w:type="dxa"/>
                    <w:right w:w="28" w:type="dxa"/>
                  </w:tcMar>
                  <w:vAlign w:val="center"/>
                </w:tcPr>
                <w:p w14:paraId="268824F6" w14:textId="77777777" w:rsidR="005723B2" w:rsidRPr="003218D2" w:rsidRDefault="005723B2" w:rsidP="005723B2">
                  <w:pPr>
                    <w:jc w:val="center"/>
                    <w:rPr>
                      <w:szCs w:val="21"/>
                    </w:rPr>
                  </w:pPr>
                  <w:r w:rsidRPr="003218D2">
                    <w:rPr>
                      <w:szCs w:val="21"/>
                    </w:rPr>
                    <w:t>废气</w:t>
                  </w:r>
                </w:p>
              </w:tc>
              <w:tc>
                <w:tcPr>
                  <w:tcW w:w="634" w:type="pct"/>
                  <w:tcMar>
                    <w:left w:w="28" w:type="dxa"/>
                    <w:right w:w="28" w:type="dxa"/>
                  </w:tcMar>
                  <w:vAlign w:val="center"/>
                </w:tcPr>
                <w:p w14:paraId="4FFEAC2F" w14:textId="77777777" w:rsidR="005723B2" w:rsidRPr="003218D2" w:rsidRDefault="005723B2" w:rsidP="005723B2">
                  <w:pPr>
                    <w:jc w:val="center"/>
                    <w:rPr>
                      <w:szCs w:val="21"/>
                    </w:rPr>
                  </w:pPr>
                  <w:r>
                    <w:rPr>
                      <w:rFonts w:hint="eastAsia"/>
                      <w:szCs w:val="21"/>
                    </w:rPr>
                    <w:t>臭气</w:t>
                  </w:r>
                </w:p>
              </w:tc>
              <w:tc>
                <w:tcPr>
                  <w:tcW w:w="2862" w:type="pct"/>
                  <w:tcMar>
                    <w:left w:w="28" w:type="dxa"/>
                    <w:right w:w="28" w:type="dxa"/>
                  </w:tcMar>
                  <w:vAlign w:val="center"/>
                </w:tcPr>
                <w:p w14:paraId="78207777" w14:textId="6F58E616" w:rsidR="005723B2" w:rsidRPr="003218D2" w:rsidRDefault="005723B2" w:rsidP="005723B2">
                  <w:pPr>
                    <w:jc w:val="center"/>
                    <w:rPr>
                      <w:szCs w:val="21"/>
                    </w:rPr>
                  </w:pPr>
                  <w:r>
                    <w:rPr>
                      <w:rFonts w:hint="eastAsia"/>
                      <w:szCs w:val="21"/>
                    </w:rPr>
                    <w:t>加强生产管理，养殖池内病死</w:t>
                  </w:r>
                  <w:proofErr w:type="gramStart"/>
                  <w:r>
                    <w:rPr>
                      <w:rFonts w:hint="eastAsia"/>
                      <w:szCs w:val="21"/>
                    </w:rPr>
                    <w:t>蛙</w:t>
                  </w:r>
                  <w:proofErr w:type="gramEnd"/>
                  <w:r>
                    <w:rPr>
                      <w:rFonts w:hint="eastAsia"/>
                      <w:szCs w:val="21"/>
                    </w:rPr>
                    <w:t>每日清理，定期喷洒除臭剂，加强厂界绿化，对污水处理设施采取加盖封闭</w:t>
                  </w:r>
                </w:p>
              </w:tc>
            </w:tr>
            <w:tr w:rsidR="005723B2" w:rsidRPr="003218D2" w14:paraId="455364F5" w14:textId="77777777" w:rsidTr="00A75F62">
              <w:trPr>
                <w:trHeight w:val="340"/>
                <w:jc w:val="center"/>
              </w:trPr>
              <w:tc>
                <w:tcPr>
                  <w:tcW w:w="625" w:type="pct"/>
                  <w:vMerge/>
                  <w:tcMar>
                    <w:left w:w="28" w:type="dxa"/>
                    <w:right w:w="28" w:type="dxa"/>
                  </w:tcMar>
                  <w:vAlign w:val="center"/>
                </w:tcPr>
                <w:p w14:paraId="182DE7C5" w14:textId="77777777" w:rsidR="005723B2" w:rsidRPr="003218D2" w:rsidRDefault="005723B2" w:rsidP="005723B2">
                  <w:pPr>
                    <w:rPr>
                      <w:color w:val="FF0000"/>
                      <w:szCs w:val="21"/>
                    </w:rPr>
                  </w:pPr>
                </w:p>
              </w:tc>
              <w:tc>
                <w:tcPr>
                  <w:tcW w:w="879" w:type="pct"/>
                  <w:vMerge w:val="restart"/>
                  <w:tcMar>
                    <w:left w:w="28" w:type="dxa"/>
                    <w:right w:w="28" w:type="dxa"/>
                  </w:tcMar>
                  <w:vAlign w:val="center"/>
                </w:tcPr>
                <w:p w14:paraId="34211D13" w14:textId="77777777" w:rsidR="005723B2" w:rsidRPr="003218D2" w:rsidRDefault="005723B2" w:rsidP="005723B2">
                  <w:pPr>
                    <w:jc w:val="center"/>
                    <w:rPr>
                      <w:szCs w:val="21"/>
                    </w:rPr>
                  </w:pPr>
                  <w:r w:rsidRPr="003218D2">
                    <w:rPr>
                      <w:szCs w:val="21"/>
                    </w:rPr>
                    <w:t>固废</w:t>
                  </w:r>
                </w:p>
              </w:tc>
              <w:tc>
                <w:tcPr>
                  <w:tcW w:w="634" w:type="pct"/>
                  <w:tcMar>
                    <w:left w:w="28" w:type="dxa"/>
                    <w:right w:w="28" w:type="dxa"/>
                  </w:tcMar>
                  <w:vAlign w:val="center"/>
                </w:tcPr>
                <w:p w14:paraId="756537B1" w14:textId="77777777" w:rsidR="005723B2" w:rsidRPr="003218D2" w:rsidRDefault="005723B2" w:rsidP="005723B2">
                  <w:pPr>
                    <w:jc w:val="center"/>
                    <w:rPr>
                      <w:szCs w:val="21"/>
                    </w:rPr>
                  </w:pPr>
                  <w:r>
                    <w:rPr>
                      <w:rFonts w:hint="eastAsia"/>
                      <w:szCs w:val="21"/>
                    </w:rPr>
                    <w:t>病死蛙</w:t>
                  </w:r>
                </w:p>
              </w:tc>
              <w:tc>
                <w:tcPr>
                  <w:tcW w:w="2862" w:type="pct"/>
                  <w:tcMar>
                    <w:left w:w="28" w:type="dxa"/>
                    <w:right w:w="28" w:type="dxa"/>
                  </w:tcMar>
                  <w:vAlign w:val="center"/>
                </w:tcPr>
                <w:p w14:paraId="471680AE" w14:textId="4FAE1475" w:rsidR="005723B2" w:rsidRPr="003218D2" w:rsidRDefault="005723B2" w:rsidP="005723B2">
                  <w:pPr>
                    <w:jc w:val="center"/>
                    <w:rPr>
                      <w:szCs w:val="21"/>
                    </w:rPr>
                  </w:pPr>
                  <w:r>
                    <w:rPr>
                      <w:rFonts w:hint="eastAsia"/>
                      <w:szCs w:val="21"/>
                    </w:rPr>
                    <w:t>每日清理收集，设置冰柜保存，定期交由有资质单位处置</w:t>
                  </w:r>
                </w:p>
              </w:tc>
            </w:tr>
            <w:tr w:rsidR="005723B2" w:rsidRPr="003218D2" w14:paraId="305F3C38" w14:textId="77777777" w:rsidTr="00A75F62">
              <w:trPr>
                <w:trHeight w:val="340"/>
                <w:jc w:val="center"/>
              </w:trPr>
              <w:tc>
                <w:tcPr>
                  <w:tcW w:w="625" w:type="pct"/>
                  <w:vMerge/>
                  <w:tcMar>
                    <w:left w:w="28" w:type="dxa"/>
                    <w:right w:w="28" w:type="dxa"/>
                  </w:tcMar>
                  <w:vAlign w:val="center"/>
                </w:tcPr>
                <w:p w14:paraId="2B54EB5D" w14:textId="77777777" w:rsidR="005723B2" w:rsidRPr="003218D2" w:rsidRDefault="005723B2" w:rsidP="005723B2">
                  <w:pPr>
                    <w:rPr>
                      <w:color w:val="FF0000"/>
                      <w:szCs w:val="21"/>
                    </w:rPr>
                  </w:pPr>
                </w:p>
              </w:tc>
              <w:tc>
                <w:tcPr>
                  <w:tcW w:w="879" w:type="pct"/>
                  <w:vMerge/>
                  <w:tcMar>
                    <w:left w:w="28" w:type="dxa"/>
                    <w:right w:w="28" w:type="dxa"/>
                  </w:tcMar>
                  <w:vAlign w:val="center"/>
                </w:tcPr>
                <w:p w14:paraId="73D618E3" w14:textId="77777777" w:rsidR="005723B2" w:rsidRPr="003218D2" w:rsidRDefault="005723B2" w:rsidP="005723B2">
                  <w:pPr>
                    <w:jc w:val="center"/>
                    <w:rPr>
                      <w:szCs w:val="21"/>
                    </w:rPr>
                  </w:pPr>
                </w:p>
              </w:tc>
              <w:tc>
                <w:tcPr>
                  <w:tcW w:w="634" w:type="pct"/>
                  <w:tcMar>
                    <w:left w:w="28" w:type="dxa"/>
                    <w:right w:w="28" w:type="dxa"/>
                  </w:tcMar>
                  <w:vAlign w:val="center"/>
                </w:tcPr>
                <w:p w14:paraId="7785AEF4" w14:textId="77777777" w:rsidR="005723B2" w:rsidRDefault="005723B2" w:rsidP="005723B2">
                  <w:pPr>
                    <w:jc w:val="center"/>
                    <w:rPr>
                      <w:szCs w:val="21"/>
                    </w:rPr>
                  </w:pPr>
                  <w:proofErr w:type="gramStart"/>
                  <w:r>
                    <w:rPr>
                      <w:rFonts w:hint="eastAsia"/>
                      <w:szCs w:val="21"/>
                    </w:rPr>
                    <w:t>废弃网</w:t>
                  </w:r>
                  <w:proofErr w:type="gramEnd"/>
                </w:p>
              </w:tc>
              <w:tc>
                <w:tcPr>
                  <w:tcW w:w="2862" w:type="pct"/>
                  <w:tcMar>
                    <w:left w:w="28" w:type="dxa"/>
                    <w:right w:w="28" w:type="dxa"/>
                  </w:tcMar>
                  <w:vAlign w:val="center"/>
                </w:tcPr>
                <w:p w14:paraId="5E95B575" w14:textId="77777777" w:rsidR="005723B2" w:rsidRDefault="005723B2" w:rsidP="005723B2">
                  <w:pPr>
                    <w:jc w:val="center"/>
                    <w:rPr>
                      <w:szCs w:val="21"/>
                    </w:rPr>
                  </w:pPr>
                  <w:r>
                    <w:rPr>
                      <w:rFonts w:hint="eastAsia"/>
                      <w:szCs w:val="21"/>
                    </w:rPr>
                    <w:t>收集后外售</w:t>
                  </w:r>
                </w:p>
              </w:tc>
            </w:tr>
            <w:tr w:rsidR="005723B2" w:rsidRPr="003218D2" w14:paraId="45D31269" w14:textId="77777777" w:rsidTr="00A75F62">
              <w:trPr>
                <w:trHeight w:val="340"/>
                <w:jc w:val="center"/>
              </w:trPr>
              <w:tc>
                <w:tcPr>
                  <w:tcW w:w="625" w:type="pct"/>
                  <w:vMerge/>
                  <w:tcMar>
                    <w:left w:w="28" w:type="dxa"/>
                    <w:right w:w="28" w:type="dxa"/>
                  </w:tcMar>
                  <w:vAlign w:val="center"/>
                </w:tcPr>
                <w:p w14:paraId="50960DB4" w14:textId="77777777" w:rsidR="005723B2" w:rsidRPr="003218D2" w:rsidRDefault="005723B2" w:rsidP="005723B2">
                  <w:pPr>
                    <w:rPr>
                      <w:color w:val="FF0000"/>
                      <w:szCs w:val="21"/>
                    </w:rPr>
                  </w:pPr>
                </w:p>
              </w:tc>
              <w:tc>
                <w:tcPr>
                  <w:tcW w:w="879" w:type="pct"/>
                  <w:vMerge/>
                  <w:tcMar>
                    <w:left w:w="28" w:type="dxa"/>
                    <w:right w:w="28" w:type="dxa"/>
                  </w:tcMar>
                  <w:vAlign w:val="center"/>
                </w:tcPr>
                <w:p w14:paraId="279898AB" w14:textId="77777777" w:rsidR="005723B2" w:rsidRPr="003218D2" w:rsidRDefault="005723B2" w:rsidP="005723B2">
                  <w:pPr>
                    <w:jc w:val="center"/>
                    <w:rPr>
                      <w:color w:val="FF0000"/>
                      <w:szCs w:val="21"/>
                    </w:rPr>
                  </w:pPr>
                </w:p>
              </w:tc>
              <w:tc>
                <w:tcPr>
                  <w:tcW w:w="634" w:type="pct"/>
                  <w:tcMar>
                    <w:left w:w="28" w:type="dxa"/>
                    <w:right w:w="28" w:type="dxa"/>
                  </w:tcMar>
                  <w:vAlign w:val="center"/>
                </w:tcPr>
                <w:p w14:paraId="2425AFA4" w14:textId="77777777" w:rsidR="005723B2" w:rsidRPr="003218D2" w:rsidRDefault="005723B2" w:rsidP="005723B2">
                  <w:pPr>
                    <w:adjustRightInd w:val="0"/>
                    <w:snapToGrid w:val="0"/>
                    <w:jc w:val="center"/>
                    <w:rPr>
                      <w:szCs w:val="21"/>
                    </w:rPr>
                  </w:pPr>
                  <w:r>
                    <w:rPr>
                      <w:rFonts w:hint="eastAsia"/>
                      <w:szCs w:val="21"/>
                    </w:rPr>
                    <w:t>废包装</w:t>
                  </w:r>
                </w:p>
              </w:tc>
              <w:tc>
                <w:tcPr>
                  <w:tcW w:w="2862" w:type="pct"/>
                  <w:tcMar>
                    <w:left w:w="28" w:type="dxa"/>
                    <w:right w:w="28" w:type="dxa"/>
                  </w:tcMar>
                  <w:vAlign w:val="center"/>
                </w:tcPr>
                <w:p w14:paraId="54CFE00C" w14:textId="77777777" w:rsidR="005723B2" w:rsidRPr="003218D2" w:rsidRDefault="005723B2" w:rsidP="005723B2">
                  <w:pPr>
                    <w:adjustRightInd w:val="0"/>
                    <w:snapToGrid w:val="0"/>
                    <w:jc w:val="center"/>
                    <w:rPr>
                      <w:szCs w:val="21"/>
                    </w:rPr>
                  </w:pPr>
                  <w:r>
                    <w:rPr>
                      <w:rFonts w:hint="eastAsia"/>
                      <w:szCs w:val="21"/>
                    </w:rPr>
                    <w:t>收集后交由供应商回收</w:t>
                  </w:r>
                </w:p>
              </w:tc>
            </w:tr>
            <w:tr w:rsidR="005723B2" w:rsidRPr="003218D2" w14:paraId="3D0CBFF8" w14:textId="77777777" w:rsidTr="00A75F62">
              <w:trPr>
                <w:trHeight w:val="340"/>
                <w:jc w:val="center"/>
              </w:trPr>
              <w:tc>
                <w:tcPr>
                  <w:tcW w:w="625" w:type="pct"/>
                  <w:vMerge/>
                  <w:tcMar>
                    <w:left w:w="28" w:type="dxa"/>
                    <w:right w:w="28" w:type="dxa"/>
                  </w:tcMar>
                  <w:vAlign w:val="center"/>
                </w:tcPr>
                <w:p w14:paraId="4D762F1E" w14:textId="77777777" w:rsidR="005723B2" w:rsidRPr="003218D2" w:rsidRDefault="005723B2" w:rsidP="005723B2">
                  <w:pPr>
                    <w:rPr>
                      <w:color w:val="FF0000"/>
                      <w:szCs w:val="21"/>
                    </w:rPr>
                  </w:pPr>
                </w:p>
              </w:tc>
              <w:tc>
                <w:tcPr>
                  <w:tcW w:w="879" w:type="pct"/>
                  <w:vMerge/>
                  <w:tcMar>
                    <w:left w:w="28" w:type="dxa"/>
                    <w:right w:w="28" w:type="dxa"/>
                  </w:tcMar>
                  <w:vAlign w:val="center"/>
                </w:tcPr>
                <w:p w14:paraId="49FA7E18" w14:textId="77777777" w:rsidR="005723B2" w:rsidRPr="003218D2" w:rsidRDefault="005723B2" w:rsidP="005723B2">
                  <w:pPr>
                    <w:jc w:val="center"/>
                    <w:rPr>
                      <w:color w:val="FF0000"/>
                      <w:szCs w:val="21"/>
                    </w:rPr>
                  </w:pPr>
                </w:p>
              </w:tc>
              <w:tc>
                <w:tcPr>
                  <w:tcW w:w="634" w:type="pct"/>
                  <w:tcMar>
                    <w:left w:w="28" w:type="dxa"/>
                    <w:right w:w="28" w:type="dxa"/>
                  </w:tcMar>
                  <w:vAlign w:val="center"/>
                </w:tcPr>
                <w:p w14:paraId="29C443A6" w14:textId="77777777" w:rsidR="005723B2" w:rsidRDefault="005723B2" w:rsidP="005723B2">
                  <w:pPr>
                    <w:adjustRightInd w:val="0"/>
                    <w:snapToGrid w:val="0"/>
                    <w:jc w:val="center"/>
                    <w:rPr>
                      <w:szCs w:val="21"/>
                    </w:rPr>
                  </w:pPr>
                  <w:r>
                    <w:rPr>
                      <w:rFonts w:hint="eastAsia"/>
                      <w:szCs w:val="21"/>
                    </w:rPr>
                    <w:t>底泥</w:t>
                  </w:r>
                </w:p>
              </w:tc>
              <w:tc>
                <w:tcPr>
                  <w:tcW w:w="2862" w:type="pct"/>
                  <w:tcMar>
                    <w:left w:w="28" w:type="dxa"/>
                    <w:right w:w="28" w:type="dxa"/>
                  </w:tcMar>
                  <w:vAlign w:val="center"/>
                </w:tcPr>
                <w:p w14:paraId="6964047B" w14:textId="77777777" w:rsidR="005723B2" w:rsidRDefault="005723B2" w:rsidP="005723B2">
                  <w:pPr>
                    <w:adjustRightInd w:val="0"/>
                    <w:snapToGrid w:val="0"/>
                    <w:jc w:val="center"/>
                    <w:rPr>
                      <w:szCs w:val="21"/>
                    </w:rPr>
                  </w:pPr>
                  <w:r>
                    <w:rPr>
                      <w:rFonts w:hint="eastAsia"/>
                      <w:szCs w:val="21"/>
                    </w:rPr>
                    <w:t>定期清掏后用作周边农田沤肥及生态塘荷叶种植</w:t>
                  </w:r>
                </w:p>
              </w:tc>
            </w:tr>
            <w:tr w:rsidR="005723B2" w:rsidRPr="003218D2" w14:paraId="680CEAC1" w14:textId="77777777" w:rsidTr="00A75F62">
              <w:trPr>
                <w:trHeight w:val="340"/>
                <w:jc w:val="center"/>
              </w:trPr>
              <w:tc>
                <w:tcPr>
                  <w:tcW w:w="625" w:type="pct"/>
                  <w:vMerge/>
                  <w:tcMar>
                    <w:left w:w="28" w:type="dxa"/>
                    <w:right w:w="28" w:type="dxa"/>
                  </w:tcMar>
                  <w:vAlign w:val="center"/>
                </w:tcPr>
                <w:p w14:paraId="2D2D6C67" w14:textId="77777777" w:rsidR="005723B2" w:rsidRPr="003218D2" w:rsidRDefault="005723B2" w:rsidP="005723B2">
                  <w:pPr>
                    <w:rPr>
                      <w:color w:val="FF0000"/>
                      <w:szCs w:val="21"/>
                    </w:rPr>
                  </w:pPr>
                </w:p>
              </w:tc>
              <w:tc>
                <w:tcPr>
                  <w:tcW w:w="879" w:type="pct"/>
                  <w:vMerge/>
                  <w:tcMar>
                    <w:left w:w="28" w:type="dxa"/>
                    <w:right w:w="28" w:type="dxa"/>
                  </w:tcMar>
                  <w:vAlign w:val="center"/>
                </w:tcPr>
                <w:p w14:paraId="42A4870E" w14:textId="77777777" w:rsidR="005723B2" w:rsidRPr="003218D2" w:rsidRDefault="005723B2" w:rsidP="005723B2">
                  <w:pPr>
                    <w:jc w:val="center"/>
                    <w:rPr>
                      <w:color w:val="FF0000"/>
                      <w:szCs w:val="21"/>
                    </w:rPr>
                  </w:pPr>
                </w:p>
              </w:tc>
              <w:tc>
                <w:tcPr>
                  <w:tcW w:w="634" w:type="pct"/>
                  <w:tcMar>
                    <w:left w:w="28" w:type="dxa"/>
                    <w:right w:w="28" w:type="dxa"/>
                  </w:tcMar>
                  <w:vAlign w:val="center"/>
                </w:tcPr>
                <w:p w14:paraId="3CDE038C" w14:textId="77777777" w:rsidR="005723B2" w:rsidRDefault="005723B2" w:rsidP="005723B2">
                  <w:pPr>
                    <w:adjustRightInd w:val="0"/>
                    <w:snapToGrid w:val="0"/>
                    <w:jc w:val="center"/>
                    <w:rPr>
                      <w:szCs w:val="21"/>
                    </w:rPr>
                  </w:pPr>
                  <w:r>
                    <w:rPr>
                      <w:rFonts w:hint="eastAsia"/>
                      <w:szCs w:val="21"/>
                    </w:rPr>
                    <w:t>危险废物</w:t>
                  </w:r>
                </w:p>
              </w:tc>
              <w:tc>
                <w:tcPr>
                  <w:tcW w:w="2862" w:type="pct"/>
                  <w:tcMar>
                    <w:left w:w="28" w:type="dxa"/>
                    <w:right w:w="28" w:type="dxa"/>
                  </w:tcMar>
                  <w:vAlign w:val="center"/>
                </w:tcPr>
                <w:p w14:paraId="2C3AD512" w14:textId="77777777" w:rsidR="005723B2" w:rsidRDefault="005723B2" w:rsidP="005723B2">
                  <w:pPr>
                    <w:adjustRightInd w:val="0"/>
                    <w:snapToGrid w:val="0"/>
                    <w:jc w:val="center"/>
                    <w:rPr>
                      <w:szCs w:val="21"/>
                    </w:rPr>
                  </w:pPr>
                  <w:proofErr w:type="gramStart"/>
                  <w:r>
                    <w:rPr>
                      <w:rFonts w:hint="eastAsia"/>
                      <w:szCs w:val="21"/>
                    </w:rPr>
                    <w:t>废紫外</w:t>
                  </w:r>
                  <w:proofErr w:type="gramEnd"/>
                  <w:r>
                    <w:rPr>
                      <w:rFonts w:hint="eastAsia"/>
                      <w:szCs w:val="21"/>
                    </w:rPr>
                    <w:t>灯管定期更换后交由有资质单位处置</w:t>
                  </w:r>
                </w:p>
              </w:tc>
            </w:tr>
            <w:tr w:rsidR="005723B2" w:rsidRPr="003218D2" w14:paraId="429CADF3" w14:textId="77777777" w:rsidTr="00A75F62">
              <w:trPr>
                <w:trHeight w:val="340"/>
                <w:jc w:val="center"/>
              </w:trPr>
              <w:tc>
                <w:tcPr>
                  <w:tcW w:w="625" w:type="pct"/>
                  <w:vMerge/>
                  <w:tcMar>
                    <w:left w:w="28" w:type="dxa"/>
                    <w:right w:w="28" w:type="dxa"/>
                  </w:tcMar>
                  <w:vAlign w:val="center"/>
                </w:tcPr>
                <w:p w14:paraId="5296D870" w14:textId="77777777" w:rsidR="005723B2" w:rsidRPr="003218D2" w:rsidRDefault="005723B2" w:rsidP="005723B2">
                  <w:pPr>
                    <w:rPr>
                      <w:color w:val="FF0000"/>
                      <w:szCs w:val="21"/>
                    </w:rPr>
                  </w:pPr>
                </w:p>
              </w:tc>
              <w:tc>
                <w:tcPr>
                  <w:tcW w:w="879" w:type="pct"/>
                  <w:vMerge/>
                  <w:tcMar>
                    <w:left w:w="28" w:type="dxa"/>
                    <w:right w:w="28" w:type="dxa"/>
                  </w:tcMar>
                  <w:vAlign w:val="center"/>
                </w:tcPr>
                <w:p w14:paraId="7FFA10DB" w14:textId="77777777" w:rsidR="005723B2" w:rsidRPr="003218D2" w:rsidRDefault="005723B2" w:rsidP="005723B2">
                  <w:pPr>
                    <w:jc w:val="center"/>
                    <w:rPr>
                      <w:color w:val="FF0000"/>
                      <w:szCs w:val="21"/>
                    </w:rPr>
                  </w:pPr>
                </w:p>
              </w:tc>
              <w:tc>
                <w:tcPr>
                  <w:tcW w:w="634" w:type="pct"/>
                  <w:tcMar>
                    <w:left w:w="28" w:type="dxa"/>
                    <w:right w:w="28" w:type="dxa"/>
                  </w:tcMar>
                  <w:vAlign w:val="center"/>
                </w:tcPr>
                <w:p w14:paraId="3765AF66" w14:textId="77777777" w:rsidR="005723B2" w:rsidRPr="003218D2" w:rsidRDefault="005723B2" w:rsidP="005723B2">
                  <w:pPr>
                    <w:adjustRightInd w:val="0"/>
                    <w:snapToGrid w:val="0"/>
                    <w:jc w:val="center"/>
                    <w:rPr>
                      <w:szCs w:val="21"/>
                    </w:rPr>
                  </w:pPr>
                  <w:r w:rsidRPr="003218D2">
                    <w:rPr>
                      <w:szCs w:val="21"/>
                    </w:rPr>
                    <w:t>生活垃圾</w:t>
                  </w:r>
                </w:p>
              </w:tc>
              <w:tc>
                <w:tcPr>
                  <w:tcW w:w="2862" w:type="pct"/>
                  <w:tcMar>
                    <w:left w:w="28" w:type="dxa"/>
                    <w:right w:w="28" w:type="dxa"/>
                  </w:tcMar>
                  <w:vAlign w:val="center"/>
                </w:tcPr>
                <w:p w14:paraId="5306B00C" w14:textId="77777777" w:rsidR="005723B2" w:rsidRPr="003218D2" w:rsidRDefault="005723B2" w:rsidP="005723B2">
                  <w:pPr>
                    <w:adjustRightInd w:val="0"/>
                    <w:snapToGrid w:val="0"/>
                    <w:jc w:val="center"/>
                    <w:rPr>
                      <w:szCs w:val="21"/>
                    </w:rPr>
                  </w:pPr>
                  <w:r w:rsidRPr="003218D2">
                    <w:rPr>
                      <w:szCs w:val="21"/>
                    </w:rPr>
                    <w:t>垃圾桶收集，由当地环卫部门集中收集处理</w:t>
                  </w:r>
                </w:p>
              </w:tc>
            </w:tr>
            <w:tr w:rsidR="005723B2" w:rsidRPr="003218D2" w14:paraId="5FA4234E" w14:textId="77777777" w:rsidTr="00A75F62">
              <w:trPr>
                <w:trHeight w:val="340"/>
                <w:jc w:val="center"/>
              </w:trPr>
              <w:tc>
                <w:tcPr>
                  <w:tcW w:w="625" w:type="pct"/>
                  <w:vMerge/>
                  <w:tcMar>
                    <w:left w:w="28" w:type="dxa"/>
                    <w:right w:w="28" w:type="dxa"/>
                  </w:tcMar>
                  <w:vAlign w:val="center"/>
                </w:tcPr>
                <w:p w14:paraId="0FCA2B35" w14:textId="77777777" w:rsidR="005723B2" w:rsidRPr="003218D2" w:rsidRDefault="005723B2" w:rsidP="005723B2">
                  <w:pPr>
                    <w:rPr>
                      <w:color w:val="FF0000"/>
                      <w:szCs w:val="21"/>
                    </w:rPr>
                  </w:pPr>
                </w:p>
              </w:tc>
              <w:tc>
                <w:tcPr>
                  <w:tcW w:w="879" w:type="pct"/>
                  <w:tcMar>
                    <w:left w:w="28" w:type="dxa"/>
                    <w:right w:w="28" w:type="dxa"/>
                  </w:tcMar>
                  <w:vAlign w:val="center"/>
                </w:tcPr>
                <w:p w14:paraId="59E84141" w14:textId="77777777" w:rsidR="005723B2" w:rsidRDefault="005723B2" w:rsidP="005723B2">
                  <w:pPr>
                    <w:jc w:val="center"/>
                    <w:rPr>
                      <w:color w:val="000000"/>
                      <w:szCs w:val="21"/>
                    </w:rPr>
                  </w:pPr>
                  <w:r>
                    <w:rPr>
                      <w:rFonts w:hint="eastAsia"/>
                      <w:color w:val="000000"/>
                      <w:szCs w:val="21"/>
                    </w:rPr>
                    <w:t>噪声</w:t>
                  </w:r>
                </w:p>
              </w:tc>
              <w:tc>
                <w:tcPr>
                  <w:tcW w:w="3496" w:type="pct"/>
                  <w:gridSpan w:val="2"/>
                  <w:tcMar>
                    <w:left w:w="28" w:type="dxa"/>
                    <w:right w:w="28" w:type="dxa"/>
                  </w:tcMar>
                  <w:vAlign w:val="center"/>
                </w:tcPr>
                <w:p w14:paraId="3E1C52E0" w14:textId="77777777" w:rsidR="005723B2" w:rsidRPr="003218D2" w:rsidRDefault="005723B2" w:rsidP="005723B2">
                  <w:pPr>
                    <w:adjustRightInd w:val="0"/>
                    <w:snapToGrid w:val="0"/>
                    <w:jc w:val="center"/>
                    <w:rPr>
                      <w:szCs w:val="21"/>
                    </w:rPr>
                  </w:pPr>
                  <w:r>
                    <w:rPr>
                      <w:rFonts w:hint="eastAsia"/>
                      <w:szCs w:val="21"/>
                    </w:rPr>
                    <w:t>加强区域绿化，栽种高大树木</w:t>
                  </w:r>
                </w:p>
              </w:tc>
            </w:tr>
          </w:tbl>
          <w:p w14:paraId="36EB4F90" w14:textId="77777777" w:rsidR="00AE1425" w:rsidRPr="003218D2" w:rsidRDefault="0013437C" w:rsidP="007E515C">
            <w:pPr>
              <w:spacing w:line="360" w:lineRule="auto"/>
              <w:rPr>
                <w:b/>
                <w:kern w:val="0"/>
                <w:sz w:val="24"/>
              </w:rPr>
            </w:pPr>
            <w:r>
              <w:rPr>
                <w:b/>
                <w:kern w:val="0"/>
                <w:sz w:val="24"/>
              </w:rPr>
              <w:t>3</w:t>
            </w:r>
            <w:r w:rsidR="00AE1425" w:rsidRPr="003218D2">
              <w:rPr>
                <w:b/>
                <w:kern w:val="0"/>
                <w:sz w:val="24"/>
              </w:rPr>
              <w:t>、主要生产设备及原辅材料</w:t>
            </w:r>
          </w:p>
          <w:p w14:paraId="7C581430" w14:textId="77777777" w:rsidR="00AE1425" w:rsidRPr="003218D2" w:rsidRDefault="00AE1425" w:rsidP="000109CB">
            <w:pPr>
              <w:snapToGrid w:val="0"/>
              <w:spacing w:line="360" w:lineRule="auto"/>
              <w:ind w:firstLineChars="200" w:firstLine="480"/>
              <w:rPr>
                <w:sz w:val="24"/>
              </w:rPr>
            </w:pPr>
            <w:r w:rsidRPr="003218D2">
              <w:rPr>
                <w:sz w:val="24"/>
              </w:rPr>
              <w:t>本项目主要生产设备及主要原、辅材料消耗情况详见下表。</w:t>
            </w:r>
          </w:p>
          <w:p w14:paraId="5A0B5D36" w14:textId="77777777" w:rsidR="00AE1425" w:rsidRPr="003218D2" w:rsidRDefault="00AE1425" w:rsidP="000109CB">
            <w:pPr>
              <w:adjustRightInd w:val="0"/>
              <w:snapToGrid w:val="0"/>
              <w:jc w:val="center"/>
              <w:rPr>
                <w:b/>
                <w:szCs w:val="21"/>
              </w:rPr>
            </w:pPr>
            <w:r w:rsidRPr="003218D2">
              <w:rPr>
                <w:b/>
                <w:szCs w:val="21"/>
              </w:rPr>
              <w:t>表</w:t>
            </w:r>
            <w:r w:rsidRPr="003218D2">
              <w:rPr>
                <w:rFonts w:hint="eastAsia"/>
                <w:b/>
                <w:szCs w:val="21"/>
              </w:rPr>
              <w:t>2</w:t>
            </w:r>
            <w:r w:rsidRPr="003218D2">
              <w:rPr>
                <w:b/>
                <w:szCs w:val="21"/>
              </w:rPr>
              <w:t>-</w:t>
            </w:r>
            <w:r w:rsidRPr="003218D2">
              <w:rPr>
                <w:rFonts w:hint="eastAsia"/>
                <w:b/>
                <w:szCs w:val="21"/>
              </w:rPr>
              <w:t>2</w:t>
            </w:r>
            <w:r w:rsidRPr="003218D2">
              <w:rPr>
                <w:b/>
                <w:szCs w:val="21"/>
              </w:rPr>
              <w:t xml:space="preserve">  </w:t>
            </w:r>
            <w:r w:rsidRPr="003218D2">
              <w:rPr>
                <w:b/>
                <w:szCs w:val="21"/>
              </w:rPr>
              <w:t>主要生产设备清单</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78"/>
              <w:gridCol w:w="2197"/>
              <w:gridCol w:w="2664"/>
              <w:gridCol w:w="1773"/>
            </w:tblGrid>
            <w:tr w:rsidR="00EF1551" w:rsidRPr="003218D2" w14:paraId="13F52DE4" w14:textId="77777777" w:rsidTr="00EF1551">
              <w:trPr>
                <w:trHeight w:hRule="exact" w:val="340"/>
                <w:jc w:val="center"/>
              </w:trPr>
              <w:tc>
                <w:tcPr>
                  <w:tcW w:w="754" w:type="pct"/>
                  <w:vAlign w:val="center"/>
                </w:tcPr>
                <w:p w14:paraId="0103D07D" w14:textId="77777777" w:rsidR="00EF1551" w:rsidRPr="003218D2" w:rsidRDefault="00EF1551" w:rsidP="00A354F1">
                  <w:pPr>
                    <w:adjustRightInd w:val="0"/>
                    <w:snapToGrid w:val="0"/>
                    <w:jc w:val="center"/>
                    <w:rPr>
                      <w:b/>
                      <w:szCs w:val="21"/>
                    </w:rPr>
                  </w:pPr>
                  <w:r w:rsidRPr="003218D2">
                    <w:rPr>
                      <w:b/>
                      <w:szCs w:val="21"/>
                    </w:rPr>
                    <w:t>序号</w:t>
                  </w:r>
                </w:p>
              </w:tc>
              <w:tc>
                <w:tcPr>
                  <w:tcW w:w="1406" w:type="pct"/>
                  <w:vAlign w:val="center"/>
                </w:tcPr>
                <w:p w14:paraId="0A620628" w14:textId="77777777" w:rsidR="00EF1551" w:rsidRPr="003218D2" w:rsidRDefault="00EF1551" w:rsidP="00A354F1">
                  <w:pPr>
                    <w:adjustRightInd w:val="0"/>
                    <w:snapToGrid w:val="0"/>
                    <w:jc w:val="center"/>
                    <w:rPr>
                      <w:b/>
                      <w:szCs w:val="21"/>
                    </w:rPr>
                  </w:pPr>
                  <w:r w:rsidRPr="003218D2">
                    <w:rPr>
                      <w:rFonts w:hint="eastAsia"/>
                      <w:b/>
                      <w:szCs w:val="21"/>
                    </w:rPr>
                    <w:t>设备名称</w:t>
                  </w:r>
                </w:p>
              </w:tc>
              <w:tc>
                <w:tcPr>
                  <w:tcW w:w="1705" w:type="pct"/>
                  <w:vAlign w:val="center"/>
                </w:tcPr>
                <w:p w14:paraId="6D92EF97" w14:textId="77777777" w:rsidR="00EF1551" w:rsidRPr="003218D2" w:rsidRDefault="00EF1551" w:rsidP="00A354F1">
                  <w:pPr>
                    <w:adjustRightInd w:val="0"/>
                    <w:snapToGrid w:val="0"/>
                    <w:jc w:val="center"/>
                    <w:rPr>
                      <w:b/>
                      <w:szCs w:val="21"/>
                    </w:rPr>
                  </w:pPr>
                  <w:r w:rsidRPr="003218D2">
                    <w:rPr>
                      <w:b/>
                      <w:szCs w:val="21"/>
                    </w:rPr>
                    <w:t>型号规格</w:t>
                  </w:r>
                </w:p>
              </w:tc>
              <w:tc>
                <w:tcPr>
                  <w:tcW w:w="1135" w:type="pct"/>
                  <w:vAlign w:val="center"/>
                </w:tcPr>
                <w:p w14:paraId="38FE6F00" w14:textId="77777777" w:rsidR="00EF1551" w:rsidRPr="003218D2" w:rsidRDefault="00EF1551" w:rsidP="00A354F1">
                  <w:pPr>
                    <w:adjustRightInd w:val="0"/>
                    <w:snapToGrid w:val="0"/>
                    <w:jc w:val="center"/>
                    <w:rPr>
                      <w:b/>
                      <w:szCs w:val="21"/>
                    </w:rPr>
                  </w:pPr>
                  <w:r w:rsidRPr="003218D2">
                    <w:rPr>
                      <w:rFonts w:hint="eastAsia"/>
                      <w:b/>
                      <w:szCs w:val="21"/>
                    </w:rPr>
                    <w:t>数量</w:t>
                  </w:r>
                </w:p>
              </w:tc>
            </w:tr>
            <w:tr w:rsidR="00EF1551" w:rsidRPr="003218D2" w14:paraId="6AFE04CF" w14:textId="77777777" w:rsidTr="00EF1551">
              <w:trPr>
                <w:trHeight w:hRule="exact" w:val="340"/>
                <w:jc w:val="center"/>
              </w:trPr>
              <w:tc>
                <w:tcPr>
                  <w:tcW w:w="754" w:type="pct"/>
                  <w:vAlign w:val="center"/>
                </w:tcPr>
                <w:p w14:paraId="3FEE43F8" w14:textId="77777777" w:rsidR="00EF1551" w:rsidRPr="003218D2" w:rsidRDefault="00EF1551" w:rsidP="00A354F1">
                  <w:pPr>
                    <w:adjustRightInd w:val="0"/>
                    <w:snapToGrid w:val="0"/>
                    <w:jc w:val="center"/>
                    <w:rPr>
                      <w:szCs w:val="21"/>
                    </w:rPr>
                  </w:pPr>
                  <w:r w:rsidRPr="003218D2">
                    <w:rPr>
                      <w:szCs w:val="21"/>
                    </w:rPr>
                    <w:t>1</w:t>
                  </w:r>
                </w:p>
              </w:tc>
              <w:tc>
                <w:tcPr>
                  <w:tcW w:w="1406" w:type="pct"/>
                  <w:vAlign w:val="center"/>
                </w:tcPr>
                <w:p w14:paraId="32B24727" w14:textId="77777777" w:rsidR="00EF1551" w:rsidRPr="003218D2" w:rsidRDefault="00EF1551" w:rsidP="00A354F1">
                  <w:pPr>
                    <w:adjustRightInd w:val="0"/>
                    <w:snapToGrid w:val="0"/>
                    <w:jc w:val="center"/>
                    <w:rPr>
                      <w:szCs w:val="21"/>
                    </w:rPr>
                  </w:pPr>
                  <w:r>
                    <w:rPr>
                      <w:rFonts w:hint="eastAsia"/>
                      <w:szCs w:val="21"/>
                    </w:rPr>
                    <w:t>水泵</w:t>
                  </w:r>
                </w:p>
              </w:tc>
              <w:tc>
                <w:tcPr>
                  <w:tcW w:w="1705" w:type="pct"/>
                  <w:vAlign w:val="center"/>
                </w:tcPr>
                <w:p w14:paraId="7C6076A2" w14:textId="77777777" w:rsidR="00EF1551" w:rsidRPr="003218D2" w:rsidRDefault="00EF1551" w:rsidP="00A354F1">
                  <w:pPr>
                    <w:adjustRightInd w:val="0"/>
                    <w:snapToGrid w:val="0"/>
                    <w:jc w:val="center"/>
                    <w:rPr>
                      <w:szCs w:val="21"/>
                    </w:rPr>
                  </w:pPr>
                  <w:r w:rsidRPr="00EF1551">
                    <w:rPr>
                      <w:szCs w:val="21"/>
                    </w:rPr>
                    <w:t>100ST9-55/10-2.2</w:t>
                  </w:r>
                </w:p>
              </w:tc>
              <w:tc>
                <w:tcPr>
                  <w:tcW w:w="1135" w:type="pct"/>
                  <w:vAlign w:val="center"/>
                </w:tcPr>
                <w:p w14:paraId="1BB43265" w14:textId="77777777" w:rsidR="00EF1551" w:rsidRPr="003218D2" w:rsidRDefault="00EF1551" w:rsidP="00A354F1">
                  <w:pPr>
                    <w:adjustRightInd w:val="0"/>
                    <w:snapToGrid w:val="0"/>
                    <w:jc w:val="center"/>
                    <w:rPr>
                      <w:szCs w:val="21"/>
                    </w:rPr>
                  </w:pPr>
                  <w:r>
                    <w:rPr>
                      <w:rFonts w:hint="eastAsia"/>
                      <w:szCs w:val="21"/>
                    </w:rPr>
                    <w:t>4</w:t>
                  </w:r>
                  <w:r w:rsidR="00D87A39" w:rsidRPr="000B03CB">
                    <w:rPr>
                      <w:rFonts w:hint="eastAsia"/>
                      <w:bCs/>
                      <w:szCs w:val="21"/>
                    </w:rPr>
                    <w:t>台</w:t>
                  </w:r>
                </w:p>
              </w:tc>
            </w:tr>
            <w:tr w:rsidR="00EF1551" w:rsidRPr="003218D2" w14:paraId="039FE504" w14:textId="77777777" w:rsidTr="00EF1551">
              <w:trPr>
                <w:trHeight w:hRule="exact" w:val="340"/>
                <w:jc w:val="center"/>
              </w:trPr>
              <w:tc>
                <w:tcPr>
                  <w:tcW w:w="754" w:type="pct"/>
                  <w:vAlign w:val="center"/>
                </w:tcPr>
                <w:p w14:paraId="2E0B7B47" w14:textId="77777777" w:rsidR="00EF1551" w:rsidRPr="003218D2" w:rsidRDefault="00EF1551" w:rsidP="00A354F1">
                  <w:pPr>
                    <w:adjustRightInd w:val="0"/>
                    <w:snapToGrid w:val="0"/>
                    <w:jc w:val="center"/>
                    <w:rPr>
                      <w:szCs w:val="21"/>
                    </w:rPr>
                  </w:pPr>
                  <w:r w:rsidRPr="003218D2">
                    <w:rPr>
                      <w:szCs w:val="21"/>
                    </w:rPr>
                    <w:t>2</w:t>
                  </w:r>
                </w:p>
              </w:tc>
              <w:tc>
                <w:tcPr>
                  <w:tcW w:w="1406" w:type="pct"/>
                  <w:vAlign w:val="center"/>
                </w:tcPr>
                <w:p w14:paraId="098512DC" w14:textId="77777777" w:rsidR="00EF1551" w:rsidRPr="003218D2" w:rsidRDefault="00EF1551" w:rsidP="00A354F1">
                  <w:pPr>
                    <w:adjustRightInd w:val="0"/>
                    <w:snapToGrid w:val="0"/>
                    <w:jc w:val="center"/>
                    <w:rPr>
                      <w:szCs w:val="21"/>
                    </w:rPr>
                  </w:pPr>
                  <w:r>
                    <w:rPr>
                      <w:rFonts w:hint="eastAsia"/>
                      <w:szCs w:val="21"/>
                    </w:rPr>
                    <w:t>污水处理设备</w:t>
                  </w:r>
                </w:p>
              </w:tc>
              <w:tc>
                <w:tcPr>
                  <w:tcW w:w="1705" w:type="pct"/>
                  <w:vAlign w:val="center"/>
                </w:tcPr>
                <w:p w14:paraId="51314103" w14:textId="77777777" w:rsidR="00EF1551" w:rsidRPr="003218D2" w:rsidRDefault="00EF1551" w:rsidP="00A354F1">
                  <w:pPr>
                    <w:adjustRightInd w:val="0"/>
                    <w:snapToGrid w:val="0"/>
                    <w:jc w:val="center"/>
                    <w:rPr>
                      <w:szCs w:val="21"/>
                    </w:rPr>
                  </w:pPr>
                  <w:r>
                    <w:rPr>
                      <w:rFonts w:hint="eastAsia"/>
                      <w:szCs w:val="21"/>
                    </w:rPr>
                    <w:t>1</w:t>
                  </w:r>
                  <w:r>
                    <w:rPr>
                      <w:szCs w:val="21"/>
                    </w:rPr>
                    <w:t>680</w:t>
                  </w:r>
                  <w:r>
                    <w:rPr>
                      <w:rFonts w:hint="eastAsia"/>
                      <w:szCs w:val="21"/>
                    </w:rPr>
                    <w:t>m</w:t>
                  </w:r>
                  <w:r w:rsidRPr="000477D9">
                    <w:rPr>
                      <w:rFonts w:hint="eastAsia"/>
                      <w:szCs w:val="21"/>
                      <w:vertAlign w:val="superscript"/>
                    </w:rPr>
                    <w:t>3</w:t>
                  </w:r>
                  <w:r>
                    <w:rPr>
                      <w:rFonts w:hint="eastAsia"/>
                      <w:szCs w:val="21"/>
                    </w:rPr>
                    <w:t>/d</w:t>
                  </w:r>
                </w:p>
              </w:tc>
              <w:tc>
                <w:tcPr>
                  <w:tcW w:w="1135" w:type="pct"/>
                  <w:vAlign w:val="center"/>
                </w:tcPr>
                <w:p w14:paraId="6997E7AE" w14:textId="77777777" w:rsidR="00EF1551" w:rsidRPr="003218D2" w:rsidRDefault="00EF1551" w:rsidP="00A354F1">
                  <w:pPr>
                    <w:adjustRightInd w:val="0"/>
                    <w:snapToGrid w:val="0"/>
                    <w:jc w:val="center"/>
                    <w:rPr>
                      <w:szCs w:val="21"/>
                    </w:rPr>
                  </w:pPr>
                  <w:r>
                    <w:rPr>
                      <w:rFonts w:hint="eastAsia"/>
                      <w:szCs w:val="21"/>
                    </w:rPr>
                    <w:t>1</w:t>
                  </w:r>
                  <w:r w:rsidR="00D87A39">
                    <w:rPr>
                      <w:rFonts w:hint="eastAsia"/>
                      <w:szCs w:val="21"/>
                    </w:rPr>
                    <w:t>套</w:t>
                  </w:r>
                </w:p>
              </w:tc>
            </w:tr>
            <w:tr w:rsidR="000B03CB" w:rsidRPr="003218D2" w14:paraId="33B50BC4" w14:textId="77777777" w:rsidTr="00EF1551">
              <w:trPr>
                <w:trHeight w:hRule="exact" w:val="340"/>
                <w:jc w:val="center"/>
              </w:trPr>
              <w:tc>
                <w:tcPr>
                  <w:tcW w:w="754" w:type="pct"/>
                  <w:vAlign w:val="center"/>
                </w:tcPr>
                <w:p w14:paraId="251AB7D6" w14:textId="4391234A" w:rsidR="000B03CB" w:rsidRPr="003218D2" w:rsidRDefault="000B03CB" w:rsidP="00A354F1">
                  <w:pPr>
                    <w:adjustRightInd w:val="0"/>
                    <w:snapToGrid w:val="0"/>
                    <w:jc w:val="center"/>
                    <w:rPr>
                      <w:szCs w:val="21"/>
                    </w:rPr>
                  </w:pPr>
                  <w:r>
                    <w:rPr>
                      <w:rFonts w:hint="eastAsia"/>
                      <w:szCs w:val="21"/>
                    </w:rPr>
                    <w:t>3</w:t>
                  </w:r>
                </w:p>
              </w:tc>
              <w:tc>
                <w:tcPr>
                  <w:tcW w:w="1406" w:type="pct"/>
                  <w:vAlign w:val="center"/>
                </w:tcPr>
                <w:p w14:paraId="0D0B5A7C" w14:textId="3203937E" w:rsidR="000B03CB" w:rsidRDefault="000B03CB" w:rsidP="00A354F1">
                  <w:pPr>
                    <w:adjustRightInd w:val="0"/>
                    <w:snapToGrid w:val="0"/>
                    <w:jc w:val="center"/>
                    <w:rPr>
                      <w:szCs w:val="21"/>
                    </w:rPr>
                  </w:pPr>
                  <w:r>
                    <w:rPr>
                      <w:rFonts w:hint="eastAsia"/>
                      <w:szCs w:val="21"/>
                    </w:rPr>
                    <w:t>冰柜</w:t>
                  </w:r>
                </w:p>
              </w:tc>
              <w:tc>
                <w:tcPr>
                  <w:tcW w:w="1705" w:type="pct"/>
                  <w:vAlign w:val="center"/>
                </w:tcPr>
                <w:p w14:paraId="079AF8B1" w14:textId="4E3E18CC" w:rsidR="000B03CB" w:rsidRDefault="000B03CB" w:rsidP="00A354F1">
                  <w:pPr>
                    <w:adjustRightInd w:val="0"/>
                    <w:snapToGrid w:val="0"/>
                    <w:jc w:val="center"/>
                    <w:rPr>
                      <w:szCs w:val="21"/>
                    </w:rPr>
                  </w:pPr>
                  <w:r>
                    <w:rPr>
                      <w:rFonts w:hint="eastAsia"/>
                      <w:szCs w:val="21"/>
                    </w:rPr>
                    <w:t>/</w:t>
                  </w:r>
                </w:p>
              </w:tc>
              <w:tc>
                <w:tcPr>
                  <w:tcW w:w="1135" w:type="pct"/>
                  <w:vAlign w:val="center"/>
                </w:tcPr>
                <w:p w14:paraId="5F434B85" w14:textId="1A467378" w:rsidR="000B03CB" w:rsidRDefault="000B03CB" w:rsidP="00A354F1">
                  <w:pPr>
                    <w:adjustRightInd w:val="0"/>
                    <w:snapToGrid w:val="0"/>
                    <w:jc w:val="center"/>
                    <w:rPr>
                      <w:szCs w:val="21"/>
                    </w:rPr>
                  </w:pPr>
                  <w:r>
                    <w:rPr>
                      <w:rFonts w:hint="eastAsia"/>
                      <w:szCs w:val="21"/>
                    </w:rPr>
                    <w:t>1</w:t>
                  </w:r>
                  <w:r>
                    <w:rPr>
                      <w:rFonts w:hint="eastAsia"/>
                      <w:szCs w:val="21"/>
                    </w:rPr>
                    <w:t>台</w:t>
                  </w:r>
                </w:p>
              </w:tc>
            </w:tr>
            <w:tr w:rsidR="007F2B2D" w:rsidRPr="003218D2" w14:paraId="21813D38" w14:textId="77777777" w:rsidTr="00EF1551">
              <w:trPr>
                <w:trHeight w:hRule="exact" w:val="340"/>
                <w:jc w:val="center"/>
              </w:trPr>
              <w:tc>
                <w:tcPr>
                  <w:tcW w:w="754" w:type="pct"/>
                  <w:vAlign w:val="center"/>
                </w:tcPr>
                <w:p w14:paraId="610BF874" w14:textId="7616563F" w:rsidR="007F2B2D" w:rsidRDefault="007F2B2D" w:rsidP="00A354F1">
                  <w:pPr>
                    <w:adjustRightInd w:val="0"/>
                    <w:snapToGrid w:val="0"/>
                    <w:jc w:val="center"/>
                    <w:rPr>
                      <w:szCs w:val="21"/>
                    </w:rPr>
                  </w:pPr>
                  <w:r>
                    <w:rPr>
                      <w:rFonts w:hint="eastAsia"/>
                      <w:szCs w:val="21"/>
                    </w:rPr>
                    <w:t>4</w:t>
                  </w:r>
                </w:p>
              </w:tc>
              <w:tc>
                <w:tcPr>
                  <w:tcW w:w="1406" w:type="pct"/>
                  <w:vMerge w:val="restart"/>
                  <w:vAlign w:val="center"/>
                </w:tcPr>
                <w:p w14:paraId="234761EB" w14:textId="162F6FA7" w:rsidR="007F2B2D" w:rsidRDefault="007F2B2D" w:rsidP="00A354F1">
                  <w:pPr>
                    <w:adjustRightInd w:val="0"/>
                    <w:snapToGrid w:val="0"/>
                    <w:jc w:val="center"/>
                    <w:rPr>
                      <w:szCs w:val="21"/>
                    </w:rPr>
                  </w:pPr>
                  <w:r>
                    <w:rPr>
                      <w:rFonts w:hint="eastAsia"/>
                      <w:szCs w:val="21"/>
                    </w:rPr>
                    <w:t>清水蓄水池</w:t>
                  </w:r>
                </w:p>
              </w:tc>
              <w:tc>
                <w:tcPr>
                  <w:tcW w:w="1705" w:type="pct"/>
                  <w:vAlign w:val="center"/>
                </w:tcPr>
                <w:p w14:paraId="04843DCE" w14:textId="0139BC97" w:rsidR="007F2B2D" w:rsidRDefault="00A75F62" w:rsidP="00A354F1">
                  <w:pPr>
                    <w:adjustRightInd w:val="0"/>
                    <w:snapToGrid w:val="0"/>
                    <w:jc w:val="center"/>
                    <w:rPr>
                      <w:szCs w:val="21"/>
                    </w:rPr>
                  </w:pPr>
                  <w:r w:rsidRPr="008E0803">
                    <w:rPr>
                      <w:szCs w:val="21"/>
                    </w:rPr>
                    <w:t>φ3m</w:t>
                  </w:r>
                  <w:r w:rsidRPr="008E0803">
                    <w:rPr>
                      <w:szCs w:val="21"/>
                    </w:rPr>
                    <w:t>、高</w:t>
                  </w:r>
                  <w:r w:rsidRPr="008E0803">
                    <w:rPr>
                      <w:szCs w:val="21"/>
                    </w:rPr>
                    <w:t>2.5m</w:t>
                  </w:r>
                  <w:r w:rsidRPr="008E0803">
                    <w:rPr>
                      <w:szCs w:val="21"/>
                    </w:rPr>
                    <w:t>、容积</w:t>
                  </w:r>
                  <w:r w:rsidRPr="008E0803">
                    <w:rPr>
                      <w:szCs w:val="21"/>
                    </w:rPr>
                    <w:t>29m</w:t>
                  </w:r>
                  <w:r w:rsidRPr="008E0803">
                    <w:rPr>
                      <w:szCs w:val="21"/>
                      <w:vertAlign w:val="superscript"/>
                    </w:rPr>
                    <w:t>3</w:t>
                  </w:r>
                </w:p>
              </w:tc>
              <w:tc>
                <w:tcPr>
                  <w:tcW w:w="1135" w:type="pct"/>
                  <w:vAlign w:val="center"/>
                </w:tcPr>
                <w:p w14:paraId="6043BB9C" w14:textId="1FB050CC" w:rsidR="007F2B2D" w:rsidRDefault="007F2B2D" w:rsidP="00A354F1">
                  <w:pPr>
                    <w:adjustRightInd w:val="0"/>
                    <w:snapToGrid w:val="0"/>
                    <w:jc w:val="center"/>
                    <w:rPr>
                      <w:szCs w:val="21"/>
                    </w:rPr>
                  </w:pPr>
                  <w:r>
                    <w:rPr>
                      <w:rFonts w:hint="eastAsia"/>
                      <w:szCs w:val="21"/>
                    </w:rPr>
                    <w:t>1</w:t>
                  </w:r>
                  <w:r>
                    <w:rPr>
                      <w:rFonts w:hint="eastAsia"/>
                      <w:szCs w:val="21"/>
                    </w:rPr>
                    <w:t>个</w:t>
                  </w:r>
                </w:p>
              </w:tc>
            </w:tr>
            <w:tr w:rsidR="007F2B2D" w:rsidRPr="003218D2" w14:paraId="0162F01A" w14:textId="77777777" w:rsidTr="00EF1551">
              <w:trPr>
                <w:trHeight w:hRule="exact" w:val="340"/>
                <w:jc w:val="center"/>
              </w:trPr>
              <w:tc>
                <w:tcPr>
                  <w:tcW w:w="754" w:type="pct"/>
                  <w:vAlign w:val="center"/>
                </w:tcPr>
                <w:p w14:paraId="5C021FB3" w14:textId="7C8326A8" w:rsidR="007F2B2D" w:rsidRDefault="00A75F62" w:rsidP="00A354F1">
                  <w:pPr>
                    <w:adjustRightInd w:val="0"/>
                    <w:snapToGrid w:val="0"/>
                    <w:jc w:val="center"/>
                    <w:rPr>
                      <w:szCs w:val="21"/>
                    </w:rPr>
                  </w:pPr>
                  <w:r>
                    <w:rPr>
                      <w:rFonts w:hint="eastAsia"/>
                      <w:szCs w:val="21"/>
                    </w:rPr>
                    <w:t>5</w:t>
                  </w:r>
                </w:p>
              </w:tc>
              <w:tc>
                <w:tcPr>
                  <w:tcW w:w="1406" w:type="pct"/>
                  <w:vMerge/>
                  <w:vAlign w:val="center"/>
                </w:tcPr>
                <w:p w14:paraId="58870F56" w14:textId="77777777" w:rsidR="007F2B2D" w:rsidRDefault="007F2B2D" w:rsidP="00A354F1">
                  <w:pPr>
                    <w:adjustRightInd w:val="0"/>
                    <w:snapToGrid w:val="0"/>
                    <w:jc w:val="center"/>
                    <w:rPr>
                      <w:szCs w:val="21"/>
                    </w:rPr>
                  </w:pPr>
                </w:p>
              </w:tc>
              <w:tc>
                <w:tcPr>
                  <w:tcW w:w="1705" w:type="pct"/>
                  <w:vAlign w:val="center"/>
                </w:tcPr>
                <w:p w14:paraId="50643301" w14:textId="67CF7CEF" w:rsidR="007F2B2D" w:rsidRDefault="00A75F62" w:rsidP="00A354F1">
                  <w:pPr>
                    <w:adjustRightInd w:val="0"/>
                    <w:snapToGrid w:val="0"/>
                    <w:jc w:val="center"/>
                    <w:rPr>
                      <w:szCs w:val="21"/>
                    </w:rPr>
                  </w:pPr>
                  <w:r w:rsidRPr="008E0803">
                    <w:rPr>
                      <w:szCs w:val="21"/>
                    </w:rPr>
                    <w:t>φ1.5m</w:t>
                  </w:r>
                  <w:r w:rsidRPr="008E0803">
                    <w:rPr>
                      <w:szCs w:val="21"/>
                    </w:rPr>
                    <w:t>、高</w:t>
                  </w:r>
                  <w:r w:rsidRPr="008E0803">
                    <w:rPr>
                      <w:szCs w:val="21"/>
                    </w:rPr>
                    <w:t>3m</w:t>
                  </w:r>
                  <w:r>
                    <w:rPr>
                      <w:rFonts w:hint="eastAsia"/>
                      <w:szCs w:val="21"/>
                    </w:rPr>
                    <w:t>，容积</w:t>
                  </w:r>
                  <w:r w:rsidR="007F2B2D">
                    <w:rPr>
                      <w:rFonts w:hint="eastAsia"/>
                      <w:szCs w:val="21"/>
                    </w:rPr>
                    <w:t>1</w:t>
                  </w:r>
                  <w:r w:rsidR="007F2B2D">
                    <w:rPr>
                      <w:szCs w:val="21"/>
                    </w:rPr>
                    <w:t>7</w:t>
                  </w:r>
                  <w:r w:rsidR="007F2B2D">
                    <w:rPr>
                      <w:rFonts w:hint="eastAsia"/>
                      <w:szCs w:val="21"/>
                    </w:rPr>
                    <w:t>m</w:t>
                  </w:r>
                  <w:r w:rsidR="007F2B2D" w:rsidRPr="007F2B2D">
                    <w:rPr>
                      <w:rFonts w:hint="eastAsia"/>
                      <w:szCs w:val="21"/>
                      <w:vertAlign w:val="superscript"/>
                    </w:rPr>
                    <w:t>3</w:t>
                  </w:r>
                </w:p>
              </w:tc>
              <w:tc>
                <w:tcPr>
                  <w:tcW w:w="1135" w:type="pct"/>
                  <w:vAlign w:val="center"/>
                </w:tcPr>
                <w:p w14:paraId="2F058242" w14:textId="29FA975B" w:rsidR="007F2B2D" w:rsidRDefault="007F2B2D" w:rsidP="00A354F1">
                  <w:pPr>
                    <w:adjustRightInd w:val="0"/>
                    <w:snapToGrid w:val="0"/>
                    <w:jc w:val="center"/>
                    <w:rPr>
                      <w:szCs w:val="21"/>
                    </w:rPr>
                  </w:pPr>
                  <w:r>
                    <w:rPr>
                      <w:rFonts w:hint="eastAsia"/>
                      <w:szCs w:val="21"/>
                    </w:rPr>
                    <w:t>1</w:t>
                  </w:r>
                  <w:r>
                    <w:rPr>
                      <w:rFonts w:hint="eastAsia"/>
                      <w:szCs w:val="21"/>
                    </w:rPr>
                    <w:t>个</w:t>
                  </w:r>
                </w:p>
              </w:tc>
            </w:tr>
            <w:tr w:rsidR="007F2B2D" w:rsidRPr="003218D2" w14:paraId="74DAB8A7" w14:textId="77777777" w:rsidTr="00EF1551">
              <w:trPr>
                <w:trHeight w:hRule="exact" w:val="340"/>
                <w:jc w:val="center"/>
              </w:trPr>
              <w:tc>
                <w:tcPr>
                  <w:tcW w:w="754" w:type="pct"/>
                  <w:vAlign w:val="center"/>
                </w:tcPr>
                <w:p w14:paraId="19059A45" w14:textId="4E6EEFFE" w:rsidR="007F2B2D" w:rsidRDefault="00A75F62" w:rsidP="00A354F1">
                  <w:pPr>
                    <w:adjustRightInd w:val="0"/>
                    <w:snapToGrid w:val="0"/>
                    <w:jc w:val="center"/>
                    <w:rPr>
                      <w:szCs w:val="21"/>
                    </w:rPr>
                  </w:pPr>
                  <w:r>
                    <w:rPr>
                      <w:rFonts w:hint="eastAsia"/>
                      <w:szCs w:val="21"/>
                    </w:rPr>
                    <w:t>6</w:t>
                  </w:r>
                </w:p>
              </w:tc>
              <w:tc>
                <w:tcPr>
                  <w:tcW w:w="1406" w:type="pct"/>
                  <w:vAlign w:val="center"/>
                </w:tcPr>
                <w:p w14:paraId="06FC10A0" w14:textId="238AD5C6" w:rsidR="007F2B2D" w:rsidRDefault="007F2B2D" w:rsidP="00A354F1">
                  <w:pPr>
                    <w:adjustRightInd w:val="0"/>
                    <w:snapToGrid w:val="0"/>
                    <w:jc w:val="center"/>
                    <w:rPr>
                      <w:szCs w:val="21"/>
                    </w:rPr>
                  </w:pPr>
                  <w:r>
                    <w:rPr>
                      <w:rFonts w:hint="eastAsia"/>
                      <w:szCs w:val="21"/>
                    </w:rPr>
                    <w:t>尾水循环池</w:t>
                  </w:r>
                </w:p>
              </w:tc>
              <w:tc>
                <w:tcPr>
                  <w:tcW w:w="1705" w:type="pct"/>
                  <w:vAlign w:val="center"/>
                </w:tcPr>
                <w:p w14:paraId="0F168F83" w14:textId="35F96462" w:rsidR="007F2B2D" w:rsidRDefault="007F2B2D" w:rsidP="00A354F1">
                  <w:pPr>
                    <w:adjustRightInd w:val="0"/>
                    <w:snapToGrid w:val="0"/>
                    <w:jc w:val="center"/>
                    <w:rPr>
                      <w:szCs w:val="21"/>
                    </w:rPr>
                  </w:pPr>
                  <w:r>
                    <w:rPr>
                      <w:rFonts w:hint="eastAsia"/>
                      <w:szCs w:val="21"/>
                    </w:rPr>
                    <w:t>约</w:t>
                  </w:r>
                  <w:r w:rsidR="00A75F62">
                    <w:rPr>
                      <w:szCs w:val="21"/>
                    </w:rPr>
                    <w:t>13</w:t>
                  </w:r>
                  <w:r>
                    <w:rPr>
                      <w:rFonts w:hint="eastAsia"/>
                      <w:szCs w:val="21"/>
                    </w:rPr>
                    <w:t>亩</w:t>
                  </w:r>
                </w:p>
              </w:tc>
              <w:tc>
                <w:tcPr>
                  <w:tcW w:w="1135" w:type="pct"/>
                  <w:vAlign w:val="center"/>
                </w:tcPr>
                <w:p w14:paraId="6F8C4FB5" w14:textId="680A6739" w:rsidR="007F2B2D" w:rsidRDefault="007F2B2D" w:rsidP="00A354F1">
                  <w:pPr>
                    <w:adjustRightInd w:val="0"/>
                    <w:snapToGrid w:val="0"/>
                    <w:jc w:val="center"/>
                    <w:rPr>
                      <w:szCs w:val="21"/>
                    </w:rPr>
                  </w:pPr>
                  <w:r>
                    <w:rPr>
                      <w:rFonts w:hint="eastAsia"/>
                      <w:szCs w:val="21"/>
                    </w:rPr>
                    <w:t>1</w:t>
                  </w:r>
                  <w:r>
                    <w:rPr>
                      <w:rFonts w:hint="eastAsia"/>
                      <w:szCs w:val="21"/>
                    </w:rPr>
                    <w:t>个</w:t>
                  </w:r>
                </w:p>
              </w:tc>
            </w:tr>
          </w:tbl>
          <w:p w14:paraId="54ED961B" w14:textId="77777777" w:rsidR="0026581F" w:rsidRDefault="0026581F" w:rsidP="000109CB">
            <w:pPr>
              <w:adjustRightInd w:val="0"/>
              <w:snapToGrid w:val="0"/>
              <w:jc w:val="center"/>
              <w:rPr>
                <w:b/>
                <w:szCs w:val="21"/>
              </w:rPr>
            </w:pPr>
          </w:p>
          <w:p w14:paraId="28218606" w14:textId="213DA4F2" w:rsidR="00AE1425" w:rsidRPr="003218D2" w:rsidRDefault="00AE1425" w:rsidP="000109CB">
            <w:pPr>
              <w:adjustRightInd w:val="0"/>
              <w:snapToGrid w:val="0"/>
              <w:jc w:val="center"/>
              <w:rPr>
                <w:b/>
                <w:szCs w:val="21"/>
              </w:rPr>
            </w:pPr>
            <w:r w:rsidRPr="003218D2">
              <w:rPr>
                <w:b/>
                <w:szCs w:val="21"/>
              </w:rPr>
              <w:lastRenderedPageBreak/>
              <w:t>表</w:t>
            </w:r>
            <w:r w:rsidRPr="003218D2">
              <w:rPr>
                <w:rFonts w:hint="eastAsia"/>
                <w:b/>
                <w:szCs w:val="21"/>
              </w:rPr>
              <w:t>2</w:t>
            </w:r>
            <w:r w:rsidRPr="003218D2">
              <w:rPr>
                <w:b/>
                <w:szCs w:val="21"/>
              </w:rPr>
              <w:t>-</w:t>
            </w:r>
            <w:r w:rsidRPr="003218D2">
              <w:rPr>
                <w:rFonts w:hint="eastAsia"/>
                <w:b/>
                <w:szCs w:val="21"/>
              </w:rPr>
              <w:t>3</w:t>
            </w:r>
            <w:r w:rsidRPr="003218D2">
              <w:rPr>
                <w:b/>
                <w:szCs w:val="21"/>
              </w:rPr>
              <w:t xml:space="preserve"> </w:t>
            </w:r>
            <w:r w:rsidR="00B64700" w:rsidRPr="003218D2">
              <w:rPr>
                <w:b/>
                <w:szCs w:val="21"/>
              </w:rPr>
              <w:t xml:space="preserve"> </w:t>
            </w:r>
            <w:r w:rsidRPr="003218D2">
              <w:rPr>
                <w:b/>
                <w:szCs w:val="21"/>
              </w:rPr>
              <w:t>主要原、辅材料消耗情况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27"/>
              <w:gridCol w:w="1558"/>
              <w:gridCol w:w="1562"/>
              <w:gridCol w:w="3765"/>
            </w:tblGrid>
            <w:tr w:rsidR="000C3A21" w:rsidRPr="003218D2" w14:paraId="2DC08C3D" w14:textId="77777777" w:rsidTr="0052744D">
              <w:trPr>
                <w:trHeight w:val="340"/>
                <w:tblHeader/>
                <w:jc w:val="center"/>
              </w:trPr>
              <w:tc>
                <w:tcPr>
                  <w:tcW w:w="593" w:type="pct"/>
                  <w:vAlign w:val="center"/>
                </w:tcPr>
                <w:p w14:paraId="291F572B" w14:textId="77777777" w:rsidR="000C3A21" w:rsidRPr="003218D2" w:rsidRDefault="000C3A21" w:rsidP="000C3A21">
                  <w:pPr>
                    <w:jc w:val="center"/>
                    <w:rPr>
                      <w:b/>
                      <w:szCs w:val="21"/>
                    </w:rPr>
                  </w:pPr>
                  <w:r w:rsidRPr="003218D2">
                    <w:rPr>
                      <w:rFonts w:hint="eastAsia"/>
                      <w:b/>
                      <w:szCs w:val="21"/>
                    </w:rPr>
                    <w:t>序号</w:t>
                  </w:r>
                </w:p>
              </w:tc>
              <w:tc>
                <w:tcPr>
                  <w:tcW w:w="997" w:type="pct"/>
                  <w:vAlign w:val="center"/>
                </w:tcPr>
                <w:p w14:paraId="325FCEEF" w14:textId="77777777" w:rsidR="000C3A21" w:rsidRPr="003218D2" w:rsidRDefault="000C3A21">
                  <w:pPr>
                    <w:jc w:val="center"/>
                    <w:rPr>
                      <w:b/>
                      <w:szCs w:val="21"/>
                    </w:rPr>
                  </w:pPr>
                  <w:r w:rsidRPr="003218D2">
                    <w:rPr>
                      <w:b/>
                      <w:szCs w:val="21"/>
                    </w:rPr>
                    <w:t>名称</w:t>
                  </w:r>
                </w:p>
              </w:tc>
              <w:tc>
                <w:tcPr>
                  <w:tcW w:w="1000" w:type="pct"/>
                  <w:vAlign w:val="center"/>
                </w:tcPr>
                <w:p w14:paraId="20927726" w14:textId="77777777" w:rsidR="000C3A21" w:rsidRPr="003218D2" w:rsidRDefault="000C3A21">
                  <w:pPr>
                    <w:jc w:val="center"/>
                    <w:rPr>
                      <w:b/>
                      <w:szCs w:val="21"/>
                    </w:rPr>
                  </w:pPr>
                  <w:r w:rsidRPr="003218D2">
                    <w:rPr>
                      <w:b/>
                      <w:szCs w:val="21"/>
                    </w:rPr>
                    <w:t>年耗</w:t>
                  </w:r>
                </w:p>
              </w:tc>
              <w:tc>
                <w:tcPr>
                  <w:tcW w:w="2410" w:type="pct"/>
                  <w:vAlign w:val="center"/>
                </w:tcPr>
                <w:p w14:paraId="2DF1BBDB" w14:textId="77777777" w:rsidR="000C3A21" w:rsidRPr="003218D2" w:rsidRDefault="000C3A21">
                  <w:pPr>
                    <w:jc w:val="center"/>
                    <w:rPr>
                      <w:b/>
                      <w:szCs w:val="21"/>
                    </w:rPr>
                  </w:pPr>
                  <w:r w:rsidRPr="003218D2">
                    <w:rPr>
                      <w:b/>
                      <w:szCs w:val="21"/>
                    </w:rPr>
                    <w:t>备注</w:t>
                  </w:r>
                </w:p>
              </w:tc>
            </w:tr>
            <w:tr w:rsidR="00782F7D" w:rsidRPr="003218D2" w14:paraId="0DE2681F" w14:textId="77777777" w:rsidTr="0052744D">
              <w:trPr>
                <w:trHeight w:val="340"/>
                <w:tblHeader/>
                <w:jc w:val="center"/>
              </w:trPr>
              <w:tc>
                <w:tcPr>
                  <w:tcW w:w="593" w:type="pct"/>
                  <w:vAlign w:val="center"/>
                </w:tcPr>
                <w:p w14:paraId="4ED0C52B" w14:textId="77777777" w:rsidR="00782F7D" w:rsidRPr="003218D2" w:rsidRDefault="00782F7D" w:rsidP="00782F7D">
                  <w:pPr>
                    <w:jc w:val="center"/>
                    <w:rPr>
                      <w:b/>
                      <w:szCs w:val="21"/>
                    </w:rPr>
                  </w:pPr>
                  <w:r w:rsidRPr="003218D2">
                    <w:rPr>
                      <w:rFonts w:hint="eastAsia"/>
                      <w:szCs w:val="21"/>
                    </w:rPr>
                    <w:t>1</w:t>
                  </w:r>
                </w:p>
              </w:tc>
              <w:tc>
                <w:tcPr>
                  <w:tcW w:w="997" w:type="pct"/>
                  <w:vAlign w:val="center"/>
                </w:tcPr>
                <w:p w14:paraId="3A28E7A0" w14:textId="77777777" w:rsidR="00782F7D" w:rsidRPr="00782F7D" w:rsidRDefault="00782F7D" w:rsidP="00782F7D">
                  <w:pPr>
                    <w:jc w:val="center"/>
                    <w:rPr>
                      <w:bCs/>
                      <w:szCs w:val="21"/>
                    </w:rPr>
                  </w:pPr>
                  <w:r w:rsidRPr="00782F7D">
                    <w:rPr>
                      <w:rFonts w:hint="eastAsia"/>
                      <w:bCs/>
                      <w:szCs w:val="21"/>
                    </w:rPr>
                    <w:t>蝌蚪幼苗</w:t>
                  </w:r>
                </w:p>
              </w:tc>
              <w:tc>
                <w:tcPr>
                  <w:tcW w:w="1000" w:type="pct"/>
                  <w:vAlign w:val="center"/>
                </w:tcPr>
                <w:p w14:paraId="4E4AB945" w14:textId="1B37CC0B" w:rsidR="00782F7D" w:rsidRPr="00782F7D" w:rsidRDefault="00F641E7" w:rsidP="00782F7D">
                  <w:pPr>
                    <w:jc w:val="center"/>
                    <w:rPr>
                      <w:bCs/>
                      <w:szCs w:val="21"/>
                    </w:rPr>
                  </w:pPr>
                  <w:r>
                    <w:rPr>
                      <w:bCs/>
                      <w:szCs w:val="21"/>
                    </w:rPr>
                    <w:t>68.712</w:t>
                  </w:r>
                  <w:r w:rsidR="002F2F28">
                    <w:rPr>
                      <w:rFonts w:hint="eastAsia"/>
                      <w:bCs/>
                      <w:szCs w:val="21"/>
                    </w:rPr>
                    <w:t>万尾</w:t>
                  </w:r>
                </w:p>
              </w:tc>
              <w:tc>
                <w:tcPr>
                  <w:tcW w:w="2410" w:type="pct"/>
                  <w:vAlign w:val="center"/>
                </w:tcPr>
                <w:p w14:paraId="23B2653C" w14:textId="1927935A" w:rsidR="00782F7D" w:rsidRPr="002F2F28" w:rsidRDefault="003E4840" w:rsidP="00782F7D">
                  <w:pPr>
                    <w:jc w:val="center"/>
                    <w:rPr>
                      <w:bCs/>
                      <w:szCs w:val="21"/>
                    </w:rPr>
                  </w:pPr>
                  <w:r>
                    <w:rPr>
                      <w:rFonts w:hint="eastAsia"/>
                      <w:bCs/>
                      <w:szCs w:val="21"/>
                    </w:rPr>
                    <w:t>单个网箱</w:t>
                  </w:r>
                  <w:r w:rsidR="00067C19">
                    <w:rPr>
                      <w:rFonts w:hint="eastAsia"/>
                      <w:bCs/>
                      <w:szCs w:val="21"/>
                    </w:rPr>
                    <w:t>约</w:t>
                  </w:r>
                  <w:r>
                    <w:rPr>
                      <w:rFonts w:hint="eastAsia"/>
                      <w:bCs/>
                      <w:szCs w:val="21"/>
                    </w:rPr>
                    <w:t>投放</w:t>
                  </w:r>
                  <w:r>
                    <w:rPr>
                      <w:rFonts w:hint="eastAsia"/>
                      <w:bCs/>
                      <w:szCs w:val="21"/>
                    </w:rPr>
                    <w:t>2</w:t>
                  </w:r>
                  <w:r>
                    <w:rPr>
                      <w:bCs/>
                      <w:szCs w:val="21"/>
                    </w:rPr>
                    <w:t>6800</w:t>
                  </w:r>
                  <w:r>
                    <w:rPr>
                      <w:rFonts w:hint="eastAsia"/>
                      <w:bCs/>
                      <w:szCs w:val="21"/>
                    </w:rPr>
                    <w:t>只蝌蚪</w:t>
                  </w:r>
                </w:p>
              </w:tc>
            </w:tr>
            <w:tr w:rsidR="00613F2D" w:rsidRPr="003218D2" w14:paraId="4D780D21" w14:textId="77777777" w:rsidTr="0052744D">
              <w:trPr>
                <w:trHeight w:val="340"/>
                <w:jc w:val="center"/>
              </w:trPr>
              <w:tc>
                <w:tcPr>
                  <w:tcW w:w="593" w:type="pct"/>
                  <w:vAlign w:val="center"/>
                </w:tcPr>
                <w:p w14:paraId="41C11F04" w14:textId="77777777" w:rsidR="00613F2D" w:rsidRPr="003218D2" w:rsidRDefault="00613F2D" w:rsidP="00782F7D">
                  <w:pPr>
                    <w:jc w:val="center"/>
                    <w:rPr>
                      <w:szCs w:val="21"/>
                    </w:rPr>
                  </w:pPr>
                  <w:r>
                    <w:rPr>
                      <w:szCs w:val="21"/>
                    </w:rPr>
                    <w:t>2</w:t>
                  </w:r>
                </w:p>
              </w:tc>
              <w:tc>
                <w:tcPr>
                  <w:tcW w:w="997" w:type="pct"/>
                  <w:vAlign w:val="center"/>
                </w:tcPr>
                <w:p w14:paraId="415246C9" w14:textId="554A9352" w:rsidR="00613F2D" w:rsidRPr="003218D2" w:rsidRDefault="00613F2D" w:rsidP="00782F7D">
                  <w:pPr>
                    <w:jc w:val="center"/>
                    <w:rPr>
                      <w:szCs w:val="21"/>
                    </w:rPr>
                  </w:pPr>
                  <w:r>
                    <w:rPr>
                      <w:rFonts w:hint="eastAsia"/>
                      <w:color w:val="000000"/>
                      <w:szCs w:val="21"/>
                    </w:rPr>
                    <w:t>饲料</w:t>
                  </w:r>
                </w:p>
              </w:tc>
              <w:tc>
                <w:tcPr>
                  <w:tcW w:w="1000" w:type="pct"/>
                  <w:vAlign w:val="center"/>
                </w:tcPr>
                <w:p w14:paraId="0C7252A2" w14:textId="70697D1A" w:rsidR="00613F2D" w:rsidRPr="003218D2" w:rsidRDefault="004A5286" w:rsidP="00782F7D">
                  <w:pPr>
                    <w:jc w:val="center"/>
                    <w:rPr>
                      <w:szCs w:val="21"/>
                    </w:rPr>
                  </w:pPr>
                  <w:r>
                    <w:rPr>
                      <w:szCs w:val="21"/>
                    </w:rPr>
                    <w:t>40</w:t>
                  </w:r>
                  <w:r w:rsidR="00613F2D" w:rsidRPr="003218D2">
                    <w:rPr>
                      <w:szCs w:val="21"/>
                    </w:rPr>
                    <w:t>t</w:t>
                  </w:r>
                </w:p>
              </w:tc>
              <w:tc>
                <w:tcPr>
                  <w:tcW w:w="2410" w:type="pct"/>
                  <w:vAlign w:val="center"/>
                </w:tcPr>
                <w:p w14:paraId="18D8BA84" w14:textId="77777777" w:rsidR="00613F2D" w:rsidRPr="003218D2" w:rsidRDefault="00613F2D" w:rsidP="00782F7D">
                  <w:pPr>
                    <w:jc w:val="center"/>
                    <w:rPr>
                      <w:szCs w:val="21"/>
                    </w:rPr>
                  </w:pPr>
                  <w:r>
                    <w:rPr>
                      <w:rFonts w:hint="eastAsia"/>
                      <w:color w:val="000000"/>
                      <w:szCs w:val="21"/>
                    </w:rPr>
                    <w:t>外购，用于牛蛙饲养</w:t>
                  </w:r>
                </w:p>
              </w:tc>
            </w:tr>
            <w:tr w:rsidR="00471998" w:rsidRPr="003218D2" w14:paraId="7176574D" w14:textId="77777777" w:rsidTr="0052744D">
              <w:trPr>
                <w:trHeight w:val="340"/>
                <w:jc w:val="center"/>
              </w:trPr>
              <w:tc>
                <w:tcPr>
                  <w:tcW w:w="593" w:type="pct"/>
                  <w:vAlign w:val="center"/>
                </w:tcPr>
                <w:p w14:paraId="34171D75" w14:textId="77777777" w:rsidR="00471998" w:rsidRDefault="00471998" w:rsidP="00471998">
                  <w:pPr>
                    <w:jc w:val="center"/>
                    <w:rPr>
                      <w:szCs w:val="21"/>
                    </w:rPr>
                  </w:pPr>
                  <w:r>
                    <w:rPr>
                      <w:rFonts w:hint="eastAsia"/>
                      <w:szCs w:val="21"/>
                    </w:rPr>
                    <w:t>3</w:t>
                  </w:r>
                </w:p>
              </w:tc>
              <w:tc>
                <w:tcPr>
                  <w:tcW w:w="997" w:type="pct"/>
                  <w:vAlign w:val="center"/>
                </w:tcPr>
                <w:p w14:paraId="75D1EC8A" w14:textId="77777777" w:rsidR="00471998" w:rsidRDefault="00471998" w:rsidP="00471998">
                  <w:pPr>
                    <w:jc w:val="center"/>
                    <w:rPr>
                      <w:color w:val="000000"/>
                      <w:szCs w:val="21"/>
                    </w:rPr>
                  </w:pPr>
                  <w:r>
                    <w:rPr>
                      <w:rFonts w:hint="eastAsia"/>
                      <w:color w:val="000000"/>
                      <w:szCs w:val="21"/>
                    </w:rPr>
                    <w:t>除臭剂</w:t>
                  </w:r>
                </w:p>
              </w:tc>
              <w:tc>
                <w:tcPr>
                  <w:tcW w:w="1000" w:type="pct"/>
                  <w:vAlign w:val="center"/>
                </w:tcPr>
                <w:p w14:paraId="116C5E93" w14:textId="77777777" w:rsidR="00471998" w:rsidRPr="003218D2" w:rsidRDefault="00471998" w:rsidP="00471998">
                  <w:pPr>
                    <w:jc w:val="center"/>
                    <w:rPr>
                      <w:szCs w:val="21"/>
                    </w:rPr>
                  </w:pPr>
                  <w:r>
                    <w:rPr>
                      <w:rFonts w:hint="eastAsia"/>
                      <w:szCs w:val="21"/>
                    </w:rPr>
                    <w:t>2t</w:t>
                  </w:r>
                </w:p>
              </w:tc>
              <w:tc>
                <w:tcPr>
                  <w:tcW w:w="2410" w:type="pct"/>
                  <w:vAlign w:val="center"/>
                </w:tcPr>
                <w:p w14:paraId="0574EB5F" w14:textId="77777777" w:rsidR="00471998" w:rsidRDefault="00471998" w:rsidP="00471998">
                  <w:pPr>
                    <w:jc w:val="center"/>
                    <w:rPr>
                      <w:color w:val="000000"/>
                      <w:szCs w:val="21"/>
                    </w:rPr>
                  </w:pPr>
                  <w:r>
                    <w:rPr>
                      <w:rFonts w:hint="eastAsia"/>
                      <w:color w:val="000000"/>
                      <w:szCs w:val="21"/>
                    </w:rPr>
                    <w:t>污水处理站、牛蛙养殖区周边喷洒</w:t>
                  </w:r>
                </w:p>
              </w:tc>
            </w:tr>
            <w:tr w:rsidR="002F2F28" w:rsidRPr="003218D2" w14:paraId="1E7E340C" w14:textId="77777777" w:rsidTr="0052744D">
              <w:trPr>
                <w:trHeight w:val="340"/>
                <w:jc w:val="center"/>
              </w:trPr>
              <w:tc>
                <w:tcPr>
                  <w:tcW w:w="593" w:type="pct"/>
                  <w:vAlign w:val="center"/>
                </w:tcPr>
                <w:p w14:paraId="6400233A" w14:textId="77777777" w:rsidR="002F2F28" w:rsidRDefault="002F2F28" w:rsidP="00471998">
                  <w:pPr>
                    <w:jc w:val="center"/>
                    <w:rPr>
                      <w:szCs w:val="21"/>
                    </w:rPr>
                  </w:pPr>
                  <w:r>
                    <w:rPr>
                      <w:rFonts w:hint="eastAsia"/>
                      <w:szCs w:val="21"/>
                    </w:rPr>
                    <w:t>4</w:t>
                  </w:r>
                </w:p>
              </w:tc>
              <w:tc>
                <w:tcPr>
                  <w:tcW w:w="997" w:type="pct"/>
                  <w:vAlign w:val="center"/>
                </w:tcPr>
                <w:p w14:paraId="74544474" w14:textId="77777777" w:rsidR="002F2F28" w:rsidRDefault="002F2F28" w:rsidP="00471998">
                  <w:pPr>
                    <w:jc w:val="center"/>
                    <w:rPr>
                      <w:color w:val="000000"/>
                      <w:szCs w:val="21"/>
                    </w:rPr>
                  </w:pPr>
                  <w:r>
                    <w:rPr>
                      <w:rFonts w:hint="eastAsia"/>
                      <w:color w:val="000000"/>
                      <w:szCs w:val="21"/>
                    </w:rPr>
                    <w:t>兽用阿莫西林</w:t>
                  </w:r>
                </w:p>
              </w:tc>
              <w:tc>
                <w:tcPr>
                  <w:tcW w:w="1000" w:type="pct"/>
                  <w:vAlign w:val="center"/>
                </w:tcPr>
                <w:p w14:paraId="5FD314EB" w14:textId="77777777" w:rsidR="002F2F28" w:rsidRPr="002F2F28" w:rsidRDefault="00034A3D" w:rsidP="00666FD3">
                  <w:pPr>
                    <w:jc w:val="center"/>
                  </w:pPr>
                  <w:r>
                    <w:rPr>
                      <w:szCs w:val="21"/>
                    </w:rPr>
                    <w:t>5</w:t>
                  </w:r>
                  <w:r w:rsidR="002F2F28">
                    <w:rPr>
                      <w:szCs w:val="21"/>
                    </w:rPr>
                    <w:t>00</w:t>
                  </w:r>
                  <w:r w:rsidR="002F2F28">
                    <w:rPr>
                      <w:rFonts w:hint="eastAsia"/>
                      <w:szCs w:val="21"/>
                    </w:rPr>
                    <w:t>g</w:t>
                  </w:r>
                </w:p>
              </w:tc>
              <w:tc>
                <w:tcPr>
                  <w:tcW w:w="2410" w:type="pct"/>
                  <w:vAlign w:val="center"/>
                </w:tcPr>
                <w:p w14:paraId="3FD66219" w14:textId="77777777" w:rsidR="002F2F28" w:rsidRDefault="002F2F28" w:rsidP="00471998">
                  <w:pPr>
                    <w:jc w:val="center"/>
                    <w:rPr>
                      <w:color w:val="000000"/>
                      <w:szCs w:val="21"/>
                    </w:rPr>
                  </w:pPr>
                  <w:r>
                    <w:rPr>
                      <w:rFonts w:hint="eastAsia"/>
                      <w:color w:val="000000"/>
                    </w:rPr>
                    <w:t>预防</w:t>
                  </w:r>
                  <w:proofErr w:type="gramStart"/>
                  <w:r>
                    <w:rPr>
                      <w:rFonts w:hint="eastAsia"/>
                      <w:color w:val="000000"/>
                    </w:rPr>
                    <w:t>蛙</w:t>
                  </w:r>
                  <w:proofErr w:type="gramEnd"/>
                  <w:r>
                    <w:rPr>
                      <w:rFonts w:hint="eastAsia"/>
                      <w:color w:val="000000"/>
                    </w:rPr>
                    <w:t>疾病和治疗</w:t>
                  </w:r>
                </w:p>
              </w:tc>
            </w:tr>
            <w:tr w:rsidR="00471998" w:rsidRPr="003218D2" w14:paraId="0BFC6C18" w14:textId="77777777" w:rsidTr="0052744D">
              <w:trPr>
                <w:trHeight w:val="340"/>
                <w:jc w:val="center"/>
              </w:trPr>
              <w:tc>
                <w:tcPr>
                  <w:tcW w:w="593" w:type="pct"/>
                  <w:vAlign w:val="center"/>
                </w:tcPr>
                <w:p w14:paraId="6A9F7777" w14:textId="77777777" w:rsidR="00471998" w:rsidRDefault="00666FD3" w:rsidP="00471998">
                  <w:pPr>
                    <w:jc w:val="center"/>
                    <w:rPr>
                      <w:szCs w:val="21"/>
                    </w:rPr>
                  </w:pPr>
                  <w:r>
                    <w:rPr>
                      <w:rFonts w:hint="eastAsia"/>
                      <w:szCs w:val="21"/>
                    </w:rPr>
                    <w:t>5</w:t>
                  </w:r>
                </w:p>
              </w:tc>
              <w:tc>
                <w:tcPr>
                  <w:tcW w:w="997" w:type="pct"/>
                  <w:vAlign w:val="center"/>
                </w:tcPr>
                <w:p w14:paraId="02B6F889" w14:textId="77777777" w:rsidR="00471998" w:rsidRDefault="00471998" w:rsidP="00471998">
                  <w:pPr>
                    <w:jc w:val="center"/>
                    <w:rPr>
                      <w:color w:val="000000"/>
                      <w:szCs w:val="21"/>
                    </w:rPr>
                  </w:pPr>
                  <w:r>
                    <w:rPr>
                      <w:rFonts w:hint="eastAsia"/>
                      <w:color w:val="000000"/>
                      <w:szCs w:val="21"/>
                    </w:rPr>
                    <w:t>PAC</w:t>
                  </w:r>
                </w:p>
              </w:tc>
              <w:tc>
                <w:tcPr>
                  <w:tcW w:w="1000" w:type="pct"/>
                  <w:vAlign w:val="center"/>
                </w:tcPr>
                <w:p w14:paraId="40694D40" w14:textId="77777777" w:rsidR="00471998" w:rsidRPr="003218D2" w:rsidRDefault="00471998" w:rsidP="00471998">
                  <w:pPr>
                    <w:jc w:val="center"/>
                    <w:rPr>
                      <w:szCs w:val="21"/>
                    </w:rPr>
                  </w:pPr>
                  <w:r>
                    <w:rPr>
                      <w:szCs w:val="21"/>
                    </w:rPr>
                    <w:t>5</w:t>
                  </w:r>
                  <w:r>
                    <w:rPr>
                      <w:rFonts w:hint="eastAsia"/>
                      <w:szCs w:val="21"/>
                    </w:rPr>
                    <w:t>t</w:t>
                  </w:r>
                </w:p>
              </w:tc>
              <w:tc>
                <w:tcPr>
                  <w:tcW w:w="2410" w:type="pct"/>
                  <w:vMerge w:val="restart"/>
                  <w:vAlign w:val="center"/>
                </w:tcPr>
                <w:p w14:paraId="22C573E9" w14:textId="77777777" w:rsidR="00471998" w:rsidRDefault="00471998" w:rsidP="00471998">
                  <w:pPr>
                    <w:jc w:val="center"/>
                    <w:rPr>
                      <w:color w:val="000000"/>
                      <w:szCs w:val="21"/>
                    </w:rPr>
                  </w:pPr>
                  <w:r>
                    <w:rPr>
                      <w:rFonts w:hint="eastAsia"/>
                      <w:color w:val="000000"/>
                      <w:szCs w:val="21"/>
                    </w:rPr>
                    <w:t>污水处理</w:t>
                  </w:r>
                </w:p>
              </w:tc>
            </w:tr>
            <w:tr w:rsidR="00471998" w:rsidRPr="003218D2" w14:paraId="140D78CA" w14:textId="77777777" w:rsidTr="0052744D">
              <w:trPr>
                <w:trHeight w:val="340"/>
                <w:jc w:val="center"/>
              </w:trPr>
              <w:tc>
                <w:tcPr>
                  <w:tcW w:w="593" w:type="pct"/>
                  <w:vAlign w:val="center"/>
                </w:tcPr>
                <w:p w14:paraId="6DCB7BE7" w14:textId="77777777" w:rsidR="00471998" w:rsidRDefault="00666FD3" w:rsidP="00471998">
                  <w:pPr>
                    <w:jc w:val="center"/>
                    <w:rPr>
                      <w:szCs w:val="21"/>
                    </w:rPr>
                  </w:pPr>
                  <w:r>
                    <w:rPr>
                      <w:rFonts w:hint="eastAsia"/>
                      <w:szCs w:val="21"/>
                    </w:rPr>
                    <w:t>6</w:t>
                  </w:r>
                </w:p>
              </w:tc>
              <w:tc>
                <w:tcPr>
                  <w:tcW w:w="997" w:type="pct"/>
                  <w:vAlign w:val="center"/>
                </w:tcPr>
                <w:p w14:paraId="325D4D0C" w14:textId="77777777" w:rsidR="00471998" w:rsidRDefault="00471998" w:rsidP="00471998">
                  <w:pPr>
                    <w:jc w:val="center"/>
                    <w:rPr>
                      <w:color w:val="000000"/>
                      <w:szCs w:val="21"/>
                    </w:rPr>
                  </w:pPr>
                  <w:r>
                    <w:rPr>
                      <w:rFonts w:hint="eastAsia"/>
                      <w:color w:val="000000"/>
                      <w:szCs w:val="21"/>
                    </w:rPr>
                    <w:t>PAM</w:t>
                  </w:r>
                </w:p>
              </w:tc>
              <w:tc>
                <w:tcPr>
                  <w:tcW w:w="1000" w:type="pct"/>
                  <w:vAlign w:val="center"/>
                </w:tcPr>
                <w:p w14:paraId="40619037" w14:textId="77777777" w:rsidR="00471998" w:rsidRPr="003218D2" w:rsidRDefault="00471998" w:rsidP="00471998">
                  <w:pPr>
                    <w:jc w:val="center"/>
                    <w:rPr>
                      <w:szCs w:val="21"/>
                    </w:rPr>
                  </w:pPr>
                  <w:r>
                    <w:rPr>
                      <w:rFonts w:hint="eastAsia"/>
                      <w:szCs w:val="21"/>
                    </w:rPr>
                    <w:t>2t</w:t>
                  </w:r>
                </w:p>
              </w:tc>
              <w:tc>
                <w:tcPr>
                  <w:tcW w:w="2410" w:type="pct"/>
                  <w:vMerge/>
                  <w:vAlign w:val="center"/>
                </w:tcPr>
                <w:p w14:paraId="79E65310" w14:textId="77777777" w:rsidR="00471998" w:rsidRDefault="00471998" w:rsidP="00471998">
                  <w:pPr>
                    <w:jc w:val="center"/>
                    <w:rPr>
                      <w:color w:val="000000"/>
                      <w:szCs w:val="21"/>
                    </w:rPr>
                  </w:pPr>
                </w:p>
              </w:tc>
            </w:tr>
            <w:tr w:rsidR="00471998" w:rsidRPr="003218D2" w14:paraId="68F4B856" w14:textId="77777777" w:rsidTr="0052744D">
              <w:trPr>
                <w:trHeight w:val="340"/>
                <w:jc w:val="center"/>
              </w:trPr>
              <w:tc>
                <w:tcPr>
                  <w:tcW w:w="593" w:type="pct"/>
                  <w:vAlign w:val="center"/>
                </w:tcPr>
                <w:p w14:paraId="63DF871E" w14:textId="77777777" w:rsidR="00471998" w:rsidRPr="003218D2" w:rsidRDefault="00666FD3" w:rsidP="00471998">
                  <w:pPr>
                    <w:jc w:val="center"/>
                    <w:rPr>
                      <w:szCs w:val="21"/>
                    </w:rPr>
                  </w:pPr>
                  <w:r>
                    <w:rPr>
                      <w:rFonts w:hint="eastAsia"/>
                      <w:szCs w:val="21"/>
                    </w:rPr>
                    <w:t>7</w:t>
                  </w:r>
                </w:p>
              </w:tc>
              <w:tc>
                <w:tcPr>
                  <w:tcW w:w="997" w:type="pct"/>
                  <w:vAlign w:val="center"/>
                </w:tcPr>
                <w:p w14:paraId="114F6A69" w14:textId="77777777" w:rsidR="00471998" w:rsidRPr="003218D2" w:rsidRDefault="00471998" w:rsidP="00471998">
                  <w:pPr>
                    <w:jc w:val="center"/>
                    <w:rPr>
                      <w:szCs w:val="21"/>
                    </w:rPr>
                  </w:pPr>
                  <w:r>
                    <w:rPr>
                      <w:rFonts w:hint="eastAsia"/>
                      <w:szCs w:val="21"/>
                    </w:rPr>
                    <w:t>石灰</w:t>
                  </w:r>
                </w:p>
              </w:tc>
              <w:tc>
                <w:tcPr>
                  <w:tcW w:w="1000" w:type="pct"/>
                  <w:vAlign w:val="center"/>
                </w:tcPr>
                <w:p w14:paraId="2EB1EFD3" w14:textId="46B1D3AB" w:rsidR="00471998" w:rsidRPr="003218D2" w:rsidRDefault="00E003BE" w:rsidP="00471998">
                  <w:pPr>
                    <w:jc w:val="center"/>
                    <w:rPr>
                      <w:szCs w:val="21"/>
                    </w:rPr>
                  </w:pPr>
                  <w:r>
                    <w:rPr>
                      <w:szCs w:val="21"/>
                    </w:rPr>
                    <w:t>2</w:t>
                  </w:r>
                  <w:r w:rsidR="00471998">
                    <w:rPr>
                      <w:rFonts w:hint="eastAsia"/>
                      <w:szCs w:val="21"/>
                    </w:rPr>
                    <w:t>t</w:t>
                  </w:r>
                </w:p>
              </w:tc>
              <w:tc>
                <w:tcPr>
                  <w:tcW w:w="2410" w:type="pct"/>
                  <w:vAlign w:val="center"/>
                </w:tcPr>
                <w:p w14:paraId="7B4A3589" w14:textId="5934F2CB" w:rsidR="00471998" w:rsidRPr="003218D2" w:rsidRDefault="00471998" w:rsidP="00471998">
                  <w:pPr>
                    <w:jc w:val="center"/>
                    <w:rPr>
                      <w:szCs w:val="21"/>
                    </w:rPr>
                  </w:pPr>
                  <w:r>
                    <w:rPr>
                      <w:rFonts w:hint="eastAsia"/>
                      <w:szCs w:val="21"/>
                    </w:rPr>
                    <w:t>外购，用于蛙池消毒</w:t>
                  </w:r>
                </w:p>
              </w:tc>
            </w:tr>
          </w:tbl>
          <w:p w14:paraId="3203DCA8" w14:textId="0DF19B63" w:rsidR="00AD6E1B" w:rsidRPr="00F17C3D" w:rsidRDefault="00613F2D" w:rsidP="00613F2D">
            <w:pPr>
              <w:spacing w:line="360" w:lineRule="auto"/>
              <w:ind w:firstLineChars="200" w:firstLine="420"/>
              <w:rPr>
                <w:bCs/>
                <w:szCs w:val="21"/>
              </w:rPr>
            </w:pPr>
            <w:r w:rsidRPr="003A094D">
              <w:rPr>
                <w:bCs/>
                <w:szCs w:val="21"/>
              </w:rPr>
              <w:t>项目所使用的饲料为外购蛙类饲料，主要原料组成为进口优质鱼粉、豆</w:t>
            </w:r>
            <w:proofErr w:type="gramStart"/>
            <w:r w:rsidRPr="003A094D">
              <w:rPr>
                <w:bCs/>
                <w:szCs w:val="21"/>
              </w:rPr>
              <w:t>粕</w:t>
            </w:r>
            <w:proofErr w:type="gramEnd"/>
            <w:r w:rsidRPr="003A094D">
              <w:rPr>
                <w:bCs/>
                <w:szCs w:val="21"/>
              </w:rPr>
              <w:t>、酵母、磷酸二氢钙、面粉、鱼油、复合维生素预混合饲料和微量元素预混合饲料、胆碱、氨基酸、抗氧化剂等。贮存于避光、阴凉、干燥、通风处，谨防鼠害；禁止与有异味、有毒有害物品混杂堆放。保质期：</w:t>
            </w:r>
            <w:r w:rsidRPr="003A094D">
              <w:rPr>
                <w:bCs/>
                <w:szCs w:val="21"/>
              </w:rPr>
              <w:t>3-8</w:t>
            </w:r>
            <w:r w:rsidRPr="003A094D">
              <w:rPr>
                <w:bCs/>
                <w:szCs w:val="21"/>
              </w:rPr>
              <w:t>月份</w:t>
            </w:r>
            <w:r w:rsidRPr="003A094D">
              <w:rPr>
                <w:bCs/>
                <w:szCs w:val="21"/>
              </w:rPr>
              <w:t>45</w:t>
            </w:r>
            <w:r w:rsidRPr="003A094D">
              <w:rPr>
                <w:bCs/>
                <w:szCs w:val="21"/>
              </w:rPr>
              <w:t>天，其他月份</w:t>
            </w:r>
            <w:r w:rsidRPr="003A094D">
              <w:rPr>
                <w:bCs/>
                <w:szCs w:val="21"/>
              </w:rPr>
              <w:t>60</w:t>
            </w:r>
            <w:r w:rsidRPr="003A094D">
              <w:rPr>
                <w:bCs/>
                <w:szCs w:val="21"/>
              </w:rPr>
              <w:t>天。阴凉干燥保存。该饲料符合饲料卫生标准。喂养方式：直接投喂，每日宜投喂</w:t>
            </w:r>
            <w:r w:rsidRPr="003A094D">
              <w:rPr>
                <w:bCs/>
                <w:szCs w:val="21"/>
              </w:rPr>
              <w:t>2~3</w:t>
            </w:r>
            <w:r w:rsidRPr="003A094D">
              <w:rPr>
                <w:bCs/>
                <w:szCs w:val="21"/>
              </w:rPr>
              <w:t>次。</w:t>
            </w:r>
            <w:r w:rsidR="00F17C3D">
              <w:rPr>
                <w:rFonts w:hint="eastAsia"/>
                <w:bCs/>
                <w:szCs w:val="21"/>
              </w:rPr>
              <w:t xml:space="preserve"> </w:t>
            </w:r>
          </w:p>
          <w:p w14:paraId="0F50A6EB" w14:textId="3B34F3E2" w:rsidR="00344213" w:rsidRPr="003218D2" w:rsidRDefault="00344213" w:rsidP="00344213">
            <w:pPr>
              <w:adjustRightInd w:val="0"/>
              <w:snapToGrid w:val="0"/>
              <w:jc w:val="center"/>
              <w:rPr>
                <w:b/>
                <w:szCs w:val="21"/>
              </w:rPr>
            </w:pPr>
            <w:r w:rsidRPr="003218D2">
              <w:rPr>
                <w:b/>
                <w:szCs w:val="21"/>
              </w:rPr>
              <w:t>表</w:t>
            </w:r>
            <w:r w:rsidRPr="003218D2">
              <w:rPr>
                <w:rFonts w:hint="eastAsia"/>
                <w:b/>
                <w:szCs w:val="21"/>
              </w:rPr>
              <w:t>2</w:t>
            </w:r>
            <w:r w:rsidRPr="003218D2">
              <w:rPr>
                <w:b/>
                <w:szCs w:val="21"/>
              </w:rPr>
              <w:t xml:space="preserve">-4  </w:t>
            </w:r>
            <w:r w:rsidR="00553B52">
              <w:rPr>
                <w:rFonts w:hint="eastAsia"/>
                <w:b/>
                <w:szCs w:val="21"/>
              </w:rPr>
              <w:t>养殖</w:t>
            </w:r>
            <w:r w:rsidRPr="003218D2">
              <w:rPr>
                <w:rFonts w:hint="eastAsia"/>
                <w:b/>
                <w:szCs w:val="21"/>
              </w:rPr>
              <w:t>方案一览表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58"/>
              <w:gridCol w:w="1466"/>
              <w:gridCol w:w="1466"/>
              <w:gridCol w:w="1633"/>
              <w:gridCol w:w="2289"/>
            </w:tblGrid>
            <w:tr w:rsidR="00F6755C" w:rsidRPr="003218D2" w14:paraId="44786858" w14:textId="77777777" w:rsidTr="00F6755C">
              <w:trPr>
                <w:trHeight w:val="340"/>
                <w:tblHeader/>
                <w:jc w:val="center"/>
              </w:trPr>
              <w:tc>
                <w:tcPr>
                  <w:tcW w:w="614" w:type="pct"/>
                  <w:vAlign w:val="center"/>
                </w:tcPr>
                <w:p w14:paraId="24203986" w14:textId="77777777" w:rsidR="00F6755C" w:rsidRPr="003218D2" w:rsidRDefault="00F6755C" w:rsidP="00344213">
                  <w:pPr>
                    <w:jc w:val="center"/>
                    <w:rPr>
                      <w:b/>
                      <w:szCs w:val="21"/>
                    </w:rPr>
                  </w:pPr>
                  <w:r w:rsidRPr="003218D2">
                    <w:rPr>
                      <w:rFonts w:hint="eastAsia"/>
                      <w:b/>
                      <w:szCs w:val="21"/>
                    </w:rPr>
                    <w:t>序号</w:t>
                  </w:r>
                </w:p>
              </w:tc>
              <w:tc>
                <w:tcPr>
                  <w:tcW w:w="938" w:type="pct"/>
                  <w:vAlign w:val="center"/>
                </w:tcPr>
                <w:p w14:paraId="034B8D58" w14:textId="77777777" w:rsidR="00F6755C" w:rsidRPr="003218D2" w:rsidRDefault="00F6755C" w:rsidP="00344213">
                  <w:pPr>
                    <w:jc w:val="center"/>
                    <w:rPr>
                      <w:b/>
                      <w:szCs w:val="21"/>
                    </w:rPr>
                  </w:pPr>
                  <w:r w:rsidRPr="003218D2">
                    <w:rPr>
                      <w:b/>
                      <w:szCs w:val="21"/>
                    </w:rPr>
                    <w:t>名称</w:t>
                  </w:r>
                </w:p>
              </w:tc>
              <w:tc>
                <w:tcPr>
                  <w:tcW w:w="938" w:type="pct"/>
                  <w:vAlign w:val="center"/>
                </w:tcPr>
                <w:p w14:paraId="047A1D46" w14:textId="77777777" w:rsidR="00F6755C" w:rsidRPr="003218D2" w:rsidRDefault="00F6755C" w:rsidP="00344213">
                  <w:pPr>
                    <w:jc w:val="center"/>
                    <w:rPr>
                      <w:b/>
                      <w:szCs w:val="21"/>
                    </w:rPr>
                  </w:pPr>
                  <w:r>
                    <w:rPr>
                      <w:rFonts w:hint="eastAsia"/>
                      <w:b/>
                      <w:szCs w:val="21"/>
                    </w:rPr>
                    <w:t>单位</w:t>
                  </w:r>
                </w:p>
              </w:tc>
              <w:tc>
                <w:tcPr>
                  <w:tcW w:w="1045" w:type="pct"/>
                  <w:vAlign w:val="center"/>
                </w:tcPr>
                <w:p w14:paraId="5BC1B1AA" w14:textId="77777777" w:rsidR="00F6755C" w:rsidRPr="003218D2" w:rsidRDefault="00F6755C" w:rsidP="00344213">
                  <w:pPr>
                    <w:jc w:val="center"/>
                    <w:rPr>
                      <w:b/>
                      <w:szCs w:val="21"/>
                    </w:rPr>
                  </w:pPr>
                  <w:r>
                    <w:rPr>
                      <w:rFonts w:hint="eastAsia"/>
                      <w:b/>
                      <w:szCs w:val="21"/>
                    </w:rPr>
                    <w:t>产量</w:t>
                  </w:r>
                </w:p>
              </w:tc>
              <w:tc>
                <w:tcPr>
                  <w:tcW w:w="1465" w:type="pct"/>
                  <w:vAlign w:val="center"/>
                </w:tcPr>
                <w:p w14:paraId="30C9B02C" w14:textId="77777777" w:rsidR="00F6755C" w:rsidRDefault="00F6755C" w:rsidP="00F6755C">
                  <w:pPr>
                    <w:jc w:val="center"/>
                    <w:rPr>
                      <w:b/>
                      <w:szCs w:val="21"/>
                    </w:rPr>
                  </w:pPr>
                  <w:r>
                    <w:rPr>
                      <w:rFonts w:hint="eastAsia"/>
                      <w:b/>
                      <w:szCs w:val="21"/>
                    </w:rPr>
                    <w:t>备注</w:t>
                  </w:r>
                </w:p>
              </w:tc>
            </w:tr>
            <w:tr w:rsidR="00F6755C" w:rsidRPr="003218D2" w14:paraId="75BC5349" w14:textId="77777777" w:rsidTr="00F6755C">
              <w:trPr>
                <w:trHeight w:val="340"/>
                <w:tblHeader/>
                <w:jc w:val="center"/>
              </w:trPr>
              <w:tc>
                <w:tcPr>
                  <w:tcW w:w="614" w:type="pct"/>
                  <w:vAlign w:val="center"/>
                </w:tcPr>
                <w:p w14:paraId="5A47C212" w14:textId="77777777" w:rsidR="00F6755C" w:rsidRPr="003218D2" w:rsidRDefault="00F6755C" w:rsidP="00C841B2">
                  <w:pPr>
                    <w:jc w:val="center"/>
                    <w:rPr>
                      <w:b/>
                      <w:szCs w:val="21"/>
                    </w:rPr>
                  </w:pPr>
                  <w:r w:rsidRPr="003218D2">
                    <w:rPr>
                      <w:rFonts w:hint="eastAsia"/>
                      <w:szCs w:val="21"/>
                    </w:rPr>
                    <w:t>1</w:t>
                  </w:r>
                </w:p>
              </w:tc>
              <w:tc>
                <w:tcPr>
                  <w:tcW w:w="938" w:type="pct"/>
                  <w:vAlign w:val="center"/>
                </w:tcPr>
                <w:p w14:paraId="0DED1F08" w14:textId="77777777" w:rsidR="00F6755C" w:rsidRPr="003218D2" w:rsidRDefault="00F6755C" w:rsidP="00C841B2">
                  <w:pPr>
                    <w:jc w:val="center"/>
                    <w:rPr>
                      <w:bCs/>
                      <w:szCs w:val="21"/>
                    </w:rPr>
                  </w:pPr>
                  <w:r>
                    <w:rPr>
                      <w:rFonts w:hint="eastAsia"/>
                      <w:szCs w:val="21"/>
                    </w:rPr>
                    <w:t>牛蛙</w:t>
                  </w:r>
                </w:p>
              </w:tc>
              <w:tc>
                <w:tcPr>
                  <w:tcW w:w="938" w:type="pct"/>
                  <w:vAlign w:val="center"/>
                </w:tcPr>
                <w:p w14:paraId="5CCC3E5C" w14:textId="77777777" w:rsidR="00F6755C" w:rsidRPr="00D87A39" w:rsidRDefault="00F6755C" w:rsidP="00C841B2">
                  <w:pPr>
                    <w:jc w:val="center"/>
                    <w:rPr>
                      <w:bCs/>
                      <w:szCs w:val="21"/>
                    </w:rPr>
                  </w:pPr>
                  <w:r w:rsidRPr="00D87A39">
                    <w:rPr>
                      <w:rFonts w:hint="eastAsia"/>
                      <w:bCs/>
                      <w:szCs w:val="21"/>
                    </w:rPr>
                    <w:t>t/a</w:t>
                  </w:r>
                </w:p>
              </w:tc>
              <w:tc>
                <w:tcPr>
                  <w:tcW w:w="1045" w:type="pct"/>
                  <w:vAlign w:val="center"/>
                </w:tcPr>
                <w:p w14:paraId="22814210" w14:textId="77777777" w:rsidR="00F6755C" w:rsidRPr="003218D2" w:rsidRDefault="00034A3D" w:rsidP="00C841B2">
                  <w:pPr>
                    <w:jc w:val="center"/>
                    <w:rPr>
                      <w:bCs/>
                      <w:szCs w:val="21"/>
                    </w:rPr>
                  </w:pPr>
                  <w:r>
                    <w:rPr>
                      <w:bCs/>
                      <w:szCs w:val="21"/>
                    </w:rPr>
                    <w:t>134.4</w:t>
                  </w:r>
                </w:p>
              </w:tc>
              <w:tc>
                <w:tcPr>
                  <w:tcW w:w="1465" w:type="pct"/>
                  <w:vAlign w:val="center"/>
                </w:tcPr>
                <w:p w14:paraId="53D03634" w14:textId="77777777" w:rsidR="00F6755C" w:rsidRDefault="00F6755C" w:rsidP="00F6755C">
                  <w:pPr>
                    <w:jc w:val="center"/>
                    <w:rPr>
                      <w:bCs/>
                      <w:szCs w:val="21"/>
                    </w:rPr>
                  </w:pPr>
                  <w:r>
                    <w:rPr>
                      <w:rFonts w:hint="eastAsia"/>
                      <w:bCs/>
                      <w:szCs w:val="21"/>
                    </w:rPr>
                    <w:t>按每只</w:t>
                  </w:r>
                  <w:r>
                    <w:rPr>
                      <w:rFonts w:hint="eastAsia"/>
                      <w:bCs/>
                      <w:szCs w:val="21"/>
                    </w:rPr>
                    <w:t>2</w:t>
                  </w:r>
                  <w:r>
                    <w:rPr>
                      <w:bCs/>
                      <w:szCs w:val="21"/>
                    </w:rPr>
                    <w:t>00</w:t>
                  </w:r>
                  <w:r>
                    <w:rPr>
                      <w:rFonts w:hint="eastAsia"/>
                      <w:bCs/>
                      <w:szCs w:val="21"/>
                    </w:rPr>
                    <w:t>g</w:t>
                  </w:r>
                  <w:r>
                    <w:rPr>
                      <w:rFonts w:hint="eastAsia"/>
                      <w:bCs/>
                      <w:szCs w:val="21"/>
                    </w:rPr>
                    <w:t>计</w:t>
                  </w:r>
                </w:p>
              </w:tc>
            </w:tr>
          </w:tbl>
          <w:p w14:paraId="54D41506" w14:textId="77777777" w:rsidR="00AE1425" w:rsidRPr="003218D2" w:rsidRDefault="0013437C">
            <w:pPr>
              <w:spacing w:line="360" w:lineRule="auto"/>
              <w:ind w:firstLineChars="200" w:firstLine="482"/>
              <w:rPr>
                <w:b/>
                <w:bCs/>
                <w:sz w:val="24"/>
              </w:rPr>
            </w:pPr>
            <w:r>
              <w:rPr>
                <w:b/>
                <w:bCs/>
                <w:sz w:val="24"/>
              </w:rPr>
              <w:t>4</w:t>
            </w:r>
            <w:r w:rsidR="009956C8" w:rsidRPr="003218D2">
              <w:rPr>
                <w:rFonts w:hint="eastAsia"/>
                <w:b/>
                <w:bCs/>
                <w:sz w:val="24"/>
              </w:rPr>
              <w:t>、</w:t>
            </w:r>
            <w:r w:rsidR="00AE1425" w:rsidRPr="003218D2">
              <w:rPr>
                <w:b/>
                <w:bCs/>
                <w:sz w:val="24"/>
              </w:rPr>
              <w:t>给排水</w:t>
            </w:r>
            <w:r w:rsidR="009956C8" w:rsidRPr="003218D2">
              <w:rPr>
                <w:rFonts w:hint="eastAsia"/>
                <w:b/>
                <w:bCs/>
                <w:sz w:val="24"/>
              </w:rPr>
              <w:t>情况</w:t>
            </w:r>
          </w:p>
          <w:p w14:paraId="67376A9C" w14:textId="266933F9" w:rsidR="00DE0AD7" w:rsidRPr="003218D2" w:rsidRDefault="00AE1425">
            <w:pPr>
              <w:spacing w:line="360" w:lineRule="auto"/>
              <w:ind w:firstLineChars="200" w:firstLine="480"/>
              <w:rPr>
                <w:bCs/>
                <w:sz w:val="24"/>
              </w:rPr>
            </w:pPr>
            <w:r w:rsidRPr="003218D2">
              <w:rPr>
                <w:bCs/>
                <w:sz w:val="24"/>
              </w:rPr>
              <w:t>给水：</w:t>
            </w:r>
            <w:r w:rsidR="0074786B">
              <w:rPr>
                <w:rFonts w:hint="eastAsia"/>
                <w:bCs/>
                <w:sz w:val="24"/>
              </w:rPr>
              <w:t>项目</w:t>
            </w:r>
            <w:r w:rsidR="00D87A39">
              <w:rPr>
                <w:rFonts w:hint="eastAsia"/>
                <w:bCs/>
                <w:sz w:val="24"/>
              </w:rPr>
              <w:t>生活用水</w:t>
            </w:r>
            <w:r w:rsidR="0074786B">
              <w:rPr>
                <w:rFonts w:hint="eastAsia"/>
                <w:bCs/>
                <w:sz w:val="24"/>
              </w:rPr>
              <w:t>取至地下水，养殖用水取至</w:t>
            </w:r>
            <w:r w:rsidR="007E1B83">
              <w:rPr>
                <w:rFonts w:hint="eastAsia"/>
                <w:bCs/>
                <w:sz w:val="24"/>
              </w:rPr>
              <w:t>地表水</w:t>
            </w:r>
            <w:r w:rsidR="00DE0AD7" w:rsidRPr="003218D2">
              <w:rPr>
                <w:rFonts w:hint="eastAsia"/>
                <w:bCs/>
                <w:sz w:val="24"/>
              </w:rPr>
              <w:t>。</w:t>
            </w:r>
          </w:p>
          <w:p w14:paraId="5401BDEF" w14:textId="77777777" w:rsidR="0013049C" w:rsidRPr="003218D2" w:rsidRDefault="0013049C" w:rsidP="00EA7E87">
            <w:pPr>
              <w:spacing w:line="360" w:lineRule="auto"/>
              <w:ind w:firstLineChars="200" w:firstLine="480"/>
              <w:rPr>
                <w:sz w:val="24"/>
              </w:rPr>
            </w:pPr>
            <w:r w:rsidRPr="003218D2">
              <w:rPr>
                <w:rFonts w:hint="eastAsia"/>
                <w:sz w:val="24"/>
              </w:rPr>
              <w:t>排水：项目营运期排水主要为生活污水</w:t>
            </w:r>
            <w:r w:rsidR="00E24612" w:rsidRPr="003218D2">
              <w:rPr>
                <w:rFonts w:hint="eastAsia"/>
                <w:sz w:val="24"/>
              </w:rPr>
              <w:t>、</w:t>
            </w:r>
            <w:r w:rsidR="00A35781">
              <w:rPr>
                <w:rFonts w:hint="eastAsia"/>
                <w:sz w:val="24"/>
              </w:rPr>
              <w:t>养殖废水</w:t>
            </w:r>
            <w:r w:rsidR="00E24612" w:rsidRPr="003218D2">
              <w:rPr>
                <w:rFonts w:hint="eastAsia"/>
                <w:sz w:val="24"/>
              </w:rPr>
              <w:t>。</w:t>
            </w:r>
          </w:p>
          <w:p w14:paraId="61E05CCE" w14:textId="77777777" w:rsidR="00EA7E87" w:rsidRPr="003218D2" w:rsidRDefault="00EA7E87" w:rsidP="00EA7E87">
            <w:pPr>
              <w:spacing w:line="360" w:lineRule="auto"/>
              <w:ind w:firstLineChars="200" w:firstLine="480"/>
              <w:rPr>
                <w:sz w:val="24"/>
              </w:rPr>
            </w:pPr>
            <w:r w:rsidRPr="003218D2">
              <w:rPr>
                <w:rFonts w:hint="eastAsia"/>
                <w:sz w:val="24"/>
              </w:rPr>
              <w:t>①</w:t>
            </w:r>
            <w:r w:rsidRPr="003218D2">
              <w:rPr>
                <w:rFonts w:hint="eastAsia"/>
                <w:bCs/>
                <w:sz w:val="24"/>
              </w:rPr>
              <w:t>生活用水：本项目劳动定员</w:t>
            </w:r>
            <w:r w:rsidR="00A35781">
              <w:rPr>
                <w:bCs/>
                <w:sz w:val="24"/>
              </w:rPr>
              <w:t>3</w:t>
            </w:r>
            <w:r w:rsidR="00B96B1B" w:rsidRPr="003218D2">
              <w:rPr>
                <w:bCs/>
                <w:sz w:val="24"/>
              </w:rPr>
              <w:t>0</w:t>
            </w:r>
            <w:r w:rsidRPr="003218D2">
              <w:rPr>
                <w:rFonts w:hint="eastAsia"/>
                <w:bCs/>
                <w:sz w:val="24"/>
              </w:rPr>
              <w:t>人，年工作</w:t>
            </w:r>
            <w:r w:rsidR="00A35781">
              <w:rPr>
                <w:rFonts w:hint="eastAsia"/>
                <w:bCs/>
                <w:sz w:val="24"/>
              </w:rPr>
              <w:t>2</w:t>
            </w:r>
            <w:r w:rsidRPr="003218D2">
              <w:rPr>
                <w:bCs/>
                <w:sz w:val="24"/>
              </w:rPr>
              <w:t>00</w:t>
            </w:r>
            <w:r w:rsidRPr="003218D2">
              <w:rPr>
                <w:rFonts w:hint="eastAsia"/>
                <w:bCs/>
                <w:sz w:val="24"/>
              </w:rPr>
              <w:t>天，</w:t>
            </w:r>
            <w:r w:rsidRPr="003218D2">
              <w:rPr>
                <w:bCs/>
                <w:sz w:val="24"/>
              </w:rPr>
              <w:t>生活</w:t>
            </w:r>
            <w:r w:rsidRPr="003218D2">
              <w:rPr>
                <w:sz w:val="24"/>
              </w:rPr>
              <w:t>用水定额参照湖南省地方标准《湖南省用水定额》（</w:t>
            </w:r>
            <w:r w:rsidRPr="003218D2">
              <w:rPr>
                <w:sz w:val="24"/>
              </w:rPr>
              <w:t>DB43/T388-2020</w:t>
            </w:r>
            <w:r w:rsidRPr="003218D2">
              <w:rPr>
                <w:sz w:val="24"/>
              </w:rPr>
              <w:t>）农村居民分散式用水，</w:t>
            </w:r>
            <w:r w:rsidRPr="003218D2">
              <w:rPr>
                <w:sz w:val="24"/>
              </w:rPr>
              <w:t>90L/</w:t>
            </w:r>
            <w:r w:rsidRPr="003218D2">
              <w:rPr>
                <w:sz w:val="24"/>
              </w:rPr>
              <w:t>人</w:t>
            </w:r>
            <w:r w:rsidRPr="003218D2">
              <w:rPr>
                <w:sz w:val="24"/>
              </w:rPr>
              <w:t>.d</w:t>
            </w:r>
            <w:r w:rsidRPr="003218D2">
              <w:rPr>
                <w:sz w:val="24"/>
              </w:rPr>
              <w:t>，生活用水量为</w:t>
            </w:r>
            <w:r w:rsidR="00A35781">
              <w:rPr>
                <w:sz w:val="24"/>
              </w:rPr>
              <w:t>2.7</w:t>
            </w:r>
            <w:r w:rsidRPr="003218D2">
              <w:rPr>
                <w:sz w:val="24"/>
              </w:rPr>
              <w:t>m</w:t>
            </w:r>
            <w:r w:rsidRPr="003218D2">
              <w:rPr>
                <w:sz w:val="24"/>
                <w:vertAlign w:val="superscript"/>
              </w:rPr>
              <w:t>3</w:t>
            </w:r>
            <w:r w:rsidRPr="003218D2">
              <w:rPr>
                <w:sz w:val="24"/>
              </w:rPr>
              <w:t>/d</w:t>
            </w:r>
            <w:r w:rsidRPr="003218D2">
              <w:rPr>
                <w:sz w:val="24"/>
              </w:rPr>
              <w:t>（</w:t>
            </w:r>
            <w:r w:rsidR="00A35781">
              <w:rPr>
                <w:sz w:val="24"/>
              </w:rPr>
              <w:t>540</w:t>
            </w:r>
            <w:r w:rsidRPr="003218D2">
              <w:rPr>
                <w:sz w:val="24"/>
              </w:rPr>
              <w:t>m</w:t>
            </w:r>
            <w:r w:rsidRPr="003218D2">
              <w:rPr>
                <w:sz w:val="24"/>
                <w:vertAlign w:val="superscript"/>
              </w:rPr>
              <w:t>3</w:t>
            </w:r>
            <w:r w:rsidRPr="003218D2">
              <w:rPr>
                <w:rFonts w:hint="eastAsia"/>
                <w:sz w:val="24"/>
              </w:rPr>
              <w:t>/a</w:t>
            </w:r>
            <w:r w:rsidRPr="003218D2">
              <w:rPr>
                <w:rFonts w:hint="eastAsia"/>
                <w:sz w:val="24"/>
              </w:rPr>
              <w:t>），</w:t>
            </w:r>
            <w:r w:rsidRPr="003218D2">
              <w:rPr>
                <w:sz w:val="24"/>
              </w:rPr>
              <w:t>排放系数按</w:t>
            </w:r>
            <w:r w:rsidRPr="003218D2">
              <w:rPr>
                <w:sz w:val="24"/>
              </w:rPr>
              <w:t>0.8</w:t>
            </w:r>
            <w:r w:rsidRPr="003218D2">
              <w:rPr>
                <w:sz w:val="24"/>
              </w:rPr>
              <w:t>计，生活废水产生量约为</w:t>
            </w:r>
            <w:r w:rsidR="00B96B1B" w:rsidRPr="003218D2">
              <w:rPr>
                <w:sz w:val="24"/>
              </w:rPr>
              <w:t>2.</w:t>
            </w:r>
            <w:r w:rsidR="00A35781">
              <w:rPr>
                <w:sz w:val="24"/>
              </w:rPr>
              <w:t>16</w:t>
            </w:r>
            <w:r w:rsidRPr="003218D2">
              <w:rPr>
                <w:sz w:val="24"/>
              </w:rPr>
              <w:t>m</w:t>
            </w:r>
            <w:r w:rsidRPr="003218D2">
              <w:rPr>
                <w:sz w:val="24"/>
                <w:vertAlign w:val="superscript"/>
              </w:rPr>
              <w:t>3</w:t>
            </w:r>
            <w:r w:rsidRPr="003218D2">
              <w:rPr>
                <w:sz w:val="24"/>
              </w:rPr>
              <w:t>/d</w:t>
            </w:r>
            <w:r w:rsidRPr="003218D2">
              <w:rPr>
                <w:sz w:val="24"/>
              </w:rPr>
              <w:t>（</w:t>
            </w:r>
            <w:r w:rsidR="00A35781">
              <w:rPr>
                <w:sz w:val="24"/>
              </w:rPr>
              <w:t>432</w:t>
            </w:r>
            <w:r w:rsidRPr="003218D2">
              <w:rPr>
                <w:sz w:val="24"/>
              </w:rPr>
              <w:t>m</w:t>
            </w:r>
            <w:r w:rsidRPr="003218D2">
              <w:rPr>
                <w:sz w:val="24"/>
                <w:vertAlign w:val="superscript"/>
              </w:rPr>
              <w:t>3</w:t>
            </w:r>
            <w:r w:rsidRPr="003218D2">
              <w:rPr>
                <w:sz w:val="24"/>
              </w:rPr>
              <w:t>/a</w:t>
            </w:r>
            <w:r w:rsidRPr="003218D2">
              <w:rPr>
                <w:sz w:val="24"/>
              </w:rPr>
              <w:t>）。</w:t>
            </w:r>
          </w:p>
          <w:p w14:paraId="775522A6" w14:textId="77777777" w:rsidR="00A35781" w:rsidRDefault="00357703" w:rsidP="00A35781">
            <w:pPr>
              <w:spacing w:line="360" w:lineRule="auto"/>
              <w:ind w:firstLineChars="200" w:firstLine="480"/>
              <w:jc w:val="left"/>
              <w:rPr>
                <w:sz w:val="24"/>
              </w:rPr>
            </w:pPr>
            <w:r w:rsidRPr="003218D2">
              <w:rPr>
                <w:rFonts w:hint="eastAsia"/>
                <w:sz w:val="24"/>
              </w:rPr>
              <w:t>②</w:t>
            </w:r>
            <w:r w:rsidR="00A35781">
              <w:rPr>
                <w:rFonts w:hint="eastAsia"/>
                <w:sz w:val="24"/>
              </w:rPr>
              <w:t>养殖</w:t>
            </w:r>
            <w:r w:rsidRPr="003218D2">
              <w:rPr>
                <w:rFonts w:hint="eastAsia"/>
                <w:sz w:val="24"/>
              </w:rPr>
              <w:t>用水：</w:t>
            </w:r>
          </w:p>
          <w:p w14:paraId="181F3604" w14:textId="32C3604D" w:rsidR="00357703" w:rsidRPr="003218D2" w:rsidRDefault="00A35781" w:rsidP="008703DB">
            <w:pPr>
              <w:spacing w:line="360" w:lineRule="auto"/>
              <w:ind w:firstLineChars="200" w:firstLine="480"/>
              <w:rPr>
                <w:sz w:val="24"/>
              </w:rPr>
            </w:pPr>
            <w:r>
              <w:rPr>
                <w:color w:val="000000"/>
                <w:sz w:val="24"/>
              </w:rPr>
              <w:t>1</w:t>
            </w:r>
            <w:r>
              <w:rPr>
                <w:rFonts w:hint="eastAsia"/>
                <w:color w:val="000000"/>
                <w:sz w:val="24"/>
              </w:rPr>
              <w:t>）根据项目资料，牛蛙</w:t>
            </w:r>
            <w:r>
              <w:rPr>
                <w:rFonts w:hint="eastAsia"/>
                <w:color w:val="000000"/>
                <w:sz w:val="24"/>
                <w:szCs w:val="32"/>
              </w:rPr>
              <w:t>从蝌蚪幼苗</w:t>
            </w:r>
            <w:proofErr w:type="gramStart"/>
            <w:r>
              <w:rPr>
                <w:rFonts w:hint="eastAsia"/>
                <w:color w:val="000000"/>
                <w:sz w:val="24"/>
                <w:szCs w:val="32"/>
              </w:rPr>
              <w:t>进入小蛙为期</w:t>
            </w:r>
            <w:proofErr w:type="gramEnd"/>
            <w:r>
              <w:rPr>
                <w:color w:val="000000"/>
                <w:sz w:val="24"/>
                <w:szCs w:val="32"/>
              </w:rPr>
              <w:t>105</w:t>
            </w:r>
            <w:r>
              <w:rPr>
                <w:rFonts w:hint="eastAsia"/>
                <w:color w:val="000000"/>
                <w:sz w:val="24"/>
                <w:szCs w:val="32"/>
              </w:rPr>
              <w:t>天左右</w:t>
            </w:r>
            <w:r>
              <w:rPr>
                <w:rFonts w:hint="eastAsia"/>
                <w:color w:val="000000"/>
                <w:sz w:val="24"/>
              </w:rPr>
              <w:t>，在每年的</w:t>
            </w:r>
            <w:r>
              <w:rPr>
                <w:color w:val="000000"/>
                <w:sz w:val="24"/>
              </w:rPr>
              <w:t>3</w:t>
            </w:r>
            <w:r>
              <w:rPr>
                <w:rFonts w:hint="eastAsia"/>
                <w:color w:val="000000"/>
                <w:sz w:val="24"/>
              </w:rPr>
              <w:t>月至</w:t>
            </w:r>
            <w:r>
              <w:rPr>
                <w:rFonts w:hint="eastAsia"/>
                <w:color w:val="000000"/>
                <w:sz w:val="24"/>
              </w:rPr>
              <w:t>6</w:t>
            </w:r>
            <w:r>
              <w:rPr>
                <w:rFonts w:hint="eastAsia"/>
                <w:color w:val="000000"/>
                <w:sz w:val="24"/>
              </w:rPr>
              <w:t>月份，需使用</w:t>
            </w:r>
            <w:r w:rsidR="00D1732A">
              <w:rPr>
                <w:rFonts w:hint="eastAsia"/>
                <w:color w:val="000000"/>
                <w:sz w:val="24"/>
              </w:rPr>
              <w:t>5</w:t>
            </w:r>
            <w:r w:rsidR="00D1732A">
              <w:rPr>
                <w:rFonts w:hint="eastAsia"/>
                <w:color w:val="000000"/>
                <w:sz w:val="24"/>
              </w:rPr>
              <w:t>亩约</w:t>
            </w:r>
            <w:r>
              <w:rPr>
                <w:rFonts w:eastAsia="Calibri"/>
                <w:color w:val="000000"/>
                <w:sz w:val="24"/>
              </w:rPr>
              <w:t>25</w:t>
            </w:r>
            <w:r>
              <w:rPr>
                <w:rFonts w:hint="eastAsia"/>
                <w:color w:val="000000"/>
                <w:sz w:val="24"/>
              </w:rPr>
              <w:t>个蛙池，其余蛙池均为空置，牛蛙蝌蚪期用水量较小，</w:t>
            </w:r>
            <w:r w:rsidR="00B0487E">
              <w:rPr>
                <w:rFonts w:hint="eastAsia"/>
                <w:color w:val="000000"/>
                <w:sz w:val="24"/>
              </w:rPr>
              <w:t>设置一台进水水泵</w:t>
            </w:r>
            <w:r w:rsidR="00BA4078">
              <w:rPr>
                <w:rFonts w:hint="eastAsia"/>
                <w:color w:val="000000"/>
                <w:sz w:val="24"/>
              </w:rPr>
              <w:t>（</w:t>
            </w:r>
            <w:r w:rsidR="00BA4078">
              <w:rPr>
                <w:rFonts w:hint="eastAsia"/>
                <w:color w:val="000000"/>
                <w:sz w:val="24"/>
              </w:rPr>
              <w:t>1</w:t>
            </w:r>
            <w:r w:rsidR="00BA4078">
              <w:rPr>
                <w:color w:val="000000"/>
                <w:sz w:val="24"/>
              </w:rPr>
              <w:t>5</w:t>
            </w:r>
            <w:r w:rsidR="00BA4078">
              <w:rPr>
                <w:rFonts w:hint="eastAsia"/>
                <w:color w:val="000000"/>
                <w:sz w:val="24"/>
              </w:rPr>
              <w:t>m</w:t>
            </w:r>
            <w:r w:rsidR="00BA4078" w:rsidRPr="00BA4078">
              <w:rPr>
                <w:rFonts w:hint="eastAsia"/>
                <w:color w:val="000000"/>
                <w:sz w:val="24"/>
                <w:vertAlign w:val="superscript"/>
              </w:rPr>
              <w:t>3</w:t>
            </w:r>
            <w:r w:rsidR="00BA4078">
              <w:rPr>
                <w:rFonts w:hint="eastAsia"/>
                <w:color w:val="000000"/>
                <w:sz w:val="24"/>
              </w:rPr>
              <w:t>/h</w:t>
            </w:r>
            <w:r w:rsidR="00BA4078">
              <w:rPr>
                <w:rFonts w:hint="eastAsia"/>
                <w:color w:val="000000"/>
                <w:sz w:val="24"/>
              </w:rPr>
              <w:t>）</w:t>
            </w:r>
            <w:r w:rsidR="00B0487E">
              <w:rPr>
                <w:rFonts w:hint="eastAsia"/>
                <w:color w:val="000000"/>
                <w:sz w:val="24"/>
              </w:rPr>
              <w:t>、一台出水水泵</w:t>
            </w:r>
            <w:r w:rsidR="00BA4078">
              <w:rPr>
                <w:rFonts w:hint="eastAsia"/>
                <w:color w:val="000000"/>
                <w:sz w:val="24"/>
              </w:rPr>
              <w:t>（</w:t>
            </w:r>
            <w:r w:rsidR="00BA4078">
              <w:rPr>
                <w:rFonts w:hint="eastAsia"/>
                <w:color w:val="000000"/>
                <w:sz w:val="24"/>
              </w:rPr>
              <w:t>1</w:t>
            </w:r>
            <w:r w:rsidR="00BA4078">
              <w:rPr>
                <w:color w:val="000000"/>
                <w:sz w:val="24"/>
              </w:rPr>
              <w:t>8</w:t>
            </w:r>
            <w:r w:rsidR="00BA4078">
              <w:rPr>
                <w:rFonts w:hint="eastAsia"/>
                <w:color w:val="000000"/>
                <w:sz w:val="24"/>
              </w:rPr>
              <w:t>m</w:t>
            </w:r>
            <w:r w:rsidR="00BA4078" w:rsidRPr="00BA4078">
              <w:rPr>
                <w:rFonts w:hint="eastAsia"/>
                <w:color w:val="000000"/>
                <w:sz w:val="24"/>
                <w:vertAlign w:val="superscript"/>
              </w:rPr>
              <w:t>3</w:t>
            </w:r>
            <w:r w:rsidR="00BA4078">
              <w:rPr>
                <w:rFonts w:hint="eastAsia"/>
                <w:color w:val="000000"/>
                <w:sz w:val="24"/>
              </w:rPr>
              <w:t>/h</w:t>
            </w:r>
            <w:r w:rsidR="00BA4078">
              <w:rPr>
                <w:rFonts w:hint="eastAsia"/>
                <w:color w:val="000000"/>
                <w:sz w:val="24"/>
              </w:rPr>
              <w:t>）</w:t>
            </w:r>
            <w:r w:rsidR="00B0487E">
              <w:rPr>
                <w:rFonts w:hint="eastAsia"/>
                <w:color w:val="000000"/>
                <w:sz w:val="24"/>
              </w:rPr>
              <w:t>，</w:t>
            </w:r>
            <w:r w:rsidR="002F6507">
              <w:rPr>
                <w:rFonts w:hint="eastAsia"/>
                <w:color w:val="000000"/>
                <w:sz w:val="24"/>
              </w:rPr>
              <w:t>则项目蝌蚪养殖期总</w:t>
            </w:r>
            <w:r w:rsidR="0026581F">
              <w:rPr>
                <w:rFonts w:hint="eastAsia"/>
                <w:color w:val="000000"/>
                <w:sz w:val="24"/>
              </w:rPr>
              <w:t>进水水量为</w:t>
            </w:r>
            <w:r w:rsidR="0026581F">
              <w:rPr>
                <w:rFonts w:hint="eastAsia"/>
                <w:color w:val="000000"/>
                <w:sz w:val="24"/>
              </w:rPr>
              <w:t>3</w:t>
            </w:r>
            <w:r w:rsidR="0026581F">
              <w:rPr>
                <w:color w:val="000000"/>
                <w:sz w:val="24"/>
              </w:rPr>
              <w:t>7800</w:t>
            </w:r>
            <w:r w:rsidR="0026581F">
              <w:rPr>
                <w:rFonts w:hint="eastAsia"/>
                <w:color w:val="000000"/>
                <w:sz w:val="24"/>
              </w:rPr>
              <w:t>m</w:t>
            </w:r>
            <w:r w:rsidR="0026581F" w:rsidRPr="0026581F">
              <w:rPr>
                <w:rFonts w:hint="eastAsia"/>
                <w:color w:val="000000"/>
                <w:sz w:val="24"/>
                <w:vertAlign w:val="superscript"/>
              </w:rPr>
              <w:t>3</w:t>
            </w:r>
            <w:r w:rsidR="0026581F">
              <w:rPr>
                <w:rFonts w:hint="eastAsia"/>
                <w:color w:val="000000"/>
                <w:sz w:val="24"/>
              </w:rPr>
              <w:t>/a</w:t>
            </w:r>
            <w:r w:rsidR="0026581F">
              <w:rPr>
                <w:rFonts w:hint="eastAsia"/>
                <w:color w:val="000000"/>
                <w:sz w:val="24"/>
              </w:rPr>
              <w:t>，</w:t>
            </w:r>
            <w:r w:rsidR="002F6507">
              <w:rPr>
                <w:rFonts w:hint="eastAsia"/>
                <w:color w:val="000000"/>
                <w:sz w:val="24"/>
              </w:rPr>
              <w:t>出水量为</w:t>
            </w:r>
            <w:r w:rsidR="002F6507">
              <w:rPr>
                <w:rFonts w:hint="eastAsia"/>
                <w:color w:val="000000"/>
                <w:sz w:val="24"/>
              </w:rPr>
              <w:t>4</w:t>
            </w:r>
            <w:r w:rsidR="002F6507">
              <w:rPr>
                <w:color w:val="000000"/>
                <w:sz w:val="24"/>
              </w:rPr>
              <w:t>5360</w:t>
            </w:r>
            <w:r w:rsidR="002F6507">
              <w:rPr>
                <w:rFonts w:hint="eastAsia"/>
                <w:color w:val="000000"/>
                <w:sz w:val="24"/>
              </w:rPr>
              <w:t>m</w:t>
            </w:r>
            <w:r w:rsidR="002F6507" w:rsidRPr="00EA73C2">
              <w:rPr>
                <w:rFonts w:hint="eastAsia"/>
                <w:color w:val="000000"/>
                <w:sz w:val="24"/>
                <w:vertAlign w:val="superscript"/>
              </w:rPr>
              <w:t>3</w:t>
            </w:r>
            <w:r w:rsidR="002F6507">
              <w:rPr>
                <w:rFonts w:hint="eastAsia"/>
                <w:color w:val="000000"/>
                <w:sz w:val="24"/>
              </w:rPr>
              <w:t>/a</w:t>
            </w:r>
            <w:r w:rsidR="002F6507">
              <w:rPr>
                <w:rFonts w:hint="eastAsia"/>
                <w:color w:val="000000"/>
                <w:sz w:val="24"/>
              </w:rPr>
              <w:t>，</w:t>
            </w:r>
            <w:r w:rsidR="00507340">
              <w:rPr>
                <w:rFonts w:hint="eastAsia"/>
                <w:color w:val="000000"/>
                <w:sz w:val="24"/>
              </w:rPr>
              <w:t>养殖期间损耗水量约为</w:t>
            </w:r>
            <w:r w:rsidR="00507340">
              <w:rPr>
                <w:rFonts w:hint="eastAsia"/>
                <w:color w:val="000000"/>
                <w:sz w:val="24"/>
              </w:rPr>
              <w:t>3</w:t>
            </w:r>
            <w:r w:rsidR="00507340">
              <w:rPr>
                <w:color w:val="000000"/>
                <w:sz w:val="24"/>
              </w:rPr>
              <w:t>150</w:t>
            </w:r>
            <w:r w:rsidR="00507340">
              <w:rPr>
                <w:rFonts w:hint="eastAsia"/>
                <w:color w:val="000000"/>
                <w:sz w:val="24"/>
              </w:rPr>
              <w:t>m</w:t>
            </w:r>
            <w:r w:rsidR="00507340" w:rsidRPr="00507340">
              <w:rPr>
                <w:rFonts w:hint="eastAsia"/>
                <w:color w:val="000000"/>
                <w:sz w:val="24"/>
                <w:vertAlign w:val="superscript"/>
              </w:rPr>
              <w:t>3</w:t>
            </w:r>
            <w:r w:rsidR="00507340">
              <w:rPr>
                <w:rFonts w:hint="eastAsia"/>
                <w:color w:val="000000"/>
                <w:sz w:val="24"/>
              </w:rPr>
              <w:t>/a</w:t>
            </w:r>
            <w:r w:rsidR="00507340">
              <w:rPr>
                <w:rFonts w:hint="eastAsia"/>
                <w:color w:val="000000"/>
                <w:sz w:val="24"/>
              </w:rPr>
              <w:t>，损耗水</w:t>
            </w:r>
            <w:proofErr w:type="gramStart"/>
            <w:r w:rsidR="00507340">
              <w:rPr>
                <w:rFonts w:hint="eastAsia"/>
                <w:color w:val="000000"/>
                <w:sz w:val="24"/>
              </w:rPr>
              <w:t>定期由</w:t>
            </w:r>
            <w:proofErr w:type="gramEnd"/>
            <w:r w:rsidR="00507340">
              <w:rPr>
                <w:rFonts w:hint="eastAsia"/>
                <w:color w:val="000000"/>
                <w:sz w:val="24"/>
              </w:rPr>
              <w:t>蓄水池清净水补充，</w:t>
            </w:r>
            <w:r w:rsidR="00A75F62">
              <w:rPr>
                <w:rFonts w:hint="eastAsia"/>
                <w:color w:val="000000"/>
                <w:sz w:val="24"/>
              </w:rPr>
              <w:t>蝌蚪养殖尾水经回用水池收集后回用于蝌蚪养殖，</w:t>
            </w:r>
            <w:r w:rsidR="0026581F">
              <w:rPr>
                <w:rFonts w:hint="eastAsia"/>
                <w:color w:val="000000"/>
                <w:sz w:val="24"/>
              </w:rPr>
              <w:t>剩余尾水用于周边荷塘种植荷花、莲子。</w:t>
            </w:r>
          </w:p>
          <w:p w14:paraId="19374548" w14:textId="1CBD4617" w:rsidR="00860C13" w:rsidRDefault="00B8164C" w:rsidP="000302BA">
            <w:pPr>
              <w:spacing w:line="360" w:lineRule="auto"/>
              <w:ind w:firstLineChars="200" w:firstLine="480"/>
              <w:rPr>
                <w:sz w:val="24"/>
              </w:rPr>
            </w:pPr>
            <w:r>
              <w:rPr>
                <w:rFonts w:hint="eastAsia"/>
                <w:sz w:val="24"/>
              </w:rPr>
              <w:t>2</w:t>
            </w:r>
            <w:r>
              <w:rPr>
                <w:rFonts w:hint="eastAsia"/>
                <w:sz w:val="24"/>
              </w:rPr>
              <w:t>）</w:t>
            </w:r>
            <w:r w:rsidR="0097443C" w:rsidRPr="0097443C">
              <w:rPr>
                <w:rFonts w:hint="eastAsia"/>
                <w:color w:val="000000"/>
                <w:sz w:val="24"/>
              </w:rPr>
              <w:t>根据项目资料，</w:t>
            </w:r>
            <w:r w:rsidR="000B3AF9">
              <w:rPr>
                <w:rFonts w:hint="eastAsia"/>
                <w:sz w:val="24"/>
              </w:rPr>
              <w:t>项目牛蛙养殖期约</w:t>
            </w:r>
            <w:r w:rsidR="000B3AF9">
              <w:rPr>
                <w:rFonts w:hint="eastAsia"/>
                <w:sz w:val="24"/>
              </w:rPr>
              <w:t>9</w:t>
            </w:r>
            <w:r w:rsidR="000B3AF9">
              <w:rPr>
                <w:sz w:val="24"/>
              </w:rPr>
              <w:t>0</w:t>
            </w:r>
            <w:r w:rsidR="000B3AF9">
              <w:rPr>
                <w:rFonts w:hint="eastAsia"/>
                <w:sz w:val="24"/>
              </w:rPr>
              <w:t>天左右，在每年的</w:t>
            </w:r>
            <w:r w:rsidR="000B3AF9">
              <w:rPr>
                <w:rFonts w:hint="eastAsia"/>
                <w:sz w:val="24"/>
              </w:rPr>
              <w:t>6</w:t>
            </w:r>
            <w:r w:rsidR="000B3AF9">
              <w:rPr>
                <w:rFonts w:hint="eastAsia"/>
                <w:sz w:val="24"/>
              </w:rPr>
              <w:t>月至</w:t>
            </w:r>
            <w:r w:rsidR="000B3AF9">
              <w:rPr>
                <w:rFonts w:hint="eastAsia"/>
                <w:sz w:val="24"/>
              </w:rPr>
              <w:t>9</w:t>
            </w:r>
            <w:r w:rsidR="000B3AF9">
              <w:rPr>
                <w:rFonts w:hint="eastAsia"/>
                <w:sz w:val="24"/>
              </w:rPr>
              <w:t>月份，</w:t>
            </w:r>
            <w:r w:rsidR="0097443C">
              <w:rPr>
                <w:rFonts w:hint="eastAsia"/>
                <w:sz w:val="24"/>
              </w:rPr>
              <w:t>需使用全部蛙池共</w:t>
            </w:r>
            <w:r w:rsidR="00BA4078">
              <w:rPr>
                <w:sz w:val="24"/>
              </w:rPr>
              <w:t>168</w:t>
            </w:r>
            <w:r w:rsidR="0097443C">
              <w:rPr>
                <w:rFonts w:hint="eastAsia"/>
                <w:sz w:val="24"/>
              </w:rPr>
              <w:t>个，</w:t>
            </w:r>
            <w:r w:rsidR="00BA4078">
              <w:rPr>
                <w:rFonts w:hint="eastAsia"/>
                <w:sz w:val="24"/>
              </w:rPr>
              <w:t>设置</w:t>
            </w:r>
            <w:r w:rsidR="00BA4078">
              <w:rPr>
                <w:rFonts w:hint="eastAsia"/>
                <w:sz w:val="24"/>
              </w:rPr>
              <w:t>2</w:t>
            </w:r>
            <w:r w:rsidR="00BA4078">
              <w:rPr>
                <w:rFonts w:hint="eastAsia"/>
                <w:sz w:val="24"/>
              </w:rPr>
              <w:t>台进水水泵（</w:t>
            </w:r>
            <w:r w:rsidR="00BA4078" w:rsidRPr="00BA4078">
              <w:rPr>
                <w:sz w:val="24"/>
              </w:rPr>
              <w:t>15m</w:t>
            </w:r>
            <w:r w:rsidR="00BA4078" w:rsidRPr="00BA4078">
              <w:rPr>
                <w:sz w:val="24"/>
                <w:vertAlign w:val="superscript"/>
              </w:rPr>
              <w:t>3</w:t>
            </w:r>
            <w:r w:rsidR="00BA4078" w:rsidRPr="00BA4078">
              <w:rPr>
                <w:sz w:val="24"/>
              </w:rPr>
              <w:t>/h·</w:t>
            </w:r>
            <w:r w:rsidR="00BA4078" w:rsidRPr="00BA4078">
              <w:rPr>
                <w:sz w:val="24"/>
              </w:rPr>
              <w:t>台</w:t>
            </w:r>
            <w:r w:rsidR="00BA4078">
              <w:rPr>
                <w:rFonts w:hint="eastAsia"/>
                <w:sz w:val="24"/>
              </w:rPr>
              <w:t>）</w:t>
            </w:r>
            <w:r w:rsidR="0097443C">
              <w:rPr>
                <w:rFonts w:hint="eastAsia"/>
                <w:color w:val="000000"/>
                <w:sz w:val="24"/>
              </w:rPr>
              <w:t>，</w:t>
            </w:r>
            <w:r w:rsidR="00BA4078">
              <w:rPr>
                <w:rFonts w:hint="eastAsia"/>
                <w:color w:val="000000"/>
                <w:sz w:val="24"/>
              </w:rPr>
              <w:t>两台出水</w:t>
            </w:r>
            <w:r w:rsidR="00BA4078">
              <w:rPr>
                <w:rFonts w:hint="eastAsia"/>
                <w:color w:val="000000"/>
                <w:sz w:val="24"/>
              </w:rPr>
              <w:lastRenderedPageBreak/>
              <w:t>水泵（</w:t>
            </w:r>
            <w:r w:rsidR="00BA4078" w:rsidRPr="00BA4078">
              <w:rPr>
                <w:sz w:val="24"/>
              </w:rPr>
              <w:t>1</w:t>
            </w:r>
            <w:r w:rsidR="00BA4078">
              <w:rPr>
                <w:sz w:val="24"/>
              </w:rPr>
              <w:t>8</w:t>
            </w:r>
            <w:r w:rsidR="00BA4078" w:rsidRPr="00BA4078">
              <w:rPr>
                <w:sz w:val="24"/>
              </w:rPr>
              <w:t>m</w:t>
            </w:r>
            <w:r w:rsidR="00BA4078" w:rsidRPr="00BA4078">
              <w:rPr>
                <w:sz w:val="24"/>
                <w:vertAlign w:val="superscript"/>
              </w:rPr>
              <w:t>3</w:t>
            </w:r>
            <w:r w:rsidR="00BA4078" w:rsidRPr="00BA4078">
              <w:rPr>
                <w:sz w:val="24"/>
              </w:rPr>
              <w:t>/h·</w:t>
            </w:r>
            <w:r w:rsidR="00BA4078" w:rsidRPr="00BA4078">
              <w:rPr>
                <w:sz w:val="24"/>
              </w:rPr>
              <w:t>台</w:t>
            </w:r>
            <w:r w:rsidR="00BA4078">
              <w:rPr>
                <w:rFonts w:hint="eastAsia"/>
                <w:color w:val="000000"/>
                <w:sz w:val="24"/>
              </w:rPr>
              <w:t>），则项目牛蛙养殖期间总</w:t>
            </w:r>
            <w:r w:rsidR="0026581F">
              <w:rPr>
                <w:rFonts w:hint="eastAsia"/>
                <w:color w:val="000000"/>
                <w:sz w:val="24"/>
              </w:rPr>
              <w:t>进水量为</w:t>
            </w:r>
            <w:r w:rsidR="0026581F">
              <w:rPr>
                <w:rFonts w:hint="eastAsia"/>
                <w:color w:val="000000"/>
                <w:sz w:val="24"/>
              </w:rPr>
              <w:t>6</w:t>
            </w:r>
            <w:r w:rsidR="0026581F">
              <w:rPr>
                <w:color w:val="000000"/>
                <w:sz w:val="24"/>
              </w:rPr>
              <w:t>4800</w:t>
            </w:r>
            <w:r w:rsidR="0026581F">
              <w:rPr>
                <w:rFonts w:hint="eastAsia"/>
                <w:color w:val="000000"/>
                <w:sz w:val="24"/>
              </w:rPr>
              <w:t>m</w:t>
            </w:r>
            <w:r w:rsidR="0026581F" w:rsidRPr="0026581F">
              <w:rPr>
                <w:rFonts w:hint="eastAsia"/>
                <w:color w:val="000000"/>
                <w:sz w:val="24"/>
                <w:vertAlign w:val="superscript"/>
              </w:rPr>
              <w:t>3</w:t>
            </w:r>
            <w:r w:rsidR="0026581F">
              <w:rPr>
                <w:rFonts w:hint="eastAsia"/>
                <w:color w:val="000000"/>
                <w:sz w:val="24"/>
              </w:rPr>
              <w:t>/a</w:t>
            </w:r>
            <w:r w:rsidR="0026581F">
              <w:rPr>
                <w:rFonts w:hint="eastAsia"/>
                <w:color w:val="000000"/>
                <w:sz w:val="24"/>
              </w:rPr>
              <w:t>，</w:t>
            </w:r>
            <w:r w:rsidR="00BA4078">
              <w:rPr>
                <w:rFonts w:hint="eastAsia"/>
                <w:color w:val="000000"/>
                <w:sz w:val="24"/>
              </w:rPr>
              <w:t>出水量为</w:t>
            </w:r>
            <w:r w:rsidR="00BA4078">
              <w:rPr>
                <w:rFonts w:hint="eastAsia"/>
                <w:color w:val="000000"/>
                <w:sz w:val="24"/>
              </w:rPr>
              <w:t>7</w:t>
            </w:r>
            <w:r w:rsidR="00BA4078">
              <w:rPr>
                <w:color w:val="000000"/>
                <w:sz w:val="24"/>
              </w:rPr>
              <w:t>7760</w:t>
            </w:r>
            <w:r w:rsidR="00BA4078">
              <w:rPr>
                <w:rFonts w:hint="eastAsia"/>
                <w:color w:val="000000"/>
                <w:sz w:val="24"/>
              </w:rPr>
              <w:t>m</w:t>
            </w:r>
            <w:r w:rsidR="00BA4078" w:rsidRPr="00BA4078">
              <w:rPr>
                <w:rFonts w:hint="eastAsia"/>
                <w:color w:val="000000"/>
                <w:sz w:val="24"/>
                <w:vertAlign w:val="superscript"/>
              </w:rPr>
              <w:t>3</w:t>
            </w:r>
            <w:r w:rsidR="00BA4078">
              <w:rPr>
                <w:rFonts w:hint="eastAsia"/>
                <w:color w:val="000000"/>
                <w:sz w:val="24"/>
              </w:rPr>
              <w:t>/a</w:t>
            </w:r>
            <w:r w:rsidR="00BA4078">
              <w:rPr>
                <w:rFonts w:hint="eastAsia"/>
                <w:color w:val="000000"/>
                <w:sz w:val="24"/>
              </w:rPr>
              <w:t>，</w:t>
            </w:r>
            <w:r w:rsidR="00507340">
              <w:rPr>
                <w:rFonts w:hint="eastAsia"/>
                <w:color w:val="000000"/>
                <w:sz w:val="24"/>
              </w:rPr>
              <w:t>养殖期间损耗水了约为</w:t>
            </w:r>
            <w:r w:rsidR="00507340">
              <w:rPr>
                <w:rFonts w:hint="eastAsia"/>
                <w:color w:val="000000"/>
                <w:sz w:val="24"/>
              </w:rPr>
              <w:t>3</w:t>
            </w:r>
            <w:r w:rsidR="00507340">
              <w:rPr>
                <w:color w:val="000000"/>
                <w:sz w:val="24"/>
              </w:rPr>
              <w:t>0240</w:t>
            </w:r>
            <w:r w:rsidR="00507340">
              <w:rPr>
                <w:rFonts w:hint="eastAsia"/>
                <w:color w:val="000000"/>
                <w:sz w:val="24"/>
              </w:rPr>
              <w:t>m</w:t>
            </w:r>
            <w:r w:rsidR="00507340" w:rsidRPr="00507340">
              <w:rPr>
                <w:rFonts w:hint="eastAsia"/>
                <w:color w:val="000000"/>
                <w:sz w:val="24"/>
                <w:vertAlign w:val="superscript"/>
              </w:rPr>
              <w:t>3</w:t>
            </w:r>
            <w:r w:rsidR="00507340">
              <w:rPr>
                <w:rFonts w:hint="eastAsia"/>
                <w:color w:val="000000"/>
                <w:sz w:val="24"/>
              </w:rPr>
              <w:t>/a</w:t>
            </w:r>
            <w:r w:rsidR="00507340">
              <w:rPr>
                <w:rFonts w:hint="eastAsia"/>
                <w:color w:val="000000"/>
                <w:sz w:val="24"/>
              </w:rPr>
              <w:t>，损耗水</w:t>
            </w:r>
            <w:proofErr w:type="gramStart"/>
            <w:r w:rsidR="00507340">
              <w:rPr>
                <w:rFonts w:hint="eastAsia"/>
                <w:color w:val="000000"/>
                <w:sz w:val="24"/>
              </w:rPr>
              <w:t>定期由</w:t>
            </w:r>
            <w:proofErr w:type="gramEnd"/>
            <w:r w:rsidR="00507340">
              <w:rPr>
                <w:rFonts w:hint="eastAsia"/>
                <w:color w:val="000000"/>
                <w:sz w:val="24"/>
              </w:rPr>
              <w:t>蓄水池清净水补充，</w:t>
            </w:r>
            <w:r w:rsidR="0097443C" w:rsidRPr="0097443C">
              <w:rPr>
                <w:rFonts w:hint="eastAsia"/>
                <w:color w:val="000000"/>
                <w:sz w:val="24"/>
              </w:rPr>
              <w:t>废水经“</w:t>
            </w:r>
            <w:r w:rsidR="00B83045" w:rsidRPr="00B83045">
              <w:rPr>
                <w:rFonts w:hint="eastAsia"/>
                <w:color w:val="000000"/>
                <w:sz w:val="24"/>
              </w:rPr>
              <w:t>调节池</w:t>
            </w:r>
            <w:r w:rsidR="00B83045" w:rsidRPr="00B83045">
              <w:rPr>
                <w:rFonts w:hint="eastAsia"/>
                <w:color w:val="000000"/>
                <w:sz w:val="24"/>
              </w:rPr>
              <w:t>+</w:t>
            </w:r>
            <w:r w:rsidR="00B83045" w:rsidRPr="00B83045">
              <w:rPr>
                <w:rFonts w:hint="eastAsia"/>
                <w:color w:val="000000"/>
                <w:sz w:val="24"/>
              </w:rPr>
              <w:t>沉淀</w:t>
            </w:r>
            <w:r w:rsidR="00B83045" w:rsidRPr="00B83045">
              <w:rPr>
                <w:rFonts w:hint="eastAsia"/>
                <w:color w:val="000000"/>
                <w:sz w:val="24"/>
              </w:rPr>
              <w:t>+</w:t>
            </w:r>
            <w:r w:rsidR="00B83045" w:rsidRPr="00B83045">
              <w:rPr>
                <w:rFonts w:hint="eastAsia"/>
                <w:color w:val="000000"/>
                <w:sz w:val="24"/>
              </w:rPr>
              <w:t>厌氧好氧</w:t>
            </w:r>
            <w:r w:rsidR="00B83045" w:rsidRPr="00B83045">
              <w:rPr>
                <w:rFonts w:hint="eastAsia"/>
                <w:color w:val="000000"/>
                <w:sz w:val="24"/>
              </w:rPr>
              <w:t>+</w:t>
            </w:r>
            <w:r w:rsidR="00B83045" w:rsidRPr="00B83045">
              <w:rPr>
                <w:rFonts w:hint="eastAsia"/>
                <w:color w:val="000000"/>
                <w:sz w:val="24"/>
              </w:rPr>
              <w:t>消毒</w:t>
            </w:r>
            <w:r w:rsidR="0097443C" w:rsidRPr="0097443C">
              <w:rPr>
                <w:rFonts w:hint="eastAsia"/>
                <w:color w:val="000000"/>
                <w:sz w:val="24"/>
              </w:rPr>
              <w:t>”处理后回用于</w:t>
            </w:r>
            <w:r w:rsidR="0097443C">
              <w:rPr>
                <w:rFonts w:hint="eastAsia"/>
                <w:color w:val="000000"/>
                <w:sz w:val="24"/>
              </w:rPr>
              <w:t>牛蛙</w:t>
            </w:r>
            <w:r w:rsidR="0097443C" w:rsidRPr="0097443C">
              <w:rPr>
                <w:rFonts w:hint="eastAsia"/>
                <w:color w:val="000000"/>
                <w:sz w:val="24"/>
              </w:rPr>
              <w:t>养殖</w:t>
            </w:r>
            <w:r w:rsidR="0097443C" w:rsidRPr="003218D2">
              <w:rPr>
                <w:sz w:val="24"/>
              </w:rPr>
              <w:t>。</w:t>
            </w:r>
          </w:p>
          <w:p w14:paraId="7869A781" w14:textId="7662850F" w:rsidR="00670228" w:rsidRPr="003218D2" w:rsidRDefault="00507340" w:rsidP="002B64CD">
            <w:pPr>
              <w:spacing w:line="360" w:lineRule="auto"/>
              <w:jc w:val="center"/>
            </w:pPr>
            <w:r>
              <w:object w:dxaOrig="8673" w:dyaOrig="5676" w14:anchorId="0D63A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52pt" o:ole="">
                  <v:imagedata r:id="rId11" o:title=""/>
                </v:shape>
                <o:OLEObject Type="Embed" ProgID="Visio.Drawing.11" ShapeID="_x0000_i1025" DrawAspect="Content" ObjectID="_1747484287" r:id="rId12"/>
              </w:object>
            </w:r>
            <w:r>
              <w:rPr>
                <w:rStyle w:val="aff2"/>
                <w:kern w:val="0"/>
                <w:szCs w:val="20"/>
                <w:lang w:val="x-none" w:eastAsia="x-none"/>
              </w:rPr>
              <w:t xml:space="preserve"> </w:t>
            </w:r>
          </w:p>
          <w:p w14:paraId="084C0397" w14:textId="77777777" w:rsidR="00AE1425" w:rsidRPr="003218D2" w:rsidRDefault="00670228" w:rsidP="008703DB">
            <w:pPr>
              <w:pStyle w:val="Default"/>
              <w:spacing w:line="360" w:lineRule="auto"/>
              <w:jc w:val="center"/>
              <w:rPr>
                <w:b/>
                <w:bCs/>
                <w:sz w:val="21"/>
                <w:szCs w:val="21"/>
              </w:rPr>
            </w:pPr>
            <w:r w:rsidRPr="003218D2">
              <w:rPr>
                <w:rFonts w:hint="eastAsia"/>
                <w:b/>
                <w:bCs/>
                <w:sz w:val="21"/>
                <w:szCs w:val="21"/>
              </w:rPr>
              <w:t>图</w:t>
            </w:r>
            <w:r w:rsidRPr="003218D2">
              <w:rPr>
                <w:rFonts w:hint="eastAsia"/>
                <w:b/>
                <w:bCs/>
                <w:sz w:val="21"/>
                <w:szCs w:val="21"/>
              </w:rPr>
              <w:t>2</w:t>
            </w:r>
            <w:r w:rsidRPr="003218D2">
              <w:rPr>
                <w:b/>
                <w:bCs/>
                <w:sz w:val="21"/>
                <w:szCs w:val="21"/>
              </w:rPr>
              <w:t>-</w:t>
            </w:r>
            <w:r w:rsidR="00606D5B">
              <w:rPr>
                <w:b/>
                <w:bCs/>
                <w:sz w:val="21"/>
                <w:szCs w:val="21"/>
              </w:rPr>
              <w:t>1</w:t>
            </w:r>
            <w:r w:rsidRPr="003218D2">
              <w:rPr>
                <w:b/>
                <w:bCs/>
                <w:sz w:val="21"/>
                <w:szCs w:val="21"/>
              </w:rPr>
              <w:t xml:space="preserve">  </w:t>
            </w:r>
            <w:r w:rsidRPr="003218D2">
              <w:rPr>
                <w:rFonts w:hint="eastAsia"/>
                <w:b/>
                <w:bCs/>
                <w:sz w:val="21"/>
                <w:szCs w:val="21"/>
              </w:rPr>
              <w:t>项目水平衡图</w:t>
            </w:r>
            <w:r w:rsidR="00AF60D8" w:rsidRPr="003218D2">
              <w:rPr>
                <w:rFonts w:hint="eastAsia"/>
                <w:b/>
                <w:bCs/>
                <w:sz w:val="21"/>
                <w:szCs w:val="21"/>
              </w:rPr>
              <w:t>（</w:t>
            </w:r>
            <w:r w:rsidR="00AF60D8" w:rsidRPr="003218D2">
              <w:rPr>
                <w:rFonts w:hint="eastAsia"/>
                <w:b/>
                <w:bCs/>
                <w:sz w:val="21"/>
                <w:szCs w:val="21"/>
              </w:rPr>
              <w:t>m</w:t>
            </w:r>
            <w:r w:rsidR="00AF60D8" w:rsidRPr="003218D2">
              <w:rPr>
                <w:rFonts w:hint="eastAsia"/>
                <w:b/>
                <w:bCs/>
                <w:sz w:val="21"/>
                <w:szCs w:val="21"/>
                <w:vertAlign w:val="superscript"/>
              </w:rPr>
              <w:t>3</w:t>
            </w:r>
            <w:r w:rsidR="00AF60D8" w:rsidRPr="003218D2">
              <w:rPr>
                <w:rFonts w:hint="eastAsia"/>
                <w:b/>
                <w:bCs/>
                <w:sz w:val="21"/>
                <w:szCs w:val="21"/>
              </w:rPr>
              <w:t>/a</w:t>
            </w:r>
            <w:r w:rsidR="00AF60D8" w:rsidRPr="003218D2">
              <w:rPr>
                <w:rFonts w:hint="eastAsia"/>
                <w:b/>
                <w:bCs/>
                <w:sz w:val="21"/>
                <w:szCs w:val="21"/>
              </w:rPr>
              <w:t>）</w:t>
            </w:r>
          </w:p>
          <w:p w14:paraId="673277EB" w14:textId="77777777" w:rsidR="0013437C" w:rsidRPr="0013437C" w:rsidRDefault="0013437C" w:rsidP="0013437C">
            <w:pPr>
              <w:spacing w:line="360" w:lineRule="auto"/>
              <w:ind w:firstLineChars="200" w:firstLine="482"/>
              <w:rPr>
                <w:b/>
                <w:bCs/>
                <w:sz w:val="24"/>
              </w:rPr>
            </w:pPr>
            <w:r w:rsidRPr="0013437C">
              <w:rPr>
                <w:b/>
                <w:bCs/>
                <w:sz w:val="24"/>
              </w:rPr>
              <w:t>5</w:t>
            </w:r>
            <w:r w:rsidRPr="0013437C">
              <w:rPr>
                <w:rFonts w:hint="eastAsia"/>
                <w:b/>
                <w:bCs/>
                <w:sz w:val="24"/>
              </w:rPr>
              <w:t>、劳动定员</w:t>
            </w:r>
          </w:p>
          <w:p w14:paraId="162F57D4" w14:textId="77777777" w:rsidR="00CD4DA5" w:rsidRPr="003218D2" w:rsidRDefault="0013437C" w:rsidP="0013437C">
            <w:pPr>
              <w:pStyle w:val="Default"/>
              <w:spacing w:line="360" w:lineRule="auto"/>
              <w:ind w:firstLineChars="200" w:firstLine="480"/>
              <w:contextualSpacing/>
              <w:rPr>
                <w:rFonts w:cs="宋体"/>
                <w:bCs/>
              </w:rPr>
            </w:pPr>
            <w:r>
              <w:rPr>
                <w:rFonts w:hint="eastAsia"/>
                <w:szCs w:val="21"/>
              </w:rPr>
              <w:t>本项目劳动定员</w:t>
            </w:r>
            <w:r>
              <w:rPr>
                <w:szCs w:val="21"/>
              </w:rPr>
              <w:t>30</w:t>
            </w:r>
            <w:r>
              <w:rPr>
                <w:rFonts w:hint="eastAsia"/>
                <w:szCs w:val="21"/>
              </w:rPr>
              <w:t>名，年工作天数为</w:t>
            </w:r>
            <w:r>
              <w:rPr>
                <w:szCs w:val="21"/>
              </w:rPr>
              <w:t>200</w:t>
            </w:r>
            <w:r>
              <w:rPr>
                <w:rFonts w:hint="eastAsia"/>
                <w:szCs w:val="21"/>
              </w:rPr>
              <w:t>天，一天</w:t>
            </w:r>
            <w:r>
              <w:rPr>
                <w:szCs w:val="21"/>
              </w:rPr>
              <w:t>8</w:t>
            </w:r>
            <w:r>
              <w:rPr>
                <w:rFonts w:hint="eastAsia"/>
                <w:szCs w:val="21"/>
              </w:rPr>
              <w:t>小时工作制。</w:t>
            </w:r>
          </w:p>
        </w:tc>
      </w:tr>
      <w:tr w:rsidR="00AE1425" w:rsidRPr="003218D2" w14:paraId="79BDA6FA" w14:textId="77777777" w:rsidTr="007861A7">
        <w:trPr>
          <w:trHeight w:val="5783"/>
          <w:jc w:val="center"/>
        </w:trPr>
        <w:tc>
          <w:tcPr>
            <w:tcW w:w="451" w:type="pct"/>
            <w:vAlign w:val="center"/>
          </w:tcPr>
          <w:p w14:paraId="5B275E53" w14:textId="77777777" w:rsidR="00AE1425" w:rsidRPr="003218D2" w:rsidRDefault="00AE1425">
            <w:pPr>
              <w:pStyle w:val="af9"/>
              <w:adjustRightInd w:val="0"/>
              <w:snapToGrid w:val="0"/>
              <w:spacing w:before="0" w:beforeAutospacing="0" w:after="0" w:afterAutospacing="0"/>
              <w:jc w:val="center"/>
              <w:rPr>
                <w:rFonts w:ascii="Times New Roman" w:hAnsi="Times New Roman" w:cs="宋体"/>
                <w:b/>
                <w:sz w:val="21"/>
                <w:szCs w:val="21"/>
                <w:lang w:val="en-US" w:eastAsia="zh-CN"/>
              </w:rPr>
            </w:pPr>
            <w:r w:rsidRPr="003218D2">
              <w:rPr>
                <w:rFonts w:ascii="Times New Roman" w:hAnsi="Times New Roman" w:cs="宋体" w:hint="eastAsia"/>
                <w:b/>
                <w:szCs w:val="24"/>
                <w:lang w:val="en-US" w:eastAsia="zh-CN"/>
              </w:rPr>
              <w:lastRenderedPageBreak/>
              <w:t>总平面及现场布置</w:t>
            </w:r>
          </w:p>
        </w:tc>
        <w:tc>
          <w:tcPr>
            <w:tcW w:w="4549" w:type="pct"/>
            <w:vAlign w:val="center"/>
          </w:tcPr>
          <w:p w14:paraId="105A7816" w14:textId="63AE4EA3" w:rsidR="00AE1425" w:rsidRPr="003218D2" w:rsidRDefault="0013437C" w:rsidP="001B3195">
            <w:pPr>
              <w:spacing w:line="360" w:lineRule="auto"/>
              <w:ind w:firstLineChars="200" w:firstLine="480"/>
              <w:rPr>
                <w:bCs/>
                <w:sz w:val="24"/>
              </w:rPr>
            </w:pPr>
            <w:r w:rsidRPr="0013437C">
              <w:rPr>
                <w:rFonts w:hint="eastAsia"/>
                <w:kern w:val="0"/>
                <w:sz w:val="24"/>
                <w:szCs w:val="22"/>
                <w:lang w:val="zh-CN"/>
              </w:rPr>
              <w:t>项目平面布置整个用地呈不规则多边形，地势较为平整，整个厂区分为养殖区</w:t>
            </w:r>
            <w:r>
              <w:rPr>
                <w:rFonts w:hint="eastAsia"/>
                <w:kern w:val="0"/>
                <w:sz w:val="24"/>
                <w:szCs w:val="22"/>
                <w:lang w:val="zh-CN"/>
              </w:rPr>
              <w:t>、</w:t>
            </w:r>
            <w:r w:rsidR="001B3195">
              <w:rPr>
                <w:rFonts w:hint="eastAsia"/>
                <w:kern w:val="0"/>
                <w:sz w:val="24"/>
                <w:szCs w:val="22"/>
                <w:lang w:val="zh-CN"/>
              </w:rPr>
              <w:t>污水处理区</w:t>
            </w:r>
            <w:r w:rsidRPr="0013437C">
              <w:rPr>
                <w:rFonts w:hint="eastAsia"/>
                <w:kern w:val="0"/>
                <w:sz w:val="24"/>
                <w:szCs w:val="22"/>
                <w:lang w:val="zh-CN"/>
              </w:rPr>
              <w:t>和办公区。牛蛙养殖区位于用地</w:t>
            </w:r>
            <w:r>
              <w:rPr>
                <w:rFonts w:hint="eastAsia"/>
                <w:kern w:val="0"/>
                <w:sz w:val="24"/>
                <w:szCs w:val="22"/>
                <w:lang w:val="zh-CN"/>
              </w:rPr>
              <w:t>东</w:t>
            </w:r>
            <w:r w:rsidRPr="0013437C">
              <w:rPr>
                <w:rFonts w:hint="eastAsia"/>
                <w:kern w:val="0"/>
                <w:sz w:val="24"/>
                <w:szCs w:val="22"/>
                <w:lang w:val="zh-CN"/>
              </w:rPr>
              <w:t>北面，牛蛙养殖区占地</w:t>
            </w:r>
            <w:r>
              <w:rPr>
                <w:rFonts w:hint="eastAsia"/>
                <w:kern w:val="0"/>
                <w:sz w:val="24"/>
                <w:szCs w:val="22"/>
                <w:lang w:val="zh-CN"/>
              </w:rPr>
              <w:t>约</w:t>
            </w:r>
            <w:r>
              <w:rPr>
                <w:kern w:val="0"/>
                <w:sz w:val="24"/>
                <w:szCs w:val="22"/>
                <w:lang w:val="zh-CN"/>
              </w:rPr>
              <w:t>18912</w:t>
            </w:r>
            <w:r w:rsidRPr="0013437C">
              <w:rPr>
                <w:rFonts w:hint="eastAsia"/>
                <w:kern w:val="0"/>
                <w:sz w:val="24"/>
                <w:szCs w:val="22"/>
                <w:lang w:val="zh-CN"/>
              </w:rPr>
              <w:t>m</w:t>
            </w:r>
            <w:r w:rsidRPr="0013437C">
              <w:rPr>
                <w:rFonts w:hint="eastAsia"/>
                <w:kern w:val="0"/>
                <w:sz w:val="24"/>
                <w:szCs w:val="22"/>
                <w:vertAlign w:val="superscript"/>
                <w:lang w:val="zh-CN"/>
              </w:rPr>
              <w:t>2</w:t>
            </w:r>
            <w:r w:rsidRPr="0013437C">
              <w:rPr>
                <w:rFonts w:hint="eastAsia"/>
                <w:kern w:val="0"/>
                <w:sz w:val="24"/>
                <w:szCs w:val="22"/>
                <w:lang w:val="zh-CN"/>
              </w:rPr>
              <w:t>，办公区位于用地</w:t>
            </w:r>
            <w:r>
              <w:rPr>
                <w:rFonts w:hint="eastAsia"/>
                <w:kern w:val="0"/>
                <w:sz w:val="24"/>
                <w:szCs w:val="22"/>
                <w:lang w:val="zh-CN"/>
              </w:rPr>
              <w:t>中部</w:t>
            </w:r>
            <w:r w:rsidRPr="0013437C">
              <w:rPr>
                <w:rFonts w:hint="eastAsia"/>
                <w:kern w:val="0"/>
                <w:sz w:val="24"/>
                <w:szCs w:val="22"/>
                <w:lang w:val="zh-CN"/>
              </w:rPr>
              <w:t>，办公区主要建设办公楼、休闲区</w:t>
            </w:r>
            <w:r>
              <w:rPr>
                <w:rFonts w:hint="eastAsia"/>
                <w:kern w:val="0"/>
                <w:sz w:val="24"/>
                <w:szCs w:val="22"/>
                <w:lang w:val="zh-CN"/>
              </w:rPr>
              <w:t>、宿舍楼</w:t>
            </w:r>
            <w:r w:rsidRPr="0013437C">
              <w:rPr>
                <w:rFonts w:hint="eastAsia"/>
                <w:kern w:val="0"/>
                <w:sz w:val="24"/>
                <w:szCs w:val="22"/>
                <w:lang w:val="zh-CN"/>
              </w:rPr>
              <w:t>等，办公楼和仓库为砖混结构，</w:t>
            </w:r>
            <w:r w:rsidR="001B3195">
              <w:rPr>
                <w:rFonts w:hint="eastAsia"/>
                <w:kern w:val="0"/>
                <w:sz w:val="24"/>
                <w:szCs w:val="22"/>
                <w:lang w:val="zh-CN"/>
              </w:rPr>
              <w:t>污水处理区位于养殖区南部</w:t>
            </w:r>
            <w:r w:rsidRPr="0013437C">
              <w:rPr>
                <w:rFonts w:hint="eastAsia"/>
                <w:kern w:val="0"/>
                <w:sz w:val="24"/>
                <w:szCs w:val="22"/>
                <w:lang w:val="zh-CN"/>
              </w:rPr>
              <w:t>；养殖尾水经</w:t>
            </w:r>
            <w:r w:rsidR="007861A7">
              <w:rPr>
                <w:rFonts w:hint="eastAsia"/>
                <w:kern w:val="0"/>
                <w:sz w:val="24"/>
                <w:szCs w:val="22"/>
                <w:lang w:val="zh-CN"/>
              </w:rPr>
              <w:t>专业排水</w:t>
            </w:r>
            <w:r w:rsidRPr="0013437C">
              <w:rPr>
                <w:rFonts w:hint="eastAsia"/>
                <w:kern w:val="0"/>
                <w:sz w:val="24"/>
                <w:szCs w:val="22"/>
                <w:lang w:val="zh-CN"/>
              </w:rPr>
              <w:t>管道排至</w:t>
            </w:r>
            <w:r>
              <w:rPr>
                <w:rFonts w:hint="eastAsia"/>
                <w:kern w:val="0"/>
                <w:sz w:val="24"/>
                <w:szCs w:val="22"/>
                <w:lang w:val="zh-CN"/>
              </w:rPr>
              <w:t>污水处理站内处理，达标后尾水回用于牛蛙养殖</w:t>
            </w:r>
            <w:r w:rsidRPr="0013437C">
              <w:rPr>
                <w:rFonts w:hint="eastAsia"/>
                <w:kern w:val="0"/>
                <w:sz w:val="24"/>
                <w:szCs w:val="22"/>
                <w:lang w:val="zh-CN"/>
              </w:rPr>
              <w:t>，项目总平面布置图详见附图</w:t>
            </w:r>
            <w:r w:rsidRPr="0013437C">
              <w:rPr>
                <w:rFonts w:hint="eastAsia"/>
                <w:kern w:val="0"/>
                <w:sz w:val="24"/>
                <w:szCs w:val="22"/>
                <w:lang w:val="zh-CN"/>
              </w:rPr>
              <w:t>2</w:t>
            </w:r>
            <w:r w:rsidR="00D24328">
              <w:rPr>
                <w:rFonts w:hint="eastAsia"/>
                <w:kern w:val="0"/>
                <w:sz w:val="24"/>
                <w:szCs w:val="22"/>
                <w:lang w:val="zh-CN"/>
              </w:rPr>
              <w:t>。</w:t>
            </w:r>
          </w:p>
        </w:tc>
      </w:tr>
      <w:tr w:rsidR="00AE1425" w:rsidRPr="003218D2" w14:paraId="0D97F654" w14:textId="77777777" w:rsidTr="00160CC5">
        <w:trPr>
          <w:trHeight w:val="136"/>
          <w:jc w:val="center"/>
        </w:trPr>
        <w:tc>
          <w:tcPr>
            <w:tcW w:w="451" w:type="pct"/>
            <w:vAlign w:val="center"/>
          </w:tcPr>
          <w:p w14:paraId="7BBBAD7E" w14:textId="77777777" w:rsidR="00AE1425" w:rsidRPr="003218D2" w:rsidRDefault="00AE1425">
            <w:pPr>
              <w:pStyle w:val="af9"/>
              <w:adjustRightInd w:val="0"/>
              <w:snapToGrid w:val="0"/>
              <w:spacing w:before="0" w:beforeAutospacing="0" w:after="0" w:afterAutospacing="0"/>
              <w:jc w:val="center"/>
              <w:rPr>
                <w:rFonts w:ascii="Times New Roman" w:hAnsi="Times New Roman" w:cs="宋体"/>
                <w:b/>
                <w:kern w:val="2"/>
                <w:sz w:val="21"/>
                <w:szCs w:val="21"/>
                <w:lang w:val="en-US" w:eastAsia="zh-CN"/>
              </w:rPr>
            </w:pPr>
            <w:r w:rsidRPr="003218D2">
              <w:rPr>
                <w:rFonts w:ascii="Times New Roman" w:hAnsi="Times New Roman" w:cs="宋体" w:hint="eastAsia"/>
                <w:b/>
                <w:kern w:val="2"/>
                <w:szCs w:val="24"/>
                <w:lang w:val="en-US" w:eastAsia="zh-CN"/>
              </w:rPr>
              <w:lastRenderedPageBreak/>
              <w:t>施工方案</w:t>
            </w:r>
          </w:p>
        </w:tc>
        <w:tc>
          <w:tcPr>
            <w:tcW w:w="4549" w:type="pct"/>
            <w:vAlign w:val="center"/>
          </w:tcPr>
          <w:p w14:paraId="69FBB188" w14:textId="53A5D979" w:rsidR="00AE1425" w:rsidRDefault="00EF009C" w:rsidP="005F1AAA">
            <w:pPr>
              <w:adjustRightInd w:val="0"/>
              <w:snapToGrid w:val="0"/>
              <w:spacing w:line="360" w:lineRule="auto"/>
              <w:jc w:val="center"/>
            </w:pPr>
            <w:r>
              <w:object w:dxaOrig="6292" w:dyaOrig="8049" w14:anchorId="52EA29D8">
                <v:shape id="_x0000_i1026" type="#_x0000_t75" style="width:276pt;height:354pt" o:ole="">
                  <v:imagedata r:id="rId13" o:title=""/>
                </v:shape>
                <o:OLEObject Type="Embed" ProgID="Visio.Drawing.11" ShapeID="_x0000_i1026" DrawAspect="Content" ObjectID="_1747484288" r:id="rId14"/>
              </w:object>
            </w:r>
          </w:p>
          <w:p w14:paraId="77D6AADC" w14:textId="77777777" w:rsidR="00606D5B" w:rsidRPr="00606D5B" w:rsidRDefault="00606D5B" w:rsidP="00606D5B">
            <w:pPr>
              <w:pStyle w:val="Default"/>
              <w:spacing w:line="360" w:lineRule="auto"/>
              <w:jc w:val="center"/>
            </w:pPr>
            <w:r w:rsidRPr="003218D2">
              <w:rPr>
                <w:rFonts w:hint="eastAsia"/>
                <w:b/>
                <w:bCs/>
                <w:sz w:val="21"/>
                <w:szCs w:val="21"/>
              </w:rPr>
              <w:t>图</w:t>
            </w:r>
            <w:r w:rsidRPr="003218D2">
              <w:rPr>
                <w:rFonts w:hint="eastAsia"/>
                <w:b/>
                <w:bCs/>
                <w:sz w:val="21"/>
                <w:szCs w:val="21"/>
              </w:rPr>
              <w:t>2</w:t>
            </w:r>
            <w:r w:rsidRPr="003218D2">
              <w:rPr>
                <w:b/>
                <w:bCs/>
                <w:sz w:val="21"/>
                <w:szCs w:val="21"/>
              </w:rPr>
              <w:t>-</w:t>
            </w:r>
            <w:r>
              <w:rPr>
                <w:b/>
                <w:bCs/>
                <w:sz w:val="21"/>
                <w:szCs w:val="21"/>
              </w:rPr>
              <w:t>2</w:t>
            </w:r>
            <w:r w:rsidRPr="003218D2">
              <w:rPr>
                <w:b/>
                <w:bCs/>
                <w:sz w:val="21"/>
                <w:szCs w:val="21"/>
              </w:rPr>
              <w:t xml:space="preserve">  </w:t>
            </w:r>
            <w:r w:rsidRPr="00606D5B">
              <w:rPr>
                <w:rFonts w:hint="eastAsia"/>
                <w:b/>
                <w:bCs/>
                <w:sz w:val="21"/>
                <w:szCs w:val="21"/>
              </w:rPr>
              <w:t>项目工艺流程</w:t>
            </w:r>
            <w:proofErr w:type="gramStart"/>
            <w:r w:rsidRPr="00606D5B">
              <w:rPr>
                <w:rFonts w:hint="eastAsia"/>
                <w:b/>
                <w:bCs/>
                <w:sz w:val="21"/>
                <w:szCs w:val="21"/>
              </w:rPr>
              <w:t>及产污环节</w:t>
            </w:r>
            <w:proofErr w:type="gramEnd"/>
            <w:r w:rsidRPr="00606D5B">
              <w:rPr>
                <w:rFonts w:hint="eastAsia"/>
                <w:b/>
                <w:bCs/>
                <w:sz w:val="21"/>
                <w:szCs w:val="21"/>
              </w:rPr>
              <w:t>图</w:t>
            </w:r>
          </w:p>
          <w:p w14:paraId="0165AED0" w14:textId="77777777" w:rsidR="00606D5B" w:rsidRPr="00801649" w:rsidRDefault="00606D5B" w:rsidP="00606D5B">
            <w:pPr>
              <w:spacing w:line="360" w:lineRule="auto"/>
              <w:ind w:firstLineChars="200" w:firstLine="480"/>
              <w:rPr>
                <w:sz w:val="24"/>
                <w:szCs w:val="32"/>
              </w:rPr>
            </w:pPr>
            <w:r w:rsidRPr="00801649">
              <w:rPr>
                <w:rFonts w:hint="eastAsia"/>
                <w:sz w:val="24"/>
                <w:szCs w:val="32"/>
              </w:rPr>
              <w:t>牛蛙养殖技术流程说明：</w:t>
            </w:r>
          </w:p>
          <w:p w14:paraId="34F022D3" w14:textId="4564A13C"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1 \* GB3 \* MERGEFORMAT </w:instrText>
            </w:r>
            <w:r w:rsidRPr="00801649">
              <w:rPr>
                <w:sz w:val="24"/>
                <w:szCs w:val="32"/>
              </w:rPr>
              <w:fldChar w:fldCharType="separate"/>
            </w:r>
            <w:r w:rsidRPr="00801649">
              <w:rPr>
                <w:rFonts w:hint="eastAsia"/>
                <w:sz w:val="24"/>
                <w:szCs w:val="32"/>
              </w:rPr>
              <w:t>①</w:t>
            </w:r>
            <w:r w:rsidRPr="00801649">
              <w:rPr>
                <w:sz w:val="24"/>
                <w:szCs w:val="32"/>
              </w:rPr>
              <w:fldChar w:fldCharType="end"/>
            </w:r>
            <w:r w:rsidRPr="00801649">
              <w:rPr>
                <w:rFonts w:hint="eastAsia"/>
                <w:sz w:val="24"/>
                <w:szCs w:val="32"/>
              </w:rPr>
              <w:t>幼苗放养：放苗前，</w:t>
            </w:r>
            <w:proofErr w:type="gramStart"/>
            <w:r w:rsidRPr="00801649">
              <w:rPr>
                <w:rFonts w:hint="eastAsia"/>
                <w:sz w:val="24"/>
                <w:szCs w:val="32"/>
              </w:rPr>
              <w:t>干池每亩</w:t>
            </w:r>
            <w:proofErr w:type="gramEnd"/>
            <w:r w:rsidRPr="00801649">
              <w:rPr>
                <w:rFonts w:hint="eastAsia"/>
                <w:sz w:val="24"/>
                <w:szCs w:val="32"/>
              </w:rPr>
              <w:t>用生石灰</w:t>
            </w:r>
            <w:r w:rsidRPr="00801649">
              <w:rPr>
                <w:sz w:val="24"/>
                <w:szCs w:val="32"/>
              </w:rPr>
              <w:t>50</w:t>
            </w:r>
            <w:r w:rsidRPr="00801649">
              <w:rPr>
                <w:rFonts w:hint="eastAsia"/>
                <w:sz w:val="24"/>
                <w:szCs w:val="32"/>
              </w:rPr>
              <w:t>～</w:t>
            </w:r>
            <w:r w:rsidRPr="00801649">
              <w:rPr>
                <w:sz w:val="24"/>
                <w:szCs w:val="32"/>
              </w:rPr>
              <w:t>75kg</w:t>
            </w:r>
            <w:proofErr w:type="gramStart"/>
            <w:r w:rsidRPr="00801649">
              <w:rPr>
                <w:rFonts w:hint="eastAsia"/>
                <w:sz w:val="24"/>
                <w:szCs w:val="32"/>
              </w:rPr>
              <w:t>斤</w:t>
            </w:r>
            <w:proofErr w:type="gramEnd"/>
            <w:r w:rsidRPr="00801649">
              <w:rPr>
                <w:rFonts w:hint="eastAsia"/>
                <w:sz w:val="24"/>
                <w:szCs w:val="32"/>
              </w:rPr>
              <w:t>进行消毒，一般清池消毒</w:t>
            </w:r>
            <w:r w:rsidRPr="00801649">
              <w:rPr>
                <w:sz w:val="24"/>
                <w:szCs w:val="32"/>
              </w:rPr>
              <w:t>10</w:t>
            </w:r>
            <w:r w:rsidRPr="00801649">
              <w:rPr>
                <w:rFonts w:hint="eastAsia"/>
                <w:sz w:val="24"/>
                <w:szCs w:val="32"/>
              </w:rPr>
              <w:t>天即可放苗。幼蛙期放养密度为每平方米</w:t>
            </w:r>
            <w:r w:rsidRPr="00801649">
              <w:rPr>
                <w:sz w:val="24"/>
                <w:szCs w:val="32"/>
              </w:rPr>
              <w:t>800</w:t>
            </w:r>
            <w:r w:rsidRPr="00801649">
              <w:rPr>
                <w:rFonts w:hint="eastAsia"/>
                <w:sz w:val="24"/>
                <w:szCs w:val="32"/>
              </w:rPr>
              <w:t>～</w:t>
            </w:r>
            <w:r w:rsidRPr="00801649">
              <w:rPr>
                <w:sz w:val="24"/>
                <w:szCs w:val="32"/>
              </w:rPr>
              <w:t>100</w:t>
            </w:r>
            <w:r w:rsidRPr="00801649">
              <w:rPr>
                <w:rFonts w:hint="eastAsia"/>
                <w:sz w:val="24"/>
                <w:szCs w:val="32"/>
              </w:rPr>
              <w:t>只，随着个体差异的变化，再进行分级分池放养，成蛙期放养密度为每平方米</w:t>
            </w:r>
            <w:r w:rsidRPr="00801649">
              <w:rPr>
                <w:sz w:val="24"/>
                <w:szCs w:val="32"/>
              </w:rPr>
              <w:t>80-120</w:t>
            </w:r>
            <w:r w:rsidRPr="00801649">
              <w:rPr>
                <w:rFonts w:hint="eastAsia"/>
                <w:sz w:val="24"/>
                <w:szCs w:val="32"/>
              </w:rPr>
              <w:t>只。</w:t>
            </w:r>
          </w:p>
          <w:p w14:paraId="7B74DA82" w14:textId="00144A12"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2 \* GB3 \* MERGEFORMAT </w:instrText>
            </w:r>
            <w:r w:rsidRPr="00801649">
              <w:rPr>
                <w:sz w:val="24"/>
                <w:szCs w:val="32"/>
              </w:rPr>
              <w:fldChar w:fldCharType="separate"/>
            </w:r>
            <w:r w:rsidRPr="00801649">
              <w:rPr>
                <w:rFonts w:hint="eastAsia"/>
                <w:sz w:val="24"/>
                <w:szCs w:val="32"/>
              </w:rPr>
              <w:t>②</w:t>
            </w:r>
            <w:r w:rsidRPr="00801649">
              <w:rPr>
                <w:sz w:val="24"/>
                <w:szCs w:val="32"/>
              </w:rPr>
              <w:fldChar w:fldCharType="end"/>
            </w:r>
            <w:proofErr w:type="gramStart"/>
            <w:r w:rsidRPr="00801649">
              <w:rPr>
                <w:rFonts w:hint="eastAsia"/>
                <w:sz w:val="24"/>
                <w:szCs w:val="32"/>
              </w:rPr>
              <w:t>巡池查看</w:t>
            </w:r>
            <w:proofErr w:type="gramEnd"/>
            <w:r w:rsidRPr="00801649">
              <w:rPr>
                <w:rFonts w:hint="eastAsia"/>
                <w:sz w:val="24"/>
                <w:szCs w:val="32"/>
              </w:rPr>
              <w:t>：每天早、中晚</w:t>
            </w:r>
            <w:proofErr w:type="gramStart"/>
            <w:r w:rsidRPr="00801649">
              <w:rPr>
                <w:rFonts w:hint="eastAsia"/>
                <w:sz w:val="24"/>
                <w:szCs w:val="32"/>
              </w:rPr>
              <w:t>各巡池一次</w:t>
            </w:r>
            <w:proofErr w:type="gramEnd"/>
            <w:r w:rsidRPr="00801649">
              <w:rPr>
                <w:rFonts w:hint="eastAsia"/>
                <w:sz w:val="24"/>
                <w:szCs w:val="32"/>
              </w:rPr>
              <w:t>，检查</w:t>
            </w:r>
            <w:proofErr w:type="gramStart"/>
            <w:r w:rsidRPr="00801649">
              <w:rPr>
                <w:rFonts w:hint="eastAsia"/>
                <w:sz w:val="24"/>
                <w:szCs w:val="32"/>
              </w:rPr>
              <w:t>筛绢网是否</w:t>
            </w:r>
            <w:proofErr w:type="gramEnd"/>
            <w:r w:rsidRPr="00801649">
              <w:rPr>
                <w:rFonts w:hint="eastAsia"/>
                <w:sz w:val="24"/>
                <w:szCs w:val="32"/>
              </w:rPr>
              <w:t>出现破洞，如果有破损必须马上修复，防止牛蛙外逃，保证</w:t>
            </w:r>
            <w:r w:rsidRPr="00801649">
              <w:rPr>
                <w:sz w:val="24"/>
                <w:szCs w:val="32"/>
              </w:rPr>
              <w:t>24</w:t>
            </w:r>
            <w:r w:rsidRPr="00801649">
              <w:rPr>
                <w:rFonts w:hint="eastAsia"/>
                <w:sz w:val="24"/>
                <w:szCs w:val="32"/>
              </w:rPr>
              <w:t>小时不间断地流水。溢水口处采用塑料插管的升降来控制水位的高低，进排水口管道直径为大口径尺寸，设计成梯度式出水口，方便排污，可保持良好的水质促进牛蛙生长。大蛙养殖一般水深保持在</w:t>
            </w:r>
            <w:r w:rsidRPr="00801649">
              <w:rPr>
                <w:sz w:val="24"/>
                <w:szCs w:val="32"/>
              </w:rPr>
              <w:t>20</w:t>
            </w:r>
            <w:r w:rsidRPr="00801649">
              <w:rPr>
                <w:rFonts w:hint="eastAsia"/>
                <w:sz w:val="24"/>
                <w:szCs w:val="32"/>
              </w:rPr>
              <w:t>厘米，</w:t>
            </w:r>
            <w:proofErr w:type="gramStart"/>
            <w:r w:rsidRPr="00801649">
              <w:rPr>
                <w:rFonts w:hint="eastAsia"/>
                <w:sz w:val="24"/>
                <w:szCs w:val="32"/>
              </w:rPr>
              <w:t>小蛙水深</w:t>
            </w:r>
            <w:proofErr w:type="gramEnd"/>
            <w:r w:rsidRPr="00801649">
              <w:rPr>
                <w:rFonts w:hint="eastAsia"/>
                <w:sz w:val="24"/>
                <w:szCs w:val="32"/>
              </w:rPr>
              <w:t>保持在</w:t>
            </w:r>
            <w:r w:rsidRPr="00801649">
              <w:rPr>
                <w:sz w:val="24"/>
                <w:szCs w:val="32"/>
              </w:rPr>
              <w:t>10</w:t>
            </w:r>
            <w:r w:rsidRPr="00801649">
              <w:rPr>
                <w:rFonts w:hint="eastAsia"/>
                <w:sz w:val="24"/>
                <w:szCs w:val="32"/>
              </w:rPr>
              <w:t>厘米，且保持水质清新。还应注意观察，若牛蛙摄食与活动情况有异常现象，应及时采取相应的治疗措施。</w:t>
            </w:r>
          </w:p>
          <w:p w14:paraId="4CEF9B1C" w14:textId="77777777"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3 \* GB3 \* MERGEFORMAT </w:instrText>
            </w:r>
            <w:r w:rsidRPr="00801649">
              <w:rPr>
                <w:sz w:val="24"/>
                <w:szCs w:val="32"/>
              </w:rPr>
              <w:fldChar w:fldCharType="separate"/>
            </w:r>
            <w:r w:rsidRPr="00801649">
              <w:rPr>
                <w:rFonts w:hint="eastAsia"/>
                <w:sz w:val="24"/>
                <w:szCs w:val="32"/>
              </w:rPr>
              <w:t>③</w:t>
            </w:r>
            <w:r w:rsidRPr="00801649">
              <w:rPr>
                <w:sz w:val="24"/>
                <w:szCs w:val="32"/>
              </w:rPr>
              <w:fldChar w:fldCharType="end"/>
            </w:r>
            <w:r w:rsidRPr="00801649">
              <w:rPr>
                <w:rFonts w:hint="eastAsia"/>
                <w:sz w:val="24"/>
                <w:szCs w:val="32"/>
              </w:rPr>
              <w:t>饲料投喂：主要以成品牛蛙饲料为主，饵料的投喂应做到</w:t>
            </w:r>
            <w:r w:rsidRPr="00801649">
              <w:rPr>
                <w:sz w:val="24"/>
                <w:szCs w:val="32"/>
              </w:rPr>
              <w:t>“</w:t>
            </w:r>
            <w:r w:rsidRPr="00801649">
              <w:rPr>
                <w:rFonts w:hint="eastAsia"/>
                <w:sz w:val="24"/>
                <w:szCs w:val="32"/>
              </w:rPr>
              <w:t>四定</w:t>
            </w:r>
            <w:r w:rsidRPr="00801649">
              <w:rPr>
                <w:sz w:val="24"/>
                <w:szCs w:val="32"/>
              </w:rPr>
              <w:t>”</w:t>
            </w:r>
            <w:r w:rsidRPr="00801649">
              <w:rPr>
                <w:rFonts w:hint="eastAsia"/>
                <w:sz w:val="24"/>
                <w:szCs w:val="32"/>
              </w:rPr>
              <w:t>，即</w:t>
            </w:r>
            <w:r w:rsidRPr="00801649">
              <w:rPr>
                <w:rFonts w:hint="eastAsia"/>
                <w:sz w:val="24"/>
                <w:szCs w:val="32"/>
              </w:rPr>
              <w:lastRenderedPageBreak/>
              <w:t>定点、定时、定量、定质。日投饵量保持在蛙体重的</w:t>
            </w:r>
            <w:r w:rsidRPr="00801649">
              <w:rPr>
                <w:sz w:val="24"/>
                <w:szCs w:val="32"/>
              </w:rPr>
              <w:t>1</w:t>
            </w:r>
            <w:r w:rsidRPr="00801649">
              <w:rPr>
                <w:rFonts w:hint="eastAsia"/>
                <w:sz w:val="24"/>
                <w:szCs w:val="32"/>
              </w:rPr>
              <w:t>～</w:t>
            </w:r>
            <w:r w:rsidRPr="00801649">
              <w:rPr>
                <w:sz w:val="24"/>
                <w:szCs w:val="32"/>
              </w:rPr>
              <w:t>2</w:t>
            </w:r>
            <w:r w:rsidRPr="00801649">
              <w:rPr>
                <w:rFonts w:hint="eastAsia"/>
                <w:sz w:val="24"/>
                <w:szCs w:val="32"/>
              </w:rPr>
              <w:t>％，投饵量</w:t>
            </w:r>
            <w:proofErr w:type="gramStart"/>
            <w:r w:rsidRPr="00801649">
              <w:rPr>
                <w:rFonts w:hint="eastAsia"/>
                <w:sz w:val="24"/>
                <w:szCs w:val="32"/>
              </w:rPr>
              <w:t>除按蛙体重</w:t>
            </w:r>
            <w:proofErr w:type="gramEnd"/>
            <w:r w:rsidRPr="00801649">
              <w:rPr>
                <w:rFonts w:hint="eastAsia"/>
                <w:sz w:val="24"/>
                <w:szCs w:val="32"/>
              </w:rPr>
              <w:t>计算外，还应根据气候、水质及残饵等情况酌量调整，做到少量多次，投喂量以半小时内吃完为宜。</w:t>
            </w:r>
          </w:p>
          <w:p w14:paraId="1F1E565E" w14:textId="77777777"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4 \* GB3 \* MERGEFORMAT </w:instrText>
            </w:r>
            <w:r w:rsidRPr="00801649">
              <w:rPr>
                <w:sz w:val="24"/>
                <w:szCs w:val="32"/>
              </w:rPr>
              <w:fldChar w:fldCharType="separate"/>
            </w:r>
            <w:r w:rsidRPr="00801649">
              <w:rPr>
                <w:rFonts w:hint="eastAsia"/>
                <w:sz w:val="24"/>
                <w:szCs w:val="32"/>
              </w:rPr>
              <w:t>④</w:t>
            </w:r>
            <w:r w:rsidRPr="00801649">
              <w:rPr>
                <w:sz w:val="24"/>
                <w:szCs w:val="32"/>
              </w:rPr>
              <w:fldChar w:fldCharType="end"/>
            </w:r>
            <w:r w:rsidRPr="00801649">
              <w:rPr>
                <w:rFonts w:hint="eastAsia"/>
                <w:sz w:val="24"/>
                <w:szCs w:val="32"/>
              </w:rPr>
              <w:t>分级饲养：在牛蛙饲养过程中，为防止发生互相残食的现象，每隔一段时间要及时将规格相差较大的个体进行筛选分级，把规格相同的牛蛙调整到同一口池进行饲养，防止</w:t>
            </w:r>
            <w:proofErr w:type="gramStart"/>
            <w:r w:rsidRPr="00801649">
              <w:rPr>
                <w:rFonts w:hint="eastAsia"/>
                <w:sz w:val="24"/>
                <w:szCs w:val="32"/>
              </w:rPr>
              <w:t>大蛙吃小</w:t>
            </w:r>
            <w:proofErr w:type="gramEnd"/>
            <w:r w:rsidRPr="00801649">
              <w:rPr>
                <w:rFonts w:hint="eastAsia"/>
                <w:sz w:val="24"/>
                <w:szCs w:val="32"/>
              </w:rPr>
              <w:t>蛙，同时注意控制养殖密度。</w:t>
            </w:r>
          </w:p>
          <w:p w14:paraId="69E41BC7" w14:textId="193BB9D4"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5 \* GB3 \* MERGEFORMAT </w:instrText>
            </w:r>
            <w:r w:rsidRPr="00801649">
              <w:rPr>
                <w:sz w:val="24"/>
                <w:szCs w:val="32"/>
              </w:rPr>
              <w:fldChar w:fldCharType="separate"/>
            </w:r>
            <w:r w:rsidRPr="00801649">
              <w:rPr>
                <w:rFonts w:hint="eastAsia"/>
                <w:sz w:val="24"/>
                <w:szCs w:val="32"/>
              </w:rPr>
              <w:t>⑤</w:t>
            </w:r>
            <w:r w:rsidRPr="00801649">
              <w:rPr>
                <w:sz w:val="24"/>
                <w:szCs w:val="32"/>
              </w:rPr>
              <w:fldChar w:fldCharType="end"/>
            </w:r>
            <w:r w:rsidRPr="00801649">
              <w:rPr>
                <w:rFonts w:hint="eastAsia"/>
                <w:sz w:val="24"/>
                <w:szCs w:val="32"/>
              </w:rPr>
              <w:t>疾病防治：在牛蛙养殖过程中要做到</w:t>
            </w:r>
            <w:r w:rsidRPr="00801649">
              <w:rPr>
                <w:sz w:val="24"/>
                <w:szCs w:val="32"/>
              </w:rPr>
              <w:t>“</w:t>
            </w:r>
            <w:r w:rsidRPr="00801649">
              <w:rPr>
                <w:rFonts w:hint="eastAsia"/>
                <w:sz w:val="24"/>
                <w:szCs w:val="32"/>
              </w:rPr>
              <w:t>以防为主，防治结合</w:t>
            </w:r>
            <w:r w:rsidRPr="00801649">
              <w:rPr>
                <w:sz w:val="24"/>
                <w:szCs w:val="32"/>
              </w:rPr>
              <w:t>”</w:t>
            </w:r>
            <w:r w:rsidRPr="00801649">
              <w:rPr>
                <w:rFonts w:hint="eastAsia"/>
                <w:sz w:val="24"/>
                <w:szCs w:val="32"/>
              </w:rPr>
              <w:t>。放养前进行清塘消毒，用贝壳粉进行消毒，杀灭敌害生物和病原体。发现病蛙、</w:t>
            </w:r>
            <w:proofErr w:type="gramStart"/>
            <w:r w:rsidRPr="00801649">
              <w:rPr>
                <w:rFonts w:hint="eastAsia"/>
                <w:sz w:val="24"/>
                <w:szCs w:val="32"/>
              </w:rPr>
              <w:t>死蛙及时</w:t>
            </w:r>
            <w:proofErr w:type="gramEnd"/>
            <w:r w:rsidRPr="00801649">
              <w:rPr>
                <w:rFonts w:hint="eastAsia"/>
                <w:sz w:val="24"/>
                <w:szCs w:val="32"/>
              </w:rPr>
              <w:t>找出隔离，除此之外，还要定时对工具进行消毒，且控制合理的养殖密度。当养至成蛙时，如出现个别歪头和红腿现象，应及时把歪头的牛蛙挑出隔离开。产生的病死</w:t>
            </w:r>
            <w:proofErr w:type="gramStart"/>
            <w:r w:rsidRPr="00801649">
              <w:rPr>
                <w:rFonts w:hint="eastAsia"/>
                <w:sz w:val="24"/>
                <w:szCs w:val="32"/>
              </w:rPr>
              <w:t>蛙</w:t>
            </w:r>
            <w:proofErr w:type="gramEnd"/>
            <w:r w:rsidRPr="00801649">
              <w:rPr>
                <w:rFonts w:hint="eastAsia"/>
                <w:sz w:val="24"/>
                <w:szCs w:val="32"/>
              </w:rPr>
              <w:t>日产日清至</w:t>
            </w:r>
            <w:r w:rsidR="000B03CB">
              <w:rPr>
                <w:rFonts w:hint="eastAsia"/>
                <w:sz w:val="24"/>
                <w:szCs w:val="32"/>
              </w:rPr>
              <w:t>冰柜收集</w:t>
            </w:r>
            <w:r w:rsidRPr="00801649">
              <w:rPr>
                <w:rFonts w:hint="eastAsia"/>
                <w:sz w:val="24"/>
                <w:szCs w:val="32"/>
              </w:rPr>
              <w:t>。最后将合格的成蛙出售。</w:t>
            </w:r>
          </w:p>
          <w:p w14:paraId="6F0A9401" w14:textId="77777777" w:rsidR="00606D5B" w:rsidRPr="00801649" w:rsidRDefault="00606D5B" w:rsidP="00606D5B">
            <w:pPr>
              <w:spacing w:line="360" w:lineRule="auto"/>
              <w:ind w:firstLineChars="200" w:firstLine="480"/>
              <w:rPr>
                <w:sz w:val="24"/>
                <w:szCs w:val="32"/>
              </w:rPr>
            </w:pPr>
            <w:r w:rsidRPr="00801649">
              <w:rPr>
                <w:sz w:val="24"/>
                <w:szCs w:val="32"/>
              </w:rPr>
              <w:fldChar w:fldCharType="begin"/>
            </w:r>
            <w:r w:rsidRPr="00801649">
              <w:rPr>
                <w:sz w:val="24"/>
                <w:szCs w:val="32"/>
              </w:rPr>
              <w:instrText xml:space="preserve"> = 6 \* GB3 \* MERGEFORMAT </w:instrText>
            </w:r>
            <w:r w:rsidRPr="00801649">
              <w:rPr>
                <w:sz w:val="24"/>
                <w:szCs w:val="32"/>
              </w:rPr>
              <w:fldChar w:fldCharType="separate"/>
            </w:r>
            <w:r w:rsidRPr="00801649">
              <w:rPr>
                <w:rFonts w:hint="eastAsia"/>
                <w:sz w:val="24"/>
                <w:szCs w:val="32"/>
              </w:rPr>
              <w:t>⑥</w:t>
            </w:r>
            <w:r w:rsidRPr="00801649">
              <w:rPr>
                <w:sz w:val="24"/>
                <w:szCs w:val="32"/>
              </w:rPr>
              <w:fldChar w:fldCharType="end"/>
            </w:r>
            <w:r w:rsidRPr="00801649">
              <w:rPr>
                <w:rFonts w:hint="eastAsia"/>
                <w:sz w:val="24"/>
                <w:szCs w:val="32"/>
              </w:rPr>
              <w:t>牛蛙的出栏周期共约</w:t>
            </w:r>
            <w:r w:rsidRPr="00801649">
              <w:rPr>
                <w:sz w:val="24"/>
                <w:szCs w:val="32"/>
              </w:rPr>
              <w:t>195</w:t>
            </w:r>
            <w:r w:rsidRPr="00801649">
              <w:rPr>
                <w:rFonts w:hint="eastAsia"/>
                <w:sz w:val="24"/>
                <w:szCs w:val="32"/>
              </w:rPr>
              <w:t>天，其中从蝌蚪幼苗进入变态</w:t>
            </w:r>
            <w:proofErr w:type="gramStart"/>
            <w:r w:rsidRPr="00801649">
              <w:rPr>
                <w:rFonts w:hint="eastAsia"/>
                <w:sz w:val="24"/>
                <w:szCs w:val="32"/>
              </w:rPr>
              <w:t>期小蛙为期</w:t>
            </w:r>
            <w:proofErr w:type="gramEnd"/>
            <w:r w:rsidRPr="00801649">
              <w:rPr>
                <w:sz w:val="24"/>
                <w:szCs w:val="32"/>
              </w:rPr>
              <w:t>105</w:t>
            </w:r>
            <w:r w:rsidRPr="00801649">
              <w:rPr>
                <w:rFonts w:hint="eastAsia"/>
                <w:sz w:val="24"/>
                <w:szCs w:val="32"/>
              </w:rPr>
              <w:t>天左右，从小</w:t>
            </w:r>
            <w:proofErr w:type="gramStart"/>
            <w:r w:rsidRPr="00801649">
              <w:rPr>
                <w:rFonts w:hint="eastAsia"/>
                <w:sz w:val="24"/>
                <w:szCs w:val="32"/>
              </w:rPr>
              <w:t>蛙至成品蛙</w:t>
            </w:r>
            <w:proofErr w:type="gramEnd"/>
            <w:r w:rsidRPr="00801649">
              <w:rPr>
                <w:rFonts w:hint="eastAsia"/>
                <w:sz w:val="24"/>
                <w:szCs w:val="32"/>
              </w:rPr>
              <w:t>为期约</w:t>
            </w:r>
            <w:r w:rsidRPr="00801649">
              <w:rPr>
                <w:sz w:val="24"/>
                <w:szCs w:val="32"/>
              </w:rPr>
              <w:t>90</w:t>
            </w:r>
            <w:r w:rsidRPr="00801649">
              <w:rPr>
                <w:rFonts w:hint="eastAsia"/>
                <w:sz w:val="24"/>
                <w:szCs w:val="32"/>
              </w:rPr>
              <w:t>天。</w:t>
            </w:r>
            <w:proofErr w:type="gramStart"/>
            <w:r w:rsidRPr="00801649">
              <w:rPr>
                <w:rFonts w:hint="eastAsia"/>
                <w:sz w:val="24"/>
                <w:szCs w:val="32"/>
              </w:rPr>
              <w:t>视成长</w:t>
            </w:r>
            <w:proofErr w:type="gramEnd"/>
            <w:r w:rsidRPr="00801649">
              <w:rPr>
                <w:rFonts w:hint="eastAsia"/>
                <w:sz w:val="24"/>
                <w:szCs w:val="32"/>
              </w:rPr>
              <w:t>速度进行分次出售，出售完毕后于每年的</w:t>
            </w:r>
            <w:r w:rsidRPr="00801649">
              <w:rPr>
                <w:sz w:val="24"/>
                <w:szCs w:val="32"/>
              </w:rPr>
              <w:t>3</w:t>
            </w:r>
            <w:r w:rsidRPr="00801649">
              <w:rPr>
                <w:rFonts w:hint="eastAsia"/>
                <w:sz w:val="24"/>
                <w:szCs w:val="32"/>
              </w:rPr>
              <w:t>月初投苗期，蝌蚪小苗分批投放。</w:t>
            </w:r>
          </w:p>
          <w:p w14:paraId="03DCEE17" w14:textId="77777777" w:rsidR="00606D5B" w:rsidRPr="00801649" w:rsidRDefault="00606D5B" w:rsidP="00606D5B">
            <w:pPr>
              <w:spacing w:line="360" w:lineRule="auto"/>
              <w:ind w:firstLineChars="200" w:firstLine="480"/>
              <w:rPr>
                <w:sz w:val="24"/>
                <w:szCs w:val="32"/>
              </w:rPr>
            </w:pPr>
            <w:r w:rsidRPr="00801649">
              <w:rPr>
                <w:rFonts w:hint="eastAsia"/>
                <w:sz w:val="24"/>
                <w:szCs w:val="32"/>
              </w:rPr>
              <w:t>牛蛙生长期无大差异，主要分为：每年</w:t>
            </w:r>
            <w:r w:rsidRPr="00801649">
              <w:rPr>
                <w:sz w:val="24"/>
                <w:szCs w:val="32"/>
              </w:rPr>
              <w:t>3</w:t>
            </w:r>
            <w:r w:rsidRPr="00801649">
              <w:rPr>
                <w:rFonts w:hint="eastAsia"/>
                <w:sz w:val="24"/>
                <w:szCs w:val="32"/>
              </w:rPr>
              <w:t>月至</w:t>
            </w:r>
            <w:r w:rsidRPr="00801649">
              <w:rPr>
                <w:sz w:val="24"/>
                <w:szCs w:val="32"/>
              </w:rPr>
              <w:t>6</w:t>
            </w:r>
            <w:r w:rsidRPr="00801649">
              <w:rPr>
                <w:rFonts w:hint="eastAsia"/>
                <w:sz w:val="24"/>
                <w:szCs w:val="32"/>
              </w:rPr>
              <w:t>月为蝌蚪期。每年</w:t>
            </w:r>
            <w:r w:rsidRPr="00801649">
              <w:rPr>
                <w:sz w:val="24"/>
                <w:szCs w:val="32"/>
              </w:rPr>
              <w:t>6</w:t>
            </w:r>
            <w:r w:rsidRPr="00801649">
              <w:rPr>
                <w:rFonts w:hint="eastAsia"/>
                <w:sz w:val="24"/>
                <w:szCs w:val="32"/>
              </w:rPr>
              <w:t>月至</w:t>
            </w:r>
            <w:r w:rsidRPr="00801649">
              <w:rPr>
                <w:rFonts w:hint="eastAsia"/>
                <w:sz w:val="24"/>
                <w:szCs w:val="32"/>
              </w:rPr>
              <w:t>9</w:t>
            </w:r>
            <w:r w:rsidRPr="00801649">
              <w:rPr>
                <w:rFonts w:hint="eastAsia"/>
                <w:sz w:val="24"/>
                <w:szCs w:val="32"/>
              </w:rPr>
              <w:t>月为牛蛙成长期，牛蛙出售完毕后每年的</w:t>
            </w:r>
            <w:r w:rsidRPr="00801649">
              <w:rPr>
                <w:sz w:val="24"/>
                <w:szCs w:val="32"/>
              </w:rPr>
              <w:t>9</w:t>
            </w:r>
            <w:r w:rsidRPr="00801649">
              <w:rPr>
                <w:rFonts w:hint="eastAsia"/>
                <w:sz w:val="24"/>
                <w:szCs w:val="32"/>
              </w:rPr>
              <w:t>至次年</w:t>
            </w:r>
            <w:r w:rsidRPr="00801649">
              <w:rPr>
                <w:rFonts w:hint="eastAsia"/>
                <w:sz w:val="24"/>
                <w:szCs w:val="32"/>
              </w:rPr>
              <w:t>3</w:t>
            </w:r>
            <w:r w:rsidRPr="00801649">
              <w:rPr>
                <w:rFonts w:hint="eastAsia"/>
                <w:sz w:val="24"/>
                <w:szCs w:val="32"/>
              </w:rPr>
              <w:t>月则蛙池处于空置状态。</w:t>
            </w:r>
          </w:p>
          <w:p w14:paraId="4DA6A86B" w14:textId="77777777" w:rsidR="005F1AAA" w:rsidRPr="00606D5B" w:rsidRDefault="00606D5B" w:rsidP="00606D5B">
            <w:pPr>
              <w:spacing w:line="360" w:lineRule="auto"/>
              <w:ind w:firstLineChars="200" w:firstLine="480"/>
            </w:pPr>
            <w:r w:rsidRPr="00801649">
              <w:rPr>
                <w:rFonts w:hint="eastAsia"/>
                <w:sz w:val="24"/>
                <w:szCs w:val="32"/>
              </w:rPr>
              <w:t>养殖期间有养殖臭气、养殖废水、牛蛙叫声产生，其中夏季养殖臭气、蛙叫声污染相对较大。</w:t>
            </w:r>
          </w:p>
        </w:tc>
      </w:tr>
      <w:tr w:rsidR="00AE1425" w:rsidRPr="003218D2" w14:paraId="44B99095" w14:textId="77777777" w:rsidTr="00EF009C">
        <w:trPr>
          <w:trHeight w:val="4382"/>
          <w:jc w:val="center"/>
        </w:trPr>
        <w:tc>
          <w:tcPr>
            <w:tcW w:w="451" w:type="pct"/>
            <w:vAlign w:val="center"/>
          </w:tcPr>
          <w:p w14:paraId="19D1A5BF" w14:textId="77777777" w:rsidR="00AE1425" w:rsidRPr="003218D2" w:rsidRDefault="00AE1425" w:rsidP="00AF4511">
            <w:pPr>
              <w:pStyle w:val="af9"/>
              <w:adjustRightInd w:val="0"/>
              <w:snapToGrid w:val="0"/>
              <w:spacing w:before="0" w:beforeAutospacing="0" w:after="0" w:afterAutospacing="0"/>
              <w:jc w:val="center"/>
              <w:rPr>
                <w:rFonts w:ascii="Times New Roman" w:hAnsi="Times New Roman" w:cs="宋体"/>
                <w:b/>
                <w:sz w:val="21"/>
                <w:szCs w:val="21"/>
                <w:lang w:val="en-US" w:eastAsia="zh-CN"/>
              </w:rPr>
            </w:pPr>
            <w:r w:rsidRPr="003218D2">
              <w:rPr>
                <w:rFonts w:ascii="Times New Roman" w:hAnsi="Times New Roman" w:hint="eastAsia"/>
                <w:b/>
                <w:kern w:val="2"/>
                <w:szCs w:val="24"/>
                <w:lang w:val="en-US" w:eastAsia="zh-CN"/>
              </w:rPr>
              <w:lastRenderedPageBreak/>
              <w:t>其他</w:t>
            </w:r>
          </w:p>
        </w:tc>
        <w:tc>
          <w:tcPr>
            <w:tcW w:w="4549" w:type="pct"/>
            <w:vAlign w:val="center"/>
          </w:tcPr>
          <w:p w14:paraId="1AD050D4" w14:textId="77777777" w:rsidR="00B22349" w:rsidRPr="003218D2" w:rsidRDefault="00AF4511" w:rsidP="00AF4511">
            <w:pPr>
              <w:pStyle w:val="Default"/>
              <w:jc w:val="center"/>
              <w:rPr>
                <w:color w:val="auto"/>
              </w:rPr>
            </w:pPr>
            <w:r w:rsidRPr="003218D2">
              <w:rPr>
                <w:rFonts w:hint="eastAsia"/>
                <w:color w:val="auto"/>
              </w:rPr>
              <w:t>无</w:t>
            </w:r>
          </w:p>
        </w:tc>
      </w:tr>
    </w:tbl>
    <w:p w14:paraId="1DEC8D7B" w14:textId="77777777" w:rsidR="00AE1425" w:rsidRPr="003218D2" w:rsidRDefault="00AE1425">
      <w:pPr>
        <w:pStyle w:val="af9"/>
        <w:jc w:val="center"/>
        <w:rPr>
          <w:rFonts w:ascii="Times New Roman" w:hAnsi="Times New Roman"/>
          <w:snapToGrid w:val="0"/>
          <w:sz w:val="36"/>
          <w:szCs w:val="36"/>
        </w:rPr>
        <w:sectPr w:rsidR="00AE1425" w:rsidRPr="003218D2" w:rsidSect="00EF009C">
          <w:pgSz w:w="11906" w:h="16838"/>
          <w:pgMar w:top="1531" w:right="1531" w:bottom="1531" w:left="1531" w:header="851" w:footer="851" w:gutter="0"/>
          <w:cols w:space="720"/>
          <w:docGrid w:linePitch="312"/>
        </w:sectPr>
      </w:pPr>
    </w:p>
    <w:p w14:paraId="16FC69FF" w14:textId="77777777" w:rsidR="00AE1425" w:rsidRPr="003218D2" w:rsidRDefault="00AE1425">
      <w:pPr>
        <w:pStyle w:val="af9"/>
        <w:adjustRightInd w:val="0"/>
        <w:snapToGrid w:val="0"/>
        <w:spacing w:before="0" w:beforeAutospacing="0" w:after="0" w:afterAutospacing="0" w:line="14" w:lineRule="auto"/>
        <w:jc w:val="center"/>
        <w:rPr>
          <w:rFonts w:ascii="Times New Roman" w:hAnsi="Times New Roman"/>
          <w:snapToGrid w:val="0"/>
          <w:sz w:val="30"/>
          <w:szCs w:val="30"/>
        </w:rPr>
      </w:pPr>
    </w:p>
    <w:p w14:paraId="6C7B2BF5" w14:textId="77777777" w:rsidR="00AE1425" w:rsidRPr="00DC7F52" w:rsidRDefault="00AE1425" w:rsidP="006B26EF">
      <w:pPr>
        <w:pStyle w:val="af9"/>
        <w:spacing w:before="0" w:beforeAutospacing="0" w:after="0" w:afterAutospacing="0" w:line="360" w:lineRule="auto"/>
        <w:jc w:val="center"/>
        <w:outlineLvl w:val="0"/>
        <w:rPr>
          <w:rFonts w:ascii="Times New Roman" w:hAnsi="Times New Roman"/>
          <w:b/>
          <w:bCs/>
          <w:snapToGrid w:val="0"/>
          <w:sz w:val="30"/>
          <w:szCs w:val="30"/>
        </w:rPr>
      </w:pPr>
      <w:bookmarkStart w:id="3" w:name="_Toc92466615"/>
      <w:proofErr w:type="spellStart"/>
      <w:r w:rsidRPr="00DC7F52">
        <w:rPr>
          <w:rFonts w:ascii="Times New Roman" w:hAnsi="Times New Roman" w:hint="eastAsia"/>
          <w:b/>
          <w:bCs/>
          <w:snapToGrid w:val="0"/>
          <w:sz w:val="30"/>
          <w:szCs w:val="30"/>
        </w:rPr>
        <w:t>三、生态环境现状、保护目标及评价标准</w:t>
      </w:r>
      <w:bookmarkEnd w:id="3"/>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050"/>
      </w:tblGrid>
      <w:tr w:rsidR="00F5592B" w:rsidRPr="003218D2" w14:paraId="1B6AD5C7" w14:textId="77777777" w:rsidTr="00280F27">
        <w:trPr>
          <w:trHeight w:val="113"/>
        </w:trPr>
        <w:tc>
          <w:tcPr>
            <w:tcW w:w="817" w:type="dxa"/>
            <w:shd w:val="clear" w:color="auto" w:fill="auto"/>
            <w:vAlign w:val="center"/>
          </w:tcPr>
          <w:p w14:paraId="4C524B6B" w14:textId="77777777" w:rsidR="00F5592B" w:rsidRPr="003218D2" w:rsidRDefault="00F5592B" w:rsidP="001B38E0">
            <w:pPr>
              <w:adjustRightInd w:val="0"/>
              <w:snapToGrid w:val="0"/>
              <w:jc w:val="center"/>
              <w:rPr>
                <w:rFonts w:cs="宋体"/>
                <w:b/>
                <w:kern w:val="0"/>
              </w:rPr>
            </w:pPr>
            <w:r w:rsidRPr="003218D2">
              <w:rPr>
                <w:rFonts w:cs="宋体" w:hint="eastAsia"/>
                <w:b/>
                <w:kern w:val="0"/>
                <w:sz w:val="24"/>
              </w:rPr>
              <w:t>生态环境现</w:t>
            </w:r>
            <w:r w:rsidRPr="003218D2">
              <w:rPr>
                <w:rFonts w:cs="宋体" w:hint="eastAsia"/>
                <w:b/>
                <w:kern w:val="0"/>
              </w:rPr>
              <w:t>状</w:t>
            </w:r>
          </w:p>
        </w:tc>
        <w:tc>
          <w:tcPr>
            <w:tcW w:w="8244" w:type="dxa"/>
            <w:shd w:val="clear" w:color="auto" w:fill="auto"/>
            <w:vAlign w:val="center"/>
          </w:tcPr>
          <w:p w14:paraId="0C2413A1" w14:textId="77777777" w:rsidR="00F5592B" w:rsidRPr="001B38E0" w:rsidRDefault="00F5592B" w:rsidP="00730CEA">
            <w:pPr>
              <w:spacing w:line="360" w:lineRule="auto"/>
              <w:ind w:firstLineChars="200" w:firstLine="482"/>
              <w:rPr>
                <w:b/>
                <w:sz w:val="24"/>
                <w:szCs w:val="22"/>
              </w:rPr>
            </w:pPr>
            <w:r w:rsidRPr="001B38E0">
              <w:rPr>
                <w:b/>
                <w:sz w:val="24"/>
                <w:szCs w:val="22"/>
              </w:rPr>
              <w:t>1</w:t>
            </w:r>
            <w:r w:rsidRPr="001B38E0">
              <w:rPr>
                <w:b/>
                <w:sz w:val="24"/>
                <w:szCs w:val="22"/>
              </w:rPr>
              <w:t>、环境空气质量现状</w:t>
            </w:r>
          </w:p>
          <w:p w14:paraId="5F11AD1A" w14:textId="77777777" w:rsidR="00F5592B" w:rsidRPr="001B38E0" w:rsidRDefault="00F5592B" w:rsidP="00730CEA">
            <w:pPr>
              <w:pStyle w:val="Default"/>
              <w:spacing w:line="360" w:lineRule="auto"/>
              <w:ind w:firstLineChars="200" w:firstLine="482"/>
              <w:rPr>
                <w:b/>
                <w:bCs/>
                <w:color w:val="auto"/>
                <w:kern w:val="2"/>
              </w:rPr>
            </w:pPr>
            <w:r w:rsidRPr="001B38E0">
              <w:rPr>
                <w:b/>
                <w:bCs/>
                <w:color w:val="auto"/>
                <w:kern w:val="2"/>
              </w:rPr>
              <w:t>1.1</w:t>
            </w:r>
            <w:r w:rsidRPr="001B38E0">
              <w:rPr>
                <w:b/>
                <w:bCs/>
                <w:color w:val="auto"/>
                <w:kern w:val="2"/>
              </w:rPr>
              <w:t>区域大气环境质量现状</w:t>
            </w:r>
          </w:p>
          <w:p w14:paraId="442A9F54" w14:textId="77777777" w:rsidR="00F5592B" w:rsidRPr="001B38E0" w:rsidRDefault="00F5592B" w:rsidP="00730CEA">
            <w:pPr>
              <w:pStyle w:val="25"/>
              <w:spacing w:beforeLines="0" w:before="0" w:line="360" w:lineRule="auto"/>
              <w:ind w:firstLineChars="200" w:firstLine="464"/>
              <w:rPr>
                <w:sz w:val="24"/>
              </w:rPr>
            </w:pPr>
            <w:r w:rsidRPr="001B38E0">
              <w:rPr>
                <w:spacing w:val="-4"/>
                <w:sz w:val="24"/>
              </w:rPr>
              <w:t>根据《建设项目环境影响报告表编制技术指南（污染影响类）（试行）》，常规污染物引用与建设项目距离近的有效数据。因此，本项目引用衡阳市生态环境局政府网站上公布的</w:t>
            </w:r>
            <w:r w:rsidR="00606D5B" w:rsidRPr="001B38E0">
              <w:rPr>
                <w:spacing w:val="-4"/>
                <w:sz w:val="24"/>
                <w:lang w:eastAsia="zh-CN"/>
              </w:rPr>
              <w:t>衡阳县</w:t>
            </w:r>
            <w:r w:rsidR="00606D5B" w:rsidRPr="001B38E0">
              <w:rPr>
                <w:spacing w:val="-4"/>
                <w:sz w:val="24"/>
                <w:lang w:eastAsia="zh-CN"/>
              </w:rPr>
              <w:t>2022</w:t>
            </w:r>
            <w:r w:rsidRPr="001B38E0">
              <w:rPr>
                <w:spacing w:val="-4"/>
                <w:sz w:val="24"/>
              </w:rPr>
              <w:t>年度环境质量数据。</w:t>
            </w:r>
            <w:r w:rsidRPr="001B38E0">
              <w:rPr>
                <w:spacing w:val="-4"/>
                <w:sz w:val="24"/>
              </w:rPr>
              <w:t>202</w:t>
            </w:r>
            <w:r w:rsidR="00D510D8" w:rsidRPr="001B38E0">
              <w:rPr>
                <w:spacing w:val="-4"/>
                <w:sz w:val="24"/>
              </w:rPr>
              <w:t>2</w:t>
            </w:r>
            <w:r w:rsidRPr="001B38E0">
              <w:rPr>
                <w:spacing w:val="-4"/>
                <w:sz w:val="24"/>
              </w:rPr>
              <w:t>年度</w:t>
            </w:r>
            <w:r w:rsidR="00D510D8" w:rsidRPr="001B38E0">
              <w:rPr>
                <w:spacing w:val="-4"/>
                <w:sz w:val="24"/>
                <w:lang w:eastAsia="zh-CN"/>
              </w:rPr>
              <w:t>衡阳</w:t>
            </w:r>
            <w:proofErr w:type="gramStart"/>
            <w:r w:rsidR="00D510D8" w:rsidRPr="001B38E0">
              <w:rPr>
                <w:spacing w:val="-4"/>
                <w:sz w:val="24"/>
                <w:lang w:eastAsia="zh-CN"/>
              </w:rPr>
              <w:t>县</w:t>
            </w:r>
            <w:r w:rsidRPr="001B38E0">
              <w:rPr>
                <w:spacing w:val="-4"/>
                <w:sz w:val="24"/>
              </w:rPr>
              <w:t>环境</w:t>
            </w:r>
            <w:proofErr w:type="gramEnd"/>
            <w:r w:rsidRPr="001B38E0">
              <w:rPr>
                <w:spacing w:val="-4"/>
                <w:sz w:val="24"/>
              </w:rPr>
              <w:t>空气质量统计数据如下表</w:t>
            </w:r>
            <w:r w:rsidRPr="001B38E0">
              <w:rPr>
                <w:spacing w:val="-4"/>
                <w:sz w:val="24"/>
              </w:rPr>
              <w:t>3-1</w:t>
            </w:r>
            <w:r w:rsidRPr="001B38E0">
              <w:rPr>
                <w:spacing w:val="-4"/>
                <w:sz w:val="24"/>
              </w:rPr>
              <w:t>所示。</w:t>
            </w:r>
          </w:p>
          <w:p w14:paraId="322F2E09" w14:textId="77777777" w:rsidR="00F5592B" w:rsidRPr="001B38E0" w:rsidRDefault="00F5592B" w:rsidP="00730CEA">
            <w:pPr>
              <w:spacing w:line="360" w:lineRule="auto"/>
              <w:ind w:firstLineChars="200" w:firstLine="480"/>
              <w:rPr>
                <w:snapToGrid w:val="0"/>
                <w:kern w:val="0"/>
                <w:sz w:val="24"/>
              </w:rPr>
            </w:pPr>
            <w:r w:rsidRPr="001B38E0">
              <w:rPr>
                <w:snapToGrid w:val="0"/>
                <w:kern w:val="0"/>
                <w:sz w:val="24"/>
              </w:rPr>
              <w:t>（</w:t>
            </w:r>
            <w:r w:rsidRPr="001B38E0">
              <w:rPr>
                <w:snapToGrid w:val="0"/>
                <w:kern w:val="0"/>
                <w:sz w:val="24"/>
              </w:rPr>
              <w:t>1</w:t>
            </w:r>
            <w:r w:rsidRPr="001B38E0">
              <w:rPr>
                <w:snapToGrid w:val="0"/>
                <w:kern w:val="0"/>
                <w:sz w:val="24"/>
              </w:rPr>
              <w:t>）监测因子</w:t>
            </w:r>
          </w:p>
          <w:p w14:paraId="5705E4E9" w14:textId="77777777" w:rsidR="00F5592B" w:rsidRPr="001B38E0" w:rsidRDefault="00F5592B" w:rsidP="00730CEA">
            <w:pPr>
              <w:spacing w:line="360" w:lineRule="auto"/>
              <w:ind w:firstLineChars="200" w:firstLine="480"/>
              <w:rPr>
                <w:sz w:val="24"/>
                <w:vertAlign w:val="subscript"/>
              </w:rPr>
            </w:pPr>
            <w:r w:rsidRPr="001B38E0">
              <w:rPr>
                <w:sz w:val="24"/>
              </w:rPr>
              <w:t>CO</w:t>
            </w:r>
            <w:r w:rsidRPr="001B38E0">
              <w:rPr>
                <w:sz w:val="24"/>
              </w:rPr>
              <w:t>、</w:t>
            </w:r>
            <w:r w:rsidRPr="001B38E0">
              <w:rPr>
                <w:sz w:val="24"/>
              </w:rPr>
              <w:t>PM</w:t>
            </w:r>
            <w:r w:rsidRPr="001B38E0">
              <w:rPr>
                <w:sz w:val="24"/>
                <w:vertAlign w:val="subscript"/>
              </w:rPr>
              <w:t>2.5</w:t>
            </w:r>
            <w:r w:rsidRPr="001B38E0">
              <w:rPr>
                <w:sz w:val="24"/>
              </w:rPr>
              <w:t>、</w:t>
            </w:r>
            <w:r w:rsidRPr="001B38E0">
              <w:rPr>
                <w:sz w:val="24"/>
              </w:rPr>
              <w:t>O</w:t>
            </w:r>
            <w:r w:rsidRPr="001B38E0">
              <w:rPr>
                <w:sz w:val="24"/>
                <w:vertAlign w:val="subscript"/>
              </w:rPr>
              <w:t>3</w:t>
            </w:r>
            <w:r w:rsidRPr="001B38E0">
              <w:rPr>
                <w:sz w:val="24"/>
              </w:rPr>
              <w:t>、</w:t>
            </w:r>
            <w:r w:rsidRPr="001B38E0">
              <w:rPr>
                <w:sz w:val="24"/>
              </w:rPr>
              <w:t>SO</w:t>
            </w:r>
            <w:r w:rsidRPr="001B38E0">
              <w:rPr>
                <w:sz w:val="24"/>
                <w:vertAlign w:val="subscript"/>
              </w:rPr>
              <w:t>2</w:t>
            </w:r>
            <w:r w:rsidRPr="001B38E0">
              <w:rPr>
                <w:sz w:val="24"/>
              </w:rPr>
              <w:t>、</w:t>
            </w:r>
            <w:r w:rsidRPr="001B38E0">
              <w:rPr>
                <w:sz w:val="24"/>
              </w:rPr>
              <w:t>NO</w:t>
            </w:r>
            <w:r w:rsidRPr="001B38E0">
              <w:rPr>
                <w:sz w:val="24"/>
                <w:vertAlign w:val="subscript"/>
              </w:rPr>
              <w:t>2</w:t>
            </w:r>
            <w:r w:rsidRPr="001B38E0">
              <w:rPr>
                <w:sz w:val="24"/>
              </w:rPr>
              <w:t>、</w:t>
            </w:r>
            <w:r w:rsidRPr="001B38E0">
              <w:rPr>
                <w:sz w:val="24"/>
              </w:rPr>
              <w:t>PM</w:t>
            </w:r>
            <w:r w:rsidRPr="001B38E0">
              <w:rPr>
                <w:sz w:val="24"/>
                <w:vertAlign w:val="subscript"/>
              </w:rPr>
              <w:t>10</w:t>
            </w:r>
          </w:p>
          <w:p w14:paraId="182BB017" w14:textId="77777777" w:rsidR="00F5592B" w:rsidRPr="001B38E0" w:rsidRDefault="00F5592B" w:rsidP="00730CEA">
            <w:pPr>
              <w:tabs>
                <w:tab w:val="left" w:pos="1021"/>
              </w:tabs>
              <w:spacing w:line="360" w:lineRule="auto"/>
              <w:ind w:firstLineChars="200" w:firstLine="480"/>
              <w:rPr>
                <w:sz w:val="24"/>
              </w:rPr>
            </w:pPr>
            <w:r w:rsidRPr="001B38E0">
              <w:rPr>
                <w:sz w:val="24"/>
              </w:rPr>
              <w:t>（</w:t>
            </w:r>
            <w:r w:rsidRPr="001B38E0">
              <w:rPr>
                <w:sz w:val="24"/>
              </w:rPr>
              <w:t>2</w:t>
            </w:r>
            <w:r w:rsidRPr="001B38E0">
              <w:rPr>
                <w:sz w:val="24"/>
              </w:rPr>
              <w:t>）评价标准</w:t>
            </w:r>
          </w:p>
          <w:p w14:paraId="5F0F15FB" w14:textId="77777777" w:rsidR="00F5592B" w:rsidRPr="001B38E0" w:rsidRDefault="00F5592B" w:rsidP="00730CEA">
            <w:pPr>
              <w:tabs>
                <w:tab w:val="left" w:pos="1021"/>
              </w:tabs>
              <w:spacing w:line="360" w:lineRule="auto"/>
              <w:ind w:firstLineChars="200" w:firstLine="480"/>
              <w:rPr>
                <w:sz w:val="24"/>
              </w:rPr>
            </w:pPr>
            <w:r w:rsidRPr="001B38E0">
              <w:rPr>
                <w:sz w:val="24"/>
              </w:rPr>
              <w:t>《环境空气质量标准》（</w:t>
            </w:r>
            <w:r w:rsidRPr="001B38E0">
              <w:rPr>
                <w:sz w:val="24"/>
              </w:rPr>
              <w:t>GB3095-2012</w:t>
            </w:r>
            <w:r w:rsidRPr="001B38E0">
              <w:rPr>
                <w:sz w:val="24"/>
              </w:rPr>
              <w:t>）</w:t>
            </w:r>
          </w:p>
          <w:p w14:paraId="60CB1DCA" w14:textId="77777777" w:rsidR="00F5592B" w:rsidRPr="001B38E0" w:rsidRDefault="00F5592B" w:rsidP="00730CEA">
            <w:pPr>
              <w:tabs>
                <w:tab w:val="left" w:pos="1021"/>
              </w:tabs>
              <w:spacing w:line="360" w:lineRule="auto"/>
              <w:ind w:firstLineChars="200" w:firstLine="480"/>
              <w:rPr>
                <w:sz w:val="24"/>
              </w:rPr>
            </w:pPr>
            <w:r w:rsidRPr="001B38E0">
              <w:rPr>
                <w:sz w:val="24"/>
              </w:rPr>
              <w:t>（</w:t>
            </w:r>
            <w:r w:rsidRPr="001B38E0">
              <w:rPr>
                <w:sz w:val="24"/>
              </w:rPr>
              <w:t>3</w:t>
            </w:r>
            <w:r w:rsidRPr="001B38E0">
              <w:rPr>
                <w:sz w:val="24"/>
              </w:rPr>
              <w:t>）监测结果</w:t>
            </w:r>
          </w:p>
          <w:p w14:paraId="6B42C5E4" w14:textId="77777777" w:rsidR="00F5592B" w:rsidRPr="001B38E0" w:rsidRDefault="00F5592B" w:rsidP="00730CEA">
            <w:pPr>
              <w:spacing w:line="360" w:lineRule="auto"/>
              <w:ind w:firstLineChars="200" w:firstLine="480"/>
              <w:rPr>
                <w:sz w:val="24"/>
              </w:rPr>
            </w:pPr>
            <w:r w:rsidRPr="001B38E0">
              <w:rPr>
                <w:sz w:val="24"/>
              </w:rPr>
              <w:t>评价结果见下表：</w:t>
            </w:r>
          </w:p>
          <w:p w14:paraId="7BAEB12A" w14:textId="77777777" w:rsidR="00F5592B" w:rsidRPr="001B38E0" w:rsidRDefault="00F5592B" w:rsidP="00730CEA">
            <w:pPr>
              <w:adjustRightInd w:val="0"/>
              <w:snapToGrid w:val="0"/>
              <w:jc w:val="center"/>
              <w:rPr>
                <w:b/>
                <w:bCs/>
                <w:szCs w:val="21"/>
              </w:rPr>
            </w:pPr>
            <w:r w:rsidRPr="001B38E0">
              <w:rPr>
                <w:b/>
                <w:bCs/>
                <w:szCs w:val="21"/>
              </w:rPr>
              <w:t>表</w:t>
            </w:r>
            <w:r w:rsidRPr="001B38E0">
              <w:rPr>
                <w:b/>
                <w:bCs/>
                <w:szCs w:val="21"/>
              </w:rPr>
              <w:t xml:space="preserve">3-1  </w:t>
            </w:r>
            <w:r w:rsidRPr="001B38E0">
              <w:rPr>
                <w:b/>
                <w:bCs/>
                <w:szCs w:val="21"/>
              </w:rPr>
              <w:t>环境空气质量现状监测结果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9"/>
              <w:gridCol w:w="2675"/>
              <w:gridCol w:w="1194"/>
              <w:gridCol w:w="1069"/>
              <w:gridCol w:w="1069"/>
              <w:gridCol w:w="718"/>
            </w:tblGrid>
            <w:tr w:rsidR="00280F27" w:rsidRPr="001B38E0" w14:paraId="7BE80B00" w14:textId="77777777" w:rsidTr="0052744D">
              <w:trPr>
                <w:trHeight w:val="340"/>
                <w:jc w:val="center"/>
              </w:trPr>
              <w:tc>
                <w:tcPr>
                  <w:tcW w:w="708" w:type="pct"/>
                  <w:shd w:val="clear" w:color="auto" w:fill="auto"/>
                  <w:vAlign w:val="center"/>
                </w:tcPr>
                <w:p w14:paraId="77CF837A"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评价因子</w:t>
                  </w:r>
                  <w:proofErr w:type="spellEnd"/>
                </w:p>
              </w:tc>
              <w:tc>
                <w:tcPr>
                  <w:tcW w:w="1707" w:type="pct"/>
                  <w:shd w:val="clear" w:color="auto" w:fill="auto"/>
                  <w:vAlign w:val="center"/>
                </w:tcPr>
                <w:p w14:paraId="6EF3DCD3"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年评价指标</w:t>
                  </w:r>
                  <w:proofErr w:type="spellEnd"/>
                </w:p>
              </w:tc>
              <w:tc>
                <w:tcPr>
                  <w:tcW w:w="762" w:type="pct"/>
                  <w:shd w:val="clear" w:color="auto" w:fill="auto"/>
                  <w:vAlign w:val="center"/>
                </w:tcPr>
                <w:p w14:paraId="1C6B6E16"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评价浓度</w:t>
                  </w:r>
                  <w:r w:rsidRPr="001B38E0">
                    <w:rPr>
                      <w:b/>
                      <w:bCs/>
                      <w:sz w:val="21"/>
                      <w:szCs w:val="22"/>
                    </w:rPr>
                    <w:t>ug</w:t>
                  </w:r>
                  <w:proofErr w:type="spellEnd"/>
                  <w:r w:rsidRPr="001B38E0">
                    <w:rPr>
                      <w:b/>
                      <w:bCs/>
                      <w:sz w:val="21"/>
                      <w:szCs w:val="22"/>
                    </w:rPr>
                    <w:t>/m</w:t>
                  </w:r>
                  <w:r w:rsidRPr="001B38E0">
                    <w:rPr>
                      <w:b/>
                      <w:bCs/>
                      <w:sz w:val="21"/>
                      <w:szCs w:val="22"/>
                      <w:vertAlign w:val="superscript"/>
                    </w:rPr>
                    <w:t>3</w:t>
                  </w:r>
                </w:p>
              </w:tc>
              <w:tc>
                <w:tcPr>
                  <w:tcW w:w="682" w:type="pct"/>
                  <w:shd w:val="clear" w:color="auto" w:fill="auto"/>
                  <w:vAlign w:val="center"/>
                </w:tcPr>
                <w:p w14:paraId="606AF6F7"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标准值</w:t>
                  </w:r>
                  <w:r w:rsidRPr="001B38E0">
                    <w:rPr>
                      <w:b/>
                      <w:bCs/>
                      <w:sz w:val="21"/>
                      <w:szCs w:val="22"/>
                    </w:rPr>
                    <w:t>ug</w:t>
                  </w:r>
                  <w:proofErr w:type="spellEnd"/>
                  <w:r w:rsidRPr="001B38E0">
                    <w:rPr>
                      <w:b/>
                      <w:bCs/>
                      <w:sz w:val="21"/>
                      <w:szCs w:val="22"/>
                    </w:rPr>
                    <w:t>/m</w:t>
                  </w:r>
                  <w:r w:rsidRPr="001B38E0">
                    <w:rPr>
                      <w:b/>
                      <w:bCs/>
                      <w:sz w:val="21"/>
                      <w:szCs w:val="22"/>
                      <w:vertAlign w:val="superscript"/>
                    </w:rPr>
                    <w:t>3</w:t>
                  </w:r>
                </w:p>
              </w:tc>
              <w:tc>
                <w:tcPr>
                  <w:tcW w:w="682" w:type="pct"/>
                  <w:shd w:val="clear" w:color="auto" w:fill="auto"/>
                  <w:vAlign w:val="center"/>
                </w:tcPr>
                <w:p w14:paraId="02914BAF"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占标率</w:t>
                  </w:r>
                  <w:proofErr w:type="spellEnd"/>
                  <w:r w:rsidRPr="001B38E0">
                    <w:rPr>
                      <w:b/>
                      <w:bCs/>
                      <w:sz w:val="21"/>
                      <w:szCs w:val="22"/>
                    </w:rPr>
                    <w:t>%</w:t>
                  </w:r>
                </w:p>
              </w:tc>
              <w:tc>
                <w:tcPr>
                  <w:tcW w:w="458" w:type="pct"/>
                  <w:shd w:val="clear" w:color="auto" w:fill="auto"/>
                  <w:vAlign w:val="center"/>
                </w:tcPr>
                <w:p w14:paraId="1B1125E9" w14:textId="77777777" w:rsidR="00F5592B" w:rsidRPr="001B38E0" w:rsidRDefault="00F5592B" w:rsidP="00F5592B">
                  <w:pPr>
                    <w:pStyle w:val="a6"/>
                    <w:spacing w:before="0" w:after="0" w:line="240" w:lineRule="auto"/>
                    <w:ind w:right="0"/>
                    <w:jc w:val="center"/>
                    <w:rPr>
                      <w:b/>
                      <w:bCs/>
                      <w:sz w:val="21"/>
                      <w:szCs w:val="22"/>
                    </w:rPr>
                  </w:pPr>
                  <w:proofErr w:type="spellStart"/>
                  <w:r w:rsidRPr="001B38E0">
                    <w:rPr>
                      <w:b/>
                      <w:bCs/>
                      <w:sz w:val="21"/>
                      <w:szCs w:val="22"/>
                    </w:rPr>
                    <w:t>达标情况</w:t>
                  </w:r>
                  <w:proofErr w:type="spellEnd"/>
                </w:p>
              </w:tc>
            </w:tr>
            <w:tr w:rsidR="00280F27" w:rsidRPr="001B38E0" w14:paraId="332C96A0" w14:textId="77777777" w:rsidTr="0052744D">
              <w:trPr>
                <w:trHeight w:val="340"/>
                <w:jc w:val="center"/>
              </w:trPr>
              <w:tc>
                <w:tcPr>
                  <w:tcW w:w="708" w:type="pct"/>
                  <w:shd w:val="clear" w:color="auto" w:fill="auto"/>
                  <w:vAlign w:val="center"/>
                </w:tcPr>
                <w:p w14:paraId="0FFAE80E"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SO</w:t>
                  </w:r>
                  <w:r w:rsidRPr="001B38E0">
                    <w:rPr>
                      <w:sz w:val="21"/>
                      <w:szCs w:val="22"/>
                      <w:vertAlign w:val="subscript"/>
                    </w:rPr>
                    <w:t>2</w:t>
                  </w:r>
                </w:p>
              </w:tc>
              <w:tc>
                <w:tcPr>
                  <w:tcW w:w="1707" w:type="pct"/>
                  <w:shd w:val="clear" w:color="auto" w:fill="auto"/>
                  <w:vAlign w:val="center"/>
                </w:tcPr>
                <w:p w14:paraId="27A507AD"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年平均质量浓度</w:t>
                  </w:r>
                  <w:proofErr w:type="spellEnd"/>
                </w:p>
              </w:tc>
              <w:tc>
                <w:tcPr>
                  <w:tcW w:w="762" w:type="pct"/>
                  <w:shd w:val="clear" w:color="auto" w:fill="auto"/>
                  <w:vAlign w:val="center"/>
                </w:tcPr>
                <w:p w14:paraId="0124403C"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6</w:t>
                  </w:r>
                </w:p>
              </w:tc>
              <w:tc>
                <w:tcPr>
                  <w:tcW w:w="682" w:type="pct"/>
                  <w:shd w:val="clear" w:color="auto" w:fill="auto"/>
                  <w:vAlign w:val="center"/>
                </w:tcPr>
                <w:p w14:paraId="66C0DCBD" w14:textId="77777777" w:rsidR="00F5592B" w:rsidRPr="001B38E0" w:rsidRDefault="00F5592B" w:rsidP="00F5592B">
                  <w:pPr>
                    <w:pStyle w:val="a6"/>
                    <w:spacing w:before="0" w:after="0" w:line="240" w:lineRule="auto"/>
                    <w:ind w:right="0"/>
                    <w:jc w:val="center"/>
                    <w:rPr>
                      <w:sz w:val="21"/>
                      <w:szCs w:val="22"/>
                    </w:rPr>
                  </w:pPr>
                  <w:r w:rsidRPr="001B38E0">
                    <w:rPr>
                      <w:bCs/>
                      <w:sz w:val="21"/>
                      <w:szCs w:val="22"/>
                    </w:rPr>
                    <w:t>60</w:t>
                  </w:r>
                </w:p>
              </w:tc>
              <w:tc>
                <w:tcPr>
                  <w:tcW w:w="682" w:type="pct"/>
                  <w:shd w:val="clear" w:color="auto" w:fill="auto"/>
                  <w:vAlign w:val="center"/>
                </w:tcPr>
                <w:p w14:paraId="0FE13F8B" w14:textId="77777777" w:rsidR="00F5592B" w:rsidRPr="001B38E0" w:rsidRDefault="00D510D8" w:rsidP="00F5592B">
                  <w:pPr>
                    <w:pStyle w:val="a6"/>
                    <w:spacing w:before="0" w:after="0" w:line="240" w:lineRule="auto"/>
                    <w:ind w:right="0"/>
                    <w:jc w:val="center"/>
                    <w:rPr>
                      <w:sz w:val="21"/>
                      <w:szCs w:val="22"/>
                    </w:rPr>
                  </w:pPr>
                  <w:r w:rsidRPr="001B38E0">
                    <w:rPr>
                      <w:sz w:val="21"/>
                      <w:szCs w:val="22"/>
                    </w:rPr>
                    <w:t>10</w:t>
                  </w:r>
                </w:p>
              </w:tc>
              <w:tc>
                <w:tcPr>
                  <w:tcW w:w="458" w:type="pct"/>
                  <w:shd w:val="clear" w:color="auto" w:fill="auto"/>
                  <w:vAlign w:val="center"/>
                </w:tcPr>
                <w:p w14:paraId="4F4F6042"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达标</w:t>
                  </w:r>
                  <w:proofErr w:type="spellEnd"/>
                </w:p>
              </w:tc>
            </w:tr>
            <w:tr w:rsidR="00280F27" w:rsidRPr="001B38E0" w14:paraId="0CEBC5F0" w14:textId="77777777" w:rsidTr="0052744D">
              <w:trPr>
                <w:trHeight w:val="340"/>
                <w:jc w:val="center"/>
              </w:trPr>
              <w:tc>
                <w:tcPr>
                  <w:tcW w:w="708" w:type="pct"/>
                  <w:shd w:val="clear" w:color="auto" w:fill="auto"/>
                  <w:vAlign w:val="center"/>
                </w:tcPr>
                <w:p w14:paraId="509B3903"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NO</w:t>
                  </w:r>
                  <w:r w:rsidRPr="001B38E0">
                    <w:rPr>
                      <w:sz w:val="21"/>
                      <w:szCs w:val="22"/>
                      <w:vertAlign w:val="subscript"/>
                    </w:rPr>
                    <w:t>2</w:t>
                  </w:r>
                </w:p>
              </w:tc>
              <w:tc>
                <w:tcPr>
                  <w:tcW w:w="1707" w:type="pct"/>
                  <w:shd w:val="clear" w:color="auto" w:fill="auto"/>
                  <w:vAlign w:val="center"/>
                </w:tcPr>
                <w:p w14:paraId="6DE70D77"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年平均质量浓度</w:t>
                  </w:r>
                  <w:proofErr w:type="spellEnd"/>
                </w:p>
              </w:tc>
              <w:tc>
                <w:tcPr>
                  <w:tcW w:w="762" w:type="pct"/>
                  <w:shd w:val="clear" w:color="auto" w:fill="auto"/>
                  <w:vAlign w:val="center"/>
                </w:tcPr>
                <w:p w14:paraId="53FC8537"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13</w:t>
                  </w:r>
                </w:p>
              </w:tc>
              <w:tc>
                <w:tcPr>
                  <w:tcW w:w="682" w:type="pct"/>
                  <w:shd w:val="clear" w:color="auto" w:fill="auto"/>
                  <w:vAlign w:val="center"/>
                </w:tcPr>
                <w:p w14:paraId="198F79E8" w14:textId="77777777" w:rsidR="00F5592B" w:rsidRPr="001B38E0" w:rsidRDefault="00F5592B" w:rsidP="00F5592B">
                  <w:pPr>
                    <w:pStyle w:val="a6"/>
                    <w:spacing w:before="0" w:after="0" w:line="240" w:lineRule="auto"/>
                    <w:ind w:right="0"/>
                    <w:jc w:val="center"/>
                    <w:rPr>
                      <w:sz w:val="21"/>
                      <w:szCs w:val="22"/>
                    </w:rPr>
                  </w:pPr>
                  <w:r w:rsidRPr="001B38E0">
                    <w:rPr>
                      <w:bCs/>
                      <w:sz w:val="21"/>
                      <w:szCs w:val="22"/>
                    </w:rPr>
                    <w:t>40</w:t>
                  </w:r>
                </w:p>
              </w:tc>
              <w:tc>
                <w:tcPr>
                  <w:tcW w:w="682" w:type="pct"/>
                  <w:shd w:val="clear" w:color="auto" w:fill="auto"/>
                  <w:vAlign w:val="center"/>
                </w:tcPr>
                <w:p w14:paraId="3044747A" w14:textId="77777777" w:rsidR="00F5592B" w:rsidRPr="001B38E0" w:rsidRDefault="00D510D8" w:rsidP="00F5592B">
                  <w:pPr>
                    <w:pStyle w:val="a6"/>
                    <w:spacing w:before="0" w:after="0" w:line="240" w:lineRule="auto"/>
                    <w:ind w:right="0"/>
                    <w:jc w:val="center"/>
                    <w:rPr>
                      <w:sz w:val="21"/>
                      <w:szCs w:val="22"/>
                    </w:rPr>
                  </w:pPr>
                  <w:r w:rsidRPr="001B38E0">
                    <w:rPr>
                      <w:sz w:val="21"/>
                      <w:szCs w:val="22"/>
                    </w:rPr>
                    <w:t>32.5</w:t>
                  </w:r>
                </w:p>
              </w:tc>
              <w:tc>
                <w:tcPr>
                  <w:tcW w:w="458" w:type="pct"/>
                  <w:shd w:val="clear" w:color="auto" w:fill="auto"/>
                  <w:vAlign w:val="center"/>
                </w:tcPr>
                <w:p w14:paraId="4D3532D4"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达标</w:t>
                  </w:r>
                  <w:proofErr w:type="spellEnd"/>
                </w:p>
              </w:tc>
            </w:tr>
            <w:tr w:rsidR="00280F27" w:rsidRPr="001B38E0" w14:paraId="3D5FE45F" w14:textId="77777777" w:rsidTr="0052744D">
              <w:trPr>
                <w:trHeight w:val="340"/>
                <w:jc w:val="center"/>
              </w:trPr>
              <w:tc>
                <w:tcPr>
                  <w:tcW w:w="708" w:type="pct"/>
                  <w:shd w:val="clear" w:color="auto" w:fill="auto"/>
                  <w:vAlign w:val="center"/>
                </w:tcPr>
                <w:p w14:paraId="4C153046"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CO</w:t>
                  </w:r>
                </w:p>
              </w:tc>
              <w:tc>
                <w:tcPr>
                  <w:tcW w:w="1707" w:type="pct"/>
                  <w:shd w:val="clear" w:color="auto" w:fill="auto"/>
                  <w:vAlign w:val="center"/>
                </w:tcPr>
                <w:p w14:paraId="63E9CE16" w14:textId="77777777" w:rsidR="00F5592B" w:rsidRPr="001B38E0" w:rsidRDefault="00F5592B" w:rsidP="00F5592B">
                  <w:pPr>
                    <w:pStyle w:val="a6"/>
                    <w:spacing w:before="0" w:after="0" w:line="240" w:lineRule="auto"/>
                    <w:ind w:right="0"/>
                    <w:jc w:val="center"/>
                    <w:rPr>
                      <w:sz w:val="21"/>
                      <w:szCs w:val="22"/>
                    </w:rPr>
                  </w:pPr>
                  <w:proofErr w:type="spellStart"/>
                  <w:r w:rsidRPr="001B38E0">
                    <w:rPr>
                      <w:sz w:val="21"/>
                      <w:szCs w:val="22"/>
                    </w:rPr>
                    <w:t>百分位数日平均质量浓度</w:t>
                  </w:r>
                  <w:proofErr w:type="spellEnd"/>
                </w:p>
              </w:tc>
              <w:tc>
                <w:tcPr>
                  <w:tcW w:w="762" w:type="pct"/>
                  <w:shd w:val="clear" w:color="auto" w:fill="auto"/>
                  <w:vAlign w:val="center"/>
                </w:tcPr>
                <w:p w14:paraId="1B9407F9" w14:textId="77777777" w:rsidR="00065964" w:rsidRPr="001B38E0" w:rsidRDefault="00D510D8" w:rsidP="00065964">
                  <w:pPr>
                    <w:pStyle w:val="a6"/>
                    <w:spacing w:before="0" w:after="0" w:line="240" w:lineRule="auto"/>
                    <w:ind w:right="0"/>
                    <w:jc w:val="center"/>
                    <w:rPr>
                      <w:sz w:val="21"/>
                      <w:szCs w:val="22"/>
                      <w:lang w:eastAsia="zh-CN"/>
                    </w:rPr>
                  </w:pPr>
                  <w:r w:rsidRPr="001B38E0">
                    <w:rPr>
                      <w:sz w:val="21"/>
                      <w:szCs w:val="22"/>
                      <w:lang w:eastAsia="zh-CN"/>
                    </w:rPr>
                    <w:t>1000</w:t>
                  </w:r>
                </w:p>
              </w:tc>
              <w:tc>
                <w:tcPr>
                  <w:tcW w:w="682" w:type="pct"/>
                  <w:shd w:val="clear" w:color="auto" w:fill="auto"/>
                  <w:vAlign w:val="center"/>
                </w:tcPr>
                <w:p w14:paraId="1902971A"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4000</w:t>
                  </w:r>
                </w:p>
              </w:tc>
              <w:tc>
                <w:tcPr>
                  <w:tcW w:w="682" w:type="pct"/>
                  <w:shd w:val="clear" w:color="auto" w:fill="auto"/>
                  <w:vAlign w:val="center"/>
                </w:tcPr>
                <w:p w14:paraId="136B8A67"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25</w:t>
                  </w:r>
                </w:p>
              </w:tc>
              <w:tc>
                <w:tcPr>
                  <w:tcW w:w="458" w:type="pct"/>
                  <w:shd w:val="clear" w:color="auto" w:fill="auto"/>
                  <w:vAlign w:val="center"/>
                </w:tcPr>
                <w:p w14:paraId="1FA94F9C"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达标</w:t>
                  </w:r>
                  <w:proofErr w:type="spellEnd"/>
                </w:p>
              </w:tc>
            </w:tr>
            <w:tr w:rsidR="00280F27" w:rsidRPr="001B38E0" w14:paraId="7421AD88" w14:textId="77777777" w:rsidTr="0052744D">
              <w:trPr>
                <w:trHeight w:val="340"/>
                <w:jc w:val="center"/>
              </w:trPr>
              <w:tc>
                <w:tcPr>
                  <w:tcW w:w="708" w:type="pct"/>
                  <w:shd w:val="clear" w:color="auto" w:fill="auto"/>
                  <w:vAlign w:val="center"/>
                </w:tcPr>
                <w:p w14:paraId="22C8DC0B"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O</w:t>
                  </w:r>
                  <w:r w:rsidRPr="001B38E0">
                    <w:rPr>
                      <w:sz w:val="21"/>
                      <w:szCs w:val="22"/>
                      <w:vertAlign w:val="subscript"/>
                    </w:rPr>
                    <w:t>3</w:t>
                  </w:r>
                </w:p>
              </w:tc>
              <w:tc>
                <w:tcPr>
                  <w:tcW w:w="1707" w:type="pct"/>
                  <w:shd w:val="clear" w:color="auto" w:fill="auto"/>
                  <w:vAlign w:val="center"/>
                </w:tcPr>
                <w:p w14:paraId="0EAE4912"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百分位数</w:t>
                  </w:r>
                  <w:r w:rsidRPr="001B38E0">
                    <w:rPr>
                      <w:sz w:val="21"/>
                      <w:szCs w:val="22"/>
                    </w:rPr>
                    <w:t>8h</w:t>
                  </w:r>
                  <w:r w:rsidRPr="001B38E0">
                    <w:rPr>
                      <w:sz w:val="21"/>
                      <w:szCs w:val="22"/>
                    </w:rPr>
                    <w:t>平均质量浓度</w:t>
                  </w:r>
                </w:p>
              </w:tc>
              <w:tc>
                <w:tcPr>
                  <w:tcW w:w="762" w:type="pct"/>
                  <w:shd w:val="clear" w:color="auto" w:fill="auto"/>
                  <w:vAlign w:val="center"/>
                </w:tcPr>
                <w:p w14:paraId="4F35FE6C"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147</w:t>
                  </w:r>
                </w:p>
              </w:tc>
              <w:tc>
                <w:tcPr>
                  <w:tcW w:w="682" w:type="pct"/>
                  <w:shd w:val="clear" w:color="auto" w:fill="auto"/>
                  <w:vAlign w:val="center"/>
                </w:tcPr>
                <w:p w14:paraId="656E48A1" w14:textId="77777777" w:rsidR="00F5592B" w:rsidRPr="001B38E0" w:rsidRDefault="00065964" w:rsidP="00F5592B">
                  <w:pPr>
                    <w:pStyle w:val="a6"/>
                    <w:spacing w:before="0" w:after="0" w:line="240" w:lineRule="auto"/>
                    <w:ind w:right="0"/>
                    <w:jc w:val="center"/>
                    <w:rPr>
                      <w:sz w:val="21"/>
                      <w:szCs w:val="22"/>
                    </w:rPr>
                  </w:pPr>
                  <w:r w:rsidRPr="001B38E0">
                    <w:rPr>
                      <w:sz w:val="21"/>
                      <w:szCs w:val="22"/>
                    </w:rPr>
                    <w:t>1</w:t>
                  </w:r>
                  <w:r w:rsidR="00F5592B" w:rsidRPr="001B38E0">
                    <w:rPr>
                      <w:sz w:val="21"/>
                      <w:szCs w:val="22"/>
                    </w:rPr>
                    <w:t>60</w:t>
                  </w:r>
                </w:p>
              </w:tc>
              <w:tc>
                <w:tcPr>
                  <w:tcW w:w="682" w:type="pct"/>
                  <w:shd w:val="clear" w:color="auto" w:fill="auto"/>
                  <w:vAlign w:val="center"/>
                </w:tcPr>
                <w:p w14:paraId="52E528B2" w14:textId="77777777" w:rsidR="00F5592B" w:rsidRPr="001B38E0" w:rsidRDefault="00D510D8" w:rsidP="00F5592B">
                  <w:pPr>
                    <w:pStyle w:val="a6"/>
                    <w:spacing w:before="0" w:after="0" w:line="240" w:lineRule="auto"/>
                    <w:ind w:right="0"/>
                    <w:jc w:val="center"/>
                    <w:rPr>
                      <w:sz w:val="21"/>
                      <w:szCs w:val="22"/>
                    </w:rPr>
                  </w:pPr>
                  <w:r w:rsidRPr="001B38E0">
                    <w:rPr>
                      <w:sz w:val="21"/>
                      <w:szCs w:val="22"/>
                    </w:rPr>
                    <w:t>91.88</w:t>
                  </w:r>
                </w:p>
              </w:tc>
              <w:tc>
                <w:tcPr>
                  <w:tcW w:w="458" w:type="pct"/>
                  <w:shd w:val="clear" w:color="auto" w:fill="auto"/>
                  <w:vAlign w:val="center"/>
                </w:tcPr>
                <w:p w14:paraId="3C571732"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达标</w:t>
                  </w:r>
                  <w:proofErr w:type="spellEnd"/>
                </w:p>
              </w:tc>
            </w:tr>
            <w:tr w:rsidR="00280F27" w:rsidRPr="001B38E0" w14:paraId="515F3603" w14:textId="77777777" w:rsidTr="0052744D">
              <w:trPr>
                <w:trHeight w:val="340"/>
                <w:jc w:val="center"/>
              </w:trPr>
              <w:tc>
                <w:tcPr>
                  <w:tcW w:w="708" w:type="pct"/>
                  <w:shd w:val="clear" w:color="auto" w:fill="auto"/>
                  <w:vAlign w:val="center"/>
                </w:tcPr>
                <w:p w14:paraId="4B0B287A"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PM</w:t>
                  </w:r>
                  <w:r w:rsidRPr="001B38E0">
                    <w:rPr>
                      <w:sz w:val="21"/>
                      <w:szCs w:val="22"/>
                      <w:vertAlign w:val="subscript"/>
                    </w:rPr>
                    <w:t>10</w:t>
                  </w:r>
                </w:p>
              </w:tc>
              <w:tc>
                <w:tcPr>
                  <w:tcW w:w="1707" w:type="pct"/>
                  <w:shd w:val="clear" w:color="auto" w:fill="auto"/>
                  <w:vAlign w:val="center"/>
                </w:tcPr>
                <w:p w14:paraId="061CA3B8"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年平均质量浓度</w:t>
                  </w:r>
                  <w:proofErr w:type="spellEnd"/>
                </w:p>
              </w:tc>
              <w:tc>
                <w:tcPr>
                  <w:tcW w:w="762" w:type="pct"/>
                  <w:shd w:val="clear" w:color="auto" w:fill="auto"/>
                  <w:vAlign w:val="center"/>
                </w:tcPr>
                <w:p w14:paraId="13C183B1"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40</w:t>
                  </w:r>
                </w:p>
              </w:tc>
              <w:tc>
                <w:tcPr>
                  <w:tcW w:w="682" w:type="pct"/>
                  <w:shd w:val="clear" w:color="auto" w:fill="auto"/>
                  <w:vAlign w:val="center"/>
                </w:tcPr>
                <w:p w14:paraId="01E5D979"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70</w:t>
                  </w:r>
                </w:p>
              </w:tc>
              <w:tc>
                <w:tcPr>
                  <w:tcW w:w="682" w:type="pct"/>
                  <w:shd w:val="clear" w:color="auto" w:fill="auto"/>
                  <w:vAlign w:val="center"/>
                </w:tcPr>
                <w:p w14:paraId="69D4A4F6" w14:textId="77777777" w:rsidR="00F5592B" w:rsidRPr="001B38E0" w:rsidRDefault="00D510D8" w:rsidP="00F5592B">
                  <w:pPr>
                    <w:pStyle w:val="a6"/>
                    <w:spacing w:before="0" w:after="0" w:line="240" w:lineRule="auto"/>
                    <w:ind w:right="0"/>
                    <w:jc w:val="center"/>
                    <w:rPr>
                      <w:sz w:val="21"/>
                      <w:szCs w:val="22"/>
                    </w:rPr>
                  </w:pPr>
                  <w:r w:rsidRPr="001B38E0">
                    <w:rPr>
                      <w:sz w:val="21"/>
                      <w:szCs w:val="22"/>
                    </w:rPr>
                    <w:t>57.14</w:t>
                  </w:r>
                </w:p>
              </w:tc>
              <w:tc>
                <w:tcPr>
                  <w:tcW w:w="458" w:type="pct"/>
                  <w:shd w:val="clear" w:color="auto" w:fill="auto"/>
                  <w:vAlign w:val="center"/>
                </w:tcPr>
                <w:p w14:paraId="1DC95F71" w14:textId="77777777" w:rsidR="00F5592B" w:rsidRPr="001B38E0" w:rsidRDefault="00F5592B" w:rsidP="00F5592B">
                  <w:pPr>
                    <w:pStyle w:val="a6"/>
                    <w:spacing w:before="0" w:after="0" w:line="240" w:lineRule="auto"/>
                    <w:ind w:right="0"/>
                    <w:jc w:val="center"/>
                    <w:rPr>
                      <w:sz w:val="21"/>
                      <w:szCs w:val="22"/>
                    </w:rPr>
                  </w:pPr>
                  <w:proofErr w:type="spellStart"/>
                  <w:r w:rsidRPr="001B38E0">
                    <w:rPr>
                      <w:sz w:val="21"/>
                      <w:szCs w:val="22"/>
                    </w:rPr>
                    <w:t>达标</w:t>
                  </w:r>
                  <w:proofErr w:type="spellEnd"/>
                </w:p>
              </w:tc>
            </w:tr>
            <w:tr w:rsidR="00280F27" w:rsidRPr="001B38E0" w14:paraId="474B8590" w14:textId="77777777" w:rsidTr="0052744D">
              <w:trPr>
                <w:trHeight w:val="340"/>
                <w:jc w:val="center"/>
              </w:trPr>
              <w:tc>
                <w:tcPr>
                  <w:tcW w:w="708" w:type="pct"/>
                  <w:shd w:val="clear" w:color="auto" w:fill="auto"/>
                  <w:vAlign w:val="center"/>
                </w:tcPr>
                <w:p w14:paraId="4CA7E143" w14:textId="77777777" w:rsidR="00F5592B" w:rsidRPr="001B38E0" w:rsidRDefault="00F5592B" w:rsidP="00F5592B">
                  <w:pPr>
                    <w:pStyle w:val="a6"/>
                    <w:spacing w:before="0" w:after="0" w:line="240" w:lineRule="auto"/>
                    <w:ind w:right="0"/>
                    <w:jc w:val="center"/>
                    <w:rPr>
                      <w:sz w:val="21"/>
                      <w:szCs w:val="22"/>
                    </w:rPr>
                  </w:pPr>
                  <w:r w:rsidRPr="001B38E0">
                    <w:rPr>
                      <w:sz w:val="21"/>
                      <w:szCs w:val="22"/>
                    </w:rPr>
                    <w:t>PM</w:t>
                  </w:r>
                  <w:r w:rsidRPr="001B38E0">
                    <w:rPr>
                      <w:sz w:val="21"/>
                      <w:szCs w:val="22"/>
                      <w:vertAlign w:val="subscript"/>
                    </w:rPr>
                    <w:t>2.5</w:t>
                  </w:r>
                </w:p>
              </w:tc>
              <w:tc>
                <w:tcPr>
                  <w:tcW w:w="1707" w:type="pct"/>
                  <w:shd w:val="clear" w:color="auto" w:fill="auto"/>
                  <w:vAlign w:val="center"/>
                </w:tcPr>
                <w:p w14:paraId="5F79AED0" w14:textId="77777777" w:rsidR="00F5592B" w:rsidRPr="001B38E0" w:rsidRDefault="00F5592B" w:rsidP="00F5592B">
                  <w:pPr>
                    <w:pStyle w:val="a6"/>
                    <w:spacing w:before="0" w:after="0" w:line="240" w:lineRule="auto"/>
                    <w:ind w:right="0"/>
                    <w:jc w:val="center"/>
                    <w:rPr>
                      <w:sz w:val="21"/>
                      <w:szCs w:val="22"/>
                    </w:rPr>
                  </w:pPr>
                  <w:proofErr w:type="spellStart"/>
                  <w:r w:rsidRPr="001B38E0">
                    <w:rPr>
                      <w:bCs/>
                      <w:sz w:val="21"/>
                      <w:szCs w:val="22"/>
                    </w:rPr>
                    <w:t>年平均质量浓度</w:t>
                  </w:r>
                  <w:proofErr w:type="spellEnd"/>
                </w:p>
              </w:tc>
              <w:tc>
                <w:tcPr>
                  <w:tcW w:w="762" w:type="pct"/>
                  <w:shd w:val="clear" w:color="auto" w:fill="auto"/>
                  <w:vAlign w:val="center"/>
                </w:tcPr>
                <w:p w14:paraId="5A345BD8" w14:textId="77777777" w:rsidR="00F5592B" w:rsidRPr="001B38E0" w:rsidRDefault="00D510D8" w:rsidP="00F5592B">
                  <w:pPr>
                    <w:pStyle w:val="a6"/>
                    <w:spacing w:before="0" w:after="0" w:line="240" w:lineRule="auto"/>
                    <w:ind w:right="0"/>
                    <w:jc w:val="center"/>
                    <w:rPr>
                      <w:sz w:val="21"/>
                      <w:szCs w:val="22"/>
                      <w:lang w:eastAsia="zh-CN"/>
                    </w:rPr>
                  </w:pPr>
                  <w:r w:rsidRPr="001B38E0">
                    <w:rPr>
                      <w:sz w:val="21"/>
                      <w:szCs w:val="22"/>
                      <w:lang w:eastAsia="zh-CN"/>
                    </w:rPr>
                    <w:t>35</w:t>
                  </w:r>
                </w:p>
              </w:tc>
              <w:tc>
                <w:tcPr>
                  <w:tcW w:w="682" w:type="pct"/>
                  <w:shd w:val="clear" w:color="auto" w:fill="auto"/>
                  <w:vAlign w:val="center"/>
                </w:tcPr>
                <w:p w14:paraId="25B45818" w14:textId="77777777" w:rsidR="00F5592B" w:rsidRPr="001B38E0" w:rsidRDefault="00F5592B" w:rsidP="00F5592B">
                  <w:pPr>
                    <w:pStyle w:val="a6"/>
                    <w:spacing w:before="0" w:after="0" w:line="240" w:lineRule="auto"/>
                    <w:ind w:right="0"/>
                    <w:jc w:val="center"/>
                    <w:rPr>
                      <w:sz w:val="21"/>
                      <w:szCs w:val="22"/>
                      <w:lang w:eastAsia="zh-CN"/>
                    </w:rPr>
                  </w:pPr>
                  <w:r w:rsidRPr="001B38E0">
                    <w:rPr>
                      <w:sz w:val="21"/>
                      <w:szCs w:val="22"/>
                    </w:rPr>
                    <w:t>35</w:t>
                  </w:r>
                </w:p>
              </w:tc>
              <w:tc>
                <w:tcPr>
                  <w:tcW w:w="682" w:type="pct"/>
                  <w:shd w:val="clear" w:color="auto" w:fill="auto"/>
                  <w:vAlign w:val="center"/>
                </w:tcPr>
                <w:p w14:paraId="12A45668" w14:textId="77777777" w:rsidR="00F5592B" w:rsidRPr="001B38E0" w:rsidRDefault="00D510D8" w:rsidP="00F5592B">
                  <w:pPr>
                    <w:pStyle w:val="a6"/>
                    <w:spacing w:before="0" w:after="0" w:line="240" w:lineRule="auto"/>
                    <w:ind w:right="0"/>
                    <w:jc w:val="center"/>
                    <w:rPr>
                      <w:sz w:val="21"/>
                      <w:szCs w:val="22"/>
                    </w:rPr>
                  </w:pPr>
                  <w:r w:rsidRPr="001B38E0">
                    <w:rPr>
                      <w:sz w:val="21"/>
                      <w:szCs w:val="22"/>
                    </w:rPr>
                    <w:t>100</w:t>
                  </w:r>
                </w:p>
              </w:tc>
              <w:tc>
                <w:tcPr>
                  <w:tcW w:w="458" w:type="pct"/>
                  <w:shd w:val="clear" w:color="auto" w:fill="auto"/>
                  <w:vAlign w:val="center"/>
                </w:tcPr>
                <w:p w14:paraId="45938469" w14:textId="77777777" w:rsidR="00F5592B" w:rsidRPr="001B38E0" w:rsidRDefault="00F5592B" w:rsidP="00F5592B">
                  <w:pPr>
                    <w:pStyle w:val="a6"/>
                    <w:spacing w:before="0" w:after="0" w:line="240" w:lineRule="auto"/>
                    <w:ind w:right="0"/>
                    <w:jc w:val="center"/>
                    <w:rPr>
                      <w:sz w:val="21"/>
                      <w:szCs w:val="22"/>
                    </w:rPr>
                  </w:pPr>
                  <w:proofErr w:type="spellStart"/>
                  <w:r w:rsidRPr="001B38E0">
                    <w:rPr>
                      <w:sz w:val="21"/>
                      <w:szCs w:val="22"/>
                    </w:rPr>
                    <w:t>达标</w:t>
                  </w:r>
                  <w:proofErr w:type="spellEnd"/>
                </w:p>
              </w:tc>
            </w:tr>
          </w:tbl>
          <w:p w14:paraId="374FC1DA" w14:textId="77777777" w:rsidR="00F5592B" w:rsidRPr="001B38E0" w:rsidRDefault="00F5592B" w:rsidP="00730CEA">
            <w:pPr>
              <w:widowControl/>
              <w:spacing w:line="360" w:lineRule="auto"/>
              <w:ind w:firstLineChars="200" w:firstLine="480"/>
              <w:rPr>
                <w:sz w:val="24"/>
              </w:rPr>
            </w:pPr>
            <w:r w:rsidRPr="001B38E0">
              <w:rPr>
                <w:sz w:val="24"/>
              </w:rPr>
              <w:t>根据上表可知，</w:t>
            </w:r>
            <w:r w:rsidRPr="001B38E0">
              <w:rPr>
                <w:sz w:val="24"/>
              </w:rPr>
              <w:t>202</w:t>
            </w:r>
            <w:r w:rsidR="00D510D8" w:rsidRPr="001B38E0">
              <w:rPr>
                <w:sz w:val="24"/>
              </w:rPr>
              <w:t>2</w:t>
            </w:r>
            <w:r w:rsidRPr="001B38E0">
              <w:rPr>
                <w:sz w:val="24"/>
              </w:rPr>
              <w:t>年度</w:t>
            </w:r>
            <w:r w:rsidR="00D510D8" w:rsidRPr="001B38E0">
              <w:rPr>
                <w:sz w:val="24"/>
              </w:rPr>
              <w:t>衡阳</w:t>
            </w:r>
            <w:proofErr w:type="gramStart"/>
            <w:r w:rsidR="00D510D8" w:rsidRPr="001B38E0">
              <w:rPr>
                <w:sz w:val="24"/>
              </w:rPr>
              <w:t>县</w:t>
            </w:r>
            <w:r w:rsidRPr="001B38E0">
              <w:rPr>
                <w:sz w:val="24"/>
              </w:rPr>
              <w:t>环境</w:t>
            </w:r>
            <w:proofErr w:type="gramEnd"/>
            <w:r w:rsidRPr="001B38E0">
              <w:rPr>
                <w:sz w:val="24"/>
              </w:rPr>
              <w:t>空气质量</w:t>
            </w:r>
            <w:r w:rsidRPr="001B38E0">
              <w:rPr>
                <w:sz w:val="24"/>
              </w:rPr>
              <w:t>SO</w:t>
            </w:r>
            <w:r w:rsidRPr="001B38E0">
              <w:rPr>
                <w:sz w:val="24"/>
                <w:vertAlign w:val="subscript"/>
              </w:rPr>
              <w:t>2</w:t>
            </w:r>
            <w:r w:rsidRPr="001B38E0">
              <w:rPr>
                <w:sz w:val="24"/>
              </w:rPr>
              <w:t>、</w:t>
            </w:r>
            <w:r w:rsidRPr="001B38E0">
              <w:rPr>
                <w:sz w:val="24"/>
              </w:rPr>
              <w:t>NO</w:t>
            </w:r>
            <w:r w:rsidRPr="001B38E0">
              <w:rPr>
                <w:sz w:val="24"/>
                <w:vertAlign w:val="subscript"/>
              </w:rPr>
              <w:t>2</w:t>
            </w:r>
            <w:r w:rsidRPr="001B38E0">
              <w:rPr>
                <w:sz w:val="24"/>
              </w:rPr>
              <w:t>、</w:t>
            </w:r>
            <w:r w:rsidRPr="001B38E0">
              <w:rPr>
                <w:sz w:val="24"/>
              </w:rPr>
              <w:t>PM</w:t>
            </w:r>
            <w:r w:rsidRPr="001B38E0">
              <w:rPr>
                <w:sz w:val="24"/>
                <w:vertAlign w:val="subscript"/>
              </w:rPr>
              <w:t>10</w:t>
            </w:r>
            <w:r w:rsidRPr="001B38E0">
              <w:rPr>
                <w:sz w:val="24"/>
              </w:rPr>
              <w:t>、</w:t>
            </w:r>
            <w:r w:rsidRPr="001B38E0">
              <w:rPr>
                <w:sz w:val="24"/>
              </w:rPr>
              <w:t>PM</w:t>
            </w:r>
            <w:r w:rsidRPr="001B38E0">
              <w:rPr>
                <w:sz w:val="24"/>
                <w:vertAlign w:val="subscript"/>
              </w:rPr>
              <w:t>2.5</w:t>
            </w:r>
            <w:r w:rsidRPr="001B38E0">
              <w:rPr>
                <w:sz w:val="24"/>
              </w:rPr>
              <w:t>的年平均浓度值均优于《环境空气质量标准》（</w:t>
            </w:r>
            <w:r w:rsidRPr="001B38E0">
              <w:rPr>
                <w:sz w:val="24"/>
              </w:rPr>
              <w:t>GB3095-2012</w:t>
            </w:r>
            <w:r w:rsidRPr="001B38E0">
              <w:rPr>
                <w:sz w:val="24"/>
              </w:rPr>
              <w:t>）中二级标准限值（年均值）；</w:t>
            </w:r>
            <w:r w:rsidRPr="001B38E0">
              <w:rPr>
                <w:sz w:val="24"/>
              </w:rPr>
              <w:t>CO 24</w:t>
            </w:r>
            <w:r w:rsidRPr="001B38E0">
              <w:rPr>
                <w:sz w:val="24"/>
              </w:rPr>
              <w:t>小时平均值均优于《环境空气质量标准》（</w:t>
            </w:r>
            <w:r w:rsidRPr="001B38E0">
              <w:rPr>
                <w:sz w:val="24"/>
              </w:rPr>
              <w:t>GB3095-2012</w:t>
            </w:r>
            <w:r w:rsidRPr="001B38E0">
              <w:rPr>
                <w:sz w:val="24"/>
              </w:rPr>
              <w:t>）中二级标准限值（年均值）；</w:t>
            </w:r>
            <w:r w:rsidRPr="001B38E0">
              <w:rPr>
                <w:sz w:val="24"/>
              </w:rPr>
              <w:t>O</w:t>
            </w:r>
            <w:r w:rsidRPr="001B38E0">
              <w:rPr>
                <w:sz w:val="24"/>
                <w:vertAlign w:val="subscript"/>
              </w:rPr>
              <w:t>3</w:t>
            </w:r>
            <w:r w:rsidRPr="001B38E0">
              <w:rPr>
                <w:sz w:val="24"/>
              </w:rPr>
              <w:t>的日最大</w:t>
            </w:r>
            <w:r w:rsidRPr="001B38E0">
              <w:rPr>
                <w:sz w:val="24"/>
              </w:rPr>
              <w:t>8</w:t>
            </w:r>
            <w:r w:rsidRPr="001B38E0">
              <w:rPr>
                <w:sz w:val="24"/>
              </w:rPr>
              <w:t>小时平均值均优于《环境空气质量标准》（</w:t>
            </w:r>
            <w:r w:rsidRPr="001B38E0">
              <w:rPr>
                <w:sz w:val="24"/>
              </w:rPr>
              <w:t>GB3095-2012</w:t>
            </w:r>
            <w:r w:rsidRPr="001B38E0">
              <w:rPr>
                <w:sz w:val="24"/>
              </w:rPr>
              <w:t>）中二级标准限值（日最大</w:t>
            </w:r>
            <w:r w:rsidRPr="001B38E0">
              <w:rPr>
                <w:sz w:val="24"/>
              </w:rPr>
              <w:t>8</w:t>
            </w:r>
            <w:r w:rsidRPr="001B38E0">
              <w:rPr>
                <w:sz w:val="24"/>
              </w:rPr>
              <w:t>小时平均值）。项目所在地为大气环境空气达标区。</w:t>
            </w:r>
          </w:p>
          <w:p w14:paraId="09CC8830" w14:textId="77777777" w:rsidR="00F5592B" w:rsidRPr="009923A8" w:rsidRDefault="00F5592B" w:rsidP="00730CEA">
            <w:pPr>
              <w:spacing w:line="360" w:lineRule="auto"/>
              <w:ind w:firstLineChars="200" w:firstLine="482"/>
              <w:rPr>
                <w:b/>
                <w:bCs/>
                <w:sz w:val="24"/>
              </w:rPr>
            </w:pPr>
            <w:r w:rsidRPr="009923A8">
              <w:rPr>
                <w:b/>
                <w:bCs/>
                <w:sz w:val="24"/>
              </w:rPr>
              <w:t>1.2</w:t>
            </w:r>
            <w:r w:rsidRPr="009923A8">
              <w:rPr>
                <w:b/>
                <w:bCs/>
                <w:sz w:val="24"/>
              </w:rPr>
              <w:t>特征因子</w:t>
            </w:r>
          </w:p>
          <w:p w14:paraId="06915190" w14:textId="77777777" w:rsidR="00F5592B" w:rsidRPr="003B245C" w:rsidRDefault="00F5592B" w:rsidP="00730CEA">
            <w:pPr>
              <w:spacing w:line="360" w:lineRule="auto"/>
              <w:ind w:firstLineChars="200" w:firstLine="480"/>
              <w:rPr>
                <w:sz w:val="24"/>
              </w:rPr>
            </w:pPr>
            <w:r w:rsidRPr="003B245C">
              <w:rPr>
                <w:sz w:val="24"/>
              </w:rPr>
              <w:t>为了解本项目特征污染因子环境现状，本次环境评价委托</w:t>
            </w:r>
            <w:r w:rsidR="003B245C" w:rsidRPr="003B245C">
              <w:rPr>
                <w:rFonts w:hint="eastAsia"/>
                <w:sz w:val="24"/>
              </w:rPr>
              <w:t>湖南中雁环保科技有限公司</w:t>
            </w:r>
            <w:r w:rsidRPr="003B245C">
              <w:rPr>
                <w:sz w:val="24"/>
              </w:rPr>
              <w:t>对项目周边进行了监测：</w:t>
            </w:r>
          </w:p>
          <w:p w14:paraId="0FF2B6AA" w14:textId="77777777" w:rsidR="00F5592B" w:rsidRPr="003B245C" w:rsidRDefault="00F5592B" w:rsidP="00730CEA">
            <w:pPr>
              <w:adjustRightInd w:val="0"/>
              <w:spacing w:line="360" w:lineRule="auto"/>
              <w:ind w:firstLineChars="200" w:firstLine="480"/>
              <w:textAlignment w:val="baseline"/>
              <w:rPr>
                <w:sz w:val="24"/>
              </w:rPr>
            </w:pPr>
            <w:r w:rsidRPr="003B245C">
              <w:rPr>
                <w:rFonts w:ascii="宋体" w:hAnsi="宋体" w:cs="宋体" w:hint="eastAsia"/>
                <w:sz w:val="24"/>
              </w:rPr>
              <w:t>①</w:t>
            </w:r>
            <w:r w:rsidRPr="003B245C">
              <w:rPr>
                <w:sz w:val="24"/>
              </w:rPr>
              <w:t>监测布点：</w:t>
            </w:r>
            <w:r w:rsidRPr="003B245C">
              <w:rPr>
                <w:sz w:val="24"/>
              </w:rPr>
              <w:t>G1</w:t>
            </w:r>
            <w:r w:rsidRPr="003B245C">
              <w:rPr>
                <w:sz w:val="24"/>
              </w:rPr>
              <w:t>项目所在地；</w:t>
            </w:r>
          </w:p>
          <w:p w14:paraId="6D5657D2" w14:textId="77777777" w:rsidR="00F5592B" w:rsidRPr="003B245C" w:rsidRDefault="00F5592B" w:rsidP="00730CEA">
            <w:pPr>
              <w:adjustRightInd w:val="0"/>
              <w:spacing w:line="360" w:lineRule="auto"/>
              <w:ind w:firstLineChars="200" w:firstLine="480"/>
              <w:textAlignment w:val="baseline"/>
              <w:rPr>
                <w:sz w:val="24"/>
              </w:rPr>
            </w:pPr>
            <w:r w:rsidRPr="003B245C">
              <w:rPr>
                <w:rFonts w:ascii="宋体" w:hAnsi="宋体" w:cs="宋体" w:hint="eastAsia"/>
                <w:sz w:val="24"/>
              </w:rPr>
              <w:lastRenderedPageBreak/>
              <w:t>②</w:t>
            </w:r>
            <w:r w:rsidRPr="003B245C">
              <w:rPr>
                <w:sz w:val="24"/>
              </w:rPr>
              <w:t>监测因子：</w:t>
            </w:r>
            <w:r w:rsidR="003B245C" w:rsidRPr="003B245C">
              <w:rPr>
                <w:rFonts w:hint="eastAsia"/>
                <w:sz w:val="24"/>
              </w:rPr>
              <w:t>氨、硫化氢</w:t>
            </w:r>
            <w:r w:rsidRPr="003B245C">
              <w:rPr>
                <w:sz w:val="24"/>
              </w:rPr>
              <w:t>；</w:t>
            </w:r>
          </w:p>
          <w:p w14:paraId="2473F8BE" w14:textId="77777777" w:rsidR="00F5592B" w:rsidRPr="003B245C" w:rsidRDefault="00F5592B" w:rsidP="00730CEA">
            <w:pPr>
              <w:adjustRightInd w:val="0"/>
              <w:spacing w:line="360" w:lineRule="auto"/>
              <w:ind w:firstLineChars="200" w:firstLine="480"/>
              <w:textAlignment w:val="baseline"/>
              <w:rPr>
                <w:sz w:val="24"/>
              </w:rPr>
            </w:pPr>
            <w:r w:rsidRPr="003B245C">
              <w:rPr>
                <w:rFonts w:ascii="宋体" w:hAnsi="宋体" w:cs="宋体" w:hint="eastAsia"/>
                <w:sz w:val="24"/>
              </w:rPr>
              <w:t>③</w:t>
            </w:r>
            <w:r w:rsidRPr="003B245C">
              <w:rPr>
                <w:sz w:val="24"/>
              </w:rPr>
              <w:t>监测频次：连续监测</w:t>
            </w:r>
            <w:r w:rsidRPr="003B245C">
              <w:rPr>
                <w:sz w:val="24"/>
              </w:rPr>
              <w:t>3</w:t>
            </w:r>
            <w:r w:rsidRPr="003B245C">
              <w:rPr>
                <w:sz w:val="24"/>
              </w:rPr>
              <w:t>天；</w:t>
            </w:r>
          </w:p>
          <w:p w14:paraId="101A68C5" w14:textId="77777777" w:rsidR="00F5592B" w:rsidRPr="003B245C" w:rsidRDefault="00F5592B" w:rsidP="00730CEA">
            <w:pPr>
              <w:adjustRightInd w:val="0"/>
              <w:spacing w:line="360" w:lineRule="auto"/>
              <w:ind w:firstLineChars="200" w:firstLine="480"/>
              <w:textAlignment w:val="baseline"/>
              <w:rPr>
                <w:sz w:val="24"/>
              </w:rPr>
            </w:pPr>
            <w:r w:rsidRPr="003B245C">
              <w:rPr>
                <w:rFonts w:ascii="宋体" w:hAnsi="宋体" w:cs="宋体" w:hint="eastAsia"/>
                <w:sz w:val="24"/>
              </w:rPr>
              <w:t>④</w:t>
            </w:r>
            <w:r w:rsidRPr="003B245C">
              <w:rPr>
                <w:sz w:val="24"/>
              </w:rPr>
              <w:t>监测时间：</w:t>
            </w:r>
            <w:r w:rsidRPr="003B245C">
              <w:rPr>
                <w:sz w:val="24"/>
              </w:rPr>
              <w:t>202</w:t>
            </w:r>
            <w:r w:rsidR="003B245C" w:rsidRPr="003B245C">
              <w:rPr>
                <w:sz w:val="24"/>
              </w:rPr>
              <w:t>3</w:t>
            </w:r>
            <w:r w:rsidRPr="003B245C">
              <w:rPr>
                <w:sz w:val="24"/>
              </w:rPr>
              <w:t>年</w:t>
            </w:r>
            <w:r w:rsidR="003B245C" w:rsidRPr="003B245C">
              <w:rPr>
                <w:sz w:val="24"/>
              </w:rPr>
              <w:t>3</w:t>
            </w:r>
            <w:r w:rsidRPr="003B245C">
              <w:rPr>
                <w:sz w:val="24"/>
              </w:rPr>
              <w:t>月</w:t>
            </w:r>
            <w:r w:rsidR="003B245C" w:rsidRPr="003B245C">
              <w:rPr>
                <w:sz w:val="24"/>
              </w:rPr>
              <w:t>7</w:t>
            </w:r>
            <w:r w:rsidRPr="003B245C">
              <w:rPr>
                <w:sz w:val="24"/>
              </w:rPr>
              <w:t>日</w:t>
            </w:r>
            <w:r w:rsidRPr="003B245C">
              <w:rPr>
                <w:sz w:val="24"/>
              </w:rPr>
              <w:t>-</w:t>
            </w:r>
            <w:r w:rsidR="003B245C" w:rsidRPr="003B245C">
              <w:rPr>
                <w:sz w:val="24"/>
              </w:rPr>
              <w:t>3</w:t>
            </w:r>
            <w:r w:rsidRPr="003B245C">
              <w:rPr>
                <w:sz w:val="24"/>
              </w:rPr>
              <w:t>月</w:t>
            </w:r>
            <w:r w:rsidRPr="003B245C">
              <w:rPr>
                <w:sz w:val="24"/>
              </w:rPr>
              <w:t>9</w:t>
            </w:r>
            <w:r w:rsidRPr="003B245C">
              <w:rPr>
                <w:sz w:val="24"/>
              </w:rPr>
              <w:t>日。</w:t>
            </w:r>
          </w:p>
          <w:p w14:paraId="6031F594" w14:textId="77777777" w:rsidR="00F5592B" w:rsidRPr="003B245C" w:rsidRDefault="00F5592B" w:rsidP="00730CEA">
            <w:pPr>
              <w:adjustRightInd w:val="0"/>
              <w:spacing w:line="360" w:lineRule="auto"/>
              <w:ind w:firstLineChars="200" w:firstLine="480"/>
              <w:textAlignment w:val="baseline"/>
              <w:rPr>
                <w:sz w:val="24"/>
              </w:rPr>
            </w:pPr>
            <w:r w:rsidRPr="003B245C">
              <w:rPr>
                <w:rFonts w:ascii="宋体" w:hAnsi="宋体" w:cs="宋体" w:hint="eastAsia"/>
                <w:sz w:val="24"/>
              </w:rPr>
              <w:t>⑤</w:t>
            </w:r>
            <w:r w:rsidRPr="003B245C">
              <w:rPr>
                <w:sz w:val="24"/>
              </w:rPr>
              <w:t>评价标准：执行《环境空气质量标准》（</w:t>
            </w:r>
            <w:r w:rsidRPr="003B245C">
              <w:rPr>
                <w:sz w:val="24"/>
              </w:rPr>
              <w:t>GB3095-2012</w:t>
            </w:r>
            <w:r w:rsidRPr="003B245C">
              <w:rPr>
                <w:sz w:val="24"/>
              </w:rPr>
              <w:t>）及其修改单中二级标准。</w:t>
            </w:r>
          </w:p>
          <w:p w14:paraId="77A70874" w14:textId="77777777" w:rsidR="00F5592B" w:rsidRPr="003B245C" w:rsidRDefault="00F5592B" w:rsidP="00730CEA">
            <w:pPr>
              <w:spacing w:line="360" w:lineRule="auto"/>
              <w:ind w:firstLineChars="200" w:firstLine="480"/>
              <w:rPr>
                <w:sz w:val="24"/>
              </w:rPr>
            </w:pPr>
            <w:r w:rsidRPr="003B245C">
              <w:rPr>
                <w:sz w:val="24"/>
              </w:rPr>
              <w:t>监测结果见下表：</w:t>
            </w:r>
          </w:p>
          <w:p w14:paraId="5DFC343D" w14:textId="77777777" w:rsidR="00F5592B" w:rsidRPr="003B245C" w:rsidRDefault="00F5592B" w:rsidP="00730CEA">
            <w:pPr>
              <w:adjustRightInd w:val="0"/>
              <w:snapToGrid w:val="0"/>
              <w:jc w:val="center"/>
              <w:rPr>
                <w:b/>
                <w:bCs/>
                <w:szCs w:val="21"/>
              </w:rPr>
            </w:pPr>
            <w:r w:rsidRPr="003B245C">
              <w:rPr>
                <w:b/>
                <w:bCs/>
                <w:szCs w:val="21"/>
              </w:rPr>
              <w:t>表</w:t>
            </w:r>
            <w:r w:rsidRPr="003B245C">
              <w:rPr>
                <w:b/>
                <w:bCs/>
                <w:szCs w:val="21"/>
              </w:rPr>
              <w:t xml:space="preserve">3-2  </w:t>
            </w:r>
            <w:r w:rsidRPr="003B245C">
              <w:rPr>
                <w:b/>
                <w:bCs/>
                <w:szCs w:val="21"/>
              </w:rPr>
              <w:t>特征污染因子环境空气质量监测结果一览表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7"/>
              <w:gridCol w:w="1916"/>
              <w:gridCol w:w="1139"/>
              <w:gridCol w:w="1139"/>
              <w:gridCol w:w="1139"/>
              <w:gridCol w:w="1244"/>
            </w:tblGrid>
            <w:tr w:rsidR="003B245C" w:rsidRPr="00997A3B" w14:paraId="187E5D76" w14:textId="77777777" w:rsidTr="00997A3B">
              <w:trPr>
                <w:trHeight w:val="340"/>
                <w:tblHeader/>
                <w:jc w:val="center"/>
              </w:trPr>
              <w:tc>
                <w:tcPr>
                  <w:tcW w:w="802" w:type="pct"/>
                  <w:vMerge w:val="restart"/>
                  <w:vAlign w:val="center"/>
                </w:tcPr>
                <w:p w14:paraId="2F6CE9CB" w14:textId="77777777" w:rsidR="003B245C" w:rsidRPr="00997A3B" w:rsidRDefault="003B245C" w:rsidP="003B245C">
                  <w:pPr>
                    <w:pStyle w:val="a6"/>
                    <w:spacing w:before="0" w:after="0" w:line="240" w:lineRule="auto"/>
                    <w:ind w:right="0"/>
                    <w:jc w:val="center"/>
                    <w:rPr>
                      <w:b/>
                      <w:sz w:val="21"/>
                      <w:szCs w:val="21"/>
                    </w:rPr>
                  </w:pPr>
                  <w:r w:rsidRPr="00997A3B">
                    <w:rPr>
                      <w:rFonts w:hint="eastAsia"/>
                      <w:b/>
                      <w:sz w:val="21"/>
                      <w:szCs w:val="21"/>
                      <w:lang w:eastAsia="zh-CN"/>
                    </w:rPr>
                    <w:t>监测</w:t>
                  </w:r>
                  <w:proofErr w:type="spellStart"/>
                  <w:r w:rsidRPr="00997A3B">
                    <w:rPr>
                      <w:b/>
                      <w:sz w:val="21"/>
                      <w:szCs w:val="21"/>
                    </w:rPr>
                    <w:t>点位</w:t>
                  </w:r>
                  <w:proofErr w:type="spellEnd"/>
                </w:p>
              </w:tc>
              <w:tc>
                <w:tcPr>
                  <w:tcW w:w="1223" w:type="pct"/>
                  <w:vMerge w:val="restart"/>
                  <w:vAlign w:val="center"/>
                </w:tcPr>
                <w:p w14:paraId="0051DE3A" w14:textId="77777777" w:rsidR="003B245C" w:rsidRPr="00997A3B" w:rsidRDefault="003B245C" w:rsidP="003B245C">
                  <w:pPr>
                    <w:pStyle w:val="a6"/>
                    <w:spacing w:before="0" w:after="0" w:line="240" w:lineRule="auto"/>
                    <w:ind w:right="0"/>
                    <w:jc w:val="center"/>
                    <w:rPr>
                      <w:b/>
                      <w:sz w:val="21"/>
                      <w:szCs w:val="21"/>
                    </w:rPr>
                  </w:pPr>
                  <w:proofErr w:type="spellStart"/>
                  <w:r w:rsidRPr="00997A3B">
                    <w:rPr>
                      <w:b/>
                      <w:sz w:val="21"/>
                      <w:szCs w:val="21"/>
                    </w:rPr>
                    <w:t>检测项目</w:t>
                  </w:r>
                  <w:proofErr w:type="spellEnd"/>
                </w:p>
              </w:tc>
              <w:tc>
                <w:tcPr>
                  <w:tcW w:w="2181" w:type="pct"/>
                  <w:gridSpan w:val="3"/>
                  <w:vAlign w:val="center"/>
                </w:tcPr>
                <w:p w14:paraId="5FC70380" w14:textId="77777777" w:rsidR="003B245C" w:rsidRPr="00997A3B" w:rsidRDefault="003B245C" w:rsidP="003B245C">
                  <w:pPr>
                    <w:pStyle w:val="a6"/>
                    <w:spacing w:before="0" w:after="0" w:line="240" w:lineRule="auto"/>
                    <w:ind w:right="0"/>
                    <w:jc w:val="center"/>
                    <w:rPr>
                      <w:b/>
                      <w:sz w:val="21"/>
                      <w:szCs w:val="21"/>
                    </w:rPr>
                  </w:pPr>
                  <w:r w:rsidRPr="00997A3B">
                    <w:rPr>
                      <w:rFonts w:hint="eastAsia"/>
                      <w:b/>
                      <w:sz w:val="21"/>
                      <w:szCs w:val="21"/>
                      <w:lang w:eastAsia="zh-CN"/>
                    </w:rPr>
                    <w:t>检测结果</w:t>
                  </w:r>
                </w:p>
              </w:tc>
              <w:tc>
                <w:tcPr>
                  <w:tcW w:w="794" w:type="pct"/>
                  <w:vMerge w:val="restart"/>
                  <w:vAlign w:val="center"/>
                </w:tcPr>
                <w:p w14:paraId="70DE3AB0" w14:textId="77777777" w:rsidR="003B245C" w:rsidRPr="00997A3B" w:rsidRDefault="003B245C" w:rsidP="003B245C">
                  <w:pPr>
                    <w:pStyle w:val="a6"/>
                    <w:spacing w:before="0" w:after="0" w:line="240" w:lineRule="auto"/>
                    <w:ind w:right="0"/>
                    <w:jc w:val="center"/>
                    <w:rPr>
                      <w:b/>
                      <w:sz w:val="21"/>
                      <w:szCs w:val="21"/>
                    </w:rPr>
                  </w:pPr>
                  <w:r w:rsidRPr="00997A3B">
                    <w:rPr>
                      <w:rFonts w:hint="eastAsia"/>
                      <w:b/>
                      <w:sz w:val="21"/>
                      <w:szCs w:val="21"/>
                      <w:lang w:eastAsia="zh-CN"/>
                    </w:rPr>
                    <w:t>标准限值</w:t>
                  </w:r>
                </w:p>
              </w:tc>
            </w:tr>
            <w:tr w:rsidR="003B245C" w:rsidRPr="00997A3B" w14:paraId="45B6F7BD" w14:textId="77777777" w:rsidTr="00997A3B">
              <w:trPr>
                <w:trHeight w:val="340"/>
                <w:tblHeader/>
                <w:jc w:val="center"/>
              </w:trPr>
              <w:tc>
                <w:tcPr>
                  <w:tcW w:w="802" w:type="pct"/>
                  <w:vMerge/>
                  <w:vAlign w:val="center"/>
                </w:tcPr>
                <w:p w14:paraId="42D44485" w14:textId="77777777" w:rsidR="003B245C" w:rsidRPr="00997A3B" w:rsidRDefault="003B245C" w:rsidP="003B245C">
                  <w:pPr>
                    <w:pStyle w:val="a6"/>
                    <w:spacing w:before="0" w:after="0" w:line="240" w:lineRule="auto"/>
                    <w:ind w:right="0"/>
                    <w:jc w:val="center"/>
                    <w:rPr>
                      <w:b/>
                      <w:sz w:val="21"/>
                      <w:szCs w:val="21"/>
                      <w:lang w:eastAsia="zh-CN"/>
                    </w:rPr>
                  </w:pPr>
                </w:p>
              </w:tc>
              <w:tc>
                <w:tcPr>
                  <w:tcW w:w="1223" w:type="pct"/>
                  <w:vMerge/>
                  <w:vAlign w:val="center"/>
                </w:tcPr>
                <w:p w14:paraId="6455752F" w14:textId="77777777" w:rsidR="003B245C" w:rsidRPr="00997A3B" w:rsidRDefault="003B245C" w:rsidP="003B245C">
                  <w:pPr>
                    <w:pStyle w:val="a6"/>
                    <w:spacing w:before="0" w:after="0" w:line="240" w:lineRule="auto"/>
                    <w:ind w:right="0"/>
                    <w:jc w:val="center"/>
                    <w:rPr>
                      <w:b/>
                      <w:sz w:val="21"/>
                      <w:szCs w:val="21"/>
                    </w:rPr>
                  </w:pPr>
                </w:p>
              </w:tc>
              <w:tc>
                <w:tcPr>
                  <w:tcW w:w="727" w:type="pct"/>
                  <w:vAlign w:val="center"/>
                </w:tcPr>
                <w:p w14:paraId="3D7D883B" w14:textId="77777777" w:rsidR="003B245C" w:rsidRPr="00997A3B" w:rsidRDefault="003B245C" w:rsidP="003B245C">
                  <w:pPr>
                    <w:pStyle w:val="a6"/>
                    <w:spacing w:before="0" w:after="0" w:line="240" w:lineRule="auto"/>
                    <w:ind w:right="0"/>
                    <w:jc w:val="center"/>
                    <w:rPr>
                      <w:b/>
                      <w:sz w:val="21"/>
                      <w:szCs w:val="21"/>
                      <w:lang w:eastAsia="zh-CN"/>
                    </w:rPr>
                  </w:pPr>
                  <w:r w:rsidRPr="00997A3B">
                    <w:rPr>
                      <w:rFonts w:hint="eastAsia"/>
                      <w:b/>
                      <w:sz w:val="21"/>
                      <w:szCs w:val="21"/>
                      <w:lang w:eastAsia="zh-CN"/>
                    </w:rPr>
                    <w:t>2</w:t>
                  </w:r>
                  <w:r w:rsidRPr="00997A3B">
                    <w:rPr>
                      <w:b/>
                      <w:sz w:val="21"/>
                      <w:szCs w:val="21"/>
                      <w:lang w:eastAsia="zh-CN"/>
                    </w:rPr>
                    <w:t>023.3.7</w:t>
                  </w:r>
                </w:p>
              </w:tc>
              <w:tc>
                <w:tcPr>
                  <w:tcW w:w="727" w:type="pct"/>
                  <w:vAlign w:val="center"/>
                </w:tcPr>
                <w:p w14:paraId="13E01874" w14:textId="77777777" w:rsidR="003B245C" w:rsidRPr="00997A3B" w:rsidRDefault="003B245C" w:rsidP="003B245C">
                  <w:pPr>
                    <w:pStyle w:val="a6"/>
                    <w:spacing w:before="0" w:after="0" w:line="240" w:lineRule="auto"/>
                    <w:ind w:right="0"/>
                    <w:jc w:val="center"/>
                    <w:rPr>
                      <w:b/>
                      <w:sz w:val="21"/>
                      <w:szCs w:val="21"/>
                      <w:lang w:eastAsia="zh-CN"/>
                    </w:rPr>
                  </w:pPr>
                  <w:r w:rsidRPr="00997A3B">
                    <w:rPr>
                      <w:rFonts w:hint="eastAsia"/>
                      <w:b/>
                      <w:sz w:val="21"/>
                      <w:szCs w:val="21"/>
                      <w:lang w:eastAsia="zh-CN"/>
                    </w:rPr>
                    <w:t>2</w:t>
                  </w:r>
                  <w:r w:rsidRPr="00997A3B">
                    <w:rPr>
                      <w:b/>
                      <w:sz w:val="21"/>
                      <w:szCs w:val="21"/>
                      <w:lang w:eastAsia="zh-CN"/>
                    </w:rPr>
                    <w:t>023.3.8</w:t>
                  </w:r>
                </w:p>
              </w:tc>
              <w:tc>
                <w:tcPr>
                  <w:tcW w:w="727" w:type="pct"/>
                  <w:vAlign w:val="center"/>
                </w:tcPr>
                <w:p w14:paraId="1716C587" w14:textId="77777777" w:rsidR="003B245C" w:rsidRPr="00997A3B" w:rsidRDefault="003B245C" w:rsidP="003B245C">
                  <w:pPr>
                    <w:pStyle w:val="a6"/>
                    <w:spacing w:before="0" w:after="0" w:line="240" w:lineRule="auto"/>
                    <w:ind w:right="0"/>
                    <w:jc w:val="center"/>
                    <w:rPr>
                      <w:b/>
                      <w:sz w:val="21"/>
                      <w:szCs w:val="21"/>
                      <w:lang w:eastAsia="zh-CN"/>
                    </w:rPr>
                  </w:pPr>
                  <w:r w:rsidRPr="00997A3B">
                    <w:rPr>
                      <w:rFonts w:hint="eastAsia"/>
                      <w:b/>
                      <w:sz w:val="21"/>
                      <w:szCs w:val="21"/>
                      <w:lang w:eastAsia="zh-CN"/>
                    </w:rPr>
                    <w:t>2</w:t>
                  </w:r>
                  <w:r w:rsidRPr="00997A3B">
                    <w:rPr>
                      <w:b/>
                      <w:sz w:val="21"/>
                      <w:szCs w:val="21"/>
                      <w:lang w:eastAsia="zh-CN"/>
                    </w:rPr>
                    <w:t>023.3.9</w:t>
                  </w:r>
                </w:p>
              </w:tc>
              <w:tc>
                <w:tcPr>
                  <w:tcW w:w="794" w:type="pct"/>
                  <w:vMerge/>
                  <w:vAlign w:val="center"/>
                </w:tcPr>
                <w:p w14:paraId="5FA48609" w14:textId="77777777" w:rsidR="003B245C" w:rsidRPr="00997A3B" w:rsidRDefault="003B245C" w:rsidP="003B245C">
                  <w:pPr>
                    <w:pStyle w:val="a6"/>
                    <w:spacing w:before="0" w:after="0" w:line="240" w:lineRule="auto"/>
                    <w:ind w:right="0"/>
                    <w:jc w:val="center"/>
                    <w:rPr>
                      <w:b/>
                      <w:sz w:val="21"/>
                      <w:szCs w:val="21"/>
                    </w:rPr>
                  </w:pPr>
                </w:p>
              </w:tc>
            </w:tr>
            <w:tr w:rsidR="003B245C" w:rsidRPr="00997A3B" w14:paraId="17E6477C" w14:textId="77777777" w:rsidTr="00997A3B">
              <w:trPr>
                <w:trHeight w:val="340"/>
                <w:tblHeader/>
                <w:jc w:val="center"/>
              </w:trPr>
              <w:tc>
                <w:tcPr>
                  <w:tcW w:w="802" w:type="pct"/>
                  <w:vMerge w:val="restart"/>
                  <w:vAlign w:val="center"/>
                </w:tcPr>
                <w:p w14:paraId="174AD9CA" w14:textId="77777777" w:rsidR="003B245C" w:rsidRPr="00997A3B" w:rsidRDefault="003B245C" w:rsidP="003B245C">
                  <w:pPr>
                    <w:pStyle w:val="a6"/>
                    <w:spacing w:before="0" w:after="0" w:line="240" w:lineRule="auto"/>
                    <w:ind w:right="0"/>
                    <w:jc w:val="center"/>
                    <w:rPr>
                      <w:bCs/>
                      <w:sz w:val="21"/>
                      <w:szCs w:val="21"/>
                    </w:rPr>
                  </w:pPr>
                  <w:r w:rsidRPr="00997A3B">
                    <w:rPr>
                      <w:rFonts w:hint="eastAsia"/>
                      <w:bCs/>
                      <w:sz w:val="21"/>
                      <w:szCs w:val="21"/>
                      <w:lang w:eastAsia="zh-CN"/>
                    </w:rPr>
                    <w:t>G1</w:t>
                  </w:r>
                  <w:r w:rsidRPr="00997A3B">
                    <w:rPr>
                      <w:rFonts w:hint="eastAsia"/>
                      <w:bCs/>
                      <w:sz w:val="21"/>
                      <w:szCs w:val="21"/>
                      <w:lang w:eastAsia="zh-CN"/>
                    </w:rPr>
                    <w:t>项目南侧居民点</w:t>
                  </w:r>
                </w:p>
              </w:tc>
              <w:tc>
                <w:tcPr>
                  <w:tcW w:w="1223" w:type="pct"/>
                  <w:vAlign w:val="center"/>
                </w:tcPr>
                <w:p w14:paraId="2D91E2D7" w14:textId="77777777" w:rsidR="003B245C" w:rsidRPr="00997A3B" w:rsidRDefault="003B245C" w:rsidP="003B245C">
                  <w:pPr>
                    <w:pStyle w:val="a6"/>
                    <w:spacing w:before="0" w:after="0" w:line="240" w:lineRule="auto"/>
                    <w:ind w:right="0"/>
                    <w:jc w:val="center"/>
                    <w:rPr>
                      <w:bCs/>
                      <w:sz w:val="21"/>
                      <w:szCs w:val="21"/>
                    </w:rPr>
                  </w:pPr>
                  <w:r w:rsidRPr="00997A3B">
                    <w:rPr>
                      <w:rFonts w:hint="eastAsia"/>
                      <w:bCs/>
                      <w:sz w:val="21"/>
                      <w:szCs w:val="21"/>
                      <w:lang w:eastAsia="zh-CN"/>
                    </w:rPr>
                    <w:t>氨</w:t>
                  </w:r>
                  <w:r w:rsidR="00997A3B" w:rsidRPr="00997A3B">
                    <w:rPr>
                      <w:rFonts w:ascii="仿宋" w:eastAsia="仿宋" w:hAnsi="仿宋" w:hint="eastAsia"/>
                      <w:color w:val="000000"/>
                      <w:sz w:val="21"/>
                      <w:szCs w:val="21"/>
                    </w:rPr>
                    <w:t>（</w:t>
                  </w:r>
                  <w:r w:rsidR="00997A3B" w:rsidRPr="00997A3B">
                    <w:rPr>
                      <w:color w:val="000000"/>
                      <w:sz w:val="21"/>
                      <w:szCs w:val="21"/>
                    </w:rPr>
                    <w:t>mg/m</w:t>
                  </w:r>
                  <w:r w:rsidR="00997A3B" w:rsidRPr="00997A3B">
                    <w:rPr>
                      <w:color w:val="000000"/>
                      <w:sz w:val="21"/>
                      <w:szCs w:val="21"/>
                      <w:vertAlign w:val="superscript"/>
                    </w:rPr>
                    <w:t>3</w:t>
                  </w:r>
                  <w:r w:rsidR="00997A3B" w:rsidRPr="00997A3B">
                    <w:rPr>
                      <w:rFonts w:ascii="仿宋" w:eastAsia="仿宋" w:hAnsi="仿宋" w:hint="eastAsia"/>
                      <w:color w:val="000000"/>
                      <w:sz w:val="21"/>
                      <w:szCs w:val="21"/>
                    </w:rPr>
                    <w:t>）</w:t>
                  </w:r>
                </w:p>
              </w:tc>
              <w:tc>
                <w:tcPr>
                  <w:tcW w:w="727" w:type="pct"/>
                  <w:vAlign w:val="center"/>
                </w:tcPr>
                <w:p w14:paraId="50B81E62"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.077</w:t>
                  </w:r>
                </w:p>
              </w:tc>
              <w:tc>
                <w:tcPr>
                  <w:tcW w:w="727" w:type="pct"/>
                  <w:vAlign w:val="center"/>
                </w:tcPr>
                <w:p w14:paraId="42726BFE"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.080</w:t>
                  </w:r>
                </w:p>
              </w:tc>
              <w:tc>
                <w:tcPr>
                  <w:tcW w:w="727" w:type="pct"/>
                  <w:vAlign w:val="center"/>
                </w:tcPr>
                <w:p w14:paraId="3AA5D9AC"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.084</w:t>
                  </w:r>
                </w:p>
              </w:tc>
              <w:tc>
                <w:tcPr>
                  <w:tcW w:w="794" w:type="pct"/>
                  <w:vAlign w:val="center"/>
                </w:tcPr>
                <w:p w14:paraId="079C72A1"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.2</w:t>
                  </w:r>
                </w:p>
              </w:tc>
            </w:tr>
            <w:tr w:rsidR="003B245C" w:rsidRPr="00997A3B" w14:paraId="00C8F88F" w14:textId="77777777" w:rsidTr="00997A3B">
              <w:trPr>
                <w:trHeight w:val="340"/>
                <w:tblHeader/>
                <w:jc w:val="center"/>
              </w:trPr>
              <w:tc>
                <w:tcPr>
                  <w:tcW w:w="802" w:type="pct"/>
                  <w:vMerge/>
                  <w:vAlign w:val="center"/>
                </w:tcPr>
                <w:p w14:paraId="78510DFA" w14:textId="77777777" w:rsidR="003B245C" w:rsidRPr="00997A3B" w:rsidRDefault="003B245C" w:rsidP="003B245C">
                  <w:pPr>
                    <w:pStyle w:val="a6"/>
                    <w:spacing w:before="0" w:after="0" w:line="240" w:lineRule="auto"/>
                    <w:ind w:right="0"/>
                    <w:jc w:val="center"/>
                    <w:rPr>
                      <w:sz w:val="21"/>
                      <w:szCs w:val="21"/>
                    </w:rPr>
                  </w:pPr>
                </w:p>
              </w:tc>
              <w:tc>
                <w:tcPr>
                  <w:tcW w:w="1223" w:type="pct"/>
                  <w:vAlign w:val="center"/>
                </w:tcPr>
                <w:p w14:paraId="589216EC" w14:textId="77777777" w:rsidR="003B245C" w:rsidRPr="00997A3B" w:rsidRDefault="003B245C" w:rsidP="003B245C">
                  <w:pPr>
                    <w:pStyle w:val="a6"/>
                    <w:spacing w:before="0" w:after="0" w:line="240" w:lineRule="auto"/>
                    <w:ind w:right="0"/>
                    <w:jc w:val="center"/>
                    <w:rPr>
                      <w:sz w:val="21"/>
                      <w:szCs w:val="21"/>
                    </w:rPr>
                  </w:pPr>
                  <w:r w:rsidRPr="00997A3B">
                    <w:rPr>
                      <w:rFonts w:hint="eastAsia"/>
                      <w:sz w:val="21"/>
                      <w:szCs w:val="21"/>
                      <w:lang w:eastAsia="zh-CN"/>
                    </w:rPr>
                    <w:t>硫化氢</w:t>
                  </w:r>
                  <w:r w:rsidR="00997A3B" w:rsidRPr="00997A3B">
                    <w:rPr>
                      <w:rFonts w:ascii="仿宋" w:eastAsia="仿宋" w:hAnsi="仿宋" w:hint="eastAsia"/>
                      <w:color w:val="000000"/>
                      <w:sz w:val="21"/>
                      <w:szCs w:val="21"/>
                    </w:rPr>
                    <w:t>（</w:t>
                  </w:r>
                  <w:r w:rsidR="00997A3B" w:rsidRPr="00997A3B">
                    <w:rPr>
                      <w:color w:val="000000"/>
                      <w:sz w:val="21"/>
                      <w:szCs w:val="21"/>
                    </w:rPr>
                    <w:t>mg/m</w:t>
                  </w:r>
                  <w:r w:rsidR="00997A3B" w:rsidRPr="00997A3B">
                    <w:rPr>
                      <w:color w:val="000000"/>
                      <w:sz w:val="21"/>
                      <w:szCs w:val="21"/>
                      <w:vertAlign w:val="superscript"/>
                    </w:rPr>
                    <w:t>3</w:t>
                  </w:r>
                  <w:r w:rsidR="00997A3B" w:rsidRPr="00997A3B">
                    <w:rPr>
                      <w:rFonts w:ascii="仿宋" w:eastAsia="仿宋" w:hAnsi="仿宋" w:hint="eastAsia"/>
                      <w:color w:val="000000"/>
                      <w:sz w:val="21"/>
                      <w:szCs w:val="21"/>
                    </w:rPr>
                    <w:t>）</w:t>
                  </w:r>
                </w:p>
              </w:tc>
              <w:tc>
                <w:tcPr>
                  <w:tcW w:w="727" w:type="pct"/>
                  <w:vAlign w:val="center"/>
                </w:tcPr>
                <w:p w14:paraId="7786332C"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.007</w:t>
                  </w:r>
                </w:p>
              </w:tc>
              <w:tc>
                <w:tcPr>
                  <w:tcW w:w="727" w:type="pct"/>
                  <w:vAlign w:val="center"/>
                </w:tcPr>
                <w:p w14:paraId="72661E36"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.008</w:t>
                  </w:r>
                </w:p>
              </w:tc>
              <w:tc>
                <w:tcPr>
                  <w:tcW w:w="727" w:type="pct"/>
                  <w:vAlign w:val="center"/>
                </w:tcPr>
                <w:p w14:paraId="52A1E7F1"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.008</w:t>
                  </w:r>
                </w:p>
              </w:tc>
              <w:tc>
                <w:tcPr>
                  <w:tcW w:w="794" w:type="pct"/>
                  <w:vAlign w:val="center"/>
                </w:tcPr>
                <w:p w14:paraId="284BD8CD" w14:textId="77777777" w:rsidR="003B245C" w:rsidRPr="00997A3B" w:rsidRDefault="003B245C" w:rsidP="003B245C">
                  <w:pPr>
                    <w:pStyle w:val="a6"/>
                    <w:spacing w:before="0" w:after="0" w:line="240" w:lineRule="auto"/>
                    <w:ind w:right="0"/>
                    <w:jc w:val="center"/>
                    <w:rPr>
                      <w:sz w:val="21"/>
                      <w:szCs w:val="21"/>
                      <w:lang w:eastAsia="zh-CN"/>
                    </w:rPr>
                  </w:pPr>
                  <w:r w:rsidRPr="00997A3B">
                    <w:rPr>
                      <w:rFonts w:hint="eastAsia"/>
                      <w:sz w:val="21"/>
                      <w:szCs w:val="21"/>
                      <w:lang w:eastAsia="zh-CN"/>
                    </w:rPr>
                    <w:t>0</w:t>
                  </w:r>
                  <w:r w:rsidRPr="00997A3B">
                    <w:rPr>
                      <w:sz w:val="21"/>
                      <w:szCs w:val="21"/>
                      <w:lang w:eastAsia="zh-CN"/>
                    </w:rPr>
                    <w:t>.01</w:t>
                  </w:r>
                </w:p>
              </w:tc>
            </w:tr>
          </w:tbl>
          <w:p w14:paraId="38F42F63" w14:textId="77777777" w:rsidR="00F5592B" w:rsidRPr="001B38E0" w:rsidRDefault="00F5592B" w:rsidP="00730CEA">
            <w:pPr>
              <w:snapToGrid w:val="0"/>
              <w:spacing w:line="360" w:lineRule="auto"/>
              <w:ind w:firstLineChars="200" w:firstLine="480"/>
              <w:rPr>
                <w:sz w:val="24"/>
              </w:rPr>
            </w:pPr>
            <w:r w:rsidRPr="003B245C">
              <w:rPr>
                <w:sz w:val="24"/>
              </w:rPr>
              <w:t>由上表可知，项目特征监测因子</w:t>
            </w:r>
            <w:r w:rsidR="00997A3B">
              <w:rPr>
                <w:rFonts w:hint="eastAsia"/>
                <w:sz w:val="24"/>
              </w:rPr>
              <w:t>氨、硫化氢</w:t>
            </w:r>
            <w:r w:rsidRPr="003B245C">
              <w:rPr>
                <w:sz w:val="24"/>
              </w:rPr>
              <w:t>检测值满足《环境空气质量标准》（</w:t>
            </w:r>
            <w:r w:rsidRPr="003B245C">
              <w:rPr>
                <w:sz w:val="24"/>
              </w:rPr>
              <w:t>GB3095-2012</w:t>
            </w:r>
            <w:r w:rsidRPr="003B245C">
              <w:rPr>
                <w:sz w:val="24"/>
              </w:rPr>
              <w:t>）及其修改单中二级标准。</w:t>
            </w:r>
          </w:p>
          <w:p w14:paraId="0ACAAD9B" w14:textId="77777777" w:rsidR="00F5592B" w:rsidRPr="001B38E0" w:rsidRDefault="00F5592B" w:rsidP="00730CEA">
            <w:pPr>
              <w:spacing w:line="360" w:lineRule="auto"/>
              <w:ind w:firstLineChars="200" w:firstLine="482"/>
              <w:rPr>
                <w:b/>
                <w:sz w:val="24"/>
                <w:szCs w:val="22"/>
              </w:rPr>
            </w:pPr>
            <w:r w:rsidRPr="001B38E0">
              <w:rPr>
                <w:b/>
                <w:sz w:val="24"/>
                <w:szCs w:val="22"/>
              </w:rPr>
              <w:t>2</w:t>
            </w:r>
            <w:r w:rsidRPr="001B38E0">
              <w:rPr>
                <w:b/>
                <w:sz w:val="24"/>
                <w:szCs w:val="22"/>
              </w:rPr>
              <w:t>、地表水环境质量现状</w:t>
            </w:r>
          </w:p>
          <w:p w14:paraId="1C72BA93" w14:textId="77777777" w:rsidR="00F62789" w:rsidRPr="001B38E0" w:rsidRDefault="00F62789" w:rsidP="00F62789">
            <w:pPr>
              <w:spacing w:line="360" w:lineRule="auto"/>
              <w:ind w:firstLineChars="200" w:firstLine="480"/>
              <w:rPr>
                <w:kern w:val="0"/>
                <w:sz w:val="24"/>
              </w:rPr>
            </w:pPr>
            <w:r w:rsidRPr="001B38E0">
              <w:rPr>
                <w:kern w:val="0"/>
                <w:sz w:val="24"/>
              </w:rPr>
              <w:t>根据《建设项目环境影响报告表编制技术指南（污染影响类）（试行）》，地表水环境引用与建设项目距离近的有效数据。项目周边主要地表水为</w:t>
            </w:r>
            <w:r w:rsidR="00463599" w:rsidRPr="001B38E0">
              <w:rPr>
                <w:kern w:val="0"/>
                <w:sz w:val="24"/>
              </w:rPr>
              <w:t>南</w:t>
            </w:r>
            <w:r w:rsidRPr="001B38E0">
              <w:rPr>
                <w:kern w:val="0"/>
                <w:sz w:val="24"/>
              </w:rPr>
              <w:t>侧</w:t>
            </w:r>
            <w:r w:rsidR="00463599" w:rsidRPr="001B38E0">
              <w:rPr>
                <w:kern w:val="0"/>
                <w:sz w:val="24"/>
              </w:rPr>
              <w:t>蒸水</w:t>
            </w:r>
            <w:r w:rsidRPr="001B38E0">
              <w:rPr>
                <w:kern w:val="0"/>
                <w:sz w:val="24"/>
              </w:rPr>
              <w:t>，因此，本项目引用衡阳市生态环境局政府网站上公布</w:t>
            </w:r>
            <w:r w:rsidRPr="001B38E0">
              <w:rPr>
                <w:kern w:val="0"/>
                <w:sz w:val="24"/>
              </w:rPr>
              <w:t>202</w:t>
            </w:r>
            <w:r w:rsidR="00463599" w:rsidRPr="001B38E0">
              <w:rPr>
                <w:kern w:val="0"/>
                <w:sz w:val="24"/>
              </w:rPr>
              <w:t>2</w:t>
            </w:r>
            <w:r w:rsidRPr="001B38E0">
              <w:rPr>
                <w:kern w:val="0"/>
                <w:sz w:val="24"/>
              </w:rPr>
              <w:t>年</w:t>
            </w:r>
            <w:r w:rsidRPr="001B38E0">
              <w:rPr>
                <w:kern w:val="0"/>
                <w:sz w:val="24"/>
              </w:rPr>
              <w:t>1-12</w:t>
            </w:r>
            <w:r w:rsidRPr="001B38E0">
              <w:rPr>
                <w:kern w:val="0"/>
                <w:sz w:val="24"/>
              </w:rPr>
              <w:t>月</w:t>
            </w:r>
            <w:r w:rsidR="00463599" w:rsidRPr="001B38E0">
              <w:rPr>
                <w:kern w:val="0"/>
                <w:sz w:val="24"/>
              </w:rPr>
              <w:t>蒸水</w:t>
            </w:r>
            <w:r w:rsidRPr="001B38E0">
              <w:rPr>
                <w:kern w:val="0"/>
                <w:sz w:val="24"/>
              </w:rPr>
              <w:t>水质情况来</w:t>
            </w:r>
            <w:proofErr w:type="gramStart"/>
            <w:r w:rsidRPr="001B38E0">
              <w:rPr>
                <w:kern w:val="0"/>
                <w:sz w:val="24"/>
              </w:rPr>
              <w:t>说明水</w:t>
            </w:r>
            <w:proofErr w:type="gramEnd"/>
            <w:r w:rsidRPr="001B38E0">
              <w:rPr>
                <w:kern w:val="0"/>
                <w:sz w:val="24"/>
              </w:rPr>
              <w:t>环境质量现状。</w:t>
            </w:r>
          </w:p>
          <w:p w14:paraId="786C53C5" w14:textId="77777777" w:rsidR="00DC7F52" w:rsidRPr="001B38E0" w:rsidRDefault="00DC7F52" w:rsidP="00DC7F52">
            <w:pPr>
              <w:adjustRightInd w:val="0"/>
              <w:snapToGrid w:val="0"/>
              <w:jc w:val="center"/>
              <w:rPr>
                <w:b/>
                <w:bCs/>
                <w:szCs w:val="21"/>
              </w:rPr>
            </w:pPr>
            <w:r w:rsidRPr="001B38E0">
              <w:rPr>
                <w:b/>
                <w:bCs/>
                <w:szCs w:val="21"/>
              </w:rPr>
              <w:t>表</w:t>
            </w:r>
            <w:r w:rsidRPr="001B38E0">
              <w:rPr>
                <w:b/>
                <w:bCs/>
                <w:szCs w:val="21"/>
              </w:rPr>
              <w:t>3-</w:t>
            </w:r>
            <w:r w:rsidR="001F24A2">
              <w:rPr>
                <w:b/>
                <w:bCs/>
                <w:szCs w:val="21"/>
              </w:rPr>
              <w:t>3</w:t>
            </w:r>
            <w:r w:rsidRPr="001B38E0">
              <w:rPr>
                <w:b/>
                <w:bCs/>
                <w:szCs w:val="21"/>
              </w:rPr>
              <w:t xml:space="preserve">  </w:t>
            </w:r>
            <w:r w:rsidRPr="001B38E0">
              <w:rPr>
                <w:b/>
                <w:bCs/>
                <w:szCs w:val="21"/>
              </w:rPr>
              <w:t>地表水监测结果统计表</w:t>
            </w:r>
          </w:p>
          <w:tbl>
            <w:tblPr>
              <w:tblW w:w="4998"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086"/>
              <w:gridCol w:w="1277"/>
              <w:gridCol w:w="1274"/>
              <w:gridCol w:w="1275"/>
              <w:gridCol w:w="1544"/>
              <w:gridCol w:w="1375"/>
            </w:tblGrid>
            <w:tr w:rsidR="001B38E0" w:rsidRPr="001B38E0" w14:paraId="311B6CF9" w14:textId="77777777" w:rsidTr="0052744D">
              <w:trPr>
                <w:trHeight w:val="340"/>
              </w:trPr>
              <w:tc>
                <w:tcPr>
                  <w:tcW w:w="693" w:type="pct"/>
                  <w:vAlign w:val="center"/>
                </w:tcPr>
                <w:p w14:paraId="6ED69982" w14:textId="77777777" w:rsidR="00DC7F52" w:rsidRPr="001B38E0" w:rsidRDefault="00DC7F52" w:rsidP="00DC7F52">
                  <w:pPr>
                    <w:pStyle w:val="a6"/>
                    <w:adjustRightInd w:val="0"/>
                    <w:spacing w:before="0" w:after="0" w:line="240" w:lineRule="auto"/>
                    <w:ind w:right="0"/>
                    <w:jc w:val="center"/>
                    <w:rPr>
                      <w:b/>
                      <w:sz w:val="21"/>
                      <w:szCs w:val="22"/>
                    </w:rPr>
                  </w:pPr>
                  <w:proofErr w:type="spellStart"/>
                  <w:r w:rsidRPr="001B38E0">
                    <w:rPr>
                      <w:b/>
                      <w:sz w:val="21"/>
                      <w:szCs w:val="22"/>
                    </w:rPr>
                    <w:t>断面名称</w:t>
                  </w:r>
                  <w:proofErr w:type="spellEnd"/>
                </w:p>
              </w:tc>
              <w:tc>
                <w:tcPr>
                  <w:tcW w:w="815" w:type="pct"/>
                  <w:vAlign w:val="center"/>
                </w:tcPr>
                <w:p w14:paraId="39CC14A0" w14:textId="77777777" w:rsidR="00DC7F52" w:rsidRPr="001B38E0" w:rsidRDefault="00DC7F52" w:rsidP="00DC7F52">
                  <w:pPr>
                    <w:pStyle w:val="a6"/>
                    <w:adjustRightInd w:val="0"/>
                    <w:spacing w:before="0" w:after="0" w:line="240" w:lineRule="auto"/>
                    <w:ind w:right="0"/>
                    <w:jc w:val="center"/>
                    <w:rPr>
                      <w:b/>
                      <w:sz w:val="21"/>
                      <w:szCs w:val="22"/>
                    </w:rPr>
                  </w:pPr>
                  <w:proofErr w:type="spellStart"/>
                  <w:r w:rsidRPr="001B38E0">
                    <w:rPr>
                      <w:b/>
                      <w:sz w:val="21"/>
                      <w:szCs w:val="22"/>
                    </w:rPr>
                    <w:t>考核县市区</w:t>
                  </w:r>
                  <w:proofErr w:type="spellEnd"/>
                </w:p>
              </w:tc>
              <w:tc>
                <w:tcPr>
                  <w:tcW w:w="813" w:type="pct"/>
                  <w:vAlign w:val="center"/>
                </w:tcPr>
                <w:p w14:paraId="65401677" w14:textId="77777777" w:rsidR="00DC7F52" w:rsidRPr="001B38E0" w:rsidRDefault="00DC7F52" w:rsidP="00DC7F52">
                  <w:pPr>
                    <w:pStyle w:val="a6"/>
                    <w:adjustRightInd w:val="0"/>
                    <w:spacing w:before="0" w:after="0" w:line="240" w:lineRule="auto"/>
                    <w:ind w:right="0"/>
                    <w:jc w:val="center"/>
                    <w:rPr>
                      <w:b/>
                      <w:sz w:val="21"/>
                      <w:szCs w:val="22"/>
                    </w:rPr>
                  </w:pPr>
                  <w:proofErr w:type="spellStart"/>
                  <w:r w:rsidRPr="001B38E0">
                    <w:rPr>
                      <w:b/>
                      <w:sz w:val="21"/>
                      <w:szCs w:val="22"/>
                    </w:rPr>
                    <w:t>所在河流</w:t>
                  </w:r>
                  <w:proofErr w:type="spellEnd"/>
                </w:p>
              </w:tc>
              <w:tc>
                <w:tcPr>
                  <w:tcW w:w="814" w:type="pct"/>
                  <w:vAlign w:val="center"/>
                </w:tcPr>
                <w:p w14:paraId="66AAB2FD" w14:textId="77777777" w:rsidR="00DC7F52" w:rsidRPr="001B38E0" w:rsidRDefault="00DC7F52" w:rsidP="00DC7F52">
                  <w:pPr>
                    <w:pStyle w:val="a6"/>
                    <w:adjustRightInd w:val="0"/>
                    <w:spacing w:before="0" w:after="0" w:line="240" w:lineRule="auto"/>
                    <w:ind w:right="0"/>
                    <w:jc w:val="center"/>
                    <w:rPr>
                      <w:b/>
                      <w:sz w:val="21"/>
                      <w:szCs w:val="22"/>
                    </w:rPr>
                  </w:pPr>
                  <w:proofErr w:type="spellStart"/>
                  <w:r w:rsidRPr="001B38E0">
                    <w:rPr>
                      <w:b/>
                      <w:sz w:val="21"/>
                      <w:szCs w:val="22"/>
                    </w:rPr>
                    <w:t>断面属性</w:t>
                  </w:r>
                  <w:proofErr w:type="spellEnd"/>
                </w:p>
              </w:tc>
              <w:tc>
                <w:tcPr>
                  <w:tcW w:w="986" w:type="pct"/>
                  <w:vAlign w:val="center"/>
                </w:tcPr>
                <w:p w14:paraId="3DA172FF" w14:textId="77777777" w:rsidR="00DC7F52" w:rsidRPr="001B38E0" w:rsidRDefault="00DC7F52" w:rsidP="00DC7F52">
                  <w:pPr>
                    <w:pStyle w:val="a6"/>
                    <w:adjustRightInd w:val="0"/>
                    <w:spacing w:before="0" w:after="0" w:line="240" w:lineRule="auto"/>
                    <w:ind w:right="0"/>
                    <w:jc w:val="center"/>
                    <w:rPr>
                      <w:b/>
                      <w:sz w:val="21"/>
                      <w:szCs w:val="22"/>
                    </w:rPr>
                  </w:pPr>
                  <w:proofErr w:type="spellStart"/>
                  <w:r w:rsidRPr="001B38E0">
                    <w:rPr>
                      <w:b/>
                      <w:sz w:val="21"/>
                      <w:szCs w:val="22"/>
                    </w:rPr>
                    <w:t>上年同期类别</w:t>
                  </w:r>
                  <w:proofErr w:type="spellEnd"/>
                </w:p>
              </w:tc>
              <w:tc>
                <w:tcPr>
                  <w:tcW w:w="878" w:type="pct"/>
                  <w:vAlign w:val="center"/>
                </w:tcPr>
                <w:p w14:paraId="75C5675E" w14:textId="77777777" w:rsidR="00DC7F52" w:rsidRPr="001B38E0" w:rsidRDefault="00DC7F52" w:rsidP="00DC7F52">
                  <w:pPr>
                    <w:pStyle w:val="a6"/>
                    <w:adjustRightInd w:val="0"/>
                    <w:spacing w:before="0" w:after="0" w:line="240" w:lineRule="auto"/>
                    <w:ind w:right="0"/>
                    <w:jc w:val="center"/>
                    <w:rPr>
                      <w:b/>
                      <w:sz w:val="21"/>
                      <w:szCs w:val="22"/>
                    </w:rPr>
                  </w:pPr>
                  <w:r w:rsidRPr="001B38E0">
                    <w:rPr>
                      <w:b/>
                      <w:sz w:val="21"/>
                      <w:szCs w:val="22"/>
                    </w:rPr>
                    <w:t>2022</w:t>
                  </w:r>
                  <w:r w:rsidRPr="001B38E0">
                    <w:rPr>
                      <w:b/>
                      <w:sz w:val="21"/>
                      <w:szCs w:val="22"/>
                    </w:rPr>
                    <w:t>年</w:t>
                  </w:r>
                  <w:r w:rsidRPr="001B38E0">
                    <w:rPr>
                      <w:b/>
                      <w:sz w:val="21"/>
                      <w:szCs w:val="22"/>
                    </w:rPr>
                    <w:t>1-12</w:t>
                  </w:r>
                  <w:r w:rsidRPr="001B38E0">
                    <w:rPr>
                      <w:b/>
                      <w:sz w:val="21"/>
                      <w:szCs w:val="22"/>
                    </w:rPr>
                    <w:t>月水质类别</w:t>
                  </w:r>
                </w:p>
              </w:tc>
            </w:tr>
            <w:tr w:rsidR="001B38E0" w:rsidRPr="001B38E0" w14:paraId="2F8994DC" w14:textId="77777777" w:rsidTr="0052744D">
              <w:trPr>
                <w:trHeight w:val="340"/>
              </w:trPr>
              <w:tc>
                <w:tcPr>
                  <w:tcW w:w="693" w:type="pct"/>
                  <w:vAlign w:val="center"/>
                </w:tcPr>
                <w:p w14:paraId="04304E9F"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洪市镇</w:t>
                  </w:r>
                </w:p>
              </w:tc>
              <w:tc>
                <w:tcPr>
                  <w:tcW w:w="815" w:type="pct"/>
                  <w:vAlign w:val="center"/>
                </w:tcPr>
                <w:p w14:paraId="4C44EC26"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衡阳县</w:t>
                  </w:r>
                </w:p>
              </w:tc>
              <w:tc>
                <w:tcPr>
                  <w:tcW w:w="813" w:type="pct"/>
                  <w:vAlign w:val="center"/>
                </w:tcPr>
                <w:p w14:paraId="0B24451A"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湘江蒸水</w:t>
                  </w:r>
                </w:p>
              </w:tc>
              <w:tc>
                <w:tcPr>
                  <w:tcW w:w="814" w:type="pct"/>
                  <w:vAlign w:val="center"/>
                </w:tcPr>
                <w:p w14:paraId="097B9B04"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控制</w:t>
                  </w:r>
                </w:p>
              </w:tc>
              <w:tc>
                <w:tcPr>
                  <w:tcW w:w="986" w:type="pct"/>
                  <w:vAlign w:val="center"/>
                </w:tcPr>
                <w:p w14:paraId="65F68E24"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II</w:t>
                  </w:r>
                </w:p>
              </w:tc>
              <w:tc>
                <w:tcPr>
                  <w:tcW w:w="878" w:type="pct"/>
                  <w:vAlign w:val="center"/>
                </w:tcPr>
                <w:p w14:paraId="3EB7E2EE"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II</w:t>
                  </w:r>
                </w:p>
              </w:tc>
            </w:tr>
            <w:tr w:rsidR="001B38E0" w:rsidRPr="001B38E0" w14:paraId="41DCD07D" w14:textId="77777777" w:rsidTr="0052744D">
              <w:trPr>
                <w:trHeight w:val="340"/>
              </w:trPr>
              <w:tc>
                <w:tcPr>
                  <w:tcW w:w="693" w:type="pct"/>
                  <w:vAlign w:val="center"/>
                </w:tcPr>
                <w:p w14:paraId="4C2091F0"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西渡水厂</w:t>
                  </w:r>
                </w:p>
              </w:tc>
              <w:tc>
                <w:tcPr>
                  <w:tcW w:w="815" w:type="pct"/>
                  <w:vAlign w:val="center"/>
                </w:tcPr>
                <w:p w14:paraId="188B921C"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衡阳县</w:t>
                  </w:r>
                </w:p>
              </w:tc>
              <w:tc>
                <w:tcPr>
                  <w:tcW w:w="813" w:type="pct"/>
                  <w:vAlign w:val="center"/>
                </w:tcPr>
                <w:p w14:paraId="3D71018E"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湘江蒸水</w:t>
                  </w:r>
                </w:p>
              </w:tc>
              <w:tc>
                <w:tcPr>
                  <w:tcW w:w="814" w:type="pct"/>
                  <w:vAlign w:val="center"/>
                </w:tcPr>
                <w:p w14:paraId="33558612"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饮用水</w:t>
                  </w:r>
                </w:p>
              </w:tc>
              <w:tc>
                <w:tcPr>
                  <w:tcW w:w="986" w:type="pct"/>
                  <w:vAlign w:val="center"/>
                </w:tcPr>
                <w:p w14:paraId="73052013" w14:textId="77777777" w:rsidR="00DC7F52" w:rsidRPr="001B38E0" w:rsidRDefault="00DC7F52" w:rsidP="00DC7F52">
                  <w:pPr>
                    <w:pStyle w:val="a6"/>
                    <w:adjustRightInd w:val="0"/>
                    <w:spacing w:before="0" w:after="0" w:line="240" w:lineRule="auto"/>
                    <w:ind w:right="0"/>
                    <w:jc w:val="center"/>
                    <w:rPr>
                      <w:bCs/>
                      <w:sz w:val="21"/>
                      <w:szCs w:val="22"/>
                    </w:rPr>
                  </w:pPr>
                  <w:r w:rsidRPr="001B38E0">
                    <w:rPr>
                      <w:bCs/>
                      <w:sz w:val="21"/>
                      <w:szCs w:val="22"/>
                      <w:lang w:eastAsia="zh-CN"/>
                    </w:rPr>
                    <w:t>II</w:t>
                  </w:r>
                </w:p>
              </w:tc>
              <w:tc>
                <w:tcPr>
                  <w:tcW w:w="878" w:type="pct"/>
                  <w:vAlign w:val="center"/>
                </w:tcPr>
                <w:p w14:paraId="26AC7A4E" w14:textId="77777777" w:rsidR="00DC7F52" w:rsidRPr="001B38E0" w:rsidRDefault="00DC7F52" w:rsidP="00DC7F52">
                  <w:pPr>
                    <w:pStyle w:val="a6"/>
                    <w:adjustRightInd w:val="0"/>
                    <w:spacing w:before="0" w:after="0" w:line="240" w:lineRule="auto"/>
                    <w:ind w:right="0"/>
                    <w:jc w:val="center"/>
                    <w:rPr>
                      <w:bCs/>
                      <w:sz w:val="21"/>
                      <w:szCs w:val="22"/>
                      <w:lang w:eastAsia="zh-CN"/>
                    </w:rPr>
                  </w:pPr>
                  <w:r w:rsidRPr="001B38E0">
                    <w:rPr>
                      <w:bCs/>
                      <w:sz w:val="21"/>
                      <w:szCs w:val="22"/>
                      <w:lang w:eastAsia="zh-CN"/>
                    </w:rPr>
                    <w:t>II</w:t>
                  </w:r>
                </w:p>
              </w:tc>
            </w:tr>
          </w:tbl>
          <w:p w14:paraId="4F371032" w14:textId="77777777" w:rsidR="00F62789" w:rsidRPr="001B38E0" w:rsidRDefault="00F62789" w:rsidP="00F62789">
            <w:pPr>
              <w:spacing w:line="360" w:lineRule="auto"/>
              <w:ind w:firstLine="482"/>
              <w:rPr>
                <w:color w:val="000000"/>
                <w:sz w:val="24"/>
              </w:rPr>
            </w:pPr>
            <w:r w:rsidRPr="001B38E0">
              <w:rPr>
                <w:color w:val="000000"/>
                <w:sz w:val="24"/>
              </w:rPr>
              <w:t>从上</w:t>
            </w:r>
            <w:r w:rsidR="00DC7F52" w:rsidRPr="001B38E0">
              <w:rPr>
                <w:color w:val="000000"/>
                <w:sz w:val="24"/>
              </w:rPr>
              <w:t>表可知，洪市镇、西渡水厂两</w:t>
            </w:r>
            <w:r w:rsidRPr="001B38E0">
              <w:rPr>
                <w:color w:val="000000"/>
                <w:kern w:val="0"/>
                <w:sz w:val="24"/>
              </w:rPr>
              <w:t>个断面</w:t>
            </w:r>
            <w:r w:rsidRPr="001B38E0">
              <w:rPr>
                <w:color w:val="000000"/>
                <w:sz w:val="24"/>
              </w:rPr>
              <w:t>水质类别达到《地表水环境质量标准》（</w:t>
            </w:r>
            <w:r w:rsidRPr="001B38E0">
              <w:rPr>
                <w:color w:val="000000"/>
                <w:sz w:val="24"/>
              </w:rPr>
              <w:t>GB3838-2002</w:t>
            </w:r>
            <w:r w:rsidRPr="001B38E0">
              <w:rPr>
                <w:color w:val="000000"/>
                <w:sz w:val="24"/>
              </w:rPr>
              <w:t>）</w:t>
            </w:r>
            <w:r w:rsidRPr="001B38E0">
              <w:rPr>
                <w:color w:val="000000"/>
                <w:sz w:val="24"/>
              </w:rPr>
              <w:t>Ⅱ</w:t>
            </w:r>
            <w:r w:rsidRPr="001B38E0">
              <w:rPr>
                <w:color w:val="000000"/>
                <w:sz w:val="24"/>
              </w:rPr>
              <w:t>类标准，区域地表水环境质量状况良好。</w:t>
            </w:r>
          </w:p>
          <w:p w14:paraId="0E751E44" w14:textId="77777777" w:rsidR="00F5592B" w:rsidRPr="001B38E0" w:rsidRDefault="00F5592B" w:rsidP="00730CEA">
            <w:pPr>
              <w:snapToGrid w:val="0"/>
              <w:spacing w:line="360" w:lineRule="auto"/>
              <w:ind w:firstLineChars="200" w:firstLine="482"/>
              <w:rPr>
                <w:b/>
                <w:bCs/>
                <w:sz w:val="24"/>
              </w:rPr>
            </w:pPr>
            <w:r w:rsidRPr="001B38E0">
              <w:rPr>
                <w:b/>
                <w:bCs/>
                <w:sz w:val="24"/>
              </w:rPr>
              <w:t>3</w:t>
            </w:r>
            <w:r w:rsidRPr="001B38E0">
              <w:rPr>
                <w:b/>
                <w:bCs/>
                <w:sz w:val="24"/>
              </w:rPr>
              <w:t>、声环境质量现状</w:t>
            </w:r>
          </w:p>
          <w:p w14:paraId="3E16D0D9" w14:textId="77777777" w:rsidR="00DC7F52" w:rsidRPr="001B38E0" w:rsidRDefault="00DC7F52" w:rsidP="00DC7F52">
            <w:pPr>
              <w:spacing w:line="360" w:lineRule="auto"/>
              <w:ind w:firstLineChars="200" w:firstLine="464"/>
              <w:rPr>
                <w:spacing w:val="-4"/>
                <w:sz w:val="24"/>
              </w:rPr>
            </w:pPr>
            <w:r w:rsidRPr="001B38E0">
              <w:rPr>
                <w:spacing w:val="-4"/>
                <w:sz w:val="24"/>
              </w:rPr>
              <w:t>根据生态环境部办公厅</w:t>
            </w:r>
            <w:r w:rsidRPr="001B38E0">
              <w:rPr>
                <w:spacing w:val="-4"/>
                <w:sz w:val="24"/>
              </w:rPr>
              <w:t>2020</w:t>
            </w:r>
            <w:r w:rsidRPr="001B38E0">
              <w:rPr>
                <w:spacing w:val="-4"/>
                <w:sz w:val="24"/>
              </w:rPr>
              <w:t>年</w:t>
            </w:r>
            <w:r w:rsidRPr="001B38E0">
              <w:rPr>
                <w:spacing w:val="-4"/>
                <w:sz w:val="24"/>
              </w:rPr>
              <w:t>12</w:t>
            </w:r>
            <w:r w:rsidRPr="001B38E0">
              <w:rPr>
                <w:spacing w:val="-4"/>
                <w:sz w:val="24"/>
              </w:rPr>
              <w:t>月</w:t>
            </w:r>
            <w:r w:rsidRPr="001B38E0">
              <w:rPr>
                <w:spacing w:val="-4"/>
                <w:sz w:val="24"/>
              </w:rPr>
              <w:t>24</w:t>
            </w:r>
            <w:r w:rsidRPr="001B38E0">
              <w:rPr>
                <w:spacing w:val="-4"/>
                <w:sz w:val="24"/>
              </w:rPr>
              <w:t>日印发的《建设项目环境影响报告表编制技术指南（污染影响类）（试行）》中具体编制要求</w:t>
            </w:r>
            <w:r w:rsidRPr="001B38E0">
              <w:rPr>
                <w:spacing w:val="-4"/>
                <w:sz w:val="24"/>
              </w:rPr>
              <w:t>“</w:t>
            </w:r>
            <w:r w:rsidRPr="001B38E0">
              <w:rPr>
                <w:spacing w:val="-4"/>
                <w:sz w:val="24"/>
              </w:rPr>
              <w:t>声环境：厂界外周边</w:t>
            </w:r>
            <w:r w:rsidRPr="001B38E0">
              <w:rPr>
                <w:spacing w:val="-4"/>
                <w:sz w:val="24"/>
              </w:rPr>
              <w:t>50</w:t>
            </w:r>
            <w:r w:rsidRPr="001B38E0">
              <w:rPr>
                <w:spacing w:val="-4"/>
                <w:sz w:val="24"/>
              </w:rPr>
              <w:t>米范围内存在声环境保护目标的建设项目，应监测保护目标声环境质量现状并评价达标情况。各点位应监测昼夜间噪声，监测时间不少于</w:t>
            </w:r>
            <w:r w:rsidRPr="001B38E0">
              <w:rPr>
                <w:spacing w:val="-4"/>
                <w:sz w:val="24"/>
              </w:rPr>
              <w:t>1</w:t>
            </w:r>
            <w:r w:rsidRPr="001B38E0">
              <w:rPr>
                <w:spacing w:val="-4"/>
                <w:sz w:val="24"/>
              </w:rPr>
              <w:t>天。</w:t>
            </w:r>
            <w:r w:rsidRPr="001B38E0">
              <w:rPr>
                <w:spacing w:val="-4"/>
                <w:sz w:val="24"/>
              </w:rPr>
              <w:t>”</w:t>
            </w:r>
            <w:r w:rsidRPr="001B38E0">
              <w:rPr>
                <w:spacing w:val="-4"/>
                <w:sz w:val="24"/>
              </w:rPr>
              <w:t>结合现场调查，本项目厂界外周边</w:t>
            </w:r>
            <w:r w:rsidRPr="001B38E0">
              <w:rPr>
                <w:spacing w:val="-4"/>
                <w:sz w:val="24"/>
              </w:rPr>
              <w:t>50</w:t>
            </w:r>
            <w:r w:rsidRPr="001B38E0">
              <w:rPr>
                <w:spacing w:val="-4"/>
                <w:sz w:val="24"/>
              </w:rPr>
              <w:t>米范围无敏感点，无需开展声环境质量现状监测。</w:t>
            </w:r>
          </w:p>
          <w:p w14:paraId="0C56ECE0" w14:textId="77777777" w:rsidR="00F5592B" w:rsidRPr="001B38E0" w:rsidRDefault="00F5592B" w:rsidP="00730CEA">
            <w:pPr>
              <w:widowControl/>
              <w:spacing w:line="360" w:lineRule="auto"/>
              <w:ind w:firstLineChars="200" w:firstLine="482"/>
              <w:jc w:val="left"/>
              <w:rPr>
                <w:b/>
                <w:bCs/>
                <w:color w:val="000000"/>
                <w:kern w:val="0"/>
                <w:sz w:val="24"/>
              </w:rPr>
            </w:pPr>
            <w:r w:rsidRPr="001B38E0">
              <w:rPr>
                <w:b/>
                <w:bCs/>
                <w:color w:val="000000"/>
                <w:kern w:val="0"/>
                <w:sz w:val="24"/>
              </w:rPr>
              <w:lastRenderedPageBreak/>
              <w:t>5</w:t>
            </w:r>
            <w:r w:rsidRPr="001B38E0">
              <w:rPr>
                <w:b/>
                <w:bCs/>
                <w:color w:val="000000"/>
                <w:kern w:val="0"/>
                <w:sz w:val="24"/>
              </w:rPr>
              <w:t>、生态环境现状</w:t>
            </w:r>
          </w:p>
          <w:p w14:paraId="7DCA1142" w14:textId="77777777" w:rsidR="001B38E0" w:rsidRPr="001B38E0" w:rsidRDefault="001B38E0" w:rsidP="001B38E0">
            <w:pPr>
              <w:spacing w:line="360" w:lineRule="auto"/>
              <w:ind w:firstLineChars="200" w:firstLine="480"/>
              <w:rPr>
                <w:color w:val="000000"/>
                <w:sz w:val="24"/>
              </w:rPr>
            </w:pPr>
            <w:r w:rsidRPr="001B38E0">
              <w:rPr>
                <w:color w:val="000000"/>
                <w:sz w:val="24"/>
              </w:rPr>
              <w:t>（</w:t>
            </w:r>
            <w:r w:rsidRPr="001B38E0">
              <w:rPr>
                <w:color w:val="000000"/>
                <w:sz w:val="24"/>
              </w:rPr>
              <w:t>1</w:t>
            </w:r>
            <w:r w:rsidRPr="001B38E0">
              <w:rPr>
                <w:color w:val="000000"/>
                <w:sz w:val="24"/>
              </w:rPr>
              <w:t>）陆生植物和植被</w:t>
            </w:r>
          </w:p>
          <w:p w14:paraId="4C05008B" w14:textId="77777777" w:rsidR="001B38E0" w:rsidRPr="001B38E0" w:rsidRDefault="001B38E0" w:rsidP="001B38E0">
            <w:pPr>
              <w:spacing w:line="360" w:lineRule="auto"/>
              <w:ind w:firstLineChars="200" w:firstLine="480"/>
              <w:rPr>
                <w:color w:val="000000"/>
                <w:sz w:val="24"/>
              </w:rPr>
            </w:pPr>
            <w:r w:rsidRPr="001B38E0">
              <w:rPr>
                <w:color w:val="000000"/>
                <w:sz w:val="24"/>
              </w:rPr>
              <w:t>项目区所在的衡阳市陆生自然植被以</w:t>
            </w:r>
            <w:proofErr w:type="gramStart"/>
            <w:r w:rsidRPr="001B38E0">
              <w:rPr>
                <w:color w:val="000000"/>
                <w:sz w:val="24"/>
              </w:rPr>
              <w:t>樟</w:t>
            </w:r>
            <w:proofErr w:type="gramEnd"/>
            <w:r w:rsidRPr="001B38E0">
              <w:rPr>
                <w:color w:val="000000"/>
                <w:sz w:val="24"/>
              </w:rPr>
              <w:t>科、壳斗科、山茶科、山矾科、冬青科和禾本科刚竹属的植物为主，湿生和水生自然植被以杨柳科、胡桃科、桑科、禾本科、莎草科、菊科、</w:t>
            </w:r>
            <w:proofErr w:type="gramStart"/>
            <w:r w:rsidRPr="001B38E0">
              <w:rPr>
                <w:color w:val="000000"/>
                <w:sz w:val="24"/>
              </w:rPr>
              <w:t>蓼</w:t>
            </w:r>
            <w:proofErr w:type="gramEnd"/>
            <w:r w:rsidRPr="001B38E0">
              <w:rPr>
                <w:color w:val="000000"/>
                <w:sz w:val="24"/>
              </w:rPr>
              <w:t>科、睡莲科、香蒲科等植物为主。丘陵坡地区主要自然植被为亚热带常绿阔叶林（次生林）、常绿与落叶阔叶混交林、落叶阔叶林、竹林、低丘针叶林和针阔叶混交林，人工植被有国外松林、杉木林、杨树林、油茶林、柑桔林等等，主要植物种类有：马尾松、国外松（以湿地松为主）、杉木、枫香、樟树、马褂木、酸枣树、油茶、石栎、毛竹、盐肤木、构树、朴树、杜鹃、继木、柃木、假死柴、白茅、冬</w:t>
            </w:r>
            <w:proofErr w:type="gramStart"/>
            <w:r w:rsidRPr="001B38E0">
              <w:rPr>
                <w:color w:val="000000"/>
                <w:sz w:val="24"/>
              </w:rPr>
              <w:t>茅</w:t>
            </w:r>
            <w:proofErr w:type="gramEnd"/>
            <w:r w:rsidRPr="001B38E0">
              <w:rPr>
                <w:color w:val="000000"/>
                <w:sz w:val="24"/>
              </w:rPr>
              <w:t>、蕨、五节芒、莎草、狗牙根、</w:t>
            </w:r>
            <w:proofErr w:type="gramStart"/>
            <w:r w:rsidRPr="001B38E0">
              <w:rPr>
                <w:color w:val="000000"/>
                <w:sz w:val="24"/>
              </w:rPr>
              <w:t>蓼</w:t>
            </w:r>
            <w:proofErr w:type="gramEnd"/>
            <w:r w:rsidRPr="001B38E0">
              <w:rPr>
                <w:color w:val="000000"/>
                <w:sz w:val="24"/>
              </w:rPr>
              <w:t>、一年篷等。衡阳市林草覆盖率为</w:t>
            </w:r>
            <w:r w:rsidRPr="001B38E0">
              <w:rPr>
                <w:color w:val="000000"/>
                <w:sz w:val="24"/>
              </w:rPr>
              <w:t>51.76%</w:t>
            </w:r>
            <w:r w:rsidRPr="001B38E0">
              <w:rPr>
                <w:color w:val="000000"/>
                <w:sz w:val="24"/>
              </w:rPr>
              <w:t>，湿地松为主。</w:t>
            </w:r>
          </w:p>
          <w:p w14:paraId="76F2C02A" w14:textId="77777777" w:rsidR="001B38E0" w:rsidRPr="001B38E0" w:rsidRDefault="001B38E0" w:rsidP="001B38E0">
            <w:pPr>
              <w:spacing w:line="360" w:lineRule="auto"/>
              <w:ind w:firstLineChars="200" w:firstLine="480"/>
              <w:rPr>
                <w:color w:val="000000"/>
                <w:sz w:val="24"/>
              </w:rPr>
            </w:pPr>
            <w:r w:rsidRPr="001B38E0">
              <w:rPr>
                <w:color w:val="000000"/>
                <w:sz w:val="24"/>
              </w:rPr>
              <w:t>（</w:t>
            </w:r>
            <w:r w:rsidRPr="001B38E0">
              <w:rPr>
                <w:color w:val="000000"/>
                <w:sz w:val="24"/>
              </w:rPr>
              <w:t>2</w:t>
            </w:r>
            <w:r w:rsidRPr="001B38E0">
              <w:rPr>
                <w:color w:val="000000"/>
                <w:sz w:val="24"/>
              </w:rPr>
              <w:t>）陆生动物</w:t>
            </w:r>
          </w:p>
          <w:p w14:paraId="59C30C22" w14:textId="77777777" w:rsidR="001B38E0" w:rsidRPr="001B38E0" w:rsidRDefault="001B38E0" w:rsidP="001B38E0">
            <w:pPr>
              <w:spacing w:line="360" w:lineRule="auto"/>
              <w:ind w:firstLineChars="200" w:firstLine="480"/>
              <w:rPr>
                <w:color w:val="000000"/>
                <w:sz w:val="24"/>
              </w:rPr>
            </w:pPr>
            <w:r w:rsidRPr="001B38E0">
              <w:rPr>
                <w:color w:val="000000"/>
                <w:sz w:val="24"/>
              </w:rPr>
              <w:t>已知衡阳市有兽类和鸟类</w:t>
            </w:r>
            <w:r w:rsidRPr="001B38E0">
              <w:rPr>
                <w:color w:val="000000"/>
                <w:sz w:val="24"/>
              </w:rPr>
              <w:t>200</w:t>
            </w:r>
            <w:r w:rsidRPr="001B38E0">
              <w:rPr>
                <w:color w:val="000000"/>
                <w:sz w:val="24"/>
              </w:rPr>
              <w:t>余种，其中兽类</w:t>
            </w:r>
            <w:r w:rsidRPr="001B38E0">
              <w:rPr>
                <w:color w:val="000000"/>
                <w:sz w:val="24"/>
              </w:rPr>
              <w:t>30</w:t>
            </w:r>
            <w:r w:rsidRPr="001B38E0">
              <w:rPr>
                <w:color w:val="000000"/>
                <w:sz w:val="24"/>
              </w:rPr>
              <w:t>种，鸟类</w:t>
            </w:r>
            <w:r w:rsidRPr="001B38E0">
              <w:rPr>
                <w:color w:val="000000"/>
                <w:sz w:val="24"/>
              </w:rPr>
              <w:t>17</w:t>
            </w:r>
            <w:r w:rsidRPr="001B38E0">
              <w:rPr>
                <w:color w:val="000000"/>
                <w:sz w:val="24"/>
              </w:rPr>
              <w:t>目</w:t>
            </w:r>
            <w:r w:rsidRPr="001B38E0">
              <w:rPr>
                <w:color w:val="000000"/>
                <w:sz w:val="24"/>
              </w:rPr>
              <w:t>40</w:t>
            </w:r>
            <w:r w:rsidRPr="001B38E0">
              <w:rPr>
                <w:color w:val="000000"/>
                <w:sz w:val="24"/>
              </w:rPr>
              <w:t>科</w:t>
            </w:r>
            <w:r w:rsidRPr="001B38E0">
              <w:rPr>
                <w:color w:val="000000"/>
                <w:sz w:val="24"/>
              </w:rPr>
              <w:t>170</w:t>
            </w:r>
            <w:r w:rsidRPr="001B38E0">
              <w:rPr>
                <w:color w:val="000000"/>
                <w:sz w:val="24"/>
              </w:rPr>
              <w:t>种以上。国家一级保护动物有云豹、白鹳、河鹿（车獐）、中华秋沙鸭。国家二级保护动物有穿山甲、虎纹蛙、水獭、大灵猫、小灵猫、果子狸、水鹿、斑羚、</w:t>
            </w:r>
            <w:proofErr w:type="gramStart"/>
            <w:r w:rsidRPr="001B38E0">
              <w:rPr>
                <w:color w:val="000000"/>
                <w:sz w:val="24"/>
              </w:rPr>
              <w:t>鏖麝</w:t>
            </w:r>
            <w:proofErr w:type="gramEnd"/>
            <w:r w:rsidRPr="001B38E0">
              <w:rPr>
                <w:color w:val="000000"/>
                <w:sz w:val="24"/>
              </w:rPr>
              <w:t>、鸳鸯。猛禽类有草峭、猫头鹰、</w:t>
            </w:r>
            <w:proofErr w:type="gramStart"/>
            <w:r w:rsidRPr="001B38E0">
              <w:rPr>
                <w:color w:val="000000"/>
                <w:sz w:val="24"/>
              </w:rPr>
              <w:t>褐林峭</w:t>
            </w:r>
            <w:proofErr w:type="gramEnd"/>
            <w:r w:rsidRPr="001B38E0">
              <w:rPr>
                <w:color w:val="000000"/>
                <w:sz w:val="24"/>
              </w:rPr>
              <w:t>、短耳峭、大庐、红脚</w:t>
            </w:r>
            <w:proofErr w:type="gramStart"/>
            <w:r w:rsidRPr="001B38E0">
              <w:rPr>
                <w:color w:val="000000"/>
                <w:sz w:val="24"/>
              </w:rPr>
              <w:t>隼</w:t>
            </w:r>
            <w:proofErr w:type="gramEnd"/>
            <w:r w:rsidRPr="001B38E0">
              <w:rPr>
                <w:color w:val="000000"/>
                <w:sz w:val="24"/>
              </w:rPr>
              <w:t>、白鹇、峭</w:t>
            </w:r>
            <w:proofErr w:type="gramStart"/>
            <w:r w:rsidRPr="001B38E0">
              <w:rPr>
                <w:color w:val="000000"/>
                <w:sz w:val="24"/>
              </w:rPr>
              <w:t>鹞</w:t>
            </w:r>
            <w:proofErr w:type="gramEnd"/>
            <w:r w:rsidRPr="001B38E0">
              <w:rPr>
                <w:color w:val="000000"/>
                <w:sz w:val="24"/>
              </w:rPr>
              <w:t>、白冠长尾雉、红腹角雉、大鲵等。省重点保护动物有白鹭、环颈雉、竹鸡，白骨顶、</w:t>
            </w:r>
            <w:proofErr w:type="gramStart"/>
            <w:r w:rsidRPr="001B38E0">
              <w:rPr>
                <w:color w:val="000000"/>
                <w:sz w:val="24"/>
              </w:rPr>
              <w:t>珠颈斑鸠</w:t>
            </w:r>
            <w:proofErr w:type="gramEnd"/>
            <w:r w:rsidRPr="001B38E0">
              <w:rPr>
                <w:color w:val="000000"/>
                <w:sz w:val="24"/>
              </w:rPr>
              <w:t>、华南虎、山斑鸠、苍鹭、牛背鹭、颅滋、中华竹鼠、银星竹鼠、狐、青</w:t>
            </w:r>
            <w:proofErr w:type="gramStart"/>
            <w:r w:rsidRPr="001B38E0">
              <w:rPr>
                <w:color w:val="000000"/>
                <w:sz w:val="24"/>
              </w:rPr>
              <w:t>鼬</w:t>
            </w:r>
            <w:proofErr w:type="gramEnd"/>
            <w:r w:rsidRPr="001B38E0">
              <w:rPr>
                <w:color w:val="000000"/>
                <w:sz w:val="24"/>
              </w:rPr>
              <w:t>、貉、豹猫、蛇、</w:t>
            </w:r>
            <w:proofErr w:type="gramStart"/>
            <w:r w:rsidRPr="001B38E0">
              <w:rPr>
                <w:color w:val="000000"/>
                <w:sz w:val="24"/>
              </w:rPr>
              <w:t>蟾</w:t>
            </w:r>
            <w:proofErr w:type="gramEnd"/>
            <w:r w:rsidRPr="001B38E0">
              <w:rPr>
                <w:color w:val="000000"/>
                <w:sz w:val="24"/>
              </w:rPr>
              <w:t>蛙等</w:t>
            </w:r>
            <w:r w:rsidRPr="001B38E0">
              <w:rPr>
                <w:color w:val="000000"/>
                <w:sz w:val="24"/>
              </w:rPr>
              <w:t>30</w:t>
            </w:r>
            <w:r w:rsidRPr="001B38E0">
              <w:rPr>
                <w:color w:val="000000"/>
                <w:sz w:val="24"/>
              </w:rPr>
              <w:t>余种。</w:t>
            </w:r>
          </w:p>
          <w:p w14:paraId="2AB55E60" w14:textId="77777777" w:rsidR="00794581" w:rsidRDefault="00794581" w:rsidP="00794581">
            <w:pPr>
              <w:spacing w:line="360" w:lineRule="auto"/>
              <w:ind w:firstLineChars="200" w:firstLine="480"/>
              <w:rPr>
                <w:color w:val="000000"/>
                <w:sz w:val="24"/>
              </w:rPr>
            </w:pPr>
            <w:r>
              <w:rPr>
                <w:rFonts w:hint="eastAsia"/>
                <w:color w:val="000000"/>
                <w:sz w:val="24"/>
              </w:rPr>
              <w:t>本项目位于衡阳县大安乡三义村，</w:t>
            </w:r>
            <w:r w:rsidRPr="00794581">
              <w:rPr>
                <w:rFonts w:hint="eastAsia"/>
                <w:color w:val="000000"/>
                <w:sz w:val="24"/>
              </w:rPr>
              <w:t>该地区周边多分布林地、农田，本项目用地周边范围内无野生保护动物，项目用地周边主要的野生动物均为常见的动物，如鼠类、蛇类、蛙类、鸟类等，区域未见珍稀野生濒危动物，也无大范围的野生动物迁徙现象。</w:t>
            </w:r>
          </w:p>
          <w:p w14:paraId="0AF2638B" w14:textId="77777777" w:rsidR="001B38E0" w:rsidRPr="001B38E0" w:rsidRDefault="001B38E0" w:rsidP="00254E14">
            <w:pPr>
              <w:spacing w:line="360" w:lineRule="auto"/>
              <w:ind w:firstLineChars="200" w:firstLine="480"/>
              <w:rPr>
                <w:color w:val="000000"/>
                <w:sz w:val="24"/>
              </w:rPr>
            </w:pPr>
            <w:r w:rsidRPr="001B38E0">
              <w:rPr>
                <w:color w:val="000000"/>
                <w:sz w:val="24"/>
              </w:rPr>
              <w:t>（</w:t>
            </w:r>
            <w:r w:rsidRPr="001B38E0">
              <w:rPr>
                <w:color w:val="000000"/>
                <w:sz w:val="24"/>
              </w:rPr>
              <w:t>3</w:t>
            </w:r>
            <w:r w:rsidRPr="001B38E0">
              <w:rPr>
                <w:color w:val="000000"/>
                <w:sz w:val="24"/>
              </w:rPr>
              <w:t>）水生生物资源</w:t>
            </w:r>
          </w:p>
          <w:p w14:paraId="0FE176BC" w14:textId="77777777" w:rsidR="001B38E0" w:rsidRPr="00254E14" w:rsidRDefault="001B38E0" w:rsidP="00254E14">
            <w:pPr>
              <w:spacing w:line="360" w:lineRule="auto"/>
              <w:ind w:firstLineChars="200" w:firstLine="480"/>
              <w:rPr>
                <w:color w:val="000000"/>
                <w:sz w:val="24"/>
              </w:rPr>
            </w:pPr>
            <w:r w:rsidRPr="001B38E0">
              <w:rPr>
                <w:color w:val="000000"/>
                <w:sz w:val="24"/>
              </w:rPr>
              <w:t>根据实地勘察，本项目区域蒸水鱼类品种常见的只有</w:t>
            </w:r>
            <w:r w:rsidRPr="001B38E0">
              <w:rPr>
                <w:color w:val="000000"/>
                <w:sz w:val="24"/>
              </w:rPr>
              <w:t>20</w:t>
            </w:r>
            <w:r w:rsidRPr="001B38E0">
              <w:rPr>
                <w:color w:val="000000"/>
                <w:sz w:val="24"/>
              </w:rPr>
              <w:t>多种，以鲤鱼、草鱼、鲢鱼、鳙鱼等鱼类为主，不存在濒危珍稀的鱼类物种。</w:t>
            </w:r>
          </w:p>
          <w:p w14:paraId="5794B65B" w14:textId="77777777" w:rsidR="001B38E0" w:rsidRPr="00254E14" w:rsidRDefault="001B38E0" w:rsidP="00254E14">
            <w:pPr>
              <w:spacing w:line="360" w:lineRule="auto"/>
              <w:ind w:firstLineChars="200" w:firstLine="482"/>
              <w:rPr>
                <w:b/>
                <w:bCs/>
                <w:color w:val="000000"/>
                <w:sz w:val="24"/>
              </w:rPr>
            </w:pPr>
            <w:r w:rsidRPr="00254E14">
              <w:rPr>
                <w:b/>
                <w:bCs/>
                <w:color w:val="000000"/>
                <w:sz w:val="24"/>
              </w:rPr>
              <w:t xml:space="preserve">a </w:t>
            </w:r>
            <w:r w:rsidRPr="00254E14">
              <w:rPr>
                <w:b/>
                <w:bCs/>
                <w:color w:val="000000"/>
                <w:sz w:val="24"/>
              </w:rPr>
              <w:t>鱼类洄游</w:t>
            </w:r>
          </w:p>
          <w:p w14:paraId="7F249367" w14:textId="38B411A0" w:rsidR="001B38E0" w:rsidRPr="001B38E0" w:rsidRDefault="001B38E0" w:rsidP="00254E14">
            <w:pPr>
              <w:spacing w:line="360" w:lineRule="auto"/>
              <w:ind w:firstLineChars="200" w:firstLine="480"/>
              <w:rPr>
                <w:color w:val="000000"/>
                <w:sz w:val="24"/>
              </w:rPr>
            </w:pPr>
            <w:r w:rsidRPr="001B38E0">
              <w:rPr>
                <w:color w:val="000000"/>
                <w:sz w:val="24"/>
              </w:rPr>
              <w:t>洄游是鱼类生命中的一个重要现象</w:t>
            </w:r>
            <w:r w:rsidRPr="001B38E0">
              <w:rPr>
                <w:color w:val="000000"/>
                <w:sz w:val="24"/>
              </w:rPr>
              <w:t>,</w:t>
            </w:r>
            <w:r w:rsidRPr="001B38E0">
              <w:rPr>
                <w:color w:val="000000"/>
                <w:sz w:val="24"/>
              </w:rPr>
              <w:t>是它们寻找适宜的生活环境而进行</w:t>
            </w:r>
            <w:r w:rsidRPr="001B38E0">
              <w:rPr>
                <w:color w:val="000000"/>
                <w:sz w:val="24"/>
              </w:rPr>
              <w:lastRenderedPageBreak/>
              <w:t>的有效运动。实地调查和查阅有关资料，</w:t>
            </w:r>
            <w:r>
              <w:rPr>
                <w:rFonts w:hint="eastAsia"/>
                <w:color w:val="000000"/>
                <w:sz w:val="24"/>
              </w:rPr>
              <w:t>蒸水</w:t>
            </w:r>
            <w:r w:rsidRPr="001B38E0">
              <w:rPr>
                <w:color w:val="000000"/>
                <w:sz w:val="24"/>
              </w:rPr>
              <w:t>内除黄鳝等少数种类为定居性鱼类外，多数鱼类无长途洄游现象，呈半洄游性鱼类，如鲤、鲫等鱼类，大多在幼鱼时期主动洄游到江河上游或支流中饵料较丰富的湾、</w:t>
            </w:r>
            <w:proofErr w:type="gramStart"/>
            <w:r w:rsidRPr="001B38E0">
              <w:rPr>
                <w:color w:val="000000"/>
                <w:sz w:val="24"/>
              </w:rPr>
              <w:t>沱</w:t>
            </w:r>
            <w:proofErr w:type="gramEnd"/>
            <w:r w:rsidRPr="001B38E0">
              <w:rPr>
                <w:color w:val="000000"/>
                <w:sz w:val="24"/>
              </w:rPr>
              <w:t>等处觅食。</w:t>
            </w:r>
          </w:p>
          <w:p w14:paraId="3937C829" w14:textId="77777777" w:rsidR="001B38E0" w:rsidRPr="00254E14" w:rsidRDefault="001B38E0" w:rsidP="00254E14">
            <w:pPr>
              <w:spacing w:line="360" w:lineRule="auto"/>
              <w:ind w:firstLineChars="200" w:firstLine="482"/>
              <w:rPr>
                <w:b/>
                <w:bCs/>
                <w:color w:val="000000"/>
                <w:sz w:val="24"/>
              </w:rPr>
            </w:pPr>
            <w:r w:rsidRPr="00254E14">
              <w:rPr>
                <w:b/>
                <w:bCs/>
                <w:color w:val="000000"/>
                <w:sz w:val="24"/>
              </w:rPr>
              <w:t xml:space="preserve">b </w:t>
            </w:r>
            <w:r w:rsidRPr="00254E14">
              <w:rPr>
                <w:b/>
                <w:bCs/>
                <w:color w:val="000000"/>
                <w:sz w:val="24"/>
              </w:rPr>
              <w:t>产卵场</w:t>
            </w:r>
          </w:p>
          <w:p w14:paraId="2C069C8B" w14:textId="46641829" w:rsidR="001B38E0" w:rsidRPr="001B38E0" w:rsidRDefault="001B38E0" w:rsidP="00254E14">
            <w:pPr>
              <w:spacing w:line="360" w:lineRule="auto"/>
              <w:ind w:firstLineChars="200" w:firstLine="480"/>
              <w:rPr>
                <w:color w:val="000000"/>
                <w:sz w:val="24"/>
              </w:rPr>
            </w:pPr>
            <w:r w:rsidRPr="001B38E0">
              <w:rPr>
                <w:color w:val="000000"/>
                <w:sz w:val="24"/>
              </w:rPr>
              <w:t>在本次调查水域内未发现大型的鱼类产卵场，各种鱼类在河道内具备产卵条件的地方均有产卵。调查水域内鱼类产卵主要有以下几种类型</w:t>
            </w:r>
            <w:r>
              <w:rPr>
                <w:rFonts w:hint="eastAsia"/>
                <w:color w:val="000000"/>
                <w:sz w:val="24"/>
              </w:rPr>
              <w:t>：</w:t>
            </w:r>
            <w:r w:rsidRPr="001B38E0">
              <w:rPr>
                <w:color w:val="000000"/>
                <w:sz w:val="24"/>
              </w:rPr>
              <w:t>草上产卵型</w:t>
            </w:r>
            <w:r>
              <w:rPr>
                <w:rFonts w:hint="eastAsia"/>
                <w:color w:val="000000"/>
                <w:sz w:val="24"/>
              </w:rPr>
              <w:t>：</w:t>
            </w:r>
            <w:r w:rsidRPr="001B38E0">
              <w:rPr>
                <w:color w:val="000000"/>
                <w:sz w:val="24"/>
              </w:rPr>
              <w:t>如鲤、鲫。这类鱼的卵产出后，粘附在植物性附着物上，并在其上进行发育。石砾产卵型</w:t>
            </w:r>
            <w:r>
              <w:rPr>
                <w:rFonts w:hint="eastAsia"/>
                <w:color w:val="000000"/>
                <w:sz w:val="24"/>
              </w:rPr>
              <w:t>：</w:t>
            </w:r>
            <w:r w:rsidRPr="001B38E0">
              <w:rPr>
                <w:color w:val="000000"/>
                <w:sz w:val="24"/>
              </w:rPr>
              <w:t>如鲶鱼。这类鱼在岩石或</w:t>
            </w:r>
            <w:proofErr w:type="gramStart"/>
            <w:r w:rsidRPr="001B38E0">
              <w:rPr>
                <w:color w:val="000000"/>
                <w:sz w:val="24"/>
              </w:rPr>
              <w:t>砾</w:t>
            </w:r>
            <w:proofErr w:type="gramEnd"/>
            <w:r w:rsidRPr="001B38E0">
              <w:rPr>
                <w:color w:val="000000"/>
                <w:sz w:val="24"/>
              </w:rPr>
              <w:t>性底质上产卵，所产的粘性卵附着在岩石或砾石</w:t>
            </w:r>
            <w:r w:rsidR="00BA75C2">
              <w:rPr>
                <w:rFonts w:hint="eastAsia"/>
                <w:color w:val="000000"/>
                <w:sz w:val="24"/>
              </w:rPr>
              <w:t>。</w:t>
            </w:r>
            <w:r w:rsidRPr="001B38E0">
              <w:rPr>
                <w:color w:val="000000"/>
                <w:sz w:val="24"/>
              </w:rPr>
              <w:t>上孵化发育。水层产卵型</w:t>
            </w:r>
            <w:r>
              <w:rPr>
                <w:rFonts w:hint="eastAsia"/>
                <w:color w:val="000000"/>
                <w:sz w:val="24"/>
              </w:rPr>
              <w:t>：</w:t>
            </w:r>
            <w:r w:rsidRPr="001B38E0">
              <w:rPr>
                <w:color w:val="000000"/>
                <w:sz w:val="24"/>
              </w:rPr>
              <w:t>如草、</w:t>
            </w:r>
            <w:proofErr w:type="gramStart"/>
            <w:r w:rsidRPr="001B38E0">
              <w:rPr>
                <w:color w:val="000000"/>
                <w:sz w:val="24"/>
              </w:rPr>
              <w:t>鲢</w:t>
            </w:r>
            <w:proofErr w:type="gramEnd"/>
            <w:r w:rsidRPr="001B38E0">
              <w:rPr>
                <w:color w:val="000000"/>
                <w:sz w:val="24"/>
              </w:rPr>
              <w:t>。这类鱼的</w:t>
            </w:r>
            <w:proofErr w:type="gramStart"/>
            <w:r w:rsidRPr="001B38E0">
              <w:rPr>
                <w:color w:val="000000"/>
                <w:sz w:val="24"/>
              </w:rPr>
              <w:t>卵常含有油球</w:t>
            </w:r>
            <w:proofErr w:type="gramEnd"/>
            <w:r w:rsidRPr="001B38E0">
              <w:rPr>
                <w:color w:val="000000"/>
                <w:sz w:val="24"/>
              </w:rPr>
              <w:t>或具较大的卵周隙，在顺水漂流移动中孵化发育。砂底产卵型：产卵场为有流水的卵石和乱石处，以卵石间隙为巢或由雄鱼在卵石间有砾石、砂石的地方筑巢，雌鱼产卵于巢内或卵石间隙中，靠流水冲动孵化发育。本次调查水域内较少。</w:t>
            </w:r>
          </w:p>
          <w:p w14:paraId="14B05D8F" w14:textId="77777777" w:rsidR="001B38E0" w:rsidRPr="00254E14" w:rsidRDefault="001B38E0" w:rsidP="00254E14">
            <w:pPr>
              <w:spacing w:line="360" w:lineRule="auto"/>
              <w:ind w:firstLineChars="200" w:firstLine="482"/>
              <w:rPr>
                <w:b/>
                <w:bCs/>
                <w:color w:val="000000"/>
                <w:sz w:val="24"/>
              </w:rPr>
            </w:pPr>
            <w:r w:rsidRPr="00254E14">
              <w:rPr>
                <w:b/>
                <w:bCs/>
                <w:color w:val="000000"/>
                <w:sz w:val="24"/>
              </w:rPr>
              <w:t>c</w:t>
            </w:r>
            <w:r w:rsidR="004763E7" w:rsidRPr="00254E14">
              <w:rPr>
                <w:b/>
                <w:bCs/>
                <w:color w:val="000000"/>
                <w:sz w:val="24"/>
              </w:rPr>
              <w:t xml:space="preserve"> </w:t>
            </w:r>
            <w:r w:rsidRPr="00254E14">
              <w:rPr>
                <w:b/>
                <w:bCs/>
                <w:color w:val="000000"/>
                <w:sz w:val="24"/>
              </w:rPr>
              <w:t>越冬场</w:t>
            </w:r>
          </w:p>
          <w:p w14:paraId="4D02015A" w14:textId="77777777" w:rsidR="001B38E0" w:rsidRPr="001B38E0" w:rsidRDefault="001B38E0" w:rsidP="00254E14">
            <w:pPr>
              <w:spacing w:line="360" w:lineRule="auto"/>
              <w:ind w:firstLineChars="200" w:firstLine="480"/>
              <w:rPr>
                <w:color w:val="000000"/>
                <w:sz w:val="24"/>
              </w:rPr>
            </w:pPr>
            <w:r w:rsidRPr="001B38E0">
              <w:rPr>
                <w:color w:val="000000"/>
                <w:sz w:val="24"/>
              </w:rPr>
              <w:t>调查流域鱼类的越冬场主要分散在整个流域不同河段的深水区和缓水的深潭、卵石间隙或洞穴中，未发现规模较大的鱼类越冬场。</w:t>
            </w:r>
          </w:p>
          <w:p w14:paraId="60FAC1B2" w14:textId="77777777" w:rsidR="001B38E0" w:rsidRPr="00254E14" w:rsidRDefault="001B38E0" w:rsidP="00254E14">
            <w:pPr>
              <w:spacing w:line="360" w:lineRule="auto"/>
              <w:ind w:firstLineChars="200" w:firstLine="482"/>
              <w:rPr>
                <w:b/>
                <w:bCs/>
                <w:color w:val="000000"/>
                <w:sz w:val="24"/>
              </w:rPr>
            </w:pPr>
            <w:r w:rsidRPr="00254E14">
              <w:rPr>
                <w:b/>
                <w:bCs/>
                <w:color w:val="000000"/>
                <w:sz w:val="24"/>
              </w:rPr>
              <w:t xml:space="preserve">d </w:t>
            </w:r>
            <w:r w:rsidRPr="00254E14">
              <w:rPr>
                <w:b/>
                <w:bCs/>
                <w:color w:val="000000"/>
                <w:sz w:val="24"/>
              </w:rPr>
              <w:t>索饵场</w:t>
            </w:r>
          </w:p>
          <w:p w14:paraId="26E34C35" w14:textId="77777777" w:rsidR="00794581" w:rsidRDefault="001B38E0" w:rsidP="00A81FD9">
            <w:pPr>
              <w:spacing w:line="360" w:lineRule="auto"/>
              <w:ind w:firstLineChars="200" w:firstLine="480"/>
              <w:rPr>
                <w:color w:val="000000"/>
                <w:sz w:val="24"/>
              </w:rPr>
            </w:pPr>
            <w:r w:rsidRPr="001B38E0">
              <w:rPr>
                <w:color w:val="000000"/>
                <w:sz w:val="24"/>
              </w:rPr>
              <w:t>索饵场是指饵料生物丰富，鱼类集群摄食的水域。根据鱼类食性的不同，索饵场分布有较大差异，草食性鱼类主要在水草较多的水域</w:t>
            </w:r>
            <w:r w:rsidRPr="001B38E0">
              <w:rPr>
                <w:color w:val="000000"/>
                <w:sz w:val="24"/>
              </w:rPr>
              <w:t>:</w:t>
            </w:r>
            <w:r w:rsidRPr="001B38E0">
              <w:rPr>
                <w:color w:val="000000"/>
                <w:sz w:val="24"/>
              </w:rPr>
              <w:t>杂食性鱼类主要在水流缓慢、河底有淤泥沉积的水域；</w:t>
            </w:r>
            <w:proofErr w:type="gramStart"/>
            <w:r w:rsidRPr="001B38E0">
              <w:rPr>
                <w:color w:val="000000"/>
                <w:sz w:val="24"/>
              </w:rPr>
              <w:t>滤</w:t>
            </w:r>
            <w:proofErr w:type="gramEnd"/>
            <w:r w:rsidRPr="001B38E0">
              <w:rPr>
                <w:color w:val="000000"/>
                <w:sz w:val="24"/>
              </w:rPr>
              <w:t>食性鱼类主要在支流浮游生物较多的江段和干流</w:t>
            </w:r>
            <w:proofErr w:type="gramStart"/>
            <w:r w:rsidRPr="001B38E0">
              <w:rPr>
                <w:color w:val="000000"/>
                <w:sz w:val="24"/>
              </w:rPr>
              <w:t>的缓水区</w:t>
            </w:r>
            <w:proofErr w:type="gramEnd"/>
            <w:r w:rsidRPr="001B38E0">
              <w:rPr>
                <w:color w:val="000000"/>
                <w:sz w:val="24"/>
              </w:rPr>
              <w:t>。</w:t>
            </w:r>
            <w:proofErr w:type="gramStart"/>
            <w:r w:rsidRPr="001B38E0">
              <w:rPr>
                <w:color w:val="000000"/>
                <w:sz w:val="24"/>
              </w:rPr>
              <w:t>评价区</w:t>
            </w:r>
            <w:proofErr w:type="gramEnd"/>
            <w:r w:rsidRPr="001B38E0">
              <w:rPr>
                <w:color w:val="000000"/>
                <w:sz w:val="24"/>
              </w:rPr>
              <w:t>没有发现大型索饵场。</w:t>
            </w:r>
          </w:p>
          <w:p w14:paraId="19282BB9" w14:textId="2F29F97C" w:rsidR="00280F27" w:rsidRDefault="00CF4523" w:rsidP="00280F27">
            <w:pPr>
              <w:pStyle w:val="Default"/>
              <w:jc w:val="center"/>
            </w:pPr>
            <w:r w:rsidRPr="00280F27">
              <w:rPr>
                <w:noProof/>
              </w:rPr>
              <w:drawing>
                <wp:inline distT="0" distB="0" distL="0" distR="0" wp14:anchorId="7AE75E08" wp14:editId="11450E7E">
                  <wp:extent cx="2377440" cy="2340523"/>
                  <wp:effectExtent l="0" t="0" r="3810" b="31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cstate="print">
                            <a:extLst>
                              <a:ext uri="{28A0092B-C50C-407E-A947-70E740481C1C}">
                                <a14:useLocalDpi xmlns:a14="http://schemas.microsoft.com/office/drawing/2010/main" val="0"/>
                              </a:ext>
                            </a:extLst>
                          </a:blip>
                          <a:srcRect t="5212" b="49728"/>
                          <a:stretch>
                            <a:fillRect/>
                          </a:stretch>
                        </pic:blipFill>
                        <pic:spPr bwMode="auto">
                          <a:xfrm>
                            <a:off x="0" y="0"/>
                            <a:ext cx="2384376" cy="2347352"/>
                          </a:xfrm>
                          <a:prstGeom prst="rect">
                            <a:avLst/>
                          </a:prstGeom>
                          <a:noFill/>
                          <a:ln>
                            <a:noFill/>
                          </a:ln>
                        </pic:spPr>
                      </pic:pic>
                    </a:graphicData>
                  </a:graphic>
                </wp:inline>
              </w:drawing>
            </w:r>
            <w:r w:rsidR="00280F27">
              <w:t xml:space="preserve">  </w:t>
            </w:r>
            <w:r w:rsidRPr="00280F27">
              <w:rPr>
                <w:noProof/>
              </w:rPr>
              <w:drawing>
                <wp:inline distT="0" distB="0" distL="0" distR="0" wp14:anchorId="190F45EE" wp14:editId="3DEAD831">
                  <wp:extent cx="2354764" cy="2340000"/>
                  <wp:effectExtent l="0" t="0" r="7620" b="317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extLst>
                              <a:ext uri="{28A0092B-C50C-407E-A947-70E740481C1C}">
                                <a14:useLocalDpi xmlns:a14="http://schemas.microsoft.com/office/drawing/2010/main" val="0"/>
                              </a:ext>
                            </a:extLst>
                          </a:blip>
                          <a:srcRect t="20015" b="34875"/>
                          <a:stretch>
                            <a:fillRect/>
                          </a:stretch>
                        </pic:blipFill>
                        <pic:spPr bwMode="auto">
                          <a:xfrm>
                            <a:off x="0" y="0"/>
                            <a:ext cx="2354764" cy="2340000"/>
                          </a:xfrm>
                          <a:prstGeom prst="rect">
                            <a:avLst/>
                          </a:prstGeom>
                          <a:noFill/>
                          <a:ln>
                            <a:noFill/>
                          </a:ln>
                        </pic:spPr>
                      </pic:pic>
                    </a:graphicData>
                  </a:graphic>
                </wp:inline>
              </w:drawing>
            </w:r>
          </w:p>
          <w:p w14:paraId="35220F48" w14:textId="77777777" w:rsidR="00280F27" w:rsidRPr="00280F27" w:rsidRDefault="00280F27" w:rsidP="00280F27">
            <w:pPr>
              <w:pStyle w:val="Default"/>
              <w:jc w:val="center"/>
              <w:rPr>
                <w:b/>
                <w:bCs/>
              </w:rPr>
            </w:pPr>
            <w:r w:rsidRPr="00280F27">
              <w:rPr>
                <w:rFonts w:hint="eastAsia"/>
                <w:b/>
                <w:bCs/>
              </w:rPr>
              <w:t>生态环境现状图</w:t>
            </w:r>
          </w:p>
          <w:p w14:paraId="2D1B31C6" w14:textId="5358E9EE" w:rsidR="00280F27" w:rsidRDefault="00CF4523" w:rsidP="00280F27">
            <w:pPr>
              <w:pStyle w:val="Default"/>
              <w:jc w:val="center"/>
            </w:pPr>
            <w:r w:rsidRPr="00280F27">
              <w:rPr>
                <w:noProof/>
              </w:rPr>
              <w:lastRenderedPageBreak/>
              <w:drawing>
                <wp:inline distT="0" distB="0" distL="0" distR="0" wp14:anchorId="79FA7A06" wp14:editId="232EC449">
                  <wp:extent cx="2368505" cy="2376000"/>
                  <wp:effectExtent l="0" t="0" r="0" b="571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t="5595" b="49751"/>
                          <a:stretch>
                            <a:fillRect/>
                          </a:stretch>
                        </pic:blipFill>
                        <pic:spPr bwMode="auto">
                          <a:xfrm>
                            <a:off x="0" y="0"/>
                            <a:ext cx="2368505" cy="2376000"/>
                          </a:xfrm>
                          <a:prstGeom prst="rect">
                            <a:avLst/>
                          </a:prstGeom>
                          <a:noFill/>
                          <a:ln>
                            <a:noFill/>
                          </a:ln>
                        </pic:spPr>
                      </pic:pic>
                    </a:graphicData>
                  </a:graphic>
                </wp:inline>
              </w:drawing>
            </w:r>
            <w:r w:rsidR="00280F27">
              <w:t xml:space="preserve">  </w:t>
            </w:r>
            <w:r w:rsidRPr="00280F27">
              <w:rPr>
                <w:noProof/>
              </w:rPr>
              <w:drawing>
                <wp:inline distT="0" distB="0" distL="0" distR="0" wp14:anchorId="67D60461" wp14:editId="050AFF7D">
                  <wp:extent cx="2435962" cy="2376000"/>
                  <wp:effectExtent l="0" t="0" r="2540" b="571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cstate="print">
                            <a:extLst>
                              <a:ext uri="{28A0092B-C50C-407E-A947-70E740481C1C}">
                                <a14:useLocalDpi xmlns:a14="http://schemas.microsoft.com/office/drawing/2010/main" val="0"/>
                              </a:ext>
                            </a:extLst>
                          </a:blip>
                          <a:srcRect t="20580" b="35303"/>
                          <a:stretch>
                            <a:fillRect/>
                          </a:stretch>
                        </pic:blipFill>
                        <pic:spPr bwMode="auto">
                          <a:xfrm>
                            <a:off x="0" y="0"/>
                            <a:ext cx="2435962" cy="2376000"/>
                          </a:xfrm>
                          <a:prstGeom prst="rect">
                            <a:avLst/>
                          </a:prstGeom>
                          <a:noFill/>
                          <a:ln>
                            <a:noFill/>
                          </a:ln>
                        </pic:spPr>
                      </pic:pic>
                    </a:graphicData>
                  </a:graphic>
                </wp:inline>
              </w:drawing>
            </w:r>
          </w:p>
          <w:p w14:paraId="099D1A7C" w14:textId="77777777" w:rsidR="00280F27" w:rsidRDefault="00280F27" w:rsidP="00E33DA2">
            <w:pPr>
              <w:pStyle w:val="Default"/>
              <w:spacing w:line="360" w:lineRule="auto"/>
              <w:jc w:val="center"/>
              <w:rPr>
                <w:b/>
                <w:bCs/>
              </w:rPr>
            </w:pPr>
            <w:r w:rsidRPr="00280F27">
              <w:rPr>
                <w:rFonts w:hint="eastAsia"/>
                <w:b/>
                <w:bCs/>
              </w:rPr>
              <w:t>生态环境现状图</w:t>
            </w:r>
          </w:p>
          <w:p w14:paraId="741975AD" w14:textId="0AA447AC" w:rsidR="002147E7" w:rsidRDefault="002147E7" w:rsidP="00280F27">
            <w:pPr>
              <w:pStyle w:val="Default"/>
              <w:jc w:val="center"/>
              <w:rPr>
                <w:b/>
                <w:bCs/>
              </w:rPr>
            </w:pPr>
            <w:r>
              <w:rPr>
                <w:rFonts w:hint="eastAsia"/>
                <w:b/>
                <w:bCs/>
              </w:rPr>
              <w:t>表</w:t>
            </w:r>
            <w:r>
              <w:rPr>
                <w:rFonts w:hint="eastAsia"/>
                <w:b/>
                <w:bCs/>
              </w:rPr>
              <w:t>3</w:t>
            </w:r>
            <w:r>
              <w:rPr>
                <w:b/>
                <w:bCs/>
              </w:rPr>
              <w:t xml:space="preserve">-4  </w:t>
            </w:r>
            <w:r w:rsidR="00E33DA2">
              <w:rPr>
                <w:rFonts w:hint="eastAsia"/>
                <w:b/>
                <w:bCs/>
              </w:rPr>
              <w:t>项目用地类型一览表</w:t>
            </w:r>
          </w:p>
          <w:tbl>
            <w:tblPr>
              <w:tblStyle w:val="afd"/>
              <w:tblW w:w="5000" w:type="pct"/>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4A0" w:firstRow="1" w:lastRow="0" w:firstColumn="1" w:lastColumn="0" w:noHBand="0" w:noVBand="1"/>
            </w:tblPr>
            <w:tblGrid>
              <w:gridCol w:w="1931"/>
              <w:gridCol w:w="1373"/>
              <w:gridCol w:w="1326"/>
              <w:gridCol w:w="1714"/>
              <w:gridCol w:w="1490"/>
            </w:tblGrid>
            <w:tr w:rsidR="002147E7" w:rsidRPr="002147E7" w14:paraId="38651C84" w14:textId="77777777" w:rsidTr="002147E7">
              <w:trPr>
                <w:trHeight w:val="340"/>
              </w:trPr>
              <w:tc>
                <w:tcPr>
                  <w:tcW w:w="1233" w:type="pct"/>
                  <w:vMerge w:val="restart"/>
                  <w:vAlign w:val="center"/>
                </w:tcPr>
                <w:p w14:paraId="2F040FEB" w14:textId="70A1DD2B" w:rsidR="002147E7" w:rsidRPr="002147E7" w:rsidRDefault="002147E7" w:rsidP="002147E7">
                  <w:pPr>
                    <w:pStyle w:val="Default"/>
                    <w:snapToGrid w:val="0"/>
                    <w:jc w:val="center"/>
                    <w:rPr>
                      <w:b/>
                      <w:bCs/>
                      <w:sz w:val="21"/>
                      <w:szCs w:val="21"/>
                    </w:rPr>
                  </w:pPr>
                  <w:r w:rsidRPr="002147E7">
                    <w:rPr>
                      <w:rFonts w:hint="eastAsia"/>
                      <w:b/>
                      <w:bCs/>
                      <w:sz w:val="21"/>
                      <w:szCs w:val="21"/>
                    </w:rPr>
                    <w:t>用地及建设情况</w:t>
                  </w:r>
                </w:p>
              </w:tc>
              <w:tc>
                <w:tcPr>
                  <w:tcW w:w="876" w:type="pct"/>
                  <w:vMerge w:val="restart"/>
                  <w:vAlign w:val="center"/>
                </w:tcPr>
                <w:p w14:paraId="38A6386F" w14:textId="4C3F1A06" w:rsidR="002147E7" w:rsidRPr="002147E7" w:rsidRDefault="002147E7" w:rsidP="002147E7">
                  <w:pPr>
                    <w:pStyle w:val="Default"/>
                    <w:snapToGrid w:val="0"/>
                    <w:jc w:val="center"/>
                    <w:rPr>
                      <w:b/>
                      <w:bCs/>
                      <w:sz w:val="21"/>
                      <w:szCs w:val="21"/>
                    </w:rPr>
                  </w:pPr>
                  <w:r w:rsidRPr="002147E7">
                    <w:rPr>
                      <w:rFonts w:hint="eastAsia"/>
                      <w:b/>
                      <w:bCs/>
                      <w:sz w:val="21"/>
                      <w:szCs w:val="21"/>
                    </w:rPr>
                    <w:t>建筑面积</w:t>
                  </w:r>
                </w:p>
              </w:tc>
              <w:tc>
                <w:tcPr>
                  <w:tcW w:w="2891" w:type="pct"/>
                  <w:gridSpan w:val="3"/>
                  <w:vAlign w:val="center"/>
                </w:tcPr>
                <w:p w14:paraId="49E384A9" w14:textId="57557AAE" w:rsidR="002147E7" w:rsidRPr="002147E7" w:rsidRDefault="002147E7" w:rsidP="002147E7">
                  <w:pPr>
                    <w:pStyle w:val="Default"/>
                    <w:snapToGrid w:val="0"/>
                    <w:jc w:val="center"/>
                    <w:rPr>
                      <w:b/>
                      <w:bCs/>
                      <w:sz w:val="21"/>
                      <w:szCs w:val="21"/>
                    </w:rPr>
                  </w:pPr>
                  <w:r w:rsidRPr="002147E7">
                    <w:rPr>
                      <w:rFonts w:hint="eastAsia"/>
                      <w:b/>
                      <w:bCs/>
                      <w:sz w:val="21"/>
                      <w:szCs w:val="21"/>
                    </w:rPr>
                    <w:t>占地面积亩</w:t>
                  </w:r>
                </w:p>
              </w:tc>
            </w:tr>
            <w:tr w:rsidR="002147E7" w:rsidRPr="002147E7" w14:paraId="54084BC9" w14:textId="77777777" w:rsidTr="002147E7">
              <w:trPr>
                <w:trHeight w:val="340"/>
              </w:trPr>
              <w:tc>
                <w:tcPr>
                  <w:tcW w:w="1233" w:type="pct"/>
                  <w:vMerge/>
                  <w:vAlign w:val="center"/>
                </w:tcPr>
                <w:p w14:paraId="73A129C3" w14:textId="77777777" w:rsidR="002147E7" w:rsidRPr="002147E7" w:rsidRDefault="002147E7" w:rsidP="002147E7">
                  <w:pPr>
                    <w:pStyle w:val="Default"/>
                    <w:snapToGrid w:val="0"/>
                    <w:jc w:val="center"/>
                    <w:rPr>
                      <w:b/>
                      <w:bCs/>
                      <w:sz w:val="21"/>
                      <w:szCs w:val="21"/>
                    </w:rPr>
                  </w:pPr>
                </w:p>
              </w:tc>
              <w:tc>
                <w:tcPr>
                  <w:tcW w:w="876" w:type="pct"/>
                  <w:vMerge/>
                  <w:vAlign w:val="center"/>
                </w:tcPr>
                <w:p w14:paraId="08CC0D0A" w14:textId="77777777" w:rsidR="002147E7" w:rsidRPr="002147E7" w:rsidRDefault="002147E7" w:rsidP="002147E7">
                  <w:pPr>
                    <w:pStyle w:val="Default"/>
                    <w:snapToGrid w:val="0"/>
                    <w:jc w:val="center"/>
                    <w:rPr>
                      <w:b/>
                      <w:bCs/>
                      <w:sz w:val="21"/>
                      <w:szCs w:val="21"/>
                    </w:rPr>
                  </w:pPr>
                </w:p>
              </w:tc>
              <w:tc>
                <w:tcPr>
                  <w:tcW w:w="846" w:type="pct"/>
                  <w:vAlign w:val="center"/>
                </w:tcPr>
                <w:p w14:paraId="171CDB07" w14:textId="23C51FAA" w:rsidR="002147E7" w:rsidRPr="002147E7" w:rsidRDefault="002147E7" w:rsidP="002147E7">
                  <w:pPr>
                    <w:pStyle w:val="Default"/>
                    <w:snapToGrid w:val="0"/>
                    <w:jc w:val="center"/>
                    <w:rPr>
                      <w:b/>
                      <w:bCs/>
                      <w:sz w:val="21"/>
                      <w:szCs w:val="21"/>
                    </w:rPr>
                  </w:pPr>
                  <w:r w:rsidRPr="002147E7">
                    <w:rPr>
                      <w:rFonts w:hint="eastAsia"/>
                      <w:b/>
                      <w:bCs/>
                      <w:sz w:val="21"/>
                      <w:szCs w:val="21"/>
                    </w:rPr>
                    <w:t>一般耕地</w:t>
                  </w:r>
                </w:p>
              </w:tc>
              <w:tc>
                <w:tcPr>
                  <w:tcW w:w="1094" w:type="pct"/>
                  <w:vAlign w:val="center"/>
                </w:tcPr>
                <w:p w14:paraId="0B45D6C9" w14:textId="61BB8149" w:rsidR="002147E7" w:rsidRPr="002147E7" w:rsidRDefault="002147E7" w:rsidP="002147E7">
                  <w:pPr>
                    <w:pStyle w:val="Default"/>
                    <w:snapToGrid w:val="0"/>
                    <w:jc w:val="center"/>
                    <w:rPr>
                      <w:b/>
                      <w:bCs/>
                      <w:sz w:val="21"/>
                      <w:szCs w:val="21"/>
                    </w:rPr>
                  </w:pPr>
                  <w:r w:rsidRPr="002147E7">
                    <w:rPr>
                      <w:rFonts w:hint="eastAsia"/>
                      <w:b/>
                      <w:bCs/>
                      <w:sz w:val="21"/>
                      <w:szCs w:val="21"/>
                    </w:rPr>
                    <w:t>永久基本农田</w:t>
                  </w:r>
                </w:p>
              </w:tc>
              <w:tc>
                <w:tcPr>
                  <w:tcW w:w="951" w:type="pct"/>
                  <w:vAlign w:val="center"/>
                </w:tcPr>
                <w:p w14:paraId="490B5D54" w14:textId="67F05AE6" w:rsidR="002147E7" w:rsidRPr="002147E7" w:rsidRDefault="002147E7" w:rsidP="002147E7">
                  <w:pPr>
                    <w:pStyle w:val="Default"/>
                    <w:snapToGrid w:val="0"/>
                    <w:jc w:val="center"/>
                    <w:rPr>
                      <w:b/>
                      <w:bCs/>
                      <w:sz w:val="21"/>
                      <w:szCs w:val="21"/>
                    </w:rPr>
                  </w:pPr>
                  <w:r w:rsidRPr="002147E7">
                    <w:rPr>
                      <w:rFonts w:hint="eastAsia"/>
                      <w:b/>
                      <w:bCs/>
                      <w:sz w:val="21"/>
                      <w:szCs w:val="21"/>
                    </w:rPr>
                    <w:t>其他农用地</w:t>
                  </w:r>
                </w:p>
              </w:tc>
            </w:tr>
            <w:tr w:rsidR="002147E7" w:rsidRPr="002147E7" w14:paraId="56CA04FF" w14:textId="77777777" w:rsidTr="002147E7">
              <w:trPr>
                <w:trHeight w:val="340"/>
              </w:trPr>
              <w:tc>
                <w:tcPr>
                  <w:tcW w:w="1233" w:type="pct"/>
                  <w:vAlign w:val="center"/>
                </w:tcPr>
                <w:p w14:paraId="1A03B49E" w14:textId="63C83829" w:rsidR="002147E7" w:rsidRPr="002147E7" w:rsidRDefault="002147E7" w:rsidP="002147E7">
                  <w:pPr>
                    <w:pStyle w:val="Default"/>
                    <w:snapToGrid w:val="0"/>
                    <w:jc w:val="center"/>
                    <w:rPr>
                      <w:sz w:val="21"/>
                      <w:szCs w:val="21"/>
                    </w:rPr>
                  </w:pPr>
                  <w:r w:rsidRPr="002147E7">
                    <w:rPr>
                      <w:rFonts w:hint="eastAsia"/>
                      <w:sz w:val="21"/>
                      <w:szCs w:val="21"/>
                    </w:rPr>
                    <w:t>用地情况</w:t>
                  </w:r>
                </w:p>
              </w:tc>
              <w:tc>
                <w:tcPr>
                  <w:tcW w:w="876" w:type="pct"/>
                  <w:vAlign w:val="center"/>
                </w:tcPr>
                <w:p w14:paraId="4EF9E1B4" w14:textId="4F06496B" w:rsidR="002147E7" w:rsidRPr="002147E7" w:rsidRDefault="002147E7" w:rsidP="002147E7">
                  <w:pPr>
                    <w:pStyle w:val="Default"/>
                    <w:snapToGrid w:val="0"/>
                    <w:jc w:val="center"/>
                    <w:rPr>
                      <w:sz w:val="21"/>
                      <w:szCs w:val="21"/>
                    </w:rPr>
                  </w:pPr>
                  <w:r w:rsidRPr="002147E7">
                    <w:rPr>
                      <w:rFonts w:hint="eastAsia"/>
                      <w:sz w:val="21"/>
                      <w:szCs w:val="21"/>
                    </w:rPr>
                    <w:t>4</w:t>
                  </w:r>
                  <w:r w:rsidRPr="002147E7">
                    <w:rPr>
                      <w:sz w:val="21"/>
                      <w:szCs w:val="21"/>
                    </w:rPr>
                    <w:t>00</w:t>
                  </w:r>
                  <w:r w:rsidRPr="002147E7">
                    <w:rPr>
                      <w:rFonts w:hint="eastAsia"/>
                      <w:sz w:val="21"/>
                      <w:szCs w:val="21"/>
                    </w:rPr>
                    <w:t>m</w:t>
                  </w:r>
                  <w:r w:rsidRPr="002147E7">
                    <w:rPr>
                      <w:sz w:val="21"/>
                      <w:szCs w:val="21"/>
                      <w:vertAlign w:val="superscript"/>
                    </w:rPr>
                    <w:t>2</w:t>
                  </w:r>
                </w:p>
              </w:tc>
              <w:tc>
                <w:tcPr>
                  <w:tcW w:w="846" w:type="pct"/>
                  <w:vAlign w:val="center"/>
                </w:tcPr>
                <w:p w14:paraId="5F011806" w14:textId="2BA3A93B" w:rsidR="002147E7" w:rsidRPr="002147E7" w:rsidRDefault="002147E7" w:rsidP="002147E7">
                  <w:pPr>
                    <w:pStyle w:val="Default"/>
                    <w:snapToGrid w:val="0"/>
                    <w:jc w:val="center"/>
                    <w:rPr>
                      <w:sz w:val="21"/>
                      <w:szCs w:val="21"/>
                    </w:rPr>
                  </w:pPr>
                  <w:r>
                    <w:rPr>
                      <w:rFonts w:hint="eastAsia"/>
                      <w:sz w:val="21"/>
                      <w:szCs w:val="21"/>
                    </w:rPr>
                    <w:t>/</w:t>
                  </w:r>
                </w:p>
              </w:tc>
              <w:tc>
                <w:tcPr>
                  <w:tcW w:w="1094" w:type="pct"/>
                  <w:vAlign w:val="center"/>
                </w:tcPr>
                <w:p w14:paraId="667997A5" w14:textId="40A00E68" w:rsidR="002147E7" w:rsidRPr="002147E7" w:rsidRDefault="002147E7" w:rsidP="002147E7">
                  <w:pPr>
                    <w:pStyle w:val="Default"/>
                    <w:snapToGrid w:val="0"/>
                    <w:jc w:val="center"/>
                    <w:rPr>
                      <w:sz w:val="21"/>
                      <w:szCs w:val="21"/>
                    </w:rPr>
                  </w:pPr>
                  <w:r>
                    <w:rPr>
                      <w:rFonts w:hint="eastAsia"/>
                      <w:sz w:val="21"/>
                      <w:szCs w:val="21"/>
                    </w:rPr>
                    <w:t>/</w:t>
                  </w:r>
                </w:p>
              </w:tc>
              <w:tc>
                <w:tcPr>
                  <w:tcW w:w="951" w:type="pct"/>
                  <w:vAlign w:val="center"/>
                </w:tcPr>
                <w:p w14:paraId="1B34E1E0" w14:textId="5630F623" w:rsidR="002147E7" w:rsidRPr="002147E7" w:rsidRDefault="002147E7" w:rsidP="002147E7">
                  <w:pPr>
                    <w:pStyle w:val="Default"/>
                    <w:snapToGrid w:val="0"/>
                    <w:jc w:val="center"/>
                    <w:rPr>
                      <w:sz w:val="21"/>
                      <w:szCs w:val="21"/>
                    </w:rPr>
                  </w:pPr>
                  <w:r w:rsidRPr="002147E7">
                    <w:rPr>
                      <w:rFonts w:hint="eastAsia"/>
                      <w:sz w:val="21"/>
                      <w:szCs w:val="21"/>
                    </w:rPr>
                    <w:t>2</w:t>
                  </w:r>
                  <w:r w:rsidRPr="002147E7">
                    <w:rPr>
                      <w:sz w:val="21"/>
                      <w:szCs w:val="21"/>
                    </w:rPr>
                    <w:t>8.39</w:t>
                  </w:r>
                </w:p>
              </w:tc>
            </w:tr>
          </w:tbl>
          <w:p w14:paraId="0EE5A801" w14:textId="39844933" w:rsidR="002147E7" w:rsidRPr="00280F27" w:rsidRDefault="002147E7" w:rsidP="00280F27">
            <w:pPr>
              <w:pStyle w:val="Default"/>
              <w:jc w:val="center"/>
            </w:pPr>
          </w:p>
        </w:tc>
      </w:tr>
      <w:tr w:rsidR="00F5592B" w:rsidRPr="003218D2" w14:paraId="04EA2C28" w14:textId="77777777" w:rsidTr="00280F27">
        <w:trPr>
          <w:trHeight w:val="4070"/>
        </w:trPr>
        <w:tc>
          <w:tcPr>
            <w:tcW w:w="817" w:type="dxa"/>
            <w:shd w:val="clear" w:color="auto" w:fill="auto"/>
            <w:vAlign w:val="center"/>
          </w:tcPr>
          <w:p w14:paraId="6C97FB99" w14:textId="77777777" w:rsidR="00F5592B" w:rsidRPr="003218D2" w:rsidRDefault="00F5592B" w:rsidP="00871FDE">
            <w:pPr>
              <w:adjustRightInd w:val="0"/>
              <w:snapToGrid w:val="0"/>
              <w:jc w:val="center"/>
              <w:rPr>
                <w:rFonts w:cs="宋体"/>
                <w:b/>
                <w:kern w:val="0"/>
                <w:sz w:val="24"/>
              </w:rPr>
            </w:pPr>
            <w:r w:rsidRPr="003218D2">
              <w:rPr>
                <w:rFonts w:cs="宋体" w:hint="eastAsia"/>
                <w:b/>
                <w:kern w:val="0"/>
                <w:sz w:val="24"/>
              </w:rPr>
              <w:lastRenderedPageBreak/>
              <w:t>与项目有关的原有环境污染和生态破坏问题</w:t>
            </w:r>
          </w:p>
        </w:tc>
        <w:tc>
          <w:tcPr>
            <w:tcW w:w="8244" w:type="dxa"/>
            <w:shd w:val="clear" w:color="auto" w:fill="auto"/>
            <w:vAlign w:val="center"/>
          </w:tcPr>
          <w:p w14:paraId="1D9C014A" w14:textId="77777777" w:rsidR="00A04102" w:rsidRPr="001B38E0" w:rsidRDefault="001B38E0" w:rsidP="001B38E0">
            <w:pPr>
              <w:pStyle w:val="Default"/>
              <w:spacing w:line="360" w:lineRule="auto"/>
              <w:ind w:firstLineChars="200" w:firstLine="480"/>
            </w:pPr>
            <w:r w:rsidRPr="001B38E0">
              <w:rPr>
                <w:rFonts w:hint="eastAsia"/>
              </w:rPr>
              <w:t>本项目属于新建项目，项目</w:t>
            </w:r>
            <w:proofErr w:type="gramStart"/>
            <w:r w:rsidRPr="001B38E0">
              <w:rPr>
                <w:rFonts w:hint="eastAsia"/>
              </w:rPr>
              <w:t>评价区</w:t>
            </w:r>
            <w:proofErr w:type="gramEnd"/>
            <w:r w:rsidRPr="001B38E0">
              <w:rPr>
                <w:rFonts w:hint="eastAsia"/>
              </w:rPr>
              <w:t>属于农村地区，无工业污染源，工程区域环境质量和生态环境较好，周边无与本项目有关的原有污染情况及主要环境问题。</w:t>
            </w:r>
          </w:p>
        </w:tc>
      </w:tr>
      <w:tr w:rsidR="00F5592B" w:rsidRPr="003218D2" w14:paraId="20FDC3B6" w14:textId="77777777" w:rsidTr="00280F27">
        <w:trPr>
          <w:trHeight w:val="132"/>
        </w:trPr>
        <w:tc>
          <w:tcPr>
            <w:tcW w:w="817" w:type="dxa"/>
            <w:shd w:val="clear" w:color="auto" w:fill="auto"/>
            <w:vAlign w:val="center"/>
          </w:tcPr>
          <w:p w14:paraId="26ACBDD2" w14:textId="77777777" w:rsidR="00F5592B" w:rsidRPr="003218D2" w:rsidRDefault="00F5592B" w:rsidP="001B38E0">
            <w:pPr>
              <w:adjustRightInd w:val="0"/>
              <w:snapToGrid w:val="0"/>
              <w:jc w:val="center"/>
              <w:rPr>
                <w:rFonts w:cs="宋体"/>
                <w:b/>
                <w:kern w:val="0"/>
                <w:sz w:val="24"/>
              </w:rPr>
            </w:pPr>
            <w:r w:rsidRPr="003218D2">
              <w:rPr>
                <w:rFonts w:cs="宋体" w:hint="eastAsia"/>
                <w:b/>
                <w:kern w:val="0"/>
                <w:sz w:val="24"/>
              </w:rPr>
              <w:t>生态环境保护目标</w:t>
            </w:r>
          </w:p>
        </w:tc>
        <w:tc>
          <w:tcPr>
            <w:tcW w:w="8244" w:type="dxa"/>
            <w:shd w:val="clear" w:color="auto" w:fill="auto"/>
            <w:vAlign w:val="center"/>
          </w:tcPr>
          <w:p w14:paraId="4BFAD91C" w14:textId="77777777" w:rsidR="00F5592B" w:rsidRPr="00C40736" w:rsidRDefault="00C40736" w:rsidP="00730CEA">
            <w:pPr>
              <w:spacing w:line="360" w:lineRule="auto"/>
              <w:ind w:firstLineChars="200" w:firstLine="482"/>
              <w:rPr>
                <w:b/>
                <w:bCs/>
                <w:sz w:val="24"/>
                <w:szCs w:val="22"/>
                <w:lang w:val="zh-CN"/>
              </w:rPr>
            </w:pPr>
            <w:r w:rsidRPr="00C40736">
              <w:rPr>
                <w:rFonts w:hint="eastAsia"/>
                <w:b/>
                <w:bCs/>
                <w:sz w:val="24"/>
                <w:szCs w:val="22"/>
                <w:lang w:val="zh-CN"/>
              </w:rPr>
              <w:t>1</w:t>
            </w:r>
            <w:r w:rsidRPr="00C40736">
              <w:rPr>
                <w:rFonts w:hint="eastAsia"/>
                <w:b/>
                <w:bCs/>
                <w:sz w:val="24"/>
                <w:szCs w:val="22"/>
                <w:lang w:val="zh-CN"/>
              </w:rPr>
              <w:t>、大气环境保护目标</w:t>
            </w:r>
          </w:p>
          <w:p w14:paraId="7167ED5F" w14:textId="323F37B6" w:rsidR="00F5592B" w:rsidRPr="003218D2" w:rsidRDefault="00F5592B" w:rsidP="00730CEA">
            <w:pPr>
              <w:jc w:val="center"/>
              <w:rPr>
                <w:b/>
                <w:bCs/>
                <w:color w:val="000000"/>
                <w:kern w:val="0"/>
                <w:szCs w:val="18"/>
              </w:rPr>
            </w:pPr>
            <w:r w:rsidRPr="003218D2">
              <w:rPr>
                <w:rFonts w:hint="eastAsia"/>
                <w:b/>
                <w:bCs/>
                <w:color w:val="000000"/>
                <w:kern w:val="0"/>
                <w:szCs w:val="18"/>
              </w:rPr>
              <w:t>表</w:t>
            </w:r>
            <w:r w:rsidRPr="003218D2">
              <w:rPr>
                <w:b/>
                <w:bCs/>
                <w:color w:val="000000"/>
                <w:kern w:val="0"/>
                <w:szCs w:val="18"/>
              </w:rPr>
              <w:t>3-</w:t>
            </w:r>
            <w:r w:rsidR="00350829">
              <w:rPr>
                <w:b/>
                <w:bCs/>
                <w:color w:val="000000"/>
                <w:kern w:val="0"/>
                <w:szCs w:val="18"/>
              </w:rPr>
              <w:t>5</w:t>
            </w:r>
            <w:r w:rsidRPr="003218D2">
              <w:rPr>
                <w:b/>
                <w:bCs/>
                <w:color w:val="000000"/>
                <w:kern w:val="0"/>
                <w:szCs w:val="18"/>
              </w:rPr>
              <w:t xml:space="preserve">  </w:t>
            </w:r>
            <w:r w:rsidRPr="003218D2">
              <w:rPr>
                <w:rFonts w:hint="eastAsia"/>
                <w:b/>
                <w:bCs/>
                <w:color w:val="000000"/>
                <w:kern w:val="0"/>
                <w:szCs w:val="18"/>
              </w:rPr>
              <w:t>大气环境保护目标一览表</w:t>
            </w:r>
          </w:p>
          <w:tbl>
            <w:tblPr>
              <w:tblW w:w="5000" w:type="pct"/>
              <w:jc w:val="center"/>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987"/>
              <w:gridCol w:w="1431"/>
              <w:gridCol w:w="1267"/>
              <w:gridCol w:w="982"/>
              <w:gridCol w:w="697"/>
              <w:gridCol w:w="842"/>
              <w:gridCol w:w="681"/>
              <w:gridCol w:w="947"/>
            </w:tblGrid>
            <w:tr w:rsidR="00280F27" w:rsidRPr="003218D2" w14:paraId="422D49E0" w14:textId="77777777" w:rsidTr="00280F27">
              <w:trPr>
                <w:trHeight w:val="340"/>
                <w:tblHeader/>
                <w:jc w:val="center"/>
              </w:trPr>
              <w:tc>
                <w:tcPr>
                  <w:tcW w:w="635" w:type="pct"/>
                  <w:vMerge w:val="restart"/>
                  <w:shd w:val="clear" w:color="auto" w:fill="FFFFFF"/>
                  <w:vAlign w:val="center"/>
                </w:tcPr>
                <w:p w14:paraId="3B0A4C6C" w14:textId="77777777" w:rsidR="003D6856" w:rsidRPr="003218D2" w:rsidRDefault="003D6856" w:rsidP="00F5592B">
                  <w:pPr>
                    <w:pStyle w:val="aff6"/>
                    <w:adjustRightInd/>
                    <w:snapToGrid/>
                    <w:rPr>
                      <w:b/>
                      <w:sz w:val="21"/>
                      <w:szCs w:val="21"/>
                    </w:rPr>
                  </w:pPr>
                  <w:proofErr w:type="spellStart"/>
                  <w:r w:rsidRPr="003218D2">
                    <w:rPr>
                      <w:b/>
                      <w:sz w:val="21"/>
                      <w:szCs w:val="21"/>
                    </w:rPr>
                    <w:t>名称</w:t>
                  </w:r>
                  <w:proofErr w:type="spellEnd"/>
                </w:p>
              </w:tc>
              <w:tc>
                <w:tcPr>
                  <w:tcW w:w="1693" w:type="pct"/>
                  <w:gridSpan w:val="2"/>
                  <w:shd w:val="clear" w:color="auto" w:fill="FFFFFF"/>
                  <w:vAlign w:val="center"/>
                </w:tcPr>
                <w:p w14:paraId="1522AF44" w14:textId="77777777" w:rsidR="003D6856" w:rsidRPr="003218D2" w:rsidRDefault="003D6856" w:rsidP="00F5592B">
                  <w:pPr>
                    <w:pStyle w:val="aff6"/>
                    <w:adjustRightInd/>
                    <w:snapToGrid/>
                    <w:rPr>
                      <w:b/>
                      <w:sz w:val="21"/>
                      <w:szCs w:val="21"/>
                    </w:rPr>
                  </w:pPr>
                  <w:proofErr w:type="spellStart"/>
                  <w:r w:rsidRPr="003218D2">
                    <w:rPr>
                      <w:b/>
                      <w:sz w:val="21"/>
                      <w:szCs w:val="21"/>
                    </w:rPr>
                    <w:t>坐标</w:t>
                  </w:r>
                  <w:proofErr w:type="spellEnd"/>
                  <w:r w:rsidRPr="003218D2">
                    <w:rPr>
                      <w:b/>
                      <w:sz w:val="21"/>
                      <w:szCs w:val="21"/>
                    </w:rPr>
                    <w:t>/m</w:t>
                  </w:r>
                </w:p>
              </w:tc>
              <w:tc>
                <w:tcPr>
                  <w:tcW w:w="632" w:type="pct"/>
                  <w:vMerge w:val="restart"/>
                  <w:shd w:val="clear" w:color="auto" w:fill="FFFFFF"/>
                  <w:vAlign w:val="center"/>
                </w:tcPr>
                <w:p w14:paraId="6EAA89FC" w14:textId="77777777" w:rsidR="003D6856" w:rsidRPr="003218D2" w:rsidRDefault="003D6856" w:rsidP="00F5592B">
                  <w:pPr>
                    <w:pStyle w:val="aff6"/>
                    <w:adjustRightInd/>
                    <w:snapToGrid/>
                    <w:rPr>
                      <w:b/>
                      <w:sz w:val="21"/>
                      <w:szCs w:val="21"/>
                    </w:rPr>
                  </w:pPr>
                  <w:proofErr w:type="spellStart"/>
                  <w:r w:rsidRPr="003218D2">
                    <w:rPr>
                      <w:b/>
                      <w:sz w:val="21"/>
                      <w:szCs w:val="21"/>
                    </w:rPr>
                    <w:t>保护</w:t>
                  </w:r>
                  <w:proofErr w:type="spellEnd"/>
                </w:p>
                <w:p w14:paraId="1F7C70ED" w14:textId="77777777" w:rsidR="003D6856" w:rsidRPr="003218D2" w:rsidRDefault="003D6856" w:rsidP="00F5592B">
                  <w:pPr>
                    <w:pStyle w:val="aff6"/>
                    <w:adjustRightInd/>
                    <w:snapToGrid/>
                    <w:rPr>
                      <w:b/>
                      <w:sz w:val="21"/>
                      <w:szCs w:val="21"/>
                    </w:rPr>
                  </w:pPr>
                  <w:proofErr w:type="spellStart"/>
                  <w:r w:rsidRPr="003218D2">
                    <w:rPr>
                      <w:b/>
                      <w:sz w:val="21"/>
                      <w:szCs w:val="21"/>
                    </w:rPr>
                    <w:t>对象</w:t>
                  </w:r>
                  <w:proofErr w:type="spellEnd"/>
                </w:p>
              </w:tc>
              <w:tc>
                <w:tcPr>
                  <w:tcW w:w="450" w:type="pct"/>
                  <w:vMerge w:val="restart"/>
                  <w:shd w:val="clear" w:color="auto" w:fill="FFFFFF"/>
                  <w:vAlign w:val="center"/>
                </w:tcPr>
                <w:p w14:paraId="0404E8A0" w14:textId="77777777" w:rsidR="003D6856" w:rsidRPr="003218D2" w:rsidRDefault="003D6856" w:rsidP="00F5592B">
                  <w:pPr>
                    <w:pStyle w:val="aff6"/>
                    <w:adjustRightInd/>
                    <w:snapToGrid/>
                    <w:rPr>
                      <w:b/>
                      <w:sz w:val="21"/>
                      <w:szCs w:val="21"/>
                    </w:rPr>
                  </w:pPr>
                  <w:proofErr w:type="spellStart"/>
                  <w:r w:rsidRPr="003218D2">
                    <w:rPr>
                      <w:b/>
                      <w:sz w:val="21"/>
                      <w:szCs w:val="21"/>
                    </w:rPr>
                    <w:t>保护内容</w:t>
                  </w:r>
                  <w:proofErr w:type="spellEnd"/>
                </w:p>
              </w:tc>
              <w:tc>
                <w:tcPr>
                  <w:tcW w:w="542" w:type="pct"/>
                  <w:vMerge w:val="restart"/>
                  <w:shd w:val="clear" w:color="auto" w:fill="FFFFFF"/>
                  <w:vAlign w:val="center"/>
                </w:tcPr>
                <w:p w14:paraId="4B5D0243" w14:textId="77777777" w:rsidR="003D6856" w:rsidRPr="003218D2" w:rsidRDefault="003D6856" w:rsidP="00F5592B">
                  <w:pPr>
                    <w:pStyle w:val="aff6"/>
                    <w:adjustRightInd/>
                    <w:snapToGrid/>
                    <w:rPr>
                      <w:b/>
                      <w:sz w:val="21"/>
                      <w:szCs w:val="21"/>
                    </w:rPr>
                  </w:pPr>
                  <w:proofErr w:type="spellStart"/>
                  <w:r w:rsidRPr="003218D2">
                    <w:rPr>
                      <w:b/>
                      <w:sz w:val="21"/>
                      <w:szCs w:val="21"/>
                    </w:rPr>
                    <w:t>环境功能区</w:t>
                  </w:r>
                  <w:proofErr w:type="spellEnd"/>
                </w:p>
              </w:tc>
              <w:tc>
                <w:tcPr>
                  <w:tcW w:w="439" w:type="pct"/>
                  <w:vMerge w:val="restart"/>
                  <w:shd w:val="clear" w:color="auto" w:fill="FFFFFF"/>
                  <w:vAlign w:val="center"/>
                </w:tcPr>
                <w:p w14:paraId="4A2CB0C3" w14:textId="77777777" w:rsidR="003D6856" w:rsidRPr="003218D2" w:rsidRDefault="003D6856" w:rsidP="00F5592B">
                  <w:pPr>
                    <w:pStyle w:val="aff6"/>
                    <w:adjustRightInd/>
                    <w:snapToGrid/>
                    <w:rPr>
                      <w:b/>
                      <w:sz w:val="21"/>
                      <w:szCs w:val="21"/>
                    </w:rPr>
                  </w:pPr>
                  <w:proofErr w:type="spellStart"/>
                  <w:r w:rsidRPr="003218D2">
                    <w:rPr>
                      <w:b/>
                      <w:sz w:val="21"/>
                      <w:szCs w:val="21"/>
                    </w:rPr>
                    <w:t>相对方位</w:t>
                  </w:r>
                  <w:proofErr w:type="spellEnd"/>
                </w:p>
              </w:tc>
              <w:tc>
                <w:tcPr>
                  <w:tcW w:w="606" w:type="pct"/>
                  <w:vMerge w:val="restart"/>
                  <w:shd w:val="clear" w:color="auto" w:fill="FFFFFF"/>
                  <w:vAlign w:val="center"/>
                </w:tcPr>
                <w:p w14:paraId="2F85FC50" w14:textId="77777777" w:rsidR="003D6856" w:rsidRPr="003218D2" w:rsidRDefault="003D6856" w:rsidP="00F5592B">
                  <w:pPr>
                    <w:pStyle w:val="aff6"/>
                    <w:adjustRightInd/>
                    <w:snapToGrid/>
                    <w:rPr>
                      <w:b/>
                      <w:sz w:val="21"/>
                      <w:szCs w:val="21"/>
                    </w:rPr>
                  </w:pPr>
                  <w:proofErr w:type="spellStart"/>
                  <w:r w:rsidRPr="003218D2">
                    <w:rPr>
                      <w:b/>
                      <w:sz w:val="21"/>
                      <w:szCs w:val="21"/>
                    </w:rPr>
                    <w:t>相对距离</w:t>
                  </w:r>
                  <w:r w:rsidRPr="003218D2">
                    <w:rPr>
                      <w:rFonts w:hint="eastAsia"/>
                      <w:b/>
                      <w:sz w:val="21"/>
                      <w:szCs w:val="21"/>
                      <w:lang w:eastAsia="zh-CN"/>
                    </w:rPr>
                    <w:t>m</w:t>
                  </w:r>
                  <w:proofErr w:type="spellEnd"/>
                </w:p>
              </w:tc>
            </w:tr>
            <w:tr w:rsidR="00280F27" w:rsidRPr="003218D2" w14:paraId="046900B0" w14:textId="77777777" w:rsidTr="00280F27">
              <w:trPr>
                <w:trHeight w:val="340"/>
                <w:jc w:val="center"/>
              </w:trPr>
              <w:tc>
                <w:tcPr>
                  <w:tcW w:w="635" w:type="pct"/>
                  <w:vMerge/>
                  <w:shd w:val="clear" w:color="auto" w:fill="FFFFFF"/>
                  <w:vAlign w:val="center"/>
                </w:tcPr>
                <w:p w14:paraId="5E77F4C8" w14:textId="77777777" w:rsidR="003D6856" w:rsidRPr="003218D2" w:rsidRDefault="003D6856" w:rsidP="00F5592B">
                  <w:pPr>
                    <w:pStyle w:val="aff6"/>
                    <w:adjustRightInd/>
                    <w:snapToGrid/>
                    <w:rPr>
                      <w:sz w:val="21"/>
                      <w:szCs w:val="21"/>
                    </w:rPr>
                  </w:pPr>
                </w:p>
              </w:tc>
              <w:tc>
                <w:tcPr>
                  <w:tcW w:w="879" w:type="pct"/>
                  <w:shd w:val="clear" w:color="auto" w:fill="FFFFFF"/>
                  <w:vAlign w:val="center"/>
                </w:tcPr>
                <w:p w14:paraId="3AF697C4" w14:textId="77777777" w:rsidR="003D6856" w:rsidRPr="003218D2" w:rsidRDefault="003D6856" w:rsidP="00F5592B">
                  <w:pPr>
                    <w:pStyle w:val="aff6"/>
                    <w:adjustRightInd/>
                    <w:snapToGrid/>
                    <w:rPr>
                      <w:b/>
                      <w:sz w:val="21"/>
                      <w:szCs w:val="21"/>
                    </w:rPr>
                  </w:pPr>
                  <w:r w:rsidRPr="003218D2">
                    <w:rPr>
                      <w:b/>
                      <w:sz w:val="21"/>
                      <w:szCs w:val="21"/>
                    </w:rPr>
                    <w:t>X</w:t>
                  </w:r>
                </w:p>
              </w:tc>
              <w:tc>
                <w:tcPr>
                  <w:tcW w:w="814" w:type="pct"/>
                  <w:shd w:val="clear" w:color="auto" w:fill="FFFFFF"/>
                  <w:vAlign w:val="center"/>
                </w:tcPr>
                <w:p w14:paraId="2128FE64" w14:textId="77777777" w:rsidR="003D6856" w:rsidRPr="003218D2" w:rsidRDefault="003D6856" w:rsidP="00F5592B">
                  <w:pPr>
                    <w:pStyle w:val="aff6"/>
                    <w:adjustRightInd/>
                    <w:snapToGrid/>
                    <w:rPr>
                      <w:b/>
                      <w:sz w:val="21"/>
                      <w:szCs w:val="21"/>
                    </w:rPr>
                  </w:pPr>
                  <w:r w:rsidRPr="003218D2">
                    <w:rPr>
                      <w:b/>
                      <w:sz w:val="21"/>
                      <w:szCs w:val="21"/>
                    </w:rPr>
                    <w:t>Y</w:t>
                  </w:r>
                </w:p>
              </w:tc>
              <w:tc>
                <w:tcPr>
                  <w:tcW w:w="632" w:type="pct"/>
                  <w:vMerge/>
                  <w:shd w:val="clear" w:color="auto" w:fill="FFFFFF"/>
                  <w:vAlign w:val="center"/>
                </w:tcPr>
                <w:p w14:paraId="3CB4010B" w14:textId="77777777" w:rsidR="003D6856" w:rsidRPr="003218D2" w:rsidRDefault="003D6856" w:rsidP="00F5592B">
                  <w:pPr>
                    <w:pStyle w:val="aff6"/>
                    <w:adjustRightInd/>
                    <w:snapToGrid/>
                    <w:rPr>
                      <w:sz w:val="21"/>
                      <w:szCs w:val="21"/>
                    </w:rPr>
                  </w:pPr>
                </w:p>
              </w:tc>
              <w:tc>
                <w:tcPr>
                  <w:tcW w:w="450" w:type="pct"/>
                  <w:vMerge/>
                  <w:shd w:val="clear" w:color="auto" w:fill="FFFFFF"/>
                  <w:vAlign w:val="center"/>
                </w:tcPr>
                <w:p w14:paraId="6098DE1B" w14:textId="77777777" w:rsidR="003D6856" w:rsidRPr="003218D2" w:rsidRDefault="003D6856" w:rsidP="00F5592B">
                  <w:pPr>
                    <w:pStyle w:val="aff6"/>
                    <w:adjustRightInd/>
                    <w:snapToGrid/>
                    <w:rPr>
                      <w:sz w:val="21"/>
                      <w:szCs w:val="21"/>
                    </w:rPr>
                  </w:pPr>
                </w:p>
              </w:tc>
              <w:tc>
                <w:tcPr>
                  <w:tcW w:w="542" w:type="pct"/>
                  <w:vMerge/>
                  <w:shd w:val="clear" w:color="auto" w:fill="FFFFFF"/>
                  <w:vAlign w:val="center"/>
                </w:tcPr>
                <w:p w14:paraId="638DAD37" w14:textId="77777777" w:rsidR="003D6856" w:rsidRPr="003218D2" w:rsidRDefault="003D6856" w:rsidP="00F5592B">
                  <w:pPr>
                    <w:pStyle w:val="aff6"/>
                    <w:adjustRightInd/>
                    <w:snapToGrid/>
                    <w:rPr>
                      <w:sz w:val="21"/>
                      <w:szCs w:val="21"/>
                    </w:rPr>
                  </w:pPr>
                </w:p>
              </w:tc>
              <w:tc>
                <w:tcPr>
                  <w:tcW w:w="439" w:type="pct"/>
                  <w:vMerge/>
                  <w:shd w:val="clear" w:color="auto" w:fill="FFFFFF"/>
                  <w:vAlign w:val="center"/>
                </w:tcPr>
                <w:p w14:paraId="4D3AF70A" w14:textId="77777777" w:rsidR="003D6856" w:rsidRPr="003218D2" w:rsidRDefault="003D6856" w:rsidP="00F5592B">
                  <w:pPr>
                    <w:pStyle w:val="aff6"/>
                    <w:adjustRightInd/>
                    <w:snapToGrid/>
                    <w:rPr>
                      <w:sz w:val="21"/>
                      <w:szCs w:val="21"/>
                    </w:rPr>
                  </w:pPr>
                </w:p>
              </w:tc>
              <w:tc>
                <w:tcPr>
                  <w:tcW w:w="606" w:type="pct"/>
                  <w:vMerge/>
                  <w:shd w:val="clear" w:color="auto" w:fill="FFFFFF"/>
                  <w:vAlign w:val="center"/>
                </w:tcPr>
                <w:p w14:paraId="6A240F39" w14:textId="77777777" w:rsidR="003D6856" w:rsidRPr="003218D2" w:rsidRDefault="003D6856" w:rsidP="00F5592B">
                  <w:pPr>
                    <w:pStyle w:val="aff6"/>
                    <w:adjustRightInd/>
                    <w:snapToGrid/>
                    <w:rPr>
                      <w:sz w:val="21"/>
                      <w:szCs w:val="21"/>
                    </w:rPr>
                  </w:pPr>
                </w:p>
              </w:tc>
            </w:tr>
            <w:tr w:rsidR="00C40736" w:rsidRPr="003218D2" w14:paraId="3DBD3BC5" w14:textId="77777777" w:rsidTr="00280F27">
              <w:trPr>
                <w:trHeight w:val="340"/>
                <w:jc w:val="center"/>
              </w:trPr>
              <w:tc>
                <w:tcPr>
                  <w:tcW w:w="5000" w:type="pct"/>
                  <w:gridSpan w:val="8"/>
                  <w:shd w:val="clear" w:color="auto" w:fill="FFFFFF"/>
                  <w:vAlign w:val="center"/>
                </w:tcPr>
                <w:p w14:paraId="4B4C0088" w14:textId="77777777" w:rsidR="00C40736" w:rsidRPr="00C40736" w:rsidRDefault="00C40736" w:rsidP="00F5592B">
                  <w:pPr>
                    <w:jc w:val="center"/>
                    <w:rPr>
                      <w:b/>
                      <w:bCs/>
                      <w:szCs w:val="21"/>
                    </w:rPr>
                  </w:pPr>
                  <w:r w:rsidRPr="00C40736">
                    <w:rPr>
                      <w:rFonts w:hint="eastAsia"/>
                      <w:b/>
                      <w:bCs/>
                      <w:szCs w:val="21"/>
                    </w:rPr>
                    <w:t>牛蛙养殖区大气环保目标</w:t>
                  </w:r>
                </w:p>
              </w:tc>
            </w:tr>
            <w:tr w:rsidR="00280F27" w:rsidRPr="003218D2" w14:paraId="740F84AB" w14:textId="77777777" w:rsidTr="00280F27">
              <w:trPr>
                <w:trHeight w:val="340"/>
                <w:jc w:val="center"/>
              </w:trPr>
              <w:tc>
                <w:tcPr>
                  <w:tcW w:w="635" w:type="pct"/>
                  <w:shd w:val="clear" w:color="auto" w:fill="FFFFFF"/>
                  <w:vAlign w:val="center"/>
                </w:tcPr>
                <w:p w14:paraId="1FAAD0A8" w14:textId="77777777" w:rsidR="003D6856" w:rsidRPr="003218D2" w:rsidRDefault="003D6856" w:rsidP="00F5592B">
                  <w:pPr>
                    <w:jc w:val="center"/>
                    <w:rPr>
                      <w:szCs w:val="21"/>
                    </w:rPr>
                  </w:pPr>
                  <w:r>
                    <w:rPr>
                      <w:rFonts w:hint="eastAsia"/>
                      <w:szCs w:val="21"/>
                    </w:rPr>
                    <w:t>大头村居民</w:t>
                  </w:r>
                </w:p>
              </w:tc>
              <w:tc>
                <w:tcPr>
                  <w:tcW w:w="879" w:type="pct"/>
                  <w:shd w:val="clear" w:color="auto" w:fill="FFFFFF"/>
                  <w:vAlign w:val="center"/>
                </w:tcPr>
                <w:p w14:paraId="77137992" w14:textId="77777777" w:rsidR="003D6856" w:rsidRPr="00CB163B" w:rsidRDefault="003D6856" w:rsidP="00F5592B">
                  <w:pPr>
                    <w:pStyle w:val="aff6"/>
                    <w:adjustRightInd/>
                    <w:snapToGrid/>
                    <w:rPr>
                      <w:sz w:val="21"/>
                      <w:szCs w:val="21"/>
                    </w:rPr>
                  </w:pPr>
                  <w:r w:rsidRPr="00CB163B">
                    <w:rPr>
                      <w:sz w:val="21"/>
                      <w:szCs w:val="21"/>
                    </w:rPr>
                    <w:t>112°13′19.70″</w:t>
                  </w:r>
                </w:p>
              </w:tc>
              <w:tc>
                <w:tcPr>
                  <w:tcW w:w="814" w:type="pct"/>
                  <w:shd w:val="clear" w:color="auto" w:fill="FFFFFF"/>
                  <w:vAlign w:val="center"/>
                </w:tcPr>
                <w:p w14:paraId="412BCD40" w14:textId="77777777" w:rsidR="003D6856" w:rsidRPr="00CB163B" w:rsidRDefault="003D6856" w:rsidP="00F5592B">
                  <w:pPr>
                    <w:pStyle w:val="aff6"/>
                    <w:adjustRightInd/>
                    <w:snapToGrid/>
                    <w:rPr>
                      <w:sz w:val="21"/>
                      <w:szCs w:val="21"/>
                    </w:rPr>
                  </w:pPr>
                  <w:r w:rsidRPr="00CB163B">
                    <w:rPr>
                      <w:sz w:val="21"/>
                      <w:szCs w:val="21"/>
                    </w:rPr>
                    <w:t>27°9′16.33″</w:t>
                  </w:r>
                </w:p>
              </w:tc>
              <w:tc>
                <w:tcPr>
                  <w:tcW w:w="632" w:type="pct"/>
                  <w:shd w:val="clear" w:color="auto" w:fill="FFFFFF"/>
                  <w:vAlign w:val="center"/>
                </w:tcPr>
                <w:p w14:paraId="486DE9CA" w14:textId="77777777" w:rsidR="003D6856" w:rsidRPr="003218D2" w:rsidRDefault="003D6856" w:rsidP="00F5592B">
                  <w:pPr>
                    <w:jc w:val="center"/>
                    <w:rPr>
                      <w:szCs w:val="21"/>
                    </w:rPr>
                  </w:pPr>
                  <w:r w:rsidRPr="003218D2">
                    <w:rPr>
                      <w:rFonts w:hint="eastAsia"/>
                      <w:szCs w:val="21"/>
                    </w:rPr>
                    <w:t>居民，约</w:t>
                  </w:r>
                  <w:r w:rsidR="00CB163B">
                    <w:rPr>
                      <w:szCs w:val="21"/>
                    </w:rPr>
                    <w:t>60</w:t>
                  </w:r>
                  <w:r w:rsidRPr="003218D2">
                    <w:rPr>
                      <w:rFonts w:hint="eastAsia"/>
                      <w:szCs w:val="21"/>
                    </w:rPr>
                    <w:t>户</w:t>
                  </w:r>
                </w:p>
              </w:tc>
              <w:tc>
                <w:tcPr>
                  <w:tcW w:w="450" w:type="pct"/>
                  <w:shd w:val="clear" w:color="auto" w:fill="FFFFFF"/>
                  <w:vAlign w:val="center"/>
                </w:tcPr>
                <w:p w14:paraId="3BAEC68C" w14:textId="77777777" w:rsidR="003D6856" w:rsidRPr="003218D2" w:rsidRDefault="003D6856" w:rsidP="00F5592B">
                  <w:pPr>
                    <w:jc w:val="center"/>
                    <w:rPr>
                      <w:szCs w:val="21"/>
                    </w:rPr>
                  </w:pPr>
                  <w:r w:rsidRPr="003218D2">
                    <w:rPr>
                      <w:szCs w:val="21"/>
                    </w:rPr>
                    <w:t>人群</w:t>
                  </w:r>
                </w:p>
              </w:tc>
              <w:tc>
                <w:tcPr>
                  <w:tcW w:w="542" w:type="pct"/>
                  <w:shd w:val="clear" w:color="auto" w:fill="FFFFFF"/>
                  <w:vAlign w:val="center"/>
                </w:tcPr>
                <w:p w14:paraId="3B03AC5F" w14:textId="77777777" w:rsidR="003D6856" w:rsidRPr="003218D2" w:rsidRDefault="003D6856" w:rsidP="00F5592B">
                  <w:pPr>
                    <w:jc w:val="center"/>
                    <w:rPr>
                      <w:szCs w:val="21"/>
                    </w:rPr>
                  </w:pPr>
                  <w:r w:rsidRPr="003218D2">
                    <w:rPr>
                      <w:szCs w:val="21"/>
                    </w:rPr>
                    <w:t>二类区</w:t>
                  </w:r>
                </w:p>
              </w:tc>
              <w:tc>
                <w:tcPr>
                  <w:tcW w:w="439" w:type="pct"/>
                  <w:shd w:val="clear" w:color="auto" w:fill="FFFFFF"/>
                  <w:vAlign w:val="center"/>
                </w:tcPr>
                <w:p w14:paraId="16F8853E" w14:textId="77777777" w:rsidR="003D6856" w:rsidRPr="003218D2" w:rsidRDefault="00CB163B" w:rsidP="00F5592B">
                  <w:pPr>
                    <w:jc w:val="center"/>
                    <w:rPr>
                      <w:szCs w:val="21"/>
                    </w:rPr>
                  </w:pPr>
                  <w:r>
                    <w:rPr>
                      <w:rFonts w:hint="eastAsia"/>
                      <w:szCs w:val="21"/>
                    </w:rPr>
                    <w:t>西北</w:t>
                  </w:r>
                </w:p>
              </w:tc>
              <w:tc>
                <w:tcPr>
                  <w:tcW w:w="606" w:type="pct"/>
                  <w:shd w:val="clear" w:color="auto" w:fill="FFFFFF"/>
                  <w:vAlign w:val="center"/>
                </w:tcPr>
                <w:p w14:paraId="571C4F00" w14:textId="77777777" w:rsidR="003D6856" w:rsidRPr="003218D2" w:rsidRDefault="00CB163B" w:rsidP="00F5592B">
                  <w:pPr>
                    <w:jc w:val="center"/>
                    <w:rPr>
                      <w:szCs w:val="21"/>
                    </w:rPr>
                  </w:pPr>
                  <w:r>
                    <w:rPr>
                      <w:szCs w:val="21"/>
                    </w:rPr>
                    <w:t>65-</w:t>
                  </w:r>
                  <w:r w:rsidR="00DB45D4">
                    <w:rPr>
                      <w:szCs w:val="21"/>
                    </w:rPr>
                    <w:t>4</w:t>
                  </w:r>
                  <w:r>
                    <w:rPr>
                      <w:szCs w:val="21"/>
                    </w:rPr>
                    <w:t>50</w:t>
                  </w:r>
                </w:p>
              </w:tc>
            </w:tr>
            <w:tr w:rsidR="00280F27" w:rsidRPr="003218D2" w14:paraId="211CDD37" w14:textId="77777777" w:rsidTr="00280F27">
              <w:trPr>
                <w:trHeight w:val="340"/>
                <w:jc w:val="center"/>
              </w:trPr>
              <w:tc>
                <w:tcPr>
                  <w:tcW w:w="635" w:type="pct"/>
                  <w:shd w:val="clear" w:color="auto" w:fill="FFFFFF"/>
                  <w:vAlign w:val="center"/>
                </w:tcPr>
                <w:p w14:paraId="126193E0" w14:textId="77777777" w:rsidR="003D6856" w:rsidRPr="003218D2" w:rsidRDefault="00CB163B" w:rsidP="00F5592B">
                  <w:pPr>
                    <w:jc w:val="center"/>
                    <w:rPr>
                      <w:szCs w:val="21"/>
                    </w:rPr>
                  </w:pPr>
                  <w:r>
                    <w:rPr>
                      <w:rFonts w:hint="eastAsia"/>
                      <w:szCs w:val="21"/>
                    </w:rPr>
                    <w:t>郭家台居民</w:t>
                  </w:r>
                </w:p>
              </w:tc>
              <w:tc>
                <w:tcPr>
                  <w:tcW w:w="879" w:type="pct"/>
                  <w:shd w:val="clear" w:color="auto" w:fill="FFFFFF"/>
                  <w:vAlign w:val="center"/>
                </w:tcPr>
                <w:p w14:paraId="4472C6AD" w14:textId="77777777" w:rsidR="003D6856" w:rsidRPr="00CB163B" w:rsidRDefault="00CB163B" w:rsidP="00F5592B">
                  <w:pPr>
                    <w:pStyle w:val="aff6"/>
                    <w:adjustRightInd/>
                    <w:snapToGrid/>
                    <w:rPr>
                      <w:sz w:val="21"/>
                      <w:szCs w:val="21"/>
                    </w:rPr>
                  </w:pPr>
                  <w:r w:rsidRPr="00CB163B">
                    <w:rPr>
                      <w:sz w:val="21"/>
                      <w:szCs w:val="21"/>
                    </w:rPr>
                    <w:t>112°13′17.46″</w:t>
                  </w:r>
                </w:p>
              </w:tc>
              <w:tc>
                <w:tcPr>
                  <w:tcW w:w="814" w:type="pct"/>
                  <w:shd w:val="clear" w:color="auto" w:fill="FFFFFF"/>
                  <w:vAlign w:val="center"/>
                </w:tcPr>
                <w:p w14:paraId="023CAD93" w14:textId="77777777" w:rsidR="003D6856" w:rsidRPr="00CB163B" w:rsidRDefault="00CB163B" w:rsidP="00F5592B">
                  <w:pPr>
                    <w:pStyle w:val="aff6"/>
                    <w:adjustRightInd/>
                    <w:snapToGrid/>
                    <w:rPr>
                      <w:sz w:val="21"/>
                      <w:szCs w:val="21"/>
                    </w:rPr>
                  </w:pPr>
                  <w:r w:rsidRPr="00CB163B">
                    <w:rPr>
                      <w:sz w:val="21"/>
                      <w:szCs w:val="21"/>
                    </w:rPr>
                    <w:t>27°9′24.68″</w:t>
                  </w:r>
                </w:p>
              </w:tc>
              <w:tc>
                <w:tcPr>
                  <w:tcW w:w="632" w:type="pct"/>
                  <w:shd w:val="clear" w:color="auto" w:fill="FFFFFF"/>
                  <w:vAlign w:val="center"/>
                </w:tcPr>
                <w:p w14:paraId="6CDB81E5" w14:textId="77777777" w:rsidR="003D6856" w:rsidRPr="003218D2" w:rsidRDefault="003D6856" w:rsidP="00F5592B">
                  <w:pPr>
                    <w:jc w:val="center"/>
                    <w:rPr>
                      <w:szCs w:val="21"/>
                    </w:rPr>
                  </w:pPr>
                  <w:r w:rsidRPr="003218D2">
                    <w:rPr>
                      <w:rFonts w:hint="eastAsia"/>
                      <w:szCs w:val="21"/>
                    </w:rPr>
                    <w:t>居民，约</w:t>
                  </w:r>
                  <w:r w:rsidR="00CB163B">
                    <w:rPr>
                      <w:szCs w:val="21"/>
                    </w:rPr>
                    <w:t>80</w:t>
                  </w:r>
                  <w:r w:rsidRPr="003218D2">
                    <w:rPr>
                      <w:rFonts w:hint="eastAsia"/>
                      <w:szCs w:val="21"/>
                    </w:rPr>
                    <w:t>户</w:t>
                  </w:r>
                </w:p>
              </w:tc>
              <w:tc>
                <w:tcPr>
                  <w:tcW w:w="450" w:type="pct"/>
                  <w:shd w:val="clear" w:color="auto" w:fill="FFFFFF"/>
                  <w:vAlign w:val="center"/>
                </w:tcPr>
                <w:p w14:paraId="3C130F74" w14:textId="77777777" w:rsidR="003D6856" w:rsidRPr="003218D2" w:rsidRDefault="003D6856" w:rsidP="00F5592B">
                  <w:pPr>
                    <w:jc w:val="center"/>
                    <w:rPr>
                      <w:szCs w:val="21"/>
                    </w:rPr>
                  </w:pPr>
                  <w:r w:rsidRPr="003218D2">
                    <w:rPr>
                      <w:szCs w:val="21"/>
                    </w:rPr>
                    <w:t>人群</w:t>
                  </w:r>
                </w:p>
              </w:tc>
              <w:tc>
                <w:tcPr>
                  <w:tcW w:w="542" w:type="pct"/>
                  <w:shd w:val="clear" w:color="auto" w:fill="FFFFFF"/>
                  <w:vAlign w:val="center"/>
                </w:tcPr>
                <w:p w14:paraId="424496DA" w14:textId="77777777" w:rsidR="003D6856" w:rsidRPr="003218D2" w:rsidRDefault="003D6856" w:rsidP="00F5592B">
                  <w:pPr>
                    <w:jc w:val="center"/>
                    <w:rPr>
                      <w:szCs w:val="21"/>
                    </w:rPr>
                  </w:pPr>
                  <w:r w:rsidRPr="003218D2">
                    <w:rPr>
                      <w:szCs w:val="21"/>
                    </w:rPr>
                    <w:t>二类区</w:t>
                  </w:r>
                </w:p>
              </w:tc>
              <w:tc>
                <w:tcPr>
                  <w:tcW w:w="439" w:type="pct"/>
                  <w:shd w:val="clear" w:color="auto" w:fill="FFFFFF"/>
                  <w:vAlign w:val="center"/>
                </w:tcPr>
                <w:p w14:paraId="5C5C0E7F" w14:textId="77777777" w:rsidR="003D6856" w:rsidRPr="003218D2" w:rsidRDefault="00CB163B" w:rsidP="00F5592B">
                  <w:pPr>
                    <w:jc w:val="center"/>
                    <w:rPr>
                      <w:szCs w:val="21"/>
                    </w:rPr>
                  </w:pPr>
                  <w:r>
                    <w:rPr>
                      <w:rFonts w:hint="eastAsia"/>
                      <w:szCs w:val="21"/>
                    </w:rPr>
                    <w:t>西北</w:t>
                  </w:r>
                </w:p>
              </w:tc>
              <w:tc>
                <w:tcPr>
                  <w:tcW w:w="606" w:type="pct"/>
                  <w:shd w:val="clear" w:color="auto" w:fill="FFFFFF"/>
                  <w:vAlign w:val="center"/>
                </w:tcPr>
                <w:p w14:paraId="52A50E27" w14:textId="77777777" w:rsidR="003D6856" w:rsidRPr="003218D2" w:rsidRDefault="00CB163B" w:rsidP="00F5592B">
                  <w:pPr>
                    <w:jc w:val="center"/>
                    <w:rPr>
                      <w:szCs w:val="21"/>
                    </w:rPr>
                  </w:pPr>
                  <w:r>
                    <w:rPr>
                      <w:szCs w:val="21"/>
                    </w:rPr>
                    <w:t>275-500</w:t>
                  </w:r>
                </w:p>
              </w:tc>
            </w:tr>
            <w:tr w:rsidR="00280F27" w:rsidRPr="003218D2" w14:paraId="1F7E3832" w14:textId="77777777" w:rsidTr="00280F27">
              <w:trPr>
                <w:trHeight w:val="340"/>
                <w:jc w:val="center"/>
              </w:trPr>
              <w:tc>
                <w:tcPr>
                  <w:tcW w:w="635" w:type="pct"/>
                  <w:shd w:val="clear" w:color="auto" w:fill="FFFFFF"/>
                  <w:vAlign w:val="center"/>
                </w:tcPr>
                <w:p w14:paraId="6B5F41CC" w14:textId="77777777" w:rsidR="003D6856" w:rsidRPr="003218D2" w:rsidRDefault="00CB163B" w:rsidP="000F03B9">
                  <w:pPr>
                    <w:jc w:val="center"/>
                    <w:rPr>
                      <w:szCs w:val="21"/>
                    </w:rPr>
                  </w:pPr>
                  <w:r>
                    <w:rPr>
                      <w:rFonts w:hint="eastAsia"/>
                      <w:szCs w:val="21"/>
                    </w:rPr>
                    <w:t>江东</w:t>
                  </w:r>
                  <w:proofErr w:type="gramStart"/>
                  <w:r>
                    <w:rPr>
                      <w:rFonts w:hint="eastAsia"/>
                      <w:szCs w:val="21"/>
                    </w:rPr>
                    <w:t>湾居民</w:t>
                  </w:r>
                  <w:proofErr w:type="gramEnd"/>
                </w:p>
              </w:tc>
              <w:tc>
                <w:tcPr>
                  <w:tcW w:w="879" w:type="pct"/>
                  <w:shd w:val="clear" w:color="auto" w:fill="FFFFFF"/>
                  <w:vAlign w:val="center"/>
                </w:tcPr>
                <w:p w14:paraId="406C1F81" w14:textId="77777777" w:rsidR="003D6856" w:rsidRPr="00CB163B" w:rsidRDefault="00CB163B" w:rsidP="000F03B9">
                  <w:pPr>
                    <w:pStyle w:val="aff6"/>
                    <w:adjustRightInd/>
                    <w:snapToGrid/>
                    <w:rPr>
                      <w:sz w:val="21"/>
                      <w:szCs w:val="21"/>
                    </w:rPr>
                  </w:pPr>
                  <w:r w:rsidRPr="00CB163B">
                    <w:rPr>
                      <w:sz w:val="21"/>
                      <w:szCs w:val="21"/>
                    </w:rPr>
                    <w:t>112°13′18.81″</w:t>
                  </w:r>
                </w:p>
              </w:tc>
              <w:tc>
                <w:tcPr>
                  <w:tcW w:w="814" w:type="pct"/>
                  <w:shd w:val="clear" w:color="auto" w:fill="FFFFFF"/>
                  <w:vAlign w:val="center"/>
                </w:tcPr>
                <w:p w14:paraId="0F015D07" w14:textId="77777777" w:rsidR="003D6856" w:rsidRPr="00CB163B" w:rsidRDefault="00CB163B" w:rsidP="000F03B9">
                  <w:pPr>
                    <w:pStyle w:val="aff6"/>
                    <w:adjustRightInd/>
                    <w:snapToGrid/>
                    <w:rPr>
                      <w:sz w:val="21"/>
                      <w:szCs w:val="21"/>
                    </w:rPr>
                  </w:pPr>
                  <w:r w:rsidRPr="00CB163B">
                    <w:rPr>
                      <w:sz w:val="21"/>
                      <w:szCs w:val="21"/>
                    </w:rPr>
                    <w:t>27°9′7.81″</w:t>
                  </w:r>
                </w:p>
              </w:tc>
              <w:tc>
                <w:tcPr>
                  <w:tcW w:w="632" w:type="pct"/>
                  <w:shd w:val="clear" w:color="auto" w:fill="FFFFFF"/>
                  <w:vAlign w:val="center"/>
                </w:tcPr>
                <w:p w14:paraId="425A7BC2" w14:textId="77777777" w:rsidR="003D6856" w:rsidRPr="003218D2" w:rsidRDefault="003D6856" w:rsidP="000F03B9">
                  <w:pPr>
                    <w:jc w:val="center"/>
                    <w:rPr>
                      <w:szCs w:val="21"/>
                    </w:rPr>
                  </w:pPr>
                  <w:r w:rsidRPr="003218D2">
                    <w:rPr>
                      <w:rFonts w:hint="eastAsia"/>
                      <w:szCs w:val="21"/>
                    </w:rPr>
                    <w:t>居民，</w:t>
                  </w:r>
                  <w:r w:rsidR="00CB163B">
                    <w:rPr>
                      <w:rFonts w:hint="eastAsia"/>
                      <w:szCs w:val="21"/>
                    </w:rPr>
                    <w:t>约</w:t>
                  </w:r>
                  <w:r w:rsidR="00CB163B">
                    <w:rPr>
                      <w:rFonts w:hint="eastAsia"/>
                      <w:szCs w:val="21"/>
                    </w:rPr>
                    <w:t>3</w:t>
                  </w:r>
                  <w:r w:rsidR="00CB163B">
                    <w:rPr>
                      <w:szCs w:val="21"/>
                    </w:rPr>
                    <w:t>0</w:t>
                  </w:r>
                  <w:r w:rsidRPr="003218D2">
                    <w:rPr>
                      <w:rFonts w:hint="eastAsia"/>
                      <w:szCs w:val="21"/>
                    </w:rPr>
                    <w:t>户</w:t>
                  </w:r>
                </w:p>
              </w:tc>
              <w:tc>
                <w:tcPr>
                  <w:tcW w:w="450" w:type="pct"/>
                  <w:shd w:val="clear" w:color="auto" w:fill="FFFFFF"/>
                  <w:vAlign w:val="center"/>
                </w:tcPr>
                <w:p w14:paraId="244A8D62" w14:textId="77777777" w:rsidR="003D6856" w:rsidRPr="003218D2" w:rsidRDefault="003D6856" w:rsidP="000F03B9">
                  <w:pPr>
                    <w:jc w:val="center"/>
                    <w:rPr>
                      <w:szCs w:val="21"/>
                    </w:rPr>
                  </w:pPr>
                  <w:r w:rsidRPr="003218D2">
                    <w:rPr>
                      <w:szCs w:val="21"/>
                    </w:rPr>
                    <w:t>人群</w:t>
                  </w:r>
                </w:p>
              </w:tc>
              <w:tc>
                <w:tcPr>
                  <w:tcW w:w="542" w:type="pct"/>
                  <w:shd w:val="clear" w:color="auto" w:fill="FFFFFF"/>
                  <w:vAlign w:val="center"/>
                </w:tcPr>
                <w:p w14:paraId="5B1E9C27" w14:textId="77777777" w:rsidR="003D6856" w:rsidRPr="003218D2" w:rsidRDefault="003D6856" w:rsidP="000F03B9">
                  <w:pPr>
                    <w:jc w:val="center"/>
                    <w:rPr>
                      <w:szCs w:val="21"/>
                    </w:rPr>
                  </w:pPr>
                  <w:r w:rsidRPr="003218D2">
                    <w:rPr>
                      <w:szCs w:val="21"/>
                    </w:rPr>
                    <w:t>二类区</w:t>
                  </w:r>
                </w:p>
              </w:tc>
              <w:tc>
                <w:tcPr>
                  <w:tcW w:w="439" w:type="pct"/>
                  <w:shd w:val="clear" w:color="auto" w:fill="FFFFFF"/>
                  <w:vAlign w:val="center"/>
                </w:tcPr>
                <w:p w14:paraId="40595CCF" w14:textId="77777777" w:rsidR="003D6856" w:rsidRPr="003218D2" w:rsidRDefault="00CB163B" w:rsidP="000F03B9">
                  <w:pPr>
                    <w:jc w:val="center"/>
                    <w:rPr>
                      <w:szCs w:val="21"/>
                    </w:rPr>
                  </w:pPr>
                  <w:r>
                    <w:rPr>
                      <w:rFonts w:hint="eastAsia"/>
                      <w:szCs w:val="21"/>
                    </w:rPr>
                    <w:t>西南</w:t>
                  </w:r>
                </w:p>
              </w:tc>
              <w:tc>
                <w:tcPr>
                  <w:tcW w:w="606" w:type="pct"/>
                  <w:shd w:val="clear" w:color="auto" w:fill="FFFFFF"/>
                  <w:vAlign w:val="center"/>
                </w:tcPr>
                <w:p w14:paraId="3F4A4678" w14:textId="77777777" w:rsidR="003D6856" w:rsidRPr="003218D2" w:rsidRDefault="00CB163B" w:rsidP="000F03B9">
                  <w:pPr>
                    <w:jc w:val="center"/>
                    <w:rPr>
                      <w:szCs w:val="21"/>
                    </w:rPr>
                  </w:pPr>
                  <w:r>
                    <w:rPr>
                      <w:szCs w:val="21"/>
                    </w:rPr>
                    <w:t>170-460</w:t>
                  </w:r>
                </w:p>
              </w:tc>
            </w:tr>
            <w:tr w:rsidR="00280F27" w:rsidRPr="003218D2" w14:paraId="3AAB31EF" w14:textId="77777777" w:rsidTr="00280F27">
              <w:trPr>
                <w:trHeight w:val="340"/>
                <w:jc w:val="center"/>
              </w:trPr>
              <w:tc>
                <w:tcPr>
                  <w:tcW w:w="635" w:type="pct"/>
                  <w:shd w:val="clear" w:color="auto" w:fill="FFFFFF"/>
                  <w:vAlign w:val="center"/>
                </w:tcPr>
                <w:p w14:paraId="483E9E65" w14:textId="77777777" w:rsidR="003D6856" w:rsidRPr="003218D2" w:rsidRDefault="00CB163B" w:rsidP="000F03B9">
                  <w:pPr>
                    <w:jc w:val="center"/>
                    <w:rPr>
                      <w:szCs w:val="21"/>
                    </w:rPr>
                  </w:pPr>
                  <w:proofErr w:type="gramStart"/>
                  <w:r>
                    <w:rPr>
                      <w:rFonts w:hint="eastAsia"/>
                      <w:szCs w:val="21"/>
                    </w:rPr>
                    <w:t>炭木岭</w:t>
                  </w:r>
                  <w:proofErr w:type="gramEnd"/>
                  <w:r>
                    <w:rPr>
                      <w:rFonts w:hint="eastAsia"/>
                      <w:szCs w:val="21"/>
                    </w:rPr>
                    <w:t>村居民</w:t>
                  </w:r>
                </w:p>
              </w:tc>
              <w:tc>
                <w:tcPr>
                  <w:tcW w:w="879" w:type="pct"/>
                  <w:shd w:val="clear" w:color="auto" w:fill="FFFFFF"/>
                  <w:vAlign w:val="center"/>
                </w:tcPr>
                <w:p w14:paraId="254F666E" w14:textId="77777777" w:rsidR="003D6856" w:rsidRPr="00CB163B" w:rsidRDefault="00CB163B" w:rsidP="000F03B9">
                  <w:pPr>
                    <w:pStyle w:val="aff6"/>
                    <w:adjustRightInd/>
                    <w:snapToGrid/>
                    <w:rPr>
                      <w:sz w:val="21"/>
                      <w:szCs w:val="21"/>
                    </w:rPr>
                  </w:pPr>
                  <w:r w:rsidRPr="00CB163B">
                    <w:rPr>
                      <w:sz w:val="21"/>
                      <w:szCs w:val="21"/>
                    </w:rPr>
                    <w:t>112°13′20.20″</w:t>
                  </w:r>
                </w:p>
              </w:tc>
              <w:tc>
                <w:tcPr>
                  <w:tcW w:w="814" w:type="pct"/>
                  <w:shd w:val="clear" w:color="auto" w:fill="FFFFFF"/>
                  <w:vAlign w:val="center"/>
                </w:tcPr>
                <w:p w14:paraId="7219465A" w14:textId="77777777" w:rsidR="003D6856" w:rsidRPr="00CB163B" w:rsidRDefault="00CB163B" w:rsidP="000F03B9">
                  <w:pPr>
                    <w:pStyle w:val="aff6"/>
                    <w:adjustRightInd/>
                    <w:snapToGrid/>
                    <w:rPr>
                      <w:sz w:val="21"/>
                      <w:szCs w:val="21"/>
                    </w:rPr>
                  </w:pPr>
                  <w:r w:rsidRPr="00CB163B">
                    <w:rPr>
                      <w:sz w:val="21"/>
                      <w:szCs w:val="21"/>
                    </w:rPr>
                    <w:t>27°8′54.04″</w:t>
                  </w:r>
                </w:p>
              </w:tc>
              <w:tc>
                <w:tcPr>
                  <w:tcW w:w="632" w:type="pct"/>
                  <w:shd w:val="clear" w:color="auto" w:fill="FFFFFF"/>
                  <w:vAlign w:val="center"/>
                </w:tcPr>
                <w:p w14:paraId="4EACD3F8" w14:textId="77777777" w:rsidR="003D6856" w:rsidRPr="003218D2" w:rsidRDefault="003D6856" w:rsidP="000F03B9">
                  <w:pPr>
                    <w:jc w:val="center"/>
                    <w:rPr>
                      <w:szCs w:val="21"/>
                    </w:rPr>
                  </w:pPr>
                  <w:r w:rsidRPr="003218D2">
                    <w:rPr>
                      <w:rFonts w:hint="eastAsia"/>
                      <w:szCs w:val="21"/>
                    </w:rPr>
                    <w:t>居民，约</w:t>
                  </w:r>
                  <w:r w:rsidRPr="003218D2">
                    <w:rPr>
                      <w:szCs w:val="21"/>
                    </w:rPr>
                    <w:t>1</w:t>
                  </w:r>
                  <w:r w:rsidR="00CB163B">
                    <w:rPr>
                      <w:szCs w:val="21"/>
                    </w:rPr>
                    <w:t>2</w:t>
                  </w:r>
                  <w:r w:rsidRPr="003218D2">
                    <w:rPr>
                      <w:rFonts w:hint="eastAsia"/>
                      <w:szCs w:val="21"/>
                    </w:rPr>
                    <w:t>户</w:t>
                  </w:r>
                </w:p>
              </w:tc>
              <w:tc>
                <w:tcPr>
                  <w:tcW w:w="450" w:type="pct"/>
                  <w:shd w:val="clear" w:color="auto" w:fill="FFFFFF"/>
                  <w:vAlign w:val="center"/>
                </w:tcPr>
                <w:p w14:paraId="574CB2E0" w14:textId="77777777" w:rsidR="003D6856" w:rsidRPr="003218D2" w:rsidRDefault="003D6856" w:rsidP="000F03B9">
                  <w:pPr>
                    <w:jc w:val="center"/>
                    <w:rPr>
                      <w:szCs w:val="21"/>
                    </w:rPr>
                  </w:pPr>
                  <w:r w:rsidRPr="003218D2">
                    <w:rPr>
                      <w:szCs w:val="21"/>
                    </w:rPr>
                    <w:t>人群</w:t>
                  </w:r>
                </w:p>
              </w:tc>
              <w:tc>
                <w:tcPr>
                  <w:tcW w:w="542" w:type="pct"/>
                  <w:shd w:val="clear" w:color="auto" w:fill="FFFFFF"/>
                  <w:vAlign w:val="center"/>
                </w:tcPr>
                <w:p w14:paraId="347716CA" w14:textId="77777777" w:rsidR="003D6856" w:rsidRPr="003218D2" w:rsidRDefault="003D6856" w:rsidP="000F03B9">
                  <w:pPr>
                    <w:jc w:val="center"/>
                    <w:rPr>
                      <w:szCs w:val="21"/>
                    </w:rPr>
                  </w:pPr>
                  <w:r w:rsidRPr="003218D2">
                    <w:rPr>
                      <w:szCs w:val="21"/>
                    </w:rPr>
                    <w:t>二类区</w:t>
                  </w:r>
                </w:p>
              </w:tc>
              <w:tc>
                <w:tcPr>
                  <w:tcW w:w="439" w:type="pct"/>
                  <w:shd w:val="clear" w:color="auto" w:fill="FFFFFF"/>
                  <w:vAlign w:val="center"/>
                </w:tcPr>
                <w:p w14:paraId="57B20DEF" w14:textId="77777777" w:rsidR="003D6856" w:rsidRPr="003218D2" w:rsidRDefault="00CB163B" w:rsidP="000F03B9">
                  <w:pPr>
                    <w:jc w:val="center"/>
                    <w:rPr>
                      <w:szCs w:val="21"/>
                    </w:rPr>
                  </w:pPr>
                  <w:r>
                    <w:rPr>
                      <w:rFonts w:hint="eastAsia"/>
                      <w:szCs w:val="21"/>
                    </w:rPr>
                    <w:t>西南</w:t>
                  </w:r>
                </w:p>
              </w:tc>
              <w:tc>
                <w:tcPr>
                  <w:tcW w:w="606" w:type="pct"/>
                  <w:shd w:val="clear" w:color="auto" w:fill="FFFFFF"/>
                  <w:vAlign w:val="center"/>
                </w:tcPr>
                <w:p w14:paraId="64CD7FC2" w14:textId="77777777" w:rsidR="003D6856" w:rsidRPr="003218D2" w:rsidRDefault="00CB163B" w:rsidP="000F03B9">
                  <w:pPr>
                    <w:jc w:val="center"/>
                    <w:rPr>
                      <w:szCs w:val="21"/>
                    </w:rPr>
                  </w:pPr>
                  <w:r>
                    <w:rPr>
                      <w:szCs w:val="21"/>
                    </w:rPr>
                    <w:t>480-500</w:t>
                  </w:r>
                </w:p>
              </w:tc>
            </w:tr>
            <w:tr w:rsidR="00280F27" w:rsidRPr="003218D2" w14:paraId="41D67C54" w14:textId="77777777" w:rsidTr="00280F27">
              <w:trPr>
                <w:trHeight w:val="340"/>
                <w:jc w:val="center"/>
              </w:trPr>
              <w:tc>
                <w:tcPr>
                  <w:tcW w:w="635" w:type="pct"/>
                  <w:shd w:val="clear" w:color="auto" w:fill="FFFFFF"/>
                  <w:vAlign w:val="center"/>
                </w:tcPr>
                <w:p w14:paraId="54A76C59" w14:textId="77777777" w:rsidR="001A37DE" w:rsidRDefault="0052053F" w:rsidP="001A37DE">
                  <w:pPr>
                    <w:jc w:val="center"/>
                    <w:rPr>
                      <w:szCs w:val="21"/>
                    </w:rPr>
                  </w:pPr>
                  <w:r>
                    <w:rPr>
                      <w:rFonts w:hint="eastAsia"/>
                      <w:szCs w:val="21"/>
                    </w:rPr>
                    <w:lastRenderedPageBreak/>
                    <w:t>成功</w:t>
                  </w:r>
                  <w:proofErr w:type="gramStart"/>
                  <w:r>
                    <w:rPr>
                      <w:rFonts w:hint="eastAsia"/>
                      <w:szCs w:val="21"/>
                    </w:rPr>
                    <w:t>堂居民</w:t>
                  </w:r>
                  <w:proofErr w:type="gramEnd"/>
                </w:p>
              </w:tc>
              <w:tc>
                <w:tcPr>
                  <w:tcW w:w="879" w:type="pct"/>
                  <w:shd w:val="clear" w:color="auto" w:fill="FFFFFF"/>
                  <w:vAlign w:val="center"/>
                </w:tcPr>
                <w:p w14:paraId="35F479F5" w14:textId="77777777" w:rsidR="001A37DE" w:rsidRPr="001A37DE" w:rsidRDefault="001A37DE" w:rsidP="001A37DE">
                  <w:pPr>
                    <w:pStyle w:val="aff6"/>
                    <w:adjustRightInd/>
                    <w:snapToGrid/>
                    <w:rPr>
                      <w:sz w:val="21"/>
                      <w:szCs w:val="21"/>
                    </w:rPr>
                  </w:pPr>
                  <w:r w:rsidRPr="001A37DE">
                    <w:rPr>
                      <w:sz w:val="21"/>
                      <w:szCs w:val="21"/>
                    </w:rPr>
                    <w:t>112°13′40.53″</w:t>
                  </w:r>
                </w:p>
              </w:tc>
              <w:tc>
                <w:tcPr>
                  <w:tcW w:w="814" w:type="pct"/>
                  <w:shd w:val="clear" w:color="auto" w:fill="FFFFFF"/>
                  <w:vAlign w:val="center"/>
                </w:tcPr>
                <w:p w14:paraId="7EF78DDB" w14:textId="77777777" w:rsidR="001A37DE" w:rsidRPr="001A37DE" w:rsidRDefault="001A37DE" w:rsidP="001A37DE">
                  <w:pPr>
                    <w:pStyle w:val="aff6"/>
                    <w:adjustRightInd/>
                    <w:snapToGrid/>
                    <w:rPr>
                      <w:sz w:val="21"/>
                      <w:szCs w:val="21"/>
                    </w:rPr>
                  </w:pPr>
                  <w:r w:rsidRPr="001A37DE">
                    <w:rPr>
                      <w:sz w:val="21"/>
                      <w:szCs w:val="21"/>
                    </w:rPr>
                    <w:t>27°9′20.09″</w:t>
                  </w:r>
                </w:p>
              </w:tc>
              <w:tc>
                <w:tcPr>
                  <w:tcW w:w="632" w:type="pct"/>
                  <w:shd w:val="clear" w:color="auto" w:fill="FFFFFF"/>
                  <w:vAlign w:val="center"/>
                </w:tcPr>
                <w:p w14:paraId="7A0A134D" w14:textId="77777777" w:rsidR="001A37DE" w:rsidRPr="001A37DE" w:rsidRDefault="001A37DE" w:rsidP="001A37DE">
                  <w:pPr>
                    <w:jc w:val="center"/>
                    <w:rPr>
                      <w:kern w:val="0"/>
                      <w:szCs w:val="21"/>
                      <w:lang w:val="x-none"/>
                    </w:rPr>
                  </w:pPr>
                  <w:r>
                    <w:rPr>
                      <w:rFonts w:hint="eastAsia"/>
                      <w:kern w:val="0"/>
                      <w:szCs w:val="21"/>
                      <w:lang w:val="x-none"/>
                    </w:rPr>
                    <w:t>居民，约</w:t>
                  </w:r>
                  <w:r>
                    <w:rPr>
                      <w:rFonts w:hint="eastAsia"/>
                      <w:kern w:val="0"/>
                      <w:szCs w:val="21"/>
                      <w:lang w:val="x-none"/>
                    </w:rPr>
                    <w:t>3</w:t>
                  </w:r>
                  <w:r>
                    <w:rPr>
                      <w:kern w:val="0"/>
                      <w:szCs w:val="21"/>
                      <w:lang w:val="x-none"/>
                    </w:rPr>
                    <w:t>0</w:t>
                  </w:r>
                  <w:r>
                    <w:rPr>
                      <w:rFonts w:hint="eastAsia"/>
                      <w:kern w:val="0"/>
                      <w:szCs w:val="21"/>
                      <w:lang w:val="x-none"/>
                    </w:rPr>
                    <w:t>户</w:t>
                  </w:r>
                </w:p>
              </w:tc>
              <w:tc>
                <w:tcPr>
                  <w:tcW w:w="450" w:type="pct"/>
                  <w:shd w:val="clear" w:color="auto" w:fill="FFFFFF"/>
                  <w:vAlign w:val="center"/>
                </w:tcPr>
                <w:p w14:paraId="6F935DD7" w14:textId="77777777" w:rsidR="001A37DE" w:rsidRPr="003218D2" w:rsidRDefault="001A37DE" w:rsidP="001A37DE">
                  <w:pPr>
                    <w:jc w:val="center"/>
                    <w:rPr>
                      <w:szCs w:val="21"/>
                    </w:rPr>
                  </w:pPr>
                  <w:r w:rsidRPr="003218D2">
                    <w:rPr>
                      <w:szCs w:val="21"/>
                    </w:rPr>
                    <w:t>人群</w:t>
                  </w:r>
                </w:p>
              </w:tc>
              <w:tc>
                <w:tcPr>
                  <w:tcW w:w="542" w:type="pct"/>
                  <w:shd w:val="clear" w:color="auto" w:fill="FFFFFF"/>
                  <w:vAlign w:val="center"/>
                </w:tcPr>
                <w:p w14:paraId="0383FE77" w14:textId="77777777" w:rsidR="001A37DE" w:rsidRPr="003218D2" w:rsidRDefault="001A37DE" w:rsidP="001A37DE">
                  <w:pPr>
                    <w:jc w:val="center"/>
                    <w:rPr>
                      <w:szCs w:val="21"/>
                    </w:rPr>
                  </w:pPr>
                  <w:r w:rsidRPr="003218D2">
                    <w:rPr>
                      <w:szCs w:val="21"/>
                    </w:rPr>
                    <w:t>二类区</w:t>
                  </w:r>
                </w:p>
              </w:tc>
              <w:tc>
                <w:tcPr>
                  <w:tcW w:w="439" w:type="pct"/>
                  <w:shd w:val="clear" w:color="auto" w:fill="FFFFFF"/>
                  <w:vAlign w:val="center"/>
                </w:tcPr>
                <w:p w14:paraId="79C5CA5B" w14:textId="77777777" w:rsidR="001A37DE" w:rsidRDefault="001A37DE" w:rsidP="001A37DE">
                  <w:pPr>
                    <w:jc w:val="center"/>
                    <w:rPr>
                      <w:szCs w:val="21"/>
                    </w:rPr>
                  </w:pPr>
                  <w:r>
                    <w:rPr>
                      <w:rFonts w:hint="eastAsia"/>
                      <w:szCs w:val="21"/>
                    </w:rPr>
                    <w:t>东北</w:t>
                  </w:r>
                </w:p>
              </w:tc>
              <w:tc>
                <w:tcPr>
                  <w:tcW w:w="606" w:type="pct"/>
                  <w:shd w:val="clear" w:color="auto" w:fill="FFFFFF"/>
                  <w:vAlign w:val="center"/>
                </w:tcPr>
                <w:p w14:paraId="33F10EED" w14:textId="77777777" w:rsidR="001A37DE" w:rsidRDefault="0052053F" w:rsidP="001A37DE">
                  <w:pPr>
                    <w:jc w:val="center"/>
                    <w:rPr>
                      <w:szCs w:val="21"/>
                    </w:rPr>
                  </w:pPr>
                  <w:r>
                    <w:rPr>
                      <w:rFonts w:hint="eastAsia"/>
                      <w:szCs w:val="21"/>
                    </w:rPr>
                    <w:t>2</w:t>
                  </w:r>
                  <w:r>
                    <w:rPr>
                      <w:szCs w:val="21"/>
                    </w:rPr>
                    <w:t>30-500</w:t>
                  </w:r>
                </w:p>
              </w:tc>
            </w:tr>
            <w:tr w:rsidR="00280F27" w:rsidRPr="003218D2" w14:paraId="3824E61C" w14:textId="77777777" w:rsidTr="00280F27">
              <w:trPr>
                <w:trHeight w:val="340"/>
                <w:jc w:val="center"/>
              </w:trPr>
              <w:tc>
                <w:tcPr>
                  <w:tcW w:w="635" w:type="pct"/>
                  <w:shd w:val="clear" w:color="auto" w:fill="FFFFFF"/>
                  <w:vAlign w:val="center"/>
                </w:tcPr>
                <w:p w14:paraId="5C6C8160" w14:textId="77777777" w:rsidR="001A37DE" w:rsidRDefault="0052053F" w:rsidP="001A37DE">
                  <w:pPr>
                    <w:jc w:val="center"/>
                    <w:rPr>
                      <w:szCs w:val="21"/>
                    </w:rPr>
                  </w:pPr>
                  <w:r>
                    <w:rPr>
                      <w:rFonts w:hint="eastAsia"/>
                      <w:szCs w:val="21"/>
                    </w:rPr>
                    <w:t>陶</w:t>
                  </w:r>
                  <w:proofErr w:type="gramStart"/>
                  <w:r>
                    <w:rPr>
                      <w:rFonts w:hint="eastAsia"/>
                      <w:szCs w:val="21"/>
                    </w:rPr>
                    <w:t>湾居民</w:t>
                  </w:r>
                  <w:proofErr w:type="gramEnd"/>
                </w:p>
              </w:tc>
              <w:tc>
                <w:tcPr>
                  <w:tcW w:w="879" w:type="pct"/>
                  <w:shd w:val="clear" w:color="auto" w:fill="FFFFFF"/>
                  <w:vAlign w:val="center"/>
                </w:tcPr>
                <w:p w14:paraId="49AC1811" w14:textId="77777777" w:rsidR="001A37DE" w:rsidRPr="001A37DE" w:rsidRDefault="001A37DE" w:rsidP="001A37DE">
                  <w:pPr>
                    <w:pStyle w:val="aff6"/>
                    <w:adjustRightInd/>
                    <w:snapToGrid/>
                    <w:rPr>
                      <w:sz w:val="21"/>
                      <w:szCs w:val="21"/>
                    </w:rPr>
                  </w:pPr>
                  <w:r w:rsidRPr="001A37DE">
                    <w:rPr>
                      <w:sz w:val="21"/>
                      <w:szCs w:val="21"/>
                    </w:rPr>
                    <w:t>112°13′35.98″</w:t>
                  </w:r>
                </w:p>
              </w:tc>
              <w:tc>
                <w:tcPr>
                  <w:tcW w:w="814" w:type="pct"/>
                  <w:shd w:val="clear" w:color="auto" w:fill="FFFFFF"/>
                  <w:vAlign w:val="center"/>
                </w:tcPr>
                <w:p w14:paraId="6A2415FF" w14:textId="77777777" w:rsidR="001A37DE" w:rsidRPr="001A37DE" w:rsidRDefault="001A37DE" w:rsidP="001A37DE">
                  <w:pPr>
                    <w:pStyle w:val="aff6"/>
                    <w:adjustRightInd/>
                    <w:snapToGrid/>
                    <w:rPr>
                      <w:sz w:val="21"/>
                      <w:szCs w:val="21"/>
                    </w:rPr>
                  </w:pPr>
                  <w:r w:rsidRPr="001A37DE">
                    <w:rPr>
                      <w:sz w:val="21"/>
                      <w:szCs w:val="21"/>
                    </w:rPr>
                    <w:t>27°8′54.14″</w:t>
                  </w:r>
                </w:p>
              </w:tc>
              <w:tc>
                <w:tcPr>
                  <w:tcW w:w="632" w:type="pct"/>
                  <w:shd w:val="clear" w:color="auto" w:fill="FFFFFF"/>
                  <w:vAlign w:val="center"/>
                </w:tcPr>
                <w:p w14:paraId="056CBEF7" w14:textId="77777777" w:rsidR="001A37DE" w:rsidRPr="001A37DE" w:rsidRDefault="0052053F" w:rsidP="001A37DE">
                  <w:pPr>
                    <w:jc w:val="center"/>
                    <w:rPr>
                      <w:kern w:val="0"/>
                      <w:szCs w:val="21"/>
                      <w:lang w:val="x-none" w:eastAsia="x-none"/>
                    </w:rPr>
                  </w:pPr>
                  <w:r>
                    <w:rPr>
                      <w:rFonts w:hint="eastAsia"/>
                      <w:kern w:val="0"/>
                      <w:szCs w:val="21"/>
                      <w:lang w:val="x-none"/>
                    </w:rPr>
                    <w:t>居民，约</w:t>
                  </w:r>
                  <w:r>
                    <w:rPr>
                      <w:rFonts w:hint="eastAsia"/>
                      <w:kern w:val="0"/>
                      <w:szCs w:val="21"/>
                      <w:lang w:val="x-none"/>
                    </w:rPr>
                    <w:t>1</w:t>
                  </w:r>
                  <w:r>
                    <w:rPr>
                      <w:kern w:val="0"/>
                      <w:szCs w:val="21"/>
                      <w:lang w:val="x-none"/>
                    </w:rPr>
                    <w:t>0</w:t>
                  </w:r>
                  <w:r>
                    <w:rPr>
                      <w:rFonts w:hint="eastAsia"/>
                      <w:kern w:val="0"/>
                      <w:szCs w:val="21"/>
                      <w:lang w:val="x-none"/>
                    </w:rPr>
                    <w:t>户</w:t>
                  </w:r>
                </w:p>
              </w:tc>
              <w:tc>
                <w:tcPr>
                  <w:tcW w:w="450" w:type="pct"/>
                  <w:shd w:val="clear" w:color="auto" w:fill="FFFFFF"/>
                  <w:vAlign w:val="center"/>
                </w:tcPr>
                <w:p w14:paraId="37E6CFB7" w14:textId="77777777" w:rsidR="001A37DE" w:rsidRPr="003218D2" w:rsidRDefault="001A37DE" w:rsidP="001A37DE">
                  <w:pPr>
                    <w:jc w:val="center"/>
                    <w:rPr>
                      <w:szCs w:val="21"/>
                    </w:rPr>
                  </w:pPr>
                  <w:r w:rsidRPr="003218D2">
                    <w:rPr>
                      <w:szCs w:val="21"/>
                    </w:rPr>
                    <w:t>人群</w:t>
                  </w:r>
                </w:p>
              </w:tc>
              <w:tc>
                <w:tcPr>
                  <w:tcW w:w="542" w:type="pct"/>
                  <w:shd w:val="clear" w:color="auto" w:fill="FFFFFF"/>
                  <w:vAlign w:val="center"/>
                </w:tcPr>
                <w:p w14:paraId="2CBB6BFC" w14:textId="77777777" w:rsidR="001A37DE" w:rsidRPr="003218D2" w:rsidRDefault="001A37DE" w:rsidP="001A37DE">
                  <w:pPr>
                    <w:jc w:val="center"/>
                    <w:rPr>
                      <w:szCs w:val="21"/>
                    </w:rPr>
                  </w:pPr>
                  <w:r w:rsidRPr="003218D2">
                    <w:rPr>
                      <w:szCs w:val="21"/>
                    </w:rPr>
                    <w:t>二类区</w:t>
                  </w:r>
                </w:p>
              </w:tc>
              <w:tc>
                <w:tcPr>
                  <w:tcW w:w="439" w:type="pct"/>
                  <w:shd w:val="clear" w:color="auto" w:fill="FFFFFF"/>
                  <w:vAlign w:val="center"/>
                </w:tcPr>
                <w:p w14:paraId="2D2A677B" w14:textId="77777777" w:rsidR="001A37DE" w:rsidRDefault="001A37DE" w:rsidP="001A37DE">
                  <w:pPr>
                    <w:jc w:val="center"/>
                    <w:rPr>
                      <w:szCs w:val="21"/>
                    </w:rPr>
                  </w:pPr>
                  <w:r>
                    <w:rPr>
                      <w:rFonts w:hint="eastAsia"/>
                      <w:szCs w:val="21"/>
                    </w:rPr>
                    <w:t>东南</w:t>
                  </w:r>
                </w:p>
              </w:tc>
              <w:tc>
                <w:tcPr>
                  <w:tcW w:w="606" w:type="pct"/>
                  <w:shd w:val="clear" w:color="auto" w:fill="FFFFFF"/>
                  <w:vAlign w:val="center"/>
                </w:tcPr>
                <w:p w14:paraId="4ED0B7B8" w14:textId="77777777" w:rsidR="001A37DE" w:rsidRDefault="0052053F" w:rsidP="001A37DE">
                  <w:pPr>
                    <w:jc w:val="center"/>
                    <w:rPr>
                      <w:szCs w:val="21"/>
                    </w:rPr>
                  </w:pPr>
                  <w:r>
                    <w:rPr>
                      <w:rFonts w:hint="eastAsia"/>
                      <w:szCs w:val="21"/>
                    </w:rPr>
                    <w:t>2</w:t>
                  </w:r>
                  <w:r>
                    <w:rPr>
                      <w:szCs w:val="21"/>
                    </w:rPr>
                    <w:t>90-500</w:t>
                  </w:r>
                </w:p>
              </w:tc>
            </w:tr>
            <w:tr w:rsidR="00280F27" w:rsidRPr="003218D2" w14:paraId="42BCE758" w14:textId="77777777" w:rsidTr="00280F27">
              <w:trPr>
                <w:trHeight w:val="340"/>
                <w:jc w:val="center"/>
              </w:trPr>
              <w:tc>
                <w:tcPr>
                  <w:tcW w:w="635" w:type="pct"/>
                  <w:shd w:val="clear" w:color="auto" w:fill="FFFFFF"/>
                  <w:vAlign w:val="center"/>
                </w:tcPr>
                <w:p w14:paraId="7A9C98F5" w14:textId="77777777" w:rsidR="001A37DE" w:rsidRDefault="0052053F" w:rsidP="001A37DE">
                  <w:pPr>
                    <w:jc w:val="center"/>
                    <w:rPr>
                      <w:szCs w:val="21"/>
                    </w:rPr>
                  </w:pPr>
                  <w:r>
                    <w:rPr>
                      <w:rFonts w:hint="eastAsia"/>
                      <w:szCs w:val="21"/>
                    </w:rPr>
                    <w:t>渡头村居民</w:t>
                  </w:r>
                </w:p>
              </w:tc>
              <w:tc>
                <w:tcPr>
                  <w:tcW w:w="879" w:type="pct"/>
                  <w:shd w:val="clear" w:color="auto" w:fill="FFFFFF"/>
                  <w:vAlign w:val="center"/>
                </w:tcPr>
                <w:p w14:paraId="64A4F892" w14:textId="77777777" w:rsidR="001A37DE" w:rsidRPr="001A37DE" w:rsidRDefault="001A37DE" w:rsidP="001A37DE">
                  <w:pPr>
                    <w:pStyle w:val="aff6"/>
                    <w:adjustRightInd/>
                    <w:snapToGrid/>
                    <w:rPr>
                      <w:sz w:val="21"/>
                      <w:szCs w:val="21"/>
                    </w:rPr>
                  </w:pPr>
                  <w:r w:rsidRPr="001A37DE">
                    <w:rPr>
                      <w:sz w:val="21"/>
                      <w:szCs w:val="21"/>
                    </w:rPr>
                    <w:t>112°13′46.51″</w:t>
                  </w:r>
                </w:p>
              </w:tc>
              <w:tc>
                <w:tcPr>
                  <w:tcW w:w="814" w:type="pct"/>
                  <w:shd w:val="clear" w:color="auto" w:fill="FFFFFF"/>
                  <w:vAlign w:val="center"/>
                </w:tcPr>
                <w:p w14:paraId="27E0E5C3" w14:textId="77777777" w:rsidR="001A37DE" w:rsidRPr="001A37DE" w:rsidRDefault="001A37DE" w:rsidP="001A37DE">
                  <w:pPr>
                    <w:pStyle w:val="aff6"/>
                    <w:adjustRightInd/>
                    <w:snapToGrid/>
                    <w:rPr>
                      <w:sz w:val="21"/>
                      <w:szCs w:val="21"/>
                    </w:rPr>
                  </w:pPr>
                  <w:r w:rsidRPr="001A37DE">
                    <w:rPr>
                      <w:sz w:val="21"/>
                      <w:szCs w:val="21"/>
                    </w:rPr>
                    <w:t>27°9′7.64″</w:t>
                  </w:r>
                </w:p>
              </w:tc>
              <w:tc>
                <w:tcPr>
                  <w:tcW w:w="632" w:type="pct"/>
                  <w:shd w:val="clear" w:color="auto" w:fill="FFFFFF"/>
                  <w:vAlign w:val="center"/>
                </w:tcPr>
                <w:p w14:paraId="79DB32D1" w14:textId="77777777" w:rsidR="001A37DE" w:rsidRPr="001A37DE" w:rsidRDefault="0052053F" w:rsidP="001A37DE">
                  <w:pPr>
                    <w:jc w:val="center"/>
                    <w:rPr>
                      <w:kern w:val="0"/>
                      <w:szCs w:val="21"/>
                      <w:lang w:val="x-none"/>
                    </w:rPr>
                  </w:pPr>
                  <w:r>
                    <w:rPr>
                      <w:rFonts w:hint="eastAsia"/>
                      <w:kern w:val="0"/>
                      <w:szCs w:val="21"/>
                      <w:lang w:val="x-none"/>
                    </w:rPr>
                    <w:t>居民，约</w:t>
                  </w:r>
                  <w:r>
                    <w:rPr>
                      <w:rFonts w:hint="eastAsia"/>
                      <w:kern w:val="0"/>
                      <w:szCs w:val="21"/>
                      <w:lang w:val="x-none"/>
                    </w:rPr>
                    <w:t>2</w:t>
                  </w:r>
                  <w:r>
                    <w:rPr>
                      <w:kern w:val="0"/>
                      <w:szCs w:val="21"/>
                      <w:lang w:val="x-none"/>
                    </w:rPr>
                    <w:t>0</w:t>
                  </w:r>
                  <w:r>
                    <w:rPr>
                      <w:rFonts w:hint="eastAsia"/>
                      <w:kern w:val="0"/>
                      <w:szCs w:val="21"/>
                      <w:lang w:val="x-none"/>
                    </w:rPr>
                    <w:t>户</w:t>
                  </w:r>
                </w:p>
              </w:tc>
              <w:tc>
                <w:tcPr>
                  <w:tcW w:w="450" w:type="pct"/>
                  <w:shd w:val="clear" w:color="auto" w:fill="FFFFFF"/>
                  <w:vAlign w:val="center"/>
                </w:tcPr>
                <w:p w14:paraId="693978FB" w14:textId="77777777" w:rsidR="001A37DE" w:rsidRPr="003218D2" w:rsidRDefault="001A37DE" w:rsidP="001A37DE">
                  <w:pPr>
                    <w:jc w:val="center"/>
                    <w:rPr>
                      <w:szCs w:val="21"/>
                    </w:rPr>
                  </w:pPr>
                  <w:r w:rsidRPr="003218D2">
                    <w:rPr>
                      <w:szCs w:val="21"/>
                    </w:rPr>
                    <w:t>人群</w:t>
                  </w:r>
                </w:p>
              </w:tc>
              <w:tc>
                <w:tcPr>
                  <w:tcW w:w="542" w:type="pct"/>
                  <w:shd w:val="clear" w:color="auto" w:fill="FFFFFF"/>
                  <w:vAlign w:val="center"/>
                </w:tcPr>
                <w:p w14:paraId="5CE3152A" w14:textId="77777777" w:rsidR="001A37DE" w:rsidRPr="003218D2" w:rsidRDefault="001A37DE" w:rsidP="001A37DE">
                  <w:pPr>
                    <w:jc w:val="center"/>
                    <w:rPr>
                      <w:szCs w:val="21"/>
                    </w:rPr>
                  </w:pPr>
                  <w:r w:rsidRPr="003218D2">
                    <w:rPr>
                      <w:szCs w:val="21"/>
                    </w:rPr>
                    <w:t>二类区</w:t>
                  </w:r>
                </w:p>
              </w:tc>
              <w:tc>
                <w:tcPr>
                  <w:tcW w:w="439" w:type="pct"/>
                  <w:shd w:val="clear" w:color="auto" w:fill="FFFFFF"/>
                  <w:vAlign w:val="center"/>
                </w:tcPr>
                <w:p w14:paraId="0EAFE040" w14:textId="77777777" w:rsidR="001A37DE" w:rsidRDefault="001A37DE" w:rsidP="001A37DE">
                  <w:pPr>
                    <w:jc w:val="center"/>
                    <w:rPr>
                      <w:szCs w:val="21"/>
                    </w:rPr>
                  </w:pPr>
                  <w:r>
                    <w:rPr>
                      <w:rFonts w:hint="eastAsia"/>
                      <w:szCs w:val="21"/>
                    </w:rPr>
                    <w:t>东</w:t>
                  </w:r>
                </w:p>
              </w:tc>
              <w:tc>
                <w:tcPr>
                  <w:tcW w:w="606" w:type="pct"/>
                  <w:shd w:val="clear" w:color="auto" w:fill="FFFFFF"/>
                  <w:vAlign w:val="center"/>
                </w:tcPr>
                <w:p w14:paraId="0C3AB19F" w14:textId="77777777" w:rsidR="001A37DE" w:rsidRDefault="0052053F" w:rsidP="001A37DE">
                  <w:pPr>
                    <w:jc w:val="center"/>
                    <w:rPr>
                      <w:szCs w:val="21"/>
                    </w:rPr>
                  </w:pPr>
                  <w:r>
                    <w:rPr>
                      <w:rFonts w:hint="eastAsia"/>
                      <w:szCs w:val="21"/>
                    </w:rPr>
                    <w:t>3</w:t>
                  </w:r>
                  <w:r>
                    <w:rPr>
                      <w:szCs w:val="21"/>
                    </w:rPr>
                    <w:t>90-500</w:t>
                  </w:r>
                </w:p>
              </w:tc>
            </w:tr>
            <w:tr w:rsidR="00C40736" w:rsidRPr="003218D2" w14:paraId="076EB3E4" w14:textId="77777777" w:rsidTr="00280F27">
              <w:trPr>
                <w:trHeight w:val="340"/>
                <w:jc w:val="center"/>
              </w:trPr>
              <w:tc>
                <w:tcPr>
                  <w:tcW w:w="5000" w:type="pct"/>
                  <w:gridSpan w:val="8"/>
                  <w:shd w:val="clear" w:color="auto" w:fill="FFFFFF"/>
                  <w:vAlign w:val="center"/>
                </w:tcPr>
                <w:p w14:paraId="6403F8DA" w14:textId="77777777" w:rsidR="00C40736" w:rsidRPr="00C40736" w:rsidRDefault="00C40736" w:rsidP="001A37DE">
                  <w:pPr>
                    <w:jc w:val="center"/>
                    <w:rPr>
                      <w:b/>
                      <w:bCs/>
                      <w:szCs w:val="21"/>
                    </w:rPr>
                  </w:pPr>
                  <w:r w:rsidRPr="00C40736">
                    <w:rPr>
                      <w:rFonts w:hint="eastAsia"/>
                      <w:b/>
                      <w:bCs/>
                      <w:szCs w:val="21"/>
                    </w:rPr>
                    <w:t>污水处理区大气环保目标</w:t>
                  </w:r>
                </w:p>
              </w:tc>
            </w:tr>
            <w:tr w:rsidR="00280F27" w:rsidRPr="003218D2" w14:paraId="3C5FF712" w14:textId="77777777" w:rsidTr="00280F27">
              <w:trPr>
                <w:trHeight w:val="340"/>
                <w:jc w:val="center"/>
              </w:trPr>
              <w:tc>
                <w:tcPr>
                  <w:tcW w:w="635" w:type="pct"/>
                  <w:shd w:val="clear" w:color="auto" w:fill="FFFFFF"/>
                  <w:vAlign w:val="center"/>
                </w:tcPr>
                <w:p w14:paraId="3CF7EC7F" w14:textId="77777777" w:rsidR="00C40736" w:rsidRDefault="00C40736" w:rsidP="00C40736">
                  <w:pPr>
                    <w:jc w:val="center"/>
                    <w:rPr>
                      <w:szCs w:val="21"/>
                    </w:rPr>
                  </w:pPr>
                  <w:r>
                    <w:rPr>
                      <w:rFonts w:hint="eastAsia"/>
                      <w:szCs w:val="21"/>
                    </w:rPr>
                    <w:t>江东</w:t>
                  </w:r>
                  <w:proofErr w:type="gramStart"/>
                  <w:r>
                    <w:rPr>
                      <w:rFonts w:hint="eastAsia"/>
                      <w:szCs w:val="21"/>
                    </w:rPr>
                    <w:t>湾居民</w:t>
                  </w:r>
                  <w:proofErr w:type="gramEnd"/>
                </w:p>
              </w:tc>
              <w:tc>
                <w:tcPr>
                  <w:tcW w:w="879" w:type="pct"/>
                  <w:shd w:val="clear" w:color="auto" w:fill="FFFFFF"/>
                  <w:vAlign w:val="center"/>
                </w:tcPr>
                <w:p w14:paraId="0E38A699" w14:textId="77777777" w:rsidR="00C40736" w:rsidRPr="001A37DE" w:rsidRDefault="00C40736" w:rsidP="00C40736">
                  <w:pPr>
                    <w:pStyle w:val="aff6"/>
                    <w:adjustRightInd/>
                    <w:snapToGrid/>
                    <w:rPr>
                      <w:sz w:val="21"/>
                      <w:szCs w:val="21"/>
                    </w:rPr>
                  </w:pPr>
                  <w:r w:rsidRPr="00CB163B">
                    <w:rPr>
                      <w:sz w:val="21"/>
                      <w:szCs w:val="21"/>
                    </w:rPr>
                    <w:t>112°13′18.81″</w:t>
                  </w:r>
                </w:p>
              </w:tc>
              <w:tc>
                <w:tcPr>
                  <w:tcW w:w="814" w:type="pct"/>
                  <w:shd w:val="clear" w:color="auto" w:fill="FFFFFF"/>
                  <w:vAlign w:val="center"/>
                </w:tcPr>
                <w:p w14:paraId="2E5BE29F" w14:textId="77777777" w:rsidR="00C40736" w:rsidRPr="001A37DE" w:rsidRDefault="00C40736" w:rsidP="00C40736">
                  <w:pPr>
                    <w:pStyle w:val="aff6"/>
                    <w:adjustRightInd/>
                    <w:snapToGrid/>
                    <w:rPr>
                      <w:sz w:val="21"/>
                      <w:szCs w:val="21"/>
                    </w:rPr>
                  </w:pPr>
                  <w:r w:rsidRPr="00CB163B">
                    <w:rPr>
                      <w:sz w:val="21"/>
                      <w:szCs w:val="21"/>
                    </w:rPr>
                    <w:t>27°9′7.81″</w:t>
                  </w:r>
                </w:p>
              </w:tc>
              <w:tc>
                <w:tcPr>
                  <w:tcW w:w="632" w:type="pct"/>
                  <w:shd w:val="clear" w:color="auto" w:fill="FFFFFF"/>
                  <w:vAlign w:val="center"/>
                </w:tcPr>
                <w:p w14:paraId="1611B998" w14:textId="77777777" w:rsidR="00C40736" w:rsidRDefault="00C40736" w:rsidP="00C40736">
                  <w:pPr>
                    <w:jc w:val="center"/>
                    <w:rPr>
                      <w:kern w:val="0"/>
                      <w:szCs w:val="21"/>
                      <w:lang w:val="x-none"/>
                    </w:rPr>
                  </w:pPr>
                  <w:r w:rsidRPr="003218D2">
                    <w:rPr>
                      <w:rFonts w:hint="eastAsia"/>
                      <w:szCs w:val="21"/>
                    </w:rPr>
                    <w:t>居民，</w:t>
                  </w:r>
                  <w:r>
                    <w:rPr>
                      <w:rFonts w:hint="eastAsia"/>
                      <w:szCs w:val="21"/>
                    </w:rPr>
                    <w:t>约</w:t>
                  </w:r>
                  <w:r>
                    <w:rPr>
                      <w:rFonts w:hint="eastAsia"/>
                      <w:szCs w:val="21"/>
                    </w:rPr>
                    <w:t>3</w:t>
                  </w:r>
                  <w:r>
                    <w:rPr>
                      <w:szCs w:val="21"/>
                    </w:rPr>
                    <w:t>0</w:t>
                  </w:r>
                  <w:r w:rsidRPr="003218D2">
                    <w:rPr>
                      <w:rFonts w:hint="eastAsia"/>
                      <w:szCs w:val="21"/>
                    </w:rPr>
                    <w:t>户</w:t>
                  </w:r>
                </w:p>
              </w:tc>
              <w:tc>
                <w:tcPr>
                  <w:tcW w:w="450" w:type="pct"/>
                  <w:shd w:val="clear" w:color="auto" w:fill="FFFFFF"/>
                  <w:vAlign w:val="center"/>
                </w:tcPr>
                <w:p w14:paraId="4109A8CD"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2A9D9D3C"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7BA5DBB0" w14:textId="77777777" w:rsidR="00C40736" w:rsidRDefault="00C40736" w:rsidP="00C40736">
                  <w:pPr>
                    <w:jc w:val="center"/>
                    <w:rPr>
                      <w:szCs w:val="21"/>
                    </w:rPr>
                  </w:pPr>
                  <w:r>
                    <w:rPr>
                      <w:rFonts w:hint="eastAsia"/>
                      <w:szCs w:val="21"/>
                    </w:rPr>
                    <w:t>西、西北</w:t>
                  </w:r>
                </w:p>
              </w:tc>
              <w:tc>
                <w:tcPr>
                  <w:tcW w:w="606" w:type="pct"/>
                  <w:shd w:val="clear" w:color="auto" w:fill="FFFFFF"/>
                  <w:vAlign w:val="center"/>
                </w:tcPr>
                <w:p w14:paraId="24E9E76D" w14:textId="77777777" w:rsidR="00C40736" w:rsidRDefault="00794581" w:rsidP="00C40736">
                  <w:pPr>
                    <w:jc w:val="center"/>
                    <w:rPr>
                      <w:szCs w:val="21"/>
                    </w:rPr>
                  </w:pPr>
                  <w:r>
                    <w:rPr>
                      <w:szCs w:val="21"/>
                    </w:rPr>
                    <w:t>5</w:t>
                  </w:r>
                  <w:r w:rsidR="00C40736">
                    <w:rPr>
                      <w:szCs w:val="21"/>
                    </w:rPr>
                    <w:t>5-250</w:t>
                  </w:r>
                </w:p>
              </w:tc>
            </w:tr>
            <w:tr w:rsidR="00280F27" w:rsidRPr="003218D2" w14:paraId="024CBCF9" w14:textId="77777777" w:rsidTr="00280F27">
              <w:trPr>
                <w:trHeight w:val="340"/>
                <w:jc w:val="center"/>
              </w:trPr>
              <w:tc>
                <w:tcPr>
                  <w:tcW w:w="635" w:type="pct"/>
                  <w:shd w:val="clear" w:color="auto" w:fill="FFFFFF"/>
                  <w:vAlign w:val="center"/>
                </w:tcPr>
                <w:p w14:paraId="48964967" w14:textId="77777777" w:rsidR="00C40736" w:rsidRDefault="00C40736" w:rsidP="00C40736">
                  <w:pPr>
                    <w:jc w:val="center"/>
                    <w:rPr>
                      <w:szCs w:val="21"/>
                    </w:rPr>
                  </w:pPr>
                  <w:proofErr w:type="gramStart"/>
                  <w:r>
                    <w:rPr>
                      <w:rFonts w:hint="eastAsia"/>
                      <w:szCs w:val="21"/>
                    </w:rPr>
                    <w:t>炭木岭</w:t>
                  </w:r>
                  <w:proofErr w:type="gramEnd"/>
                  <w:r>
                    <w:rPr>
                      <w:rFonts w:hint="eastAsia"/>
                      <w:szCs w:val="21"/>
                    </w:rPr>
                    <w:t>村居民</w:t>
                  </w:r>
                </w:p>
              </w:tc>
              <w:tc>
                <w:tcPr>
                  <w:tcW w:w="879" w:type="pct"/>
                  <w:shd w:val="clear" w:color="auto" w:fill="FFFFFF"/>
                  <w:vAlign w:val="center"/>
                </w:tcPr>
                <w:p w14:paraId="488AC26B" w14:textId="77777777" w:rsidR="00C40736" w:rsidRPr="00CB163B" w:rsidRDefault="00C40736" w:rsidP="00C40736">
                  <w:pPr>
                    <w:pStyle w:val="aff6"/>
                    <w:adjustRightInd/>
                    <w:snapToGrid/>
                    <w:rPr>
                      <w:sz w:val="21"/>
                      <w:szCs w:val="21"/>
                    </w:rPr>
                  </w:pPr>
                  <w:r w:rsidRPr="00CB163B">
                    <w:rPr>
                      <w:sz w:val="21"/>
                      <w:szCs w:val="21"/>
                    </w:rPr>
                    <w:t>112°13′20.20″</w:t>
                  </w:r>
                </w:p>
              </w:tc>
              <w:tc>
                <w:tcPr>
                  <w:tcW w:w="814" w:type="pct"/>
                  <w:shd w:val="clear" w:color="auto" w:fill="FFFFFF"/>
                  <w:vAlign w:val="center"/>
                </w:tcPr>
                <w:p w14:paraId="0E516016" w14:textId="77777777" w:rsidR="00C40736" w:rsidRPr="00CB163B" w:rsidRDefault="00C40736" w:rsidP="00C40736">
                  <w:pPr>
                    <w:pStyle w:val="aff6"/>
                    <w:adjustRightInd/>
                    <w:snapToGrid/>
                    <w:rPr>
                      <w:sz w:val="21"/>
                      <w:szCs w:val="21"/>
                    </w:rPr>
                  </w:pPr>
                  <w:r w:rsidRPr="00CB163B">
                    <w:rPr>
                      <w:sz w:val="21"/>
                      <w:szCs w:val="21"/>
                    </w:rPr>
                    <w:t>27°8′54.04″</w:t>
                  </w:r>
                </w:p>
              </w:tc>
              <w:tc>
                <w:tcPr>
                  <w:tcW w:w="632" w:type="pct"/>
                  <w:shd w:val="clear" w:color="auto" w:fill="FFFFFF"/>
                  <w:vAlign w:val="center"/>
                </w:tcPr>
                <w:p w14:paraId="62DFDDF8" w14:textId="77777777" w:rsidR="00C40736" w:rsidRPr="003218D2" w:rsidRDefault="00C40736" w:rsidP="00C40736">
                  <w:pPr>
                    <w:jc w:val="center"/>
                    <w:rPr>
                      <w:szCs w:val="21"/>
                    </w:rPr>
                  </w:pPr>
                  <w:r w:rsidRPr="003218D2">
                    <w:rPr>
                      <w:rFonts w:hint="eastAsia"/>
                      <w:szCs w:val="21"/>
                    </w:rPr>
                    <w:t>居民，约</w:t>
                  </w:r>
                  <w:r w:rsidRPr="003218D2">
                    <w:rPr>
                      <w:szCs w:val="21"/>
                    </w:rPr>
                    <w:t>1</w:t>
                  </w:r>
                  <w:r>
                    <w:rPr>
                      <w:szCs w:val="21"/>
                    </w:rPr>
                    <w:t>2</w:t>
                  </w:r>
                  <w:r w:rsidRPr="003218D2">
                    <w:rPr>
                      <w:rFonts w:hint="eastAsia"/>
                      <w:szCs w:val="21"/>
                    </w:rPr>
                    <w:t>户</w:t>
                  </w:r>
                </w:p>
              </w:tc>
              <w:tc>
                <w:tcPr>
                  <w:tcW w:w="450" w:type="pct"/>
                  <w:shd w:val="clear" w:color="auto" w:fill="FFFFFF"/>
                  <w:vAlign w:val="center"/>
                </w:tcPr>
                <w:p w14:paraId="415352DA"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349E5448"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391414E4" w14:textId="77777777" w:rsidR="00C40736" w:rsidRDefault="00C40736" w:rsidP="00C40736">
                  <w:pPr>
                    <w:jc w:val="center"/>
                    <w:rPr>
                      <w:szCs w:val="21"/>
                    </w:rPr>
                  </w:pPr>
                  <w:r>
                    <w:rPr>
                      <w:rFonts w:hint="eastAsia"/>
                      <w:szCs w:val="21"/>
                    </w:rPr>
                    <w:t>西南</w:t>
                  </w:r>
                </w:p>
              </w:tc>
              <w:tc>
                <w:tcPr>
                  <w:tcW w:w="606" w:type="pct"/>
                  <w:shd w:val="clear" w:color="auto" w:fill="FFFFFF"/>
                  <w:vAlign w:val="center"/>
                </w:tcPr>
                <w:p w14:paraId="52723449" w14:textId="77777777" w:rsidR="00C40736" w:rsidRDefault="00C40736" w:rsidP="00C40736">
                  <w:pPr>
                    <w:jc w:val="center"/>
                    <w:rPr>
                      <w:szCs w:val="21"/>
                    </w:rPr>
                  </w:pPr>
                  <w:r>
                    <w:rPr>
                      <w:rFonts w:hint="eastAsia"/>
                      <w:szCs w:val="21"/>
                    </w:rPr>
                    <w:t>8</w:t>
                  </w:r>
                  <w:r>
                    <w:rPr>
                      <w:szCs w:val="21"/>
                    </w:rPr>
                    <w:t>0-280</w:t>
                  </w:r>
                </w:p>
              </w:tc>
            </w:tr>
            <w:tr w:rsidR="00280F27" w:rsidRPr="003218D2" w14:paraId="7E5947B8" w14:textId="77777777" w:rsidTr="00280F27">
              <w:trPr>
                <w:trHeight w:val="340"/>
                <w:jc w:val="center"/>
              </w:trPr>
              <w:tc>
                <w:tcPr>
                  <w:tcW w:w="635" w:type="pct"/>
                  <w:shd w:val="clear" w:color="auto" w:fill="FFFFFF"/>
                  <w:vAlign w:val="center"/>
                </w:tcPr>
                <w:p w14:paraId="54FA57E0" w14:textId="77777777" w:rsidR="00C40736" w:rsidRDefault="00C40736" w:rsidP="00C40736">
                  <w:pPr>
                    <w:jc w:val="center"/>
                    <w:rPr>
                      <w:szCs w:val="21"/>
                    </w:rPr>
                  </w:pPr>
                  <w:r>
                    <w:rPr>
                      <w:rFonts w:hint="eastAsia"/>
                      <w:szCs w:val="21"/>
                    </w:rPr>
                    <w:t>大头村居民</w:t>
                  </w:r>
                </w:p>
              </w:tc>
              <w:tc>
                <w:tcPr>
                  <w:tcW w:w="879" w:type="pct"/>
                  <w:shd w:val="clear" w:color="auto" w:fill="FFFFFF"/>
                  <w:vAlign w:val="center"/>
                </w:tcPr>
                <w:p w14:paraId="230A07CB" w14:textId="77777777" w:rsidR="00C40736" w:rsidRPr="00CB163B" w:rsidRDefault="00C40736" w:rsidP="00C40736">
                  <w:pPr>
                    <w:pStyle w:val="aff6"/>
                    <w:adjustRightInd/>
                    <w:snapToGrid/>
                    <w:rPr>
                      <w:sz w:val="21"/>
                      <w:szCs w:val="21"/>
                    </w:rPr>
                  </w:pPr>
                  <w:r w:rsidRPr="00CB163B">
                    <w:rPr>
                      <w:sz w:val="21"/>
                      <w:szCs w:val="21"/>
                    </w:rPr>
                    <w:t>112°13′19.70″</w:t>
                  </w:r>
                </w:p>
              </w:tc>
              <w:tc>
                <w:tcPr>
                  <w:tcW w:w="814" w:type="pct"/>
                  <w:shd w:val="clear" w:color="auto" w:fill="FFFFFF"/>
                  <w:vAlign w:val="center"/>
                </w:tcPr>
                <w:p w14:paraId="52D9B1F0" w14:textId="77777777" w:rsidR="00C40736" w:rsidRPr="00CB163B" w:rsidRDefault="00C40736" w:rsidP="00C40736">
                  <w:pPr>
                    <w:pStyle w:val="aff6"/>
                    <w:adjustRightInd/>
                    <w:snapToGrid/>
                    <w:rPr>
                      <w:sz w:val="21"/>
                      <w:szCs w:val="21"/>
                    </w:rPr>
                  </w:pPr>
                  <w:r w:rsidRPr="00CB163B">
                    <w:rPr>
                      <w:sz w:val="21"/>
                      <w:szCs w:val="21"/>
                    </w:rPr>
                    <w:t>27°9′16.33″</w:t>
                  </w:r>
                </w:p>
              </w:tc>
              <w:tc>
                <w:tcPr>
                  <w:tcW w:w="632" w:type="pct"/>
                  <w:shd w:val="clear" w:color="auto" w:fill="FFFFFF"/>
                  <w:vAlign w:val="center"/>
                </w:tcPr>
                <w:p w14:paraId="048C3110" w14:textId="77777777" w:rsidR="00C40736" w:rsidRPr="003218D2" w:rsidRDefault="00C40736" w:rsidP="00C40736">
                  <w:pPr>
                    <w:jc w:val="center"/>
                    <w:rPr>
                      <w:szCs w:val="21"/>
                    </w:rPr>
                  </w:pPr>
                  <w:r w:rsidRPr="003218D2">
                    <w:rPr>
                      <w:rFonts w:hint="eastAsia"/>
                      <w:szCs w:val="21"/>
                    </w:rPr>
                    <w:t>居民，约</w:t>
                  </w:r>
                  <w:r>
                    <w:rPr>
                      <w:szCs w:val="21"/>
                    </w:rPr>
                    <w:t>55</w:t>
                  </w:r>
                  <w:r w:rsidRPr="003218D2">
                    <w:rPr>
                      <w:rFonts w:hint="eastAsia"/>
                      <w:szCs w:val="21"/>
                    </w:rPr>
                    <w:t>户</w:t>
                  </w:r>
                </w:p>
              </w:tc>
              <w:tc>
                <w:tcPr>
                  <w:tcW w:w="450" w:type="pct"/>
                  <w:shd w:val="clear" w:color="auto" w:fill="FFFFFF"/>
                  <w:vAlign w:val="center"/>
                </w:tcPr>
                <w:p w14:paraId="1142E35F"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4E195B99"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3DDBDD3D" w14:textId="77777777" w:rsidR="00C40736" w:rsidRDefault="00C40736" w:rsidP="00C40736">
                  <w:pPr>
                    <w:jc w:val="center"/>
                    <w:rPr>
                      <w:szCs w:val="21"/>
                    </w:rPr>
                  </w:pPr>
                  <w:r>
                    <w:rPr>
                      <w:rFonts w:hint="eastAsia"/>
                      <w:szCs w:val="21"/>
                    </w:rPr>
                    <w:t>西北</w:t>
                  </w:r>
                </w:p>
              </w:tc>
              <w:tc>
                <w:tcPr>
                  <w:tcW w:w="606" w:type="pct"/>
                  <w:shd w:val="clear" w:color="auto" w:fill="FFFFFF"/>
                  <w:vAlign w:val="center"/>
                </w:tcPr>
                <w:p w14:paraId="36C35323" w14:textId="77777777" w:rsidR="00C40736" w:rsidRDefault="00C40736" w:rsidP="00C40736">
                  <w:pPr>
                    <w:jc w:val="center"/>
                    <w:rPr>
                      <w:szCs w:val="21"/>
                    </w:rPr>
                  </w:pPr>
                  <w:r>
                    <w:rPr>
                      <w:rFonts w:hint="eastAsia"/>
                      <w:szCs w:val="21"/>
                    </w:rPr>
                    <w:t>4</w:t>
                  </w:r>
                  <w:r>
                    <w:rPr>
                      <w:szCs w:val="21"/>
                    </w:rPr>
                    <w:t>00-500</w:t>
                  </w:r>
                </w:p>
              </w:tc>
            </w:tr>
            <w:tr w:rsidR="00280F27" w:rsidRPr="003218D2" w14:paraId="68E1FB37" w14:textId="77777777" w:rsidTr="00280F27">
              <w:trPr>
                <w:trHeight w:val="340"/>
                <w:jc w:val="center"/>
              </w:trPr>
              <w:tc>
                <w:tcPr>
                  <w:tcW w:w="635" w:type="pct"/>
                  <w:shd w:val="clear" w:color="auto" w:fill="FFFFFF"/>
                  <w:vAlign w:val="center"/>
                </w:tcPr>
                <w:p w14:paraId="42214E29" w14:textId="77777777" w:rsidR="00C40736" w:rsidRDefault="00C40736" w:rsidP="00C40736">
                  <w:pPr>
                    <w:jc w:val="center"/>
                    <w:rPr>
                      <w:szCs w:val="21"/>
                    </w:rPr>
                  </w:pPr>
                  <w:r>
                    <w:rPr>
                      <w:rFonts w:hint="eastAsia"/>
                      <w:szCs w:val="21"/>
                    </w:rPr>
                    <w:t>陶</w:t>
                  </w:r>
                  <w:proofErr w:type="gramStart"/>
                  <w:r>
                    <w:rPr>
                      <w:rFonts w:hint="eastAsia"/>
                      <w:szCs w:val="21"/>
                    </w:rPr>
                    <w:t>湾居民</w:t>
                  </w:r>
                  <w:proofErr w:type="gramEnd"/>
                </w:p>
              </w:tc>
              <w:tc>
                <w:tcPr>
                  <w:tcW w:w="879" w:type="pct"/>
                  <w:shd w:val="clear" w:color="auto" w:fill="FFFFFF"/>
                  <w:vAlign w:val="center"/>
                </w:tcPr>
                <w:p w14:paraId="12C05F87" w14:textId="77777777" w:rsidR="00C40736" w:rsidRPr="00CB163B" w:rsidRDefault="00C40736" w:rsidP="00C40736">
                  <w:pPr>
                    <w:pStyle w:val="aff6"/>
                    <w:adjustRightInd/>
                    <w:snapToGrid/>
                    <w:rPr>
                      <w:sz w:val="21"/>
                      <w:szCs w:val="21"/>
                    </w:rPr>
                  </w:pPr>
                  <w:r w:rsidRPr="001A37DE">
                    <w:rPr>
                      <w:sz w:val="21"/>
                      <w:szCs w:val="21"/>
                    </w:rPr>
                    <w:t>112°13′35.98″</w:t>
                  </w:r>
                </w:p>
              </w:tc>
              <w:tc>
                <w:tcPr>
                  <w:tcW w:w="814" w:type="pct"/>
                  <w:shd w:val="clear" w:color="auto" w:fill="FFFFFF"/>
                  <w:vAlign w:val="center"/>
                </w:tcPr>
                <w:p w14:paraId="791D6F58" w14:textId="77777777" w:rsidR="00C40736" w:rsidRPr="00CB163B" w:rsidRDefault="00C40736" w:rsidP="00C40736">
                  <w:pPr>
                    <w:pStyle w:val="aff6"/>
                    <w:adjustRightInd/>
                    <w:snapToGrid/>
                    <w:rPr>
                      <w:sz w:val="21"/>
                      <w:szCs w:val="21"/>
                    </w:rPr>
                  </w:pPr>
                  <w:r w:rsidRPr="001A37DE">
                    <w:rPr>
                      <w:sz w:val="21"/>
                      <w:szCs w:val="21"/>
                    </w:rPr>
                    <w:t>27°8′54.14″</w:t>
                  </w:r>
                </w:p>
              </w:tc>
              <w:tc>
                <w:tcPr>
                  <w:tcW w:w="632" w:type="pct"/>
                  <w:shd w:val="clear" w:color="auto" w:fill="FFFFFF"/>
                  <w:vAlign w:val="center"/>
                </w:tcPr>
                <w:p w14:paraId="794570BC" w14:textId="77777777" w:rsidR="00C40736" w:rsidRPr="003218D2" w:rsidRDefault="00C40736" w:rsidP="00C40736">
                  <w:pPr>
                    <w:jc w:val="center"/>
                    <w:rPr>
                      <w:szCs w:val="21"/>
                    </w:rPr>
                  </w:pPr>
                  <w:r>
                    <w:rPr>
                      <w:rFonts w:hint="eastAsia"/>
                      <w:kern w:val="0"/>
                      <w:szCs w:val="21"/>
                      <w:lang w:val="x-none"/>
                    </w:rPr>
                    <w:t>居民，约</w:t>
                  </w:r>
                  <w:r>
                    <w:rPr>
                      <w:kern w:val="0"/>
                      <w:szCs w:val="21"/>
                      <w:lang w:val="x-none"/>
                    </w:rPr>
                    <w:t>30</w:t>
                  </w:r>
                  <w:r>
                    <w:rPr>
                      <w:rFonts w:hint="eastAsia"/>
                      <w:kern w:val="0"/>
                      <w:szCs w:val="21"/>
                      <w:lang w:val="x-none"/>
                    </w:rPr>
                    <w:t>户</w:t>
                  </w:r>
                </w:p>
              </w:tc>
              <w:tc>
                <w:tcPr>
                  <w:tcW w:w="450" w:type="pct"/>
                  <w:shd w:val="clear" w:color="auto" w:fill="FFFFFF"/>
                  <w:vAlign w:val="center"/>
                </w:tcPr>
                <w:p w14:paraId="7802E08B"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216D2544"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733B636A" w14:textId="77777777" w:rsidR="00C40736" w:rsidRDefault="00C40736" w:rsidP="00C40736">
                  <w:pPr>
                    <w:jc w:val="center"/>
                    <w:rPr>
                      <w:szCs w:val="21"/>
                    </w:rPr>
                  </w:pPr>
                  <w:r>
                    <w:rPr>
                      <w:rFonts w:hint="eastAsia"/>
                      <w:szCs w:val="21"/>
                    </w:rPr>
                    <w:t>东南</w:t>
                  </w:r>
                </w:p>
              </w:tc>
              <w:tc>
                <w:tcPr>
                  <w:tcW w:w="606" w:type="pct"/>
                  <w:shd w:val="clear" w:color="auto" w:fill="FFFFFF"/>
                  <w:vAlign w:val="center"/>
                </w:tcPr>
                <w:p w14:paraId="4861BED0" w14:textId="77777777" w:rsidR="00C40736" w:rsidRDefault="00C40736" w:rsidP="00C40736">
                  <w:pPr>
                    <w:jc w:val="center"/>
                    <w:rPr>
                      <w:szCs w:val="21"/>
                    </w:rPr>
                  </w:pPr>
                  <w:r>
                    <w:rPr>
                      <w:rFonts w:hint="eastAsia"/>
                      <w:szCs w:val="21"/>
                    </w:rPr>
                    <w:t>1</w:t>
                  </w:r>
                  <w:r>
                    <w:rPr>
                      <w:szCs w:val="21"/>
                    </w:rPr>
                    <w:t>45-500</w:t>
                  </w:r>
                </w:p>
              </w:tc>
            </w:tr>
            <w:tr w:rsidR="00280F27" w:rsidRPr="003218D2" w14:paraId="5A1C5EA6" w14:textId="77777777" w:rsidTr="00280F27">
              <w:trPr>
                <w:trHeight w:val="340"/>
                <w:jc w:val="center"/>
              </w:trPr>
              <w:tc>
                <w:tcPr>
                  <w:tcW w:w="635" w:type="pct"/>
                  <w:shd w:val="clear" w:color="auto" w:fill="FFFFFF"/>
                  <w:vAlign w:val="center"/>
                </w:tcPr>
                <w:p w14:paraId="406F5C06" w14:textId="77777777" w:rsidR="00C40736" w:rsidRDefault="00C40736" w:rsidP="00C40736">
                  <w:pPr>
                    <w:jc w:val="center"/>
                    <w:rPr>
                      <w:szCs w:val="21"/>
                    </w:rPr>
                  </w:pPr>
                  <w:r>
                    <w:rPr>
                      <w:rFonts w:hint="eastAsia"/>
                      <w:szCs w:val="21"/>
                    </w:rPr>
                    <w:t>成功</w:t>
                  </w:r>
                  <w:proofErr w:type="gramStart"/>
                  <w:r>
                    <w:rPr>
                      <w:rFonts w:hint="eastAsia"/>
                      <w:szCs w:val="21"/>
                    </w:rPr>
                    <w:t>堂居民</w:t>
                  </w:r>
                  <w:proofErr w:type="gramEnd"/>
                </w:p>
              </w:tc>
              <w:tc>
                <w:tcPr>
                  <w:tcW w:w="879" w:type="pct"/>
                  <w:shd w:val="clear" w:color="auto" w:fill="FFFFFF"/>
                  <w:vAlign w:val="center"/>
                </w:tcPr>
                <w:p w14:paraId="0B2A335D" w14:textId="77777777" w:rsidR="00C40736" w:rsidRPr="001A37DE" w:rsidRDefault="00C40736" w:rsidP="00C40736">
                  <w:pPr>
                    <w:pStyle w:val="aff6"/>
                    <w:adjustRightInd/>
                    <w:snapToGrid/>
                    <w:rPr>
                      <w:sz w:val="21"/>
                      <w:szCs w:val="21"/>
                    </w:rPr>
                  </w:pPr>
                  <w:r w:rsidRPr="001A37DE">
                    <w:rPr>
                      <w:sz w:val="21"/>
                      <w:szCs w:val="21"/>
                    </w:rPr>
                    <w:t>112°13′40.53″</w:t>
                  </w:r>
                </w:p>
              </w:tc>
              <w:tc>
                <w:tcPr>
                  <w:tcW w:w="814" w:type="pct"/>
                  <w:shd w:val="clear" w:color="auto" w:fill="FFFFFF"/>
                  <w:vAlign w:val="center"/>
                </w:tcPr>
                <w:p w14:paraId="6D0140D0" w14:textId="77777777" w:rsidR="00C40736" w:rsidRPr="001A37DE" w:rsidRDefault="00C40736" w:rsidP="00C40736">
                  <w:pPr>
                    <w:pStyle w:val="aff6"/>
                    <w:adjustRightInd/>
                    <w:snapToGrid/>
                    <w:rPr>
                      <w:sz w:val="21"/>
                      <w:szCs w:val="21"/>
                    </w:rPr>
                  </w:pPr>
                  <w:r w:rsidRPr="001A37DE">
                    <w:rPr>
                      <w:sz w:val="21"/>
                      <w:szCs w:val="21"/>
                    </w:rPr>
                    <w:t>27°9′20.09″</w:t>
                  </w:r>
                </w:p>
              </w:tc>
              <w:tc>
                <w:tcPr>
                  <w:tcW w:w="632" w:type="pct"/>
                  <w:shd w:val="clear" w:color="auto" w:fill="FFFFFF"/>
                  <w:vAlign w:val="center"/>
                </w:tcPr>
                <w:p w14:paraId="64205715" w14:textId="77777777" w:rsidR="00C40736" w:rsidRDefault="00C40736" w:rsidP="00C40736">
                  <w:pPr>
                    <w:jc w:val="center"/>
                    <w:rPr>
                      <w:kern w:val="0"/>
                      <w:szCs w:val="21"/>
                      <w:lang w:val="x-none"/>
                    </w:rPr>
                  </w:pPr>
                  <w:r>
                    <w:rPr>
                      <w:rFonts w:hint="eastAsia"/>
                      <w:kern w:val="0"/>
                      <w:szCs w:val="21"/>
                      <w:lang w:val="x-none"/>
                    </w:rPr>
                    <w:t>居民，约</w:t>
                  </w:r>
                  <w:r>
                    <w:rPr>
                      <w:rFonts w:hint="eastAsia"/>
                      <w:kern w:val="0"/>
                      <w:szCs w:val="21"/>
                      <w:lang w:val="x-none"/>
                    </w:rPr>
                    <w:t>5</w:t>
                  </w:r>
                  <w:r>
                    <w:rPr>
                      <w:rFonts w:hint="eastAsia"/>
                      <w:kern w:val="0"/>
                      <w:szCs w:val="21"/>
                      <w:lang w:val="x-none"/>
                    </w:rPr>
                    <w:t>户</w:t>
                  </w:r>
                </w:p>
              </w:tc>
              <w:tc>
                <w:tcPr>
                  <w:tcW w:w="450" w:type="pct"/>
                  <w:shd w:val="clear" w:color="auto" w:fill="FFFFFF"/>
                  <w:vAlign w:val="center"/>
                </w:tcPr>
                <w:p w14:paraId="47B9B3A5"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3A2D93D0"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018C685C" w14:textId="77777777" w:rsidR="00C40736" w:rsidRDefault="00C40736" w:rsidP="00C40736">
                  <w:pPr>
                    <w:jc w:val="center"/>
                    <w:rPr>
                      <w:szCs w:val="21"/>
                    </w:rPr>
                  </w:pPr>
                  <w:r>
                    <w:rPr>
                      <w:rFonts w:hint="eastAsia"/>
                      <w:szCs w:val="21"/>
                    </w:rPr>
                    <w:t>东北</w:t>
                  </w:r>
                </w:p>
              </w:tc>
              <w:tc>
                <w:tcPr>
                  <w:tcW w:w="606" w:type="pct"/>
                  <w:shd w:val="clear" w:color="auto" w:fill="FFFFFF"/>
                  <w:vAlign w:val="center"/>
                </w:tcPr>
                <w:p w14:paraId="028C4414" w14:textId="77777777" w:rsidR="00C40736" w:rsidRDefault="00C40736" w:rsidP="00C40736">
                  <w:pPr>
                    <w:jc w:val="center"/>
                    <w:rPr>
                      <w:szCs w:val="21"/>
                    </w:rPr>
                  </w:pPr>
                  <w:r>
                    <w:rPr>
                      <w:rFonts w:hint="eastAsia"/>
                      <w:szCs w:val="21"/>
                    </w:rPr>
                    <w:t>4</w:t>
                  </w:r>
                  <w:r>
                    <w:rPr>
                      <w:szCs w:val="21"/>
                    </w:rPr>
                    <w:t>20-500</w:t>
                  </w:r>
                </w:p>
              </w:tc>
            </w:tr>
            <w:tr w:rsidR="00280F27" w:rsidRPr="003218D2" w14:paraId="0AE920ED" w14:textId="77777777" w:rsidTr="00280F27">
              <w:trPr>
                <w:trHeight w:val="340"/>
                <w:jc w:val="center"/>
              </w:trPr>
              <w:tc>
                <w:tcPr>
                  <w:tcW w:w="635" w:type="pct"/>
                  <w:shd w:val="clear" w:color="auto" w:fill="FFFFFF"/>
                  <w:vAlign w:val="center"/>
                </w:tcPr>
                <w:p w14:paraId="0D67F22A" w14:textId="77777777" w:rsidR="00C40736" w:rsidRDefault="00C40736" w:rsidP="00C40736">
                  <w:pPr>
                    <w:jc w:val="center"/>
                    <w:rPr>
                      <w:szCs w:val="21"/>
                    </w:rPr>
                  </w:pPr>
                  <w:r>
                    <w:rPr>
                      <w:rFonts w:hint="eastAsia"/>
                      <w:szCs w:val="21"/>
                    </w:rPr>
                    <w:t>渡头村居民</w:t>
                  </w:r>
                </w:p>
              </w:tc>
              <w:tc>
                <w:tcPr>
                  <w:tcW w:w="879" w:type="pct"/>
                  <w:shd w:val="clear" w:color="auto" w:fill="FFFFFF"/>
                  <w:vAlign w:val="center"/>
                </w:tcPr>
                <w:p w14:paraId="67C1F70B" w14:textId="77777777" w:rsidR="00C40736" w:rsidRPr="001A37DE" w:rsidRDefault="00C40736" w:rsidP="00C40736">
                  <w:pPr>
                    <w:pStyle w:val="aff6"/>
                    <w:adjustRightInd/>
                    <w:snapToGrid/>
                    <w:rPr>
                      <w:sz w:val="21"/>
                      <w:szCs w:val="21"/>
                    </w:rPr>
                  </w:pPr>
                  <w:r w:rsidRPr="001A37DE">
                    <w:rPr>
                      <w:sz w:val="21"/>
                      <w:szCs w:val="21"/>
                    </w:rPr>
                    <w:t>112°13′46.51″</w:t>
                  </w:r>
                </w:p>
              </w:tc>
              <w:tc>
                <w:tcPr>
                  <w:tcW w:w="814" w:type="pct"/>
                  <w:shd w:val="clear" w:color="auto" w:fill="FFFFFF"/>
                  <w:vAlign w:val="center"/>
                </w:tcPr>
                <w:p w14:paraId="172F4D45" w14:textId="77777777" w:rsidR="00C40736" w:rsidRPr="001A37DE" w:rsidRDefault="00C40736" w:rsidP="00C40736">
                  <w:pPr>
                    <w:pStyle w:val="aff6"/>
                    <w:adjustRightInd/>
                    <w:snapToGrid/>
                    <w:rPr>
                      <w:sz w:val="21"/>
                      <w:szCs w:val="21"/>
                    </w:rPr>
                  </w:pPr>
                  <w:r w:rsidRPr="001A37DE">
                    <w:rPr>
                      <w:sz w:val="21"/>
                      <w:szCs w:val="21"/>
                    </w:rPr>
                    <w:t>27°9′7.64″</w:t>
                  </w:r>
                </w:p>
              </w:tc>
              <w:tc>
                <w:tcPr>
                  <w:tcW w:w="632" w:type="pct"/>
                  <w:shd w:val="clear" w:color="auto" w:fill="FFFFFF"/>
                  <w:vAlign w:val="center"/>
                </w:tcPr>
                <w:p w14:paraId="0CB4159A" w14:textId="77777777" w:rsidR="00C40736" w:rsidRDefault="00C40736" w:rsidP="00C40736">
                  <w:pPr>
                    <w:jc w:val="center"/>
                    <w:rPr>
                      <w:kern w:val="0"/>
                      <w:szCs w:val="21"/>
                      <w:lang w:val="x-none"/>
                    </w:rPr>
                  </w:pPr>
                  <w:r>
                    <w:rPr>
                      <w:rFonts w:hint="eastAsia"/>
                      <w:kern w:val="0"/>
                      <w:szCs w:val="21"/>
                      <w:lang w:val="x-none"/>
                    </w:rPr>
                    <w:t>居民，约</w:t>
                  </w:r>
                  <w:r>
                    <w:rPr>
                      <w:rFonts w:hint="eastAsia"/>
                      <w:kern w:val="0"/>
                      <w:szCs w:val="21"/>
                      <w:lang w:val="x-none"/>
                    </w:rPr>
                    <w:t>2</w:t>
                  </w:r>
                  <w:r>
                    <w:rPr>
                      <w:kern w:val="0"/>
                      <w:szCs w:val="21"/>
                      <w:lang w:val="x-none"/>
                    </w:rPr>
                    <w:t>0</w:t>
                  </w:r>
                  <w:r>
                    <w:rPr>
                      <w:rFonts w:hint="eastAsia"/>
                      <w:kern w:val="0"/>
                      <w:szCs w:val="21"/>
                      <w:lang w:val="x-none"/>
                    </w:rPr>
                    <w:t>户</w:t>
                  </w:r>
                </w:p>
              </w:tc>
              <w:tc>
                <w:tcPr>
                  <w:tcW w:w="450" w:type="pct"/>
                  <w:shd w:val="clear" w:color="auto" w:fill="FFFFFF"/>
                  <w:vAlign w:val="center"/>
                </w:tcPr>
                <w:p w14:paraId="73AD7DFF" w14:textId="77777777" w:rsidR="00C40736" w:rsidRPr="003218D2" w:rsidRDefault="00C40736" w:rsidP="00C40736">
                  <w:pPr>
                    <w:jc w:val="center"/>
                    <w:rPr>
                      <w:szCs w:val="21"/>
                    </w:rPr>
                  </w:pPr>
                  <w:r w:rsidRPr="003218D2">
                    <w:rPr>
                      <w:szCs w:val="21"/>
                    </w:rPr>
                    <w:t>人群</w:t>
                  </w:r>
                </w:p>
              </w:tc>
              <w:tc>
                <w:tcPr>
                  <w:tcW w:w="542" w:type="pct"/>
                  <w:shd w:val="clear" w:color="auto" w:fill="FFFFFF"/>
                  <w:vAlign w:val="center"/>
                </w:tcPr>
                <w:p w14:paraId="61C7A3A9" w14:textId="77777777" w:rsidR="00C40736" w:rsidRPr="003218D2" w:rsidRDefault="00C40736" w:rsidP="00C40736">
                  <w:pPr>
                    <w:jc w:val="center"/>
                    <w:rPr>
                      <w:szCs w:val="21"/>
                    </w:rPr>
                  </w:pPr>
                  <w:r w:rsidRPr="003218D2">
                    <w:rPr>
                      <w:szCs w:val="21"/>
                    </w:rPr>
                    <w:t>二类区</w:t>
                  </w:r>
                </w:p>
              </w:tc>
              <w:tc>
                <w:tcPr>
                  <w:tcW w:w="439" w:type="pct"/>
                  <w:shd w:val="clear" w:color="auto" w:fill="FFFFFF"/>
                  <w:vAlign w:val="center"/>
                </w:tcPr>
                <w:p w14:paraId="42DE6655" w14:textId="77777777" w:rsidR="00C40736" w:rsidRDefault="00C40736" w:rsidP="00C40736">
                  <w:pPr>
                    <w:jc w:val="center"/>
                    <w:rPr>
                      <w:szCs w:val="21"/>
                    </w:rPr>
                  </w:pPr>
                  <w:r>
                    <w:rPr>
                      <w:rFonts w:hint="eastAsia"/>
                      <w:szCs w:val="21"/>
                    </w:rPr>
                    <w:t>东</w:t>
                  </w:r>
                </w:p>
              </w:tc>
              <w:tc>
                <w:tcPr>
                  <w:tcW w:w="606" w:type="pct"/>
                  <w:shd w:val="clear" w:color="auto" w:fill="FFFFFF"/>
                  <w:vAlign w:val="center"/>
                </w:tcPr>
                <w:p w14:paraId="69089FD8" w14:textId="77777777" w:rsidR="00C40736" w:rsidRDefault="00C40736" w:rsidP="00C40736">
                  <w:pPr>
                    <w:jc w:val="center"/>
                    <w:rPr>
                      <w:szCs w:val="21"/>
                    </w:rPr>
                  </w:pPr>
                  <w:r>
                    <w:rPr>
                      <w:rFonts w:hint="eastAsia"/>
                      <w:szCs w:val="21"/>
                    </w:rPr>
                    <w:t>4</w:t>
                  </w:r>
                  <w:r>
                    <w:rPr>
                      <w:szCs w:val="21"/>
                    </w:rPr>
                    <w:t>20-500</w:t>
                  </w:r>
                </w:p>
              </w:tc>
            </w:tr>
          </w:tbl>
          <w:p w14:paraId="2CA0D673" w14:textId="77777777" w:rsidR="00C40736" w:rsidRPr="00C40736" w:rsidRDefault="00C40736" w:rsidP="00C40736">
            <w:pPr>
              <w:spacing w:line="360" w:lineRule="auto"/>
              <w:ind w:firstLineChars="200" w:firstLine="482"/>
              <w:rPr>
                <w:b/>
                <w:bCs/>
                <w:sz w:val="24"/>
                <w:szCs w:val="22"/>
                <w:lang w:val="zh-CN"/>
              </w:rPr>
            </w:pPr>
            <w:r>
              <w:rPr>
                <w:b/>
                <w:bCs/>
                <w:sz w:val="24"/>
                <w:szCs w:val="22"/>
                <w:lang w:val="zh-CN"/>
              </w:rPr>
              <w:t>2</w:t>
            </w:r>
            <w:r w:rsidRPr="00C40736">
              <w:rPr>
                <w:rFonts w:hint="eastAsia"/>
                <w:b/>
                <w:bCs/>
                <w:sz w:val="24"/>
                <w:szCs w:val="22"/>
                <w:lang w:val="zh-CN"/>
              </w:rPr>
              <w:t>、</w:t>
            </w:r>
            <w:r>
              <w:rPr>
                <w:rFonts w:hint="eastAsia"/>
                <w:b/>
                <w:bCs/>
                <w:sz w:val="24"/>
                <w:szCs w:val="22"/>
                <w:lang w:val="zh-CN"/>
              </w:rPr>
              <w:t>地表水</w:t>
            </w:r>
            <w:r w:rsidRPr="00C40736">
              <w:rPr>
                <w:rFonts w:hint="eastAsia"/>
                <w:b/>
                <w:bCs/>
                <w:sz w:val="24"/>
                <w:szCs w:val="22"/>
                <w:lang w:val="zh-CN"/>
              </w:rPr>
              <w:t>环境保护目标</w:t>
            </w:r>
          </w:p>
          <w:p w14:paraId="314FD604" w14:textId="139691F5" w:rsidR="00F5592B" w:rsidRPr="003218D2" w:rsidRDefault="00F5592B" w:rsidP="00730CEA">
            <w:pPr>
              <w:jc w:val="center"/>
              <w:rPr>
                <w:b/>
                <w:bCs/>
                <w:color w:val="000000"/>
                <w:kern w:val="0"/>
                <w:szCs w:val="18"/>
              </w:rPr>
            </w:pPr>
            <w:r w:rsidRPr="003218D2">
              <w:rPr>
                <w:rFonts w:hint="eastAsia"/>
                <w:b/>
                <w:bCs/>
                <w:color w:val="000000"/>
                <w:kern w:val="0"/>
                <w:szCs w:val="18"/>
              </w:rPr>
              <w:t>表</w:t>
            </w:r>
            <w:r w:rsidRPr="003218D2">
              <w:rPr>
                <w:b/>
                <w:bCs/>
                <w:color w:val="000000"/>
                <w:kern w:val="0"/>
                <w:szCs w:val="18"/>
              </w:rPr>
              <w:t>3-</w:t>
            </w:r>
            <w:r w:rsidR="00350829">
              <w:rPr>
                <w:b/>
                <w:bCs/>
                <w:color w:val="000000"/>
                <w:kern w:val="0"/>
                <w:szCs w:val="18"/>
              </w:rPr>
              <w:t>6</w:t>
            </w:r>
            <w:r w:rsidRPr="003218D2">
              <w:rPr>
                <w:b/>
                <w:bCs/>
                <w:color w:val="000000"/>
                <w:kern w:val="0"/>
                <w:szCs w:val="18"/>
              </w:rPr>
              <w:t xml:space="preserve">  </w:t>
            </w:r>
            <w:r w:rsidRPr="003218D2">
              <w:rPr>
                <w:rFonts w:hint="eastAsia"/>
                <w:b/>
                <w:bCs/>
                <w:color w:val="000000"/>
                <w:kern w:val="0"/>
                <w:szCs w:val="18"/>
              </w:rPr>
              <w:t>其他要素环境保护目标一览表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226"/>
              <w:gridCol w:w="1702"/>
              <w:gridCol w:w="1559"/>
              <w:gridCol w:w="2007"/>
              <w:gridCol w:w="1340"/>
            </w:tblGrid>
            <w:tr w:rsidR="00C40736" w:rsidRPr="003218D2" w14:paraId="23D74349" w14:textId="77777777" w:rsidTr="00BA75C2">
              <w:trPr>
                <w:trHeight w:val="340"/>
              </w:trPr>
              <w:tc>
                <w:tcPr>
                  <w:tcW w:w="783" w:type="pct"/>
                  <w:vMerge w:val="restart"/>
                  <w:shd w:val="clear" w:color="auto" w:fill="auto"/>
                  <w:vAlign w:val="center"/>
                </w:tcPr>
                <w:p w14:paraId="5ED221EE" w14:textId="77777777" w:rsidR="00C40736" w:rsidRPr="003218D2" w:rsidRDefault="00C40736" w:rsidP="00F5592B">
                  <w:pPr>
                    <w:pStyle w:val="Default"/>
                    <w:snapToGrid w:val="0"/>
                    <w:jc w:val="center"/>
                    <w:rPr>
                      <w:b/>
                      <w:bCs/>
                      <w:sz w:val="21"/>
                      <w:szCs w:val="21"/>
                    </w:rPr>
                  </w:pPr>
                  <w:r w:rsidRPr="003218D2">
                    <w:rPr>
                      <w:rFonts w:hint="eastAsia"/>
                      <w:b/>
                      <w:bCs/>
                      <w:sz w:val="21"/>
                      <w:szCs w:val="21"/>
                    </w:rPr>
                    <w:t>保护目标</w:t>
                  </w:r>
                </w:p>
              </w:tc>
              <w:tc>
                <w:tcPr>
                  <w:tcW w:w="2081" w:type="pct"/>
                  <w:gridSpan w:val="2"/>
                  <w:shd w:val="clear" w:color="auto" w:fill="auto"/>
                  <w:vAlign w:val="center"/>
                </w:tcPr>
                <w:p w14:paraId="3E6C966E" w14:textId="77777777" w:rsidR="00C40736" w:rsidRPr="003218D2" w:rsidRDefault="00C40736" w:rsidP="00F5592B">
                  <w:pPr>
                    <w:pStyle w:val="Default"/>
                    <w:snapToGrid w:val="0"/>
                    <w:jc w:val="center"/>
                    <w:rPr>
                      <w:b/>
                      <w:bCs/>
                      <w:sz w:val="21"/>
                      <w:szCs w:val="21"/>
                    </w:rPr>
                  </w:pPr>
                  <w:r w:rsidRPr="003218D2">
                    <w:rPr>
                      <w:rFonts w:hint="eastAsia"/>
                      <w:b/>
                      <w:bCs/>
                      <w:sz w:val="21"/>
                      <w:szCs w:val="21"/>
                    </w:rPr>
                    <w:t>方位</w:t>
                  </w:r>
                  <w:r w:rsidRPr="003218D2">
                    <w:rPr>
                      <w:rFonts w:hint="eastAsia"/>
                      <w:b/>
                      <w:bCs/>
                      <w:sz w:val="21"/>
                      <w:szCs w:val="21"/>
                    </w:rPr>
                    <w:t>/</w:t>
                  </w:r>
                  <w:r w:rsidRPr="003218D2">
                    <w:rPr>
                      <w:rFonts w:hint="eastAsia"/>
                      <w:b/>
                      <w:bCs/>
                      <w:sz w:val="21"/>
                      <w:szCs w:val="21"/>
                    </w:rPr>
                    <w:t>距离</w:t>
                  </w:r>
                </w:p>
              </w:tc>
              <w:tc>
                <w:tcPr>
                  <w:tcW w:w="1281" w:type="pct"/>
                  <w:vMerge w:val="restart"/>
                  <w:shd w:val="clear" w:color="auto" w:fill="auto"/>
                  <w:vAlign w:val="center"/>
                </w:tcPr>
                <w:p w14:paraId="66D3D42C" w14:textId="77777777" w:rsidR="00C40736" w:rsidRPr="003218D2" w:rsidRDefault="00C40736" w:rsidP="00F5592B">
                  <w:pPr>
                    <w:pStyle w:val="Default"/>
                    <w:snapToGrid w:val="0"/>
                    <w:jc w:val="center"/>
                    <w:rPr>
                      <w:b/>
                      <w:bCs/>
                      <w:sz w:val="21"/>
                      <w:szCs w:val="21"/>
                    </w:rPr>
                  </w:pPr>
                  <w:r w:rsidRPr="003218D2">
                    <w:rPr>
                      <w:rFonts w:hint="eastAsia"/>
                      <w:b/>
                      <w:bCs/>
                      <w:sz w:val="21"/>
                      <w:szCs w:val="21"/>
                    </w:rPr>
                    <w:t>性质规模</w:t>
                  </w:r>
                </w:p>
              </w:tc>
              <w:tc>
                <w:tcPr>
                  <w:tcW w:w="855" w:type="pct"/>
                  <w:vMerge w:val="restart"/>
                  <w:shd w:val="clear" w:color="auto" w:fill="auto"/>
                  <w:vAlign w:val="center"/>
                </w:tcPr>
                <w:p w14:paraId="677F907F" w14:textId="77777777" w:rsidR="00C40736" w:rsidRPr="003218D2" w:rsidRDefault="00C40736" w:rsidP="00F5592B">
                  <w:pPr>
                    <w:pStyle w:val="Default"/>
                    <w:snapToGrid w:val="0"/>
                    <w:jc w:val="center"/>
                    <w:rPr>
                      <w:b/>
                      <w:bCs/>
                      <w:sz w:val="21"/>
                      <w:szCs w:val="21"/>
                    </w:rPr>
                  </w:pPr>
                  <w:r w:rsidRPr="003218D2">
                    <w:rPr>
                      <w:rFonts w:hint="eastAsia"/>
                      <w:b/>
                      <w:bCs/>
                      <w:sz w:val="21"/>
                      <w:szCs w:val="21"/>
                    </w:rPr>
                    <w:t>保护级别</w:t>
                  </w:r>
                </w:p>
              </w:tc>
            </w:tr>
            <w:tr w:rsidR="00C40736" w:rsidRPr="003218D2" w14:paraId="430D6D57" w14:textId="77777777" w:rsidTr="00BA75C2">
              <w:trPr>
                <w:trHeight w:val="340"/>
              </w:trPr>
              <w:tc>
                <w:tcPr>
                  <w:tcW w:w="783" w:type="pct"/>
                  <w:vMerge/>
                  <w:shd w:val="clear" w:color="auto" w:fill="auto"/>
                  <w:vAlign w:val="center"/>
                </w:tcPr>
                <w:p w14:paraId="143D179F" w14:textId="77777777" w:rsidR="00C40736" w:rsidRPr="003218D2" w:rsidRDefault="00C40736" w:rsidP="00F5592B">
                  <w:pPr>
                    <w:pStyle w:val="Default"/>
                    <w:snapToGrid w:val="0"/>
                    <w:jc w:val="center"/>
                    <w:rPr>
                      <w:b/>
                      <w:bCs/>
                      <w:sz w:val="21"/>
                      <w:szCs w:val="21"/>
                    </w:rPr>
                  </w:pPr>
                </w:p>
              </w:tc>
              <w:tc>
                <w:tcPr>
                  <w:tcW w:w="1086" w:type="pct"/>
                  <w:shd w:val="clear" w:color="auto" w:fill="auto"/>
                  <w:vAlign w:val="center"/>
                </w:tcPr>
                <w:p w14:paraId="06BFE8E9" w14:textId="77777777" w:rsidR="00C40736" w:rsidRPr="003218D2" w:rsidRDefault="00C40736" w:rsidP="00F5592B">
                  <w:pPr>
                    <w:pStyle w:val="Default"/>
                    <w:snapToGrid w:val="0"/>
                    <w:jc w:val="center"/>
                    <w:rPr>
                      <w:b/>
                      <w:bCs/>
                      <w:sz w:val="21"/>
                      <w:szCs w:val="21"/>
                    </w:rPr>
                  </w:pPr>
                  <w:r>
                    <w:rPr>
                      <w:rFonts w:hint="eastAsia"/>
                      <w:b/>
                      <w:bCs/>
                      <w:sz w:val="21"/>
                      <w:szCs w:val="21"/>
                    </w:rPr>
                    <w:t>牛蛙养殖区</w:t>
                  </w:r>
                </w:p>
              </w:tc>
              <w:tc>
                <w:tcPr>
                  <w:tcW w:w="995" w:type="pct"/>
                  <w:shd w:val="clear" w:color="auto" w:fill="auto"/>
                  <w:vAlign w:val="center"/>
                </w:tcPr>
                <w:p w14:paraId="0B56E453" w14:textId="77777777" w:rsidR="00C40736" w:rsidRPr="003218D2" w:rsidRDefault="00C40736" w:rsidP="00F5592B">
                  <w:pPr>
                    <w:pStyle w:val="Default"/>
                    <w:snapToGrid w:val="0"/>
                    <w:jc w:val="center"/>
                    <w:rPr>
                      <w:b/>
                      <w:bCs/>
                      <w:sz w:val="21"/>
                      <w:szCs w:val="21"/>
                    </w:rPr>
                  </w:pPr>
                  <w:r>
                    <w:rPr>
                      <w:rFonts w:hint="eastAsia"/>
                      <w:b/>
                      <w:bCs/>
                      <w:sz w:val="21"/>
                      <w:szCs w:val="21"/>
                    </w:rPr>
                    <w:t>废水处理区</w:t>
                  </w:r>
                </w:p>
              </w:tc>
              <w:tc>
                <w:tcPr>
                  <w:tcW w:w="1281" w:type="pct"/>
                  <w:vMerge/>
                  <w:shd w:val="clear" w:color="auto" w:fill="auto"/>
                  <w:vAlign w:val="center"/>
                </w:tcPr>
                <w:p w14:paraId="1F82080A" w14:textId="77777777" w:rsidR="00C40736" w:rsidRPr="003218D2" w:rsidRDefault="00C40736" w:rsidP="00F5592B">
                  <w:pPr>
                    <w:pStyle w:val="Default"/>
                    <w:snapToGrid w:val="0"/>
                    <w:jc w:val="center"/>
                    <w:rPr>
                      <w:b/>
                      <w:bCs/>
                      <w:sz w:val="21"/>
                      <w:szCs w:val="21"/>
                    </w:rPr>
                  </w:pPr>
                </w:p>
              </w:tc>
              <w:tc>
                <w:tcPr>
                  <w:tcW w:w="855" w:type="pct"/>
                  <w:vMerge/>
                  <w:shd w:val="clear" w:color="auto" w:fill="auto"/>
                  <w:vAlign w:val="center"/>
                </w:tcPr>
                <w:p w14:paraId="5A7B30D6" w14:textId="77777777" w:rsidR="00C40736" w:rsidRPr="003218D2" w:rsidRDefault="00C40736" w:rsidP="00F5592B">
                  <w:pPr>
                    <w:pStyle w:val="Default"/>
                    <w:snapToGrid w:val="0"/>
                    <w:jc w:val="center"/>
                    <w:rPr>
                      <w:b/>
                      <w:bCs/>
                      <w:sz w:val="21"/>
                      <w:szCs w:val="21"/>
                    </w:rPr>
                  </w:pPr>
                </w:p>
              </w:tc>
            </w:tr>
            <w:tr w:rsidR="00C40736" w:rsidRPr="003218D2" w14:paraId="5BC18ECF" w14:textId="77777777" w:rsidTr="00BA75C2">
              <w:trPr>
                <w:trHeight w:val="340"/>
              </w:trPr>
              <w:tc>
                <w:tcPr>
                  <w:tcW w:w="783" w:type="pct"/>
                  <w:shd w:val="clear" w:color="auto" w:fill="auto"/>
                  <w:vAlign w:val="center"/>
                </w:tcPr>
                <w:p w14:paraId="75287626" w14:textId="77777777" w:rsidR="00C40736" w:rsidRPr="003218D2" w:rsidRDefault="00C40736" w:rsidP="00F5592B">
                  <w:pPr>
                    <w:pStyle w:val="Default"/>
                    <w:snapToGrid w:val="0"/>
                    <w:jc w:val="center"/>
                    <w:rPr>
                      <w:sz w:val="21"/>
                      <w:szCs w:val="21"/>
                    </w:rPr>
                  </w:pPr>
                  <w:r>
                    <w:rPr>
                      <w:rFonts w:hint="eastAsia"/>
                      <w:sz w:val="21"/>
                      <w:szCs w:val="21"/>
                    </w:rPr>
                    <w:t>池塘</w:t>
                  </w:r>
                </w:p>
              </w:tc>
              <w:tc>
                <w:tcPr>
                  <w:tcW w:w="1086" w:type="pct"/>
                  <w:shd w:val="clear" w:color="auto" w:fill="auto"/>
                  <w:vAlign w:val="center"/>
                </w:tcPr>
                <w:p w14:paraId="2C497DF3" w14:textId="77777777" w:rsidR="00C40736" w:rsidRPr="003218D2" w:rsidRDefault="00C40736" w:rsidP="00F5592B">
                  <w:pPr>
                    <w:pStyle w:val="Default"/>
                    <w:snapToGrid w:val="0"/>
                    <w:jc w:val="center"/>
                    <w:rPr>
                      <w:sz w:val="21"/>
                      <w:szCs w:val="21"/>
                    </w:rPr>
                  </w:pPr>
                  <w:r>
                    <w:rPr>
                      <w:rFonts w:hint="eastAsia"/>
                      <w:sz w:val="21"/>
                      <w:szCs w:val="21"/>
                    </w:rPr>
                    <w:t>东、南、北环绕</w:t>
                  </w:r>
                </w:p>
              </w:tc>
              <w:tc>
                <w:tcPr>
                  <w:tcW w:w="995" w:type="pct"/>
                  <w:shd w:val="clear" w:color="auto" w:fill="auto"/>
                  <w:vAlign w:val="center"/>
                </w:tcPr>
                <w:p w14:paraId="1A71ADB8" w14:textId="77777777" w:rsidR="00C40736" w:rsidRPr="003218D2" w:rsidRDefault="00794581" w:rsidP="00F5592B">
                  <w:pPr>
                    <w:pStyle w:val="Default"/>
                    <w:snapToGrid w:val="0"/>
                    <w:jc w:val="center"/>
                    <w:rPr>
                      <w:sz w:val="21"/>
                      <w:szCs w:val="21"/>
                    </w:rPr>
                  </w:pPr>
                  <w:r>
                    <w:rPr>
                      <w:rFonts w:hint="eastAsia"/>
                      <w:sz w:val="21"/>
                      <w:szCs w:val="21"/>
                    </w:rPr>
                    <w:t>北，紧邻</w:t>
                  </w:r>
                </w:p>
              </w:tc>
              <w:tc>
                <w:tcPr>
                  <w:tcW w:w="1281" w:type="pct"/>
                  <w:shd w:val="clear" w:color="auto" w:fill="auto"/>
                  <w:vAlign w:val="center"/>
                </w:tcPr>
                <w:p w14:paraId="1622288A" w14:textId="77777777" w:rsidR="00C40736" w:rsidRPr="003218D2" w:rsidRDefault="00C40736" w:rsidP="00F5592B">
                  <w:pPr>
                    <w:pStyle w:val="Default"/>
                    <w:snapToGrid w:val="0"/>
                    <w:jc w:val="center"/>
                    <w:rPr>
                      <w:sz w:val="21"/>
                      <w:szCs w:val="21"/>
                    </w:rPr>
                  </w:pPr>
                  <w:r>
                    <w:rPr>
                      <w:rFonts w:hint="eastAsia"/>
                      <w:sz w:val="21"/>
                      <w:szCs w:val="21"/>
                    </w:rPr>
                    <w:t>池塘</w:t>
                  </w:r>
                  <w:r w:rsidRPr="003218D2">
                    <w:rPr>
                      <w:rFonts w:hint="eastAsia"/>
                      <w:sz w:val="21"/>
                      <w:szCs w:val="21"/>
                    </w:rPr>
                    <w:t>，</w:t>
                  </w:r>
                  <w:r>
                    <w:rPr>
                      <w:rFonts w:hint="eastAsia"/>
                      <w:sz w:val="21"/>
                      <w:szCs w:val="21"/>
                    </w:rPr>
                    <w:t>农</w:t>
                  </w:r>
                  <w:r w:rsidRPr="003218D2">
                    <w:rPr>
                      <w:rFonts w:hint="eastAsia"/>
                      <w:sz w:val="21"/>
                      <w:szCs w:val="21"/>
                    </w:rPr>
                    <w:t>业</w:t>
                  </w:r>
                  <w:proofErr w:type="gramStart"/>
                  <w:r w:rsidRPr="003218D2">
                    <w:rPr>
                      <w:rFonts w:hint="eastAsia"/>
                      <w:sz w:val="21"/>
                      <w:szCs w:val="21"/>
                    </w:rPr>
                    <w:t>用水区</w:t>
                  </w:r>
                  <w:proofErr w:type="gramEnd"/>
                </w:p>
              </w:tc>
              <w:tc>
                <w:tcPr>
                  <w:tcW w:w="855" w:type="pct"/>
                  <w:vMerge w:val="restart"/>
                  <w:shd w:val="clear" w:color="auto" w:fill="auto"/>
                  <w:vAlign w:val="center"/>
                </w:tcPr>
                <w:p w14:paraId="3779EE8E" w14:textId="77777777" w:rsidR="00C40736" w:rsidRPr="003218D2" w:rsidRDefault="00C40736" w:rsidP="00F5592B">
                  <w:pPr>
                    <w:pStyle w:val="Default"/>
                    <w:snapToGrid w:val="0"/>
                    <w:jc w:val="center"/>
                    <w:rPr>
                      <w:sz w:val="21"/>
                      <w:szCs w:val="21"/>
                    </w:rPr>
                  </w:pPr>
                  <w:r w:rsidRPr="003218D2">
                    <w:rPr>
                      <w:rFonts w:hint="eastAsia"/>
                      <w:sz w:val="21"/>
                      <w:szCs w:val="21"/>
                    </w:rPr>
                    <w:t>GB3838-</w:t>
                  </w:r>
                  <w:r>
                    <w:rPr>
                      <w:sz w:val="21"/>
                      <w:szCs w:val="21"/>
                    </w:rPr>
                    <w:t xml:space="preserve"> </w:t>
                  </w:r>
                  <w:r w:rsidRPr="003218D2">
                    <w:rPr>
                      <w:rFonts w:hint="eastAsia"/>
                      <w:sz w:val="21"/>
                      <w:szCs w:val="21"/>
                    </w:rPr>
                    <w:t>2002I</w:t>
                  </w:r>
                  <w:r>
                    <w:rPr>
                      <w:rFonts w:hint="eastAsia"/>
                      <w:sz w:val="21"/>
                      <w:szCs w:val="21"/>
                    </w:rPr>
                    <w:t>II</w:t>
                  </w:r>
                  <w:r w:rsidRPr="003218D2">
                    <w:rPr>
                      <w:rFonts w:hint="eastAsia"/>
                      <w:sz w:val="21"/>
                      <w:szCs w:val="21"/>
                    </w:rPr>
                    <w:t>类</w:t>
                  </w:r>
                </w:p>
              </w:tc>
            </w:tr>
            <w:tr w:rsidR="00C40736" w:rsidRPr="003218D2" w14:paraId="2A121021" w14:textId="77777777" w:rsidTr="00BA75C2">
              <w:trPr>
                <w:trHeight w:val="340"/>
              </w:trPr>
              <w:tc>
                <w:tcPr>
                  <w:tcW w:w="783" w:type="pct"/>
                  <w:shd w:val="clear" w:color="auto" w:fill="auto"/>
                  <w:vAlign w:val="center"/>
                </w:tcPr>
                <w:p w14:paraId="2B907125" w14:textId="77777777" w:rsidR="00C40736" w:rsidRPr="003218D2" w:rsidRDefault="00C40736" w:rsidP="00F5592B">
                  <w:pPr>
                    <w:pStyle w:val="Default"/>
                    <w:snapToGrid w:val="0"/>
                    <w:jc w:val="center"/>
                    <w:rPr>
                      <w:sz w:val="21"/>
                      <w:szCs w:val="21"/>
                    </w:rPr>
                  </w:pPr>
                  <w:r>
                    <w:rPr>
                      <w:rFonts w:hint="eastAsia"/>
                      <w:sz w:val="21"/>
                      <w:szCs w:val="21"/>
                    </w:rPr>
                    <w:t>蒸水</w:t>
                  </w:r>
                </w:p>
              </w:tc>
              <w:tc>
                <w:tcPr>
                  <w:tcW w:w="1086" w:type="pct"/>
                  <w:shd w:val="clear" w:color="auto" w:fill="auto"/>
                  <w:vAlign w:val="center"/>
                </w:tcPr>
                <w:p w14:paraId="5F515907" w14:textId="77777777" w:rsidR="00C40736" w:rsidRPr="003218D2" w:rsidRDefault="00C40736" w:rsidP="00F5592B">
                  <w:pPr>
                    <w:pStyle w:val="Default"/>
                    <w:snapToGrid w:val="0"/>
                    <w:jc w:val="center"/>
                    <w:rPr>
                      <w:sz w:val="21"/>
                      <w:szCs w:val="21"/>
                    </w:rPr>
                  </w:pPr>
                  <w:r>
                    <w:rPr>
                      <w:rFonts w:hint="eastAsia"/>
                      <w:sz w:val="21"/>
                      <w:szCs w:val="21"/>
                    </w:rPr>
                    <w:t>南，</w:t>
                  </w:r>
                  <w:r w:rsidR="00794581">
                    <w:rPr>
                      <w:sz w:val="21"/>
                      <w:szCs w:val="21"/>
                    </w:rPr>
                    <w:t>6</w:t>
                  </w:r>
                  <w:r>
                    <w:rPr>
                      <w:sz w:val="21"/>
                      <w:szCs w:val="21"/>
                    </w:rPr>
                    <w:t>00</w:t>
                  </w:r>
                  <w:r>
                    <w:rPr>
                      <w:rFonts w:hint="eastAsia"/>
                      <w:sz w:val="21"/>
                      <w:szCs w:val="21"/>
                    </w:rPr>
                    <w:t>m</w:t>
                  </w:r>
                </w:p>
              </w:tc>
              <w:tc>
                <w:tcPr>
                  <w:tcW w:w="995" w:type="pct"/>
                  <w:shd w:val="clear" w:color="auto" w:fill="auto"/>
                  <w:vAlign w:val="center"/>
                </w:tcPr>
                <w:p w14:paraId="4ED15169" w14:textId="77777777" w:rsidR="00C40736" w:rsidRPr="003218D2" w:rsidRDefault="00794581" w:rsidP="00F5592B">
                  <w:pPr>
                    <w:pStyle w:val="Default"/>
                    <w:snapToGrid w:val="0"/>
                    <w:jc w:val="center"/>
                    <w:rPr>
                      <w:sz w:val="21"/>
                      <w:szCs w:val="21"/>
                    </w:rPr>
                  </w:pPr>
                  <w:r>
                    <w:rPr>
                      <w:rFonts w:hint="eastAsia"/>
                      <w:sz w:val="21"/>
                      <w:szCs w:val="21"/>
                    </w:rPr>
                    <w:t>南，</w:t>
                  </w:r>
                  <w:r>
                    <w:rPr>
                      <w:sz w:val="21"/>
                      <w:szCs w:val="21"/>
                    </w:rPr>
                    <w:t>600</w:t>
                  </w:r>
                  <w:r>
                    <w:rPr>
                      <w:rFonts w:hint="eastAsia"/>
                      <w:sz w:val="21"/>
                      <w:szCs w:val="21"/>
                    </w:rPr>
                    <w:t>m</w:t>
                  </w:r>
                </w:p>
              </w:tc>
              <w:tc>
                <w:tcPr>
                  <w:tcW w:w="1281" w:type="pct"/>
                  <w:shd w:val="clear" w:color="auto" w:fill="auto"/>
                  <w:vAlign w:val="center"/>
                </w:tcPr>
                <w:p w14:paraId="4F2D0A40" w14:textId="77777777" w:rsidR="00C40736" w:rsidRPr="003218D2" w:rsidRDefault="00C40736" w:rsidP="00F5592B">
                  <w:pPr>
                    <w:pStyle w:val="Default"/>
                    <w:snapToGrid w:val="0"/>
                    <w:jc w:val="center"/>
                    <w:rPr>
                      <w:sz w:val="21"/>
                      <w:szCs w:val="21"/>
                    </w:rPr>
                  </w:pPr>
                  <w:r>
                    <w:rPr>
                      <w:rFonts w:hint="eastAsia"/>
                      <w:sz w:val="21"/>
                      <w:szCs w:val="21"/>
                    </w:rPr>
                    <w:t>中河，渔业</w:t>
                  </w:r>
                  <w:proofErr w:type="gramStart"/>
                  <w:r>
                    <w:rPr>
                      <w:rFonts w:hint="eastAsia"/>
                      <w:sz w:val="21"/>
                      <w:szCs w:val="21"/>
                    </w:rPr>
                    <w:t>用水区</w:t>
                  </w:r>
                  <w:proofErr w:type="gramEnd"/>
                </w:p>
              </w:tc>
              <w:tc>
                <w:tcPr>
                  <w:tcW w:w="855" w:type="pct"/>
                  <w:vMerge/>
                  <w:shd w:val="clear" w:color="auto" w:fill="auto"/>
                  <w:vAlign w:val="center"/>
                </w:tcPr>
                <w:p w14:paraId="0DEF22AD" w14:textId="77777777" w:rsidR="00C40736" w:rsidRPr="003218D2" w:rsidRDefault="00C40736" w:rsidP="00F5592B">
                  <w:pPr>
                    <w:pStyle w:val="Default"/>
                    <w:snapToGrid w:val="0"/>
                    <w:jc w:val="center"/>
                    <w:rPr>
                      <w:sz w:val="21"/>
                      <w:szCs w:val="21"/>
                    </w:rPr>
                  </w:pPr>
                </w:p>
              </w:tc>
            </w:tr>
          </w:tbl>
          <w:p w14:paraId="12018E32" w14:textId="77777777" w:rsidR="00794581" w:rsidRPr="00C40736" w:rsidRDefault="00794581" w:rsidP="00794581">
            <w:pPr>
              <w:spacing w:line="360" w:lineRule="auto"/>
              <w:ind w:firstLineChars="200" w:firstLine="482"/>
              <w:rPr>
                <w:b/>
                <w:bCs/>
                <w:sz w:val="24"/>
                <w:szCs w:val="22"/>
                <w:lang w:val="zh-CN"/>
              </w:rPr>
            </w:pPr>
            <w:r>
              <w:rPr>
                <w:b/>
                <w:bCs/>
                <w:sz w:val="24"/>
                <w:szCs w:val="22"/>
                <w:lang w:val="zh-CN"/>
              </w:rPr>
              <w:t>3</w:t>
            </w:r>
            <w:r w:rsidRPr="00C40736">
              <w:rPr>
                <w:rFonts w:hint="eastAsia"/>
                <w:b/>
                <w:bCs/>
                <w:sz w:val="24"/>
                <w:szCs w:val="22"/>
                <w:lang w:val="zh-CN"/>
              </w:rPr>
              <w:t>、</w:t>
            </w:r>
            <w:r>
              <w:rPr>
                <w:rFonts w:hint="eastAsia"/>
                <w:b/>
                <w:bCs/>
                <w:sz w:val="24"/>
                <w:szCs w:val="22"/>
                <w:lang w:val="zh-CN"/>
              </w:rPr>
              <w:t>声</w:t>
            </w:r>
            <w:r w:rsidRPr="00C40736">
              <w:rPr>
                <w:rFonts w:hint="eastAsia"/>
                <w:b/>
                <w:bCs/>
                <w:sz w:val="24"/>
                <w:szCs w:val="22"/>
                <w:lang w:val="zh-CN"/>
              </w:rPr>
              <w:t>环境保护目标</w:t>
            </w:r>
          </w:p>
          <w:p w14:paraId="60B8BD39" w14:textId="77777777" w:rsidR="0052053F" w:rsidRDefault="00794581" w:rsidP="00794581">
            <w:pPr>
              <w:spacing w:line="360" w:lineRule="auto"/>
              <w:ind w:firstLineChars="200" w:firstLine="480"/>
              <w:rPr>
                <w:sz w:val="24"/>
                <w:szCs w:val="22"/>
                <w:lang w:val="zh-CN"/>
              </w:rPr>
            </w:pPr>
            <w:r w:rsidRPr="00794581">
              <w:rPr>
                <w:rFonts w:hint="eastAsia"/>
                <w:sz w:val="24"/>
                <w:szCs w:val="22"/>
                <w:lang w:val="zh-CN"/>
              </w:rPr>
              <w:t>本项目厂界外</w:t>
            </w:r>
            <w:r w:rsidRPr="00794581">
              <w:rPr>
                <w:rFonts w:hint="eastAsia"/>
                <w:sz w:val="24"/>
                <w:szCs w:val="22"/>
                <w:lang w:val="zh-CN"/>
              </w:rPr>
              <w:t>50m</w:t>
            </w:r>
            <w:r w:rsidRPr="00794581">
              <w:rPr>
                <w:rFonts w:hint="eastAsia"/>
                <w:sz w:val="24"/>
                <w:szCs w:val="22"/>
                <w:lang w:val="zh-CN"/>
              </w:rPr>
              <w:t>范围内无声环境保护目标。</w:t>
            </w:r>
          </w:p>
          <w:p w14:paraId="2A40223A" w14:textId="77777777" w:rsidR="00794581" w:rsidRPr="00794581" w:rsidRDefault="00794581" w:rsidP="00794581">
            <w:pPr>
              <w:spacing w:line="360" w:lineRule="auto"/>
              <w:ind w:firstLineChars="200" w:firstLine="482"/>
              <w:rPr>
                <w:b/>
                <w:bCs/>
                <w:sz w:val="24"/>
                <w:szCs w:val="22"/>
                <w:lang w:val="zh-CN"/>
              </w:rPr>
            </w:pPr>
            <w:r w:rsidRPr="00794581">
              <w:rPr>
                <w:b/>
                <w:bCs/>
                <w:sz w:val="24"/>
                <w:szCs w:val="22"/>
                <w:lang w:val="zh-CN"/>
              </w:rPr>
              <w:t>4</w:t>
            </w:r>
            <w:r w:rsidRPr="00794581">
              <w:rPr>
                <w:rFonts w:hint="eastAsia"/>
                <w:b/>
                <w:bCs/>
                <w:sz w:val="24"/>
                <w:szCs w:val="22"/>
                <w:lang w:val="zh-CN"/>
              </w:rPr>
              <w:t>、地下水环境保护目标</w:t>
            </w:r>
            <w:r w:rsidRPr="00794581">
              <w:rPr>
                <w:rFonts w:hint="eastAsia"/>
                <w:b/>
                <w:bCs/>
                <w:sz w:val="24"/>
                <w:szCs w:val="22"/>
                <w:lang w:val="zh-CN"/>
              </w:rPr>
              <w:t xml:space="preserve"> </w:t>
            </w:r>
          </w:p>
          <w:p w14:paraId="796DE1D6" w14:textId="77777777" w:rsidR="00794581" w:rsidRPr="00794581" w:rsidRDefault="00794581" w:rsidP="00794581">
            <w:pPr>
              <w:spacing w:line="360" w:lineRule="auto"/>
              <w:ind w:firstLineChars="200" w:firstLine="480"/>
              <w:rPr>
                <w:sz w:val="24"/>
                <w:szCs w:val="22"/>
                <w:lang w:val="zh-CN"/>
              </w:rPr>
            </w:pPr>
            <w:r w:rsidRPr="00794581">
              <w:rPr>
                <w:rFonts w:hint="eastAsia"/>
                <w:sz w:val="24"/>
                <w:szCs w:val="22"/>
                <w:lang w:val="zh-CN"/>
              </w:rPr>
              <w:t>本项目地下水评价范围内无地下水集中式饮用水水源和热水、矿泉水、温泉等特殊地下水资源等地下水环境保护目标。</w:t>
            </w:r>
            <w:r w:rsidRPr="00794581">
              <w:rPr>
                <w:rFonts w:hint="eastAsia"/>
                <w:sz w:val="24"/>
                <w:szCs w:val="22"/>
                <w:lang w:val="zh-CN"/>
              </w:rPr>
              <w:t xml:space="preserve"> </w:t>
            </w:r>
          </w:p>
          <w:p w14:paraId="077DB59F" w14:textId="77777777" w:rsidR="00794581" w:rsidRPr="00794581" w:rsidRDefault="00794581" w:rsidP="00794581">
            <w:pPr>
              <w:spacing w:line="360" w:lineRule="auto"/>
              <w:ind w:firstLineChars="200" w:firstLine="482"/>
              <w:rPr>
                <w:b/>
                <w:bCs/>
                <w:sz w:val="24"/>
                <w:szCs w:val="22"/>
                <w:lang w:val="zh-CN"/>
              </w:rPr>
            </w:pPr>
            <w:r w:rsidRPr="00794581">
              <w:rPr>
                <w:b/>
                <w:bCs/>
                <w:sz w:val="24"/>
                <w:szCs w:val="22"/>
                <w:lang w:val="zh-CN"/>
              </w:rPr>
              <w:t>5</w:t>
            </w:r>
            <w:r w:rsidRPr="00794581">
              <w:rPr>
                <w:rFonts w:hint="eastAsia"/>
                <w:b/>
                <w:bCs/>
                <w:sz w:val="24"/>
                <w:szCs w:val="22"/>
                <w:lang w:val="zh-CN"/>
              </w:rPr>
              <w:t>、生态环境保护目标</w:t>
            </w:r>
          </w:p>
          <w:p w14:paraId="7CAD575F" w14:textId="77777777" w:rsidR="00794581" w:rsidRPr="00794581" w:rsidRDefault="00794581" w:rsidP="00794581">
            <w:pPr>
              <w:spacing w:line="360" w:lineRule="auto"/>
              <w:ind w:firstLineChars="200" w:firstLine="480"/>
              <w:rPr>
                <w:lang w:val="zh-CN"/>
              </w:rPr>
            </w:pPr>
            <w:r w:rsidRPr="00794581">
              <w:rPr>
                <w:rFonts w:hint="eastAsia"/>
                <w:sz w:val="24"/>
                <w:szCs w:val="22"/>
                <w:lang w:val="zh-CN"/>
              </w:rPr>
              <w:t>根据现场调查，本项目拟建设区域</w:t>
            </w:r>
            <w:proofErr w:type="gramStart"/>
            <w:r w:rsidRPr="00794581">
              <w:rPr>
                <w:rFonts w:hint="eastAsia"/>
                <w:sz w:val="24"/>
                <w:szCs w:val="22"/>
                <w:lang w:val="zh-CN"/>
              </w:rPr>
              <w:t>内人类</w:t>
            </w:r>
            <w:proofErr w:type="gramEnd"/>
            <w:r w:rsidRPr="00794581">
              <w:rPr>
                <w:rFonts w:hint="eastAsia"/>
                <w:sz w:val="24"/>
                <w:szCs w:val="22"/>
                <w:lang w:val="zh-CN"/>
              </w:rPr>
              <w:t>活动频繁，无大型野生动物，无珍稀动物，动物主要有常见蛇类、蛙类、鸟类及昆虫类等，且未发现国家及地方收录的保护性动植物，因此项目用地范围内不涉及生态环境保护目标。</w:t>
            </w:r>
          </w:p>
        </w:tc>
      </w:tr>
      <w:tr w:rsidR="00F5592B" w:rsidRPr="003218D2" w14:paraId="04D2EF98" w14:textId="77777777" w:rsidTr="00280F27">
        <w:trPr>
          <w:trHeight w:val="1833"/>
        </w:trPr>
        <w:tc>
          <w:tcPr>
            <w:tcW w:w="817" w:type="dxa"/>
            <w:shd w:val="clear" w:color="auto" w:fill="auto"/>
            <w:vAlign w:val="center"/>
          </w:tcPr>
          <w:p w14:paraId="4249DBAF" w14:textId="77777777" w:rsidR="00F5592B" w:rsidRPr="003218D2" w:rsidRDefault="00F5592B" w:rsidP="00730CEA">
            <w:pPr>
              <w:adjustRightInd w:val="0"/>
              <w:snapToGrid w:val="0"/>
              <w:jc w:val="center"/>
              <w:rPr>
                <w:rFonts w:cs="宋体"/>
                <w:b/>
                <w:kern w:val="0"/>
                <w:sz w:val="24"/>
              </w:rPr>
            </w:pPr>
            <w:r w:rsidRPr="003218D2">
              <w:rPr>
                <w:rFonts w:cs="宋体" w:hint="eastAsia"/>
                <w:b/>
                <w:kern w:val="0"/>
                <w:sz w:val="24"/>
              </w:rPr>
              <w:lastRenderedPageBreak/>
              <w:t>评价</w:t>
            </w:r>
          </w:p>
          <w:p w14:paraId="267D95C1" w14:textId="77777777" w:rsidR="00F5592B" w:rsidRPr="003218D2" w:rsidRDefault="00F5592B" w:rsidP="001B3195">
            <w:pPr>
              <w:adjustRightInd w:val="0"/>
              <w:snapToGrid w:val="0"/>
              <w:jc w:val="center"/>
              <w:rPr>
                <w:rFonts w:cs="宋体"/>
                <w:b/>
                <w:kern w:val="0"/>
                <w:sz w:val="24"/>
              </w:rPr>
            </w:pPr>
            <w:r w:rsidRPr="003218D2">
              <w:rPr>
                <w:rFonts w:cs="宋体" w:hint="eastAsia"/>
                <w:b/>
                <w:kern w:val="0"/>
                <w:sz w:val="24"/>
              </w:rPr>
              <w:t>标准</w:t>
            </w:r>
          </w:p>
        </w:tc>
        <w:tc>
          <w:tcPr>
            <w:tcW w:w="8244" w:type="dxa"/>
            <w:shd w:val="clear" w:color="auto" w:fill="auto"/>
            <w:vAlign w:val="center"/>
          </w:tcPr>
          <w:p w14:paraId="3AE6C409" w14:textId="77777777" w:rsidR="00F5592B" w:rsidRPr="003218D2" w:rsidRDefault="00F5592B" w:rsidP="00730CEA">
            <w:pPr>
              <w:tabs>
                <w:tab w:val="left" w:pos="3544"/>
              </w:tabs>
              <w:spacing w:line="360" w:lineRule="auto"/>
              <w:rPr>
                <w:b/>
                <w:bCs/>
                <w:sz w:val="24"/>
                <w:szCs w:val="22"/>
                <w:lang w:val="zh-CN"/>
              </w:rPr>
            </w:pPr>
            <w:r w:rsidRPr="003218D2">
              <w:rPr>
                <w:rFonts w:hint="eastAsia"/>
                <w:b/>
                <w:bCs/>
                <w:sz w:val="24"/>
                <w:szCs w:val="22"/>
                <w:lang w:val="zh-CN"/>
              </w:rPr>
              <w:t>1</w:t>
            </w:r>
            <w:r w:rsidRPr="003218D2">
              <w:rPr>
                <w:rFonts w:hint="eastAsia"/>
                <w:b/>
                <w:bCs/>
                <w:sz w:val="24"/>
                <w:szCs w:val="22"/>
                <w:lang w:val="zh-CN"/>
              </w:rPr>
              <w:t>、环境空气质量标准</w:t>
            </w:r>
          </w:p>
          <w:p w14:paraId="41FB6C94" w14:textId="77777777" w:rsidR="00F5592B" w:rsidRPr="003218D2" w:rsidRDefault="00F5592B" w:rsidP="00730CEA">
            <w:pPr>
              <w:spacing w:line="360" w:lineRule="auto"/>
              <w:ind w:firstLineChars="200" w:firstLine="480"/>
              <w:rPr>
                <w:sz w:val="24"/>
                <w:szCs w:val="22"/>
                <w:lang w:val="zh-CN"/>
              </w:rPr>
            </w:pPr>
            <w:r w:rsidRPr="003218D2">
              <w:rPr>
                <w:sz w:val="24"/>
                <w:szCs w:val="22"/>
                <w:lang w:val="zh-CN"/>
              </w:rPr>
              <w:t>PM</w:t>
            </w:r>
            <w:r w:rsidRPr="003218D2">
              <w:rPr>
                <w:sz w:val="24"/>
                <w:szCs w:val="22"/>
                <w:vertAlign w:val="subscript"/>
                <w:lang w:val="zh-CN"/>
              </w:rPr>
              <w:t>10</w:t>
            </w:r>
            <w:r w:rsidRPr="003218D2">
              <w:rPr>
                <w:rFonts w:hint="eastAsia"/>
                <w:sz w:val="24"/>
                <w:szCs w:val="22"/>
                <w:lang w:val="zh-CN"/>
              </w:rPr>
              <w:t>、</w:t>
            </w:r>
            <w:r w:rsidRPr="003218D2">
              <w:rPr>
                <w:sz w:val="24"/>
                <w:szCs w:val="22"/>
                <w:lang w:val="zh-CN"/>
              </w:rPr>
              <w:t>SO</w:t>
            </w:r>
            <w:r w:rsidRPr="003218D2">
              <w:rPr>
                <w:sz w:val="24"/>
                <w:szCs w:val="22"/>
                <w:vertAlign w:val="subscript"/>
                <w:lang w:val="zh-CN"/>
              </w:rPr>
              <w:t>2</w:t>
            </w:r>
            <w:r w:rsidRPr="003218D2">
              <w:rPr>
                <w:rFonts w:hint="eastAsia"/>
                <w:sz w:val="24"/>
                <w:szCs w:val="22"/>
                <w:lang w:val="zh-CN"/>
              </w:rPr>
              <w:t>、</w:t>
            </w:r>
            <w:r w:rsidRPr="003218D2">
              <w:rPr>
                <w:sz w:val="24"/>
                <w:szCs w:val="22"/>
                <w:lang w:val="zh-CN"/>
              </w:rPr>
              <w:t>NO</w:t>
            </w:r>
            <w:r w:rsidRPr="003218D2">
              <w:rPr>
                <w:sz w:val="24"/>
                <w:szCs w:val="22"/>
                <w:vertAlign w:val="subscript"/>
                <w:lang w:val="zh-CN"/>
              </w:rPr>
              <w:t>2</w:t>
            </w:r>
            <w:r w:rsidRPr="003218D2">
              <w:rPr>
                <w:rFonts w:hint="eastAsia"/>
                <w:sz w:val="24"/>
                <w:szCs w:val="22"/>
                <w:lang w:val="zh-CN"/>
              </w:rPr>
              <w:t>、</w:t>
            </w:r>
            <w:r w:rsidRPr="003218D2">
              <w:rPr>
                <w:sz w:val="24"/>
                <w:szCs w:val="22"/>
                <w:lang w:val="zh-CN"/>
              </w:rPr>
              <w:t>PM</w:t>
            </w:r>
            <w:r w:rsidRPr="003218D2">
              <w:rPr>
                <w:sz w:val="24"/>
                <w:szCs w:val="22"/>
                <w:vertAlign w:val="subscript"/>
                <w:lang w:val="zh-CN"/>
              </w:rPr>
              <w:t>2.5</w:t>
            </w:r>
            <w:r w:rsidRPr="003218D2">
              <w:rPr>
                <w:rFonts w:hint="eastAsia"/>
                <w:sz w:val="24"/>
                <w:szCs w:val="22"/>
                <w:lang w:val="zh-CN"/>
              </w:rPr>
              <w:t>、</w:t>
            </w:r>
            <w:r w:rsidRPr="003218D2">
              <w:rPr>
                <w:sz w:val="24"/>
                <w:szCs w:val="22"/>
                <w:lang w:val="zh-CN"/>
              </w:rPr>
              <w:t>CO</w:t>
            </w:r>
            <w:r w:rsidRPr="003218D2">
              <w:rPr>
                <w:rFonts w:hint="eastAsia"/>
                <w:sz w:val="24"/>
                <w:szCs w:val="22"/>
                <w:lang w:val="zh-CN"/>
              </w:rPr>
              <w:t>、</w:t>
            </w:r>
            <w:r w:rsidRPr="003218D2">
              <w:rPr>
                <w:sz w:val="24"/>
                <w:szCs w:val="22"/>
                <w:lang w:val="zh-CN"/>
              </w:rPr>
              <w:t>O</w:t>
            </w:r>
            <w:r w:rsidRPr="003218D2">
              <w:rPr>
                <w:sz w:val="24"/>
                <w:szCs w:val="22"/>
                <w:vertAlign w:val="subscript"/>
                <w:lang w:val="zh-CN"/>
              </w:rPr>
              <w:t>3</w:t>
            </w:r>
            <w:r w:rsidRPr="003218D2">
              <w:rPr>
                <w:rFonts w:hint="eastAsia"/>
                <w:sz w:val="24"/>
                <w:szCs w:val="22"/>
                <w:lang w:val="zh-CN"/>
              </w:rPr>
              <w:t>、</w:t>
            </w:r>
            <w:r w:rsidR="002B64CD">
              <w:rPr>
                <w:rFonts w:hint="eastAsia"/>
                <w:sz w:val="24"/>
                <w:szCs w:val="22"/>
                <w:lang w:val="zh-CN"/>
              </w:rPr>
              <w:t>NH</w:t>
            </w:r>
            <w:r w:rsidR="002B64CD" w:rsidRPr="002B64CD">
              <w:rPr>
                <w:rFonts w:hint="eastAsia"/>
                <w:sz w:val="24"/>
                <w:szCs w:val="22"/>
                <w:vertAlign w:val="subscript"/>
                <w:lang w:val="zh-CN"/>
              </w:rPr>
              <w:t>3</w:t>
            </w:r>
            <w:r w:rsidR="002B64CD">
              <w:rPr>
                <w:rFonts w:hint="eastAsia"/>
                <w:sz w:val="24"/>
                <w:szCs w:val="22"/>
                <w:lang w:val="zh-CN"/>
              </w:rPr>
              <w:t>、</w:t>
            </w:r>
            <w:r w:rsidR="002B64CD">
              <w:rPr>
                <w:rFonts w:hint="eastAsia"/>
                <w:sz w:val="24"/>
                <w:szCs w:val="22"/>
                <w:lang w:val="zh-CN"/>
              </w:rPr>
              <w:t>H</w:t>
            </w:r>
            <w:r w:rsidR="002B64CD" w:rsidRPr="002B64CD">
              <w:rPr>
                <w:rFonts w:hint="eastAsia"/>
                <w:sz w:val="24"/>
                <w:szCs w:val="22"/>
                <w:vertAlign w:val="subscript"/>
                <w:lang w:val="zh-CN"/>
              </w:rPr>
              <w:t>2</w:t>
            </w:r>
            <w:r w:rsidR="002B64CD">
              <w:rPr>
                <w:rFonts w:hint="eastAsia"/>
                <w:sz w:val="24"/>
                <w:szCs w:val="22"/>
                <w:lang w:val="zh-CN"/>
              </w:rPr>
              <w:t>S</w:t>
            </w:r>
            <w:r w:rsidRPr="003218D2">
              <w:rPr>
                <w:rFonts w:hint="eastAsia"/>
                <w:sz w:val="24"/>
                <w:szCs w:val="22"/>
                <w:lang w:val="zh-CN"/>
              </w:rPr>
              <w:t>执行《环境空气质量标准》（</w:t>
            </w:r>
            <w:r w:rsidRPr="003218D2">
              <w:rPr>
                <w:sz w:val="24"/>
                <w:szCs w:val="22"/>
                <w:lang w:val="zh-CN"/>
              </w:rPr>
              <w:t>GB3095-2012</w:t>
            </w:r>
            <w:r w:rsidRPr="003218D2">
              <w:rPr>
                <w:rFonts w:hint="eastAsia"/>
                <w:sz w:val="24"/>
                <w:szCs w:val="22"/>
                <w:lang w:val="zh-CN"/>
              </w:rPr>
              <w:t>）及其</w:t>
            </w:r>
            <w:r w:rsidRPr="003218D2">
              <w:rPr>
                <w:sz w:val="24"/>
                <w:szCs w:val="22"/>
                <w:lang w:val="zh-CN"/>
              </w:rPr>
              <w:t>2018</w:t>
            </w:r>
            <w:r w:rsidRPr="003218D2">
              <w:rPr>
                <w:rFonts w:hint="eastAsia"/>
                <w:sz w:val="24"/>
                <w:szCs w:val="22"/>
                <w:lang w:val="zh-CN"/>
              </w:rPr>
              <w:t>年修改单中的二级标准，具体如下表。</w:t>
            </w:r>
          </w:p>
          <w:p w14:paraId="65814567" w14:textId="0CF0C5E4" w:rsidR="00F5592B" w:rsidRPr="003218D2" w:rsidRDefault="00F5592B" w:rsidP="00730CEA">
            <w:pPr>
              <w:jc w:val="center"/>
              <w:rPr>
                <w:b/>
              </w:rPr>
            </w:pPr>
            <w:r w:rsidRPr="003218D2">
              <w:rPr>
                <w:rFonts w:hint="eastAsia"/>
                <w:b/>
              </w:rPr>
              <w:t>表</w:t>
            </w:r>
            <w:r w:rsidRPr="003218D2">
              <w:rPr>
                <w:rFonts w:hint="eastAsia"/>
                <w:b/>
              </w:rPr>
              <w:t>3-</w:t>
            </w:r>
            <w:r w:rsidR="00350829">
              <w:rPr>
                <w:b/>
              </w:rPr>
              <w:t>7</w:t>
            </w:r>
            <w:r w:rsidRPr="003218D2">
              <w:rPr>
                <w:b/>
              </w:rPr>
              <w:t xml:space="preserve">  </w:t>
            </w:r>
            <w:r w:rsidRPr="003218D2">
              <w:rPr>
                <w:rFonts w:hint="eastAsia"/>
                <w:b/>
              </w:rPr>
              <w:t>项目所在区域环境空气质量标准</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297"/>
              <w:gridCol w:w="1924"/>
              <w:gridCol w:w="1407"/>
              <w:gridCol w:w="3206"/>
            </w:tblGrid>
            <w:tr w:rsidR="00F5592B" w:rsidRPr="003218D2" w14:paraId="5B9DA541" w14:textId="77777777" w:rsidTr="00BA75C2">
              <w:trPr>
                <w:trHeight w:val="340"/>
                <w:jc w:val="center"/>
              </w:trPr>
              <w:tc>
                <w:tcPr>
                  <w:tcW w:w="828" w:type="pct"/>
                  <w:vAlign w:val="center"/>
                </w:tcPr>
                <w:p w14:paraId="2B505FE1" w14:textId="77777777" w:rsidR="00F5592B" w:rsidRPr="003218D2" w:rsidRDefault="00F5592B" w:rsidP="00F5592B">
                  <w:pPr>
                    <w:jc w:val="center"/>
                    <w:rPr>
                      <w:b/>
                      <w:bCs/>
                      <w:szCs w:val="21"/>
                    </w:rPr>
                  </w:pPr>
                  <w:r w:rsidRPr="003218D2">
                    <w:rPr>
                      <w:rFonts w:hint="eastAsia"/>
                      <w:b/>
                      <w:bCs/>
                      <w:szCs w:val="21"/>
                    </w:rPr>
                    <w:t>评价因子</w:t>
                  </w:r>
                </w:p>
              </w:tc>
              <w:tc>
                <w:tcPr>
                  <w:tcW w:w="1228" w:type="pct"/>
                  <w:vAlign w:val="center"/>
                </w:tcPr>
                <w:p w14:paraId="457AFDF3" w14:textId="77777777" w:rsidR="00F5592B" w:rsidRPr="003218D2" w:rsidRDefault="00F5592B" w:rsidP="00F5592B">
                  <w:pPr>
                    <w:jc w:val="center"/>
                    <w:rPr>
                      <w:b/>
                      <w:bCs/>
                      <w:szCs w:val="21"/>
                    </w:rPr>
                  </w:pPr>
                  <w:r w:rsidRPr="003218D2">
                    <w:rPr>
                      <w:rFonts w:hint="eastAsia"/>
                      <w:b/>
                      <w:bCs/>
                      <w:szCs w:val="21"/>
                    </w:rPr>
                    <w:t>评价时段</w:t>
                  </w:r>
                </w:p>
              </w:tc>
              <w:tc>
                <w:tcPr>
                  <w:tcW w:w="898" w:type="pct"/>
                  <w:vAlign w:val="center"/>
                </w:tcPr>
                <w:p w14:paraId="1A6D2A7F" w14:textId="77777777" w:rsidR="00F5592B" w:rsidRPr="003218D2" w:rsidRDefault="00F5592B" w:rsidP="00F5592B">
                  <w:pPr>
                    <w:jc w:val="center"/>
                    <w:rPr>
                      <w:b/>
                      <w:bCs/>
                      <w:szCs w:val="21"/>
                    </w:rPr>
                  </w:pPr>
                  <w:r w:rsidRPr="003218D2">
                    <w:rPr>
                      <w:rFonts w:hint="eastAsia"/>
                      <w:b/>
                      <w:bCs/>
                      <w:szCs w:val="21"/>
                    </w:rPr>
                    <w:t>标准值（</w:t>
                  </w:r>
                  <w:r w:rsidRPr="003218D2">
                    <w:rPr>
                      <w:b/>
                      <w:bCs/>
                      <w:szCs w:val="21"/>
                    </w:rPr>
                    <w:t>µg/m</w:t>
                  </w:r>
                  <w:r w:rsidRPr="003218D2">
                    <w:rPr>
                      <w:b/>
                      <w:bCs/>
                      <w:szCs w:val="21"/>
                      <w:vertAlign w:val="superscript"/>
                    </w:rPr>
                    <w:t>3</w:t>
                  </w:r>
                  <w:r w:rsidRPr="003218D2">
                    <w:rPr>
                      <w:rFonts w:hint="eastAsia"/>
                      <w:b/>
                      <w:bCs/>
                      <w:szCs w:val="21"/>
                    </w:rPr>
                    <w:t>）</w:t>
                  </w:r>
                </w:p>
              </w:tc>
              <w:tc>
                <w:tcPr>
                  <w:tcW w:w="2046" w:type="pct"/>
                  <w:vAlign w:val="center"/>
                </w:tcPr>
                <w:p w14:paraId="69040E18" w14:textId="77777777" w:rsidR="00F5592B" w:rsidRPr="003218D2" w:rsidRDefault="00F5592B" w:rsidP="00F5592B">
                  <w:pPr>
                    <w:jc w:val="center"/>
                    <w:rPr>
                      <w:b/>
                      <w:bCs/>
                      <w:szCs w:val="21"/>
                    </w:rPr>
                  </w:pPr>
                  <w:r w:rsidRPr="003218D2">
                    <w:rPr>
                      <w:rFonts w:hint="eastAsia"/>
                      <w:b/>
                      <w:bCs/>
                      <w:szCs w:val="21"/>
                    </w:rPr>
                    <w:t>标准来源</w:t>
                  </w:r>
                </w:p>
              </w:tc>
            </w:tr>
            <w:tr w:rsidR="00F557C9" w:rsidRPr="003218D2" w14:paraId="4FAC7E8F" w14:textId="77777777" w:rsidTr="00BA75C2">
              <w:trPr>
                <w:trHeight w:val="340"/>
                <w:jc w:val="center"/>
              </w:trPr>
              <w:tc>
                <w:tcPr>
                  <w:tcW w:w="828" w:type="pct"/>
                  <w:vMerge w:val="restart"/>
                  <w:vAlign w:val="center"/>
                </w:tcPr>
                <w:p w14:paraId="49D99617" w14:textId="77777777" w:rsidR="00F557C9" w:rsidRPr="003218D2" w:rsidRDefault="00F557C9" w:rsidP="00F5592B">
                  <w:pPr>
                    <w:jc w:val="center"/>
                    <w:rPr>
                      <w:szCs w:val="21"/>
                    </w:rPr>
                  </w:pPr>
                  <w:r w:rsidRPr="003218D2">
                    <w:rPr>
                      <w:rFonts w:hint="eastAsia"/>
                      <w:szCs w:val="21"/>
                    </w:rPr>
                    <w:t>SO</w:t>
                  </w:r>
                  <w:r w:rsidRPr="003218D2">
                    <w:rPr>
                      <w:rFonts w:hint="eastAsia"/>
                      <w:szCs w:val="21"/>
                      <w:vertAlign w:val="subscript"/>
                    </w:rPr>
                    <w:t>2</w:t>
                  </w:r>
                </w:p>
              </w:tc>
              <w:tc>
                <w:tcPr>
                  <w:tcW w:w="1228" w:type="pct"/>
                  <w:vAlign w:val="center"/>
                </w:tcPr>
                <w:p w14:paraId="3B5FC447" w14:textId="77777777" w:rsidR="00F557C9" w:rsidRPr="003218D2" w:rsidRDefault="00F557C9" w:rsidP="00F5592B">
                  <w:pPr>
                    <w:jc w:val="center"/>
                    <w:rPr>
                      <w:szCs w:val="21"/>
                    </w:rPr>
                  </w:pPr>
                  <w:r w:rsidRPr="003218D2">
                    <w:rPr>
                      <w:rFonts w:hint="eastAsia"/>
                      <w:szCs w:val="21"/>
                    </w:rPr>
                    <w:t>年平均</w:t>
                  </w:r>
                </w:p>
              </w:tc>
              <w:tc>
                <w:tcPr>
                  <w:tcW w:w="898" w:type="pct"/>
                  <w:vAlign w:val="center"/>
                </w:tcPr>
                <w:p w14:paraId="63F99C0D" w14:textId="77777777" w:rsidR="00F557C9" w:rsidRPr="003218D2" w:rsidRDefault="00F557C9" w:rsidP="00F5592B">
                  <w:pPr>
                    <w:jc w:val="center"/>
                    <w:rPr>
                      <w:szCs w:val="21"/>
                    </w:rPr>
                  </w:pPr>
                  <w:r w:rsidRPr="003218D2">
                    <w:rPr>
                      <w:rFonts w:hint="eastAsia"/>
                      <w:szCs w:val="21"/>
                    </w:rPr>
                    <w:t>60</w:t>
                  </w:r>
                </w:p>
              </w:tc>
              <w:tc>
                <w:tcPr>
                  <w:tcW w:w="2046" w:type="pct"/>
                  <w:vMerge w:val="restart"/>
                  <w:vAlign w:val="center"/>
                </w:tcPr>
                <w:p w14:paraId="79E48AC4" w14:textId="77777777" w:rsidR="00F557C9" w:rsidRPr="003218D2" w:rsidRDefault="00F557C9" w:rsidP="00F5592B">
                  <w:pPr>
                    <w:jc w:val="center"/>
                    <w:rPr>
                      <w:szCs w:val="21"/>
                    </w:rPr>
                  </w:pPr>
                  <w:r w:rsidRPr="003218D2">
                    <w:rPr>
                      <w:rFonts w:hint="eastAsia"/>
                      <w:szCs w:val="21"/>
                    </w:rPr>
                    <w:t>《环境空气质量标准》（</w:t>
                  </w:r>
                  <w:r w:rsidRPr="003218D2">
                    <w:rPr>
                      <w:rFonts w:hint="eastAsia"/>
                      <w:szCs w:val="21"/>
                    </w:rPr>
                    <w:t>GB3095-2012</w:t>
                  </w:r>
                  <w:r w:rsidRPr="003218D2">
                    <w:rPr>
                      <w:rFonts w:hint="eastAsia"/>
                      <w:szCs w:val="21"/>
                    </w:rPr>
                    <w:t>）</w:t>
                  </w:r>
                </w:p>
              </w:tc>
            </w:tr>
            <w:tr w:rsidR="00F557C9" w:rsidRPr="003218D2" w14:paraId="733DEB14" w14:textId="77777777" w:rsidTr="00BA75C2">
              <w:trPr>
                <w:trHeight w:val="340"/>
                <w:jc w:val="center"/>
              </w:trPr>
              <w:tc>
                <w:tcPr>
                  <w:tcW w:w="828" w:type="pct"/>
                  <w:vMerge/>
                  <w:vAlign w:val="center"/>
                </w:tcPr>
                <w:p w14:paraId="27800972" w14:textId="77777777" w:rsidR="00F557C9" w:rsidRPr="003218D2" w:rsidRDefault="00F557C9" w:rsidP="00F5592B">
                  <w:pPr>
                    <w:jc w:val="center"/>
                    <w:rPr>
                      <w:szCs w:val="21"/>
                    </w:rPr>
                  </w:pPr>
                </w:p>
              </w:tc>
              <w:tc>
                <w:tcPr>
                  <w:tcW w:w="1228" w:type="pct"/>
                  <w:vAlign w:val="center"/>
                </w:tcPr>
                <w:p w14:paraId="75F7178D" w14:textId="77777777" w:rsidR="00F557C9" w:rsidRPr="003218D2" w:rsidRDefault="00F557C9" w:rsidP="00F5592B">
                  <w:pPr>
                    <w:jc w:val="center"/>
                    <w:rPr>
                      <w:szCs w:val="21"/>
                    </w:rPr>
                  </w:pPr>
                  <w:r w:rsidRPr="003218D2">
                    <w:rPr>
                      <w:rFonts w:hint="eastAsia"/>
                      <w:szCs w:val="21"/>
                    </w:rPr>
                    <w:t>24</w:t>
                  </w:r>
                  <w:r w:rsidRPr="003218D2">
                    <w:rPr>
                      <w:rFonts w:hint="eastAsia"/>
                      <w:szCs w:val="21"/>
                    </w:rPr>
                    <w:t>小时平均</w:t>
                  </w:r>
                </w:p>
              </w:tc>
              <w:tc>
                <w:tcPr>
                  <w:tcW w:w="898" w:type="pct"/>
                  <w:vAlign w:val="center"/>
                </w:tcPr>
                <w:p w14:paraId="234F84D2" w14:textId="77777777" w:rsidR="00F557C9" w:rsidRPr="003218D2" w:rsidRDefault="00F557C9" w:rsidP="00F5592B">
                  <w:pPr>
                    <w:jc w:val="center"/>
                    <w:rPr>
                      <w:szCs w:val="21"/>
                    </w:rPr>
                  </w:pPr>
                  <w:r w:rsidRPr="003218D2">
                    <w:rPr>
                      <w:rFonts w:hint="eastAsia"/>
                      <w:szCs w:val="21"/>
                    </w:rPr>
                    <w:t>150</w:t>
                  </w:r>
                </w:p>
              </w:tc>
              <w:tc>
                <w:tcPr>
                  <w:tcW w:w="2046" w:type="pct"/>
                  <w:vMerge/>
                  <w:vAlign w:val="center"/>
                </w:tcPr>
                <w:p w14:paraId="3CA724DC" w14:textId="77777777" w:rsidR="00F557C9" w:rsidRPr="003218D2" w:rsidRDefault="00F557C9" w:rsidP="00F5592B">
                  <w:pPr>
                    <w:jc w:val="center"/>
                    <w:rPr>
                      <w:szCs w:val="21"/>
                    </w:rPr>
                  </w:pPr>
                </w:p>
              </w:tc>
            </w:tr>
            <w:tr w:rsidR="00F557C9" w:rsidRPr="003218D2" w14:paraId="4797BD18" w14:textId="77777777" w:rsidTr="00BA75C2">
              <w:trPr>
                <w:trHeight w:val="340"/>
                <w:jc w:val="center"/>
              </w:trPr>
              <w:tc>
                <w:tcPr>
                  <w:tcW w:w="828" w:type="pct"/>
                  <w:vMerge/>
                  <w:vAlign w:val="center"/>
                </w:tcPr>
                <w:p w14:paraId="29705255" w14:textId="77777777" w:rsidR="00F557C9" w:rsidRPr="003218D2" w:rsidRDefault="00F557C9" w:rsidP="00F5592B">
                  <w:pPr>
                    <w:jc w:val="center"/>
                    <w:rPr>
                      <w:szCs w:val="21"/>
                    </w:rPr>
                  </w:pPr>
                </w:p>
              </w:tc>
              <w:tc>
                <w:tcPr>
                  <w:tcW w:w="1228" w:type="pct"/>
                  <w:vAlign w:val="center"/>
                </w:tcPr>
                <w:p w14:paraId="5513484A"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5FC92EAD" w14:textId="77777777" w:rsidR="00F557C9" w:rsidRPr="003218D2" w:rsidRDefault="00F557C9" w:rsidP="00F5592B">
                  <w:pPr>
                    <w:jc w:val="center"/>
                    <w:rPr>
                      <w:szCs w:val="21"/>
                    </w:rPr>
                  </w:pPr>
                  <w:r w:rsidRPr="003218D2">
                    <w:rPr>
                      <w:rFonts w:hint="eastAsia"/>
                      <w:szCs w:val="21"/>
                    </w:rPr>
                    <w:t>500</w:t>
                  </w:r>
                </w:p>
              </w:tc>
              <w:tc>
                <w:tcPr>
                  <w:tcW w:w="2046" w:type="pct"/>
                  <w:vMerge/>
                  <w:vAlign w:val="center"/>
                </w:tcPr>
                <w:p w14:paraId="44107CFD" w14:textId="77777777" w:rsidR="00F557C9" w:rsidRPr="003218D2" w:rsidRDefault="00F557C9" w:rsidP="00F5592B">
                  <w:pPr>
                    <w:jc w:val="center"/>
                    <w:rPr>
                      <w:szCs w:val="21"/>
                    </w:rPr>
                  </w:pPr>
                </w:p>
              </w:tc>
            </w:tr>
            <w:tr w:rsidR="00F557C9" w:rsidRPr="003218D2" w14:paraId="2A81360D" w14:textId="77777777" w:rsidTr="00BA75C2">
              <w:trPr>
                <w:trHeight w:val="340"/>
                <w:jc w:val="center"/>
              </w:trPr>
              <w:tc>
                <w:tcPr>
                  <w:tcW w:w="828" w:type="pct"/>
                  <w:vMerge w:val="restart"/>
                  <w:vAlign w:val="center"/>
                </w:tcPr>
                <w:p w14:paraId="233E0AA0" w14:textId="77777777" w:rsidR="00F557C9" w:rsidRPr="003218D2" w:rsidRDefault="00F557C9" w:rsidP="00F5592B">
                  <w:pPr>
                    <w:jc w:val="center"/>
                    <w:rPr>
                      <w:szCs w:val="21"/>
                    </w:rPr>
                  </w:pPr>
                  <w:r w:rsidRPr="003218D2">
                    <w:rPr>
                      <w:rFonts w:hint="eastAsia"/>
                      <w:szCs w:val="21"/>
                    </w:rPr>
                    <w:t>NO</w:t>
                  </w:r>
                  <w:r w:rsidRPr="003218D2">
                    <w:rPr>
                      <w:rFonts w:hint="eastAsia"/>
                      <w:szCs w:val="21"/>
                      <w:vertAlign w:val="subscript"/>
                    </w:rPr>
                    <w:t>2</w:t>
                  </w:r>
                </w:p>
              </w:tc>
              <w:tc>
                <w:tcPr>
                  <w:tcW w:w="1228" w:type="pct"/>
                  <w:vAlign w:val="center"/>
                </w:tcPr>
                <w:p w14:paraId="1E2A6BDA" w14:textId="77777777" w:rsidR="00F557C9" w:rsidRPr="003218D2" w:rsidRDefault="00F557C9" w:rsidP="00F5592B">
                  <w:pPr>
                    <w:jc w:val="center"/>
                    <w:rPr>
                      <w:szCs w:val="21"/>
                    </w:rPr>
                  </w:pPr>
                  <w:r w:rsidRPr="003218D2">
                    <w:rPr>
                      <w:rFonts w:hint="eastAsia"/>
                      <w:szCs w:val="21"/>
                    </w:rPr>
                    <w:t>年平均</w:t>
                  </w:r>
                </w:p>
              </w:tc>
              <w:tc>
                <w:tcPr>
                  <w:tcW w:w="898" w:type="pct"/>
                  <w:vAlign w:val="center"/>
                </w:tcPr>
                <w:p w14:paraId="5C7847DC" w14:textId="77777777" w:rsidR="00F557C9" w:rsidRPr="003218D2" w:rsidRDefault="00F557C9" w:rsidP="00F5592B">
                  <w:pPr>
                    <w:jc w:val="center"/>
                    <w:rPr>
                      <w:szCs w:val="21"/>
                    </w:rPr>
                  </w:pPr>
                  <w:r w:rsidRPr="003218D2">
                    <w:rPr>
                      <w:rFonts w:hint="eastAsia"/>
                      <w:szCs w:val="21"/>
                    </w:rPr>
                    <w:t>40</w:t>
                  </w:r>
                </w:p>
              </w:tc>
              <w:tc>
                <w:tcPr>
                  <w:tcW w:w="2046" w:type="pct"/>
                  <w:vMerge/>
                  <w:vAlign w:val="center"/>
                </w:tcPr>
                <w:p w14:paraId="0D69AF92" w14:textId="77777777" w:rsidR="00F557C9" w:rsidRPr="003218D2" w:rsidRDefault="00F557C9" w:rsidP="00F5592B">
                  <w:pPr>
                    <w:jc w:val="center"/>
                    <w:rPr>
                      <w:szCs w:val="21"/>
                    </w:rPr>
                  </w:pPr>
                </w:p>
              </w:tc>
            </w:tr>
            <w:tr w:rsidR="00F557C9" w:rsidRPr="003218D2" w14:paraId="4D292E0F" w14:textId="77777777" w:rsidTr="00BA75C2">
              <w:trPr>
                <w:trHeight w:val="340"/>
                <w:jc w:val="center"/>
              </w:trPr>
              <w:tc>
                <w:tcPr>
                  <w:tcW w:w="828" w:type="pct"/>
                  <w:vMerge/>
                  <w:vAlign w:val="center"/>
                </w:tcPr>
                <w:p w14:paraId="3A036B89" w14:textId="77777777" w:rsidR="00F557C9" w:rsidRPr="003218D2" w:rsidRDefault="00F557C9" w:rsidP="00F5592B">
                  <w:pPr>
                    <w:jc w:val="center"/>
                    <w:rPr>
                      <w:szCs w:val="21"/>
                    </w:rPr>
                  </w:pPr>
                </w:p>
              </w:tc>
              <w:tc>
                <w:tcPr>
                  <w:tcW w:w="1228" w:type="pct"/>
                  <w:vAlign w:val="center"/>
                </w:tcPr>
                <w:p w14:paraId="3041464E" w14:textId="77777777" w:rsidR="00F557C9" w:rsidRPr="003218D2" w:rsidRDefault="00F557C9" w:rsidP="00F5592B">
                  <w:pPr>
                    <w:jc w:val="center"/>
                    <w:rPr>
                      <w:szCs w:val="21"/>
                    </w:rPr>
                  </w:pPr>
                  <w:r w:rsidRPr="003218D2">
                    <w:rPr>
                      <w:rFonts w:hint="eastAsia"/>
                      <w:szCs w:val="21"/>
                    </w:rPr>
                    <w:t>24</w:t>
                  </w:r>
                  <w:r w:rsidRPr="003218D2">
                    <w:rPr>
                      <w:rFonts w:hint="eastAsia"/>
                      <w:szCs w:val="21"/>
                    </w:rPr>
                    <w:t>小时平均</w:t>
                  </w:r>
                </w:p>
              </w:tc>
              <w:tc>
                <w:tcPr>
                  <w:tcW w:w="898" w:type="pct"/>
                  <w:vAlign w:val="center"/>
                </w:tcPr>
                <w:p w14:paraId="5332E884" w14:textId="77777777" w:rsidR="00F557C9" w:rsidRPr="003218D2" w:rsidRDefault="00F557C9" w:rsidP="00F5592B">
                  <w:pPr>
                    <w:jc w:val="center"/>
                    <w:rPr>
                      <w:szCs w:val="21"/>
                    </w:rPr>
                  </w:pPr>
                  <w:r w:rsidRPr="003218D2">
                    <w:rPr>
                      <w:rFonts w:hint="eastAsia"/>
                      <w:szCs w:val="21"/>
                    </w:rPr>
                    <w:t>80</w:t>
                  </w:r>
                </w:p>
              </w:tc>
              <w:tc>
                <w:tcPr>
                  <w:tcW w:w="2046" w:type="pct"/>
                  <w:vMerge/>
                  <w:vAlign w:val="center"/>
                </w:tcPr>
                <w:p w14:paraId="630EE30C" w14:textId="77777777" w:rsidR="00F557C9" w:rsidRPr="003218D2" w:rsidRDefault="00F557C9" w:rsidP="00F5592B">
                  <w:pPr>
                    <w:jc w:val="center"/>
                    <w:rPr>
                      <w:szCs w:val="21"/>
                    </w:rPr>
                  </w:pPr>
                </w:p>
              </w:tc>
            </w:tr>
            <w:tr w:rsidR="00F557C9" w:rsidRPr="003218D2" w14:paraId="6B6B1F09" w14:textId="77777777" w:rsidTr="00BA75C2">
              <w:trPr>
                <w:trHeight w:val="340"/>
                <w:jc w:val="center"/>
              </w:trPr>
              <w:tc>
                <w:tcPr>
                  <w:tcW w:w="828" w:type="pct"/>
                  <w:vMerge/>
                  <w:vAlign w:val="center"/>
                </w:tcPr>
                <w:p w14:paraId="3FD8C21A" w14:textId="77777777" w:rsidR="00F557C9" w:rsidRPr="003218D2" w:rsidRDefault="00F557C9" w:rsidP="00F5592B">
                  <w:pPr>
                    <w:jc w:val="center"/>
                    <w:rPr>
                      <w:szCs w:val="21"/>
                    </w:rPr>
                  </w:pPr>
                </w:p>
              </w:tc>
              <w:tc>
                <w:tcPr>
                  <w:tcW w:w="1228" w:type="pct"/>
                  <w:vAlign w:val="center"/>
                </w:tcPr>
                <w:p w14:paraId="799B3250"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51E62338" w14:textId="77777777" w:rsidR="00F557C9" w:rsidRPr="003218D2" w:rsidRDefault="00F557C9" w:rsidP="00F5592B">
                  <w:pPr>
                    <w:jc w:val="center"/>
                    <w:rPr>
                      <w:szCs w:val="21"/>
                    </w:rPr>
                  </w:pPr>
                  <w:r w:rsidRPr="003218D2">
                    <w:rPr>
                      <w:rFonts w:hint="eastAsia"/>
                      <w:szCs w:val="21"/>
                    </w:rPr>
                    <w:t>200</w:t>
                  </w:r>
                </w:p>
              </w:tc>
              <w:tc>
                <w:tcPr>
                  <w:tcW w:w="2046" w:type="pct"/>
                  <w:vMerge/>
                  <w:vAlign w:val="center"/>
                </w:tcPr>
                <w:p w14:paraId="04E1F470" w14:textId="77777777" w:rsidR="00F557C9" w:rsidRPr="003218D2" w:rsidRDefault="00F557C9" w:rsidP="00F5592B">
                  <w:pPr>
                    <w:jc w:val="center"/>
                    <w:rPr>
                      <w:szCs w:val="21"/>
                    </w:rPr>
                  </w:pPr>
                </w:p>
              </w:tc>
            </w:tr>
            <w:tr w:rsidR="00F557C9" w:rsidRPr="003218D2" w14:paraId="4701F87E" w14:textId="77777777" w:rsidTr="00BA75C2">
              <w:trPr>
                <w:trHeight w:val="340"/>
                <w:jc w:val="center"/>
              </w:trPr>
              <w:tc>
                <w:tcPr>
                  <w:tcW w:w="828" w:type="pct"/>
                  <w:vMerge w:val="restart"/>
                  <w:vAlign w:val="center"/>
                </w:tcPr>
                <w:p w14:paraId="07929EE0" w14:textId="77777777" w:rsidR="00F557C9" w:rsidRPr="003218D2" w:rsidRDefault="00F557C9" w:rsidP="00F5592B">
                  <w:pPr>
                    <w:jc w:val="center"/>
                    <w:rPr>
                      <w:szCs w:val="21"/>
                    </w:rPr>
                  </w:pPr>
                  <w:r w:rsidRPr="003218D2">
                    <w:rPr>
                      <w:rFonts w:hint="eastAsia"/>
                      <w:szCs w:val="21"/>
                    </w:rPr>
                    <w:t>PM</w:t>
                  </w:r>
                  <w:r w:rsidRPr="003218D2">
                    <w:rPr>
                      <w:rFonts w:hint="eastAsia"/>
                      <w:szCs w:val="21"/>
                      <w:vertAlign w:val="subscript"/>
                    </w:rPr>
                    <w:t>10</w:t>
                  </w:r>
                </w:p>
              </w:tc>
              <w:tc>
                <w:tcPr>
                  <w:tcW w:w="1228" w:type="pct"/>
                  <w:vAlign w:val="center"/>
                </w:tcPr>
                <w:p w14:paraId="1EE59B91" w14:textId="77777777" w:rsidR="00F557C9" w:rsidRPr="003218D2" w:rsidRDefault="00F557C9" w:rsidP="00F5592B">
                  <w:pPr>
                    <w:jc w:val="center"/>
                    <w:rPr>
                      <w:szCs w:val="21"/>
                    </w:rPr>
                  </w:pPr>
                  <w:r w:rsidRPr="003218D2">
                    <w:rPr>
                      <w:rFonts w:hint="eastAsia"/>
                      <w:szCs w:val="21"/>
                    </w:rPr>
                    <w:t>年平均</w:t>
                  </w:r>
                </w:p>
              </w:tc>
              <w:tc>
                <w:tcPr>
                  <w:tcW w:w="898" w:type="pct"/>
                  <w:vAlign w:val="center"/>
                </w:tcPr>
                <w:p w14:paraId="698DD93F" w14:textId="77777777" w:rsidR="00F557C9" w:rsidRPr="003218D2" w:rsidRDefault="00F557C9" w:rsidP="00F5592B">
                  <w:pPr>
                    <w:jc w:val="center"/>
                    <w:rPr>
                      <w:szCs w:val="21"/>
                    </w:rPr>
                  </w:pPr>
                  <w:r w:rsidRPr="003218D2">
                    <w:rPr>
                      <w:rFonts w:hint="eastAsia"/>
                      <w:szCs w:val="21"/>
                    </w:rPr>
                    <w:t>70</w:t>
                  </w:r>
                </w:p>
              </w:tc>
              <w:tc>
                <w:tcPr>
                  <w:tcW w:w="2046" w:type="pct"/>
                  <w:vMerge/>
                  <w:vAlign w:val="center"/>
                </w:tcPr>
                <w:p w14:paraId="01D44259" w14:textId="77777777" w:rsidR="00F557C9" w:rsidRPr="003218D2" w:rsidRDefault="00F557C9" w:rsidP="00F5592B">
                  <w:pPr>
                    <w:jc w:val="center"/>
                    <w:rPr>
                      <w:szCs w:val="21"/>
                    </w:rPr>
                  </w:pPr>
                </w:p>
              </w:tc>
            </w:tr>
            <w:tr w:rsidR="00F557C9" w:rsidRPr="003218D2" w14:paraId="7AEA3704" w14:textId="77777777" w:rsidTr="00BA75C2">
              <w:trPr>
                <w:trHeight w:val="340"/>
                <w:jc w:val="center"/>
              </w:trPr>
              <w:tc>
                <w:tcPr>
                  <w:tcW w:w="828" w:type="pct"/>
                  <w:vMerge/>
                  <w:vAlign w:val="center"/>
                </w:tcPr>
                <w:p w14:paraId="31A6E167" w14:textId="77777777" w:rsidR="00F557C9" w:rsidRPr="003218D2" w:rsidRDefault="00F557C9" w:rsidP="00F5592B">
                  <w:pPr>
                    <w:jc w:val="center"/>
                    <w:rPr>
                      <w:szCs w:val="21"/>
                    </w:rPr>
                  </w:pPr>
                </w:p>
              </w:tc>
              <w:tc>
                <w:tcPr>
                  <w:tcW w:w="1228" w:type="pct"/>
                  <w:vAlign w:val="center"/>
                </w:tcPr>
                <w:p w14:paraId="6A21FEE9" w14:textId="77777777" w:rsidR="00F557C9" w:rsidRPr="003218D2" w:rsidRDefault="00F557C9" w:rsidP="00F5592B">
                  <w:pPr>
                    <w:jc w:val="center"/>
                    <w:rPr>
                      <w:szCs w:val="21"/>
                    </w:rPr>
                  </w:pPr>
                  <w:r w:rsidRPr="003218D2">
                    <w:rPr>
                      <w:rFonts w:hint="eastAsia"/>
                      <w:szCs w:val="21"/>
                    </w:rPr>
                    <w:t>24</w:t>
                  </w:r>
                  <w:r w:rsidRPr="003218D2">
                    <w:rPr>
                      <w:rFonts w:hint="eastAsia"/>
                      <w:szCs w:val="21"/>
                    </w:rPr>
                    <w:t>小时平均</w:t>
                  </w:r>
                </w:p>
              </w:tc>
              <w:tc>
                <w:tcPr>
                  <w:tcW w:w="898" w:type="pct"/>
                  <w:vAlign w:val="center"/>
                </w:tcPr>
                <w:p w14:paraId="353D3053" w14:textId="77777777" w:rsidR="00F557C9" w:rsidRPr="003218D2" w:rsidRDefault="00F557C9" w:rsidP="00F5592B">
                  <w:pPr>
                    <w:jc w:val="center"/>
                    <w:rPr>
                      <w:szCs w:val="21"/>
                    </w:rPr>
                  </w:pPr>
                  <w:r w:rsidRPr="003218D2">
                    <w:rPr>
                      <w:rFonts w:hint="eastAsia"/>
                      <w:szCs w:val="21"/>
                    </w:rPr>
                    <w:t>150</w:t>
                  </w:r>
                </w:p>
              </w:tc>
              <w:tc>
                <w:tcPr>
                  <w:tcW w:w="2046" w:type="pct"/>
                  <w:vMerge/>
                  <w:vAlign w:val="center"/>
                </w:tcPr>
                <w:p w14:paraId="0773A76A" w14:textId="77777777" w:rsidR="00F557C9" w:rsidRPr="003218D2" w:rsidRDefault="00F557C9" w:rsidP="00F5592B">
                  <w:pPr>
                    <w:jc w:val="center"/>
                    <w:rPr>
                      <w:szCs w:val="21"/>
                    </w:rPr>
                  </w:pPr>
                </w:p>
              </w:tc>
            </w:tr>
            <w:tr w:rsidR="00F557C9" w:rsidRPr="003218D2" w14:paraId="3D66BBF3" w14:textId="77777777" w:rsidTr="00BA75C2">
              <w:trPr>
                <w:trHeight w:val="340"/>
                <w:jc w:val="center"/>
              </w:trPr>
              <w:tc>
                <w:tcPr>
                  <w:tcW w:w="828" w:type="pct"/>
                  <w:vMerge w:val="restart"/>
                  <w:vAlign w:val="center"/>
                </w:tcPr>
                <w:p w14:paraId="064D866C" w14:textId="77777777" w:rsidR="00F557C9" w:rsidRPr="003218D2" w:rsidRDefault="00F557C9" w:rsidP="00F5592B">
                  <w:pPr>
                    <w:jc w:val="center"/>
                    <w:rPr>
                      <w:szCs w:val="21"/>
                    </w:rPr>
                  </w:pPr>
                  <w:r w:rsidRPr="003218D2">
                    <w:rPr>
                      <w:rFonts w:hint="eastAsia"/>
                      <w:szCs w:val="21"/>
                    </w:rPr>
                    <w:t>PM</w:t>
                  </w:r>
                  <w:r w:rsidRPr="003218D2">
                    <w:rPr>
                      <w:rFonts w:hint="eastAsia"/>
                      <w:szCs w:val="21"/>
                      <w:vertAlign w:val="subscript"/>
                    </w:rPr>
                    <w:t>2.5</w:t>
                  </w:r>
                </w:p>
              </w:tc>
              <w:tc>
                <w:tcPr>
                  <w:tcW w:w="1228" w:type="pct"/>
                  <w:vAlign w:val="center"/>
                </w:tcPr>
                <w:p w14:paraId="672A9B59" w14:textId="77777777" w:rsidR="00F557C9" w:rsidRPr="003218D2" w:rsidRDefault="00F557C9" w:rsidP="00F5592B">
                  <w:pPr>
                    <w:jc w:val="center"/>
                    <w:rPr>
                      <w:szCs w:val="21"/>
                    </w:rPr>
                  </w:pPr>
                  <w:r w:rsidRPr="003218D2">
                    <w:rPr>
                      <w:rFonts w:hint="eastAsia"/>
                      <w:szCs w:val="21"/>
                    </w:rPr>
                    <w:t>年平均</w:t>
                  </w:r>
                </w:p>
              </w:tc>
              <w:tc>
                <w:tcPr>
                  <w:tcW w:w="898" w:type="pct"/>
                  <w:vAlign w:val="center"/>
                </w:tcPr>
                <w:p w14:paraId="6896956C" w14:textId="77777777" w:rsidR="00F557C9" w:rsidRPr="003218D2" w:rsidRDefault="00F557C9" w:rsidP="00F5592B">
                  <w:pPr>
                    <w:jc w:val="center"/>
                    <w:rPr>
                      <w:szCs w:val="21"/>
                    </w:rPr>
                  </w:pPr>
                  <w:r w:rsidRPr="003218D2">
                    <w:rPr>
                      <w:rFonts w:hint="eastAsia"/>
                      <w:szCs w:val="21"/>
                    </w:rPr>
                    <w:t>35</w:t>
                  </w:r>
                </w:p>
              </w:tc>
              <w:tc>
                <w:tcPr>
                  <w:tcW w:w="2046" w:type="pct"/>
                  <w:vMerge/>
                  <w:vAlign w:val="center"/>
                </w:tcPr>
                <w:p w14:paraId="73EF463E" w14:textId="77777777" w:rsidR="00F557C9" w:rsidRPr="003218D2" w:rsidRDefault="00F557C9" w:rsidP="00F5592B">
                  <w:pPr>
                    <w:jc w:val="center"/>
                    <w:rPr>
                      <w:szCs w:val="21"/>
                    </w:rPr>
                  </w:pPr>
                </w:p>
              </w:tc>
            </w:tr>
            <w:tr w:rsidR="00F557C9" w:rsidRPr="003218D2" w14:paraId="23F87CEB" w14:textId="77777777" w:rsidTr="00BA75C2">
              <w:trPr>
                <w:trHeight w:val="340"/>
                <w:jc w:val="center"/>
              </w:trPr>
              <w:tc>
                <w:tcPr>
                  <w:tcW w:w="828" w:type="pct"/>
                  <w:vMerge/>
                  <w:vAlign w:val="center"/>
                </w:tcPr>
                <w:p w14:paraId="294523D5" w14:textId="77777777" w:rsidR="00F557C9" w:rsidRPr="003218D2" w:rsidRDefault="00F557C9" w:rsidP="00F5592B">
                  <w:pPr>
                    <w:jc w:val="center"/>
                    <w:rPr>
                      <w:szCs w:val="21"/>
                    </w:rPr>
                  </w:pPr>
                </w:p>
              </w:tc>
              <w:tc>
                <w:tcPr>
                  <w:tcW w:w="1228" w:type="pct"/>
                  <w:vAlign w:val="center"/>
                </w:tcPr>
                <w:p w14:paraId="5C7C71F4" w14:textId="77777777" w:rsidR="00F557C9" w:rsidRPr="003218D2" w:rsidRDefault="00F557C9" w:rsidP="00F5592B">
                  <w:pPr>
                    <w:jc w:val="center"/>
                    <w:rPr>
                      <w:szCs w:val="21"/>
                    </w:rPr>
                  </w:pPr>
                  <w:r w:rsidRPr="003218D2">
                    <w:rPr>
                      <w:rFonts w:hint="eastAsia"/>
                      <w:szCs w:val="21"/>
                    </w:rPr>
                    <w:t>24</w:t>
                  </w:r>
                  <w:r w:rsidRPr="003218D2">
                    <w:rPr>
                      <w:rFonts w:hint="eastAsia"/>
                      <w:szCs w:val="21"/>
                    </w:rPr>
                    <w:t>小时平均</w:t>
                  </w:r>
                </w:p>
              </w:tc>
              <w:tc>
                <w:tcPr>
                  <w:tcW w:w="898" w:type="pct"/>
                  <w:vAlign w:val="center"/>
                </w:tcPr>
                <w:p w14:paraId="2D2C73BC" w14:textId="77777777" w:rsidR="00F557C9" w:rsidRPr="003218D2" w:rsidRDefault="00F557C9" w:rsidP="00F5592B">
                  <w:pPr>
                    <w:jc w:val="center"/>
                    <w:rPr>
                      <w:szCs w:val="21"/>
                    </w:rPr>
                  </w:pPr>
                  <w:r w:rsidRPr="003218D2">
                    <w:rPr>
                      <w:rFonts w:hint="eastAsia"/>
                      <w:szCs w:val="21"/>
                    </w:rPr>
                    <w:t>75</w:t>
                  </w:r>
                </w:p>
              </w:tc>
              <w:tc>
                <w:tcPr>
                  <w:tcW w:w="2046" w:type="pct"/>
                  <w:vMerge/>
                  <w:vAlign w:val="center"/>
                </w:tcPr>
                <w:p w14:paraId="1D60C1D3" w14:textId="77777777" w:rsidR="00F557C9" w:rsidRPr="003218D2" w:rsidRDefault="00F557C9" w:rsidP="00F5592B">
                  <w:pPr>
                    <w:jc w:val="center"/>
                    <w:rPr>
                      <w:szCs w:val="21"/>
                    </w:rPr>
                  </w:pPr>
                </w:p>
              </w:tc>
            </w:tr>
            <w:tr w:rsidR="00F557C9" w:rsidRPr="003218D2" w14:paraId="0EE52958" w14:textId="77777777" w:rsidTr="00BA75C2">
              <w:trPr>
                <w:trHeight w:val="340"/>
                <w:jc w:val="center"/>
              </w:trPr>
              <w:tc>
                <w:tcPr>
                  <w:tcW w:w="828" w:type="pct"/>
                  <w:vMerge w:val="restart"/>
                  <w:vAlign w:val="center"/>
                </w:tcPr>
                <w:p w14:paraId="0EDCFEDE" w14:textId="77777777" w:rsidR="00F557C9" w:rsidRPr="003218D2" w:rsidRDefault="00F557C9" w:rsidP="00F5592B">
                  <w:pPr>
                    <w:jc w:val="center"/>
                    <w:rPr>
                      <w:szCs w:val="21"/>
                    </w:rPr>
                  </w:pPr>
                  <w:r w:rsidRPr="003218D2">
                    <w:rPr>
                      <w:rFonts w:hint="eastAsia"/>
                      <w:szCs w:val="21"/>
                    </w:rPr>
                    <w:t>CO</w:t>
                  </w:r>
                </w:p>
              </w:tc>
              <w:tc>
                <w:tcPr>
                  <w:tcW w:w="1228" w:type="pct"/>
                  <w:vAlign w:val="center"/>
                </w:tcPr>
                <w:p w14:paraId="4F2A46AA" w14:textId="77777777" w:rsidR="00F557C9" w:rsidRPr="003218D2" w:rsidRDefault="00F557C9" w:rsidP="00F5592B">
                  <w:pPr>
                    <w:jc w:val="center"/>
                    <w:rPr>
                      <w:szCs w:val="21"/>
                    </w:rPr>
                  </w:pPr>
                  <w:r w:rsidRPr="003218D2">
                    <w:rPr>
                      <w:rFonts w:hint="eastAsia"/>
                      <w:szCs w:val="21"/>
                    </w:rPr>
                    <w:t>24</w:t>
                  </w:r>
                  <w:r w:rsidRPr="003218D2">
                    <w:rPr>
                      <w:rFonts w:hint="eastAsia"/>
                      <w:szCs w:val="21"/>
                    </w:rPr>
                    <w:t>小时平均</w:t>
                  </w:r>
                </w:p>
              </w:tc>
              <w:tc>
                <w:tcPr>
                  <w:tcW w:w="898" w:type="pct"/>
                  <w:vAlign w:val="center"/>
                </w:tcPr>
                <w:p w14:paraId="23E5D48E" w14:textId="77777777" w:rsidR="00F557C9" w:rsidRPr="003218D2" w:rsidRDefault="00F557C9" w:rsidP="00F5592B">
                  <w:pPr>
                    <w:jc w:val="center"/>
                    <w:rPr>
                      <w:szCs w:val="21"/>
                    </w:rPr>
                  </w:pPr>
                  <w:r w:rsidRPr="003218D2">
                    <w:rPr>
                      <w:rFonts w:hint="eastAsia"/>
                      <w:szCs w:val="21"/>
                    </w:rPr>
                    <w:t>4mg</w:t>
                  </w:r>
                  <w:r w:rsidRPr="003218D2">
                    <w:rPr>
                      <w:szCs w:val="21"/>
                    </w:rPr>
                    <w:t>/m</w:t>
                  </w:r>
                  <w:r w:rsidRPr="003218D2">
                    <w:rPr>
                      <w:szCs w:val="21"/>
                      <w:vertAlign w:val="superscript"/>
                    </w:rPr>
                    <w:t>3</w:t>
                  </w:r>
                </w:p>
              </w:tc>
              <w:tc>
                <w:tcPr>
                  <w:tcW w:w="2046" w:type="pct"/>
                  <w:vMerge/>
                  <w:vAlign w:val="center"/>
                </w:tcPr>
                <w:p w14:paraId="43181B89" w14:textId="77777777" w:rsidR="00F557C9" w:rsidRPr="003218D2" w:rsidRDefault="00F557C9" w:rsidP="00F5592B">
                  <w:pPr>
                    <w:jc w:val="center"/>
                    <w:rPr>
                      <w:szCs w:val="21"/>
                    </w:rPr>
                  </w:pPr>
                </w:p>
              </w:tc>
            </w:tr>
            <w:tr w:rsidR="00F557C9" w:rsidRPr="003218D2" w14:paraId="2E852B81" w14:textId="77777777" w:rsidTr="00BA75C2">
              <w:trPr>
                <w:trHeight w:val="340"/>
                <w:jc w:val="center"/>
              </w:trPr>
              <w:tc>
                <w:tcPr>
                  <w:tcW w:w="828" w:type="pct"/>
                  <w:vMerge/>
                  <w:vAlign w:val="center"/>
                </w:tcPr>
                <w:p w14:paraId="086FCEE4" w14:textId="77777777" w:rsidR="00F557C9" w:rsidRPr="003218D2" w:rsidRDefault="00F557C9" w:rsidP="00F5592B">
                  <w:pPr>
                    <w:jc w:val="center"/>
                    <w:rPr>
                      <w:szCs w:val="21"/>
                    </w:rPr>
                  </w:pPr>
                </w:p>
              </w:tc>
              <w:tc>
                <w:tcPr>
                  <w:tcW w:w="1228" w:type="pct"/>
                  <w:vAlign w:val="center"/>
                </w:tcPr>
                <w:p w14:paraId="4460C3F7"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4F4AAAFA" w14:textId="77777777" w:rsidR="00F557C9" w:rsidRPr="003218D2" w:rsidRDefault="00F557C9" w:rsidP="00F5592B">
                  <w:pPr>
                    <w:jc w:val="center"/>
                    <w:rPr>
                      <w:szCs w:val="21"/>
                    </w:rPr>
                  </w:pPr>
                  <w:r w:rsidRPr="003218D2">
                    <w:rPr>
                      <w:rFonts w:hint="eastAsia"/>
                      <w:szCs w:val="21"/>
                    </w:rPr>
                    <w:t>10mg</w:t>
                  </w:r>
                  <w:r w:rsidRPr="003218D2">
                    <w:rPr>
                      <w:szCs w:val="21"/>
                    </w:rPr>
                    <w:t>/m</w:t>
                  </w:r>
                  <w:r w:rsidRPr="003218D2">
                    <w:rPr>
                      <w:szCs w:val="21"/>
                      <w:vertAlign w:val="superscript"/>
                    </w:rPr>
                    <w:t>3</w:t>
                  </w:r>
                </w:p>
              </w:tc>
              <w:tc>
                <w:tcPr>
                  <w:tcW w:w="2046" w:type="pct"/>
                  <w:vMerge/>
                  <w:vAlign w:val="center"/>
                </w:tcPr>
                <w:p w14:paraId="7E8E2743" w14:textId="77777777" w:rsidR="00F557C9" w:rsidRPr="003218D2" w:rsidRDefault="00F557C9" w:rsidP="00F5592B">
                  <w:pPr>
                    <w:jc w:val="center"/>
                    <w:rPr>
                      <w:szCs w:val="21"/>
                    </w:rPr>
                  </w:pPr>
                </w:p>
              </w:tc>
            </w:tr>
            <w:tr w:rsidR="00F557C9" w:rsidRPr="003218D2" w14:paraId="12946C99" w14:textId="77777777" w:rsidTr="00BA75C2">
              <w:trPr>
                <w:trHeight w:val="340"/>
                <w:jc w:val="center"/>
              </w:trPr>
              <w:tc>
                <w:tcPr>
                  <w:tcW w:w="828" w:type="pct"/>
                  <w:vMerge w:val="restart"/>
                  <w:vAlign w:val="center"/>
                </w:tcPr>
                <w:p w14:paraId="45E2B893" w14:textId="77777777" w:rsidR="00F557C9" w:rsidRPr="003218D2" w:rsidRDefault="00F557C9" w:rsidP="00F5592B">
                  <w:pPr>
                    <w:jc w:val="center"/>
                    <w:rPr>
                      <w:szCs w:val="21"/>
                    </w:rPr>
                  </w:pPr>
                  <w:r w:rsidRPr="003218D2">
                    <w:rPr>
                      <w:rFonts w:hint="eastAsia"/>
                      <w:szCs w:val="21"/>
                    </w:rPr>
                    <w:t>O</w:t>
                  </w:r>
                  <w:r w:rsidRPr="003218D2">
                    <w:rPr>
                      <w:rFonts w:hint="eastAsia"/>
                      <w:szCs w:val="21"/>
                      <w:vertAlign w:val="subscript"/>
                    </w:rPr>
                    <w:t>3</w:t>
                  </w:r>
                </w:p>
              </w:tc>
              <w:tc>
                <w:tcPr>
                  <w:tcW w:w="1228" w:type="pct"/>
                  <w:vAlign w:val="center"/>
                </w:tcPr>
                <w:p w14:paraId="25CFA889" w14:textId="77777777" w:rsidR="00F557C9" w:rsidRPr="003218D2" w:rsidRDefault="00F557C9" w:rsidP="00F5592B">
                  <w:pPr>
                    <w:jc w:val="center"/>
                    <w:rPr>
                      <w:szCs w:val="21"/>
                    </w:rPr>
                  </w:pPr>
                  <w:r w:rsidRPr="003218D2">
                    <w:rPr>
                      <w:rFonts w:hint="eastAsia"/>
                      <w:szCs w:val="21"/>
                    </w:rPr>
                    <w:t>日最大</w:t>
                  </w:r>
                  <w:r w:rsidRPr="003218D2">
                    <w:rPr>
                      <w:rFonts w:hint="eastAsia"/>
                      <w:szCs w:val="21"/>
                    </w:rPr>
                    <w:t>8</w:t>
                  </w:r>
                  <w:r w:rsidRPr="003218D2">
                    <w:rPr>
                      <w:rFonts w:hint="eastAsia"/>
                      <w:szCs w:val="21"/>
                    </w:rPr>
                    <w:t>小时平均</w:t>
                  </w:r>
                </w:p>
              </w:tc>
              <w:tc>
                <w:tcPr>
                  <w:tcW w:w="898" w:type="pct"/>
                  <w:vAlign w:val="center"/>
                </w:tcPr>
                <w:p w14:paraId="2A814E09" w14:textId="77777777" w:rsidR="00F557C9" w:rsidRPr="003218D2" w:rsidRDefault="00F557C9" w:rsidP="00F5592B">
                  <w:pPr>
                    <w:jc w:val="center"/>
                    <w:rPr>
                      <w:szCs w:val="21"/>
                    </w:rPr>
                  </w:pPr>
                  <w:r w:rsidRPr="003218D2">
                    <w:rPr>
                      <w:rFonts w:hint="eastAsia"/>
                      <w:szCs w:val="21"/>
                    </w:rPr>
                    <w:t>1</w:t>
                  </w:r>
                  <w:r w:rsidRPr="003218D2">
                    <w:rPr>
                      <w:szCs w:val="21"/>
                    </w:rPr>
                    <w:t>60</w:t>
                  </w:r>
                </w:p>
              </w:tc>
              <w:tc>
                <w:tcPr>
                  <w:tcW w:w="2046" w:type="pct"/>
                  <w:vMerge/>
                  <w:vAlign w:val="center"/>
                </w:tcPr>
                <w:p w14:paraId="3D9B86F0" w14:textId="77777777" w:rsidR="00F557C9" w:rsidRPr="003218D2" w:rsidRDefault="00F557C9" w:rsidP="00F5592B">
                  <w:pPr>
                    <w:jc w:val="center"/>
                    <w:rPr>
                      <w:szCs w:val="21"/>
                    </w:rPr>
                  </w:pPr>
                </w:p>
              </w:tc>
            </w:tr>
            <w:tr w:rsidR="00F557C9" w:rsidRPr="003218D2" w14:paraId="29A2273E" w14:textId="77777777" w:rsidTr="00BA75C2">
              <w:trPr>
                <w:trHeight w:val="340"/>
                <w:jc w:val="center"/>
              </w:trPr>
              <w:tc>
                <w:tcPr>
                  <w:tcW w:w="828" w:type="pct"/>
                  <w:vMerge/>
                  <w:vAlign w:val="center"/>
                </w:tcPr>
                <w:p w14:paraId="6316E107" w14:textId="77777777" w:rsidR="00F557C9" w:rsidRPr="003218D2" w:rsidRDefault="00F557C9" w:rsidP="00F5592B">
                  <w:pPr>
                    <w:jc w:val="center"/>
                    <w:rPr>
                      <w:szCs w:val="21"/>
                    </w:rPr>
                  </w:pPr>
                </w:p>
              </w:tc>
              <w:tc>
                <w:tcPr>
                  <w:tcW w:w="1228" w:type="pct"/>
                  <w:vAlign w:val="center"/>
                </w:tcPr>
                <w:p w14:paraId="7FC3B343"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11C11CDC" w14:textId="77777777" w:rsidR="00F557C9" w:rsidRPr="003218D2" w:rsidRDefault="00F557C9" w:rsidP="00F5592B">
                  <w:pPr>
                    <w:jc w:val="center"/>
                    <w:rPr>
                      <w:szCs w:val="21"/>
                    </w:rPr>
                  </w:pPr>
                  <w:r w:rsidRPr="003218D2">
                    <w:rPr>
                      <w:rFonts w:hint="eastAsia"/>
                      <w:szCs w:val="21"/>
                    </w:rPr>
                    <w:t>2</w:t>
                  </w:r>
                  <w:r w:rsidRPr="003218D2">
                    <w:rPr>
                      <w:szCs w:val="21"/>
                    </w:rPr>
                    <w:t>00</w:t>
                  </w:r>
                </w:p>
              </w:tc>
              <w:tc>
                <w:tcPr>
                  <w:tcW w:w="2046" w:type="pct"/>
                  <w:vMerge/>
                  <w:vAlign w:val="center"/>
                </w:tcPr>
                <w:p w14:paraId="387CDFCA" w14:textId="77777777" w:rsidR="00F557C9" w:rsidRPr="003218D2" w:rsidRDefault="00F557C9" w:rsidP="00F5592B">
                  <w:pPr>
                    <w:jc w:val="center"/>
                    <w:rPr>
                      <w:szCs w:val="21"/>
                    </w:rPr>
                  </w:pPr>
                </w:p>
              </w:tc>
            </w:tr>
            <w:tr w:rsidR="00F557C9" w:rsidRPr="003218D2" w14:paraId="28190282" w14:textId="77777777" w:rsidTr="00BA75C2">
              <w:trPr>
                <w:trHeight w:val="340"/>
                <w:jc w:val="center"/>
              </w:trPr>
              <w:tc>
                <w:tcPr>
                  <w:tcW w:w="828" w:type="pct"/>
                  <w:vAlign w:val="center"/>
                </w:tcPr>
                <w:p w14:paraId="4CC84DB7" w14:textId="77777777" w:rsidR="00F557C9" w:rsidRPr="003218D2" w:rsidRDefault="00F557C9" w:rsidP="00F5592B">
                  <w:pPr>
                    <w:jc w:val="center"/>
                    <w:rPr>
                      <w:szCs w:val="21"/>
                    </w:rPr>
                  </w:pPr>
                  <w:r>
                    <w:rPr>
                      <w:rFonts w:hint="eastAsia"/>
                      <w:szCs w:val="21"/>
                    </w:rPr>
                    <w:t>NH</w:t>
                  </w:r>
                  <w:r w:rsidRPr="00F557C9">
                    <w:rPr>
                      <w:rFonts w:hint="eastAsia"/>
                      <w:szCs w:val="21"/>
                      <w:vertAlign w:val="subscript"/>
                    </w:rPr>
                    <w:t>3</w:t>
                  </w:r>
                </w:p>
              </w:tc>
              <w:tc>
                <w:tcPr>
                  <w:tcW w:w="1228" w:type="pct"/>
                  <w:vAlign w:val="center"/>
                </w:tcPr>
                <w:p w14:paraId="3B5A374E"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0F086C4D" w14:textId="77777777" w:rsidR="00F557C9" w:rsidRPr="003218D2" w:rsidRDefault="00F557C9" w:rsidP="00F5592B">
                  <w:pPr>
                    <w:jc w:val="center"/>
                    <w:rPr>
                      <w:szCs w:val="21"/>
                    </w:rPr>
                  </w:pPr>
                  <w:r>
                    <w:rPr>
                      <w:szCs w:val="21"/>
                    </w:rPr>
                    <w:t>200</w:t>
                  </w:r>
                </w:p>
              </w:tc>
              <w:tc>
                <w:tcPr>
                  <w:tcW w:w="2046" w:type="pct"/>
                  <w:vMerge w:val="restart"/>
                  <w:vAlign w:val="center"/>
                </w:tcPr>
                <w:p w14:paraId="512F8BF4" w14:textId="77777777" w:rsidR="00F557C9" w:rsidRPr="003218D2" w:rsidRDefault="00F557C9" w:rsidP="00F5592B">
                  <w:pPr>
                    <w:jc w:val="center"/>
                    <w:rPr>
                      <w:szCs w:val="21"/>
                    </w:rPr>
                  </w:pPr>
                  <w:r>
                    <w:rPr>
                      <w:rFonts w:hint="eastAsia"/>
                      <w:szCs w:val="21"/>
                    </w:rPr>
                    <w:t>《环境影响评价技术导则</w:t>
                  </w:r>
                  <w:r>
                    <w:rPr>
                      <w:rFonts w:hint="eastAsia"/>
                      <w:szCs w:val="21"/>
                    </w:rPr>
                    <w:t xml:space="preserve"> </w:t>
                  </w:r>
                  <w:r>
                    <w:rPr>
                      <w:szCs w:val="21"/>
                    </w:rPr>
                    <w:t xml:space="preserve"> </w:t>
                  </w:r>
                  <w:r>
                    <w:rPr>
                      <w:rFonts w:hint="eastAsia"/>
                      <w:szCs w:val="21"/>
                    </w:rPr>
                    <w:t>大气环境》（</w:t>
                  </w:r>
                  <w:r>
                    <w:rPr>
                      <w:rFonts w:hint="eastAsia"/>
                      <w:szCs w:val="21"/>
                    </w:rPr>
                    <w:t>HJ2.2-2018</w:t>
                  </w:r>
                  <w:r>
                    <w:rPr>
                      <w:rFonts w:hint="eastAsia"/>
                      <w:szCs w:val="21"/>
                    </w:rPr>
                    <w:t>）附录</w:t>
                  </w:r>
                  <w:r>
                    <w:rPr>
                      <w:rFonts w:hint="eastAsia"/>
                      <w:szCs w:val="21"/>
                    </w:rPr>
                    <w:t>D</w:t>
                  </w:r>
                </w:p>
              </w:tc>
            </w:tr>
            <w:tr w:rsidR="00F557C9" w:rsidRPr="003218D2" w14:paraId="29E7BAA1" w14:textId="77777777" w:rsidTr="00BA75C2">
              <w:trPr>
                <w:trHeight w:val="340"/>
                <w:jc w:val="center"/>
              </w:trPr>
              <w:tc>
                <w:tcPr>
                  <w:tcW w:w="828" w:type="pct"/>
                  <w:vAlign w:val="center"/>
                </w:tcPr>
                <w:p w14:paraId="6281FA29" w14:textId="77777777" w:rsidR="00F557C9" w:rsidRDefault="00F557C9" w:rsidP="00F5592B">
                  <w:pPr>
                    <w:jc w:val="center"/>
                    <w:rPr>
                      <w:szCs w:val="21"/>
                    </w:rPr>
                  </w:pPr>
                  <w:r>
                    <w:rPr>
                      <w:rFonts w:hint="eastAsia"/>
                      <w:szCs w:val="21"/>
                    </w:rPr>
                    <w:t>H</w:t>
                  </w:r>
                  <w:r w:rsidRPr="00F557C9">
                    <w:rPr>
                      <w:rFonts w:hint="eastAsia"/>
                      <w:szCs w:val="21"/>
                      <w:vertAlign w:val="subscript"/>
                    </w:rPr>
                    <w:t>2</w:t>
                  </w:r>
                  <w:r>
                    <w:rPr>
                      <w:rFonts w:hint="eastAsia"/>
                      <w:szCs w:val="21"/>
                    </w:rPr>
                    <w:t>S</w:t>
                  </w:r>
                </w:p>
              </w:tc>
              <w:tc>
                <w:tcPr>
                  <w:tcW w:w="1228" w:type="pct"/>
                  <w:vAlign w:val="center"/>
                </w:tcPr>
                <w:p w14:paraId="2F66D4EE" w14:textId="77777777" w:rsidR="00F557C9" w:rsidRPr="003218D2" w:rsidRDefault="00F557C9" w:rsidP="00F5592B">
                  <w:pPr>
                    <w:jc w:val="center"/>
                    <w:rPr>
                      <w:szCs w:val="21"/>
                    </w:rPr>
                  </w:pPr>
                  <w:r w:rsidRPr="003218D2">
                    <w:rPr>
                      <w:rFonts w:hint="eastAsia"/>
                      <w:szCs w:val="21"/>
                    </w:rPr>
                    <w:t>1</w:t>
                  </w:r>
                  <w:r w:rsidRPr="003218D2">
                    <w:rPr>
                      <w:rFonts w:hint="eastAsia"/>
                      <w:szCs w:val="21"/>
                    </w:rPr>
                    <w:t>小时平均</w:t>
                  </w:r>
                </w:p>
              </w:tc>
              <w:tc>
                <w:tcPr>
                  <w:tcW w:w="898" w:type="pct"/>
                  <w:vAlign w:val="center"/>
                </w:tcPr>
                <w:p w14:paraId="170386BB" w14:textId="77777777" w:rsidR="00F557C9" w:rsidRPr="003218D2" w:rsidRDefault="00F557C9" w:rsidP="00F5592B">
                  <w:pPr>
                    <w:jc w:val="center"/>
                    <w:rPr>
                      <w:szCs w:val="21"/>
                    </w:rPr>
                  </w:pPr>
                  <w:r>
                    <w:rPr>
                      <w:rFonts w:hint="eastAsia"/>
                      <w:szCs w:val="21"/>
                    </w:rPr>
                    <w:t>1</w:t>
                  </w:r>
                  <w:r>
                    <w:rPr>
                      <w:szCs w:val="21"/>
                    </w:rPr>
                    <w:t>0</w:t>
                  </w:r>
                </w:p>
              </w:tc>
              <w:tc>
                <w:tcPr>
                  <w:tcW w:w="2046" w:type="pct"/>
                  <w:vMerge/>
                  <w:vAlign w:val="center"/>
                </w:tcPr>
                <w:p w14:paraId="7D54665B" w14:textId="77777777" w:rsidR="00F557C9" w:rsidRPr="003218D2" w:rsidRDefault="00F557C9" w:rsidP="00F5592B">
                  <w:pPr>
                    <w:jc w:val="center"/>
                    <w:rPr>
                      <w:szCs w:val="21"/>
                    </w:rPr>
                  </w:pPr>
                </w:p>
              </w:tc>
            </w:tr>
          </w:tbl>
          <w:p w14:paraId="39EF78D9" w14:textId="77777777" w:rsidR="00F5592B" w:rsidRPr="003218D2" w:rsidRDefault="00F5592B" w:rsidP="00844876">
            <w:pPr>
              <w:tabs>
                <w:tab w:val="left" w:pos="3544"/>
              </w:tabs>
              <w:spacing w:line="360" w:lineRule="auto"/>
              <w:rPr>
                <w:b/>
                <w:bCs/>
                <w:sz w:val="24"/>
                <w:szCs w:val="22"/>
                <w:lang w:val="zh-CN"/>
              </w:rPr>
            </w:pPr>
            <w:r w:rsidRPr="003218D2">
              <w:rPr>
                <w:rFonts w:hint="eastAsia"/>
                <w:b/>
                <w:bCs/>
                <w:sz w:val="24"/>
                <w:szCs w:val="22"/>
                <w:lang w:val="zh-CN"/>
              </w:rPr>
              <w:t>2</w:t>
            </w:r>
            <w:r w:rsidR="00844876">
              <w:rPr>
                <w:rFonts w:hint="eastAsia"/>
                <w:b/>
                <w:bCs/>
                <w:sz w:val="24"/>
                <w:szCs w:val="22"/>
                <w:lang w:val="zh-CN"/>
              </w:rPr>
              <w:t>、</w:t>
            </w:r>
            <w:proofErr w:type="gramStart"/>
            <w:r w:rsidRPr="003218D2">
              <w:rPr>
                <w:rFonts w:hint="eastAsia"/>
                <w:b/>
                <w:bCs/>
                <w:sz w:val="24"/>
                <w:szCs w:val="22"/>
                <w:lang w:val="zh-CN"/>
              </w:rPr>
              <w:t>区域声</w:t>
            </w:r>
            <w:proofErr w:type="gramEnd"/>
            <w:r w:rsidRPr="003218D2">
              <w:rPr>
                <w:rFonts w:hint="eastAsia"/>
                <w:b/>
                <w:bCs/>
                <w:sz w:val="24"/>
                <w:szCs w:val="22"/>
                <w:lang w:val="zh-CN"/>
              </w:rPr>
              <w:t>环境质量标准</w:t>
            </w:r>
          </w:p>
          <w:p w14:paraId="32FBE5D0" w14:textId="5674CAA9" w:rsidR="00F5592B" w:rsidRPr="003218D2" w:rsidRDefault="00F5592B" w:rsidP="00730CEA">
            <w:pPr>
              <w:tabs>
                <w:tab w:val="left" w:pos="3544"/>
              </w:tabs>
              <w:spacing w:line="360" w:lineRule="auto"/>
              <w:ind w:firstLineChars="250" w:firstLine="600"/>
              <w:rPr>
                <w:sz w:val="24"/>
                <w:szCs w:val="22"/>
                <w:lang w:val="zh-CN"/>
              </w:rPr>
            </w:pPr>
            <w:r w:rsidRPr="003218D2">
              <w:rPr>
                <w:rFonts w:hint="eastAsia"/>
                <w:sz w:val="24"/>
                <w:szCs w:val="22"/>
                <w:lang w:val="zh-CN"/>
              </w:rPr>
              <w:t>项目</w:t>
            </w:r>
            <w:proofErr w:type="gramStart"/>
            <w:r w:rsidRPr="003218D2">
              <w:rPr>
                <w:rFonts w:hint="eastAsia"/>
                <w:sz w:val="24"/>
                <w:szCs w:val="22"/>
                <w:lang w:val="zh-CN"/>
              </w:rPr>
              <w:t>区域声</w:t>
            </w:r>
            <w:proofErr w:type="gramEnd"/>
            <w:r w:rsidRPr="003218D2">
              <w:rPr>
                <w:rFonts w:hint="eastAsia"/>
                <w:sz w:val="24"/>
                <w:szCs w:val="22"/>
                <w:lang w:val="zh-CN"/>
              </w:rPr>
              <w:t>环境质量执行</w:t>
            </w:r>
            <w:r w:rsidRPr="003218D2">
              <w:rPr>
                <w:rFonts w:hint="eastAsia"/>
                <w:sz w:val="24"/>
                <w:szCs w:val="22"/>
                <w:lang w:val="zh-CN"/>
              </w:rPr>
              <w:t>GB3096-2008</w:t>
            </w:r>
            <w:r w:rsidRPr="003218D2">
              <w:rPr>
                <w:rFonts w:hint="eastAsia"/>
                <w:sz w:val="24"/>
                <w:szCs w:val="22"/>
                <w:lang w:val="zh-CN"/>
              </w:rPr>
              <w:t>《声环境质量标准》</w:t>
            </w:r>
            <w:r w:rsidRPr="003218D2">
              <w:rPr>
                <w:rFonts w:hint="eastAsia"/>
                <w:sz w:val="24"/>
                <w:szCs w:val="22"/>
                <w:lang w:val="zh-CN"/>
              </w:rPr>
              <w:t>2</w:t>
            </w:r>
            <w:r w:rsidRPr="003218D2">
              <w:rPr>
                <w:rFonts w:hint="eastAsia"/>
                <w:sz w:val="24"/>
                <w:szCs w:val="22"/>
                <w:lang w:val="zh-CN"/>
              </w:rPr>
              <w:t>类标准，具体标准限值见表</w:t>
            </w:r>
            <w:r w:rsidRPr="003218D2">
              <w:rPr>
                <w:rFonts w:hint="eastAsia"/>
                <w:sz w:val="24"/>
                <w:szCs w:val="22"/>
              </w:rPr>
              <w:t>3-</w:t>
            </w:r>
            <w:r w:rsidR="00350829">
              <w:rPr>
                <w:sz w:val="24"/>
                <w:szCs w:val="22"/>
              </w:rPr>
              <w:t>9</w:t>
            </w:r>
            <w:r w:rsidRPr="003218D2">
              <w:rPr>
                <w:rFonts w:hint="eastAsia"/>
                <w:sz w:val="24"/>
                <w:szCs w:val="22"/>
                <w:lang w:val="zh-CN"/>
              </w:rPr>
              <w:t>。</w:t>
            </w:r>
          </w:p>
          <w:p w14:paraId="04AC3342" w14:textId="75BB6858" w:rsidR="00F5592B" w:rsidRPr="003218D2" w:rsidRDefault="00F5592B" w:rsidP="00730CEA">
            <w:pPr>
              <w:jc w:val="center"/>
              <w:rPr>
                <w:b/>
                <w:bCs/>
                <w:szCs w:val="21"/>
              </w:rPr>
            </w:pPr>
            <w:r w:rsidRPr="003218D2">
              <w:rPr>
                <w:rFonts w:hint="eastAsia"/>
                <w:b/>
                <w:bCs/>
                <w:szCs w:val="21"/>
              </w:rPr>
              <w:t>表</w:t>
            </w:r>
            <w:r w:rsidRPr="003218D2">
              <w:rPr>
                <w:rFonts w:hint="eastAsia"/>
                <w:b/>
                <w:bCs/>
                <w:szCs w:val="21"/>
              </w:rPr>
              <w:t>3-</w:t>
            </w:r>
            <w:r w:rsidR="00350829">
              <w:rPr>
                <w:b/>
                <w:bCs/>
                <w:szCs w:val="21"/>
              </w:rPr>
              <w:t>9</w:t>
            </w:r>
            <w:r w:rsidRPr="003218D2">
              <w:rPr>
                <w:rFonts w:hint="eastAsia"/>
                <w:b/>
                <w:bCs/>
                <w:szCs w:val="21"/>
              </w:rPr>
              <w:t xml:space="preserve">  </w:t>
            </w:r>
            <w:r w:rsidRPr="003218D2">
              <w:rPr>
                <w:rFonts w:hint="eastAsia"/>
                <w:b/>
                <w:bCs/>
                <w:szCs w:val="21"/>
              </w:rPr>
              <w:t>《声环境质量标准》</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610"/>
              <w:gridCol w:w="2612"/>
              <w:gridCol w:w="2612"/>
            </w:tblGrid>
            <w:tr w:rsidR="00F5592B" w:rsidRPr="003218D2" w14:paraId="4CCCD44A" w14:textId="77777777" w:rsidTr="00730CEA">
              <w:trPr>
                <w:trHeight w:val="340"/>
              </w:trPr>
              <w:tc>
                <w:tcPr>
                  <w:tcW w:w="1666" w:type="pct"/>
                  <w:vAlign w:val="center"/>
                </w:tcPr>
                <w:p w14:paraId="5D372485" w14:textId="77777777" w:rsidR="00F5592B" w:rsidRPr="003218D2" w:rsidRDefault="00F5592B" w:rsidP="00F5592B">
                  <w:pPr>
                    <w:jc w:val="center"/>
                    <w:rPr>
                      <w:b/>
                      <w:bCs/>
                      <w:szCs w:val="21"/>
                    </w:rPr>
                  </w:pPr>
                  <w:r w:rsidRPr="003218D2">
                    <w:rPr>
                      <w:rFonts w:hint="eastAsia"/>
                      <w:b/>
                      <w:bCs/>
                      <w:szCs w:val="21"/>
                    </w:rPr>
                    <w:t>类别</w:t>
                  </w:r>
                </w:p>
              </w:tc>
              <w:tc>
                <w:tcPr>
                  <w:tcW w:w="1667" w:type="pct"/>
                  <w:vAlign w:val="center"/>
                </w:tcPr>
                <w:p w14:paraId="2780EF57" w14:textId="77777777" w:rsidR="00F5592B" w:rsidRPr="003218D2" w:rsidRDefault="00F5592B" w:rsidP="00F5592B">
                  <w:pPr>
                    <w:jc w:val="center"/>
                    <w:rPr>
                      <w:b/>
                      <w:bCs/>
                      <w:szCs w:val="21"/>
                    </w:rPr>
                  </w:pPr>
                  <w:r w:rsidRPr="003218D2">
                    <w:rPr>
                      <w:rFonts w:hint="eastAsia"/>
                      <w:b/>
                      <w:bCs/>
                      <w:szCs w:val="21"/>
                    </w:rPr>
                    <w:t>昼间</w:t>
                  </w:r>
                </w:p>
              </w:tc>
              <w:tc>
                <w:tcPr>
                  <w:tcW w:w="1667" w:type="pct"/>
                  <w:vAlign w:val="center"/>
                </w:tcPr>
                <w:p w14:paraId="186A9B19" w14:textId="77777777" w:rsidR="00F5592B" w:rsidRPr="003218D2" w:rsidRDefault="00F5592B" w:rsidP="00F5592B">
                  <w:pPr>
                    <w:jc w:val="center"/>
                    <w:rPr>
                      <w:b/>
                      <w:bCs/>
                      <w:szCs w:val="21"/>
                    </w:rPr>
                  </w:pPr>
                  <w:r w:rsidRPr="003218D2">
                    <w:rPr>
                      <w:rFonts w:hint="eastAsia"/>
                      <w:b/>
                      <w:bCs/>
                      <w:szCs w:val="21"/>
                    </w:rPr>
                    <w:t>夜间</w:t>
                  </w:r>
                </w:p>
              </w:tc>
            </w:tr>
            <w:tr w:rsidR="00F5592B" w:rsidRPr="003218D2" w14:paraId="0FD12FB2" w14:textId="77777777" w:rsidTr="00730CEA">
              <w:trPr>
                <w:trHeight w:val="340"/>
              </w:trPr>
              <w:tc>
                <w:tcPr>
                  <w:tcW w:w="1666" w:type="pct"/>
                  <w:vAlign w:val="center"/>
                </w:tcPr>
                <w:p w14:paraId="68F8FC4A" w14:textId="77777777" w:rsidR="00F5592B" w:rsidRPr="003218D2" w:rsidRDefault="00F5592B" w:rsidP="00F5592B">
                  <w:pPr>
                    <w:jc w:val="center"/>
                    <w:rPr>
                      <w:szCs w:val="21"/>
                    </w:rPr>
                  </w:pPr>
                  <w:r w:rsidRPr="003218D2">
                    <w:rPr>
                      <w:rFonts w:hint="eastAsia"/>
                      <w:szCs w:val="21"/>
                    </w:rPr>
                    <w:t>2</w:t>
                  </w:r>
                  <w:r w:rsidRPr="003218D2">
                    <w:rPr>
                      <w:rFonts w:hint="eastAsia"/>
                      <w:szCs w:val="21"/>
                    </w:rPr>
                    <w:t>类</w:t>
                  </w:r>
                </w:p>
              </w:tc>
              <w:tc>
                <w:tcPr>
                  <w:tcW w:w="1667" w:type="pct"/>
                  <w:vAlign w:val="center"/>
                </w:tcPr>
                <w:p w14:paraId="32F381D1" w14:textId="77777777" w:rsidR="00F5592B" w:rsidRPr="003218D2" w:rsidRDefault="00F5592B" w:rsidP="00F5592B">
                  <w:pPr>
                    <w:jc w:val="center"/>
                    <w:rPr>
                      <w:szCs w:val="21"/>
                    </w:rPr>
                  </w:pPr>
                  <w:r w:rsidRPr="003218D2">
                    <w:rPr>
                      <w:rFonts w:hint="eastAsia"/>
                      <w:szCs w:val="21"/>
                    </w:rPr>
                    <w:t>60dB</w:t>
                  </w:r>
                  <w:r w:rsidR="002B64CD">
                    <w:rPr>
                      <w:rFonts w:hint="eastAsia"/>
                      <w:szCs w:val="21"/>
                    </w:rPr>
                    <w:t>（</w:t>
                  </w:r>
                  <w:r w:rsidR="002B64CD">
                    <w:rPr>
                      <w:rFonts w:hint="eastAsia"/>
                      <w:szCs w:val="21"/>
                    </w:rPr>
                    <w:t>A</w:t>
                  </w:r>
                  <w:r w:rsidR="002B64CD">
                    <w:rPr>
                      <w:rFonts w:hint="eastAsia"/>
                      <w:szCs w:val="21"/>
                    </w:rPr>
                    <w:t>）</w:t>
                  </w:r>
                </w:p>
              </w:tc>
              <w:tc>
                <w:tcPr>
                  <w:tcW w:w="1667" w:type="pct"/>
                  <w:vAlign w:val="center"/>
                </w:tcPr>
                <w:p w14:paraId="42C80E16" w14:textId="77777777" w:rsidR="00F5592B" w:rsidRPr="003218D2" w:rsidRDefault="00F5592B" w:rsidP="00F5592B">
                  <w:pPr>
                    <w:jc w:val="center"/>
                    <w:rPr>
                      <w:szCs w:val="21"/>
                    </w:rPr>
                  </w:pPr>
                  <w:r w:rsidRPr="003218D2">
                    <w:rPr>
                      <w:rFonts w:hint="eastAsia"/>
                      <w:szCs w:val="21"/>
                    </w:rPr>
                    <w:t>50 dB</w:t>
                  </w:r>
                  <w:r w:rsidR="002B64CD">
                    <w:rPr>
                      <w:rFonts w:hint="eastAsia"/>
                      <w:szCs w:val="21"/>
                    </w:rPr>
                    <w:t>（</w:t>
                  </w:r>
                  <w:r w:rsidR="002B64CD">
                    <w:rPr>
                      <w:rFonts w:hint="eastAsia"/>
                      <w:szCs w:val="21"/>
                    </w:rPr>
                    <w:t>A</w:t>
                  </w:r>
                  <w:r w:rsidR="002B64CD">
                    <w:rPr>
                      <w:rFonts w:hint="eastAsia"/>
                      <w:szCs w:val="21"/>
                    </w:rPr>
                    <w:t>）</w:t>
                  </w:r>
                </w:p>
              </w:tc>
            </w:tr>
          </w:tbl>
          <w:p w14:paraId="671F8100" w14:textId="77777777" w:rsidR="00F5592B" w:rsidRPr="003218D2" w:rsidRDefault="00844876" w:rsidP="00730CEA">
            <w:pPr>
              <w:spacing w:line="360" w:lineRule="auto"/>
              <w:rPr>
                <w:b/>
                <w:bCs/>
                <w:sz w:val="24"/>
                <w:szCs w:val="22"/>
              </w:rPr>
            </w:pPr>
            <w:r>
              <w:rPr>
                <w:rFonts w:hint="eastAsia"/>
                <w:b/>
                <w:bCs/>
                <w:sz w:val="24"/>
                <w:szCs w:val="22"/>
              </w:rPr>
              <w:t>3</w:t>
            </w:r>
            <w:r w:rsidR="00F5592B" w:rsidRPr="003218D2">
              <w:rPr>
                <w:rFonts w:hint="eastAsia"/>
                <w:b/>
                <w:bCs/>
                <w:sz w:val="24"/>
                <w:szCs w:val="22"/>
              </w:rPr>
              <w:t>、大气污染物排放标准</w:t>
            </w:r>
          </w:p>
          <w:p w14:paraId="3EA4C5D3" w14:textId="77777777" w:rsidR="00F5592B" w:rsidRPr="003218D2" w:rsidRDefault="00F557C9" w:rsidP="00730CEA">
            <w:pPr>
              <w:spacing w:line="360" w:lineRule="auto"/>
              <w:ind w:firstLineChars="200" w:firstLine="480"/>
              <w:rPr>
                <w:sz w:val="24"/>
                <w:szCs w:val="22"/>
                <w:lang w:val="zh-CN"/>
              </w:rPr>
            </w:pPr>
            <w:r>
              <w:rPr>
                <w:rFonts w:hint="eastAsia"/>
                <w:sz w:val="24"/>
                <w:szCs w:val="22"/>
                <w:lang w:val="zh-CN"/>
              </w:rPr>
              <w:t>厂界臭气执行《</w:t>
            </w:r>
            <w:r w:rsidR="00DA18D1">
              <w:rPr>
                <w:rFonts w:hint="eastAsia"/>
                <w:sz w:val="24"/>
                <w:szCs w:val="22"/>
                <w:lang w:val="zh-CN"/>
              </w:rPr>
              <w:t>恶臭污染物排放标准</w:t>
            </w:r>
            <w:r>
              <w:rPr>
                <w:rFonts w:hint="eastAsia"/>
                <w:sz w:val="24"/>
                <w:szCs w:val="22"/>
                <w:lang w:val="zh-CN"/>
              </w:rPr>
              <w:t>》</w:t>
            </w:r>
            <w:r w:rsidR="00DA18D1">
              <w:rPr>
                <w:rFonts w:hint="eastAsia"/>
                <w:sz w:val="24"/>
                <w:szCs w:val="22"/>
                <w:lang w:val="zh-CN"/>
              </w:rPr>
              <w:t>（</w:t>
            </w:r>
            <w:r w:rsidR="00DA18D1">
              <w:rPr>
                <w:rFonts w:hint="eastAsia"/>
                <w:sz w:val="24"/>
                <w:szCs w:val="22"/>
                <w:lang w:val="zh-CN"/>
              </w:rPr>
              <w:t>GB14554-93</w:t>
            </w:r>
            <w:r w:rsidR="00DA18D1">
              <w:rPr>
                <w:rFonts w:hint="eastAsia"/>
                <w:sz w:val="24"/>
                <w:szCs w:val="22"/>
                <w:lang w:val="zh-CN"/>
              </w:rPr>
              <w:t>）表</w:t>
            </w:r>
            <w:r w:rsidR="00DA18D1">
              <w:rPr>
                <w:rFonts w:hint="eastAsia"/>
                <w:sz w:val="24"/>
                <w:szCs w:val="22"/>
                <w:lang w:val="zh-CN"/>
              </w:rPr>
              <w:t>1</w:t>
            </w:r>
            <w:proofErr w:type="gramStart"/>
            <w:r w:rsidR="00DA18D1">
              <w:rPr>
                <w:rFonts w:hint="eastAsia"/>
                <w:sz w:val="24"/>
                <w:szCs w:val="22"/>
                <w:lang w:val="zh-CN"/>
              </w:rPr>
              <w:t>二</w:t>
            </w:r>
            <w:proofErr w:type="gramEnd"/>
            <w:r w:rsidR="00DA18D1">
              <w:rPr>
                <w:rFonts w:hint="eastAsia"/>
                <w:sz w:val="24"/>
                <w:szCs w:val="22"/>
                <w:lang w:val="zh-CN"/>
              </w:rPr>
              <w:t>级新改扩建标准</w:t>
            </w:r>
            <w:r w:rsidR="00F5592B" w:rsidRPr="003218D2">
              <w:rPr>
                <w:rFonts w:hint="eastAsia"/>
                <w:sz w:val="24"/>
                <w:szCs w:val="22"/>
                <w:lang w:val="zh-CN"/>
              </w:rPr>
              <w:t>。</w:t>
            </w:r>
          </w:p>
          <w:p w14:paraId="19106E5B" w14:textId="61963317" w:rsidR="00F5592B" w:rsidRPr="003218D2" w:rsidRDefault="00F5592B" w:rsidP="00730CEA">
            <w:pPr>
              <w:tabs>
                <w:tab w:val="left" w:pos="-2848"/>
              </w:tabs>
              <w:jc w:val="center"/>
              <w:rPr>
                <w:b/>
                <w:bCs/>
                <w:szCs w:val="21"/>
              </w:rPr>
            </w:pPr>
            <w:r w:rsidRPr="003218D2">
              <w:rPr>
                <w:rFonts w:hint="eastAsia"/>
                <w:b/>
                <w:bCs/>
                <w:szCs w:val="21"/>
              </w:rPr>
              <w:t>表</w:t>
            </w:r>
            <w:r w:rsidRPr="003218D2">
              <w:rPr>
                <w:rFonts w:hint="eastAsia"/>
                <w:b/>
                <w:bCs/>
                <w:szCs w:val="21"/>
              </w:rPr>
              <w:t>3-</w:t>
            </w:r>
            <w:r w:rsidR="00350829">
              <w:rPr>
                <w:b/>
                <w:bCs/>
                <w:szCs w:val="21"/>
              </w:rPr>
              <w:t>10</w:t>
            </w:r>
            <w:r w:rsidRPr="003218D2">
              <w:rPr>
                <w:rFonts w:hint="eastAsia"/>
                <w:b/>
                <w:bCs/>
                <w:szCs w:val="21"/>
              </w:rPr>
              <w:t xml:space="preserve">  </w:t>
            </w:r>
            <w:r w:rsidR="00DA18D1" w:rsidRPr="00DA18D1">
              <w:rPr>
                <w:rFonts w:hint="eastAsia"/>
                <w:b/>
                <w:bCs/>
                <w:szCs w:val="21"/>
              </w:rPr>
              <w:t>《恶臭污染物排放标准》（</w:t>
            </w:r>
            <w:r w:rsidR="00DA18D1" w:rsidRPr="00DA18D1">
              <w:rPr>
                <w:rFonts w:hint="eastAsia"/>
                <w:b/>
                <w:bCs/>
                <w:szCs w:val="21"/>
              </w:rPr>
              <w:t>GB14554-93</w:t>
            </w:r>
            <w:r w:rsidR="00DA18D1" w:rsidRPr="00DA18D1">
              <w:rPr>
                <w:rFonts w:hint="eastAsia"/>
                <w:b/>
                <w:bCs/>
                <w:szCs w:val="21"/>
              </w:rPr>
              <w:t>）表</w:t>
            </w:r>
            <w:r w:rsidR="00DA18D1" w:rsidRPr="00DA18D1">
              <w:rPr>
                <w:rFonts w:hint="eastAsia"/>
                <w:b/>
                <w:bCs/>
                <w:szCs w:val="21"/>
              </w:rPr>
              <w:t>1</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345"/>
              <w:gridCol w:w="4489"/>
            </w:tblGrid>
            <w:tr w:rsidR="00DA18D1" w14:paraId="1860B223" w14:textId="77777777" w:rsidTr="00DA18D1">
              <w:trPr>
                <w:trHeight w:val="340"/>
                <w:jc w:val="center"/>
              </w:trPr>
              <w:tc>
                <w:tcPr>
                  <w:tcW w:w="2135" w:type="pct"/>
                  <w:vAlign w:val="center"/>
                </w:tcPr>
                <w:p w14:paraId="26665707" w14:textId="77777777" w:rsidR="00DA18D1" w:rsidRDefault="00DA18D1" w:rsidP="00DA18D1">
                  <w:pPr>
                    <w:pStyle w:val="aff6"/>
                    <w:adjustRightInd/>
                    <w:snapToGrid/>
                    <w:rPr>
                      <w:b/>
                      <w:bCs/>
                      <w:sz w:val="21"/>
                      <w:szCs w:val="21"/>
                    </w:rPr>
                  </w:pPr>
                  <w:proofErr w:type="spellStart"/>
                  <w:r>
                    <w:rPr>
                      <w:b/>
                      <w:bCs/>
                      <w:sz w:val="21"/>
                      <w:szCs w:val="21"/>
                    </w:rPr>
                    <w:t>污染物</w:t>
                  </w:r>
                  <w:proofErr w:type="spellEnd"/>
                </w:p>
              </w:tc>
              <w:tc>
                <w:tcPr>
                  <w:tcW w:w="2865" w:type="pct"/>
                  <w:vAlign w:val="center"/>
                </w:tcPr>
                <w:p w14:paraId="3F256356" w14:textId="77777777" w:rsidR="00DA18D1" w:rsidRDefault="00DA18D1" w:rsidP="00DA18D1">
                  <w:pPr>
                    <w:pStyle w:val="aff6"/>
                    <w:adjustRightInd/>
                    <w:snapToGrid/>
                    <w:rPr>
                      <w:b/>
                      <w:bCs/>
                      <w:sz w:val="21"/>
                      <w:szCs w:val="21"/>
                    </w:rPr>
                  </w:pPr>
                  <w:proofErr w:type="spellStart"/>
                  <w:r>
                    <w:rPr>
                      <w:rFonts w:hint="eastAsia"/>
                      <w:b/>
                      <w:bCs/>
                      <w:sz w:val="21"/>
                      <w:szCs w:val="21"/>
                    </w:rPr>
                    <w:t>排放浓度限值</w:t>
                  </w:r>
                  <w:proofErr w:type="spellEnd"/>
                </w:p>
              </w:tc>
            </w:tr>
            <w:tr w:rsidR="00DA18D1" w14:paraId="705002BC" w14:textId="77777777" w:rsidTr="00DA18D1">
              <w:trPr>
                <w:trHeight w:val="340"/>
                <w:jc w:val="center"/>
              </w:trPr>
              <w:tc>
                <w:tcPr>
                  <w:tcW w:w="2135" w:type="pct"/>
                  <w:vAlign w:val="center"/>
                </w:tcPr>
                <w:p w14:paraId="509E9EAA" w14:textId="77777777" w:rsidR="00DA18D1" w:rsidRDefault="00DA18D1" w:rsidP="00DA18D1">
                  <w:pPr>
                    <w:pStyle w:val="aff6"/>
                    <w:adjustRightInd/>
                    <w:snapToGrid/>
                    <w:rPr>
                      <w:sz w:val="21"/>
                      <w:szCs w:val="21"/>
                    </w:rPr>
                  </w:pPr>
                  <w:proofErr w:type="spellStart"/>
                  <w:r>
                    <w:rPr>
                      <w:rFonts w:hint="eastAsia"/>
                      <w:sz w:val="21"/>
                      <w:szCs w:val="21"/>
                    </w:rPr>
                    <w:t>臭气浓度</w:t>
                  </w:r>
                  <w:proofErr w:type="spellEnd"/>
                </w:p>
              </w:tc>
              <w:tc>
                <w:tcPr>
                  <w:tcW w:w="2865" w:type="pct"/>
                  <w:vAlign w:val="center"/>
                </w:tcPr>
                <w:p w14:paraId="7039B134" w14:textId="77777777" w:rsidR="00DA18D1" w:rsidRDefault="00DA18D1" w:rsidP="00DA18D1">
                  <w:pPr>
                    <w:pStyle w:val="aff6"/>
                    <w:adjustRightInd/>
                    <w:snapToGrid/>
                    <w:rPr>
                      <w:sz w:val="21"/>
                      <w:szCs w:val="21"/>
                    </w:rPr>
                  </w:pPr>
                  <w:r>
                    <w:rPr>
                      <w:rFonts w:hint="eastAsia"/>
                      <w:sz w:val="21"/>
                      <w:szCs w:val="21"/>
                    </w:rPr>
                    <w:t>2</w:t>
                  </w:r>
                  <w:r>
                    <w:rPr>
                      <w:sz w:val="21"/>
                      <w:szCs w:val="21"/>
                    </w:rPr>
                    <w:t>0</w:t>
                  </w:r>
                  <w:r>
                    <w:rPr>
                      <w:rFonts w:hint="eastAsia"/>
                      <w:sz w:val="21"/>
                      <w:szCs w:val="21"/>
                    </w:rPr>
                    <w:t>（无量纲）</w:t>
                  </w:r>
                </w:p>
              </w:tc>
            </w:tr>
            <w:tr w:rsidR="00E1567B" w14:paraId="46F2DDEF" w14:textId="77777777" w:rsidTr="00DA18D1">
              <w:trPr>
                <w:trHeight w:val="340"/>
                <w:jc w:val="center"/>
              </w:trPr>
              <w:tc>
                <w:tcPr>
                  <w:tcW w:w="2135" w:type="pct"/>
                  <w:vAlign w:val="center"/>
                </w:tcPr>
                <w:p w14:paraId="4885E766" w14:textId="77777777" w:rsidR="00E1567B" w:rsidRDefault="00E1567B" w:rsidP="00DA18D1">
                  <w:pPr>
                    <w:pStyle w:val="aff6"/>
                    <w:adjustRightInd/>
                    <w:snapToGrid/>
                    <w:rPr>
                      <w:sz w:val="21"/>
                      <w:szCs w:val="21"/>
                    </w:rPr>
                  </w:pPr>
                  <w:r>
                    <w:rPr>
                      <w:rFonts w:hint="eastAsia"/>
                      <w:sz w:val="21"/>
                      <w:szCs w:val="21"/>
                      <w:lang w:eastAsia="zh-CN"/>
                    </w:rPr>
                    <w:t>氨</w:t>
                  </w:r>
                </w:p>
              </w:tc>
              <w:tc>
                <w:tcPr>
                  <w:tcW w:w="2865" w:type="pct"/>
                  <w:vAlign w:val="center"/>
                </w:tcPr>
                <w:p w14:paraId="540B0CB2" w14:textId="77777777" w:rsidR="00E1567B" w:rsidRDefault="008D387C" w:rsidP="00DA18D1">
                  <w:pPr>
                    <w:pStyle w:val="aff6"/>
                    <w:adjustRightInd/>
                    <w:snapToGrid/>
                    <w:rPr>
                      <w:sz w:val="21"/>
                      <w:szCs w:val="21"/>
                      <w:lang w:eastAsia="zh-CN"/>
                    </w:rPr>
                  </w:pPr>
                  <w:r>
                    <w:rPr>
                      <w:rFonts w:hint="eastAsia"/>
                      <w:sz w:val="21"/>
                      <w:szCs w:val="21"/>
                      <w:lang w:eastAsia="zh-CN"/>
                    </w:rPr>
                    <w:t>1</w:t>
                  </w:r>
                  <w:r>
                    <w:rPr>
                      <w:sz w:val="21"/>
                      <w:szCs w:val="21"/>
                      <w:lang w:eastAsia="zh-CN"/>
                    </w:rPr>
                    <w:t>.5</w:t>
                  </w:r>
                  <w:r>
                    <w:rPr>
                      <w:rFonts w:hint="eastAsia"/>
                      <w:sz w:val="21"/>
                      <w:szCs w:val="21"/>
                      <w:lang w:eastAsia="zh-CN"/>
                    </w:rPr>
                    <w:t>mg/m</w:t>
                  </w:r>
                  <w:r w:rsidRPr="008D387C">
                    <w:rPr>
                      <w:rFonts w:hint="eastAsia"/>
                      <w:sz w:val="21"/>
                      <w:szCs w:val="21"/>
                      <w:vertAlign w:val="superscript"/>
                      <w:lang w:eastAsia="zh-CN"/>
                    </w:rPr>
                    <w:t>3</w:t>
                  </w:r>
                </w:p>
              </w:tc>
            </w:tr>
            <w:tr w:rsidR="00E1567B" w14:paraId="6D0453C0" w14:textId="77777777" w:rsidTr="00DA18D1">
              <w:trPr>
                <w:trHeight w:val="340"/>
                <w:jc w:val="center"/>
              </w:trPr>
              <w:tc>
                <w:tcPr>
                  <w:tcW w:w="2135" w:type="pct"/>
                  <w:vAlign w:val="center"/>
                </w:tcPr>
                <w:p w14:paraId="6E38E86C" w14:textId="77777777" w:rsidR="00E1567B" w:rsidRDefault="00E1567B" w:rsidP="00DA18D1">
                  <w:pPr>
                    <w:pStyle w:val="aff6"/>
                    <w:adjustRightInd/>
                    <w:snapToGrid/>
                    <w:rPr>
                      <w:sz w:val="21"/>
                      <w:szCs w:val="21"/>
                    </w:rPr>
                  </w:pPr>
                  <w:r>
                    <w:rPr>
                      <w:rFonts w:hint="eastAsia"/>
                      <w:sz w:val="21"/>
                      <w:szCs w:val="21"/>
                      <w:lang w:eastAsia="zh-CN"/>
                    </w:rPr>
                    <w:t>硫化氢</w:t>
                  </w:r>
                </w:p>
              </w:tc>
              <w:tc>
                <w:tcPr>
                  <w:tcW w:w="2865" w:type="pct"/>
                  <w:vAlign w:val="center"/>
                </w:tcPr>
                <w:p w14:paraId="183965D5" w14:textId="77777777" w:rsidR="00E1567B" w:rsidRDefault="008D387C" w:rsidP="00DA18D1">
                  <w:pPr>
                    <w:pStyle w:val="aff6"/>
                    <w:adjustRightInd/>
                    <w:snapToGrid/>
                    <w:rPr>
                      <w:sz w:val="21"/>
                      <w:szCs w:val="21"/>
                      <w:lang w:eastAsia="zh-CN"/>
                    </w:rPr>
                  </w:pPr>
                  <w:r>
                    <w:rPr>
                      <w:rFonts w:hint="eastAsia"/>
                      <w:sz w:val="21"/>
                      <w:szCs w:val="21"/>
                      <w:lang w:eastAsia="zh-CN"/>
                    </w:rPr>
                    <w:t>0</w:t>
                  </w:r>
                  <w:r>
                    <w:rPr>
                      <w:sz w:val="21"/>
                      <w:szCs w:val="21"/>
                      <w:lang w:eastAsia="zh-CN"/>
                    </w:rPr>
                    <w:t>.06</w:t>
                  </w:r>
                  <w:r>
                    <w:rPr>
                      <w:rFonts w:hint="eastAsia"/>
                      <w:sz w:val="21"/>
                      <w:szCs w:val="21"/>
                      <w:lang w:eastAsia="zh-CN"/>
                    </w:rPr>
                    <w:t>mg/m</w:t>
                  </w:r>
                  <w:r w:rsidRPr="008D387C">
                    <w:rPr>
                      <w:rFonts w:hint="eastAsia"/>
                      <w:sz w:val="21"/>
                      <w:szCs w:val="21"/>
                      <w:vertAlign w:val="superscript"/>
                      <w:lang w:eastAsia="zh-CN"/>
                    </w:rPr>
                    <w:t>3</w:t>
                  </w:r>
                </w:p>
              </w:tc>
            </w:tr>
          </w:tbl>
          <w:p w14:paraId="5A0DCF81" w14:textId="77777777" w:rsidR="00DA18D1" w:rsidRDefault="00DA18D1" w:rsidP="00730CEA">
            <w:pPr>
              <w:spacing w:line="360" w:lineRule="auto"/>
              <w:rPr>
                <w:b/>
                <w:bCs/>
                <w:sz w:val="24"/>
                <w:szCs w:val="22"/>
              </w:rPr>
            </w:pPr>
            <w:r>
              <w:rPr>
                <w:rFonts w:hint="eastAsia"/>
                <w:b/>
                <w:bCs/>
                <w:sz w:val="24"/>
                <w:szCs w:val="22"/>
              </w:rPr>
              <w:t>5</w:t>
            </w:r>
            <w:r>
              <w:rPr>
                <w:rFonts w:hint="eastAsia"/>
                <w:b/>
                <w:bCs/>
                <w:sz w:val="24"/>
                <w:szCs w:val="22"/>
              </w:rPr>
              <w:t>、废水污染物排放标准</w:t>
            </w:r>
          </w:p>
          <w:p w14:paraId="5EDE7149" w14:textId="6BF279A0" w:rsidR="00DA18D1" w:rsidRDefault="00E25CEB" w:rsidP="00DA18D1">
            <w:pPr>
              <w:spacing w:line="360" w:lineRule="auto"/>
              <w:ind w:firstLineChars="200" w:firstLine="480"/>
              <w:rPr>
                <w:sz w:val="24"/>
                <w:szCs w:val="22"/>
              </w:rPr>
            </w:pPr>
            <w:r>
              <w:rPr>
                <w:rFonts w:hint="eastAsia"/>
                <w:sz w:val="24"/>
                <w:szCs w:val="22"/>
              </w:rPr>
              <w:lastRenderedPageBreak/>
              <w:t>养殖废水经</w:t>
            </w:r>
            <w:r w:rsidR="00507340">
              <w:rPr>
                <w:rFonts w:hint="eastAsia"/>
                <w:sz w:val="24"/>
                <w:szCs w:val="22"/>
              </w:rPr>
              <w:t>“</w:t>
            </w:r>
            <w:r w:rsidRPr="00E25CEB">
              <w:rPr>
                <w:rFonts w:hint="eastAsia"/>
                <w:sz w:val="24"/>
                <w:szCs w:val="22"/>
              </w:rPr>
              <w:t>调节池</w:t>
            </w:r>
            <w:r w:rsidRPr="00E25CEB">
              <w:rPr>
                <w:rFonts w:hint="eastAsia"/>
                <w:sz w:val="24"/>
                <w:szCs w:val="22"/>
              </w:rPr>
              <w:t>+</w:t>
            </w:r>
            <w:r w:rsidRPr="00E25CEB">
              <w:rPr>
                <w:rFonts w:hint="eastAsia"/>
                <w:sz w:val="24"/>
                <w:szCs w:val="22"/>
              </w:rPr>
              <w:t>沉淀</w:t>
            </w:r>
            <w:r w:rsidRPr="00E25CEB">
              <w:rPr>
                <w:rFonts w:hint="eastAsia"/>
                <w:sz w:val="24"/>
                <w:szCs w:val="22"/>
              </w:rPr>
              <w:t>+</w:t>
            </w:r>
            <w:r w:rsidRPr="00E25CEB">
              <w:rPr>
                <w:rFonts w:hint="eastAsia"/>
                <w:sz w:val="24"/>
                <w:szCs w:val="22"/>
              </w:rPr>
              <w:t>厌氧好氧</w:t>
            </w:r>
            <w:r w:rsidRPr="00E25CEB">
              <w:rPr>
                <w:rFonts w:hint="eastAsia"/>
                <w:sz w:val="24"/>
                <w:szCs w:val="22"/>
              </w:rPr>
              <w:t>+</w:t>
            </w:r>
            <w:r w:rsidRPr="00E25CEB">
              <w:rPr>
                <w:rFonts w:hint="eastAsia"/>
                <w:sz w:val="24"/>
                <w:szCs w:val="22"/>
              </w:rPr>
              <w:t>消毒</w:t>
            </w:r>
            <w:r w:rsidR="00507340">
              <w:rPr>
                <w:rFonts w:hint="eastAsia"/>
                <w:sz w:val="24"/>
                <w:szCs w:val="22"/>
              </w:rPr>
              <w:t>”</w:t>
            </w:r>
            <w:r w:rsidRPr="00E25CEB">
              <w:rPr>
                <w:rFonts w:hint="eastAsia"/>
                <w:sz w:val="24"/>
                <w:szCs w:val="22"/>
              </w:rPr>
              <w:t>，处理后的养殖尾水回用于养殖</w:t>
            </w:r>
            <w:r>
              <w:rPr>
                <w:rFonts w:hint="eastAsia"/>
                <w:sz w:val="24"/>
                <w:szCs w:val="22"/>
              </w:rPr>
              <w:t>。养殖尾水参照执行</w:t>
            </w:r>
            <w:r w:rsidR="00350829">
              <w:rPr>
                <w:rFonts w:hint="eastAsia"/>
                <w:sz w:val="24"/>
                <w:szCs w:val="22"/>
              </w:rPr>
              <w:t>《水产养殖尾水污染物排放标准》（</w:t>
            </w:r>
            <w:r w:rsidR="00350829">
              <w:rPr>
                <w:rFonts w:hint="eastAsia"/>
                <w:sz w:val="24"/>
                <w:szCs w:val="22"/>
              </w:rPr>
              <w:t>DB43/1752-2020</w:t>
            </w:r>
            <w:r w:rsidR="00350829">
              <w:rPr>
                <w:rFonts w:hint="eastAsia"/>
                <w:sz w:val="24"/>
                <w:szCs w:val="22"/>
              </w:rPr>
              <w:t>）表</w:t>
            </w:r>
            <w:r w:rsidR="00350829">
              <w:rPr>
                <w:rFonts w:hint="eastAsia"/>
                <w:sz w:val="24"/>
                <w:szCs w:val="22"/>
              </w:rPr>
              <w:t>1</w:t>
            </w:r>
            <w:r w:rsidR="00350829">
              <w:rPr>
                <w:rFonts w:hint="eastAsia"/>
                <w:sz w:val="24"/>
                <w:szCs w:val="22"/>
              </w:rPr>
              <w:t>中二级标准限值。</w:t>
            </w:r>
          </w:p>
          <w:p w14:paraId="1C4C5E96" w14:textId="7AE9BB29" w:rsidR="00350829" w:rsidRPr="003218D2" w:rsidRDefault="00350829" w:rsidP="00350829">
            <w:pPr>
              <w:tabs>
                <w:tab w:val="left" w:pos="-2848"/>
              </w:tabs>
              <w:jc w:val="center"/>
              <w:rPr>
                <w:b/>
                <w:bCs/>
                <w:szCs w:val="21"/>
              </w:rPr>
            </w:pPr>
            <w:r w:rsidRPr="003218D2">
              <w:rPr>
                <w:rFonts w:hint="eastAsia"/>
                <w:b/>
                <w:bCs/>
                <w:szCs w:val="21"/>
              </w:rPr>
              <w:t>表</w:t>
            </w:r>
            <w:r w:rsidRPr="003218D2">
              <w:rPr>
                <w:rFonts w:hint="eastAsia"/>
                <w:b/>
                <w:bCs/>
                <w:szCs w:val="21"/>
              </w:rPr>
              <w:t>3-</w:t>
            </w:r>
            <w:r>
              <w:rPr>
                <w:b/>
                <w:bCs/>
                <w:szCs w:val="21"/>
              </w:rPr>
              <w:t>11</w:t>
            </w:r>
            <w:r w:rsidRPr="003218D2">
              <w:rPr>
                <w:rFonts w:hint="eastAsia"/>
                <w:b/>
                <w:bCs/>
                <w:szCs w:val="21"/>
              </w:rPr>
              <w:t xml:space="preserve">  </w:t>
            </w:r>
            <w:r w:rsidRPr="00350829">
              <w:rPr>
                <w:rFonts w:hint="eastAsia"/>
                <w:b/>
                <w:bCs/>
                <w:szCs w:val="21"/>
              </w:rPr>
              <w:t>《水产养殖尾水污染物排放标准》（</w:t>
            </w:r>
            <w:r w:rsidRPr="00350829">
              <w:rPr>
                <w:rFonts w:hint="eastAsia"/>
                <w:b/>
                <w:bCs/>
                <w:szCs w:val="21"/>
              </w:rPr>
              <w:t>DB43/1752-2020</w:t>
            </w:r>
            <w:r w:rsidRPr="00350829">
              <w:rPr>
                <w:rFonts w:hint="eastAsia"/>
                <w:b/>
                <w:bCs/>
                <w:szCs w:val="21"/>
              </w:rPr>
              <w:t>）表</w:t>
            </w:r>
            <w:r>
              <w:rPr>
                <w:rFonts w:hint="eastAsia"/>
                <w:b/>
                <w:bCs/>
                <w:szCs w:val="21"/>
              </w:rPr>
              <w:t>1</w:t>
            </w:r>
          </w:p>
          <w:tbl>
            <w:tblPr>
              <w:tblW w:w="5000" w:type="pct"/>
              <w:jc w:val="center"/>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2369"/>
              <w:gridCol w:w="2685"/>
              <w:gridCol w:w="2780"/>
            </w:tblGrid>
            <w:tr w:rsidR="00350829" w:rsidRPr="003218D2" w14:paraId="5F7065F3" w14:textId="77777777" w:rsidTr="00154973">
              <w:trPr>
                <w:trHeight w:val="340"/>
                <w:jc w:val="center"/>
              </w:trPr>
              <w:tc>
                <w:tcPr>
                  <w:tcW w:w="1512" w:type="pct"/>
                  <w:vAlign w:val="center"/>
                </w:tcPr>
                <w:p w14:paraId="38D55C49" w14:textId="5FEF709C" w:rsidR="00350829" w:rsidRPr="003218D2" w:rsidRDefault="00350829" w:rsidP="00350829">
                  <w:pPr>
                    <w:jc w:val="center"/>
                    <w:rPr>
                      <w:b/>
                      <w:bCs/>
                      <w:szCs w:val="21"/>
                    </w:rPr>
                  </w:pPr>
                  <w:r>
                    <w:rPr>
                      <w:rFonts w:hint="eastAsia"/>
                      <w:b/>
                      <w:bCs/>
                      <w:szCs w:val="21"/>
                    </w:rPr>
                    <w:t>序号</w:t>
                  </w:r>
                </w:p>
              </w:tc>
              <w:tc>
                <w:tcPr>
                  <w:tcW w:w="1714" w:type="pct"/>
                  <w:vAlign w:val="center"/>
                </w:tcPr>
                <w:p w14:paraId="6C423468" w14:textId="7FBFF96B" w:rsidR="00350829" w:rsidRPr="003218D2" w:rsidRDefault="00350829" w:rsidP="00350829">
                  <w:pPr>
                    <w:jc w:val="center"/>
                    <w:rPr>
                      <w:b/>
                      <w:bCs/>
                      <w:szCs w:val="21"/>
                    </w:rPr>
                  </w:pPr>
                  <w:r>
                    <w:rPr>
                      <w:rFonts w:hint="eastAsia"/>
                      <w:b/>
                      <w:bCs/>
                      <w:szCs w:val="21"/>
                    </w:rPr>
                    <w:t>项目</w:t>
                  </w:r>
                </w:p>
              </w:tc>
              <w:tc>
                <w:tcPr>
                  <w:tcW w:w="1774" w:type="pct"/>
                  <w:vAlign w:val="center"/>
                </w:tcPr>
                <w:p w14:paraId="42E17C75" w14:textId="131FB50D" w:rsidR="00350829" w:rsidRPr="003218D2" w:rsidRDefault="00350829" w:rsidP="00350829">
                  <w:pPr>
                    <w:jc w:val="center"/>
                    <w:rPr>
                      <w:b/>
                      <w:bCs/>
                      <w:szCs w:val="21"/>
                    </w:rPr>
                  </w:pPr>
                  <w:r>
                    <w:rPr>
                      <w:rFonts w:hint="eastAsia"/>
                      <w:b/>
                      <w:bCs/>
                      <w:szCs w:val="21"/>
                    </w:rPr>
                    <w:t>二级标准</w:t>
                  </w:r>
                </w:p>
              </w:tc>
            </w:tr>
            <w:tr w:rsidR="00350829" w:rsidRPr="003218D2" w14:paraId="18287316" w14:textId="77777777" w:rsidTr="00154973">
              <w:trPr>
                <w:trHeight w:val="340"/>
                <w:jc w:val="center"/>
              </w:trPr>
              <w:tc>
                <w:tcPr>
                  <w:tcW w:w="1512" w:type="pct"/>
                  <w:vAlign w:val="center"/>
                </w:tcPr>
                <w:p w14:paraId="7604061F" w14:textId="42716062" w:rsidR="00350829" w:rsidRPr="003218D2" w:rsidRDefault="00350829" w:rsidP="00350829">
                  <w:pPr>
                    <w:jc w:val="center"/>
                    <w:rPr>
                      <w:szCs w:val="21"/>
                    </w:rPr>
                  </w:pPr>
                  <w:r>
                    <w:rPr>
                      <w:rFonts w:hint="eastAsia"/>
                      <w:szCs w:val="21"/>
                    </w:rPr>
                    <w:t>1</w:t>
                  </w:r>
                </w:p>
              </w:tc>
              <w:tc>
                <w:tcPr>
                  <w:tcW w:w="1714" w:type="pct"/>
                  <w:vAlign w:val="center"/>
                </w:tcPr>
                <w:p w14:paraId="136BD437" w14:textId="76547103" w:rsidR="00350829" w:rsidRPr="003218D2" w:rsidRDefault="00350829" w:rsidP="00350829">
                  <w:pPr>
                    <w:jc w:val="center"/>
                    <w:rPr>
                      <w:szCs w:val="21"/>
                    </w:rPr>
                  </w:pPr>
                  <w:r>
                    <w:rPr>
                      <w:rFonts w:hint="eastAsia"/>
                      <w:szCs w:val="21"/>
                    </w:rPr>
                    <w:t>悬浮物，</w:t>
                  </w:r>
                  <w:r>
                    <w:rPr>
                      <w:rFonts w:hint="eastAsia"/>
                      <w:szCs w:val="21"/>
                    </w:rPr>
                    <w:t>mg/L</w:t>
                  </w:r>
                </w:p>
              </w:tc>
              <w:tc>
                <w:tcPr>
                  <w:tcW w:w="1774" w:type="pct"/>
                  <w:vAlign w:val="center"/>
                </w:tcPr>
                <w:p w14:paraId="2AB90CB0" w14:textId="7BE65914" w:rsidR="00350829" w:rsidRPr="003218D2" w:rsidRDefault="00350829" w:rsidP="00350829">
                  <w:pPr>
                    <w:jc w:val="center"/>
                    <w:rPr>
                      <w:szCs w:val="21"/>
                    </w:rPr>
                  </w:pPr>
                  <w:r>
                    <w:rPr>
                      <w:rFonts w:hint="eastAsia"/>
                      <w:szCs w:val="21"/>
                    </w:rPr>
                    <w:t>9</w:t>
                  </w:r>
                  <w:r>
                    <w:rPr>
                      <w:szCs w:val="21"/>
                    </w:rPr>
                    <w:t>0</w:t>
                  </w:r>
                </w:p>
              </w:tc>
            </w:tr>
            <w:tr w:rsidR="00350829" w:rsidRPr="003218D2" w14:paraId="58EF645C" w14:textId="77777777" w:rsidTr="00154973">
              <w:trPr>
                <w:trHeight w:val="340"/>
                <w:jc w:val="center"/>
              </w:trPr>
              <w:tc>
                <w:tcPr>
                  <w:tcW w:w="1512" w:type="pct"/>
                  <w:vAlign w:val="center"/>
                </w:tcPr>
                <w:p w14:paraId="07FC431C" w14:textId="72E9F9F5" w:rsidR="00350829" w:rsidRDefault="00350829" w:rsidP="00350829">
                  <w:pPr>
                    <w:jc w:val="center"/>
                    <w:rPr>
                      <w:szCs w:val="21"/>
                    </w:rPr>
                  </w:pPr>
                  <w:r>
                    <w:rPr>
                      <w:rFonts w:hint="eastAsia"/>
                      <w:szCs w:val="21"/>
                    </w:rPr>
                    <w:t>2</w:t>
                  </w:r>
                </w:p>
              </w:tc>
              <w:tc>
                <w:tcPr>
                  <w:tcW w:w="1714" w:type="pct"/>
                  <w:vAlign w:val="center"/>
                </w:tcPr>
                <w:p w14:paraId="73A7366D" w14:textId="1527125C" w:rsidR="00350829" w:rsidRDefault="00350829" w:rsidP="00350829">
                  <w:pPr>
                    <w:jc w:val="center"/>
                    <w:rPr>
                      <w:szCs w:val="21"/>
                    </w:rPr>
                  </w:pPr>
                  <w:r>
                    <w:rPr>
                      <w:rFonts w:hint="eastAsia"/>
                      <w:szCs w:val="21"/>
                    </w:rPr>
                    <w:t>pH</w:t>
                  </w:r>
                </w:p>
              </w:tc>
              <w:tc>
                <w:tcPr>
                  <w:tcW w:w="1774" w:type="pct"/>
                  <w:vAlign w:val="center"/>
                </w:tcPr>
                <w:p w14:paraId="70DFE8B5" w14:textId="30DE3E77" w:rsidR="00350829" w:rsidRDefault="00350829" w:rsidP="00350829">
                  <w:pPr>
                    <w:jc w:val="center"/>
                    <w:rPr>
                      <w:szCs w:val="21"/>
                    </w:rPr>
                  </w:pPr>
                  <w:r>
                    <w:rPr>
                      <w:rFonts w:hint="eastAsia"/>
                      <w:szCs w:val="21"/>
                    </w:rPr>
                    <w:t>6</w:t>
                  </w:r>
                  <w:r>
                    <w:rPr>
                      <w:szCs w:val="21"/>
                    </w:rPr>
                    <w:t>-9</w:t>
                  </w:r>
                </w:p>
              </w:tc>
            </w:tr>
            <w:tr w:rsidR="00350829" w:rsidRPr="003218D2" w14:paraId="3CEDCB4C" w14:textId="77777777" w:rsidTr="00154973">
              <w:trPr>
                <w:trHeight w:val="340"/>
                <w:jc w:val="center"/>
              </w:trPr>
              <w:tc>
                <w:tcPr>
                  <w:tcW w:w="1512" w:type="pct"/>
                  <w:vAlign w:val="center"/>
                </w:tcPr>
                <w:p w14:paraId="12549E98" w14:textId="099D01D9" w:rsidR="00350829" w:rsidRDefault="00350829" w:rsidP="00350829">
                  <w:pPr>
                    <w:jc w:val="center"/>
                    <w:rPr>
                      <w:szCs w:val="21"/>
                    </w:rPr>
                  </w:pPr>
                  <w:r>
                    <w:rPr>
                      <w:rFonts w:hint="eastAsia"/>
                      <w:szCs w:val="21"/>
                    </w:rPr>
                    <w:t>3</w:t>
                  </w:r>
                </w:p>
              </w:tc>
              <w:tc>
                <w:tcPr>
                  <w:tcW w:w="1714" w:type="pct"/>
                  <w:vAlign w:val="center"/>
                </w:tcPr>
                <w:p w14:paraId="5354F36D" w14:textId="3302F0BC" w:rsidR="00350829" w:rsidRDefault="00350829" w:rsidP="00350829">
                  <w:pPr>
                    <w:jc w:val="center"/>
                    <w:rPr>
                      <w:szCs w:val="21"/>
                    </w:rPr>
                  </w:pPr>
                  <w:r>
                    <w:rPr>
                      <w:rFonts w:hint="eastAsia"/>
                      <w:szCs w:val="21"/>
                    </w:rPr>
                    <w:t>高锰酸盐指数，</w:t>
                  </w:r>
                  <w:r>
                    <w:rPr>
                      <w:rFonts w:hint="eastAsia"/>
                      <w:szCs w:val="21"/>
                    </w:rPr>
                    <w:t>mg/L</w:t>
                  </w:r>
                </w:p>
              </w:tc>
              <w:tc>
                <w:tcPr>
                  <w:tcW w:w="1774" w:type="pct"/>
                  <w:vAlign w:val="center"/>
                </w:tcPr>
                <w:p w14:paraId="7D0B7E00" w14:textId="56A1024D" w:rsidR="00350829" w:rsidRDefault="00350829" w:rsidP="00350829">
                  <w:pPr>
                    <w:jc w:val="center"/>
                    <w:rPr>
                      <w:szCs w:val="21"/>
                    </w:rPr>
                  </w:pPr>
                  <w:r>
                    <w:rPr>
                      <w:rFonts w:hint="eastAsia"/>
                      <w:szCs w:val="21"/>
                    </w:rPr>
                    <w:t>2</w:t>
                  </w:r>
                  <w:r>
                    <w:rPr>
                      <w:szCs w:val="21"/>
                    </w:rPr>
                    <w:t>5</w:t>
                  </w:r>
                </w:p>
              </w:tc>
            </w:tr>
            <w:tr w:rsidR="00350829" w:rsidRPr="003218D2" w14:paraId="4D118467" w14:textId="77777777" w:rsidTr="00154973">
              <w:trPr>
                <w:trHeight w:val="340"/>
                <w:jc w:val="center"/>
              </w:trPr>
              <w:tc>
                <w:tcPr>
                  <w:tcW w:w="1512" w:type="pct"/>
                  <w:vAlign w:val="center"/>
                </w:tcPr>
                <w:p w14:paraId="326D47A2" w14:textId="341137F0" w:rsidR="00350829" w:rsidRDefault="00350829" w:rsidP="00350829">
                  <w:pPr>
                    <w:jc w:val="center"/>
                    <w:rPr>
                      <w:szCs w:val="21"/>
                    </w:rPr>
                  </w:pPr>
                  <w:r>
                    <w:rPr>
                      <w:rFonts w:hint="eastAsia"/>
                      <w:szCs w:val="21"/>
                    </w:rPr>
                    <w:t>4</w:t>
                  </w:r>
                </w:p>
              </w:tc>
              <w:tc>
                <w:tcPr>
                  <w:tcW w:w="1714" w:type="pct"/>
                  <w:vAlign w:val="center"/>
                </w:tcPr>
                <w:p w14:paraId="2561DD9B" w14:textId="0ACD94C1" w:rsidR="00350829" w:rsidRDefault="00350829" w:rsidP="00350829">
                  <w:pPr>
                    <w:jc w:val="center"/>
                    <w:rPr>
                      <w:szCs w:val="21"/>
                    </w:rPr>
                  </w:pPr>
                  <w:r>
                    <w:rPr>
                      <w:rFonts w:hint="eastAsia"/>
                      <w:szCs w:val="21"/>
                    </w:rPr>
                    <w:t>总磷，</w:t>
                  </w:r>
                  <w:r>
                    <w:rPr>
                      <w:rFonts w:hint="eastAsia"/>
                      <w:szCs w:val="21"/>
                    </w:rPr>
                    <w:t>mg/L</w:t>
                  </w:r>
                </w:p>
              </w:tc>
              <w:tc>
                <w:tcPr>
                  <w:tcW w:w="1774" w:type="pct"/>
                  <w:vAlign w:val="center"/>
                </w:tcPr>
                <w:p w14:paraId="367F4F49" w14:textId="40C03F49" w:rsidR="00350829" w:rsidRDefault="00350829" w:rsidP="00350829">
                  <w:pPr>
                    <w:jc w:val="center"/>
                    <w:rPr>
                      <w:szCs w:val="21"/>
                    </w:rPr>
                  </w:pPr>
                  <w:r>
                    <w:rPr>
                      <w:rFonts w:hint="eastAsia"/>
                      <w:szCs w:val="21"/>
                    </w:rPr>
                    <w:t>0</w:t>
                  </w:r>
                  <w:r>
                    <w:rPr>
                      <w:szCs w:val="21"/>
                    </w:rPr>
                    <w:t>.8</w:t>
                  </w:r>
                </w:p>
              </w:tc>
            </w:tr>
            <w:tr w:rsidR="00350829" w:rsidRPr="003218D2" w14:paraId="7641AC57" w14:textId="77777777" w:rsidTr="00154973">
              <w:trPr>
                <w:trHeight w:val="340"/>
                <w:jc w:val="center"/>
              </w:trPr>
              <w:tc>
                <w:tcPr>
                  <w:tcW w:w="1512" w:type="pct"/>
                  <w:vAlign w:val="center"/>
                </w:tcPr>
                <w:p w14:paraId="7EC99B98" w14:textId="507D78C5" w:rsidR="00350829" w:rsidRDefault="00350829" w:rsidP="00350829">
                  <w:pPr>
                    <w:jc w:val="center"/>
                    <w:rPr>
                      <w:szCs w:val="21"/>
                    </w:rPr>
                  </w:pPr>
                  <w:r>
                    <w:rPr>
                      <w:rFonts w:hint="eastAsia"/>
                      <w:szCs w:val="21"/>
                    </w:rPr>
                    <w:t>5</w:t>
                  </w:r>
                </w:p>
              </w:tc>
              <w:tc>
                <w:tcPr>
                  <w:tcW w:w="1714" w:type="pct"/>
                  <w:vAlign w:val="center"/>
                </w:tcPr>
                <w:p w14:paraId="1762FFF2" w14:textId="47C50FB5" w:rsidR="00350829" w:rsidRDefault="00350829" w:rsidP="00350829">
                  <w:pPr>
                    <w:jc w:val="center"/>
                    <w:rPr>
                      <w:szCs w:val="21"/>
                    </w:rPr>
                  </w:pPr>
                  <w:r>
                    <w:rPr>
                      <w:rFonts w:hint="eastAsia"/>
                      <w:szCs w:val="21"/>
                    </w:rPr>
                    <w:t>总氮，</w:t>
                  </w:r>
                  <w:r>
                    <w:rPr>
                      <w:rFonts w:hint="eastAsia"/>
                      <w:szCs w:val="21"/>
                    </w:rPr>
                    <w:t>mg/L</w:t>
                  </w:r>
                </w:p>
              </w:tc>
              <w:tc>
                <w:tcPr>
                  <w:tcW w:w="1774" w:type="pct"/>
                  <w:vAlign w:val="center"/>
                </w:tcPr>
                <w:p w14:paraId="4C01A5C7" w14:textId="26B92B12" w:rsidR="00350829" w:rsidRDefault="00350829" w:rsidP="00350829">
                  <w:pPr>
                    <w:jc w:val="center"/>
                    <w:rPr>
                      <w:szCs w:val="21"/>
                    </w:rPr>
                  </w:pPr>
                  <w:r>
                    <w:rPr>
                      <w:rFonts w:hint="eastAsia"/>
                      <w:szCs w:val="21"/>
                    </w:rPr>
                    <w:t>5</w:t>
                  </w:r>
                  <w:r>
                    <w:rPr>
                      <w:szCs w:val="21"/>
                    </w:rPr>
                    <w:t>.0</w:t>
                  </w:r>
                </w:p>
              </w:tc>
            </w:tr>
          </w:tbl>
          <w:p w14:paraId="16ACED2A" w14:textId="77777777" w:rsidR="00F5592B" w:rsidRPr="00DA18D1" w:rsidRDefault="00F5592B" w:rsidP="00DA18D1">
            <w:pPr>
              <w:spacing w:line="360" w:lineRule="auto"/>
              <w:rPr>
                <w:b/>
                <w:bCs/>
                <w:sz w:val="24"/>
                <w:szCs w:val="22"/>
              </w:rPr>
            </w:pPr>
            <w:r w:rsidRPr="00DA18D1">
              <w:rPr>
                <w:rFonts w:hint="eastAsia"/>
                <w:b/>
                <w:bCs/>
                <w:sz w:val="24"/>
                <w:szCs w:val="22"/>
              </w:rPr>
              <w:t>6</w:t>
            </w:r>
            <w:r w:rsidRPr="00DA18D1">
              <w:rPr>
                <w:rFonts w:hint="eastAsia"/>
                <w:b/>
                <w:bCs/>
                <w:sz w:val="24"/>
                <w:szCs w:val="22"/>
              </w:rPr>
              <w:t>、噪声排放标准</w:t>
            </w:r>
          </w:p>
          <w:p w14:paraId="03133077" w14:textId="77777777" w:rsidR="00F5592B" w:rsidRPr="003218D2" w:rsidRDefault="00F5592B" w:rsidP="00730CEA">
            <w:pPr>
              <w:spacing w:line="360" w:lineRule="auto"/>
              <w:ind w:firstLineChars="200" w:firstLine="480"/>
              <w:rPr>
                <w:sz w:val="24"/>
                <w:szCs w:val="22"/>
              </w:rPr>
            </w:pPr>
            <w:r w:rsidRPr="003218D2">
              <w:rPr>
                <w:rFonts w:hint="eastAsia"/>
                <w:sz w:val="24"/>
                <w:szCs w:val="22"/>
              </w:rPr>
              <w:t>（</w:t>
            </w:r>
            <w:r w:rsidRPr="003218D2">
              <w:rPr>
                <w:rFonts w:hint="eastAsia"/>
                <w:sz w:val="24"/>
                <w:szCs w:val="22"/>
              </w:rPr>
              <w:t>1</w:t>
            </w:r>
            <w:r w:rsidRPr="003218D2">
              <w:rPr>
                <w:rFonts w:hint="eastAsia"/>
                <w:sz w:val="24"/>
                <w:szCs w:val="22"/>
              </w:rPr>
              <w:t>）施工期厂界噪声执行《建筑施工场界环境噪声排放标准》</w:t>
            </w:r>
            <w:r w:rsidR="00972A1B">
              <w:rPr>
                <w:rFonts w:hint="eastAsia"/>
                <w:sz w:val="24"/>
                <w:szCs w:val="22"/>
              </w:rPr>
              <w:t>（</w:t>
            </w:r>
            <w:r w:rsidR="00972A1B" w:rsidRPr="003218D2">
              <w:rPr>
                <w:rFonts w:hint="eastAsia"/>
                <w:sz w:val="24"/>
                <w:szCs w:val="22"/>
              </w:rPr>
              <w:t>GB12523-2011</w:t>
            </w:r>
            <w:r w:rsidR="00972A1B">
              <w:rPr>
                <w:rFonts w:hint="eastAsia"/>
                <w:sz w:val="24"/>
                <w:szCs w:val="22"/>
              </w:rPr>
              <w:t>）</w:t>
            </w:r>
            <w:r w:rsidRPr="003218D2">
              <w:rPr>
                <w:rFonts w:hint="eastAsia"/>
                <w:sz w:val="24"/>
                <w:szCs w:val="22"/>
              </w:rPr>
              <w:t>规定的标准，具体</w:t>
            </w:r>
            <w:proofErr w:type="gramStart"/>
            <w:r w:rsidRPr="003218D2">
              <w:rPr>
                <w:rFonts w:hint="eastAsia"/>
                <w:sz w:val="24"/>
                <w:szCs w:val="22"/>
              </w:rPr>
              <w:t>取值见</w:t>
            </w:r>
            <w:proofErr w:type="gramEnd"/>
            <w:r w:rsidRPr="003218D2">
              <w:rPr>
                <w:rFonts w:hint="eastAsia"/>
                <w:sz w:val="24"/>
                <w:szCs w:val="22"/>
              </w:rPr>
              <w:t>下表：</w:t>
            </w:r>
          </w:p>
          <w:p w14:paraId="1236EE4B" w14:textId="5D5DDD1B" w:rsidR="00F5592B" w:rsidRPr="003218D2" w:rsidRDefault="00F5592B" w:rsidP="00730CEA">
            <w:pPr>
              <w:tabs>
                <w:tab w:val="left" w:pos="-2848"/>
              </w:tabs>
              <w:jc w:val="center"/>
              <w:rPr>
                <w:b/>
                <w:bCs/>
                <w:szCs w:val="21"/>
              </w:rPr>
            </w:pPr>
            <w:r w:rsidRPr="003218D2">
              <w:rPr>
                <w:rFonts w:hint="eastAsia"/>
                <w:b/>
                <w:bCs/>
                <w:szCs w:val="21"/>
              </w:rPr>
              <w:t>表</w:t>
            </w:r>
            <w:r w:rsidRPr="003218D2">
              <w:rPr>
                <w:rFonts w:hint="eastAsia"/>
                <w:b/>
                <w:bCs/>
                <w:szCs w:val="21"/>
              </w:rPr>
              <w:t>3-</w:t>
            </w:r>
            <w:r w:rsidRPr="003218D2">
              <w:rPr>
                <w:b/>
                <w:bCs/>
                <w:szCs w:val="21"/>
              </w:rPr>
              <w:t>1</w:t>
            </w:r>
            <w:r w:rsidR="00350829">
              <w:rPr>
                <w:b/>
                <w:bCs/>
                <w:szCs w:val="21"/>
              </w:rPr>
              <w:t>2</w:t>
            </w:r>
            <w:r w:rsidRPr="003218D2">
              <w:rPr>
                <w:rFonts w:hint="eastAsia"/>
                <w:b/>
                <w:bCs/>
                <w:szCs w:val="21"/>
              </w:rPr>
              <w:t xml:space="preserve">  </w:t>
            </w:r>
            <w:r w:rsidRPr="003218D2">
              <w:rPr>
                <w:rFonts w:hint="eastAsia"/>
                <w:b/>
                <w:bCs/>
                <w:szCs w:val="21"/>
              </w:rPr>
              <w:t>建筑施工场界噪声限值</w:t>
            </w:r>
            <w:r w:rsidRPr="003218D2">
              <w:rPr>
                <w:rFonts w:hint="eastAsia"/>
                <w:b/>
                <w:bCs/>
                <w:szCs w:val="21"/>
              </w:rPr>
              <w:t xml:space="preserve">  </w:t>
            </w:r>
            <w:r w:rsidRPr="003218D2">
              <w:rPr>
                <w:rFonts w:hint="eastAsia"/>
                <w:b/>
                <w:bCs/>
                <w:szCs w:val="21"/>
              </w:rPr>
              <w:t>单位：</w:t>
            </w:r>
            <w:r w:rsidRPr="003218D2">
              <w:rPr>
                <w:rFonts w:hint="eastAsia"/>
                <w:b/>
                <w:bCs/>
                <w:szCs w:val="21"/>
              </w:rPr>
              <w:t>dB(A)</w:t>
            </w:r>
          </w:p>
          <w:tbl>
            <w:tblPr>
              <w:tblW w:w="5000" w:type="pct"/>
              <w:jc w:val="center"/>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2369"/>
              <w:gridCol w:w="2685"/>
              <w:gridCol w:w="2780"/>
            </w:tblGrid>
            <w:tr w:rsidR="00F5592B" w:rsidRPr="003218D2" w14:paraId="2B82399D" w14:textId="77777777" w:rsidTr="00005DF6">
              <w:trPr>
                <w:trHeight w:val="340"/>
                <w:jc w:val="center"/>
              </w:trPr>
              <w:tc>
                <w:tcPr>
                  <w:tcW w:w="1512" w:type="pct"/>
                  <w:vAlign w:val="center"/>
                </w:tcPr>
                <w:p w14:paraId="60607B67" w14:textId="77777777" w:rsidR="00F5592B" w:rsidRPr="003218D2" w:rsidRDefault="00F5592B" w:rsidP="00F5592B">
                  <w:pPr>
                    <w:jc w:val="center"/>
                    <w:rPr>
                      <w:b/>
                      <w:bCs/>
                      <w:szCs w:val="21"/>
                    </w:rPr>
                  </w:pPr>
                  <w:r w:rsidRPr="003218D2">
                    <w:rPr>
                      <w:b/>
                      <w:bCs/>
                      <w:szCs w:val="21"/>
                    </w:rPr>
                    <w:t>时段</w:t>
                  </w:r>
                </w:p>
              </w:tc>
              <w:tc>
                <w:tcPr>
                  <w:tcW w:w="1714" w:type="pct"/>
                  <w:vAlign w:val="center"/>
                </w:tcPr>
                <w:p w14:paraId="706B0C2F" w14:textId="77777777" w:rsidR="00F5592B" w:rsidRPr="003218D2" w:rsidRDefault="00F5592B" w:rsidP="00F5592B">
                  <w:pPr>
                    <w:jc w:val="center"/>
                    <w:rPr>
                      <w:b/>
                      <w:bCs/>
                      <w:szCs w:val="21"/>
                    </w:rPr>
                  </w:pPr>
                  <w:r w:rsidRPr="003218D2">
                    <w:rPr>
                      <w:b/>
                      <w:bCs/>
                      <w:szCs w:val="21"/>
                    </w:rPr>
                    <w:t>昼间</w:t>
                  </w:r>
                </w:p>
              </w:tc>
              <w:tc>
                <w:tcPr>
                  <w:tcW w:w="1774" w:type="pct"/>
                  <w:vAlign w:val="center"/>
                </w:tcPr>
                <w:p w14:paraId="55BF6B3F" w14:textId="77777777" w:rsidR="00F5592B" w:rsidRPr="003218D2" w:rsidRDefault="00F5592B" w:rsidP="00F5592B">
                  <w:pPr>
                    <w:jc w:val="center"/>
                    <w:rPr>
                      <w:b/>
                      <w:bCs/>
                      <w:szCs w:val="21"/>
                    </w:rPr>
                  </w:pPr>
                  <w:r w:rsidRPr="003218D2">
                    <w:rPr>
                      <w:b/>
                      <w:bCs/>
                      <w:szCs w:val="21"/>
                    </w:rPr>
                    <w:t>夜间</w:t>
                  </w:r>
                </w:p>
              </w:tc>
            </w:tr>
            <w:tr w:rsidR="00F5592B" w:rsidRPr="003218D2" w14:paraId="05D48FC8" w14:textId="77777777" w:rsidTr="00005DF6">
              <w:trPr>
                <w:trHeight w:val="340"/>
                <w:jc w:val="center"/>
              </w:trPr>
              <w:tc>
                <w:tcPr>
                  <w:tcW w:w="1512" w:type="pct"/>
                  <w:vAlign w:val="center"/>
                </w:tcPr>
                <w:p w14:paraId="3DE8FAD3" w14:textId="77777777" w:rsidR="00F5592B" w:rsidRPr="003218D2" w:rsidRDefault="00F5592B" w:rsidP="00F5592B">
                  <w:pPr>
                    <w:jc w:val="center"/>
                    <w:rPr>
                      <w:szCs w:val="21"/>
                    </w:rPr>
                  </w:pPr>
                  <w:r w:rsidRPr="003218D2">
                    <w:rPr>
                      <w:szCs w:val="21"/>
                    </w:rPr>
                    <w:t>标准</w:t>
                  </w:r>
                </w:p>
              </w:tc>
              <w:tc>
                <w:tcPr>
                  <w:tcW w:w="1714" w:type="pct"/>
                  <w:vAlign w:val="center"/>
                </w:tcPr>
                <w:p w14:paraId="2DEB52BC" w14:textId="77777777" w:rsidR="00F5592B" w:rsidRPr="003218D2" w:rsidRDefault="00F5592B" w:rsidP="00F5592B">
                  <w:pPr>
                    <w:jc w:val="center"/>
                    <w:rPr>
                      <w:szCs w:val="21"/>
                    </w:rPr>
                  </w:pPr>
                  <w:r w:rsidRPr="003218D2">
                    <w:rPr>
                      <w:szCs w:val="21"/>
                    </w:rPr>
                    <w:t>70</w:t>
                  </w:r>
                </w:p>
              </w:tc>
              <w:tc>
                <w:tcPr>
                  <w:tcW w:w="1774" w:type="pct"/>
                  <w:vAlign w:val="center"/>
                </w:tcPr>
                <w:p w14:paraId="37D1C738" w14:textId="77777777" w:rsidR="00F5592B" w:rsidRPr="003218D2" w:rsidRDefault="00F5592B" w:rsidP="00F5592B">
                  <w:pPr>
                    <w:jc w:val="center"/>
                    <w:rPr>
                      <w:szCs w:val="21"/>
                    </w:rPr>
                  </w:pPr>
                  <w:r w:rsidRPr="003218D2">
                    <w:rPr>
                      <w:szCs w:val="21"/>
                    </w:rPr>
                    <w:t>55</w:t>
                  </w:r>
                </w:p>
              </w:tc>
            </w:tr>
          </w:tbl>
          <w:p w14:paraId="469C965E" w14:textId="77777777" w:rsidR="00F5592B" w:rsidRPr="003218D2" w:rsidRDefault="00F5592B" w:rsidP="00730CEA">
            <w:pPr>
              <w:spacing w:line="360" w:lineRule="auto"/>
              <w:ind w:firstLineChars="200" w:firstLine="480"/>
              <w:rPr>
                <w:sz w:val="24"/>
                <w:szCs w:val="22"/>
              </w:rPr>
            </w:pPr>
            <w:r w:rsidRPr="003218D2">
              <w:rPr>
                <w:rFonts w:hint="eastAsia"/>
                <w:sz w:val="24"/>
                <w:szCs w:val="22"/>
              </w:rPr>
              <w:t>（</w:t>
            </w:r>
            <w:r w:rsidRPr="003218D2">
              <w:rPr>
                <w:rFonts w:hint="eastAsia"/>
                <w:sz w:val="24"/>
                <w:szCs w:val="22"/>
              </w:rPr>
              <w:t>2</w:t>
            </w:r>
            <w:r w:rsidRPr="003218D2">
              <w:rPr>
                <w:rFonts w:hint="eastAsia"/>
                <w:sz w:val="24"/>
                <w:szCs w:val="22"/>
              </w:rPr>
              <w:t>）营运期场界噪声执行《工业企业厂界环境噪声排放标准》（</w:t>
            </w:r>
            <w:r w:rsidRPr="003218D2">
              <w:rPr>
                <w:rFonts w:hint="eastAsia"/>
                <w:sz w:val="24"/>
                <w:szCs w:val="22"/>
              </w:rPr>
              <w:t>GB12348-2008</w:t>
            </w:r>
            <w:r w:rsidRPr="003218D2">
              <w:rPr>
                <w:rFonts w:hint="eastAsia"/>
                <w:sz w:val="24"/>
                <w:szCs w:val="22"/>
              </w:rPr>
              <w:t>）中</w:t>
            </w:r>
            <w:r w:rsidRPr="003218D2">
              <w:rPr>
                <w:rFonts w:hint="eastAsia"/>
                <w:sz w:val="24"/>
                <w:szCs w:val="22"/>
              </w:rPr>
              <w:t>2</w:t>
            </w:r>
            <w:r w:rsidRPr="003218D2">
              <w:rPr>
                <w:rFonts w:hint="eastAsia"/>
                <w:sz w:val="24"/>
                <w:szCs w:val="22"/>
              </w:rPr>
              <w:t>类标准，具体</w:t>
            </w:r>
            <w:proofErr w:type="gramStart"/>
            <w:r w:rsidRPr="003218D2">
              <w:rPr>
                <w:rFonts w:hint="eastAsia"/>
                <w:sz w:val="24"/>
                <w:szCs w:val="22"/>
              </w:rPr>
              <w:t>取值见</w:t>
            </w:r>
            <w:proofErr w:type="gramEnd"/>
            <w:r w:rsidRPr="003218D2">
              <w:rPr>
                <w:rFonts w:hint="eastAsia"/>
                <w:sz w:val="24"/>
                <w:szCs w:val="22"/>
              </w:rPr>
              <w:t>下表：</w:t>
            </w:r>
          </w:p>
          <w:p w14:paraId="00415C29" w14:textId="4995A8BC" w:rsidR="00F5592B" w:rsidRPr="003218D2" w:rsidRDefault="00F5592B" w:rsidP="00730CEA">
            <w:pPr>
              <w:tabs>
                <w:tab w:val="left" w:pos="-2848"/>
              </w:tabs>
              <w:jc w:val="center"/>
              <w:rPr>
                <w:b/>
                <w:bCs/>
                <w:szCs w:val="21"/>
              </w:rPr>
            </w:pPr>
            <w:r w:rsidRPr="003218D2">
              <w:rPr>
                <w:rFonts w:hint="eastAsia"/>
                <w:b/>
                <w:bCs/>
                <w:szCs w:val="21"/>
              </w:rPr>
              <w:t>表</w:t>
            </w:r>
            <w:r w:rsidRPr="003218D2">
              <w:rPr>
                <w:rFonts w:hint="eastAsia"/>
                <w:b/>
                <w:bCs/>
                <w:szCs w:val="21"/>
              </w:rPr>
              <w:t>3-</w:t>
            </w:r>
            <w:r w:rsidR="00350829">
              <w:rPr>
                <w:b/>
                <w:bCs/>
                <w:szCs w:val="21"/>
              </w:rPr>
              <w:t>13</w:t>
            </w:r>
            <w:r w:rsidRPr="003218D2">
              <w:rPr>
                <w:rFonts w:hint="eastAsia"/>
                <w:b/>
                <w:bCs/>
                <w:szCs w:val="21"/>
              </w:rPr>
              <w:t xml:space="preserve">  </w:t>
            </w:r>
            <w:r w:rsidRPr="003218D2">
              <w:rPr>
                <w:rFonts w:hint="eastAsia"/>
                <w:b/>
                <w:bCs/>
                <w:szCs w:val="21"/>
              </w:rPr>
              <w:t>工业企业厂界环境噪声排放标准</w:t>
            </w:r>
            <w:r w:rsidRPr="003218D2">
              <w:rPr>
                <w:rFonts w:hint="eastAsia"/>
                <w:b/>
                <w:bCs/>
                <w:szCs w:val="21"/>
              </w:rPr>
              <w:t xml:space="preserve">  </w:t>
            </w:r>
            <w:r w:rsidRPr="003218D2">
              <w:rPr>
                <w:rFonts w:hint="eastAsia"/>
                <w:b/>
                <w:bCs/>
                <w:szCs w:val="21"/>
              </w:rPr>
              <w:t>单位：</w:t>
            </w:r>
            <w:r w:rsidRPr="003218D2">
              <w:rPr>
                <w:rFonts w:hint="eastAsia"/>
                <w:b/>
                <w:bCs/>
                <w:szCs w:val="21"/>
              </w:rPr>
              <w:t>dB(A)</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2540"/>
              <w:gridCol w:w="2756"/>
              <w:gridCol w:w="2538"/>
            </w:tblGrid>
            <w:tr w:rsidR="00F5592B" w:rsidRPr="003218D2" w14:paraId="77BF9298" w14:textId="77777777" w:rsidTr="00730CEA">
              <w:trPr>
                <w:trHeight w:val="340"/>
                <w:jc w:val="center"/>
              </w:trPr>
              <w:tc>
                <w:tcPr>
                  <w:tcW w:w="1621" w:type="pct"/>
                  <w:vAlign w:val="center"/>
                </w:tcPr>
                <w:p w14:paraId="6679335C" w14:textId="77777777" w:rsidR="00F5592B" w:rsidRPr="003218D2" w:rsidRDefault="00F5592B" w:rsidP="00F5592B">
                  <w:pPr>
                    <w:jc w:val="center"/>
                    <w:rPr>
                      <w:b/>
                      <w:bCs/>
                      <w:szCs w:val="21"/>
                    </w:rPr>
                  </w:pPr>
                  <w:r w:rsidRPr="003218D2">
                    <w:rPr>
                      <w:b/>
                      <w:bCs/>
                      <w:szCs w:val="21"/>
                    </w:rPr>
                    <w:t>类别</w:t>
                  </w:r>
                </w:p>
              </w:tc>
              <w:tc>
                <w:tcPr>
                  <w:tcW w:w="1759" w:type="pct"/>
                  <w:vAlign w:val="center"/>
                </w:tcPr>
                <w:p w14:paraId="52B43F8B" w14:textId="77777777" w:rsidR="00F5592B" w:rsidRPr="003218D2" w:rsidRDefault="00F5592B" w:rsidP="00F5592B">
                  <w:pPr>
                    <w:jc w:val="center"/>
                    <w:rPr>
                      <w:b/>
                      <w:bCs/>
                      <w:szCs w:val="21"/>
                    </w:rPr>
                  </w:pPr>
                  <w:r w:rsidRPr="003218D2">
                    <w:rPr>
                      <w:b/>
                      <w:bCs/>
                      <w:szCs w:val="21"/>
                    </w:rPr>
                    <w:t>昼间</w:t>
                  </w:r>
                </w:p>
              </w:tc>
              <w:tc>
                <w:tcPr>
                  <w:tcW w:w="1621" w:type="pct"/>
                  <w:vAlign w:val="center"/>
                </w:tcPr>
                <w:p w14:paraId="67F687AB" w14:textId="77777777" w:rsidR="00F5592B" w:rsidRPr="003218D2" w:rsidRDefault="00F5592B" w:rsidP="00F5592B">
                  <w:pPr>
                    <w:jc w:val="center"/>
                    <w:rPr>
                      <w:b/>
                      <w:bCs/>
                      <w:szCs w:val="21"/>
                    </w:rPr>
                  </w:pPr>
                  <w:r w:rsidRPr="003218D2">
                    <w:rPr>
                      <w:b/>
                      <w:bCs/>
                      <w:szCs w:val="21"/>
                    </w:rPr>
                    <w:t>夜间</w:t>
                  </w:r>
                </w:p>
              </w:tc>
            </w:tr>
            <w:tr w:rsidR="00F5592B" w:rsidRPr="003218D2" w14:paraId="5247F2B1" w14:textId="77777777" w:rsidTr="00730CEA">
              <w:trPr>
                <w:trHeight w:val="340"/>
                <w:jc w:val="center"/>
              </w:trPr>
              <w:tc>
                <w:tcPr>
                  <w:tcW w:w="1621" w:type="pct"/>
                  <w:vAlign w:val="center"/>
                </w:tcPr>
                <w:p w14:paraId="0B67CB81" w14:textId="77777777" w:rsidR="00F5592B" w:rsidRPr="003218D2" w:rsidRDefault="00F5592B" w:rsidP="00F5592B">
                  <w:pPr>
                    <w:jc w:val="center"/>
                    <w:rPr>
                      <w:szCs w:val="21"/>
                    </w:rPr>
                  </w:pPr>
                  <w:r w:rsidRPr="003218D2">
                    <w:rPr>
                      <w:szCs w:val="21"/>
                    </w:rPr>
                    <w:t>2</w:t>
                  </w:r>
                </w:p>
              </w:tc>
              <w:tc>
                <w:tcPr>
                  <w:tcW w:w="1759" w:type="pct"/>
                  <w:vAlign w:val="center"/>
                </w:tcPr>
                <w:p w14:paraId="27F6D820" w14:textId="77777777" w:rsidR="00F5592B" w:rsidRPr="003218D2" w:rsidRDefault="00F5592B" w:rsidP="00F5592B">
                  <w:pPr>
                    <w:jc w:val="center"/>
                    <w:rPr>
                      <w:szCs w:val="21"/>
                    </w:rPr>
                  </w:pPr>
                  <w:r w:rsidRPr="003218D2">
                    <w:rPr>
                      <w:szCs w:val="21"/>
                    </w:rPr>
                    <w:t>60</w:t>
                  </w:r>
                </w:p>
              </w:tc>
              <w:tc>
                <w:tcPr>
                  <w:tcW w:w="1621" w:type="pct"/>
                  <w:vAlign w:val="center"/>
                </w:tcPr>
                <w:p w14:paraId="43CE094F" w14:textId="77777777" w:rsidR="00F5592B" w:rsidRPr="003218D2" w:rsidRDefault="00F5592B" w:rsidP="00F5592B">
                  <w:pPr>
                    <w:jc w:val="center"/>
                    <w:rPr>
                      <w:szCs w:val="21"/>
                    </w:rPr>
                  </w:pPr>
                  <w:r w:rsidRPr="003218D2">
                    <w:rPr>
                      <w:szCs w:val="21"/>
                    </w:rPr>
                    <w:t>50</w:t>
                  </w:r>
                </w:p>
              </w:tc>
            </w:tr>
          </w:tbl>
          <w:p w14:paraId="2D3645B8" w14:textId="77777777" w:rsidR="00F5592B" w:rsidRPr="003218D2" w:rsidRDefault="00F5592B" w:rsidP="00730CEA">
            <w:pPr>
              <w:pStyle w:val="a3"/>
              <w:spacing w:line="360" w:lineRule="auto"/>
              <w:ind w:firstLineChars="0" w:firstLine="0"/>
              <w:rPr>
                <w:b/>
                <w:sz w:val="24"/>
                <w:lang w:val="en-US" w:eastAsia="zh-CN"/>
              </w:rPr>
            </w:pPr>
            <w:r w:rsidRPr="003218D2">
              <w:rPr>
                <w:rFonts w:hint="eastAsia"/>
                <w:b/>
                <w:bCs/>
                <w:sz w:val="24"/>
                <w:lang w:val="en-US" w:eastAsia="zh-CN"/>
              </w:rPr>
              <w:t>7</w:t>
            </w:r>
            <w:r w:rsidRPr="003218D2">
              <w:rPr>
                <w:b/>
                <w:bCs/>
                <w:sz w:val="24"/>
                <w:lang w:val="en-US" w:eastAsia="zh-CN"/>
              </w:rPr>
              <w:t>、</w:t>
            </w:r>
            <w:r w:rsidRPr="003218D2">
              <w:rPr>
                <w:b/>
                <w:sz w:val="24"/>
                <w:lang w:val="en-US" w:eastAsia="zh-CN"/>
              </w:rPr>
              <w:t>固体废物</w:t>
            </w:r>
          </w:p>
          <w:p w14:paraId="161D8062" w14:textId="77777777" w:rsidR="00F5592B" w:rsidRPr="003218D2" w:rsidRDefault="00F5592B" w:rsidP="00DA18D1">
            <w:pPr>
              <w:adjustRightInd w:val="0"/>
              <w:snapToGrid w:val="0"/>
              <w:spacing w:line="360" w:lineRule="auto"/>
              <w:ind w:firstLineChars="200" w:firstLine="480"/>
              <w:rPr>
                <w:sz w:val="24"/>
                <w:szCs w:val="22"/>
                <w:lang w:val="zh-CN"/>
              </w:rPr>
            </w:pPr>
            <w:r w:rsidRPr="003218D2">
              <w:rPr>
                <w:sz w:val="24"/>
                <w:szCs w:val="22"/>
              </w:rPr>
              <w:t>一般工业固体废物执行《</w:t>
            </w:r>
            <w:r w:rsidRPr="003218D2">
              <w:rPr>
                <w:rFonts w:hint="eastAsia"/>
                <w:sz w:val="24"/>
                <w:szCs w:val="22"/>
              </w:rPr>
              <w:t>一般工业固体废物贮存和填埋污染控制标准</w:t>
            </w:r>
            <w:r w:rsidRPr="003218D2">
              <w:rPr>
                <w:sz w:val="24"/>
                <w:szCs w:val="22"/>
              </w:rPr>
              <w:t>》（</w:t>
            </w:r>
            <w:r w:rsidRPr="003218D2">
              <w:rPr>
                <w:sz w:val="24"/>
                <w:szCs w:val="22"/>
              </w:rPr>
              <w:t>GB18599-2020</w:t>
            </w:r>
            <w:r w:rsidRPr="003218D2">
              <w:rPr>
                <w:sz w:val="24"/>
                <w:szCs w:val="22"/>
              </w:rPr>
              <w:t>）</w:t>
            </w:r>
            <w:r w:rsidR="00DA18D1">
              <w:rPr>
                <w:rFonts w:hint="eastAsia"/>
                <w:sz w:val="24"/>
                <w:szCs w:val="22"/>
              </w:rPr>
              <w:t>，</w:t>
            </w:r>
            <w:r w:rsidR="00DA18D1">
              <w:rPr>
                <w:spacing w:val="4"/>
                <w:sz w:val="24"/>
              </w:rPr>
              <w:t>危险废物执行《危险废物贮存污染控制标准》（</w:t>
            </w:r>
            <w:r w:rsidR="00DA18D1">
              <w:rPr>
                <w:spacing w:val="4"/>
                <w:sz w:val="24"/>
              </w:rPr>
              <w:t>GB18597-2001</w:t>
            </w:r>
            <w:r w:rsidR="00DA18D1">
              <w:rPr>
                <w:spacing w:val="4"/>
                <w:sz w:val="24"/>
              </w:rPr>
              <w:t>）（</w:t>
            </w:r>
            <w:r w:rsidR="00DA18D1">
              <w:rPr>
                <w:spacing w:val="4"/>
                <w:sz w:val="24"/>
              </w:rPr>
              <w:t>2013</w:t>
            </w:r>
            <w:r w:rsidR="00DA18D1">
              <w:rPr>
                <w:spacing w:val="4"/>
                <w:sz w:val="24"/>
              </w:rPr>
              <w:t>年修改版）中的相关标准</w:t>
            </w:r>
            <w:r w:rsidRPr="003218D2">
              <w:rPr>
                <w:rFonts w:hint="eastAsia"/>
                <w:sz w:val="24"/>
                <w:szCs w:val="22"/>
              </w:rPr>
              <w:t>。</w:t>
            </w:r>
          </w:p>
        </w:tc>
      </w:tr>
      <w:tr w:rsidR="00F5592B" w:rsidRPr="003218D2" w14:paraId="09493CA7" w14:textId="77777777" w:rsidTr="00350829">
        <w:trPr>
          <w:trHeight w:val="3534"/>
        </w:trPr>
        <w:tc>
          <w:tcPr>
            <w:tcW w:w="817" w:type="dxa"/>
            <w:shd w:val="clear" w:color="auto" w:fill="auto"/>
            <w:vAlign w:val="center"/>
          </w:tcPr>
          <w:p w14:paraId="2B3E5257" w14:textId="77777777" w:rsidR="00F5592B" w:rsidRPr="003218D2" w:rsidRDefault="00F5592B" w:rsidP="00730CEA">
            <w:pPr>
              <w:adjustRightInd w:val="0"/>
              <w:snapToGrid w:val="0"/>
              <w:jc w:val="center"/>
              <w:rPr>
                <w:rFonts w:cs="宋体"/>
                <w:b/>
                <w:kern w:val="0"/>
                <w:szCs w:val="21"/>
              </w:rPr>
            </w:pPr>
            <w:r w:rsidRPr="003218D2">
              <w:rPr>
                <w:rFonts w:cs="宋体" w:hint="eastAsia"/>
                <w:b/>
                <w:kern w:val="0"/>
                <w:szCs w:val="21"/>
              </w:rPr>
              <w:t>其</w:t>
            </w:r>
          </w:p>
          <w:p w14:paraId="10E9AF52" w14:textId="77777777" w:rsidR="00F5592B" w:rsidRPr="003218D2" w:rsidRDefault="00F5592B" w:rsidP="00730CEA">
            <w:pPr>
              <w:adjustRightInd w:val="0"/>
              <w:snapToGrid w:val="0"/>
              <w:jc w:val="center"/>
              <w:rPr>
                <w:rFonts w:cs="宋体"/>
                <w:b/>
                <w:kern w:val="0"/>
                <w:sz w:val="24"/>
              </w:rPr>
            </w:pPr>
            <w:r w:rsidRPr="003218D2">
              <w:rPr>
                <w:rFonts w:cs="宋体" w:hint="eastAsia"/>
                <w:b/>
                <w:kern w:val="0"/>
                <w:szCs w:val="21"/>
              </w:rPr>
              <w:t>他</w:t>
            </w:r>
          </w:p>
        </w:tc>
        <w:tc>
          <w:tcPr>
            <w:tcW w:w="8244" w:type="dxa"/>
            <w:shd w:val="clear" w:color="auto" w:fill="auto"/>
            <w:vAlign w:val="center"/>
          </w:tcPr>
          <w:p w14:paraId="6FF79CDA" w14:textId="77777777" w:rsidR="00F5592B" w:rsidRPr="002B64CD" w:rsidRDefault="002B64CD" w:rsidP="002B64CD">
            <w:pPr>
              <w:tabs>
                <w:tab w:val="left" w:pos="3544"/>
              </w:tabs>
              <w:spacing w:line="360" w:lineRule="auto"/>
              <w:jc w:val="center"/>
              <w:rPr>
                <w:sz w:val="24"/>
                <w:szCs w:val="22"/>
              </w:rPr>
            </w:pPr>
            <w:r w:rsidRPr="002B64CD">
              <w:rPr>
                <w:rFonts w:hint="eastAsia"/>
                <w:sz w:val="24"/>
                <w:szCs w:val="22"/>
              </w:rPr>
              <w:t>无</w:t>
            </w:r>
          </w:p>
        </w:tc>
      </w:tr>
    </w:tbl>
    <w:p w14:paraId="59A8840B" w14:textId="77777777" w:rsidR="00F5592B" w:rsidRPr="003218D2" w:rsidRDefault="00F5592B" w:rsidP="00F5592B">
      <w:pPr>
        <w:pStyle w:val="af9"/>
        <w:jc w:val="center"/>
        <w:outlineLvl w:val="0"/>
        <w:rPr>
          <w:rFonts w:ascii="Times New Roman" w:hAnsi="Times New Roman"/>
          <w:snapToGrid w:val="0"/>
          <w:sz w:val="30"/>
          <w:szCs w:val="30"/>
        </w:rPr>
        <w:sectPr w:rsidR="00F5592B" w:rsidRPr="003218D2" w:rsidSect="00801649">
          <w:pgSz w:w="11907" w:h="16840"/>
          <w:pgMar w:top="1440" w:right="1531" w:bottom="1418" w:left="1531" w:header="851" w:footer="851" w:gutter="0"/>
          <w:cols w:space="720"/>
          <w:docGrid w:linePitch="312"/>
        </w:sectPr>
      </w:pPr>
      <w:bookmarkStart w:id="4" w:name="_Toc92466616"/>
    </w:p>
    <w:p w14:paraId="30DE8EBC" w14:textId="77777777" w:rsidR="00AE1425" w:rsidRPr="006B26EF" w:rsidRDefault="00AE1425" w:rsidP="006B26EF">
      <w:pPr>
        <w:pStyle w:val="af9"/>
        <w:spacing w:before="0" w:beforeAutospacing="0" w:after="0" w:afterAutospacing="0" w:line="360" w:lineRule="auto"/>
        <w:jc w:val="center"/>
        <w:outlineLvl w:val="0"/>
        <w:rPr>
          <w:rFonts w:ascii="Times New Roman" w:hAnsi="Times New Roman"/>
          <w:b/>
          <w:bCs/>
          <w:snapToGrid w:val="0"/>
          <w:sz w:val="30"/>
          <w:szCs w:val="30"/>
        </w:rPr>
      </w:pPr>
      <w:proofErr w:type="spellStart"/>
      <w:r w:rsidRPr="006B26EF">
        <w:rPr>
          <w:rFonts w:ascii="Times New Roman" w:hAnsi="Times New Roman" w:hint="eastAsia"/>
          <w:b/>
          <w:bCs/>
          <w:snapToGrid w:val="0"/>
          <w:sz w:val="30"/>
          <w:szCs w:val="30"/>
        </w:rPr>
        <w:lastRenderedPageBreak/>
        <w:t>四、生态环境影响分析</w:t>
      </w:r>
      <w:bookmarkEnd w:id="4"/>
      <w:proofErr w:type="spellEnd"/>
    </w:p>
    <w:tbl>
      <w:tblPr>
        <w:tblW w:w="899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41"/>
        <w:gridCol w:w="8352"/>
      </w:tblGrid>
      <w:tr w:rsidR="00AE1425" w:rsidRPr="003218D2" w14:paraId="2ADB4D88" w14:textId="77777777" w:rsidTr="00EF009C">
        <w:trPr>
          <w:trHeight w:val="831"/>
          <w:jc w:val="center"/>
        </w:trPr>
        <w:tc>
          <w:tcPr>
            <w:tcW w:w="641" w:type="dxa"/>
            <w:tcMar>
              <w:left w:w="28" w:type="dxa"/>
              <w:right w:w="28" w:type="dxa"/>
            </w:tcMar>
            <w:vAlign w:val="center"/>
          </w:tcPr>
          <w:p w14:paraId="65169BFC" w14:textId="77777777" w:rsidR="00AE1425" w:rsidRPr="003218D2" w:rsidRDefault="00AE1425">
            <w:pPr>
              <w:pStyle w:val="af9"/>
              <w:adjustRightInd w:val="0"/>
              <w:snapToGrid w:val="0"/>
              <w:spacing w:before="0" w:beforeAutospacing="0" w:after="0" w:afterAutospacing="0"/>
              <w:jc w:val="center"/>
              <w:rPr>
                <w:rFonts w:ascii="Times New Roman" w:hAnsi="Times New Roman" w:cs="宋体"/>
                <w:b/>
                <w:bCs/>
                <w:kern w:val="2"/>
                <w:sz w:val="21"/>
                <w:szCs w:val="21"/>
                <w:lang w:val="en-US" w:eastAsia="zh-CN"/>
              </w:rPr>
            </w:pPr>
            <w:r w:rsidRPr="003218D2">
              <w:rPr>
                <w:rFonts w:ascii="Times New Roman" w:hAnsi="Times New Roman" w:cs="宋体" w:hint="eastAsia"/>
                <w:b/>
                <w:kern w:val="2"/>
                <w:szCs w:val="24"/>
                <w:lang w:val="en-US" w:eastAsia="zh-CN"/>
              </w:rPr>
              <w:t>施工期生态环境影响分析</w:t>
            </w:r>
          </w:p>
        </w:tc>
        <w:tc>
          <w:tcPr>
            <w:tcW w:w="8352" w:type="dxa"/>
            <w:vAlign w:val="center"/>
          </w:tcPr>
          <w:p w14:paraId="2F6AFCA6" w14:textId="77777777" w:rsidR="009866CB" w:rsidRPr="001F24A2" w:rsidRDefault="009866CB" w:rsidP="009866CB">
            <w:pPr>
              <w:spacing w:line="360" w:lineRule="auto"/>
              <w:ind w:firstLine="420"/>
              <w:rPr>
                <w:b/>
                <w:bCs/>
                <w:sz w:val="24"/>
              </w:rPr>
            </w:pPr>
            <w:r w:rsidRPr="001F24A2">
              <w:rPr>
                <w:rFonts w:hint="eastAsia"/>
                <w:b/>
                <w:bCs/>
                <w:sz w:val="24"/>
              </w:rPr>
              <w:t>（</w:t>
            </w:r>
            <w:r w:rsidRPr="001F24A2">
              <w:rPr>
                <w:b/>
                <w:bCs/>
                <w:sz w:val="24"/>
              </w:rPr>
              <w:t>1</w:t>
            </w:r>
            <w:r w:rsidRPr="001F24A2">
              <w:rPr>
                <w:rFonts w:hint="eastAsia"/>
                <w:b/>
                <w:bCs/>
                <w:sz w:val="24"/>
              </w:rPr>
              <w:t>）施工期水环境影响分析</w:t>
            </w:r>
          </w:p>
          <w:p w14:paraId="366B2793" w14:textId="77777777" w:rsidR="009866CB" w:rsidRPr="001F24A2" w:rsidRDefault="009866CB" w:rsidP="009866CB">
            <w:pPr>
              <w:spacing w:line="360" w:lineRule="auto"/>
              <w:ind w:firstLineChars="200" w:firstLine="480"/>
              <w:jc w:val="left"/>
              <w:rPr>
                <w:bCs/>
                <w:sz w:val="24"/>
              </w:rPr>
            </w:pPr>
            <w:r w:rsidRPr="001F24A2">
              <w:rPr>
                <w:rFonts w:hint="eastAsia"/>
                <w:sz w:val="24"/>
                <w:szCs w:val="32"/>
              </w:rPr>
              <w:t>施工期的主要废水有施工场地的地表径流和施工人员的生活污水</w:t>
            </w:r>
            <w:r w:rsidRPr="001F24A2">
              <w:rPr>
                <w:rFonts w:hint="eastAsia"/>
                <w:sz w:val="24"/>
              </w:rPr>
              <w:t>。</w:t>
            </w:r>
          </w:p>
          <w:p w14:paraId="47D9FFE1" w14:textId="77777777" w:rsidR="009866CB" w:rsidRPr="001F24A2" w:rsidRDefault="009866CB" w:rsidP="009866CB">
            <w:pPr>
              <w:spacing w:line="360" w:lineRule="auto"/>
              <w:ind w:firstLineChars="200" w:firstLine="480"/>
              <w:jc w:val="left"/>
              <w:rPr>
                <w:sz w:val="24"/>
              </w:rPr>
            </w:pPr>
            <w:r w:rsidRPr="001F24A2">
              <w:rPr>
                <w:rFonts w:hint="eastAsia"/>
                <w:sz w:val="24"/>
              </w:rPr>
              <w:t>地表径流废水主要污染物为泥沙、悬浮物等。此外，多雨季节的持续和高强度降雨会冲刷浮土、建筑砂石、垃圾等，产生明显的地表径流，其中会夹带大量渣土和泥沙，并携带水泥、油类等各种污染物。施工期地表径流拟建设沉淀池，地表径流经沉淀后回用于场地洒水降尘，不能</w:t>
            </w:r>
            <w:proofErr w:type="gramStart"/>
            <w:r w:rsidRPr="001F24A2">
              <w:rPr>
                <w:rFonts w:hint="eastAsia"/>
                <w:sz w:val="24"/>
              </w:rPr>
              <w:t>利用部分外排附近</w:t>
            </w:r>
            <w:proofErr w:type="gramEnd"/>
            <w:r w:rsidRPr="001F24A2">
              <w:rPr>
                <w:rFonts w:hint="eastAsia"/>
                <w:sz w:val="24"/>
              </w:rPr>
              <w:t>农渠。</w:t>
            </w:r>
          </w:p>
          <w:p w14:paraId="113A2D8A" w14:textId="77777777" w:rsidR="009866CB" w:rsidRPr="001F24A2" w:rsidRDefault="009866CB" w:rsidP="009866CB">
            <w:pPr>
              <w:spacing w:line="360" w:lineRule="auto"/>
              <w:ind w:firstLineChars="200" w:firstLine="480"/>
              <w:rPr>
                <w:sz w:val="24"/>
              </w:rPr>
            </w:pPr>
            <w:r w:rsidRPr="001F24A2">
              <w:rPr>
                <w:rFonts w:hint="eastAsia"/>
                <w:sz w:val="24"/>
              </w:rPr>
              <w:t>本项目施工人员生活污水中主要污染物为化学需氧量和氨氮。项目施工期</w:t>
            </w:r>
            <w:proofErr w:type="gramStart"/>
            <w:r w:rsidRPr="001F24A2">
              <w:rPr>
                <w:rFonts w:hint="eastAsia"/>
                <w:sz w:val="24"/>
              </w:rPr>
              <w:t>间施工</w:t>
            </w:r>
            <w:proofErr w:type="gramEnd"/>
            <w:r w:rsidRPr="001F24A2">
              <w:rPr>
                <w:rFonts w:hint="eastAsia"/>
                <w:sz w:val="24"/>
              </w:rPr>
              <w:t>人数最高峰为</w:t>
            </w:r>
            <w:r w:rsidRPr="001F24A2">
              <w:rPr>
                <w:sz w:val="24"/>
              </w:rPr>
              <w:t>20</w:t>
            </w:r>
            <w:r w:rsidRPr="001F24A2">
              <w:rPr>
                <w:rFonts w:hint="eastAsia"/>
                <w:sz w:val="24"/>
              </w:rPr>
              <w:t>人，。施工期</w:t>
            </w:r>
            <w:proofErr w:type="gramStart"/>
            <w:r w:rsidRPr="001F24A2">
              <w:rPr>
                <w:rFonts w:hint="eastAsia"/>
                <w:sz w:val="24"/>
              </w:rPr>
              <w:t>间施工</w:t>
            </w:r>
            <w:proofErr w:type="gramEnd"/>
            <w:r w:rsidRPr="001F24A2">
              <w:rPr>
                <w:rFonts w:hint="eastAsia"/>
                <w:sz w:val="24"/>
              </w:rPr>
              <w:t>人员平均用水量按</w:t>
            </w:r>
            <w:r w:rsidRPr="001F24A2">
              <w:rPr>
                <w:sz w:val="24"/>
              </w:rPr>
              <w:t>38</w:t>
            </w:r>
            <w:r w:rsidRPr="001F24A2">
              <w:rPr>
                <w:rFonts w:eastAsia="Calibri"/>
                <w:sz w:val="24"/>
              </w:rPr>
              <w:t xml:space="preserve"> L/</w:t>
            </w:r>
            <w:r w:rsidRPr="001F24A2">
              <w:rPr>
                <w:rFonts w:hint="eastAsia"/>
                <w:sz w:val="24"/>
              </w:rPr>
              <w:t>（人</w:t>
            </w:r>
            <w:r w:rsidRPr="001F24A2">
              <w:rPr>
                <w:rFonts w:eastAsia="Calibri"/>
                <w:sz w:val="24"/>
              </w:rPr>
              <w:t>·</w:t>
            </w:r>
            <w:r w:rsidRPr="001F24A2">
              <w:rPr>
                <w:rFonts w:hint="eastAsia"/>
                <w:sz w:val="24"/>
              </w:rPr>
              <w:t>日）计，其中</w:t>
            </w:r>
            <w:r w:rsidRPr="001F24A2">
              <w:rPr>
                <w:rFonts w:eastAsia="Calibri"/>
                <w:sz w:val="24"/>
              </w:rPr>
              <w:t>80%</w:t>
            </w:r>
            <w:r w:rsidRPr="001F24A2">
              <w:rPr>
                <w:rFonts w:hint="eastAsia"/>
                <w:sz w:val="24"/>
              </w:rPr>
              <w:t>为污水排放量，则本项目施工期</w:t>
            </w:r>
            <w:proofErr w:type="gramStart"/>
            <w:r w:rsidRPr="001F24A2">
              <w:rPr>
                <w:rFonts w:hint="eastAsia"/>
                <w:sz w:val="24"/>
              </w:rPr>
              <w:t>间施工</w:t>
            </w:r>
            <w:proofErr w:type="gramEnd"/>
            <w:r w:rsidRPr="001F24A2">
              <w:rPr>
                <w:rFonts w:hint="eastAsia"/>
                <w:sz w:val="24"/>
              </w:rPr>
              <w:t>人员排放的污水量为</w:t>
            </w:r>
            <w:r w:rsidRPr="001F24A2">
              <w:rPr>
                <w:sz w:val="24"/>
              </w:rPr>
              <w:t>0.608</w:t>
            </w:r>
            <w:r w:rsidRPr="001F24A2">
              <w:rPr>
                <w:rFonts w:eastAsia="Calibri"/>
                <w:sz w:val="24"/>
              </w:rPr>
              <w:t>m</w:t>
            </w:r>
            <w:r w:rsidRPr="001F24A2">
              <w:rPr>
                <w:sz w:val="24"/>
                <w:vertAlign w:val="superscript"/>
              </w:rPr>
              <w:t>3</w:t>
            </w:r>
            <w:r w:rsidRPr="001F24A2">
              <w:rPr>
                <w:rFonts w:eastAsia="Calibri"/>
                <w:sz w:val="24"/>
              </w:rPr>
              <w:t>/d</w:t>
            </w:r>
            <w:r w:rsidRPr="001F24A2">
              <w:rPr>
                <w:rFonts w:hint="eastAsia"/>
                <w:sz w:val="24"/>
              </w:rPr>
              <w:t>。施工人员废水通过化粪池处理后用作农肥，不外排。</w:t>
            </w:r>
          </w:p>
          <w:p w14:paraId="7FF1AF97" w14:textId="77777777" w:rsidR="009866CB" w:rsidRPr="001F24A2" w:rsidRDefault="009866CB" w:rsidP="009866CB">
            <w:pPr>
              <w:spacing w:line="360" w:lineRule="auto"/>
              <w:ind w:firstLineChars="200" w:firstLine="480"/>
              <w:rPr>
                <w:sz w:val="24"/>
              </w:rPr>
            </w:pPr>
            <w:r w:rsidRPr="001F24A2">
              <w:rPr>
                <w:rFonts w:hint="eastAsia"/>
                <w:sz w:val="24"/>
              </w:rPr>
              <w:t>施工期废水纳污水体为周边农灌渠，农灌渠水体环境功能为农业用水。污水处理后进入沟渠，沟渠内水流及水质不稳定，受纳的为生活污水、农田废水及雨水。项目施工期污水排放量较小，在流动过程中或被用于农田浇灌，汇入河流时生活污水中的污染物多已进入农田生态系统或土壤中。受影响的区域为排污沟渠周边的农灌渠，施工废水经土壤、植草沟渠、农田等自然生态系统自然降解和吸附净化后对水环境影响较小。</w:t>
            </w:r>
          </w:p>
          <w:p w14:paraId="75EA375A" w14:textId="77777777" w:rsidR="009866CB" w:rsidRPr="001F24A2" w:rsidRDefault="009866CB" w:rsidP="009866CB">
            <w:pPr>
              <w:spacing w:line="360" w:lineRule="auto"/>
              <w:ind w:firstLine="420"/>
              <w:rPr>
                <w:b/>
                <w:bCs/>
                <w:sz w:val="24"/>
              </w:rPr>
            </w:pPr>
            <w:r w:rsidRPr="001F24A2">
              <w:rPr>
                <w:rFonts w:hint="eastAsia"/>
                <w:b/>
                <w:bCs/>
                <w:sz w:val="24"/>
              </w:rPr>
              <w:t>（</w:t>
            </w:r>
            <w:r w:rsidRPr="001F24A2">
              <w:rPr>
                <w:b/>
                <w:bCs/>
                <w:sz w:val="24"/>
              </w:rPr>
              <w:t>2</w:t>
            </w:r>
            <w:r w:rsidRPr="001F24A2">
              <w:rPr>
                <w:rFonts w:hint="eastAsia"/>
                <w:b/>
                <w:bCs/>
                <w:sz w:val="24"/>
              </w:rPr>
              <w:t>）施工期大气环境影响分析</w:t>
            </w:r>
          </w:p>
          <w:p w14:paraId="355A6F82" w14:textId="77777777" w:rsidR="009866CB" w:rsidRPr="001F24A2" w:rsidRDefault="009866CB" w:rsidP="009866CB">
            <w:pPr>
              <w:spacing w:line="360" w:lineRule="auto"/>
              <w:ind w:firstLineChars="200" w:firstLine="480"/>
              <w:rPr>
                <w:sz w:val="24"/>
                <w:szCs w:val="32"/>
              </w:rPr>
            </w:pPr>
            <w:r w:rsidRPr="001F24A2">
              <w:rPr>
                <w:rFonts w:hint="eastAsia"/>
                <w:sz w:val="24"/>
              </w:rPr>
              <w:t>施工期的废气主要是扬尘和汽车尾气。项目施工期植被清理、蛙池围筑、废水处理区</w:t>
            </w:r>
            <w:r w:rsidRPr="001F24A2">
              <w:rPr>
                <w:rFonts w:hint="eastAsia"/>
                <w:sz w:val="24"/>
                <w:szCs w:val="32"/>
              </w:rPr>
              <w:t>土石方填挖作业，辅助用房材料的运输、搭建；机耕道的修建等作业均有一定的扬尘产生。</w:t>
            </w:r>
          </w:p>
          <w:p w14:paraId="697492C9" w14:textId="77777777" w:rsidR="009866CB" w:rsidRPr="001F24A2" w:rsidRDefault="009866CB" w:rsidP="009866CB">
            <w:pPr>
              <w:spacing w:line="360" w:lineRule="auto"/>
              <w:ind w:firstLineChars="200" w:firstLine="480"/>
              <w:rPr>
                <w:sz w:val="24"/>
              </w:rPr>
            </w:pPr>
            <w:r w:rsidRPr="001F24A2">
              <w:rPr>
                <w:rFonts w:hint="eastAsia"/>
                <w:sz w:val="24"/>
                <w:szCs w:val="32"/>
              </w:rPr>
              <w:t>①土石方开挖</w:t>
            </w:r>
            <w:r w:rsidRPr="001F24A2">
              <w:rPr>
                <w:rFonts w:hint="eastAsia"/>
                <w:sz w:val="24"/>
              </w:rPr>
              <w:t>扬尘</w:t>
            </w:r>
          </w:p>
          <w:p w14:paraId="38300A94" w14:textId="77777777" w:rsidR="009866CB" w:rsidRPr="001F24A2" w:rsidRDefault="009866CB" w:rsidP="009866CB">
            <w:pPr>
              <w:spacing w:line="360" w:lineRule="auto"/>
              <w:ind w:firstLineChars="200" w:firstLine="480"/>
              <w:rPr>
                <w:sz w:val="24"/>
              </w:rPr>
            </w:pPr>
            <w:r w:rsidRPr="001F24A2">
              <w:rPr>
                <w:rFonts w:hint="eastAsia"/>
                <w:sz w:val="24"/>
              </w:rPr>
              <w:t>废水处理区利用地势低洼处水塘进行建设，由于泥土含水率较高，废水处理区开完产生的扬尘极少。地表植被清理、蛙池围筑田埂过程中挖掘破坏了地表的原有结构，会造成地面扬尘污染环境，但扬尘量的大小与施工现场条件、管理水平、机械化程度及施工季节、土质及天气条件等诸多因素有关。在避开大风天气施工并采取洒水降尘等措施可有效减少开完扬尘。</w:t>
            </w:r>
          </w:p>
          <w:p w14:paraId="26129646" w14:textId="77777777" w:rsidR="009866CB" w:rsidRPr="001F24A2" w:rsidRDefault="009866CB" w:rsidP="009866CB">
            <w:pPr>
              <w:spacing w:line="360" w:lineRule="auto"/>
              <w:ind w:firstLineChars="200" w:firstLine="480"/>
              <w:rPr>
                <w:sz w:val="24"/>
                <w:szCs w:val="32"/>
              </w:rPr>
            </w:pPr>
            <w:r w:rsidRPr="001F24A2">
              <w:rPr>
                <w:rFonts w:hint="eastAsia"/>
                <w:sz w:val="24"/>
              </w:rPr>
              <w:t>②</w:t>
            </w:r>
            <w:r w:rsidRPr="001F24A2">
              <w:rPr>
                <w:rFonts w:hint="eastAsia"/>
                <w:sz w:val="24"/>
                <w:szCs w:val="32"/>
              </w:rPr>
              <w:t>材料的运输</w:t>
            </w:r>
          </w:p>
          <w:p w14:paraId="321BD259" w14:textId="77777777" w:rsidR="009866CB" w:rsidRPr="001F24A2" w:rsidRDefault="009866CB" w:rsidP="009866CB">
            <w:pPr>
              <w:spacing w:line="360" w:lineRule="auto"/>
              <w:ind w:firstLineChars="200" w:firstLine="480"/>
              <w:rPr>
                <w:sz w:val="24"/>
                <w:szCs w:val="32"/>
              </w:rPr>
            </w:pPr>
            <w:r w:rsidRPr="001F24A2">
              <w:rPr>
                <w:rFonts w:hint="eastAsia"/>
                <w:sz w:val="24"/>
                <w:szCs w:val="32"/>
              </w:rPr>
              <w:lastRenderedPageBreak/>
              <w:t>在施工中，材料的运输也将给沿线环境空气造成</w:t>
            </w:r>
            <w:proofErr w:type="gramStart"/>
            <w:r w:rsidRPr="001F24A2">
              <w:rPr>
                <w:rFonts w:hint="eastAsia"/>
                <w:sz w:val="24"/>
                <w:szCs w:val="32"/>
              </w:rPr>
              <w:t>尘</w:t>
            </w:r>
            <w:proofErr w:type="gramEnd"/>
            <w:r w:rsidRPr="001F24A2">
              <w:rPr>
                <w:rFonts w:hint="eastAsia"/>
                <w:sz w:val="24"/>
                <w:szCs w:val="32"/>
              </w:rPr>
              <w:t>污染。根据京津塘高速公路施工期车辆扬尘监测结果，施工期车辆运输扬尘在施工沿线地区所造成的污染较重，且影响范围较大，其影响范围可达下风向</w:t>
            </w:r>
            <w:r w:rsidRPr="001F24A2">
              <w:rPr>
                <w:sz w:val="24"/>
                <w:szCs w:val="32"/>
              </w:rPr>
              <w:t>150m</w:t>
            </w:r>
            <w:r w:rsidRPr="001F24A2">
              <w:rPr>
                <w:rFonts w:hint="eastAsia"/>
                <w:sz w:val="24"/>
                <w:szCs w:val="32"/>
              </w:rPr>
              <w:t>，能超过环境空气质量二级标准的</w:t>
            </w:r>
            <w:r w:rsidRPr="001F24A2">
              <w:rPr>
                <w:sz w:val="24"/>
                <w:szCs w:val="32"/>
              </w:rPr>
              <w:t>4</w:t>
            </w:r>
            <w:r w:rsidRPr="001F24A2">
              <w:rPr>
                <w:rFonts w:hint="eastAsia"/>
                <w:sz w:val="24"/>
                <w:szCs w:val="32"/>
              </w:rPr>
              <w:t>倍之多。因此，应加强运输车辆管理，可采用加盖蓬布或将物料洒水等防护措施，并加强施工计划、管理手段。</w:t>
            </w:r>
          </w:p>
          <w:p w14:paraId="70616EC8" w14:textId="77777777" w:rsidR="009866CB" w:rsidRPr="001F24A2" w:rsidRDefault="009866CB" w:rsidP="009866CB">
            <w:pPr>
              <w:spacing w:line="360" w:lineRule="auto"/>
              <w:ind w:firstLineChars="200" w:firstLine="480"/>
              <w:rPr>
                <w:sz w:val="24"/>
                <w:szCs w:val="32"/>
              </w:rPr>
            </w:pPr>
            <w:r w:rsidRPr="001F24A2">
              <w:rPr>
                <w:rFonts w:hint="eastAsia"/>
                <w:sz w:val="24"/>
                <w:szCs w:val="32"/>
              </w:rPr>
              <w:t>③机耕道的修建</w:t>
            </w:r>
          </w:p>
          <w:p w14:paraId="64E3CF50" w14:textId="77777777" w:rsidR="009866CB" w:rsidRPr="001F24A2" w:rsidRDefault="009866CB" w:rsidP="009866CB">
            <w:pPr>
              <w:spacing w:line="360" w:lineRule="auto"/>
              <w:ind w:firstLineChars="200" w:firstLine="480"/>
              <w:rPr>
                <w:sz w:val="24"/>
                <w:szCs w:val="32"/>
              </w:rPr>
            </w:pPr>
            <w:r w:rsidRPr="001F24A2">
              <w:rPr>
                <w:rFonts w:hint="eastAsia"/>
                <w:sz w:val="24"/>
                <w:szCs w:val="32"/>
              </w:rPr>
              <w:t>机耕道的施工中，多会利用已有的乡村道路，以上施工道路一般是泥路面，施工车辆将会产生运输扬尘。据有关资料介绍，扬尘属于粒径较小的降尘（</w:t>
            </w:r>
            <w:r w:rsidRPr="001F24A2">
              <w:rPr>
                <w:sz w:val="24"/>
                <w:szCs w:val="32"/>
              </w:rPr>
              <w:t>0~20μm</w:t>
            </w:r>
            <w:r w:rsidRPr="001F24A2">
              <w:rPr>
                <w:rFonts w:hint="eastAsia"/>
                <w:sz w:val="24"/>
                <w:szCs w:val="32"/>
              </w:rPr>
              <w:t>），在未铺装道路表面（泥土），粒径分布小于</w:t>
            </w:r>
            <w:r w:rsidRPr="001F24A2">
              <w:rPr>
                <w:sz w:val="24"/>
                <w:szCs w:val="32"/>
              </w:rPr>
              <w:t>5μm</w:t>
            </w:r>
            <w:r w:rsidRPr="001F24A2">
              <w:rPr>
                <w:rFonts w:hint="eastAsia"/>
                <w:sz w:val="24"/>
                <w:szCs w:val="32"/>
              </w:rPr>
              <w:t>的粉尘占</w:t>
            </w:r>
            <w:r w:rsidRPr="001F24A2">
              <w:rPr>
                <w:sz w:val="24"/>
                <w:szCs w:val="32"/>
              </w:rPr>
              <w:t>8%</w:t>
            </w:r>
            <w:r w:rsidRPr="001F24A2">
              <w:rPr>
                <w:rFonts w:hint="eastAsia"/>
                <w:sz w:val="24"/>
                <w:szCs w:val="32"/>
              </w:rPr>
              <w:t>，</w:t>
            </w:r>
            <w:r w:rsidRPr="001F24A2">
              <w:rPr>
                <w:sz w:val="24"/>
                <w:szCs w:val="32"/>
              </w:rPr>
              <w:t>5~10μm</w:t>
            </w:r>
            <w:r w:rsidRPr="001F24A2">
              <w:rPr>
                <w:rFonts w:hint="eastAsia"/>
                <w:sz w:val="24"/>
                <w:szCs w:val="32"/>
              </w:rPr>
              <w:t>的占</w:t>
            </w:r>
            <w:r w:rsidRPr="001F24A2">
              <w:rPr>
                <w:sz w:val="24"/>
                <w:szCs w:val="32"/>
              </w:rPr>
              <w:t>24%</w:t>
            </w:r>
            <w:r w:rsidRPr="001F24A2">
              <w:rPr>
                <w:rFonts w:hint="eastAsia"/>
                <w:sz w:val="24"/>
                <w:szCs w:val="32"/>
              </w:rPr>
              <w:t>，大于</w:t>
            </w:r>
            <w:r w:rsidRPr="001F24A2">
              <w:rPr>
                <w:sz w:val="24"/>
                <w:szCs w:val="32"/>
              </w:rPr>
              <w:t>30μm</w:t>
            </w:r>
            <w:r w:rsidRPr="001F24A2">
              <w:rPr>
                <w:rFonts w:hint="eastAsia"/>
                <w:sz w:val="24"/>
                <w:szCs w:val="32"/>
              </w:rPr>
              <w:t>的占</w:t>
            </w:r>
            <w:r w:rsidRPr="001F24A2">
              <w:rPr>
                <w:sz w:val="24"/>
                <w:szCs w:val="32"/>
              </w:rPr>
              <w:t>68%</w:t>
            </w:r>
            <w:r w:rsidRPr="001F24A2">
              <w:rPr>
                <w:rFonts w:hint="eastAsia"/>
                <w:sz w:val="24"/>
                <w:szCs w:val="32"/>
              </w:rPr>
              <w:t>。因此，未铺装道路和正在施工的道路极易起尘。为减少起尘量，有效地降低其对居民正常生活的不利影响，建议在人口稠密集中区域，采取经常洒水降尘措施。通过洒水可有效地减少起尘量，降低施工便道扬尘对环境空气质量的影响。</w:t>
            </w:r>
            <w:r w:rsidRPr="001F24A2">
              <w:rPr>
                <w:rFonts w:hint="eastAsia"/>
                <w:sz w:val="24"/>
              </w:rPr>
              <w:t>施工期内对车辆行驶的路面实施洒水抑尘，每天洒水</w:t>
            </w:r>
            <w:r w:rsidRPr="001F24A2">
              <w:rPr>
                <w:sz w:val="24"/>
              </w:rPr>
              <w:t>4~5</w:t>
            </w:r>
            <w:r w:rsidRPr="001F24A2">
              <w:rPr>
                <w:rFonts w:hint="eastAsia"/>
                <w:sz w:val="24"/>
              </w:rPr>
              <w:t>次，可使扬尘减少</w:t>
            </w:r>
            <w:r w:rsidRPr="001F24A2">
              <w:rPr>
                <w:sz w:val="24"/>
              </w:rPr>
              <w:t>70%</w:t>
            </w:r>
            <w:r w:rsidRPr="001F24A2">
              <w:rPr>
                <w:rFonts w:hint="eastAsia"/>
                <w:sz w:val="24"/>
              </w:rPr>
              <w:t>左右，可有效地控制施工扬尘，并可将</w:t>
            </w:r>
            <w:r w:rsidRPr="001F24A2">
              <w:rPr>
                <w:sz w:val="24"/>
              </w:rPr>
              <w:t>TSP</w:t>
            </w:r>
            <w:r w:rsidRPr="001F24A2">
              <w:rPr>
                <w:rFonts w:hint="eastAsia"/>
                <w:sz w:val="24"/>
              </w:rPr>
              <w:t>污染距离缩小到</w:t>
            </w:r>
            <w:r w:rsidRPr="001F24A2">
              <w:rPr>
                <w:sz w:val="24"/>
              </w:rPr>
              <w:t>20~50m</w:t>
            </w:r>
            <w:r w:rsidRPr="001F24A2">
              <w:rPr>
                <w:rFonts w:hint="eastAsia"/>
                <w:sz w:val="24"/>
              </w:rPr>
              <w:t>范围。</w:t>
            </w:r>
          </w:p>
          <w:p w14:paraId="12951631" w14:textId="77777777" w:rsidR="009866CB" w:rsidRPr="001F24A2" w:rsidRDefault="009866CB" w:rsidP="009866CB">
            <w:pPr>
              <w:spacing w:line="360" w:lineRule="auto"/>
              <w:ind w:firstLineChars="200" w:firstLine="480"/>
              <w:rPr>
                <w:sz w:val="24"/>
              </w:rPr>
            </w:pPr>
            <w:r w:rsidRPr="001F24A2">
              <w:rPr>
                <w:rFonts w:hint="eastAsia"/>
                <w:sz w:val="24"/>
              </w:rPr>
              <w:t>④运输汽车尾气和施工机械设备尾气在采取限速、限载、加强汽车和施工机械设备维护保养等措施后，也可大大降低这部分废气对当地大气环境的不利影响。</w:t>
            </w:r>
          </w:p>
          <w:p w14:paraId="7C811F61" w14:textId="77777777" w:rsidR="009866CB" w:rsidRPr="001F24A2" w:rsidRDefault="009866CB" w:rsidP="009866CB">
            <w:pPr>
              <w:spacing w:line="360" w:lineRule="auto"/>
              <w:ind w:firstLine="420"/>
              <w:rPr>
                <w:sz w:val="24"/>
              </w:rPr>
            </w:pPr>
            <w:r w:rsidRPr="001F24A2">
              <w:rPr>
                <w:rFonts w:hint="eastAsia"/>
                <w:sz w:val="24"/>
              </w:rPr>
              <w:t>综上所述，在施工建设单位落实上述环保治理措施的基础上，施工废气对当地大气环境的影响较小，不会改变当地大气环境的质量功能，施工扬尘的产生与影响是有时间性的，它随着施工的结束而自行消失。</w:t>
            </w:r>
          </w:p>
          <w:p w14:paraId="009DB451" w14:textId="77777777" w:rsidR="009866CB" w:rsidRPr="001F24A2" w:rsidRDefault="009866CB" w:rsidP="009866CB">
            <w:pPr>
              <w:spacing w:line="360" w:lineRule="auto"/>
              <w:ind w:firstLine="420"/>
              <w:rPr>
                <w:b/>
                <w:bCs/>
                <w:sz w:val="24"/>
              </w:rPr>
            </w:pPr>
            <w:r w:rsidRPr="001F24A2">
              <w:rPr>
                <w:rFonts w:hint="eastAsia"/>
                <w:b/>
                <w:bCs/>
                <w:sz w:val="24"/>
              </w:rPr>
              <w:t>（</w:t>
            </w:r>
            <w:r w:rsidRPr="001F24A2">
              <w:rPr>
                <w:b/>
                <w:bCs/>
                <w:sz w:val="24"/>
              </w:rPr>
              <w:t>3</w:t>
            </w:r>
            <w:r w:rsidRPr="001F24A2">
              <w:rPr>
                <w:rFonts w:hint="eastAsia"/>
                <w:b/>
                <w:bCs/>
                <w:sz w:val="24"/>
              </w:rPr>
              <w:t>）施工期声环境影响分析</w:t>
            </w:r>
          </w:p>
          <w:p w14:paraId="3D1B4671" w14:textId="77777777" w:rsidR="009866CB" w:rsidRPr="001F24A2" w:rsidRDefault="009866CB" w:rsidP="009866CB">
            <w:pPr>
              <w:spacing w:line="360" w:lineRule="auto"/>
              <w:ind w:firstLine="420"/>
              <w:rPr>
                <w:sz w:val="24"/>
              </w:rPr>
            </w:pPr>
            <w:r w:rsidRPr="001F24A2">
              <w:rPr>
                <w:rFonts w:hint="eastAsia"/>
                <w:sz w:val="24"/>
              </w:rPr>
              <w:t>施工期间由于使用运输车辆及推土机等施工机械，会产生一定的噪声污染。不同的施工阶段，有不同的施工机械，其数量、地点经常发生变化，作业时间也不定，从而导致了噪声产生的随机性、无规律性，属不连续产生。运输车辆产生的噪声更具不固定性。</w:t>
            </w:r>
          </w:p>
          <w:p w14:paraId="5A6A2DAC" w14:textId="4D9F6152" w:rsidR="009866CB" w:rsidRPr="001F24A2" w:rsidRDefault="009866CB" w:rsidP="009866CB">
            <w:pPr>
              <w:spacing w:line="360" w:lineRule="auto"/>
              <w:ind w:firstLine="420"/>
              <w:rPr>
                <w:sz w:val="24"/>
              </w:rPr>
            </w:pPr>
            <w:r w:rsidRPr="001F24A2">
              <w:rPr>
                <w:rFonts w:hint="eastAsia"/>
                <w:sz w:val="24"/>
              </w:rPr>
              <w:t>对于施工机械施工噪声，施工队伍建设时，应尽量使用低噪声的设备。同时加强施工机械的维修、管理，保证施工机械处于低噪声、高效率的良好工作状态。禁止使用国家明令淘汰的产生噪声污染的落后施工工艺和施工机械设</w:t>
            </w:r>
            <w:r w:rsidRPr="001F24A2">
              <w:rPr>
                <w:rFonts w:hint="eastAsia"/>
                <w:sz w:val="24"/>
              </w:rPr>
              <w:lastRenderedPageBreak/>
              <w:t>备。通过采取以上噪声防治措施，施工期噪声对环境影响小。</w:t>
            </w:r>
          </w:p>
          <w:p w14:paraId="366715DF" w14:textId="77777777" w:rsidR="009866CB" w:rsidRPr="001F24A2" w:rsidRDefault="009866CB" w:rsidP="009866CB">
            <w:pPr>
              <w:spacing w:before="50" w:line="360" w:lineRule="auto"/>
              <w:ind w:firstLineChars="200" w:firstLine="482"/>
              <w:rPr>
                <w:b/>
                <w:bCs/>
                <w:sz w:val="24"/>
              </w:rPr>
            </w:pPr>
            <w:r w:rsidRPr="001F24A2">
              <w:rPr>
                <w:rFonts w:hint="eastAsia"/>
                <w:b/>
                <w:bCs/>
                <w:sz w:val="24"/>
              </w:rPr>
              <w:t>（</w:t>
            </w:r>
            <w:r w:rsidRPr="001F24A2">
              <w:rPr>
                <w:b/>
                <w:bCs/>
                <w:sz w:val="24"/>
              </w:rPr>
              <w:t>4</w:t>
            </w:r>
            <w:r w:rsidRPr="001F24A2">
              <w:rPr>
                <w:rFonts w:hint="eastAsia"/>
                <w:b/>
                <w:bCs/>
                <w:sz w:val="24"/>
              </w:rPr>
              <w:t>）固体废物环境影响分析</w:t>
            </w:r>
          </w:p>
          <w:p w14:paraId="2BBEE58D" w14:textId="77777777" w:rsidR="009866CB" w:rsidRPr="001F24A2" w:rsidRDefault="009866CB" w:rsidP="009866CB">
            <w:pPr>
              <w:spacing w:line="360" w:lineRule="auto"/>
              <w:ind w:firstLineChars="200" w:firstLine="480"/>
              <w:rPr>
                <w:sz w:val="24"/>
              </w:rPr>
            </w:pPr>
            <w:r w:rsidRPr="001F24A2">
              <w:rPr>
                <w:rFonts w:hint="eastAsia"/>
                <w:sz w:val="24"/>
              </w:rPr>
              <w:t>施工期地表植被清理过程产生的少量弃土用于蛙池围筑，无弃土产生，产生的固体废物主要为生活垃圾。</w:t>
            </w:r>
          </w:p>
          <w:p w14:paraId="55792E62" w14:textId="77777777" w:rsidR="009866CB" w:rsidRPr="001F24A2" w:rsidRDefault="009866CB" w:rsidP="009866CB">
            <w:pPr>
              <w:spacing w:line="360" w:lineRule="auto"/>
              <w:ind w:firstLineChars="200" w:firstLine="480"/>
              <w:rPr>
                <w:sz w:val="24"/>
              </w:rPr>
            </w:pPr>
            <w:r w:rsidRPr="001F24A2">
              <w:rPr>
                <w:rFonts w:hint="eastAsia"/>
                <w:sz w:val="24"/>
              </w:rPr>
              <w:t>生活垃圾主要组成为食品或饮料包装，项目施工人员初步估算约</w:t>
            </w:r>
            <w:r w:rsidRPr="001F24A2">
              <w:rPr>
                <w:sz w:val="24"/>
              </w:rPr>
              <w:t>20</w:t>
            </w:r>
            <w:r w:rsidRPr="001F24A2">
              <w:rPr>
                <w:rFonts w:hint="eastAsia"/>
                <w:sz w:val="24"/>
              </w:rPr>
              <w:t>人</w:t>
            </w:r>
            <w:r w:rsidRPr="001F24A2">
              <w:rPr>
                <w:rFonts w:eastAsia="Calibri"/>
                <w:sz w:val="24"/>
              </w:rPr>
              <w:t>/</w:t>
            </w:r>
            <w:r w:rsidRPr="001F24A2">
              <w:rPr>
                <w:rFonts w:hint="eastAsia"/>
                <w:sz w:val="24"/>
              </w:rPr>
              <w:t>日，施工人员产生的生活垃圾按每人每天</w:t>
            </w:r>
            <w:r w:rsidRPr="001F24A2">
              <w:rPr>
                <w:rFonts w:eastAsia="Calibri"/>
                <w:sz w:val="24"/>
              </w:rPr>
              <w:t>0.5kg</w:t>
            </w:r>
            <w:r w:rsidRPr="001F24A2">
              <w:rPr>
                <w:rFonts w:hint="eastAsia"/>
                <w:sz w:val="24"/>
              </w:rPr>
              <w:t>，生活垃圾产生量约为</w:t>
            </w:r>
            <w:r w:rsidRPr="001F24A2">
              <w:rPr>
                <w:sz w:val="24"/>
              </w:rPr>
              <w:t>10</w:t>
            </w:r>
            <w:r w:rsidRPr="001F24A2">
              <w:rPr>
                <w:rFonts w:eastAsia="Calibri"/>
                <w:sz w:val="24"/>
              </w:rPr>
              <w:t>kg</w:t>
            </w:r>
            <w:r w:rsidRPr="001F24A2">
              <w:rPr>
                <w:sz w:val="24"/>
              </w:rPr>
              <w:t>/d</w:t>
            </w:r>
            <w:r w:rsidRPr="001F24A2">
              <w:rPr>
                <w:rFonts w:hint="eastAsia"/>
                <w:sz w:val="24"/>
              </w:rPr>
              <w:t>。施工期。由于生活垃圾有机物含量较高，若不对其采取有效的处理措施，任其在施工现场随意堆放，则可能造成这些废物的腐烂，滋生蚊、蝇、鼠、虫等，散发臭气，影响环境卫生。生活垃圾收集后由当地乡村环卫部门清理清运</w:t>
            </w:r>
            <w:r w:rsidRPr="001F24A2">
              <w:rPr>
                <w:rFonts w:hint="eastAsia"/>
                <w:bCs/>
                <w:sz w:val="24"/>
              </w:rPr>
              <w:t>。</w:t>
            </w:r>
          </w:p>
          <w:p w14:paraId="24F54F7A" w14:textId="77777777" w:rsidR="009866CB" w:rsidRPr="001F24A2" w:rsidRDefault="009866CB" w:rsidP="009866CB">
            <w:pPr>
              <w:spacing w:line="360" w:lineRule="auto"/>
              <w:ind w:firstLineChars="200" w:firstLine="482"/>
              <w:jc w:val="left"/>
              <w:rPr>
                <w:rFonts w:ascii="宋体" w:hAnsi="宋体"/>
                <w:b/>
                <w:bCs/>
                <w:sz w:val="24"/>
              </w:rPr>
            </w:pPr>
            <w:r w:rsidRPr="001F24A2">
              <w:rPr>
                <w:rFonts w:hint="eastAsia"/>
                <w:b/>
                <w:bCs/>
                <w:sz w:val="24"/>
              </w:rPr>
              <w:t>（</w:t>
            </w:r>
            <w:r w:rsidRPr="001F24A2">
              <w:rPr>
                <w:b/>
                <w:bCs/>
                <w:sz w:val="24"/>
              </w:rPr>
              <w:t>5</w:t>
            </w:r>
            <w:r w:rsidRPr="001F24A2">
              <w:rPr>
                <w:rFonts w:hint="eastAsia"/>
                <w:b/>
                <w:bCs/>
                <w:sz w:val="24"/>
              </w:rPr>
              <w:t>）</w:t>
            </w:r>
            <w:r w:rsidRPr="001F24A2">
              <w:rPr>
                <w:rFonts w:ascii="宋体" w:hAnsi="宋体" w:hint="eastAsia"/>
                <w:b/>
                <w:bCs/>
                <w:sz w:val="24"/>
              </w:rPr>
              <w:t>生态环境影响分析</w:t>
            </w:r>
          </w:p>
          <w:p w14:paraId="71F6C80B" w14:textId="77777777" w:rsidR="009866CB" w:rsidRPr="001F24A2" w:rsidRDefault="009866CB" w:rsidP="009866CB">
            <w:pPr>
              <w:spacing w:line="360" w:lineRule="auto"/>
              <w:ind w:firstLineChars="200" w:firstLine="480"/>
              <w:jc w:val="left"/>
              <w:rPr>
                <w:bCs/>
                <w:sz w:val="24"/>
              </w:rPr>
            </w:pPr>
            <w:r w:rsidRPr="001F24A2">
              <w:rPr>
                <w:rFonts w:hint="eastAsia"/>
                <w:bCs/>
                <w:sz w:val="24"/>
              </w:rPr>
              <w:t>①占地影响</w:t>
            </w:r>
          </w:p>
          <w:p w14:paraId="23654E33" w14:textId="77777777" w:rsidR="009866CB" w:rsidRPr="001F24A2" w:rsidRDefault="009866CB" w:rsidP="009866CB">
            <w:pPr>
              <w:spacing w:line="360" w:lineRule="auto"/>
              <w:ind w:firstLineChars="200" w:firstLine="480"/>
              <w:jc w:val="left"/>
              <w:rPr>
                <w:bCs/>
                <w:sz w:val="24"/>
              </w:rPr>
            </w:pPr>
            <w:r w:rsidRPr="001F24A2">
              <w:rPr>
                <w:rFonts w:hint="eastAsia"/>
                <w:bCs/>
                <w:sz w:val="24"/>
              </w:rPr>
              <w:t>本项目</w:t>
            </w:r>
            <w:r w:rsidRPr="001F24A2">
              <w:rPr>
                <w:rFonts w:hint="eastAsia"/>
                <w:sz w:val="24"/>
              </w:rPr>
              <w:t>占用土地</w:t>
            </w:r>
            <w:r w:rsidRPr="001F24A2">
              <w:rPr>
                <w:rFonts w:hint="eastAsia"/>
                <w:bCs/>
                <w:sz w:val="24"/>
              </w:rPr>
              <w:t>主要为</w:t>
            </w:r>
            <w:r w:rsidRPr="001F24A2">
              <w:rPr>
                <w:rFonts w:ascii="宋体" w:hAnsi="宋体" w:hint="eastAsia"/>
                <w:sz w:val="24"/>
              </w:rPr>
              <w:t>平整的</w:t>
            </w:r>
            <w:r w:rsidR="0038054B" w:rsidRPr="001F24A2">
              <w:rPr>
                <w:rFonts w:ascii="宋体" w:hAnsi="宋体" w:hint="eastAsia"/>
                <w:sz w:val="24"/>
              </w:rPr>
              <w:t>稻田</w:t>
            </w:r>
            <w:r w:rsidRPr="001F24A2">
              <w:rPr>
                <w:rFonts w:ascii="宋体" w:hAnsi="宋体" w:hint="eastAsia"/>
                <w:sz w:val="24"/>
              </w:rPr>
              <w:t>及水塘</w:t>
            </w:r>
            <w:r w:rsidRPr="001F24A2">
              <w:rPr>
                <w:rFonts w:hint="eastAsia"/>
                <w:bCs/>
                <w:sz w:val="24"/>
              </w:rPr>
              <w:t>，不占用林地。项目施工建设对土地利用类型发生改变。占地在牛蛙养殖结束后可以通过土地复垦，重新绿化，恢复植被景观。由于项目占用土地总面积不大，通过采取上述补偿措施后，对区域土地利用类型的改变和影响不大。</w:t>
            </w:r>
          </w:p>
          <w:p w14:paraId="0075CC47" w14:textId="77777777" w:rsidR="009866CB" w:rsidRPr="001F24A2" w:rsidRDefault="009866CB" w:rsidP="009866CB">
            <w:pPr>
              <w:spacing w:line="360" w:lineRule="auto"/>
              <w:ind w:firstLineChars="200" w:firstLine="480"/>
              <w:jc w:val="left"/>
              <w:rPr>
                <w:bCs/>
                <w:sz w:val="24"/>
              </w:rPr>
            </w:pPr>
            <w:r w:rsidRPr="001F24A2">
              <w:rPr>
                <w:rFonts w:hint="eastAsia"/>
                <w:bCs/>
                <w:sz w:val="24"/>
              </w:rPr>
              <w:t>项目建设过程中由于原有的地表植被、土体的剥离和扰动，土壤可蚀性相应增加，抗侵蚀能力降低，易造成水土流失，破坏地面景观。地表剥离会破坏在一定条件下有可能会引起滑坡和边坡失稳，造成严重的水土流失。</w:t>
            </w:r>
          </w:p>
          <w:p w14:paraId="422A79CA" w14:textId="77777777" w:rsidR="009866CB" w:rsidRPr="001F24A2" w:rsidRDefault="009866CB" w:rsidP="009866CB">
            <w:pPr>
              <w:spacing w:line="360" w:lineRule="auto"/>
              <w:ind w:firstLineChars="200" w:firstLine="480"/>
              <w:jc w:val="left"/>
              <w:rPr>
                <w:sz w:val="24"/>
                <w:szCs w:val="32"/>
              </w:rPr>
            </w:pPr>
            <w:r w:rsidRPr="001F24A2">
              <w:rPr>
                <w:rFonts w:ascii="宋体" w:hAnsi="宋体" w:cs="宋体" w:hint="eastAsia"/>
                <w:sz w:val="24"/>
                <w:szCs w:val="32"/>
              </w:rPr>
              <w:t>②</w:t>
            </w:r>
            <w:r w:rsidRPr="001F24A2">
              <w:rPr>
                <w:rFonts w:hint="eastAsia"/>
                <w:sz w:val="24"/>
                <w:szCs w:val="32"/>
              </w:rPr>
              <w:t>工程占地对植物物种多样性的影响</w:t>
            </w:r>
          </w:p>
          <w:p w14:paraId="728F047C" w14:textId="77777777" w:rsidR="009866CB" w:rsidRPr="001F24A2" w:rsidRDefault="009866CB" w:rsidP="009866CB">
            <w:pPr>
              <w:spacing w:line="360" w:lineRule="auto"/>
              <w:ind w:firstLineChars="200" w:firstLine="480"/>
              <w:jc w:val="left"/>
              <w:rPr>
                <w:sz w:val="24"/>
                <w:szCs w:val="32"/>
              </w:rPr>
            </w:pPr>
            <w:r w:rsidRPr="001F24A2">
              <w:rPr>
                <w:rFonts w:hint="eastAsia"/>
                <w:sz w:val="24"/>
                <w:szCs w:val="32"/>
              </w:rPr>
              <w:t>受人类活动及农业生产等影响，</w:t>
            </w:r>
            <w:proofErr w:type="gramStart"/>
            <w:r w:rsidRPr="001F24A2">
              <w:rPr>
                <w:rFonts w:hint="eastAsia"/>
                <w:sz w:val="24"/>
                <w:szCs w:val="32"/>
              </w:rPr>
              <w:t>评价区</w:t>
            </w:r>
            <w:proofErr w:type="gramEnd"/>
            <w:r w:rsidRPr="001F24A2">
              <w:rPr>
                <w:rFonts w:hint="eastAsia"/>
                <w:sz w:val="24"/>
                <w:szCs w:val="32"/>
              </w:rPr>
              <w:t>现状植被以次生植被、人工植被占优势，广布种多，特有属种少。根据调查，用地及周边群落的生物多样性特点是：乔木层种类较丰富，主要以杉木林、马尾松林和毛竹林等人工林为主，乔木层的多样性指数较高；灌木层物种组成比较丰富；草本层的优势种较为突出，其他种类分布不均。</w:t>
            </w:r>
          </w:p>
          <w:p w14:paraId="73AC0700" w14:textId="77777777" w:rsidR="009866CB" w:rsidRPr="001F24A2" w:rsidRDefault="009866CB" w:rsidP="009866CB">
            <w:pPr>
              <w:spacing w:line="360" w:lineRule="auto"/>
              <w:ind w:firstLineChars="200" w:firstLine="480"/>
              <w:jc w:val="left"/>
              <w:rPr>
                <w:sz w:val="24"/>
                <w:szCs w:val="32"/>
              </w:rPr>
            </w:pPr>
            <w:r w:rsidRPr="001F24A2">
              <w:rPr>
                <w:rFonts w:hint="eastAsia"/>
                <w:sz w:val="24"/>
                <w:szCs w:val="32"/>
              </w:rPr>
              <w:t>工程用地范围内无林地，施工会暂时减少草本、灌木植物种的个体数量，但对整个区域来说植物种类、种群数量基本没影响，项目占地区域内无特有或窄域种类分布，不会因项目建设导致任何植物种明显减少或消失。同时项目养殖结束后采用当地物种进行植被恢复，可减缓占地对植被产生的影响。总之，工程建设对植物多样性影响较小。</w:t>
            </w:r>
          </w:p>
          <w:p w14:paraId="299571E1" w14:textId="77777777" w:rsidR="009866CB" w:rsidRPr="001F24A2" w:rsidRDefault="009866CB" w:rsidP="009866CB">
            <w:pPr>
              <w:spacing w:line="360" w:lineRule="auto"/>
              <w:ind w:firstLineChars="200" w:firstLine="480"/>
              <w:jc w:val="left"/>
              <w:rPr>
                <w:sz w:val="24"/>
                <w:szCs w:val="32"/>
              </w:rPr>
            </w:pPr>
            <w:r w:rsidRPr="001F24A2">
              <w:rPr>
                <w:rFonts w:hint="eastAsia"/>
                <w:sz w:val="24"/>
                <w:szCs w:val="32"/>
              </w:rPr>
              <w:lastRenderedPageBreak/>
              <w:t>③拟建工程施工对野生动物的影响</w:t>
            </w:r>
          </w:p>
          <w:p w14:paraId="653E8759" w14:textId="77777777" w:rsidR="001F24A2" w:rsidRPr="001F24A2" w:rsidRDefault="009866CB" w:rsidP="00801649">
            <w:pPr>
              <w:spacing w:line="360" w:lineRule="auto"/>
              <w:ind w:firstLineChars="200" w:firstLine="480"/>
              <w:jc w:val="left"/>
            </w:pPr>
            <w:r w:rsidRPr="001F24A2">
              <w:rPr>
                <w:rFonts w:hint="eastAsia"/>
                <w:sz w:val="24"/>
                <w:szCs w:val="32"/>
              </w:rPr>
              <w:t>拟建工程施工期对野生动物的影响主要表现为：施工人员的人为活动对动物栖息地生境的干扰和破坏，施工机械噪声对动物的干扰，施工中地表植被清理对爬行类动物小生境的破坏等。由于上述原因，将可能使得原来居住在用地范围内及周边的大部分兽类迁移它处；一部分鸟类、爬行类和两栖动物会经过飞翔和迁移来避免项目施工所造成的影响，从而导致用地周围环境的动物数量有所减少。而在工程结束后，随着施工噪声等影响的减弱或消失，一些动物又会回到原来比较适宜生存和活动的地域。因此，就整个项目区而言，施工对动物种类多样性和种群数量不会产生大的影响，也不会导致动物多样性降低，虽然项目的建设对周围的野生动物有一定的干扰，但是对其生存及种群数量、种类影响很小。</w:t>
            </w:r>
          </w:p>
        </w:tc>
      </w:tr>
      <w:tr w:rsidR="00AE1425" w:rsidRPr="003218D2" w14:paraId="6C44624A" w14:textId="77777777" w:rsidTr="00EF009C">
        <w:trPr>
          <w:trHeight w:val="699"/>
          <w:jc w:val="center"/>
        </w:trPr>
        <w:tc>
          <w:tcPr>
            <w:tcW w:w="641" w:type="dxa"/>
            <w:tcMar>
              <w:left w:w="28" w:type="dxa"/>
              <w:right w:w="28" w:type="dxa"/>
            </w:tcMar>
            <w:vAlign w:val="center"/>
          </w:tcPr>
          <w:p w14:paraId="3A3A18F9" w14:textId="77777777" w:rsidR="00AE1425" w:rsidRPr="003218D2" w:rsidRDefault="00AE1425">
            <w:pPr>
              <w:adjustRightInd w:val="0"/>
              <w:snapToGrid w:val="0"/>
              <w:jc w:val="center"/>
              <w:rPr>
                <w:rFonts w:cs="宋体"/>
                <w:b/>
                <w:bCs/>
                <w:szCs w:val="21"/>
              </w:rPr>
            </w:pPr>
            <w:r w:rsidRPr="003218D2">
              <w:rPr>
                <w:rFonts w:cs="宋体" w:hint="eastAsia"/>
                <w:b/>
                <w:bCs/>
                <w:sz w:val="24"/>
              </w:rPr>
              <w:lastRenderedPageBreak/>
              <w:t>运营期生态环境影响分析</w:t>
            </w:r>
          </w:p>
        </w:tc>
        <w:tc>
          <w:tcPr>
            <w:tcW w:w="8352" w:type="dxa"/>
          </w:tcPr>
          <w:p w14:paraId="61DCD5A2" w14:textId="77777777" w:rsidR="00AE1425" w:rsidRDefault="0038054B" w:rsidP="0038054B">
            <w:pPr>
              <w:adjustRightInd w:val="0"/>
              <w:snapToGrid w:val="0"/>
              <w:spacing w:line="360" w:lineRule="auto"/>
              <w:ind w:firstLineChars="200" w:firstLine="482"/>
              <w:jc w:val="left"/>
              <w:rPr>
                <w:b/>
                <w:bCs/>
                <w:sz w:val="24"/>
                <w:szCs w:val="22"/>
              </w:rPr>
            </w:pPr>
            <w:r>
              <w:rPr>
                <w:b/>
                <w:sz w:val="24"/>
              </w:rPr>
              <w:t>1</w:t>
            </w:r>
            <w:r>
              <w:rPr>
                <w:rFonts w:hint="eastAsia"/>
                <w:b/>
                <w:sz w:val="24"/>
              </w:rPr>
              <w:t>、</w:t>
            </w:r>
            <w:r w:rsidR="00AE1425" w:rsidRPr="003218D2">
              <w:rPr>
                <w:b/>
                <w:sz w:val="24"/>
              </w:rPr>
              <w:t>废气</w:t>
            </w:r>
            <w:r w:rsidR="00405F81" w:rsidRPr="003218D2">
              <w:rPr>
                <w:rFonts w:hint="eastAsia"/>
                <w:b/>
                <w:sz w:val="24"/>
              </w:rPr>
              <w:t>污染源</w:t>
            </w:r>
            <w:r w:rsidR="00405F81" w:rsidRPr="003218D2">
              <w:rPr>
                <w:rFonts w:hint="eastAsia"/>
                <w:b/>
                <w:bCs/>
                <w:sz w:val="24"/>
                <w:szCs w:val="22"/>
              </w:rPr>
              <w:t>及环保措施</w:t>
            </w:r>
          </w:p>
          <w:p w14:paraId="6FFC8522" w14:textId="77777777" w:rsidR="001B3195" w:rsidRPr="001B3195" w:rsidRDefault="001B3195" w:rsidP="001324DC">
            <w:pPr>
              <w:spacing w:line="360" w:lineRule="auto"/>
              <w:ind w:firstLineChars="200" w:firstLine="482"/>
              <w:rPr>
                <w:b/>
                <w:bCs/>
                <w:sz w:val="24"/>
                <w:szCs w:val="32"/>
              </w:rPr>
            </w:pPr>
            <w:r w:rsidRPr="001B3195">
              <w:rPr>
                <w:rFonts w:hint="eastAsia"/>
                <w:b/>
                <w:bCs/>
                <w:sz w:val="24"/>
                <w:szCs w:val="32"/>
              </w:rPr>
              <w:t>1</w:t>
            </w:r>
            <w:r w:rsidRPr="001B3195">
              <w:rPr>
                <w:b/>
                <w:bCs/>
                <w:sz w:val="24"/>
                <w:szCs w:val="32"/>
              </w:rPr>
              <w:t>.1</w:t>
            </w:r>
            <w:proofErr w:type="gramStart"/>
            <w:r w:rsidRPr="001B3195">
              <w:rPr>
                <w:rFonts w:hint="eastAsia"/>
                <w:b/>
                <w:bCs/>
                <w:sz w:val="24"/>
                <w:szCs w:val="32"/>
              </w:rPr>
              <w:t>废气产污源</w:t>
            </w:r>
            <w:proofErr w:type="gramEnd"/>
            <w:r w:rsidRPr="001B3195">
              <w:rPr>
                <w:rFonts w:hint="eastAsia"/>
                <w:b/>
                <w:bCs/>
                <w:sz w:val="24"/>
                <w:szCs w:val="32"/>
              </w:rPr>
              <w:t>强</w:t>
            </w:r>
          </w:p>
          <w:p w14:paraId="458C6F06" w14:textId="133DA8D7" w:rsidR="001324DC" w:rsidRPr="001B3195" w:rsidRDefault="00C16D0C" w:rsidP="001324DC">
            <w:pPr>
              <w:spacing w:line="360" w:lineRule="auto"/>
              <w:ind w:firstLineChars="200" w:firstLine="480"/>
              <w:rPr>
                <w:sz w:val="24"/>
                <w:szCs w:val="32"/>
              </w:rPr>
            </w:pPr>
            <w:r w:rsidRPr="001B3195">
              <w:rPr>
                <w:rFonts w:hint="eastAsia"/>
                <w:sz w:val="24"/>
                <w:szCs w:val="32"/>
              </w:rPr>
              <w:t>项目主要臭气为</w:t>
            </w:r>
            <w:r w:rsidR="0003744C">
              <w:rPr>
                <w:rFonts w:hint="eastAsia"/>
                <w:sz w:val="24"/>
                <w:szCs w:val="32"/>
              </w:rPr>
              <w:t>污泥清掏恶臭、污水处理站恶臭及</w:t>
            </w:r>
            <w:r w:rsidRPr="001B3195">
              <w:rPr>
                <w:rFonts w:hint="eastAsia"/>
                <w:sz w:val="24"/>
                <w:szCs w:val="32"/>
              </w:rPr>
              <w:t>牛蛙养殖</w:t>
            </w:r>
            <w:r w:rsidR="0003744C">
              <w:rPr>
                <w:rFonts w:hint="eastAsia"/>
                <w:sz w:val="24"/>
                <w:szCs w:val="32"/>
              </w:rPr>
              <w:t>恶臭</w:t>
            </w:r>
            <w:r w:rsidRPr="001B3195">
              <w:rPr>
                <w:rFonts w:hint="eastAsia"/>
                <w:sz w:val="24"/>
                <w:szCs w:val="32"/>
              </w:rPr>
              <w:t>。</w:t>
            </w:r>
          </w:p>
          <w:p w14:paraId="378C14D1" w14:textId="403D0CCF" w:rsidR="00C16D0C" w:rsidRPr="001B3195" w:rsidRDefault="00F33F58" w:rsidP="00FD4D66">
            <w:pPr>
              <w:spacing w:line="360" w:lineRule="auto"/>
              <w:ind w:firstLineChars="200" w:firstLine="480"/>
              <w:rPr>
                <w:sz w:val="24"/>
                <w:szCs w:val="32"/>
              </w:rPr>
            </w:pPr>
            <w:r>
              <w:rPr>
                <w:rFonts w:hint="eastAsia"/>
                <w:sz w:val="24"/>
                <w:szCs w:val="32"/>
              </w:rPr>
              <w:t>污泥</w:t>
            </w:r>
            <w:r w:rsidR="0003744C">
              <w:rPr>
                <w:rFonts w:hint="eastAsia"/>
                <w:sz w:val="24"/>
                <w:szCs w:val="32"/>
              </w:rPr>
              <w:t>清掏</w:t>
            </w:r>
            <w:r>
              <w:rPr>
                <w:rFonts w:hint="eastAsia"/>
                <w:sz w:val="24"/>
                <w:szCs w:val="32"/>
              </w:rPr>
              <w:t>恶臭：</w:t>
            </w:r>
            <w:r w:rsidR="00C16D0C" w:rsidRPr="001B3195">
              <w:rPr>
                <w:rFonts w:hint="eastAsia"/>
                <w:sz w:val="24"/>
                <w:szCs w:val="32"/>
              </w:rPr>
              <w:t>项目沉淀池每年清掏一次，清理过程将产生少量臭气，因清掏时间较短，且污泥不在厂内暂存，环</w:t>
            </w:r>
            <w:proofErr w:type="gramStart"/>
            <w:r w:rsidR="00C16D0C" w:rsidRPr="001B3195">
              <w:rPr>
                <w:rFonts w:hint="eastAsia"/>
                <w:sz w:val="24"/>
                <w:szCs w:val="32"/>
              </w:rPr>
              <w:t>评要求</w:t>
            </w:r>
            <w:proofErr w:type="gramEnd"/>
            <w:r w:rsidR="00C16D0C" w:rsidRPr="001B3195">
              <w:rPr>
                <w:rFonts w:hint="eastAsia"/>
                <w:sz w:val="24"/>
                <w:szCs w:val="32"/>
              </w:rPr>
              <w:t>污泥清掏时应对</w:t>
            </w:r>
            <w:r w:rsidR="00FD4D66" w:rsidRPr="001B3195">
              <w:rPr>
                <w:rFonts w:hint="eastAsia"/>
                <w:sz w:val="24"/>
                <w:szCs w:val="32"/>
              </w:rPr>
              <w:t>周边喷洒除臭剂，加强周边绿化，采取</w:t>
            </w:r>
            <w:r w:rsidR="006B26EF" w:rsidRPr="001B3195">
              <w:rPr>
                <w:rFonts w:hint="eastAsia"/>
                <w:sz w:val="24"/>
                <w:szCs w:val="32"/>
              </w:rPr>
              <w:t>上诉措施后可降低周边环境的影响。</w:t>
            </w:r>
          </w:p>
          <w:p w14:paraId="14077563" w14:textId="4CB2B476" w:rsidR="00804F40" w:rsidRDefault="00804F40" w:rsidP="00CA74F2">
            <w:pPr>
              <w:widowControl/>
              <w:spacing w:line="360" w:lineRule="auto"/>
              <w:ind w:firstLineChars="200" w:firstLine="480"/>
              <w:rPr>
                <w:bCs/>
                <w:sz w:val="24"/>
                <w:szCs w:val="32"/>
              </w:rPr>
            </w:pPr>
            <w:r w:rsidRPr="001B3195">
              <w:rPr>
                <w:rFonts w:hint="eastAsia"/>
                <w:sz w:val="24"/>
                <w:szCs w:val="32"/>
              </w:rPr>
              <w:t>污水处理站恶臭：</w:t>
            </w:r>
            <w:r w:rsidRPr="001B3195">
              <w:rPr>
                <w:rFonts w:hint="eastAsia"/>
                <w:bCs/>
                <w:sz w:val="24"/>
                <w:szCs w:val="32"/>
              </w:rPr>
              <w:t>根据美国</w:t>
            </w:r>
            <w:r w:rsidRPr="001B3195">
              <w:rPr>
                <w:rFonts w:hint="eastAsia"/>
                <w:bCs/>
                <w:sz w:val="24"/>
                <w:szCs w:val="32"/>
              </w:rPr>
              <w:t>EPA</w:t>
            </w:r>
            <w:r w:rsidRPr="001B3195">
              <w:rPr>
                <w:rFonts w:hint="eastAsia"/>
                <w:bCs/>
                <w:sz w:val="24"/>
                <w:szCs w:val="32"/>
              </w:rPr>
              <w:t>的研究调查，每处理</w:t>
            </w:r>
            <w:r w:rsidRPr="001B3195">
              <w:rPr>
                <w:rFonts w:hint="eastAsia"/>
                <w:bCs/>
                <w:sz w:val="24"/>
                <w:szCs w:val="32"/>
              </w:rPr>
              <w:t>1g</w:t>
            </w:r>
            <w:r w:rsidRPr="001B3195">
              <w:rPr>
                <w:rFonts w:hint="eastAsia"/>
                <w:bCs/>
                <w:sz w:val="24"/>
                <w:szCs w:val="32"/>
              </w:rPr>
              <w:t>的</w:t>
            </w:r>
            <w:r w:rsidRPr="001B3195">
              <w:rPr>
                <w:rFonts w:hint="eastAsia"/>
                <w:bCs/>
                <w:sz w:val="24"/>
                <w:szCs w:val="32"/>
              </w:rPr>
              <w:t>BOD</w:t>
            </w:r>
            <w:r w:rsidRPr="001B3195">
              <w:rPr>
                <w:rFonts w:hint="eastAsia"/>
                <w:bCs/>
                <w:sz w:val="24"/>
                <w:szCs w:val="32"/>
                <w:vertAlign w:val="subscript"/>
              </w:rPr>
              <w:t>5</w:t>
            </w:r>
            <w:r w:rsidRPr="001B3195">
              <w:rPr>
                <w:rFonts w:hint="eastAsia"/>
                <w:bCs/>
                <w:sz w:val="24"/>
                <w:szCs w:val="32"/>
              </w:rPr>
              <w:t>，可产生</w:t>
            </w:r>
            <w:r w:rsidRPr="001B3195">
              <w:rPr>
                <w:rFonts w:hint="eastAsia"/>
                <w:bCs/>
                <w:sz w:val="24"/>
                <w:szCs w:val="32"/>
              </w:rPr>
              <w:t>0.0031gNH</w:t>
            </w:r>
            <w:r w:rsidRPr="001B3195">
              <w:rPr>
                <w:rFonts w:hint="eastAsia"/>
                <w:bCs/>
                <w:sz w:val="24"/>
                <w:szCs w:val="32"/>
                <w:vertAlign w:val="subscript"/>
              </w:rPr>
              <w:t>3</w:t>
            </w:r>
            <w:r w:rsidRPr="001B3195">
              <w:rPr>
                <w:rFonts w:hint="eastAsia"/>
                <w:bCs/>
                <w:sz w:val="24"/>
                <w:szCs w:val="32"/>
              </w:rPr>
              <w:t>和</w:t>
            </w:r>
            <w:r w:rsidRPr="001B3195">
              <w:rPr>
                <w:rFonts w:hint="eastAsia"/>
                <w:bCs/>
                <w:sz w:val="24"/>
                <w:szCs w:val="32"/>
              </w:rPr>
              <w:t>0.00012g</w:t>
            </w:r>
            <w:r w:rsidRPr="001B3195">
              <w:rPr>
                <w:bCs/>
                <w:sz w:val="24"/>
                <w:szCs w:val="32"/>
              </w:rPr>
              <w:t xml:space="preserve"> </w:t>
            </w:r>
            <w:r w:rsidRPr="001B3195">
              <w:rPr>
                <w:rFonts w:hint="eastAsia"/>
                <w:bCs/>
                <w:sz w:val="24"/>
                <w:szCs w:val="32"/>
              </w:rPr>
              <w:t>H</w:t>
            </w:r>
            <w:r w:rsidRPr="001B3195">
              <w:rPr>
                <w:rFonts w:hint="eastAsia"/>
                <w:bCs/>
                <w:sz w:val="24"/>
                <w:szCs w:val="32"/>
                <w:vertAlign w:val="subscript"/>
              </w:rPr>
              <w:t>2</w:t>
            </w:r>
            <w:r w:rsidRPr="001B3195">
              <w:rPr>
                <w:rFonts w:hint="eastAsia"/>
                <w:bCs/>
                <w:sz w:val="24"/>
                <w:szCs w:val="32"/>
              </w:rPr>
              <w:t>S</w:t>
            </w:r>
            <w:r w:rsidRPr="001B3195">
              <w:rPr>
                <w:rFonts w:hint="eastAsia"/>
                <w:bCs/>
                <w:sz w:val="24"/>
                <w:szCs w:val="32"/>
              </w:rPr>
              <w:t>。</w:t>
            </w:r>
            <w:r w:rsidRPr="001B3195">
              <w:rPr>
                <w:bCs/>
                <w:sz w:val="24"/>
                <w:szCs w:val="32"/>
              </w:rPr>
              <w:t>本项目</w:t>
            </w:r>
            <w:r w:rsidRPr="001B3195">
              <w:rPr>
                <w:rFonts w:hint="eastAsia"/>
                <w:bCs/>
                <w:sz w:val="24"/>
                <w:szCs w:val="32"/>
              </w:rPr>
              <w:t>养殖废水产生量为</w:t>
            </w:r>
            <w:r w:rsidR="004F6BCE">
              <w:rPr>
                <w:bCs/>
                <w:sz w:val="24"/>
                <w:szCs w:val="32"/>
              </w:rPr>
              <w:t>150255</w:t>
            </w:r>
            <w:r w:rsidRPr="001B3195">
              <w:rPr>
                <w:rFonts w:hint="eastAsia"/>
                <w:bCs/>
                <w:sz w:val="24"/>
                <w:szCs w:val="32"/>
              </w:rPr>
              <w:t>m</w:t>
            </w:r>
            <w:r w:rsidRPr="001B3195">
              <w:rPr>
                <w:rFonts w:hint="eastAsia"/>
                <w:bCs/>
                <w:sz w:val="24"/>
                <w:szCs w:val="32"/>
                <w:vertAlign w:val="superscript"/>
              </w:rPr>
              <w:t>3</w:t>
            </w:r>
            <w:r w:rsidRPr="001B3195">
              <w:rPr>
                <w:rFonts w:hint="eastAsia"/>
                <w:bCs/>
                <w:sz w:val="24"/>
                <w:szCs w:val="32"/>
              </w:rPr>
              <w:t>/a</w:t>
            </w:r>
            <w:r w:rsidRPr="001B3195">
              <w:rPr>
                <w:bCs/>
                <w:sz w:val="24"/>
                <w:szCs w:val="32"/>
              </w:rPr>
              <w:t>，</w:t>
            </w:r>
            <w:r w:rsidRPr="001B3195">
              <w:rPr>
                <w:rFonts w:hint="eastAsia"/>
                <w:bCs/>
                <w:sz w:val="24"/>
                <w:szCs w:val="32"/>
              </w:rPr>
              <w:t>BOD</w:t>
            </w:r>
            <w:r w:rsidRPr="001B3195">
              <w:rPr>
                <w:rFonts w:hint="eastAsia"/>
                <w:bCs/>
                <w:sz w:val="24"/>
                <w:szCs w:val="32"/>
                <w:vertAlign w:val="subscript"/>
              </w:rPr>
              <w:t>5</w:t>
            </w:r>
            <w:r w:rsidRPr="001B3195">
              <w:rPr>
                <w:bCs/>
                <w:sz w:val="24"/>
                <w:szCs w:val="32"/>
              </w:rPr>
              <w:t>产生浓度为</w:t>
            </w:r>
            <w:r w:rsidR="00A02B30" w:rsidRPr="001B3195">
              <w:rPr>
                <w:bCs/>
                <w:sz w:val="24"/>
                <w:szCs w:val="32"/>
              </w:rPr>
              <w:t>200</w:t>
            </w:r>
            <w:r w:rsidRPr="001B3195">
              <w:rPr>
                <w:rFonts w:hint="eastAsia"/>
                <w:bCs/>
                <w:sz w:val="24"/>
                <w:szCs w:val="32"/>
              </w:rPr>
              <w:t>mg/L</w:t>
            </w:r>
            <w:r w:rsidRPr="001B3195">
              <w:rPr>
                <w:bCs/>
                <w:sz w:val="24"/>
                <w:szCs w:val="32"/>
              </w:rPr>
              <w:t>，产生量为</w:t>
            </w:r>
            <w:r w:rsidR="004F6BCE">
              <w:rPr>
                <w:bCs/>
                <w:sz w:val="24"/>
                <w:szCs w:val="32"/>
              </w:rPr>
              <w:t>30.06</w:t>
            </w:r>
            <w:r w:rsidRPr="001B3195">
              <w:rPr>
                <w:rFonts w:hint="eastAsia"/>
                <w:bCs/>
                <w:sz w:val="24"/>
                <w:szCs w:val="32"/>
              </w:rPr>
              <w:t>t/a</w:t>
            </w:r>
            <w:r w:rsidRPr="001B3195">
              <w:rPr>
                <w:bCs/>
                <w:sz w:val="24"/>
                <w:szCs w:val="32"/>
              </w:rPr>
              <w:t>。</w:t>
            </w:r>
            <w:r w:rsidRPr="001B3195">
              <w:rPr>
                <w:rFonts w:hint="eastAsia"/>
                <w:bCs/>
                <w:sz w:val="24"/>
                <w:szCs w:val="32"/>
              </w:rPr>
              <w:t>根据废水处理分析</w:t>
            </w:r>
            <w:r w:rsidRPr="001B3195">
              <w:rPr>
                <w:rFonts w:hint="eastAsia"/>
                <w:bCs/>
                <w:sz w:val="24"/>
                <w:szCs w:val="32"/>
              </w:rPr>
              <w:t>BOD</w:t>
            </w:r>
            <w:r w:rsidRPr="001B3195">
              <w:rPr>
                <w:rFonts w:hint="eastAsia"/>
                <w:bCs/>
                <w:sz w:val="24"/>
                <w:szCs w:val="32"/>
                <w:vertAlign w:val="subscript"/>
              </w:rPr>
              <w:t>5</w:t>
            </w:r>
            <w:r w:rsidRPr="001B3195">
              <w:rPr>
                <w:bCs/>
                <w:sz w:val="24"/>
                <w:szCs w:val="32"/>
              </w:rPr>
              <w:t>排放量</w:t>
            </w:r>
            <w:r w:rsidRPr="001B3195">
              <w:rPr>
                <w:rFonts w:hint="eastAsia"/>
                <w:bCs/>
                <w:sz w:val="24"/>
                <w:szCs w:val="32"/>
              </w:rPr>
              <w:t>约</w:t>
            </w:r>
            <w:r w:rsidRPr="001B3195">
              <w:rPr>
                <w:bCs/>
                <w:sz w:val="24"/>
                <w:szCs w:val="32"/>
              </w:rPr>
              <w:t>为</w:t>
            </w:r>
            <w:r w:rsidR="004F6BCE">
              <w:rPr>
                <w:bCs/>
                <w:sz w:val="24"/>
                <w:szCs w:val="32"/>
              </w:rPr>
              <w:t>9</w:t>
            </w:r>
            <w:r w:rsidRPr="001B3195">
              <w:rPr>
                <w:rFonts w:hint="eastAsia"/>
                <w:bCs/>
                <w:sz w:val="24"/>
                <w:szCs w:val="32"/>
              </w:rPr>
              <w:t>t/a</w:t>
            </w:r>
            <w:r w:rsidRPr="001B3195">
              <w:rPr>
                <w:bCs/>
                <w:sz w:val="24"/>
                <w:szCs w:val="32"/>
              </w:rPr>
              <w:t>，去除了</w:t>
            </w:r>
            <w:r w:rsidRPr="001B3195">
              <w:rPr>
                <w:rFonts w:hint="eastAsia"/>
                <w:bCs/>
                <w:sz w:val="24"/>
                <w:szCs w:val="32"/>
              </w:rPr>
              <w:t>BOD</w:t>
            </w:r>
            <w:r w:rsidRPr="001B3195">
              <w:rPr>
                <w:rFonts w:hint="eastAsia"/>
                <w:bCs/>
                <w:sz w:val="24"/>
                <w:szCs w:val="32"/>
                <w:vertAlign w:val="subscript"/>
              </w:rPr>
              <w:t>5</w:t>
            </w:r>
            <w:r w:rsidR="00F11735">
              <w:rPr>
                <w:bCs/>
                <w:sz w:val="24"/>
                <w:szCs w:val="32"/>
                <w:vertAlign w:val="subscript"/>
              </w:rPr>
              <w:t xml:space="preserve"> </w:t>
            </w:r>
            <w:r w:rsidR="004F6BCE">
              <w:rPr>
                <w:bCs/>
                <w:sz w:val="24"/>
                <w:szCs w:val="32"/>
              </w:rPr>
              <w:t>24.05</w:t>
            </w:r>
            <w:r w:rsidRPr="001B3195">
              <w:rPr>
                <w:rFonts w:hint="eastAsia"/>
                <w:bCs/>
                <w:sz w:val="24"/>
                <w:szCs w:val="32"/>
              </w:rPr>
              <w:t>t/a</w:t>
            </w:r>
            <w:r w:rsidRPr="001B3195">
              <w:rPr>
                <w:bCs/>
                <w:sz w:val="24"/>
                <w:szCs w:val="32"/>
              </w:rPr>
              <w:t>。则本项目污水处理站运营产生的</w:t>
            </w:r>
            <w:r w:rsidRPr="001B3195">
              <w:rPr>
                <w:bCs/>
                <w:sz w:val="24"/>
                <w:szCs w:val="32"/>
              </w:rPr>
              <w:t>NH</w:t>
            </w:r>
            <w:r w:rsidRPr="001B3195">
              <w:rPr>
                <w:bCs/>
                <w:sz w:val="24"/>
                <w:szCs w:val="32"/>
                <w:vertAlign w:val="subscript"/>
              </w:rPr>
              <w:t>3</w:t>
            </w:r>
            <w:r w:rsidRPr="001B3195">
              <w:rPr>
                <w:bCs/>
                <w:sz w:val="24"/>
                <w:szCs w:val="32"/>
              </w:rPr>
              <w:t>、</w:t>
            </w:r>
            <w:r w:rsidRPr="001B3195">
              <w:rPr>
                <w:bCs/>
                <w:sz w:val="24"/>
                <w:szCs w:val="32"/>
              </w:rPr>
              <w:t>H</w:t>
            </w:r>
            <w:r w:rsidRPr="001B3195">
              <w:rPr>
                <w:bCs/>
                <w:sz w:val="24"/>
                <w:szCs w:val="32"/>
                <w:vertAlign w:val="subscript"/>
              </w:rPr>
              <w:t>2</w:t>
            </w:r>
            <w:r w:rsidRPr="001B3195">
              <w:rPr>
                <w:bCs/>
                <w:sz w:val="24"/>
                <w:szCs w:val="32"/>
              </w:rPr>
              <w:t>S</w:t>
            </w:r>
            <w:r w:rsidRPr="001B3195">
              <w:rPr>
                <w:bCs/>
                <w:sz w:val="24"/>
                <w:szCs w:val="32"/>
              </w:rPr>
              <w:t>分别为</w:t>
            </w:r>
            <w:r w:rsidR="00A02B30" w:rsidRPr="001B3195">
              <w:rPr>
                <w:bCs/>
                <w:sz w:val="24"/>
                <w:szCs w:val="32"/>
              </w:rPr>
              <w:t>0.0</w:t>
            </w:r>
            <w:r w:rsidR="004F6BCE">
              <w:rPr>
                <w:bCs/>
                <w:sz w:val="24"/>
                <w:szCs w:val="32"/>
              </w:rPr>
              <w:t>7</w:t>
            </w:r>
            <w:r w:rsidR="00A02B30" w:rsidRPr="001B3195">
              <w:rPr>
                <w:rFonts w:hint="eastAsia"/>
                <w:bCs/>
                <w:sz w:val="24"/>
                <w:szCs w:val="32"/>
              </w:rPr>
              <w:t>t</w:t>
            </w:r>
            <w:r w:rsidRPr="001B3195">
              <w:rPr>
                <w:bCs/>
                <w:sz w:val="24"/>
                <w:szCs w:val="32"/>
              </w:rPr>
              <w:t>/a</w:t>
            </w:r>
            <w:r w:rsidRPr="001B3195">
              <w:rPr>
                <w:bCs/>
                <w:sz w:val="24"/>
                <w:szCs w:val="32"/>
              </w:rPr>
              <w:t>、</w:t>
            </w:r>
            <w:r w:rsidR="00A02B30" w:rsidRPr="001B3195">
              <w:rPr>
                <w:bCs/>
                <w:sz w:val="24"/>
                <w:szCs w:val="32"/>
              </w:rPr>
              <w:t>0.00</w:t>
            </w:r>
            <w:r w:rsidR="004F6BCE">
              <w:rPr>
                <w:bCs/>
                <w:sz w:val="24"/>
                <w:szCs w:val="32"/>
              </w:rPr>
              <w:t>4</w:t>
            </w:r>
            <w:r w:rsidR="00403D95" w:rsidRPr="001B3195">
              <w:rPr>
                <w:rFonts w:hint="eastAsia"/>
                <w:bCs/>
                <w:sz w:val="24"/>
                <w:szCs w:val="32"/>
              </w:rPr>
              <w:t>t</w:t>
            </w:r>
            <w:r w:rsidRPr="001B3195">
              <w:rPr>
                <w:bCs/>
                <w:sz w:val="24"/>
                <w:szCs w:val="32"/>
              </w:rPr>
              <w:t>/a</w:t>
            </w:r>
            <w:r w:rsidRPr="001B3195">
              <w:rPr>
                <w:bCs/>
                <w:sz w:val="24"/>
                <w:szCs w:val="32"/>
              </w:rPr>
              <w:t>。</w:t>
            </w:r>
            <w:r w:rsidRPr="001B3195">
              <w:rPr>
                <w:rFonts w:hint="eastAsia"/>
                <w:bCs/>
                <w:sz w:val="24"/>
                <w:szCs w:val="32"/>
              </w:rPr>
              <w:t>污水处理站恶臭通过处理池加盖，定期喷洒除臭剂减小对周边环境的影响。</w:t>
            </w:r>
          </w:p>
          <w:p w14:paraId="74F0C90B" w14:textId="763D6A23" w:rsidR="00F33F58" w:rsidRPr="00F33F58" w:rsidRDefault="00F33F58" w:rsidP="00F33F58">
            <w:pPr>
              <w:widowControl/>
              <w:spacing w:line="360" w:lineRule="auto"/>
              <w:ind w:firstLineChars="200" w:firstLine="480"/>
              <w:jc w:val="left"/>
              <w:rPr>
                <w:bCs/>
                <w:sz w:val="24"/>
                <w:szCs w:val="32"/>
              </w:rPr>
            </w:pPr>
            <w:r>
              <w:rPr>
                <w:rFonts w:hint="eastAsia"/>
                <w:bCs/>
                <w:sz w:val="24"/>
                <w:szCs w:val="32"/>
              </w:rPr>
              <w:t>牛蛙养殖</w:t>
            </w:r>
            <w:r w:rsidR="0003744C">
              <w:rPr>
                <w:rFonts w:hint="eastAsia"/>
                <w:bCs/>
                <w:sz w:val="24"/>
                <w:szCs w:val="32"/>
              </w:rPr>
              <w:t>恶臭</w:t>
            </w:r>
            <w:r>
              <w:rPr>
                <w:rFonts w:hint="eastAsia"/>
                <w:bCs/>
                <w:sz w:val="24"/>
                <w:szCs w:val="32"/>
              </w:rPr>
              <w:t>：</w:t>
            </w:r>
            <w:r w:rsidR="009E1331" w:rsidRPr="009E1331">
              <w:rPr>
                <w:rFonts w:hint="eastAsia"/>
                <w:bCs/>
                <w:sz w:val="24"/>
                <w:szCs w:val="32"/>
              </w:rPr>
              <w:t>本项目为牛蛙养殖，养殖区会产生</w:t>
            </w:r>
            <w:proofErr w:type="gramStart"/>
            <w:r w:rsidR="009E1331" w:rsidRPr="009E1331">
              <w:rPr>
                <w:rFonts w:hint="eastAsia"/>
                <w:bCs/>
                <w:sz w:val="24"/>
                <w:szCs w:val="32"/>
              </w:rPr>
              <w:t>蛙</w:t>
            </w:r>
            <w:proofErr w:type="gramEnd"/>
            <w:r w:rsidR="009E1331" w:rsidRPr="009E1331">
              <w:rPr>
                <w:rFonts w:hint="eastAsia"/>
                <w:bCs/>
                <w:sz w:val="24"/>
                <w:szCs w:val="32"/>
              </w:rPr>
              <w:t>腥味以及由于</w:t>
            </w:r>
            <w:proofErr w:type="gramStart"/>
            <w:r w:rsidR="009E1331" w:rsidRPr="009E1331">
              <w:rPr>
                <w:rFonts w:hint="eastAsia"/>
                <w:bCs/>
                <w:sz w:val="24"/>
                <w:szCs w:val="32"/>
              </w:rPr>
              <w:t>死蛙而</w:t>
            </w:r>
            <w:proofErr w:type="gramEnd"/>
            <w:r w:rsidR="009E1331" w:rsidRPr="009E1331">
              <w:rPr>
                <w:rFonts w:hint="eastAsia"/>
                <w:bCs/>
                <w:sz w:val="24"/>
                <w:szCs w:val="32"/>
              </w:rPr>
              <w:t>产生的水体臭气</w:t>
            </w:r>
            <w:r w:rsidR="009E1331">
              <w:rPr>
                <w:rFonts w:hint="eastAsia"/>
                <w:bCs/>
                <w:sz w:val="24"/>
                <w:szCs w:val="32"/>
              </w:rPr>
              <w:t>，本次环</w:t>
            </w:r>
            <w:proofErr w:type="gramStart"/>
            <w:r w:rsidR="009E1331">
              <w:rPr>
                <w:rFonts w:hint="eastAsia"/>
                <w:bCs/>
                <w:sz w:val="24"/>
                <w:szCs w:val="32"/>
              </w:rPr>
              <w:t>评要求</w:t>
            </w:r>
            <w:proofErr w:type="gramEnd"/>
            <w:r w:rsidR="009E1331">
              <w:rPr>
                <w:rFonts w:hint="eastAsia"/>
                <w:bCs/>
                <w:sz w:val="24"/>
                <w:szCs w:val="32"/>
              </w:rPr>
              <w:t>企业加强运营管理，养殖</w:t>
            </w:r>
            <w:proofErr w:type="gramStart"/>
            <w:r w:rsidR="009E1331">
              <w:rPr>
                <w:rFonts w:hint="eastAsia"/>
                <w:bCs/>
                <w:sz w:val="24"/>
                <w:szCs w:val="32"/>
              </w:rPr>
              <w:t>期加强</w:t>
            </w:r>
            <w:proofErr w:type="gramEnd"/>
            <w:r w:rsidR="009E1331">
              <w:rPr>
                <w:rFonts w:hint="eastAsia"/>
                <w:bCs/>
                <w:sz w:val="24"/>
                <w:szCs w:val="32"/>
              </w:rPr>
              <w:t>对蛙池的巡查，对池中病死</w:t>
            </w:r>
            <w:proofErr w:type="gramStart"/>
            <w:r w:rsidR="009E1331">
              <w:rPr>
                <w:rFonts w:hint="eastAsia"/>
                <w:bCs/>
                <w:sz w:val="24"/>
                <w:szCs w:val="32"/>
              </w:rPr>
              <w:t>蛙</w:t>
            </w:r>
            <w:proofErr w:type="gramEnd"/>
            <w:r w:rsidR="009E1331">
              <w:rPr>
                <w:rFonts w:hint="eastAsia"/>
                <w:bCs/>
                <w:sz w:val="24"/>
                <w:szCs w:val="32"/>
              </w:rPr>
              <w:t>及时清理，同时对饵料</w:t>
            </w:r>
            <w:proofErr w:type="gramStart"/>
            <w:r w:rsidR="009E1331">
              <w:rPr>
                <w:rFonts w:hint="eastAsia"/>
                <w:bCs/>
                <w:sz w:val="24"/>
                <w:szCs w:val="32"/>
              </w:rPr>
              <w:t>投加需定时</w:t>
            </w:r>
            <w:proofErr w:type="gramEnd"/>
            <w:r w:rsidR="009E1331">
              <w:rPr>
                <w:rFonts w:hint="eastAsia"/>
                <w:bCs/>
                <w:sz w:val="24"/>
                <w:szCs w:val="32"/>
              </w:rPr>
              <w:t>定量科学投加，</w:t>
            </w:r>
            <w:r w:rsidR="005B0F7E">
              <w:rPr>
                <w:rFonts w:hint="eastAsia"/>
                <w:bCs/>
                <w:sz w:val="24"/>
                <w:szCs w:val="32"/>
              </w:rPr>
              <w:t>饲料</w:t>
            </w:r>
            <w:proofErr w:type="gramStart"/>
            <w:r w:rsidR="005B0F7E">
              <w:rPr>
                <w:rFonts w:hint="eastAsia"/>
                <w:bCs/>
                <w:sz w:val="24"/>
                <w:szCs w:val="32"/>
              </w:rPr>
              <w:t>投加需根据</w:t>
            </w:r>
            <w:proofErr w:type="gramEnd"/>
            <w:r w:rsidR="00F70F51" w:rsidRPr="00F70F51">
              <w:rPr>
                <w:rFonts w:hint="eastAsia"/>
                <w:bCs/>
                <w:sz w:val="24"/>
                <w:szCs w:val="32"/>
              </w:rPr>
              <w:t>行业要求设置投加量</w:t>
            </w:r>
            <w:r w:rsidR="00F70F51">
              <w:rPr>
                <w:rFonts w:hint="eastAsia"/>
                <w:bCs/>
                <w:sz w:val="24"/>
                <w:szCs w:val="32"/>
              </w:rPr>
              <w:t>，采取上述措施后，牛蛙养殖产生的恶臭对周边环境影响较小。</w:t>
            </w:r>
          </w:p>
          <w:p w14:paraId="7D2F1A2C" w14:textId="77777777" w:rsidR="001B3195" w:rsidRDefault="001B3195" w:rsidP="001B3195">
            <w:pPr>
              <w:spacing w:line="360" w:lineRule="auto"/>
              <w:ind w:firstLineChars="200" w:firstLine="482"/>
              <w:rPr>
                <w:b/>
                <w:sz w:val="24"/>
              </w:rPr>
            </w:pPr>
            <w:r>
              <w:rPr>
                <w:rFonts w:hint="eastAsia"/>
                <w:b/>
                <w:sz w:val="24"/>
              </w:rPr>
              <w:t>1</w:t>
            </w:r>
            <w:r>
              <w:rPr>
                <w:b/>
                <w:sz w:val="24"/>
              </w:rPr>
              <w:t>.2</w:t>
            </w:r>
            <w:r>
              <w:rPr>
                <w:rFonts w:hint="eastAsia"/>
                <w:b/>
                <w:sz w:val="24"/>
              </w:rPr>
              <w:t>污染物排放量核算</w:t>
            </w:r>
          </w:p>
          <w:p w14:paraId="65DB7304" w14:textId="1F45EE95" w:rsidR="00F70F51" w:rsidRDefault="001B3195" w:rsidP="008E3BF0">
            <w:pPr>
              <w:tabs>
                <w:tab w:val="left" w:pos="1080"/>
              </w:tabs>
              <w:spacing w:line="360" w:lineRule="auto"/>
              <w:ind w:firstLineChars="200" w:firstLine="480"/>
              <w:rPr>
                <w:b/>
                <w:bCs/>
                <w:szCs w:val="21"/>
              </w:rPr>
            </w:pPr>
            <w:r>
              <w:rPr>
                <w:rFonts w:hint="eastAsia"/>
                <w:bCs/>
                <w:sz w:val="24"/>
              </w:rPr>
              <w:lastRenderedPageBreak/>
              <w:t>项目</w:t>
            </w:r>
            <w:r>
              <w:rPr>
                <w:bCs/>
                <w:sz w:val="24"/>
              </w:rPr>
              <w:t>污染物排放量核算</w:t>
            </w:r>
            <w:r>
              <w:rPr>
                <w:rFonts w:hint="eastAsia"/>
                <w:bCs/>
                <w:sz w:val="24"/>
              </w:rPr>
              <w:t>详见下表：</w:t>
            </w:r>
          </w:p>
          <w:p w14:paraId="4F8B09A3" w14:textId="2D1DA8A4" w:rsidR="001B3195" w:rsidRDefault="001B3195" w:rsidP="001B3195">
            <w:pPr>
              <w:jc w:val="center"/>
              <w:rPr>
                <w:b/>
                <w:bCs/>
                <w:szCs w:val="21"/>
              </w:rPr>
            </w:pPr>
            <w:r>
              <w:rPr>
                <w:b/>
                <w:bCs/>
                <w:szCs w:val="21"/>
              </w:rPr>
              <w:t>表</w:t>
            </w:r>
            <w:r>
              <w:rPr>
                <w:b/>
                <w:bCs/>
                <w:szCs w:val="21"/>
              </w:rPr>
              <w:t xml:space="preserve">4-1  </w:t>
            </w:r>
            <w:r>
              <w:rPr>
                <w:b/>
                <w:bCs/>
                <w:szCs w:val="21"/>
              </w:rPr>
              <w:t>大气污染物有组织排放量核算表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798"/>
              <w:gridCol w:w="1417"/>
              <w:gridCol w:w="1173"/>
              <w:gridCol w:w="1741"/>
              <w:gridCol w:w="1578"/>
              <w:gridCol w:w="1429"/>
            </w:tblGrid>
            <w:tr w:rsidR="001B3195" w14:paraId="215AB4AE" w14:textId="77777777" w:rsidTr="0018569C">
              <w:trPr>
                <w:cantSplit/>
                <w:trHeight w:val="340"/>
                <w:jc w:val="center"/>
              </w:trPr>
              <w:tc>
                <w:tcPr>
                  <w:tcW w:w="490" w:type="pct"/>
                  <w:vAlign w:val="center"/>
                </w:tcPr>
                <w:p w14:paraId="23FD8264" w14:textId="77777777" w:rsidR="001B3195" w:rsidRDefault="001B3195" w:rsidP="001B3195">
                  <w:pPr>
                    <w:adjustRightInd w:val="0"/>
                    <w:snapToGrid w:val="0"/>
                    <w:jc w:val="center"/>
                    <w:rPr>
                      <w:b/>
                      <w:bCs/>
                      <w:szCs w:val="21"/>
                    </w:rPr>
                  </w:pPr>
                  <w:bookmarkStart w:id="5" w:name="_Ref488964758"/>
                  <w:r>
                    <w:rPr>
                      <w:b/>
                      <w:bCs/>
                      <w:szCs w:val="21"/>
                    </w:rPr>
                    <w:t>序号</w:t>
                  </w:r>
                </w:p>
              </w:tc>
              <w:tc>
                <w:tcPr>
                  <w:tcW w:w="871" w:type="pct"/>
                  <w:vAlign w:val="center"/>
                </w:tcPr>
                <w:p w14:paraId="4F7FF771" w14:textId="77777777" w:rsidR="001B3195" w:rsidRDefault="001B3195" w:rsidP="001B3195">
                  <w:pPr>
                    <w:adjustRightInd w:val="0"/>
                    <w:snapToGrid w:val="0"/>
                    <w:jc w:val="center"/>
                    <w:rPr>
                      <w:b/>
                      <w:bCs/>
                      <w:szCs w:val="21"/>
                    </w:rPr>
                  </w:pPr>
                  <w:r>
                    <w:rPr>
                      <w:b/>
                      <w:bCs/>
                      <w:szCs w:val="21"/>
                    </w:rPr>
                    <w:t>排放口编号</w:t>
                  </w:r>
                </w:p>
              </w:tc>
              <w:tc>
                <w:tcPr>
                  <w:tcW w:w="721" w:type="pct"/>
                  <w:vAlign w:val="center"/>
                </w:tcPr>
                <w:p w14:paraId="7B447DF8" w14:textId="77777777" w:rsidR="001B3195" w:rsidRDefault="001B3195" w:rsidP="001B3195">
                  <w:pPr>
                    <w:adjustRightInd w:val="0"/>
                    <w:snapToGrid w:val="0"/>
                    <w:jc w:val="center"/>
                    <w:rPr>
                      <w:b/>
                      <w:bCs/>
                      <w:szCs w:val="21"/>
                    </w:rPr>
                  </w:pPr>
                  <w:r>
                    <w:rPr>
                      <w:b/>
                      <w:bCs/>
                      <w:szCs w:val="21"/>
                    </w:rPr>
                    <w:t>污染物</w:t>
                  </w:r>
                </w:p>
              </w:tc>
              <w:tc>
                <w:tcPr>
                  <w:tcW w:w="1070" w:type="pct"/>
                  <w:vAlign w:val="center"/>
                </w:tcPr>
                <w:p w14:paraId="0DA17DB8" w14:textId="77777777" w:rsidR="001B3195" w:rsidRDefault="001B3195" w:rsidP="001B3195">
                  <w:pPr>
                    <w:adjustRightInd w:val="0"/>
                    <w:snapToGrid w:val="0"/>
                    <w:jc w:val="center"/>
                    <w:rPr>
                      <w:b/>
                      <w:bCs/>
                      <w:szCs w:val="21"/>
                    </w:rPr>
                  </w:pPr>
                  <w:r>
                    <w:rPr>
                      <w:b/>
                      <w:bCs/>
                      <w:szCs w:val="21"/>
                    </w:rPr>
                    <w:t>核算排放浓度</w:t>
                  </w:r>
                  <w:r>
                    <w:rPr>
                      <w:b/>
                      <w:bCs/>
                      <w:szCs w:val="21"/>
                    </w:rPr>
                    <w:t>/</w:t>
                  </w:r>
                  <w:r>
                    <w:rPr>
                      <w:b/>
                      <w:bCs/>
                      <w:szCs w:val="21"/>
                    </w:rPr>
                    <w:t>（</w:t>
                  </w:r>
                  <w:r>
                    <w:rPr>
                      <w:b/>
                      <w:bCs/>
                      <w:szCs w:val="21"/>
                    </w:rPr>
                    <w:t>mg/m</w:t>
                  </w:r>
                  <w:r>
                    <w:rPr>
                      <w:b/>
                      <w:bCs/>
                      <w:szCs w:val="21"/>
                      <w:vertAlign w:val="superscript"/>
                    </w:rPr>
                    <w:t>3</w:t>
                  </w:r>
                  <w:r>
                    <w:rPr>
                      <w:b/>
                      <w:bCs/>
                      <w:szCs w:val="21"/>
                    </w:rPr>
                    <w:t>）</w:t>
                  </w:r>
                </w:p>
              </w:tc>
              <w:tc>
                <w:tcPr>
                  <w:tcW w:w="970" w:type="pct"/>
                  <w:vAlign w:val="center"/>
                </w:tcPr>
                <w:p w14:paraId="0760C19B" w14:textId="77777777" w:rsidR="001B3195" w:rsidRDefault="001B3195" w:rsidP="001B3195">
                  <w:pPr>
                    <w:adjustRightInd w:val="0"/>
                    <w:snapToGrid w:val="0"/>
                    <w:jc w:val="center"/>
                    <w:rPr>
                      <w:b/>
                      <w:bCs/>
                      <w:szCs w:val="21"/>
                    </w:rPr>
                  </w:pPr>
                  <w:r>
                    <w:rPr>
                      <w:b/>
                      <w:bCs/>
                      <w:szCs w:val="21"/>
                    </w:rPr>
                    <w:t>核算排放速率</w:t>
                  </w:r>
                </w:p>
                <w:p w14:paraId="25F00EE8" w14:textId="77777777" w:rsidR="001B3195" w:rsidRDefault="001B3195" w:rsidP="001B3195">
                  <w:pPr>
                    <w:adjustRightInd w:val="0"/>
                    <w:snapToGrid w:val="0"/>
                    <w:jc w:val="center"/>
                    <w:rPr>
                      <w:b/>
                      <w:bCs/>
                      <w:szCs w:val="21"/>
                    </w:rPr>
                  </w:pPr>
                  <w:r>
                    <w:rPr>
                      <w:b/>
                      <w:bCs/>
                      <w:szCs w:val="21"/>
                    </w:rPr>
                    <w:t>（</w:t>
                  </w:r>
                  <w:r>
                    <w:rPr>
                      <w:b/>
                      <w:bCs/>
                      <w:szCs w:val="21"/>
                    </w:rPr>
                    <w:t>kg/h</w:t>
                  </w:r>
                  <w:r>
                    <w:rPr>
                      <w:b/>
                      <w:bCs/>
                      <w:szCs w:val="21"/>
                    </w:rPr>
                    <w:t>）</w:t>
                  </w:r>
                </w:p>
              </w:tc>
              <w:tc>
                <w:tcPr>
                  <w:tcW w:w="879" w:type="pct"/>
                  <w:vAlign w:val="center"/>
                </w:tcPr>
                <w:p w14:paraId="0578AB95" w14:textId="77777777" w:rsidR="001B3195" w:rsidRDefault="001B3195" w:rsidP="001B3195">
                  <w:pPr>
                    <w:adjustRightInd w:val="0"/>
                    <w:snapToGrid w:val="0"/>
                    <w:jc w:val="center"/>
                    <w:rPr>
                      <w:b/>
                      <w:bCs/>
                      <w:szCs w:val="21"/>
                    </w:rPr>
                  </w:pPr>
                  <w:r>
                    <w:rPr>
                      <w:b/>
                      <w:bCs/>
                      <w:szCs w:val="21"/>
                    </w:rPr>
                    <w:t>核算年排放量</w:t>
                  </w:r>
                </w:p>
                <w:p w14:paraId="015B29AE" w14:textId="77777777" w:rsidR="001B3195" w:rsidRDefault="001B3195" w:rsidP="001B3195">
                  <w:pPr>
                    <w:adjustRightInd w:val="0"/>
                    <w:snapToGrid w:val="0"/>
                    <w:jc w:val="center"/>
                    <w:rPr>
                      <w:b/>
                      <w:bCs/>
                      <w:szCs w:val="21"/>
                    </w:rPr>
                  </w:pPr>
                  <w:r>
                    <w:rPr>
                      <w:b/>
                      <w:bCs/>
                      <w:szCs w:val="21"/>
                    </w:rPr>
                    <w:t>（</w:t>
                  </w:r>
                  <w:r>
                    <w:rPr>
                      <w:b/>
                      <w:bCs/>
                      <w:szCs w:val="21"/>
                    </w:rPr>
                    <w:t>t/a</w:t>
                  </w:r>
                  <w:r>
                    <w:rPr>
                      <w:b/>
                      <w:bCs/>
                      <w:szCs w:val="21"/>
                    </w:rPr>
                    <w:t>）</w:t>
                  </w:r>
                </w:p>
              </w:tc>
            </w:tr>
            <w:tr w:rsidR="001B3195" w14:paraId="3017F872" w14:textId="77777777" w:rsidTr="00C2689E">
              <w:trPr>
                <w:cantSplit/>
                <w:trHeight w:val="340"/>
                <w:jc w:val="center"/>
              </w:trPr>
              <w:tc>
                <w:tcPr>
                  <w:tcW w:w="5000" w:type="pct"/>
                  <w:gridSpan w:val="6"/>
                  <w:vAlign w:val="center"/>
                </w:tcPr>
                <w:p w14:paraId="2FD24118" w14:textId="77777777" w:rsidR="001B3195" w:rsidRDefault="001B3195" w:rsidP="001B3195">
                  <w:pPr>
                    <w:adjustRightInd w:val="0"/>
                    <w:snapToGrid w:val="0"/>
                    <w:jc w:val="center"/>
                    <w:rPr>
                      <w:b/>
                      <w:bCs/>
                      <w:szCs w:val="21"/>
                    </w:rPr>
                  </w:pPr>
                  <w:r>
                    <w:rPr>
                      <w:b/>
                      <w:bCs/>
                      <w:szCs w:val="21"/>
                    </w:rPr>
                    <w:t>一般排放口</w:t>
                  </w:r>
                </w:p>
              </w:tc>
            </w:tr>
            <w:tr w:rsidR="001B3195" w14:paraId="712C8A41" w14:textId="77777777" w:rsidTr="0018569C">
              <w:trPr>
                <w:cantSplit/>
                <w:trHeight w:val="340"/>
                <w:jc w:val="center"/>
              </w:trPr>
              <w:tc>
                <w:tcPr>
                  <w:tcW w:w="490" w:type="pct"/>
                  <w:vAlign w:val="center"/>
                </w:tcPr>
                <w:p w14:paraId="22A2EA85" w14:textId="77777777" w:rsidR="001B3195" w:rsidRDefault="001B3195" w:rsidP="001B3195">
                  <w:pPr>
                    <w:adjustRightInd w:val="0"/>
                    <w:snapToGrid w:val="0"/>
                    <w:jc w:val="center"/>
                    <w:rPr>
                      <w:szCs w:val="21"/>
                    </w:rPr>
                  </w:pPr>
                  <w:r>
                    <w:rPr>
                      <w:szCs w:val="21"/>
                    </w:rPr>
                    <w:t>1</w:t>
                  </w:r>
                </w:p>
              </w:tc>
              <w:tc>
                <w:tcPr>
                  <w:tcW w:w="871" w:type="pct"/>
                  <w:vAlign w:val="center"/>
                </w:tcPr>
                <w:p w14:paraId="5F0BBBE1" w14:textId="77777777" w:rsidR="001B3195" w:rsidRDefault="001B3195" w:rsidP="001B3195">
                  <w:pPr>
                    <w:adjustRightInd w:val="0"/>
                    <w:snapToGrid w:val="0"/>
                    <w:jc w:val="center"/>
                    <w:rPr>
                      <w:szCs w:val="21"/>
                    </w:rPr>
                  </w:pPr>
                  <w:r>
                    <w:rPr>
                      <w:rFonts w:hint="eastAsia"/>
                      <w:szCs w:val="21"/>
                    </w:rPr>
                    <w:t>/</w:t>
                  </w:r>
                </w:p>
              </w:tc>
              <w:tc>
                <w:tcPr>
                  <w:tcW w:w="721" w:type="pct"/>
                  <w:vAlign w:val="center"/>
                </w:tcPr>
                <w:p w14:paraId="60339AD7" w14:textId="77777777" w:rsidR="001B3195" w:rsidRDefault="001B3195" w:rsidP="001B3195">
                  <w:pPr>
                    <w:adjustRightInd w:val="0"/>
                    <w:snapToGrid w:val="0"/>
                    <w:jc w:val="center"/>
                    <w:rPr>
                      <w:szCs w:val="21"/>
                    </w:rPr>
                  </w:pPr>
                  <w:r>
                    <w:rPr>
                      <w:rFonts w:hint="eastAsia"/>
                      <w:szCs w:val="21"/>
                    </w:rPr>
                    <w:t>/</w:t>
                  </w:r>
                </w:p>
              </w:tc>
              <w:tc>
                <w:tcPr>
                  <w:tcW w:w="1070" w:type="pct"/>
                  <w:vAlign w:val="center"/>
                </w:tcPr>
                <w:p w14:paraId="36C80212" w14:textId="77777777" w:rsidR="001B3195" w:rsidRDefault="001B3195" w:rsidP="001B3195">
                  <w:pPr>
                    <w:adjustRightInd w:val="0"/>
                    <w:snapToGrid w:val="0"/>
                    <w:jc w:val="center"/>
                    <w:rPr>
                      <w:szCs w:val="21"/>
                    </w:rPr>
                  </w:pPr>
                  <w:r>
                    <w:rPr>
                      <w:rFonts w:hint="eastAsia"/>
                      <w:szCs w:val="21"/>
                    </w:rPr>
                    <w:t>/</w:t>
                  </w:r>
                </w:p>
              </w:tc>
              <w:tc>
                <w:tcPr>
                  <w:tcW w:w="970" w:type="pct"/>
                  <w:vAlign w:val="center"/>
                </w:tcPr>
                <w:p w14:paraId="32044FD2" w14:textId="77777777" w:rsidR="001B3195" w:rsidRDefault="001B3195" w:rsidP="001B3195">
                  <w:pPr>
                    <w:adjustRightInd w:val="0"/>
                    <w:snapToGrid w:val="0"/>
                    <w:jc w:val="center"/>
                    <w:rPr>
                      <w:szCs w:val="21"/>
                    </w:rPr>
                  </w:pPr>
                  <w:r>
                    <w:rPr>
                      <w:rFonts w:hint="eastAsia"/>
                      <w:szCs w:val="21"/>
                    </w:rPr>
                    <w:t>/</w:t>
                  </w:r>
                </w:p>
              </w:tc>
              <w:tc>
                <w:tcPr>
                  <w:tcW w:w="879" w:type="pct"/>
                  <w:vAlign w:val="center"/>
                </w:tcPr>
                <w:p w14:paraId="6A76F89D" w14:textId="77777777" w:rsidR="001B3195" w:rsidRDefault="001B3195" w:rsidP="001B3195">
                  <w:pPr>
                    <w:adjustRightInd w:val="0"/>
                    <w:snapToGrid w:val="0"/>
                    <w:jc w:val="center"/>
                    <w:rPr>
                      <w:szCs w:val="21"/>
                    </w:rPr>
                  </w:pPr>
                  <w:r>
                    <w:rPr>
                      <w:rFonts w:hint="eastAsia"/>
                      <w:szCs w:val="21"/>
                    </w:rPr>
                    <w:t>/</w:t>
                  </w:r>
                </w:p>
              </w:tc>
            </w:tr>
            <w:tr w:rsidR="001B3195" w14:paraId="54951EF6" w14:textId="77777777" w:rsidTr="0018569C">
              <w:trPr>
                <w:cantSplit/>
                <w:trHeight w:val="340"/>
                <w:jc w:val="center"/>
              </w:trPr>
              <w:tc>
                <w:tcPr>
                  <w:tcW w:w="1361" w:type="pct"/>
                  <w:gridSpan w:val="2"/>
                  <w:vAlign w:val="center"/>
                </w:tcPr>
                <w:p w14:paraId="54C0DD0B" w14:textId="77777777" w:rsidR="001B3195" w:rsidRDefault="001B3195" w:rsidP="001B3195">
                  <w:pPr>
                    <w:adjustRightInd w:val="0"/>
                    <w:snapToGrid w:val="0"/>
                    <w:jc w:val="center"/>
                    <w:rPr>
                      <w:szCs w:val="21"/>
                    </w:rPr>
                  </w:pPr>
                  <w:r>
                    <w:rPr>
                      <w:szCs w:val="21"/>
                    </w:rPr>
                    <w:t>一般排放口合计</w:t>
                  </w:r>
                </w:p>
              </w:tc>
              <w:tc>
                <w:tcPr>
                  <w:tcW w:w="2761" w:type="pct"/>
                  <w:gridSpan w:val="3"/>
                  <w:vAlign w:val="center"/>
                </w:tcPr>
                <w:p w14:paraId="05ECCB89" w14:textId="77777777" w:rsidR="001B3195" w:rsidRDefault="001B3195" w:rsidP="001B3195">
                  <w:pPr>
                    <w:adjustRightInd w:val="0"/>
                    <w:snapToGrid w:val="0"/>
                    <w:jc w:val="center"/>
                    <w:rPr>
                      <w:szCs w:val="21"/>
                    </w:rPr>
                  </w:pPr>
                </w:p>
              </w:tc>
              <w:tc>
                <w:tcPr>
                  <w:tcW w:w="879" w:type="pct"/>
                  <w:vAlign w:val="center"/>
                </w:tcPr>
                <w:p w14:paraId="684906C2" w14:textId="77777777" w:rsidR="001B3195" w:rsidRDefault="001B3195" w:rsidP="001B3195">
                  <w:pPr>
                    <w:adjustRightInd w:val="0"/>
                    <w:snapToGrid w:val="0"/>
                    <w:jc w:val="center"/>
                    <w:rPr>
                      <w:szCs w:val="21"/>
                    </w:rPr>
                  </w:pPr>
                  <w:r>
                    <w:rPr>
                      <w:rFonts w:hint="eastAsia"/>
                      <w:szCs w:val="21"/>
                    </w:rPr>
                    <w:t>/</w:t>
                  </w:r>
                </w:p>
              </w:tc>
            </w:tr>
            <w:tr w:rsidR="001B3195" w14:paraId="3FD0A8B1" w14:textId="77777777" w:rsidTr="00C2689E">
              <w:trPr>
                <w:cantSplit/>
                <w:trHeight w:val="340"/>
                <w:jc w:val="center"/>
              </w:trPr>
              <w:tc>
                <w:tcPr>
                  <w:tcW w:w="5000" w:type="pct"/>
                  <w:gridSpan w:val="6"/>
                  <w:vAlign w:val="center"/>
                </w:tcPr>
                <w:p w14:paraId="77D19F14" w14:textId="77777777" w:rsidR="001B3195" w:rsidRDefault="001B3195" w:rsidP="001B3195">
                  <w:pPr>
                    <w:adjustRightInd w:val="0"/>
                    <w:snapToGrid w:val="0"/>
                    <w:jc w:val="center"/>
                    <w:rPr>
                      <w:b/>
                      <w:bCs/>
                      <w:szCs w:val="21"/>
                    </w:rPr>
                  </w:pPr>
                  <w:r>
                    <w:rPr>
                      <w:b/>
                      <w:bCs/>
                      <w:szCs w:val="21"/>
                    </w:rPr>
                    <w:t>有组织排放总计</w:t>
                  </w:r>
                </w:p>
              </w:tc>
            </w:tr>
            <w:tr w:rsidR="001B3195" w14:paraId="1E2C43F0" w14:textId="77777777" w:rsidTr="0018569C">
              <w:trPr>
                <w:cantSplit/>
                <w:trHeight w:val="340"/>
                <w:jc w:val="center"/>
              </w:trPr>
              <w:tc>
                <w:tcPr>
                  <w:tcW w:w="1361" w:type="pct"/>
                  <w:gridSpan w:val="2"/>
                  <w:vAlign w:val="center"/>
                </w:tcPr>
                <w:p w14:paraId="42E473D4" w14:textId="77777777" w:rsidR="001B3195" w:rsidRDefault="001B3195" w:rsidP="001B3195">
                  <w:pPr>
                    <w:adjustRightInd w:val="0"/>
                    <w:snapToGrid w:val="0"/>
                    <w:jc w:val="center"/>
                    <w:rPr>
                      <w:szCs w:val="21"/>
                    </w:rPr>
                  </w:pPr>
                  <w:r>
                    <w:rPr>
                      <w:szCs w:val="21"/>
                    </w:rPr>
                    <w:t>有组织排放总计</w:t>
                  </w:r>
                </w:p>
              </w:tc>
              <w:tc>
                <w:tcPr>
                  <w:tcW w:w="2761" w:type="pct"/>
                  <w:gridSpan w:val="3"/>
                  <w:vAlign w:val="center"/>
                </w:tcPr>
                <w:p w14:paraId="513C6A93" w14:textId="77777777" w:rsidR="001B3195" w:rsidRDefault="001B3195" w:rsidP="001B3195">
                  <w:pPr>
                    <w:adjustRightInd w:val="0"/>
                    <w:snapToGrid w:val="0"/>
                    <w:jc w:val="center"/>
                    <w:rPr>
                      <w:szCs w:val="21"/>
                    </w:rPr>
                  </w:pPr>
                  <w:r>
                    <w:rPr>
                      <w:rFonts w:hint="eastAsia"/>
                      <w:szCs w:val="21"/>
                    </w:rPr>
                    <w:t>/</w:t>
                  </w:r>
                </w:p>
              </w:tc>
              <w:tc>
                <w:tcPr>
                  <w:tcW w:w="879" w:type="pct"/>
                  <w:vAlign w:val="center"/>
                </w:tcPr>
                <w:p w14:paraId="15D16C16" w14:textId="77777777" w:rsidR="001B3195" w:rsidRDefault="001B3195" w:rsidP="001B3195">
                  <w:pPr>
                    <w:adjustRightInd w:val="0"/>
                    <w:snapToGrid w:val="0"/>
                    <w:jc w:val="center"/>
                    <w:rPr>
                      <w:szCs w:val="21"/>
                    </w:rPr>
                  </w:pPr>
                  <w:r>
                    <w:rPr>
                      <w:szCs w:val="21"/>
                    </w:rPr>
                    <w:t>/</w:t>
                  </w:r>
                </w:p>
              </w:tc>
            </w:tr>
          </w:tbl>
          <w:p w14:paraId="23370DA7" w14:textId="77777777" w:rsidR="001B3195" w:rsidRDefault="001B3195" w:rsidP="001B3195">
            <w:pPr>
              <w:jc w:val="center"/>
              <w:rPr>
                <w:b/>
                <w:szCs w:val="21"/>
              </w:rPr>
            </w:pPr>
            <w:r>
              <w:rPr>
                <w:b/>
                <w:szCs w:val="21"/>
              </w:rPr>
              <w:t>表</w:t>
            </w:r>
            <w:bookmarkEnd w:id="5"/>
            <w:r>
              <w:rPr>
                <w:b/>
                <w:szCs w:val="21"/>
              </w:rPr>
              <w:t xml:space="preserve">4-2  </w:t>
            </w:r>
            <w:r>
              <w:rPr>
                <w:b/>
                <w:szCs w:val="21"/>
              </w:rPr>
              <w:t>大气污染物无组织排放量核算表</w:t>
            </w:r>
          </w:p>
          <w:tbl>
            <w:tblPr>
              <w:tblW w:w="5000" w:type="pct"/>
              <w:jc w:val="center"/>
              <w:tblBorders>
                <w:top w:val="single" w:sz="12" w:space="0" w:color="auto"/>
                <w:bottom w:val="single" w:sz="1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804"/>
              <w:gridCol w:w="1456"/>
              <w:gridCol w:w="1300"/>
              <w:gridCol w:w="2745"/>
              <w:gridCol w:w="1831"/>
            </w:tblGrid>
            <w:tr w:rsidR="001B3195" w14:paraId="0FD66A90" w14:textId="77777777" w:rsidTr="00777030">
              <w:trPr>
                <w:trHeight w:val="340"/>
                <w:tblHeader/>
                <w:jc w:val="center"/>
              </w:trPr>
              <w:tc>
                <w:tcPr>
                  <w:tcW w:w="494" w:type="pct"/>
                  <w:vAlign w:val="center"/>
                </w:tcPr>
                <w:p w14:paraId="121393BE" w14:textId="77777777" w:rsidR="001B3195" w:rsidRDefault="001B3195" w:rsidP="001B3195">
                  <w:pPr>
                    <w:adjustRightInd w:val="0"/>
                    <w:snapToGrid w:val="0"/>
                    <w:jc w:val="center"/>
                    <w:rPr>
                      <w:b/>
                      <w:szCs w:val="21"/>
                    </w:rPr>
                  </w:pPr>
                  <w:r>
                    <w:rPr>
                      <w:b/>
                      <w:szCs w:val="21"/>
                    </w:rPr>
                    <w:t>序号</w:t>
                  </w:r>
                </w:p>
              </w:tc>
              <w:tc>
                <w:tcPr>
                  <w:tcW w:w="895" w:type="pct"/>
                  <w:vAlign w:val="center"/>
                </w:tcPr>
                <w:p w14:paraId="14178BDC" w14:textId="77777777" w:rsidR="001B3195" w:rsidRDefault="001B3195" w:rsidP="001B3195">
                  <w:pPr>
                    <w:adjustRightInd w:val="0"/>
                    <w:snapToGrid w:val="0"/>
                    <w:jc w:val="center"/>
                    <w:rPr>
                      <w:b/>
                      <w:szCs w:val="21"/>
                    </w:rPr>
                  </w:pPr>
                  <w:proofErr w:type="gramStart"/>
                  <w:r>
                    <w:rPr>
                      <w:b/>
                      <w:szCs w:val="21"/>
                    </w:rPr>
                    <w:t>产污环节</w:t>
                  </w:r>
                  <w:proofErr w:type="gramEnd"/>
                </w:p>
              </w:tc>
              <w:tc>
                <w:tcPr>
                  <w:tcW w:w="799" w:type="pct"/>
                  <w:vAlign w:val="center"/>
                </w:tcPr>
                <w:p w14:paraId="665D345C" w14:textId="77777777" w:rsidR="001B3195" w:rsidRDefault="001B3195" w:rsidP="001B3195">
                  <w:pPr>
                    <w:adjustRightInd w:val="0"/>
                    <w:snapToGrid w:val="0"/>
                    <w:jc w:val="center"/>
                    <w:rPr>
                      <w:b/>
                      <w:szCs w:val="21"/>
                    </w:rPr>
                  </w:pPr>
                  <w:r>
                    <w:rPr>
                      <w:b/>
                      <w:szCs w:val="21"/>
                    </w:rPr>
                    <w:t>污染物</w:t>
                  </w:r>
                </w:p>
              </w:tc>
              <w:tc>
                <w:tcPr>
                  <w:tcW w:w="1687" w:type="pct"/>
                  <w:vAlign w:val="center"/>
                </w:tcPr>
                <w:p w14:paraId="20AEAB87" w14:textId="77777777" w:rsidR="001B3195" w:rsidRDefault="001B3195" w:rsidP="001B3195">
                  <w:pPr>
                    <w:adjustRightInd w:val="0"/>
                    <w:snapToGrid w:val="0"/>
                    <w:jc w:val="center"/>
                    <w:rPr>
                      <w:b/>
                      <w:szCs w:val="21"/>
                    </w:rPr>
                  </w:pPr>
                  <w:r>
                    <w:rPr>
                      <w:b/>
                      <w:szCs w:val="21"/>
                    </w:rPr>
                    <w:t>主要污染防治措施</w:t>
                  </w:r>
                </w:p>
              </w:tc>
              <w:tc>
                <w:tcPr>
                  <w:tcW w:w="1125" w:type="pct"/>
                  <w:vAlign w:val="center"/>
                </w:tcPr>
                <w:p w14:paraId="67F7286A" w14:textId="77777777" w:rsidR="001B3195" w:rsidRDefault="001B3195" w:rsidP="001B3195">
                  <w:pPr>
                    <w:adjustRightInd w:val="0"/>
                    <w:snapToGrid w:val="0"/>
                    <w:jc w:val="center"/>
                    <w:rPr>
                      <w:b/>
                      <w:szCs w:val="21"/>
                    </w:rPr>
                  </w:pPr>
                  <w:r>
                    <w:rPr>
                      <w:b/>
                      <w:szCs w:val="21"/>
                    </w:rPr>
                    <w:t>年排放量</w:t>
                  </w:r>
                  <w:r>
                    <w:rPr>
                      <w:b/>
                      <w:szCs w:val="21"/>
                    </w:rPr>
                    <w:t>/</w:t>
                  </w:r>
                  <w:r>
                    <w:rPr>
                      <w:b/>
                      <w:szCs w:val="21"/>
                    </w:rPr>
                    <w:t>（</w:t>
                  </w:r>
                  <w:r>
                    <w:rPr>
                      <w:b/>
                      <w:szCs w:val="21"/>
                    </w:rPr>
                    <w:t>t/a</w:t>
                  </w:r>
                  <w:r>
                    <w:rPr>
                      <w:b/>
                      <w:szCs w:val="21"/>
                    </w:rPr>
                    <w:t>）</w:t>
                  </w:r>
                </w:p>
              </w:tc>
            </w:tr>
            <w:tr w:rsidR="001B3195" w14:paraId="70DBD3B5" w14:textId="77777777" w:rsidTr="00777030">
              <w:trPr>
                <w:trHeight w:val="340"/>
                <w:jc w:val="center"/>
              </w:trPr>
              <w:tc>
                <w:tcPr>
                  <w:tcW w:w="494" w:type="pct"/>
                  <w:vMerge w:val="restart"/>
                  <w:vAlign w:val="center"/>
                </w:tcPr>
                <w:p w14:paraId="2FC2DA0D" w14:textId="77777777" w:rsidR="001B3195" w:rsidRDefault="001B3195" w:rsidP="001B3195">
                  <w:pPr>
                    <w:adjustRightInd w:val="0"/>
                    <w:snapToGrid w:val="0"/>
                    <w:jc w:val="center"/>
                    <w:rPr>
                      <w:szCs w:val="21"/>
                    </w:rPr>
                  </w:pPr>
                  <w:r>
                    <w:rPr>
                      <w:szCs w:val="21"/>
                    </w:rPr>
                    <w:t>1</w:t>
                  </w:r>
                </w:p>
              </w:tc>
              <w:tc>
                <w:tcPr>
                  <w:tcW w:w="895" w:type="pct"/>
                  <w:vMerge w:val="restart"/>
                  <w:vAlign w:val="center"/>
                </w:tcPr>
                <w:p w14:paraId="6133DFFD" w14:textId="77777777" w:rsidR="001B3195" w:rsidRDefault="001B3195" w:rsidP="001B3195">
                  <w:pPr>
                    <w:adjustRightInd w:val="0"/>
                    <w:snapToGrid w:val="0"/>
                    <w:jc w:val="center"/>
                    <w:rPr>
                      <w:szCs w:val="21"/>
                    </w:rPr>
                  </w:pPr>
                  <w:r>
                    <w:rPr>
                      <w:rFonts w:hint="eastAsia"/>
                      <w:szCs w:val="21"/>
                    </w:rPr>
                    <w:t>污水处理站</w:t>
                  </w:r>
                </w:p>
              </w:tc>
              <w:tc>
                <w:tcPr>
                  <w:tcW w:w="799" w:type="pct"/>
                  <w:vAlign w:val="center"/>
                </w:tcPr>
                <w:p w14:paraId="1E24E0C0" w14:textId="77777777" w:rsidR="001B3195" w:rsidRDefault="001B3195" w:rsidP="001B3195">
                  <w:pPr>
                    <w:pStyle w:val="aff6"/>
                    <w:rPr>
                      <w:sz w:val="21"/>
                      <w:szCs w:val="21"/>
                    </w:rPr>
                  </w:pPr>
                  <w:r>
                    <w:rPr>
                      <w:rFonts w:hint="eastAsia"/>
                      <w:sz w:val="21"/>
                      <w:szCs w:val="21"/>
                      <w:lang w:eastAsia="zh-CN"/>
                    </w:rPr>
                    <w:t>氨</w:t>
                  </w:r>
                </w:p>
              </w:tc>
              <w:tc>
                <w:tcPr>
                  <w:tcW w:w="1687" w:type="pct"/>
                  <w:vMerge w:val="restart"/>
                  <w:vAlign w:val="center"/>
                </w:tcPr>
                <w:p w14:paraId="07CEF88D" w14:textId="77777777" w:rsidR="001B3195" w:rsidRDefault="001B3195" w:rsidP="001B3195">
                  <w:pPr>
                    <w:adjustRightInd w:val="0"/>
                    <w:snapToGrid w:val="0"/>
                    <w:jc w:val="center"/>
                    <w:rPr>
                      <w:szCs w:val="21"/>
                    </w:rPr>
                  </w:pPr>
                  <w:r>
                    <w:rPr>
                      <w:rFonts w:hint="eastAsia"/>
                      <w:szCs w:val="21"/>
                    </w:rPr>
                    <w:t>加强绿化，污水处理设施加盖封闭</w:t>
                  </w:r>
                </w:p>
              </w:tc>
              <w:tc>
                <w:tcPr>
                  <w:tcW w:w="1125" w:type="pct"/>
                  <w:vAlign w:val="center"/>
                </w:tcPr>
                <w:p w14:paraId="2A21E1B0" w14:textId="7220FC39" w:rsidR="001B3195" w:rsidRDefault="001B3195" w:rsidP="001B3195">
                  <w:pPr>
                    <w:adjustRightInd w:val="0"/>
                    <w:snapToGrid w:val="0"/>
                    <w:jc w:val="center"/>
                    <w:rPr>
                      <w:szCs w:val="21"/>
                    </w:rPr>
                  </w:pPr>
                  <w:r>
                    <w:rPr>
                      <w:rFonts w:hint="eastAsia"/>
                      <w:szCs w:val="21"/>
                    </w:rPr>
                    <w:t>0</w:t>
                  </w:r>
                  <w:r>
                    <w:rPr>
                      <w:szCs w:val="21"/>
                    </w:rPr>
                    <w:t>.0</w:t>
                  </w:r>
                  <w:r w:rsidR="004F6BCE">
                    <w:rPr>
                      <w:szCs w:val="21"/>
                    </w:rPr>
                    <w:t>7</w:t>
                  </w:r>
                </w:p>
              </w:tc>
            </w:tr>
            <w:tr w:rsidR="001B3195" w14:paraId="3E853822" w14:textId="77777777" w:rsidTr="00777030">
              <w:trPr>
                <w:trHeight w:val="340"/>
                <w:jc w:val="center"/>
              </w:trPr>
              <w:tc>
                <w:tcPr>
                  <w:tcW w:w="494" w:type="pct"/>
                  <w:vMerge/>
                  <w:vAlign w:val="center"/>
                </w:tcPr>
                <w:p w14:paraId="3C55BE7D" w14:textId="77777777" w:rsidR="001B3195" w:rsidRDefault="001B3195" w:rsidP="001B3195">
                  <w:pPr>
                    <w:adjustRightInd w:val="0"/>
                    <w:snapToGrid w:val="0"/>
                    <w:jc w:val="center"/>
                    <w:rPr>
                      <w:szCs w:val="21"/>
                    </w:rPr>
                  </w:pPr>
                </w:p>
              </w:tc>
              <w:tc>
                <w:tcPr>
                  <w:tcW w:w="895" w:type="pct"/>
                  <w:vMerge/>
                  <w:vAlign w:val="center"/>
                </w:tcPr>
                <w:p w14:paraId="4079A571" w14:textId="77777777" w:rsidR="001B3195" w:rsidRDefault="001B3195" w:rsidP="001B3195">
                  <w:pPr>
                    <w:adjustRightInd w:val="0"/>
                    <w:snapToGrid w:val="0"/>
                    <w:jc w:val="center"/>
                    <w:rPr>
                      <w:szCs w:val="21"/>
                    </w:rPr>
                  </w:pPr>
                </w:p>
              </w:tc>
              <w:tc>
                <w:tcPr>
                  <w:tcW w:w="799" w:type="pct"/>
                  <w:vAlign w:val="center"/>
                </w:tcPr>
                <w:p w14:paraId="15CCA656" w14:textId="77777777" w:rsidR="001B3195" w:rsidRDefault="001B3195" w:rsidP="001B3195">
                  <w:pPr>
                    <w:pStyle w:val="aff6"/>
                    <w:rPr>
                      <w:sz w:val="21"/>
                      <w:szCs w:val="21"/>
                      <w:lang w:eastAsia="zh-CN"/>
                    </w:rPr>
                  </w:pPr>
                  <w:r>
                    <w:rPr>
                      <w:rFonts w:hint="eastAsia"/>
                      <w:sz w:val="21"/>
                      <w:szCs w:val="21"/>
                      <w:lang w:eastAsia="zh-CN"/>
                    </w:rPr>
                    <w:t>硫化氢</w:t>
                  </w:r>
                </w:p>
              </w:tc>
              <w:tc>
                <w:tcPr>
                  <w:tcW w:w="1687" w:type="pct"/>
                  <w:vMerge/>
                  <w:vAlign w:val="center"/>
                </w:tcPr>
                <w:p w14:paraId="6715F341" w14:textId="77777777" w:rsidR="001B3195" w:rsidRDefault="001B3195" w:rsidP="001B3195">
                  <w:pPr>
                    <w:adjustRightInd w:val="0"/>
                    <w:snapToGrid w:val="0"/>
                    <w:jc w:val="center"/>
                    <w:rPr>
                      <w:szCs w:val="21"/>
                    </w:rPr>
                  </w:pPr>
                </w:p>
              </w:tc>
              <w:tc>
                <w:tcPr>
                  <w:tcW w:w="1125" w:type="pct"/>
                  <w:vAlign w:val="center"/>
                </w:tcPr>
                <w:p w14:paraId="5021DF6D" w14:textId="1CBBCE0D" w:rsidR="001B3195" w:rsidRDefault="001B3195" w:rsidP="001B3195">
                  <w:pPr>
                    <w:adjustRightInd w:val="0"/>
                    <w:snapToGrid w:val="0"/>
                    <w:jc w:val="center"/>
                    <w:rPr>
                      <w:szCs w:val="21"/>
                    </w:rPr>
                  </w:pPr>
                  <w:r>
                    <w:rPr>
                      <w:rFonts w:hint="eastAsia"/>
                      <w:szCs w:val="21"/>
                    </w:rPr>
                    <w:t>0</w:t>
                  </w:r>
                  <w:r>
                    <w:rPr>
                      <w:szCs w:val="21"/>
                    </w:rPr>
                    <w:t>.00</w:t>
                  </w:r>
                  <w:r w:rsidR="004F6BCE">
                    <w:rPr>
                      <w:szCs w:val="21"/>
                    </w:rPr>
                    <w:t>4</w:t>
                  </w:r>
                </w:p>
              </w:tc>
            </w:tr>
            <w:tr w:rsidR="001B3195" w14:paraId="511D4680" w14:textId="77777777" w:rsidTr="00C2689E">
              <w:trPr>
                <w:trHeight w:val="340"/>
                <w:jc w:val="center"/>
              </w:trPr>
              <w:tc>
                <w:tcPr>
                  <w:tcW w:w="5000" w:type="pct"/>
                  <w:gridSpan w:val="5"/>
                  <w:vAlign w:val="center"/>
                </w:tcPr>
                <w:p w14:paraId="17C73A89" w14:textId="77777777" w:rsidR="001B3195" w:rsidRDefault="001B3195" w:rsidP="001B3195">
                  <w:pPr>
                    <w:adjustRightInd w:val="0"/>
                    <w:snapToGrid w:val="0"/>
                    <w:jc w:val="center"/>
                    <w:rPr>
                      <w:b/>
                      <w:szCs w:val="21"/>
                    </w:rPr>
                  </w:pPr>
                  <w:r>
                    <w:rPr>
                      <w:b/>
                      <w:szCs w:val="21"/>
                    </w:rPr>
                    <w:t>无组织排放总计</w:t>
                  </w:r>
                </w:p>
              </w:tc>
            </w:tr>
            <w:tr w:rsidR="00F70F51" w14:paraId="4631C3A8" w14:textId="77777777" w:rsidTr="00777030">
              <w:trPr>
                <w:trHeight w:val="340"/>
                <w:jc w:val="center"/>
              </w:trPr>
              <w:tc>
                <w:tcPr>
                  <w:tcW w:w="3875" w:type="pct"/>
                  <w:gridSpan w:val="4"/>
                  <w:vAlign w:val="center"/>
                </w:tcPr>
                <w:p w14:paraId="6B268732" w14:textId="77777777" w:rsidR="00F70F51" w:rsidRDefault="00F70F51" w:rsidP="00F70F51">
                  <w:pPr>
                    <w:adjustRightInd w:val="0"/>
                    <w:snapToGrid w:val="0"/>
                    <w:jc w:val="center"/>
                    <w:rPr>
                      <w:szCs w:val="21"/>
                    </w:rPr>
                  </w:pPr>
                  <w:r>
                    <w:rPr>
                      <w:rFonts w:hint="eastAsia"/>
                      <w:szCs w:val="21"/>
                    </w:rPr>
                    <w:t>氨</w:t>
                  </w:r>
                </w:p>
              </w:tc>
              <w:tc>
                <w:tcPr>
                  <w:tcW w:w="1125" w:type="pct"/>
                  <w:vAlign w:val="center"/>
                </w:tcPr>
                <w:p w14:paraId="401D7C2E" w14:textId="07756118" w:rsidR="00F70F51" w:rsidRDefault="00F70F51" w:rsidP="00F70F51">
                  <w:pPr>
                    <w:adjustRightInd w:val="0"/>
                    <w:snapToGrid w:val="0"/>
                    <w:jc w:val="center"/>
                    <w:rPr>
                      <w:szCs w:val="21"/>
                    </w:rPr>
                  </w:pPr>
                  <w:r>
                    <w:rPr>
                      <w:rFonts w:hint="eastAsia"/>
                      <w:szCs w:val="21"/>
                    </w:rPr>
                    <w:t>0</w:t>
                  </w:r>
                  <w:r>
                    <w:rPr>
                      <w:szCs w:val="21"/>
                    </w:rPr>
                    <w:t>.0</w:t>
                  </w:r>
                  <w:r w:rsidR="004F6BCE">
                    <w:rPr>
                      <w:szCs w:val="21"/>
                    </w:rPr>
                    <w:t>7</w:t>
                  </w:r>
                </w:p>
              </w:tc>
            </w:tr>
            <w:tr w:rsidR="00F70F51" w14:paraId="7A2E85C5" w14:textId="77777777" w:rsidTr="00777030">
              <w:trPr>
                <w:trHeight w:val="340"/>
                <w:jc w:val="center"/>
              </w:trPr>
              <w:tc>
                <w:tcPr>
                  <w:tcW w:w="3875" w:type="pct"/>
                  <w:gridSpan w:val="4"/>
                  <w:vAlign w:val="center"/>
                </w:tcPr>
                <w:p w14:paraId="7E2BE0CA" w14:textId="77777777" w:rsidR="00F70F51" w:rsidRDefault="00F70F51" w:rsidP="00F70F51">
                  <w:pPr>
                    <w:adjustRightInd w:val="0"/>
                    <w:snapToGrid w:val="0"/>
                    <w:jc w:val="center"/>
                    <w:rPr>
                      <w:szCs w:val="21"/>
                    </w:rPr>
                  </w:pPr>
                  <w:r>
                    <w:rPr>
                      <w:rFonts w:hint="eastAsia"/>
                      <w:szCs w:val="21"/>
                    </w:rPr>
                    <w:t>硫化氢</w:t>
                  </w:r>
                </w:p>
              </w:tc>
              <w:tc>
                <w:tcPr>
                  <w:tcW w:w="1125" w:type="pct"/>
                  <w:vAlign w:val="center"/>
                </w:tcPr>
                <w:p w14:paraId="745BA0A3" w14:textId="05300136" w:rsidR="00F70F51" w:rsidRDefault="00F70F51" w:rsidP="00F70F51">
                  <w:pPr>
                    <w:adjustRightInd w:val="0"/>
                    <w:snapToGrid w:val="0"/>
                    <w:jc w:val="center"/>
                    <w:rPr>
                      <w:szCs w:val="21"/>
                    </w:rPr>
                  </w:pPr>
                  <w:r>
                    <w:rPr>
                      <w:rFonts w:hint="eastAsia"/>
                      <w:szCs w:val="21"/>
                    </w:rPr>
                    <w:t>0</w:t>
                  </w:r>
                  <w:r>
                    <w:rPr>
                      <w:szCs w:val="21"/>
                    </w:rPr>
                    <w:t>.00</w:t>
                  </w:r>
                  <w:r w:rsidR="004F6BCE">
                    <w:rPr>
                      <w:szCs w:val="21"/>
                    </w:rPr>
                    <w:t>4</w:t>
                  </w:r>
                </w:p>
              </w:tc>
            </w:tr>
          </w:tbl>
          <w:p w14:paraId="65CEE0CF" w14:textId="77777777" w:rsidR="001B3195" w:rsidRDefault="001B3195" w:rsidP="001B3195">
            <w:pPr>
              <w:adjustRightInd w:val="0"/>
              <w:snapToGrid w:val="0"/>
              <w:spacing w:line="360" w:lineRule="auto"/>
              <w:ind w:firstLineChars="200" w:firstLine="480"/>
              <w:rPr>
                <w:bCs/>
                <w:sz w:val="24"/>
              </w:rPr>
            </w:pPr>
            <w:r>
              <w:rPr>
                <w:bCs/>
                <w:sz w:val="24"/>
              </w:rPr>
              <w:t>项目大气污染物年排放量核算详见下表：</w:t>
            </w:r>
          </w:p>
          <w:p w14:paraId="4C9343FC" w14:textId="77777777" w:rsidR="001B3195" w:rsidRDefault="001B3195" w:rsidP="001B3195">
            <w:pPr>
              <w:snapToGrid w:val="0"/>
              <w:jc w:val="center"/>
              <w:rPr>
                <w:b/>
                <w:szCs w:val="21"/>
              </w:rPr>
            </w:pPr>
            <w:r>
              <w:rPr>
                <w:b/>
                <w:szCs w:val="21"/>
              </w:rPr>
              <w:t>表</w:t>
            </w:r>
            <w:r>
              <w:rPr>
                <w:b/>
                <w:szCs w:val="21"/>
              </w:rPr>
              <w:t xml:space="preserve">4-3  </w:t>
            </w:r>
            <w:r>
              <w:rPr>
                <w:b/>
                <w:szCs w:val="21"/>
              </w:rPr>
              <w:t>大气污染物年排放量核算表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698"/>
              <w:gridCol w:w="2716"/>
              <w:gridCol w:w="2722"/>
            </w:tblGrid>
            <w:tr w:rsidR="001B3195" w14:paraId="6E9F5237" w14:textId="77777777" w:rsidTr="00C2689E">
              <w:trPr>
                <w:trHeight w:val="340"/>
                <w:jc w:val="center"/>
              </w:trPr>
              <w:tc>
                <w:tcPr>
                  <w:tcW w:w="1658" w:type="pct"/>
                  <w:vAlign w:val="center"/>
                </w:tcPr>
                <w:p w14:paraId="48A3EBC5" w14:textId="77777777" w:rsidR="001B3195" w:rsidRDefault="001B3195" w:rsidP="001B3195">
                  <w:pPr>
                    <w:jc w:val="center"/>
                    <w:rPr>
                      <w:b/>
                      <w:bCs/>
                      <w:szCs w:val="21"/>
                    </w:rPr>
                  </w:pPr>
                  <w:r>
                    <w:rPr>
                      <w:b/>
                      <w:bCs/>
                      <w:szCs w:val="21"/>
                    </w:rPr>
                    <w:t>序号</w:t>
                  </w:r>
                </w:p>
              </w:tc>
              <w:tc>
                <w:tcPr>
                  <w:tcW w:w="1669" w:type="pct"/>
                  <w:vAlign w:val="center"/>
                </w:tcPr>
                <w:p w14:paraId="5398BA82" w14:textId="77777777" w:rsidR="001B3195" w:rsidRDefault="001B3195" w:rsidP="001B3195">
                  <w:pPr>
                    <w:jc w:val="center"/>
                    <w:rPr>
                      <w:b/>
                      <w:bCs/>
                      <w:szCs w:val="21"/>
                    </w:rPr>
                  </w:pPr>
                  <w:r>
                    <w:rPr>
                      <w:b/>
                      <w:bCs/>
                      <w:szCs w:val="21"/>
                    </w:rPr>
                    <w:t>污染物</w:t>
                  </w:r>
                </w:p>
              </w:tc>
              <w:tc>
                <w:tcPr>
                  <w:tcW w:w="1673" w:type="pct"/>
                  <w:vAlign w:val="center"/>
                </w:tcPr>
                <w:p w14:paraId="2537F42E" w14:textId="77777777" w:rsidR="001B3195" w:rsidRDefault="001B3195" w:rsidP="001B3195">
                  <w:pPr>
                    <w:jc w:val="center"/>
                    <w:rPr>
                      <w:b/>
                      <w:bCs/>
                      <w:szCs w:val="21"/>
                    </w:rPr>
                  </w:pPr>
                  <w:r>
                    <w:rPr>
                      <w:b/>
                      <w:bCs/>
                      <w:szCs w:val="21"/>
                    </w:rPr>
                    <w:t>年排放量（</w:t>
                  </w:r>
                  <w:r>
                    <w:rPr>
                      <w:b/>
                      <w:bCs/>
                      <w:szCs w:val="21"/>
                    </w:rPr>
                    <w:t>t/a</w:t>
                  </w:r>
                  <w:r>
                    <w:rPr>
                      <w:b/>
                      <w:bCs/>
                      <w:szCs w:val="21"/>
                    </w:rPr>
                    <w:t>）</w:t>
                  </w:r>
                </w:p>
              </w:tc>
            </w:tr>
            <w:tr w:rsidR="004F6BCE" w14:paraId="3C45F83E" w14:textId="77777777" w:rsidTr="00C2689E">
              <w:trPr>
                <w:trHeight w:val="340"/>
                <w:jc w:val="center"/>
              </w:trPr>
              <w:tc>
                <w:tcPr>
                  <w:tcW w:w="1658" w:type="pct"/>
                  <w:vAlign w:val="center"/>
                </w:tcPr>
                <w:p w14:paraId="7121E916" w14:textId="77777777" w:rsidR="004F6BCE" w:rsidRDefault="004F6BCE" w:rsidP="004F6BCE">
                  <w:pPr>
                    <w:jc w:val="center"/>
                    <w:rPr>
                      <w:bCs/>
                      <w:szCs w:val="21"/>
                    </w:rPr>
                  </w:pPr>
                  <w:r>
                    <w:rPr>
                      <w:bCs/>
                      <w:szCs w:val="21"/>
                    </w:rPr>
                    <w:t>1</w:t>
                  </w:r>
                </w:p>
              </w:tc>
              <w:tc>
                <w:tcPr>
                  <w:tcW w:w="1669" w:type="pct"/>
                  <w:vAlign w:val="center"/>
                </w:tcPr>
                <w:p w14:paraId="3CF7DA6B" w14:textId="77777777" w:rsidR="004F6BCE" w:rsidRDefault="004F6BCE" w:rsidP="004F6BCE">
                  <w:pPr>
                    <w:widowControl/>
                    <w:jc w:val="center"/>
                    <w:rPr>
                      <w:kern w:val="0"/>
                      <w:szCs w:val="21"/>
                    </w:rPr>
                  </w:pPr>
                  <w:r>
                    <w:rPr>
                      <w:rFonts w:hint="eastAsia"/>
                      <w:szCs w:val="21"/>
                    </w:rPr>
                    <w:t>氨</w:t>
                  </w:r>
                </w:p>
              </w:tc>
              <w:tc>
                <w:tcPr>
                  <w:tcW w:w="1673" w:type="pct"/>
                  <w:vAlign w:val="center"/>
                </w:tcPr>
                <w:p w14:paraId="0B83043B" w14:textId="2B3CE68A" w:rsidR="004F6BCE" w:rsidRDefault="004F6BCE" w:rsidP="004F6BCE">
                  <w:pPr>
                    <w:adjustRightInd w:val="0"/>
                    <w:snapToGrid w:val="0"/>
                    <w:jc w:val="center"/>
                    <w:rPr>
                      <w:szCs w:val="21"/>
                    </w:rPr>
                  </w:pPr>
                  <w:r>
                    <w:rPr>
                      <w:rFonts w:hint="eastAsia"/>
                      <w:szCs w:val="21"/>
                    </w:rPr>
                    <w:t>0</w:t>
                  </w:r>
                  <w:r>
                    <w:rPr>
                      <w:szCs w:val="21"/>
                    </w:rPr>
                    <w:t>.07</w:t>
                  </w:r>
                </w:p>
              </w:tc>
            </w:tr>
            <w:tr w:rsidR="004F6BCE" w14:paraId="5ABE4A14" w14:textId="77777777" w:rsidTr="00C2689E">
              <w:trPr>
                <w:trHeight w:val="340"/>
                <w:jc w:val="center"/>
              </w:trPr>
              <w:tc>
                <w:tcPr>
                  <w:tcW w:w="1658" w:type="pct"/>
                  <w:vAlign w:val="center"/>
                </w:tcPr>
                <w:p w14:paraId="63512DD3" w14:textId="77777777" w:rsidR="004F6BCE" w:rsidRDefault="004F6BCE" w:rsidP="004F6BCE">
                  <w:pPr>
                    <w:jc w:val="center"/>
                    <w:rPr>
                      <w:bCs/>
                      <w:szCs w:val="21"/>
                    </w:rPr>
                  </w:pPr>
                  <w:r>
                    <w:rPr>
                      <w:rFonts w:hint="eastAsia"/>
                      <w:bCs/>
                      <w:szCs w:val="21"/>
                    </w:rPr>
                    <w:t>2</w:t>
                  </w:r>
                </w:p>
              </w:tc>
              <w:tc>
                <w:tcPr>
                  <w:tcW w:w="1669" w:type="pct"/>
                  <w:vAlign w:val="center"/>
                </w:tcPr>
                <w:p w14:paraId="3C57E68C" w14:textId="77777777" w:rsidR="004F6BCE" w:rsidRDefault="004F6BCE" w:rsidP="004F6BCE">
                  <w:pPr>
                    <w:widowControl/>
                    <w:jc w:val="center"/>
                    <w:rPr>
                      <w:szCs w:val="21"/>
                    </w:rPr>
                  </w:pPr>
                  <w:r>
                    <w:rPr>
                      <w:rFonts w:hint="eastAsia"/>
                      <w:szCs w:val="21"/>
                    </w:rPr>
                    <w:t>硫化氢</w:t>
                  </w:r>
                </w:p>
              </w:tc>
              <w:tc>
                <w:tcPr>
                  <w:tcW w:w="1673" w:type="pct"/>
                  <w:vAlign w:val="center"/>
                </w:tcPr>
                <w:p w14:paraId="13345C1C" w14:textId="7125D8DA" w:rsidR="004F6BCE" w:rsidRDefault="004F6BCE" w:rsidP="004F6BCE">
                  <w:pPr>
                    <w:adjustRightInd w:val="0"/>
                    <w:snapToGrid w:val="0"/>
                    <w:jc w:val="center"/>
                    <w:rPr>
                      <w:szCs w:val="21"/>
                    </w:rPr>
                  </w:pPr>
                  <w:r>
                    <w:rPr>
                      <w:rFonts w:hint="eastAsia"/>
                      <w:szCs w:val="21"/>
                    </w:rPr>
                    <w:t>0</w:t>
                  </w:r>
                  <w:r>
                    <w:rPr>
                      <w:szCs w:val="21"/>
                    </w:rPr>
                    <w:t>.004</w:t>
                  </w:r>
                </w:p>
              </w:tc>
            </w:tr>
          </w:tbl>
          <w:p w14:paraId="512CCC0A" w14:textId="77777777" w:rsidR="0071504D" w:rsidRPr="003218D2" w:rsidRDefault="005502FE" w:rsidP="005A2222">
            <w:pPr>
              <w:pStyle w:val="a3"/>
              <w:spacing w:line="360" w:lineRule="auto"/>
              <w:ind w:firstLine="482"/>
              <w:rPr>
                <w:b/>
                <w:sz w:val="24"/>
                <w:szCs w:val="22"/>
                <w:lang w:eastAsia="zh-CN"/>
              </w:rPr>
            </w:pPr>
            <w:r w:rsidRPr="003218D2">
              <w:rPr>
                <w:rFonts w:hint="eastAsia"/>
                <w:b/>
                <w:sz w:val="24"/>
                <w:lang w:eastAsia="zh-CN"/>
              </w:rPr>
              <w:t>2</w:t>
            </w:r>
            <w:r w:rsidRPr="003218D2">
              <w:rPr>
                <w:rFonts w:hint="eastAsia"/>
                <w:b/>
                <w:sz w:val="24"/>
                <w:lang w:eastAsia="zh-CN"/>
              </w:rPr>
              <w:t>、</w:t>
            </w:r>
            <w:proofErr w:type="spellStart"/>
            <w:r w:rsidR="00AE1425" w:rsidRPr="003218D2">
              <w:rPr>
                <w:b/>
                <w:sz w:val="24"/>
              </w:rPr>
              <w:t>废水</w:t>
            </w:r>
            <w:r w:rsidR="00612419" w:rsidRPr="003218D2">
              <w:rPr>
                <w:rFonts w:hint="eastAsia"/>
                <w:b/>
                <w:sz w:val="24"/>
              </w:rPr>
              <w:t>污染源及</w:t>
            </w:r>
            <w:r w:rsidR="00612419" w:rsidRPr="003218D2">
              <w:rPr>
                <w:rFonts w:hint="eastAsia"/>
                <w:b/>
                <w:sz w:val="24"/>
                <w:szCs w:val="22"/>
              </w:rPr>
              <w:t>保护措施</w:t>
            </w:r>
            <w:proofErr w:type="spellEnd"/>
          </w:p>
          <w:p w14:paraId="3E9C6F41" w14:textId="77777777" w:rsidR="00D372EB" w:rsidRPr="00D372EB" w:rsidRDefault="00D372EB" w:rsidP="005A2222">
            <w:pPr>
              <w:pStyle w:val="a3"/>
              <w:spacing w:line="360" w:lineRule="auto"/>
              <w:ind w:firstLine="482"/>
              <w:rPr>
                <w:b/>
                <w:bCs/>
                <w:sz w:val="24"/>
                <w:lang w:eastAsia="zh-CN"/>
              </w:rPr>
            </w:pPr>
            <w:r w:rsidRPr="00D372EB">
              <w:rPr>
                <w:rFonts w:hint="eastAsia"/>
                <w:b/>
                <w:bCs/>
                <w:sz w:val="24"/>
                <w:lang w:eastAsia="zh-CN"/>
              </w:rPr>
              <w:t>2</w:t>
            </w:r>
            <w:r w:rsidRPr="00D372EB">
              <w:rPr>
                <w:b/>
                <w:bCs/>
                <w:sz w:val="24"/>
                <w:lang w:eastAsia="zh-CN"/>
              </w:rPr>
              <w:t>.1</w:t>
            </w:r>
            <w:proofErr w:type="gramStart"/>
            <w:r w:rsidRPr="00D372EB">
              <w:rPr>
                <w:rFonts w:hint="eastAsia"/>
                <w:b/>
                <w:bCs/>
                <w:sz w:val="24"/>
                <w:lang w:eastAsia="zh-CN"/>
              </w:rPr>
              <w:t>废水产污源</w:t>
            </w:r>
            <w:proofErr w:type="gramEnd"/>
            <w:r w:rsidRPr="00D372EB">
              <w:rPr>
                <w:rFonts w:hint="eastAsia"/>
                <w:b/>
                <w:bCs/>
                <w:sz w:val="24"/>
                <w:lang w:eastAsia="zh-CN"/>
              </w:rPr>
              <w:t>强</w:t>
            </w:r>
          </w:p>
          <w:p w14:paraId="1264DF5E" w14:textId="77777777" w:rsidR="0071504D" w:rsidRPr="002B64CD" w:rsidRDefault="00AE1425" w:rsidP="002B64CD">
            <w:pPr>
              <w:spacing w:line="360" w:lineRule="auto"/>
              <w:ind w:firstLineChars="200" w:firstLine="480"/>
              <w:rPr>
                <w:kern w:val="0"/>
                <w:sz w:val="24"/>
                <w:lang w:val="x-none"/>
              </w:rPr>
            </w:pPr>
            <w:r w:rsidRPr="002B64CD">
              <w:rPr>
                <w:kern w:val="0"/>
                <w:sz w:val="24"/>
                <w:lang w:val="x-none"/>
              </w:rPr>
              <w:t>本项目运营期产生废水有职工生活污水、</w:t>
            </w:r>
            <w:r w:rsidR="001A4ADC" w:rsidRPr="002B64CD">
              <w:rPr>
                <w:rFonts w:hint="eastAsia"/>
                <w:kern w:val="0"/>
                <w:sz w:val="24"/>
                <w:lang w:val="x-none"/>
              </w:rPr>
              <w:t>养殖</w:t>
            </w:r>
            <w:r w:rsidRPr="002B64CD">
              <w:rPr>
                <w:kern w:val="0"/>
                <w:sz w:val="24"/>
                <w:lang w:val="x-none"/>
              </w:rPr>
              <w:t>废水。</w:t>
            </w:r>
          </w:p>
          <w:p w14:paraId="42D9C8F4" w14:textId="161918E2" w:rsidR="00AE1425" w:rsidRPr="003218D2" w:rsidRDefault="007C238B" w:rsidP="005A2222">
            <w:pPr>
              <w:pStyle w:val="a3"/>
              <w:spacing w:line="360" w:lineRule="auto"/>
              <w:ind w:firstLine="480"/>
              <w:rPr>
                <w:bCs/>
                <w:sz w:val="24"/>
              </w:rPr>
            </w:pPr>
            <w:r w:rsidRPr="003218D2">
              <w:rPr>
                <w:rFonts w:hint="eastAsia"/>
                <w:sz w:val="24"/>
              </w:rPr>
              <w:t>①</w:t>
            </w:r>
            <w:r w:rsidRPr="003218D2">
              <w:rPr>
                <w:rFonts w:hint="eastAsia"/>
                <w:bCs/>
                <w:sz w:val="24"/>
              </w:rPr>
              <w:t>生活用水：本项目劳动定员</w:t>
            </w:r>
            <w:r w:rsidR="001A4ADC">
              <w:rPr>
                <w:bCs/>
                <w:sz w:val="24"/>
              </w:rPr>
              <w:t>30</w:t>
            </w:r>
            <w:r w:rsidRPr="003218D2">
              <w:rPr>
                <w:rFonts w:hint="eastAsia"/>
                <w:bCs/>
                <w:sz w:val="24"/>
              </w:rPr>
              <w:t>人，年工作</w:t>
            </w:r>
            <w:r w:rsidR="001A4ADC">
              <w:rPr>
                <w:bCs/>
                <w:sz w:val="24"/>
              </w:rPr>
              <w:t>2</w:t>
            </w:r>
            <w:r w:rsidRPr="003218D2">
              <w:rPr>
                <w:bCs/>
                <w:sz w:val="24"/>
              </w:rPr>
              <w:t>00</w:t>
            </w:r>
            <w:r w:rsidRPr="003218D2">
              <w:rPr>
                <w:rFonts w:hint="eastAsia"/>
                <w:bCs/>
                <w:sz w:val="24"/>
              </w:rPr>
              <w:t>天，</w:t>
            </w:r>
            <w:r w:rsidR="0083146C" w:rsidRPr="003218D2">
              <w:rPr>
                <w:bCs/>
                <w:sz w:val="24"/>
              </w:rPr>
              <w:t>生活</w:t>
            </w:r>
            <w:r w:rsidR="0083146C" w:rsidRPr="003218D2">
              <w:rPr>
                <w:sz w:val="24"/>
              </w:rPr>
              <w:t>用水定额参照湖南省地方标准《湖南省用水定额》（</w:t>
            </w:r>
            <w:r w:rsidR="0083146C" w:rsidRPr="003218D2">
              <w:rPr>
                <w:sz w:val="24"/>
              </w:rPr>
              <w:t>DB43/T388-2020</w:t>
            </w:r>
            <w:r w:rsidR="0083146C" w:rsidRPr="003218D2">
              <w:rPr>
                <w:sz w:val="24"/>
              </w:rPr>
              <w:t>）农村居民分散式用水，</w:t>
            </w:r>
            <w:r w:rsidR="0083146C" w:rsidRPr="003218D2">
              <w:rPr>
                <w:sz w:val="24"/>
              </w:rPr>
              <w:t>90L/</w:t>
            </w:r>
            <w:r w:rsidR="0083146C" w:rsidRPr="003218D2">
              <w:rPr>
                <w:sz w:val="24"/>
              </w:rPr>
              <w:t>人</w:t>
            </w:r>
            <w:r w:rsidR="0083146C" w:rsidRPr="003218D2">
              <w:rPr>
                <w:sz w:val="24"/>
              </w:rPr>
              <w:t>.d</w:t>
            </w:r>
            <w:r w:rsidR="0083146C" w:rsidRPr="003218D2">
              <w:rPr>
                <w:sz w:val="24"/>
              </w:rPr>
              <w:t>，生活用水量为</w:t>
            </w:r>
            <w:r w:rsidR="001A4ADC">
              <w:rPr>
                <w:sz w:val="24"/>
              </w:rPr>
              <w:t>2.7</w:t>
            </w:r>
            <w:r w:rsidR="0083146C" w:rsidRPr="003218D2">
              <w:rPr>
                <w:sz w:val="24"/>
              </w:rPr>
              <w:t>m</w:t>
            </w:r>
            <w:r w:rsidR="0083146C" w:rsidRPr="003218D2">
              <w:rPr>
                <w:sz w:val="24"/>
                <w:vertAlign w:val="superscript"/>
              </w:rPr>
              <w:t>3</w:t>
            </w:r>
            <w:r w:rsidR="0083146C" w:rsidRPr="003218D2">
              <w:rPr>
                <w:sz w:val="24"/>
              </w:rPr>
              <w:t>/d</w:t>
            </w:r>
            <w:r w:rsidR="0083146C" w:rsidRPr="003218D2">
              <w:rPr>
                <w:sz w:val="24"/>
              </w:rPr>
              <w:t>（</w:t>
            </w:r>
            <w:r w:rsidR="001A4ADC">
              <w:rPr>
                <w:rFonts w:hint="eastAsia"/>
                <w:sz w:val="24"/>
                <w:lang w:eastAsia="zh-CN"/>
              </w:rPr>
              <w:t>5</w:t>
            </w:r>
            <w:r w:rsidR="001A4ADC">
              <w:rPr>
                <w:sz w:val="24"/>
                <w:lang w:eastAsia="zh-CN"/>
              </w:rPr>
              <w:t>40</w:t>
            </w:r>
            <w:r w:rsidR="0083146C" w:rsidRPr="003218D2">
              <w:rPr>
                <w:sz w:val="24"/>
              </w:rPr>
              <w:t>m</w:t>
            </w:r>
            <w:r w:rsidR="0083146C" w:rsidRPr="003218D2">
              <w:rPr>
                <w:sz w:val="24"/>
                <w:vertAlign w:val="superscript"/>
              </w:rPr>
              <w:t>3</w:t>
            </w:r>
            <w:r w:rsidR="0083146C" w:rsidRPr="003218D2">
              <w:rPr>
                <w:rFonts w:hint="eastAsia"/>
                <w:sz w:val="24"/>
              </w:rPr>
              <w:t>/a</w:t>
            </w:r>
            <w:r w:rsidR="0083146C" w:rsidRPr="003218D2">
              <w:rPr>
                <w:rFonts w:hint="eastAsia"/>
                <w:sz w:val="24"/>
              </w:rPr>
              <w:t>），</w:t>
            </w:r>
            <w:r w:rsidR="0083146C" w:rsidRPr="003218D2">
              <w:rPr>
                <w:sz w:val="24"/>
              </w:rPr>
              <w:t>排放系数按</w:t>
            </w:r>
            <w:r w:rsidR="0083146C" w:rsidRPr="003218D2">
              <w:rPr>
                <w:sz w:val="24"/>
              </w:rPr>
              <w:t>0.8</w:t>
            </w:r>
            <w:r w:rsidR="0083146C" w:rsidRPr="003218D2">
              <w:rPr>
                <w:sz w:val="24"/>
              </w:rPr>
              <w:t>计，生活废水产生量约为</w:t>
            </w:r>
            <w:r w:rsidR="001A4ADC">
              <w:rPr>
                <w:sz w:val="24"/>
              </w:rPr>
              <w:t>2.16</w:t>
            </w:r>
            <w:r w:rsidR="0083146C" w:rsidRPr="003218D2">
              <w:rPr>
                <w:sz w:val="24"/>
              </w:rPr>
              <w:t>m</w:t>
            </w:r>
            <w:r w:rsidR="0083146C" w:rsidRPr="003218D2">
              <w:rPr>
                <w:sz w:val="24"/>
                <w:vertAlign w:val="superscript"/>
              </w:rPr>
              <w:t>3</w:t>
            </w:r>
            <w:r w:rsidR="0083146C" w:rsidRPr="003218D2">
              <w:rPr>
                <w:sz w:val="24"/>
              </w:rPr>
              <w:t>/d</w:t>
            </w:r>
            <w:r w:rsidR="0083146C" w:rsidRPr="003218D2">
              <w:rPr>
                <w:sz w:val="24"/>
              </w:rPr>
              <w:t>（</w:t>
            </w:r>
            <w:r w:rsidR="001A4ADC">
              <w:rPr>
                <w:sz w:val="24"/>
              </w:rPr>
              <w:t>432</w:t>
            </w:r>
            <w:r w:rsidR="0083146C" w:rsidRPr="003218D2">
              <w:rPr>
                <w:sz w:val="24"/>
              </w:rPr>
              <w:t>m</w:t>
            </w:r>
            <w:r w:rsidR="0083146C" w:rsidRPr="003218D2">
              <w:rPr>
                <w:sz w:val="24"/>
                <w:vertAlign w:val="superscript"/>
              </w:rPr>
              <w:t>3</w:t>
            </w:r>
            <w:r w:rsidR="0083146C" w:rsidRPr="003218D2">
              <w:rPr>
                <w:sz w:val="24"/>
              </w:rPr>
              <w:t>/a</w:t>
            </w:r>
            <w:r w:rsidR="0083146C" w:rsidRPr="003218D2">
              <w:rPr>
                <w:sz w:val="24"/>
              </w:rPr>
              <w:t>）</w:t>
            </w:r>
            <w:r w:rsidRPr="003218D2">
              <w:rPr>
                <w:sz w:val="24"/>
              </w:rPr>
              <w:t>，主要污染因子为</w:t>
            </w:r>
            <w:r w:rsidRPr="003218D2">
              <w:rPr>
                <w:sz w:val="24"/>
              </w:rPr>
              <w:t>COD</w:t>
            </w:r>
            <w:r w:rsidRPr="003218D2">
              <w:rPr>
                <w:sz w:val="24"/>
              </w:rPr>
              <w:t>、</w:t>
            </w:r>
            <w:r w:rsidRPr="003218D2">
              <w:rPr>
                <w:sz w:val="24"/>
              </w:rPr>
              <w:t>BOD</w:t>
            </w:r>
            <w:r w:rsidRPr="003218D2">
              <w:rPr>
                <w:sz w:val="24"/>
                <w:vertAlign w:val="subscript"/>
              </w:rPr>
              <w:t>5</w:t>
            </w:r>
            <w:r w:rsidRPr="003218D2">
              <w:rPr>
                <w:sz w:val="24"/>
              </w:rPr>
              <w:t>、</w:t>
            </w:r>
            <w:r w:rsidRPr="003218D2">
              <w:rPr>
                <w:sz w:val="24"/>
              </w:rPr>
              <w:t>SS</w:t>
            </w:r>
            <w:r w:rsidRPr="003218D2">
              <w:rPr>
                <w:sz w:val="24"/>
              </w:rPr>
              <w:t>、氨氮</w:t>
            </w:r>
            <w:r w:rsidR="002C7E47" w:rsidRPr="003218D2">
              <w:rPr>
                <w:rFonts w:hint="eastAsia"/>
                <w:sz w:val="24"/>
                <w:lang w:eastAsia="zh-CN"/>
              </w:rPr>
              <w:t>、动植物油</w:t>
            </w:r>
            <w:r w:rsidRPr="003218D2">
              <w:rPr>
                <w:sz w:val="24"/>
              </w:rPr>
              <w:t>，浓度分别为</w:t>
            </w:r>
            <w:r w:rsidRPr="003218D2">
              <w:rPr>
                <w:sz w:val="24"/>
              </w:rPr>
              <w:t>COD</w:t>
            </w:r>
            <w:r w:rsidRPr="003218D2">
              <w:rPr>
                <w:sz w:val="24"/>
              </w:rPr>
              <w:t>：</w:t>
            </w:r>
            <w:r w:rsidRPr="003218D2">
              <w:rPr>
                <w:sz w:val="24"/>
              </w:rPr>
              <w:t>300mg/L</w:t>
            </w:r>
            <w:r w:rsidRPr="003218D2">
              <w:rPr>
                <w:sz w:val="24"/>
              </w:rPr>
              <w:t>，</w:t>
            </w:r>
            <w:r w:rsidRPr="003218D2">
              <w:rPr>
                <w:sz w:val="24"/>
              </w:rPr>
              <w:t>BOD</w:t>
            </w:r>
            <w:r w:rsidRPr="003218D2">
              <w:rPr>
                <w:sz w:val="24"/>
                <w:vertAlign w:val="subscript"/>
              </w:rPr>
              <w:t>5</w:t>
            </w:r>
            <w:r w:rsidRPr="003218D2">
              <w:rPr>
                <w:sz w:val="24"/>
              </w:rPr>
              <w:t>：</w:t>
            </w:r>
            <w:r w:rsidRPr="003218D2">
              <w:rPr>
                <w:sz w:val="24"/>
              </w:rPr>
              <w:t>150mg/L</w:t>
            </w:r>
            <w:r w:rsidRPr="003218D2">
              <w:rPr>
                <w:sz w:val="24"/>
              </w:rPr>
              <w:t>，</w:t>
            </w:r>
            <w:r w:rsidRPr="003218D2">
              <w:rPr>
                <w:sz w:val="24"/>
              </w:rPr>
              <w:t>SS</w:t>
            </w:r>
            <w:r w:rsidRPr="003218D2">
              <w:rPr>
                <w:sz w:val="24"/>
              </w:rPr>
              <w:t>：</w:t>
            </w:r>
            <w:r w:rsidRPr="003218D2">
              <w:rPr>
                <w:sz w:val="24"/>
              </w:rPr>
              <w:t>200mg/L</w:t>
            </w:r>
            <w:r w:rsidRPr="003218D2">
              <w:rPr>
                <w:sz w:val="24"/>
              </w:rPr>
              <w:t>，</w:t>
            </w:r>
            <w:r w:rsidRPr="003218D2">
              <w:rPr>
                <w:sz w:val="24"/>
              </w:rPr>
              <w:t>NH</w:t>
            </w:r>
            <w:r w:rsidRPr="003218D2">
              <w:rPr>
                <w:sz w:val="24"/>
                <w:vertAlign w:val="subscript"/>
              </w:rPr>
              <w:t>3</w:t>
            </w:r>
            <w:r w:rsidRPr="003218D2">
              <w:rPr>
                <w:sz w:val="24"/>
              </w:rPr>
              <w:t>-N</w:t>
            </w:r>
            <w:r w:rsidRPr="003218D2">
              <w:rPr>
                <w:sz w:val="24"/>
              </w:rPr>
              <w:t>：</w:t>
            </w:r>
            <w:r w:rsidRPr="003218D2">
              <w:rPr>
                <w:sz w:val="24"/>
              </w:rPr>
              <w:t>30mg/L</w:t>
            </w:r>
            <w:r w:rsidR="002C7E47" w:rsidRPr="003218D2">
              <w:rPr>
                <w:rFonts w:hint="eastAsia"/>
                <w:sz w:val="24"/>
                <w:lang w:eastAsia="zh-CN"/>
              </w:rPr>
              <w:t>、</w:t>
            </w:r>
            <w:r w:rsidR="002C7E47" w:rsidRPr="003218D2">
              <w:rPr>
                <w:rFonts w:hint="eastAsia"/>
                <w:sz w:val="24"/>
                <w:lang w:eastAsia="zh-CN"/>
              </w:rPr>
              <w:t>2</w:t>
            </w:r>
            <w:r w:rsidR="002C7E47" w:rsidRPr="003218D2">
              <w:rPr>
                <w:sz w:val="24"/>
                <w:lang w:eastAsia="zh-CN"/>
              </w:rPr>
              <w:t>0</w:t>
            </w:r>
            <w:r w:rsidR="002C7E47" w:rsidRPr="003218D2">
              <w:rPr>
                <w:rFonts w:hint="eastAsia"/>
                <w:sz w:val="24"/>
                <w:lang w:eastAsia="zh-CN"/>
              </w:rPr>
              <w:t>mg</w:t>
            </w:r>
            <w:r w:rsidR="002C7E47" w:rsidRPr="00957807">
              <w:rPr>
                <w:rFonts w:hint="eastAsia"/>
                <w:bCs/>
                <w:sz w:val="24"/>
              </w:rPr>
              <w:t>/</w:t>
            </w:r>
            <w:proofErr w:type="spellStart"/>
            <w:r w:rsidR="002C7E47" w:rsidRPr="00957807">
              <w:rPr>
                <w:rFonts w:hint="eastAsia"/>
                <w:bCs/>
                <w:sz w:val="24"/>
              </w:rPr>
              <w:t>L</w:t>
            </w:r>
            <w:r w:rsidR="00AE1425" w:rsidRPr="00957807">
              <w:rPr>
                <w:bCs/>
                <w:sz w:val="24"/>
              </w:rPr>
              <w:t>。生活污水经化粪池处理</w:t>
            </w:r>
            <w:r w:rsidR="00AE1425" w:rsidRPr="003218D2">
              <w:rPr>
                <w:sz w:val="24"/>
              </w:rPr>
              <w:t>后作为农肥施用</w:t>
            </w:r>
            <w:r w:rsidR="00AE1425" w:rsidRPr="003218D2">
              <w:rPr>
                <w:bCs/>
                <w:sz w:val="24"/>
              </w:rPr>
              <w:t>，不外排</w:t>
            </w:r>
            <w:proofErr w:type="spellEnd"/>
            <w:r w:rsidR="00AE1425" w:rsidRPr="003218D2">
              <w:rPr>
                <w:bCs/>
                <w:sz w:val="24"/>
              </w:rPr>
              <w:t>。</w:t>
            </w:r>
          </w:p>
          <w:p w14:paraId="37FF0E22" w14:textId="77777777" w:rsidR="00D6337D" w:rsidRPr="003218D2" w:rsidRDefault="004F2EB0" w:rsidP="00BF436F">
            <w:pPr>
              <w:spacing w:line="360" w:lineRule="auto"/>
              <w:ind w:firstLineChars="200" w:firstLine="480"/>
              <w:rPr>
                <w:kern w:val="0"/>
                <w:sz w:val="24"/>
                <w:lang w:val="x-none"/>
              </w:rPr>
            </w:pPr>
            <w:r w:rsidRPr="003218D2">
              <w:rPr>
                <w:rFonts w:hint="eastAsia"/>
                <w:kern w:val="0"/>
                <w:sz w:val="24"/>
                <w:lang w:val="x-none"/>
              </w:rPr>
              <w:t>②</w:t>
            </w:r>
            <w:r w:rsidR="001A4ADC">
              <w:rPr>
                <w:rFonts w:hint="eastAsia"/>
                <w:kern w:val="0"/>
                <w:sz w:val="24"/>
                <w:lang w:val="x-none"/>
              </w:rPr>
              <w:t>养殖废水</w:t>
            </w:r>
          </w:p>
          <w:p w14:paraId="4ECE11DB" w14:textId="77777777" w:rsidR="001A4ADC" w:rsidRDefault="001A4ADC" w:rsidP="00D6337D">
            <w:pPr>
              <w:spacing w:line="360" w:lineRule="auto"/>
              <w:ind w:firstLineChars="200" w:firstLine="480"/>
              <w:rPr>
                <w:kern w:val="0"/>
                <w:sz w:val="24"/>
                <w:lang w:val="x-none"/>
              </w:rPr>
            </w:pPr>
            <w:r>
              <w:rPr>
                <w:rFonts w:hint="eastAsia"/>
                <w:kern w:val="0"/>
                <w:sz w:val="24"/>
                <w:lang w:val="x-none"/>
              </w:rPr>
              <w:t>项目养殖废水主要为蝌蚪养殖废水及牛蛙养殖废水。</w:t>
            </w:r>
          </w:p>
          <w:p w14:paraId="528FE0CA" w14:textId="3CABA66B" w:rsidR="00D6337D" w:rsidRPr="003218D2" w:rsidRDefault="001A4ADC" w:rsidP="00D6337D">
            <w:pPr>
              <w:spacing w:line="360" w:lineRule="auto"/>
              <w:ind w:firstLineChars="200" w:firstLine="480"/>
              <w:rPr>
                <w:kern w:val="0"/>
                <w:sz w:val="24"/>
                <w:lang w:val="x-none"/>
              </w:rPr>
            </w:pPr>
            <w:r>
              <w:rPr>
                <w:kern w:val="0"/>
                <w:sz w:val="24"/>
                <w:lang w:val="x-none"/>
              </w:rPr>
              <w:t>1</w:t>
            </w:r>
            <w:r>
              <w:rPr>
                <w:kern w:val="0"/>
                <w:sz w:val="24"/>
                <w:lang w:val="x-none"/>
              </w:rPr>
              <w:t>）</w:t>
            </w:r>
            <w:r w:rsidR="00407D12">
              <w:rPr>
                <w:rFonts w:hint="eastAsia"/>
                <w:kern w:val="0"/>
                <w:sz w:val="24"/>
                <w:lang w:val="x-none"/>
              </w:rPr>
              <w:t>根据上文水平衡分析，</w:t>
            </w:r>
            <w:r w:rsidR="00D1732A">
              <w:rPr>
                <w:rFonts w:hint="eastAsia"/>
                <w:color w:val="000000"/>
                <w:sz w:val="24"/>
                <w:szCs w:val="32"/>
              </w:rPr>
              <w:t>蝌蚪</w:t>
            </w:r>
            <w:r w:rsidR="00D1732A">
              <w:rPr>
                <w:rFonts w:hint="eastAsia"/>
                <w:color w:val="000000"/>
                <w:sz w:val="24"/>
              </w:rPr>
              <w:t>养殖期间总出水量为</w:t>
            </w:r>
            <w:r w:rsidR="004F6BCE">
              <w:rPr>
                <w:color w:val="000000"/>
                <w:sz w:val="24"/>
              </w:rPr>
              <w:t>14175</w:t>
            </w:r>
            <w:r w:rsidR="00F33F58">
              <w:rPr>
                <w:rFonts w:eastAsia="Calibri"/>
                <w:color w:val="000000"/>
                <w:sz w:val="24"/>
              </w:rPr>
              <w:t>m</w:t>
            </w:r>
            <w:r w:rsidR="00F33F58">
              <w:rPr>
                <w:color w:val="000000"/>
                <w:sz w:val="24"/>
                <w:vertAlign w:val="superscript"/>
              </w:rPr>
              <w:t>3</w:t>
            </w:r>
            <w:r w:rsidR="00F33F58">
              <w:rPr>
                <w:rFonts w:hint="eastAsia"/>
                <w:color w:val="000000"/>
                <w:sz w:val="24"/>
              </w:rPr>
              <w:t>，废水经</w:t>
            </w:r>
            <w:r w:rsidR="002C2BC6">
              <w:rPr>
                <w:rFonts w:hint="eastAsia"/>
                <w:color w:val="000000"/>
                <w:sz w:val="24"/>
              </w:rPr>
              <w:t>回用水池收集</w:t>
            </w:r>
            <w:r w:rsidR="00F33F58">
              <w:rPr>
                <w:rFonts w:hint="eastAsia"/>
                <w:color w:val="000000"/>
                <w:sz w:val="24"/>
              </w:rPr>
              <w:t>后尾水回用于蝌蚪养殖</w:t>
            </w:r>
            <w:r w:rsidR="00D1732A" w:rsidRPr="003218D2">
              <w:rPr>
                <w:sz w:val="24"/>
              </w:rPr>
              <w:t>。</w:t>
            </w:r>
          </w:p>
          <w:p w14:paraId="74AF843D" w14:textId="1001FA3A" w:rsidR="0040015C" w:rsidRDefault="0040015C" w:rsidP="0040015C">
            <w:pPr>
              <w:spacing w:line="360" w:lineRule="auto"/>
              <w:ind w:firstLineChars="200" w:firstLine="480"/>
              <w:rPr>
                <w:sz w:val="24"/>
              </w:rPr>
            </w:pPr>
            <w:r>
              <w:rPr>
                <w:rFonts w:hint="eastAsia"/>
                <w:sz w:val="24"/>
              </w:rPr>
              <w:t>牛蛙养殖期</w:t>
            </w:r>
            <w:r>
              <w:rPr>
                <w:rFonts w:hint="eastAsia"/>
                <w:color w:val="000000"/>
                <w:sz w:val="24"/>
              </w:rPr>
              <w:t>总出水量为</w:t>
            </w:r>
            <w:r w:rsidR="002C2BC6">
              <w:rPr>
                <w:color w:val="000000"/>
                <w:sz w:val="24"/>
              </w:rPr>
              <w:t>77760</w:t>
            </w:r>
            <w:r w:rsidR="00F33F58">
              <w:rPr>
                <w:rFonts w:eastAsia="Calibri"/>
                <w:color w:val="000000"/>
                <w:sz w:val="24"/>
              </w:rPr>
              <w:t>m</w:t>
            </w:r>
            <w:r w:rsidR="00F33F58">
              <w:rPr>
                <w:color w:val="000000"/>
                <w:sz w:val="24"/>
                <w:vertAlign w:val="superscript"/>
              </w:rPr>
              <w:t>3</w:t>
            </w:r>
            <w:r w:rsidR="00F33F58">
              <w:rPr>
                <w:rFonts w:hint="eastAsia"/>
                <w:color w:val="000000"/>
                <w:sz w:val="24"/>
              </w:rPr>
              <w:t>，</w:t>
            </w:r>
            <w:r w:rsidR="00F33F58" w:rsidRPr="0097443C">
              <w:rPr>
                <w:rFonts w:hint="eastAsia"/>
                <w:color w:val="000000"/>
                <w:sz w:val="24"/>
              </w:rPr>
              <w:t>废水经“</w:t>
            </w:r>
            <w:r w:rsidR="00B83045" w:rsidRPr="00B83045">
              <w:rPr>
                <w:rFonts w:hint="eastAsia"/>
                <w:color w:val="000000"/>
                <w:sz w:val="24"/>
              </w:rPr>
              <w:t>调节池</w:t>
            </w:r>
            <w:r w:rsidR="00B83045" w:rsidRPr="00B83045">
              <w:rPr>
                <w:rFonts w:hint="eastAsia"/>
                <w:color w:val="000000"/>
                <w:sz w:val="24"/>
              </w:rPr>
              <w:t>+</w:t>
            </w:r>
            <w:r w:rsidR="00B83045" w:rsidRPr="00B83045">
              <w:rPr>
                <w:rFonts w:hint="eastAsia"/>
                <w:color w:val="000000"/>
                <w:sz w:val="24"/>
              </w:rPr>
              <w:t>沉淀</w:t>
            </w:r>
            <w:r w:rsidR="00B83045" w:rsidRPr="00B83045">
              <w:rPr>
                <w:rFonts w:hint="eastAsia"/>
                <w:color w:val="000000"/>
                <w:sz w:val="24"/>
              </w:rPr>
              <w:t>+</w:t>
            </w:r>
            <w:r w:rsidR="00B83045" w:rsidRPr="00B83045">
              <w:rPr>
                <w:rFonts w:hint="eastAsia"/>
                <w:color w:val="000000"/>
                <w:sz w:val="24"/>
              </w:rPr>
              <w:t>厌氧</w:t>
            </w:r>
            <w:r w:rsidR="002C2BC6">
              <w:rPr>
                <w:rFonts w:hint="eastAsia"/>
                <w:color w:val="000000"/>
                <w:sz w:val="24"/>
              </w:rPr>
              <w:t>+</w:t>
            </w:r>
            <w:r w:rsidR="00B83045" w:rsidRPr="00B83045">
              <w:rPr>
                <w:rFonts w:hint="eastAsia"/>
                <w:color w:val="000000"/>
                <w:sz w:val="24"/>
              </w:rPr>
              <w:t>好氧</w:t>
            </w:r>
            <w:r w:rsidR="00B83045" w:rsidRPr="00B83045">
              <w:rPr>
                <w:rFonts w:hint="eastAsia"/>
                <w:color w:val="000000"/>
                <w:sz w:val="24"/>
              </w:rPr>
              <w:t>+</w:t>
            </w:r>
            <w:r w:rsidR="00B83045" w:rsidRPr="00B83045">
              <w:rPr>
                <w:rFonts w:hint="eastAsia"/>
                <w:color w:val="000000"/>
                <w:sz w:val="24"/>
              </w:rPr>
              <w:t>消毒</w:t>
            </w:r>
            <w:r w:rsidR="00F33F58" w:rsidRPr="0097443C">
              <w:rPr>
                <w:rFonts w:hint="eastAsia"/>
                <w:color w:val="000000"/>
                <w:sz w:val="24"/>
              </w:rPr>
              <w:t>”</w:t>
            </w:r>
            <w:r w:rsidR="00F33F58" w:rsidRPr="0097443C">
              <w:rPr>
                <w:rFonts w:hint="eastAsia"/>
                <w:color w:val="000000"/>
                <w:sz w:val="24"/>
              </w:rPr>
              <w:lastRenderedPageBreak/>
              <w:t>处理后回用于</w:t>
            </w:r>
            <w:r w:rsidR="00F33F58">
              <w:rPr>
                <w:rFonts w:hint="eastAsia"/>
                <w:color w:val="000000"/>
                <w:sz w:val="24"/>
              </w:rPr>
              <w:t>牛蛙</w:t>
            </w:r>
            <w:r w:rsidR="00F33F58" w:rsidRPr="0097443C">
              <w:rPr>
                <w:rFonts w:hint="eastAsia"/>
                <w:color w:val="000000"/>
                <w:sz w:val="24"/>
              </w:rPr>
              <w:t>养殖</w:t>
            </w:r>
            <w:r w:rsidRPr="003218D2">
              <w:rPr>
                <w:sz w:val="24"/>
              </w:rPr>
              <w:t>。</w:t>
            </w:r>
          </w:p>
          <w:p w14:paraId="1DF61D2C" w14:textId="49B3D7C0" w:rsidR="0040015C" w:rsidRPr="003218D2" w:rsidRDefault="0040015C" w:rsidP="0040015C">
            <w:pPr>
              <w:jc w:val="center"/>
              <w:rPr>
                <w:b/>
                <w:szCs w:val="21"/>
              </w:rPr>
            </w:pPr>
            <w:r w:rsidRPr="003218D2">
              <w:rPr>
                <w:b/>
                <w:szCs w:val="21"/>
              </w:rPr>
              <w:t>表</w:t>
            </w:r>
            <w:r w:rsidRPr="003218D2">
              <w:rPr>
                <w:b/>
                <w:szCs w:val="21"/>
              </w:rPr>
              <w:t>4-</w:t>
            </w:r>
            <w:r w:rsidR="001B3195">
              <w:rPr>
                <w:b/>
                <w:szCs w:val="21"/>
              </w:rPr>
              <w:t>4</w:t>
            </w:r>
            <w:r w:rsidRPr="003218D2">
              <w:rPr>
                <w:b/>
                <w:szCs w:val="21"/>
              </w:rPr>
              <w:t xml:space="preserve">  </w:t>
            </w:r>
            <w:r w:rsidR="00801649">
              <w:rPr>
                <w:rFonts w:hint="eastAsia"/>
                <w:b/>
                <w:szCs w:val="21"/>
              </w:rPr>
              <w:t>废水</w:t>
            </w:r>
            <w:r w:rsidRPr="003218D2">
              <w:rPr>
                <w:rFonts w:hint="eastAsia"/>
                <w:b/>
                <w:szCs w:val="21"/>
              </w:rPr>
              <w:t>污染物产排情况一览表</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520"/>
              <w:gridCol w:w="759"/>
              <w:gridCol w:w="935"/>
              <w:gridCol w:w="993"/>
              <w:gridCol w:w="993"/>
              <w:gridCol w:w="875"/>
              <w:gridCol w:w="648"/>
              <w:gridCol w:w="1116"/>
              <w:gridCol w:w="871"/>
              <w:gridCol w:w="426"/>
            </w:tblGrid>
            <w:tr w:rsidR="00F33F58" w:rsidRPr="003218D2" w14:paraId="37AA326A" w14:textId="77777777" w:rsidTr="005C3C2F">
              <w:trPr>
                <w:cantSplit/>
                <w:trHeight w:val="340"/>
                <w:jc w:val="center"/>
              </w:trPr>
              <w:tc>
                <w:tcPr>
                  <w:tcW w:w="320" w:type="pct"/>
                  <w:vMerge w:val="restart"/>
                  <w:vAlign w:val="center"/>
                </w:tcPr>
                <w:p w14:paraId="05C9E2DA" w14:textId="77777777" w:rsidR="0040015C" w:rsidRPr="003218D2" w:rsidRDefault="0040015C" w:rsidP="0040015C">
                  <w:pPr>
                    <w:adjustRightInd w:val="0"/>
                    <w:snapToGrid w:val="0"/>
                    <w:jc w:val="center"/>
                    <w:rPr>
                      <w:b/>
                      <w:bCs/>
                      <w:szCs w:val="21"/>
                    </w:rPr>
                  </w:pPr>
                  <w:r w:rsidRPr="003218D2">
                    <w:rPr>
                      <w:b/>
                      <w:bCs/>
                      <w:szCs w:val="21"/>
                    </w:rPr>
                    <w:t>污染源</w:t>
                  </w:r>
                </w:p>
              </w:tc>
              <w:tc>
                <w:tcPr>
                  <w:tcW w:w="467" w:type="pct"/>
                  <w:vMerge w:val="restart"/>
                  <w:vAlign w:val="center"/>
                </w:tcPr>
                <w:p w14:paraId="2D106BB6" w14:textId="77777777" w:rsidR="0040015C" w:rsidRPr="003218D2" w:rsidRDefault="0040015C" w:rsidP="0040015C">
                  <w:pPr>
                    <w:adjustRightInd w:val="0"/>
                    <w:snapToGrid w:val="0"/>
                    <w:jc w:val="center"/>
                    <w:rPr>
                      <w:b/>
                      <w:bCs/>
                      <w:szCs w:val="21"/>
                    </w:rPr>
                  </w:pPr>
                  <w:r w:rsidRPr="003218D2">
                    <w:rPr>
                      <w:b/>
                      <w:bCs/>
                      <w:szCs w:val="21"/>
                    </w:rPr>
                    <w:t>污水量</w:t>
                  </w:r>
                  <w:r w:rsidRPr="003218D2">
                    <w:rPr>
                      <w:b/>
                      <w:bCs/>
                      <w:szCs w:val="21"/>
                    </w:rPr>
                    <w:t>t/a</w:t>
                  </w:r>
                </w:p>
              </w:tc>
              <w:tc>
                <w:tcPr>
                  <w:tcW w:w="575" w:type="pct"/>
                  <w:vMerge w:val="restart"/>
                  <w:tcMar>
                    <w:left w:w="0" w:type="dxa"/>
                    <w:right w:w="0" w:type="dxa"/>
                  </w:tcMar>
                  <w:vAlign w:val="center"/>
                </w:tcPr>
                <w:p w14:paraId="6A00E687" w14:textId="77777777" w:rsidR="0040015C" w:rsidRPr="003218D2" w:rsidRDefault="0040015C" w:rsidP="0040015C">
                  <w:pPr>
                    <w:adjustRightInd w:val="0"/>
                    <w:snapToGrid w:val="0"/>
                    <w:jc w:val="center"/>
                    <w:rPr>
                      <w:b/>
                      <w:bCs/>
                      <w:szCs w:val="21"/>
                    </w:rPr>
                  </w:pPr>
                  <w:r w:rsidRPr="003218D2">
                    <w:rPr>
                      <w:b/>
                      <w:bCs/>
                      <w:szCs w:val="21"/>
                    </w:rPr>
                    <w:t>污染物</w:t>
                  </w:r>
                </w:p>
                <w:p w14:paraId="3F98B8D6" w14:textId="77777777" w:rsidR="0040015C" w:rsidRPr="003218D2" w:rsidRDefault="0040015C" w:rsidP="0040015C">
                  <w:pPr>
                    <w:adjustRightInd w:val="0"/>
                    <w:snapToGrid w:val="0"/>
                    <w:jc w:val="center"/>
                    <w:rPr>
                      <w:b/>
                      <w:bCs/>
                      <w:szCs w:val="21"/>
                    </w:rPr>
                  </w:pPr>
                  <w:r w:rsidRPr="003218D2">
                    <w:rPr>
                      <w:b/>
                      <w:bCs/>
                      <w:szCs w:val="21"/>
                    </w:rPr>
                    <w:t>名称</w:t>
                  </w:r>
                </w:p>
              </w:tc>
              <w:tc>
                <w:tcPr>
                  <w:tcW w:w="1220" w:type="pct"/>
                  <w:gridSpan w:val="2"/>
                  <w:tcMar>
                    <w:left w:w="0" w:type="dxa"/>
                    <w:right w:w="0" w:type="dxa"/>
                  </w:tcMar>
                  <w:vAlign w:val="center"/>
                </w:tcPr>
                <w:p w14:paraId="60F7C3E1" w14:textId="77777777" w:rsidR="0040015C" w:rsidRPr="003218D2" w:rsidRDefault="0040015C" w:rsidP="0040015C">
                  <w:pPr>
                    <w:adjustRightInd w:val="0"/>
                    <w:snapToGrid w:val="0"/>
                    <w:jc w:val="center"/>
                    <w:rPr>
                      <w:b/>
                      <w:bCs/>
                      <w:szCs w:val="21"/>
                    </w:rPr>
                  </w:pPr>
                  <w:r w:rsidRPr="003218D2">
                    <w:rPr>
                      <w:b/>
                      <w:bCs/>
                      <w:szCs w:val="21"/>
                    </w:rPr>
                    <w:t>产生情况</w:t>
                  </w:r>
                </w:p>
              </w:tc>
              <w:tc>
                <w:tcPr>
                  <w:tcW w:w="538" w:type="pct"/>
                  <w:vMerge w:val="restart"/>
                  <w:tcMar>
                    <w:left w:w="0" w:type="dxa"/>
                    <w:right w:w="0" w:type="dxa"/>
                  </w:tcMar>
                  <w:vAlign w:val="center"/>
                </w:tcPr>
                <w:p w14:paraId="1C227C49" w14:textId="77777777" w:rsidR="0040015C" w:rsidRPr="003218D2" w:rsidRDefault="0040015C" w:rsidP="0040015C">
                  <w:pPr>
                    <w:adjustRightInd w:val="0"/>
                    <w:snapToGrid w:val="0"/>
                    <w:jc w:val="center"/>
                    <w:rPr>
                      <w:b/>
                      <w:bCs/>
                      <w:szCs w:val="21"/>
                    </w:rPr>
                  </w:pPr>
                  <w:r w:rsidRPr="003218D2">
                    <w:rPr>
                      <w:b/>
                      <w:bCs/>
                      <w:szCs w:val="21"/>
                    </w:rPr>
                    <w:t>治理措施</w:t>
                  </w:r>
                </w:p>
              </w:tc>
              <w:tc>
                <w:tcPr>
                  <w:tcW w:w="398" w:type="pct"/>
                  <w:vMerge w:val="restart"/>
                  <w:vAlign w:val="center"/>
                </w:tcPr>
                <w:p w14:paraId="7206C56C" w14:textId="77777777" w:rsidR="0040015C" w:rsidRPr="003218D2" w:rsidRDefault="0040015C" w:rsidP="0040015C">
                  <w:pPr>
                    <w:adjustRightInd w:val="0"/>
                    <w:snapToGrid w:val="0"/>
                    <w:jc w:val="center"/>
                    <w:rPr>
                      <w:b/>
                      <w:bCs/>
                      <w:szCs w:val="21"/>
                    </w:rPr>
                  </w:pPr>
                  <w:r w:rsidRPr="003218D2">
                    <w:rPr>
                      <w:b/>
                      <w:bCs/>
                      <w:szCs w:val="21"/>
                    </w:rPr>
                    <w:t>去除效率</w:t>
                  </w:r>
                </w:p>
              </w:tc>
              <w:tc>
                <w:tcPr>
                  <w:tcW w:w="1221" w:type="pct"/>
                  <w:gridSpan w:val="2"/>
                  <w:vAlign w:val="center"/>
                </w:tcPr>
                <w:p w14:paraId="08D0B653" w14:textId="77777777" w:rsidR="0040015C" w:rsidRPr="003218D2" w:rsidRDefault="0040015C" w:rsidP="0040015C">
                  <w:pPr>
                    <w:adjustRightInd w:val="0"/>
                    <w:snapToGrid w:val="0"/>
                    <w:jc w:val="center"/>
                    <w:rPr>
                      <w:b/>
                      <w:bCs/>
                      <w:szCs w:val="21"/>
                    </w:rPr>
                  </w:pPr>
                  <w:r w:rsidRPr="003218D2">
                    <w:rPr>
                      <w:b/>
                      <w:bCs/>
                      <w:szCs w:val="21"/>
                    </w:rPr>
                    <w:t>排放情况</w:t>
                  </w:r>
                </w:p>
              </w:tc>
              <w:tc>
                <w:tcPr>
                  <w:tcW w:w="262" w:type="pct"/>
                  <w:vMerge w:val="restart"/>
                  <w:tcMar>
                    <w:left w:w="0" w:type="dxa"/>
                    <w:right w:w="0" w:type="dxa"/>
                  </w:tcMar>
                  <w:vAlign w:val="center"/>
                </w:tcPr>
                <w:p w14:paraId="49EF4BD1" w14:textId="77777777" w:rsidR="0040015C" w:rsidRPr="003218D2" w:rsidRDefault="0040015C" w:rsidP="0040015C">
                  <w:pPr>
                    <w:adjustRightInd w:val="0"/>
                    <w:snapToGrid w:val="0"/>
                    <w:jc w:val="center"/>
                    <w:rPr>
                      <w:b/>
                      <w:bCs/>
                      <w:szCs w:val="21"/>
                    </w:rPr>
                  </w:pPr>
                  <w:r w:rsidRPr="003218D2">
                    <w:rPr>
                      <w:b/>
                      <w:bCs/>
                      <w:szCs w:val="21"/>
                    </w:rPr>
                    <w:t>排放</w:t>
                  </w:r>
                </w:p>
                <w:p w14:paraId="7C3C7D92" w14:textId="77777777" w:rsidR="0040015C" w:rsidRPr="003218D2" w:rsidRDefault="0040015C" w:rsidP="0040015C">
                  <w:pPr>
                    <w:adjustRightInd w:val="0"/>
                    <w:snapToGrid w:val="0"/>
                    <w:jc w:val="center"/>
                    <w:rPr>
                      <w:szCs w:val="21"/>
                    </w:rPr>
                  </w:pPr>
                  <w:r w:rsidRPr="003218D2">
                    <w:rPr>
                      <w:b/>
                      <w:bCs/>
                      <w:szCs w:val="21"/>
                    </w:rPr>
                    <w:t>去向</w:t>
                  </w:r>
                </w:p>
              </w:tc>
            </w:tr>
            <w:tr w:rsidR="00F33F58" w:rsidRPr="003218D2" w14:paraId="19686A87" w14:textId="77777777" w:rsidTr="005C3C2F">
              <w:trPr>
                <w:cantSplit/>
                <w:trHeight w:val="340"/>
                <w:jc w:val="center"/>
              </w:trPr>
              <w:tc>
                <w:tcPr>
                  <w:tcW w:w="320" w:type="pct"/>
                  <w:vMerge/>
                  <w:vAlign w:val="center"/>
                </w:tcPr>
                <w:p w14:paraId="175CE766" w14:textId="77777777" w:rsidR="0040015C" w:rsidRPr="003218D2" w:rsidRDefault="0040015C" w:rsidP="0040015C">
                  <w:pPr>
                    <w:adjustRightInd w:val="0"/>
                    <w:snapToGrid w:val="0"/>
                    <w:jc w:val="center"/>
                    <w:rPr>
                      <w:b/>
                      <w:bCs/>
                      <w:szCs w:val="21"/>
                    </w:rPr>
                  </w:pPr>
                </w:p>
              </w:tc>
              <w:tc>
                <w:tcPr>
                  <w:tcW w:w="467" w:type="pct"/>
                  <w:vMerge/>
                  <w:vAlign w:val="center"/>
                </w:tcPr>
                <w:p w14:paraId="6225F431" w14:textId="77777777" w:rsidR="0040015C" w:rsidRPr="003218D2" w:rsidRDefault="0040015C" w:rsidP="0040015C">
                  <w:pPr>
                    <w:adjustRightInd w:val="0"/>
                    <w:snapToGrid w:val="0"/>
                    <w:jc w:val="center"/>
                    <w:rPr>
                      <w:b/>
                      <w:bCs/>
                      <w:szCs w:val="21"/>
                    </w:rPr>
                  </w:pPr>
                </w:p>
              </w:tc>
              <w:tc>
                <w:tcPr>
                  <w:tcW w:w="575" w:type="pct"/>
                  <w:vMerge/>
                  <w:tcMar>
                    <w:left w:w="0" w:type="dxa"/>
                    <w:right w:w="0" w:type="dxa"/>
                  </w:tcMar>
                  <w:vAlign w:val="center"/>
                </w:tcPr>
                <w:p w14:paraId="6515E838" w14:textId="77777777" w:rsidR="0040015C" w:rsidRPr="003218D2" w:rsidRDefault="0040015C" w:rsidP="0040015C">
                  <w:pPr>
                    <w:adjustRightInd w:val="0"/>
                    <w:snapToGrid w:val="0"/>
                    <w:jc w:val="center"/>
                    <w:rPr>
                      <w:b/>
                      <w:bCs/>
                      <w:szCs w:val="21"/>
                    </w:rPr>
                  </w:pPr>
                </w:p>
              </w:tc>
              <w:tc>
                <w:tcPr>
                  <w:tcW w:w="610" w:type="pct"/>
                  <w:tcMar>
                    <w:left w:w="0" w:type="dxa"/>
                    <w:right w:w="0" w:type="dxa"/>
                  </w:tcMar>
                  <w:vAlign w:val="center"/>
                </w:tcPr>
                <w:p w14:paraId="147AA62E" w14:textId="77777777" w:rsidR="0040015C" w:rsidRPr="003218D2" w:rsidRDefault="0040015C" w:rsidP="0040015C">
                  <w:pPr>
                    <w:adjustRightInd w:val="0"/>
                    <w:snapToGrid w:val="0"/>
                    <w:jc w:val="center"/>
                    <w:rPr>
                      <w:b/>
                      <w:bCs/>
                      <w:szCs w:val="21"/>
                    </w:rPr>
                  </w:pPr>
                  <w:r w:rsidRPr="003218D2">
                    <w:rPr>
                      <w:b/>
                      <w:bCs/>
                      <w:szCs w:val="21"/>
                    </w:rPr>
                    <w:t>产生浓度</w:t>
                  </w:r>
                </w:p>
                <w:p w14:paraId="4045F386" w14:textId="77777777" w:rsidR="0040015C" w:rsidRPr="003218D2" w:rsidRDefault="0040015C" w:rsidP="0040015C">
                  <w:pPr>
                    <w:adjustRightInd w:val="0"/>
                    <w:snapToGrid w:val="0"/>
                    <w:jc w:val="center"/>
                    <w:rPr>
                      <w:b/>
                      <w:bCs/>
                      <w:szCs w:val="21"/>
                    </w:rPr>
                  </w:pPr>
                  <w:r w:rsidRPr="003218D2">
                    <w:rPr>
                      <w:b/>
                      <w:bCs/>
                      <w:szCs w:val="21"/>
                    </w:rPr>
                    <w:t>（</w:t>
                  </w:r>
                  <w:r w:rsidRPr="003218D2">
                    <w:rPr>
                      <w:b/>
                      <w:bCs/>
                      <w:szCs w:val="21"/>
                    </w:rPr>
                    <w:t>mg/L</w:t>
                  </w:r>
                  <w:r w:rsidRPr="003218D2">
                    <w:rPr>
                      <w:b/>
                      <w:bCs/>
                      <w:szCs w:val="21"/>
                    </w:rPr>
                    <w:t>）</w:t>
                  </w:r>
                </w:p>
              </w:tc>
              <w:tc>
                <w:tcPr>
                  <w:tcW w:w="610" w:type="pct"/>
                  <w:tcMar>
                    <w:left w:w="0" w:type="dxa"/>
                    <w:right w:w="0" w:type="dxa"/>
                  </w:tcMar>
                  <w:vAlign w:val="center"/>
                </w:tcPr>
                <w:p w14:paraId="569C3A17" w14:textId="77777777" w:rsidR="0040015C" w:rsidRPr="003218D2" w:rsidRDefault="0040015C" w:rsidP="0040015C">
                  <w:pPr>
                    <w:adjustRightInd w:val="0"/>
                    <w:snapToGrid w:val="0"/>
                    <w:jc w:val="center"/>
                    <w:rPr>
                      <w:b/>
                      <w:bCs/>
                      <w:szCs w:val="21"/>
                    </w:rPr>
                  </w:pPr>
                  <w:r w:rsidRPr="003218D2">
                    <w:rPr>
                      <w:b/>
                      <w:bCs/>
                      <w:szCs w:val="21"/>
                    </w:rPr>
                    <w:t>产生量</w:t>
                  </w:r>
                </w:p>
                <w:p w14:paraId="426D5919" w14:textId="77777777" w:rsidR="0040015C" w:rsidRPr="003218D2" w:rsidRDefault="0040015C" w:rsidP="0040015C">
                  <w:pPr>
                    <w:adjustRightInd w:val="0"/>
                    <w:snapToGrid w:val="0"/>
                    <w:jc w:val="center"/>
                    <w:rPr>
                      <w:b/>
                      <w:bCs/>
                      <w:szCs w:val="21"/>
                    </w:rPr>
                  </w:pPr>
                  <w:r w:rsidRPr="003218D2">
                    <w:rPr>
                      <w:b/>
                      <w:bCs/>
                      <w:szCs w:val="21"/>
                    </w:rPr>
                    <w:t>（</w:t>
                  </w:r>
                  <w:r w:rsidRPr="003218D2">
                    <w:rPr>
                      <w:b/>
                      <w:bCs/>
                      <w:szCs w:val="21"/>
                    </w:rPr>
                    <w:t>t/a</w:t>
                  </w:r>
                  <w:r w:rsidRPr="003218D2">
                    <w:rPr>
                      <w:b/>
                      <w:bCs/>
                      <w:szCs w:val="21"/>
                    </w:rPr>
                    <w:t>）</w:t>
                  </w:r>
                </w:p>
              </w:tc>
              <w:tc>
                <w:tcPr>
                  <w:tcW w:w="538" w:type="pct"/>
                  <w:vMerge/>
                  <w:tcMar>
                    <w:left w:w="0" w:type="dxa"/>
                    <w:right w:w="0" w:type="dxa"/>
                  </w:tcMar>
                  <w:vAlign w:val="center"/>
                </w:tcPr>
                <w:p w14:paraId="77FFFEA1" w14:textId="77777777" w:rsidR="0040015C" w:rsidRPr="003218D2" w:rsidRDefault="0040015C" w:rsidP="0040015C">
                  <w:pPr>
                    <w:adjustRightInd w:val="0"/>
                    <w:snapToGrid w:val="0"/>
                    <w:jc w:val="center"/>
                    <w:rPr>
                      <w:b/>
                      <w:bCs/>
                      <w:szCs w:val="21"/>
                    </w:rPr>
                  </w:pPr>
                </w:p>
              </w:tc>
              <w:tc>
                <w:tcPr>
                  <w:tcW w:w="398" w:type="pct"/>
                  <w:vMerge/>
                  <w:vAlign w:val="center"/>
                </w:tcPr>
                <w:p w14:paraId="32D84B91" w14:textId="77777777" w:rsidR="0040015C" w:rsidRPr="003218D2" w:rsidRDefault="0040015C" w:rsidP="0040015C">
                  <w:pPr>
                    <w:adjustRightInd w:val="0"/>
                    <w:snapToGrid w:val="0"/>
                    <w:jc w:val="center"/>
                    <w:rPr>
                      <w:b/>
                      <w:bCs/>
                      <w:szCs w:val="21"/>
                    </w:rPr>
                  </w:pPr>
                </w:p>
              </w:tc>
              <w:tc>
                <w:tcPr>
                  <w:tcW w:w="686" w:type="pct"/>
                  <w:vAlign w:val="center"/>
                </w:tcPr>
                <w:p w14:paraId="2ED7D4DD" w14:textId="77777777" w:rsidR="0040015C" w:rsidRPr="003218D2" w:rsidRDefault="0040015C" w:rsidP="0040015C">
                  <w:pPr>
                    <w:adjustRightInd w:val="0"/>
                    <w:snapToGrid w:val="0"/>
                    <w:jc w:val="center"/>
                    <w:rPr>
                      <w:b/>
                      <w:bCs/>
                      <w:szCs w:val="21"/>
                    </w:rPr>
                  </w:pPr>
                  <w:r w:rsidRPr="003218D2">
                    <w:rPr>
                      <w:b/>
                      <w:bCs/>
                      <w:szCs w:val="21"/>
                    </w:rPr>
                    <w:t>排放浓度</w:t>
                  </w:r>
                </w:p>
                <w:p w14:paraId="290DFE4C" w14:textId="77777777" w:rsidR="0040015C" w:rsidRPr="003218D2" w:rsidRDefault="0040015C" w:rsidP="0040015C">
                  <w:pPr>
                    <w:adjustRightInd w:val="0"/>
                    <w:snapToGrid w:val="0"/>
                    <w:jc w:val="center"/>
                    <w:rPr>
                      <w:b/>
                      <w:bCs/>
                      <w:szCs w:val="21"/>
                    </w:rPr>
                  </w:pPr>
                  <w:r w:rsidRPr="003218D2">
                    <w:rPr>
                      <w:b/>
                      <w:bCs/>
                      <w:szCs w:val="21"/>
                    </w:rPr>
                    <w:t>（</w:t>
                  </w:r>
                  <w:r w:rsidRPr="003218D2">
                    <w:rPr>
                      <w:b/>
                      <w:bCs/>
                      <w:szCs w:val="21"/>
                    </w:rPr>
                    <w:t>mg/L</w:t>
                  </w:r>
                  <w:r w:rsidRPr="003218D2">
                    <w:rPr>
                      <w:b/>
                      <w:bCs/>
                      <w:szCs w:val="21"/>
                    </w:rPr>
                    <w:t>）</w:t>
                  </w:r>
                </w:p>
              </w:tc>
              <w:tc>
                <w:tcPr>
                  <w:tcW w:w="535" w:type="pct"/>
                  <w:vAlign w:val="center"/>
                </w:tcPr>
                <w:p w14:paraId="18E1858D" w14:textId="77777777" w:rsidR="0040015C" w:rsidRPr="003218D2" w:rsidRDefault="0040015C" w:rsidP="0040015C">
                  <w:pPr>
                    <w:adjustRightInd w:val="0"/>
                    <w:snapToGrid w:val="0"/>
                    <w:jc w:val="center"/>
                    <w:rPr>
                      <w:b/>
                      <w:bCs/>
                      <w:szCs w:val="21"/>
                    </w:rPr>
                  </w:pPr>
                  <w:r w:rsidRPr="003218D2">
                    <w:rPr>
                      <w:b/>
                      <w:bCs/>
                      <w:szCs w:val="21"/>
                    </w:rPr>
                    <w:t>排放量</w:t>
                  </w:r>
                </w:p>
                <w:p w14:paraId="1ECD20D5" w14:textId="77777777" w:rsidR="0040015C" w:rsidRPr="003218D2" w:rsidRDefault="0040015C" w:rsidP="0040015C">
                  <w:pPr>
                    <w:adjustRightInd w:val="0"/>
                    <w:snapToGrid w:val="0"/>
                    <w:jc w:val="center"/>
                    <w:rPr>
                      <w:b/>
                      <w:bCs/>
                      <w:szCs w:val="21"/>
                    </w:rPr>
                  </w:pPr>
                  <w:r w:rsidRPr="003218D2">
                    <w:rPr>
                      <w:b/>
                      <w:bCs/>
                      <w:szCs w:val="21"/>
                    </w:rPr>
                    <w:t>（</w:t>
                  </w:r>
                  <w:r w:rsidRPr="003218D2">
                    <w:rPr>
                      <w:b/>
                      <w:bCs/>
                      <w:szCs w:val="21"/>
                    </w:rPr>
                    <w:t>t/a</w:t>
                  </w:r>
                  <w:r w:rsidRPr="003218D2">
                    <w:rPr>
                      <w:b/>
                      <w:bCs/>
                      <w:szCs w:val="21"/>
                    </w:rPr>
                    <w:t>）</w:t>
                  </w:r>
                </w:p>
              </w:tc>
              <w:tc>
                <w:tcPr>
                  <w:tcW w:w="262" w:type="pct"/>
                  <w:vMerge/>
                  <w:tcMar>
                    <w:left w:w="0" w:type="dxa"/>
                    <w:right w:w="0" w:type="dxa"/>
                  </w:tcMar>
                  <w:vAlign w:val="center"/>
                </w:tcPr>
                <w:p w14:paraId="3E713E1B" w14:textId="77777777" w:rsidR="0040015C" w:rsidRPr="003218D2" w:rsidRDefault="0040015C" w:rsidP="0040015C">
                  <w:pPr>
                    <w:adjustRightInd w:val="0"/>
                    <w:snapToGrid w:val="0"/>
                    <w:jc w:val="center"/>
                    <w:rPr>
                      <w:szCs w:val="21"/>
                    </w:rPr>
                  </w:pPr>
                </w:p>
              </w:tc>
            </w:tr>
            <w:tr w:rsidR="00F33F58" w:rsidRPr="003218D2" w14:paraId="42EE1DEA" w14:textId="77777777" w:rsidTr="005C3C2F">
              <w:trPr>
                <w:cantSplit/>
                <w:trHeight w:val="340"/>
                <w:jc w:val="center"/>
              </w:trPr>
              <w:tc>
                <w:tcPr>
                  <w:tcW w:w="320" w:type="pct"/>
                  <w:vMerge w:val="restart"/>
                  <w:vAlign w:val="center"/>
                </w:tcPr>
                <w:p w14:paraId="55CB72EA" w14:textId="77777777" w:rsidR="0040015C" w:rsidRPr="003218D2" w:rsidRDefault="0040015C" w:rsidP="0040015C">
                  <w:pPr>
                    <w:adjustRightInd w:val="0"/>
                    <w:snapToGrid w:val="0"/>
                    <w:jc w:val="center"/>
                    <w:rPr>
                      <w:szCs w:val="21"/>
                    </w:rPr>
                  </w:pPr>
                  <w:r w:rsidRPr="003218D2">
                    <w:rPr>
                      <w:rFonts w:hint="eastAsia"/>
                      <w:szCs w:val="21"/>
                    </w:rPr>
                    <w:t>生活污水</w:t>
                  </w:r>
                </w:p>
              </w:tc>
              <w:tc>
                <w:tcPr>
                  <w:tcW w:w="467" w:type="pct"/>
                  <w:vMerge w:val="restart"/>
                  <w:vAlign w:val="center"/>
                </w:tcPr>
                <w:p w14:paraId="79046BD9" w14:textId="77777777" w:rsidR="0040015C" w:rsidRPr="003218D2" w:rsidRDefault="0040015C" w:rsidP="0040015C">
                  <w:pPr>
                    <w:adjustRightInd w:val="0"/>
                    <w:snapToGrid w:val="0"/>
                    <w:jc w:val="center"/>
                    <w:rPr>
                      <w:szCs w:val="21"/>
                    </w:rPr>
                  </w:pPr>
                  <w:r>
                    <w:rPr>
                      <w:szCs w:val="21"/>
                    </w:rPr>
                    <w:t>432</w:t>
                  </w:r>
                </w:p>
              </w:tc>
              <w:tc>
                <w:tcPr>
                  <w:tcW w:w="575" w:type="pct"/>
                  <w:vAlign w:val="center"/>
                </w:tcPr>
                <w:p w14:paraId="39AA52CD" w14:textId="77777777" w:rsidR="0040015C" w:rsidRPr="003218D2" w:rsidRDefault="0040015C" w:rsidP="0040015C">
                  <w:pPr>
                    <w:adjustRightInd w:val="0"/>
                    <w:snapToGrid w:val="0"/>
                    <w:jc w:val="center"/>
                    <w:rPr>
                      <w:szCs w:val="21"/>
                    </w:rPr>
                  </w:pPr>
                  <w:r w:rsidRPr="003218D2">
                    <w:rPr>
                      <w:szCs w:val="21"/>
                    </w:rPr>
                    <w:t>COD</w:t>
                  </w:r>
                </w:p>
              </w:tc>
              <w:tc>
                <w:tcPr>
                  <w:tcW w:w="610" w:type="pct"/>
                  <w:vAlign w:val="center"/>
                </w:tcPr>
                <w:p w14:paraId="56375CC3" w14:textId="77777777" w:rsidR="0040015C" w:rsidRPr="003218D2" w:rsidRDefault="0040015C" w:rsidP="0040015C">
                  <w:pPr>
                    <w:adjustRightInd w:val="0"/>
                    <w:snapToGrid w:val="0"/>
                    <w:jc w:val="center"/>
                    <w:rPr>
                      <w:szCs w:val="21"/>
                    </w:rPr>
                  </w:pPr>
                  <w:r w:rsidRPr="003218D2">
                    <w:rPr>
                      <w:szCs w:val="21"/>
                    </w:rPr>
                    <w:t>300</w:t>
                  </w:r>
                </w:p>
              </w:tc>
              <w:tc>
                <w:tcPr>
                  <w:tcW w:w="610" w:type="pct"/>
                  <w:vAlign w:val="center"/>
                </w:tcPr>
                <w:p w14:paraId="24EE79F6"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.13</w:t>
                  </w:r>
                </w:p>
              </w:tc>
              <w:tc>
                <w:tcPr>
                  <w:tcW w:w="538" w:type="pct"/>
                  <w:vMerge w:val="restart"/>
                  <w:vAlign w:val="center"/>
                </w:tcPr>
                <w:p w14:paraId="6BC99307" w14:textId="0CD302A5" w:rsidR="0040015C" w:rsidRPr="003218D2" w:rsidRDefault="0040015C" w:rsidP="0040015C">
                  <w:pPr>
                    <w:adjustRightInd w:val="0"/>
                    <w:snapToGrid w:val="0"/>
                    <w:jc w:val="center"/>
                    <w:rPr>
                      <w:szCs w:val="21"/>
                    </w:rPr>
                  </w:pPr>
                  <w:r w:rsidRPr="003218D2">
                    <w:rPr>
                      <w:rFonts w:hint="eastAsia"/>
                      <w:szCs w:val="21"/>
                    </w:rPr>
                    <w:t>化粪池</w:t>
                  </w:r>
                </w:p>
              </w:tc>
              <w:tc>
                <w:tcPr>
                  <w:tcW w:w="398" w:type="pct"/>
                  <w:vAlign w:val="center"/>
                </w:tcPr>
                <w:p w14:paraId="2F1A6A61" w14:textId="77777777" w:rsidR="0040015C" w:rsidRPr="003218D2" w:rsidRDefault="0040015C" w:rsidP="0040015C">
                  <w:pPr>
                    <w:adjustRightInd w:val="0"/>
                    <w:snapToGrid w:val="0"/>
                    <w:jc w:val="center"/>
                    <w:rPr>
                      <w:szCs w:val="21"/>
                    </w:rPr>
                  </w:pPr>
                  <w:r w:rsidRPr="003218D2">
                    <w:rPr>
                      <w:szCs w:val="21"/>
                    </w:rPr>
                    <w:t>15%</w:t>
                  </w:r>
                </w:p>
              </w:tc>
              <w:tc>
                <w:tcPr>
                  <w:tcW w:w="686" w:type="pct"/>
                  <w:vAlign w:val="center"/>
                </w:tcPr>
                <w:p w14:paraId="236FE860" w14:textId="77777777" w:rsidR="0040015C" w:rsidRPr="003218D2" w:rsidRDefault="0040015C" w:rsidP="0040015C">
                  <w:pPr>
                    <w:adjustRightInd w:val="0"/>
                    <w:snapToGrid w:val="0"/>
                    <w:jc w:val="center"/>
                    <w:rPr>
                      <w:szCs w:val="21"/>
                    </w:rPr>
                  </w:pPr>
                  <w:r w:rsidRPr="003218D2">
                    <w:rPr>
                      <w:szCs w:val="21"/>
                    </w:rPr>
                    <w:t>255</w:t>
                  </w:r>
                </w:p>
              </w:tc>
              <w:tc>
                <w:tcPr>
                  <w:tcW w:w="535" w:type="pct"/>
                  <w:vAlign w:val="center"/>
                </w:tcPr>
                <w:p w14:paraId="17327C40"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.11</w:t>
                  </w:r>
                </w:p>
              </w:tc>
              <w:tc>
                <w:tcPr>
                  <w:tcW w:w="262" w:type="pct"/>
                  <w:vMerge w:val="restart"/>
                  <w:vAlign w:val="center"/>
                </w:tcPr>
                <w:p w14:paraId="06D560C5" w14:textId="77777777" w:rsidR="0040015C" w:rsidRPr="003218D2" w:rsidRDefault="0040015C" w:rsidP="0040015C">
                  <w:pPr>
                    <w:adjustRightInd w:val="0"/>
                    <w:snapToGrid w:val="0"/>
                    <w:jc w:val="center"/>
                    <w:rPr>
                      <w:szCs w:val="21"/>
                    </w:rPr>
                  </w:pPr>
                  <w:r w:rsidRPr="003218D2">
                    <w:rPr>
                      <w:rFonts w:hint="eastAsia"/>
                      <w:szCs w:val="21"/>
                    </w:rPr>
                    <w:t>不外排</w:t>
                  </w:r>
                </w:p>
              </w:tc>
            </w:tr>
            <w:tr w:rsidR="00F33F58" w:rsidRPr="003218D2" w14:paraId="1E7DBB79" w14:textId="77777777" w:rsidTr="005C3C2F">
              <w:trPr>
                <w:cantSplit/>
                <w:trHeight w:val="340"/>
                <w:jc w:val="center"/>
              </w:trPr>
              <w:tc>
                <w:tcPr>
                  <w:tcW w:w="320" w:type="pct"/>
                  <w:vMerge/>
                  <w:vAlign w:val="center"/>
                </w:tcPr>
                <w:p w14:paraId="43FE6443" w14:textId="77777777" w:rsidR="0040015C" w:rsidRPr="003218D2" w:rsidRDefault="0040015C" w:rsidP="0040015C">
                  <w:pPr>
                    <w:adjustRightInd w:val="0"/>
                    <w:snapToGrid w:val="0"/>
                    <w:jc w:val="center"/>
                    <w:rPr>
                      <w:szCs w:val="21"/>
                    </w:rPr>
                  </w:pPr>
                </w:p>
              </w:tc>
              <w:tc>
                <w:tcPr>
                  <w:tcW w:w="467" w:type="pct"/>
                  <w:vMerge/>
                  <w:vAlign w:val="center"/>
                </w:tcPr>
                <w:p w14:paraId="11593868" w14:textId="77777777" w:rsidR="0040015C" w:rsidRPr="003218D2" w:rsidRDefault="0040015C" w:rsidP="0040015C">
                  <w:pPr>
                    <w:adjustRightInd w:val="0"/>
                    <w:snapToGrid w:val="0"/>
                    <w:jc w:val="center"/>
                    <w:rPr>
                      <w:szCs w:val="21"/>
                    </w:rPr>
                  </w:pPr>
                </w:p>
              </w:tc>
              <w:tc>
                <w:tcPr>
                  <w:tcW w:w="575" w:type="pct"/>
                  <w:vAlign w:val="center"/>
                </w:tcPr>
                <w:p w14:paraId="26D5ADFF" w14:textId="77777777" w:rsidR="0040015C" w:rsidRPr="003218D2" w:rsidRDefault="0040015C" w:rsidP="0040015C">
                  <w:pPr>
                    <w:adjustRightInd w:val="0"/>
                    <w:snapToGrid w:val="0"/>
                    <w:jc w:val="center"/>
                    <w:rPr>
                      <w:szCs w:val="21"/>
                    </w:rPr>
                  </w:pPr>
                  <w:r w:rsidRPr="003218D2">
                    <w:rPr>
                      <w:szCs w:val="21"/>
                    </w:rPr>
                    <w:t>BOD</w:t>
                  </w:r>
                  <w:r w:rsidRPr="003218D2">
                    <w:rPr>
                      <w:szCs w:val="21"/>
                      <w:vertAlign w:val="subscript"/>
                    </w:rPr>
                    <w:t>5</w:t>
                  </w:r>
                </w:p>
              </w:tc>
              <w:tc>
                <w:tcPr>
                  <w:tcW w:w="610" w:type="pct"/>
                  <w:vAlign w:val="center"/>
                </w:tcPr>
                <w:p w14:paraId="6E80DCA9" w14:textId="77777777" w:rsidR="0040015C" w:rsidRPr="003218D2" w:rsidRDefault="0040015C" w:rsidP="0040015C">
                  <w:pPr>
                    <w:adjustRightInd w:val="0"/>
                    <w:snapToGrid w:val="0"/>
                    <w:jc w:val="center"/>
                    <w:rPr>
                      <w:szCs w:val="21"/>
                    </w:rPr>
                  </w:pPr>
                  <w:r w:rsidRPr="003218D2">
                    <w:rPr>
                      <w:szCs w:val="21"/>
                    </w:rPr>
                    <w:t>150</w:t>
                  </w:r>
                </w:p>
              </w:tc>
              <w:tc>
                <w:tcPr>
                  <w:tcW w:w="610" w:type="pct"/>
                  <w:vAlign w:val="center"/>
                </w:tcPr>
                <w:p w14:paraId="609E351B"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.065</w:t>
                  </w:r>
                </w:p>
              </w:tc>
              <w:tc>
                <w:tcPr>
                  <w:tcW w:w="538" w:type="pct"/>
                  <w:vMerge/>
                  <w:vAlign w:val="center"/>
                </w:tcPr>
                <w:p w14:paraId="30683470" w14:textId="77777777" w:rsidR="0040015C" w:rsidRPr="003218D2" w:rsidRDefault="0040015C" w:rsidP="0040015C">
                  <w:pPr>
                    <w:adjustRightInd w:val="0"/>
                    <w:snapToGrid w:val="0"/>
                    <w:jc w:val="center"/>
                    <w:rPr>
                      <w:szCs w:val="21"/>
                    </w:rPr>
                  </w:pPr>
                </w:p>
              </w:tc>
              <w:tc>
                <w:tcPr>
                  <w:tcW w:w="398" w:type="pct"/>
                  <w:vAlign w:val="center"/>
                </w:tcPr>
                <w:p w14:paraId="28B0682F" w14:textId="77777777" w:rsidR="0040015C" w:rsidRPr="003218D2" w:rsidRDefault="0040015C" w:rsidP="0040015C">
                  <w:pPr>
                    <w:adjustRightInd w:val="0"/>
                    <w:snapToGrid w:val="0"/>
                    <w:jc w:val="center"/>
                    <w:rPr>
                      <w:szCs w:val="21"/>
                    </w:rPr>
                  </w:pPr>
                  <w:r w:rsidRPr="003218D2">
                    <w:rPr>
                      <w:szCs w:val="21"/>
                    </w:rPr>
                    <w:t>10%</w:t>
                  </w:r>
                </w:p>
              </w:tc>
              <w:tc>
                <w:tcPr>
                  <w:tcW w:w="686" w:type="pct"/>
                  <w:vAlign w:val="center"/>
                </w:tcPr>
                <w:p w14:paraId="12998F18" w14:textId="77777777" w:rsidR="0040015C" w:rsidRPr="003218D2" w:rsidRDefault="0040015C" w:rsidP="0040015C">
                  <w:pPr>
                    <w:adjustRightInd w:val="0"/>
                    <w:snapToGrid w:val="0"/>
                    <w:jc w:val="center"/>
                    <w:rPr>
                      <w:szCs w:val="21"/>
                    </w:rPr>
                  </w:pPr>
                  <w:r w:rsidRPr="003218D2">
                    <w:rPr>
                      <w:szCs w:val="21"/>
                    </w:rPr>
                    <w:t>135</w:t>
                  </w:r>
                </w:p>
              </w:tc>
              <w:tc>
                <w:tcPr>
                  <w:tcW w:w="535" w:type="pct"/>
                  <w:vAlign w:val="center"/>
                </w:tcPr>
                <w:p w14:paraId="28135227"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.058</w:t>
                  </w:r>
                </w:p>
              </w:tc>
              <w:tc>
                <w:tcPr>
                  <w:tcW w:w="262" w:type="pct"/>
                  <w:vMerge/>
                  <w:vAlign w:val="center"/>
                </w:tcPr>
                <w:p w14:paraId="0843721F" w14:textId="77777777" w:rsidR="0040015C" w:rsidRPr="003218D2" w:rsidRDefault="0040015C" w:rsidP="0040015C">
                  <w:pPr>
                    <w:adjustRightInd w:val="0"/>
                    <w:snapToGrid w:val="0"/>
                    <w:jc w:val="center"/>
                    <w:rPr>
                      <w:szCs w:val="21"/>
                    </w:rPr>
                  </w:pPr>
                </w:p>
              </w:tc>
            </w:tr>
            <w:tr w:rsidR="00F33F58" w:rsidRPr="003218D2" w14:paraId="69B27018" w14:textId="77777777" w:rsidTr="005C3C2F">
              <w:trPr>
                <w:cantSplit/>
                <w:trHeight w:val="340"/>
                <w:jc w:val="center"/>
              </w:trPr>
              <w:tc>
                <w:tcPr>
                  <w:tcW w:w="320" w:type="pct"/>
                  <w:vMerge/>
                  <w:vAlign w:val="center"/>
                </w:tcPr>
                <w:p w14:paraId="588DCAE0" w14:textId="77777777" w:rsidR="0040015C" w:rsidRPr="003218D2" w:rsidRDefault="0040015C" w:rsidP="0040015C">
                  <w:pPr>
                    <w:adjustRightInd w:val="0"/>
                    <w:snapToGrid w:val="0"/>
                    <w:jc w:val="center"/>
                    <w:rPr>
                      <w:szCs w:val="21"/>
                    </w:rPr>
                  </w:pPr>
                </w:p>
              </w:tc>
              <w:tc>
                <w:tcPr>
                  <w:tcW w:w="467" w:type="pct"/>
                  <w:vMerge/>
                  <w:vAlign w:val="center"/>
                </w:tcPr>
                <w:p w14:paraId="52ACDCE0" w14:textId="77777777" w:rsidR="0040015C" w:rsidRPr="003218D2" w:rsidRDefault="0040015C" w:rsidP="0040015C">
                  <w:pPr>
                    <w:adjustRightInd w:val="0"/>
                    <w:snapToGrid w:val="0"/>
                    <w:jc w:val="center"/>
                    <w:rPr>
                      <w:szCs w:val="21"/>
                    </w:rPr>
                  </w:pPr>
                </w:p>
              </w:tc>
              <w:tc>
                <w:tcPr>
                  <w:tcW w:w="575" w:type="pct"/>
                  <w:vAlign w:val="center"/>
                </w:tcPr>
                <w:p w14:paraId="4CA24D9F" w14:textId="77777777" w:rsidR="0040015C" w:rsidRPr="003218D2" w:rsidRDefault="0040015C" w:rsidP="0040015C">
                  <w:pPr>
                    <w:adjustRightInd w:val="0"/>
                    <w:snapToGrid w:val="0"/>
                    <w:jc w:val="center"/>
                    <w:rPr>
                      <w:szCs w:val="21"/>
                    </w:rPr>
                  </w:pPr>
                  <w:r w:rsidRPr="003218D2">
                    <w:rPr>
                      <w:szCs w:val="21"/>
                    </w:rPr>
                    <w:t>SS</w:t>
                  </w:r>
                </w:p>
              </w:tc>
              <w:tc>
                <w:tcPr>
                  <w:tcW w:w="610" w:type="pct"/>
                  <w:vAlign w:val="center"/>
                </w:tcPr>
                <w:p w14:paraId="0988BB36" w14:textId="77777777" w:rsidR="0040015C" w:rsidRPr="003218D2" w:rsidRDefault="0040015C" w:rsidP="0040015C">
                  <w:pPr>
                    <w:adjustRightInd w:val="0"/>
                    <w:snapToGrid w:val="0"/>
                    <w:jc w:val="center"/>
                    <w:rPr>
                      <w:szCs w:val="21"/>
                    </w:rPr>
                  </w:pPr>
                  <w:r w:rsidRPr="003218D2">
                    <w:rPr>
                      <w:szCs w:val="21"/>
                    </w:rPr>
                    <w:t>200</w:t>
                  </w:r>
                </w:p>
              </w:tc>
              <w:tc>
                <w:tcPr>
                  <w:tcW w:w="610" w:type="pct"/>
                  <w:vAlign w:val="center"/>
                </w:tcPr>
                <w:p w14:paraId="5D82B00D"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.086</w:t>
                  </w:r>
                </w:p>
              </w:tc>
              <w:tc>
                <w:tcPr>
                  <w:tcW w:w="538" w:type="pct"/>
                  <w:vMerge/>
                  <w:vAlign w:val="center"/>
                </w:tcPr>
                <w:p w14:paraId="79A8CDB8" w14:textId="77777777" w:rsidR="0040015C" w:rsidRPr="003218D2" w:rsidRDefault="0040015C" w:rsidP="0040015C">
                  <w:pPr>
                    <w:adjustRightInd w:val="0"/>
                    <w:snapToGrid w:val="0"/>
                    <w:jc w:val="center"/>
                    <w:rPr>
                      <w:szCs w:val="21"/>
                    </w:rPr>
                  </w:pPr>
                </w:p>
              </w:tc>
              <w:tc>
                <w:tcPr>
                  <w:tcW w:w="398" w:type="pct"/>
                  <w:vAlign w:val="center"/>
                </w:tcPr>
                <w:p w14:paraId="5BE8F45E" w14:textId="77777777" w:rsidR="0040015C" w:rsidRPr="003218D2" w:rsidRDefault="0040015C" w:rsidP="0040015C">
                  <w:pPr>
                    <w:adjustRightInd w:val="0"/>
                    <w:snapToGrid w:val="0"/>
                    <w:jc w:val="center"/>
                    <w:rPr>
                      <w:szCs w:val="21"/>
                    </w:rPr>
                  </w:pPr>
                  <w:r w:rsidRPr="003218D2">
                    <w:rPr>
                      <w:szCs w:val="21"/>
                    </w:rPr>
                    <w:t>30%</w:t>
                  </w:r>
                </w:p>
              </w:tc>
              <w:tc>
                <w:tcPr>
                  <w:tcW w:w="686" w:type="pct"/>
                  <w:vAlign w:val="center"/>
                </w:tcPr>
                <w:p w14:paraId="12F3A2FA" w14:textId="77777777" w:rsidR="0040015C" w:rsidRPr="003218D2" w:rsidRDefault="0040015C" w:rsidP="0040015C">
                  <w:pPr>
                    <w:adjustRightInd w:val="0"/>
                    <w:snapToGrid w:val="0"/>
                    <w:jc w:val="center"/>
                    <w:rPr>
                      <w:szCs w:val="21"/>
                    </w:rPr>
                  </w:pPr>
                  <w:r w:rsidRPr="003218D2">
                    <w:rPr>
                      <w:szCs w:val="21"/>
                    </w:rPr>
                    <w:t>140</w:t>
                  </w:r>
                </w:p>
              </w:tc>
              <w:tc>
                <w:tcPr>
                  <w:tcW w:w="535" w:type="pct"/>
                  <w:vAlign w:val="center"/>
                </w:tcPr>
                <w:p w14:paraId="27C008B8"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.06</w:t>
                  </w:r>
                </w:p>
              </w:tc>
              <w:tc>
                <w:tcPr>
                  <w:tcW w:w="262" w:type="pct"/>
                  <w:vMerge/>
                  <w:vAlign w:val="center"/>
                </w:tcPr>
                <w:p w14:paraId="0D1B41A8" w14:textId="77777777" w:rsidR="0040015C" w:rsidRPr="003218D2" w:rsidRDefault="0040015C" w:rsidP="0040015C">
                  <w:pPr>
                    <w:adjustRightInd w:val="0"/>
                    <w:snapToGrid w:val="0"/>
                    <w:jc w:val="center"/>
                    <w:rPr>
                      <w:szCs w:val="21"/>
                    </w:rPr>
                  </w:pPr>
                </w:p>
              </w:tc>
            </w:tr>
            <w:tr w:rsidR="00F33F58" w:rsidRPr="003218D2" w14:paraId="2FF0ACF2" w14:textId="77777777" w:rsidTr="005C3C2F">
              <w:trPr>
                <w:cantSplit/>
                <w:trHeight w:val="340"/>
                <w:jc w:val="center"/>
              </w:trPr>
              <w:tc>
                <w:tcPr>
                  <w:tcW w:w="320" w:type="pct"/>
                  <w:vMerge/>
                  <w:vAlign w:val="center"/>
                </w:tcPr>
                <w:p w14:paraId="7D832D0B" w14:textId="77777777" w:rsidR="0040015C" w:rsidRPr="003218D2" w:rsidRDefault="0040015C" w:rsidP="0040015C">
                  <w:pPr>
                    <w:adjustRightInd w:val="0"/>
                    <w:snapToGrid w:val="0"/>
                    <w:jc w:val="center"/>
                    <w:rPr>
                      <w:szCs w:val="21"/>
                    </w:rPr>
                  </w:pPr>
                </w:p>
              </w:tc>
              <w:tc>
                <w:tcPr>
                  <w:tcW w:w="467" w:type="pct"/>
                  <w:vMerge/>
                  <w:vAlign w:val="center"/>
                </w:tcPr>
                <w:p w14:paraId="2C640784" w14:textId="77777777" w:rsidR="0040015C" w:rsidRPr="003218D2" w:rsidRDefault="0040015C" w:rsidP="0040015C">
                  <w:pPr>
                    <w:adjustRightInd w:val="0"/>
                    <w:snapToGrid w:val="0"/>
                    <w:jc w:val="center"/>
                    <w:rPr>
                      <w:szCs w:val="21"/>
                    </w:rPr>
                  </w:pPr>
                </w:p>
              </w:tc>
              <w:tc>
                <w:tcPr>
                  <w:tcW w:w="575" w:type="pct"/>
                  <w:vAlign w:val="center"/>
                </w:tcPr>
                <w:p w14:paraId="14812AFF" w14:textId="77777777" w:rsidR="0040015C" w:rsidRPr="003218D2" w:rsidRDefault="0040015C" w:rsidP="0040015C">
                  <w:pPr>
                    <w:adjustRightInd w:val="0"/>
                    <w:snapToGrid w:val="0"/>
                    <w:jc w:val="center"/>
                    <w:rPr>
                      <w:szCs w:val="21"/>
                    </w:rPr>
                  </w:pPr>
                  <w:r w:rsidRPr="003218D2">
                    <w:rPr>
                      <w:szCs w:val="21"/>
                    </w:rPr>
                    <w:t>NH</w:t>
                  </w:r>
                  <w:r w:rsidRPr="003218D2">
                    <w:rPr>
                      <w:szCs w:val="21"/>
                      <w:vertAlign w:val="subscript"/>
                    </w:rPr>
                    <w:t>3</w:t>
                  </w:r>
                  <w:r w:rsidRPr="003218D2">
                    <w:rPr>
                      <w:szCs w:val="21"/>
                    </w:rPr>
                    <w:t>-N</w:t>
                  </w:r>
                </w:p>
              </w:tc>
              <w:tc>
                <w:tcPr>
                  <w:tcW w:w="610" w:type="pct"/>
                  <w:vAlign w:val="center"/>
                </w:tcPr>
                <w:p w14:paraId="3A5B3C86" w14:textId="77777777" w:rsidR="0040015C" w:rsidRPr="003218D2" w:rsidRDefault="0040015C" w:rsidP="0040015C">
                  <w:pPr>
                    <w:adjustRightInd w:val="0"/>
                    <w:snapToGrid w:val="0"/>
                    <w:jc w:val="center"/>
                    <w:rPr>
                      <w:szCs w:val="21"/>
                    </w:rPr>
                  </w:pPr>
                  <w:r w:rsidRPr="003218D2">
                    <w:rPr>
                      <w:szCs w:val="21"/>
                    </w:rPr>
                    <w:t>30</w:t>
                  </w:r>
                </w:p>
              </w:tc>
              <w:tc>
                <w:tcPr>
                  <w:tcW w:w="610" w:type="pct"/>
                  <w:vAlign w:val="center"/>
                </w:tcPr>
                <w:p w14:paraId="592DA9E2"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.013</w:t>
                  </w:r>
                </w:p>
              </w:tc>
              <w:tc>
                <w:tcPr>
                  <w:tcW w:w="538" w:type="pct"/>
                  <w:vMerge/>
                  <w:vAlign w:val="center"/>
                </w:tcPr>
                <w:p w14:paraId="47DB2EB3" w14:textId="77777777" w:rsidR="0040015C" w:rsidRPr="003218D2" w:rsidRDefault="0040015C" w:rsidP="0040015C">
                  <w:pPr>
                    <w:adjustRightInd w:val="0"/>
                    <w:snapToGrid w:val="0"/>
                    <w:jc w:val="center"/>
                    <w:rPr>
                      <w:szCs w:val="21"/>
                    </w:rPr>
                  </w:pPr>
                </w:p>
              </w:tc>
              <w:tc>
                <w:tcPr>
                  <w:tcW w:w="398" w:type="pct"/>
                  <w:vAlign w:val="center"/>
                </w:tcPr>
                <w:p w14:paraId="3E9B5C93" w14:textId="77777777" w:rsidR="0040015C" w:rsidRPr="003218D2" w:rsidRDefault="0040015C" w:rsidP="0040015C">
                  <w:pPr>
                    <w:adjustRightInd w:val="0"/>
                    <w:snapToGrid w:val="0"/>
                    <w:jc w:val="center"/>
                    <w:rPr>
                      <w:szCs w:val="21"/>
                    </w:rPr>
                  </w:pPr>
                  <w:r w:rsidRPr="003218D2">
                    <w:rPr>
                      <w:szCs w:val="21"/>
                    </w:rPr>
                    <w:t>5%</w:t>
                  </w:r>
                </w:p>
              </w:tc>
              <w:tc>
                <w:tcPr>
                  <w:tcW w:w="686" w:type="pct"/>
                  <w:vAlign w:val="center"/>
                </w:tcPr>
                <w:p w14:paraId="693B3B2E" w14:textId="77777777" w:rsidR="0040015C" w:rsidRPr="003218D2" w:rsidRDefault="0040015C" w:rsidP="0040015C">
                  <w:pPr>
                    <w:adjustRightInd w:val="0"/>
                    <w:snapToGrid w:val="0"/>
                    <w:jc w:val="center"/>
                    <w:rPr>
                      <w:szCs w:val="21"/>
                    </w:rPr>
                  </w:pPr>
                  <w:r w:rsidRPr="003218D2">
                    <w:rPr>
                      <w:szCs w:val="21"/>
                    </w:rPr>
                    <w:t>28.5</w:t>
                  </w:r>
                </w:p>
              </w:tc>
              <w:tc>
                <w:tcPr>
                  <w:tcW w:w="535" w:type="pct"/>
                  <w:vAlign w:val="center"/>
                </w:tcPr>
                <w:p w14:paraId="205A545D" w14:textId="77777777" w:rsidR="0040015C" w:rsidRPr="003218D2" w:rsidRDefault="0040015C" w:rsidP="0040015C">
                  <w:pPr>
                    <w:widowControl/>
                    <w:adjustRightInd w:val="0"/>
                    <w:snapToGrid w:val="0"/>
                    <w:jc w:val="center"/>
                    <w:textAlignment w:val="center"/>
                    <w:rPr>
                      <w:szCs w:val="21"/>
                    </w:rPr>
                  </w:pPr>
                  <w:r>
                    <w:rPr>
                      <w:rFonts w:hint="eastAsia"/>
                      <w:szCs w:val="21"/>
                    </w:rPr>
                    <w:t>0</w:t>
                  </w:r>
                  <w:r>
                    <w:rPr>
                      <w:szCs w:val="21"/>
                    </w:rPr>
                    <w:t>.012</w:t>
                  </w:r>
                </w:p>
              </w:tc>
              <w:tc>
                <w:tcPr>
                  <w:tcW w:w="262" w:type="pct"/>
                  <w:vMerge/>
                  <w:vAlign w:val="center"/>
                </w:tcPr>
                <w:p w14:paraId="446348E7" w14:textId="77777777" w:rsidR="0040015C" w:rsidRPr="003218D2" w:rsidRDefault="0040015C" w:rsidP="0040015C">
                  <w:pPr>
                    <w:adjustRightInd w:val="0"/>
                    <w:snapToGrid w:val="0"/>
                    <w:jc w:val="center"/>
                    <w:rPr>
                      <w:szCs w:val="21"/>
                    </w:rPr>
                  </w:pPr>
                </w:p>
              </w:tc>
            </w:tr>
            <w:tr w:rsidR="00F33F58" w:rsidRPr="003218D2" w14:paraId="084D732E" w14:textId="77777777" w:rsidTr="005C3C2F">
              <w:trPr>
                <w:cantSplit/>
                <w:trHeight w:val="340"/>
                <w:jc w:val="center"/>
              </w:trPr>
              <w:tc>
                <w:tcPr>
                  <w:tcW w:w="320" w:type="pct"/>
                  <w:vMerge w:val="restart"/>
                  <w:vAlign w:val="center"/>
                </w:tcPr>
                <w:p w14:paraId="42FD7757" w14:textId="77777777" w:rsidR="008172FF" w:rsidRPr="003218D2" w:rsidRDefault="008172FF" w:rsidP="0040015C">
                  <w:pPr>
                    <w:adjustRightInd w:val="0"/>
                    <w:snapToGrid w:val="0"/>
                    <w:jc w:val="center"/>
                    <w:rPr>
                      <w:szCs w:val="21"/>
                    </w:rPr>
                  </w:pPr>
                  <w:r>
                    <w:rPr>
                      <w:rFonts w:hint="eastAsia"/>
                      <w:szCs w:val="21"/>
                    </w:rPr>
                    <w:t>养殖尾水</w:t>
                  </w:r>
                </w:p>
              </w:tc>
              <w:tc>
                <w:tcPr>
                  <w:tcW w:w="467" w:type="pct"/>
                  <w:vMerge w:val="restart"/>
                  <w:vAlign w:val="center"/>
                </w:tcPr>
                <w:p w14:paraId="10D82079" w14:textId="1F78CDC8" w:rsidR="008172FF" w:rsidRPr="003218D2" w:rsidRDefault="00507340" w:rsidP="0040015C">
                  <w:pPr>
                    <w:adjustRightInd w:val="0"/>
                    <w:snapToGrid w:val="0"/>
                    <w:jc w:val="center"/>
                    <w:rPr>
                      <w:szCs w:val="21"/>
                    </w:rPr>
                  </w:pPr>
                  <w:r>
                    <w:rPr>
                      <w:szCs w:val="21"/>
                    </w:rPr>
                    <w:t>77760</w:t>
                  </w:r>
                </w:p>
              </w:tc>
              <w:tc>
                <w:tcPr>
                  <w:tcW w:w="575" w:type="pct"/>
                  <w:vAlign w:val="center"/>
                </w:tcPr>
                <w:p w14:paraId="4E626998" w14:textId="77777777" w:rsidR="008172FF" w:rsidRPr="003218D2" w:rsidRDefault="008172FF" w:rsidP="0040015C">
                  <w:pPr>
                    <w:adjustRightInd w:val="0"/>
                    <w:snapToGrid w:val="0"/>
                    <w:jc w:val="center"/>
                    <w:rPr>
                      <w:szCs w:val="21"/>
                    </w:rPr>
                  </w:pPr>
                  <w:r>
                    <w:rPr>
                      <w:rFonts w:hint="eastAsia"/>
                      <w:szCs w:val="21"/>
                    </w:rPr>
                    <w:t>高锰酸盐指数</w:t>
                  </w:r>
                </w:p>
              </w:tc>
              <w:tc>
                <w:tcPr>
                  <w:tcW w:w="610" w:type="pct"/>
                  <w:vAlign w:val="center"/>
                </w:tcPr>
                <w:p w14:paraId="3079C96E" w14:textId="77777777" w:rsidR="008172FF" w:rsidRPr="003218D2" w:rsidRDefault="008172FF" w:rsidP="0040015C">
                  <w:pPr>
                    <w:adjustRightInd w:val="0"/>
                    <w:snapToGrid w:val="0"/>
                    <w:jc w:val="center"/>
                    <w:rPr>
                      <w:szCs w:val="21"/>
                    </w:rPr>
                  </w:pPr>
                  <w:r>
                    <w:rPr>
                      <w:rFonts w:hint="eastAsia"/>
                      <w:szCs w:val="21"/>
                    </w:rPr>
                    <w:t>1</w:t>
                  </w:r>
                  <w:r>
                    <w:rPr>
                      <w:szCs w:val="21"/>
                    </w:rPr>
                    <w:t>00</w:t>
                  </w:r>
                </w:p>
              </w:tc>
              <w:tc>
                <w:tcPr>
                  <w:tcW w:w="610" w:type="pct"/>
                  <w:vAlign w:val="center"/>
                </w:tcPr>
                <w:p w14:paraId="4B31594D" w14:textId="75B4B0A5" w:rsidR="008172FF" w:rsidRDefault="00507340" w:rsidP="0040015C">
                  <w:pPr>
                    <w:widowControl/>
                    <w:adjustRightInd w:val="0"/>
                    <w:snapToGrid w:val="0"/>
                    <w:jc w:val="center"/>
                    <w:textAlignment w:val="center"/>
                    <w:rPr>
                      <w:szCs w:val="21"/>
                    </w:rPr>
                  </w:pPr>
                  <w:r>
                    <w:rPr>
                      <w:szCs w:val="21"/>
                    </w:rPr>
                    <w:t>7.78</w:t>
                  </w:r>
                </w:p>
              </w:tc>
              <w:tc>
                <w:tcPr>
                  <w:tcW w:w="538" w:type="pct"/>
                  <w:vMerge w:val="restart"/>
                  <w:vAlign w:val="center"/>
                </w:tcPr>
                <w:p w14:paraId="3F3BBEBB" w14:textId="0DFFFA1F" w:rsidR="008172FF" w:rsidRPr="003218D2" w:rsidRDefault="00B83045" w:rsidP="0040015C">
                  <w:pPr>
                    <w:adjustRightInd w:val="0"/>
                    <w:snapToGrid w:val="0"/>
                    <w:jc w:val="center"/>
                    <w:rPr>
                      <w:szCs w:val="21"/>
                    </w:rPr>
                  </w:pPr>
                  <w:r w:rsidRPr="00B83045">
                    <w:rPr>
                      <w:rFonts w:hint="eastAsia"/>
                      <w:szCs w:val="21"/>
                    </w:rPr>
                    <w:t>调节池</w:t>
                  </w:r>
                  <w:r w:rsidRPr="00B83045">
                    <w:rPr>
                      <w:rFonts w:hint="eastAsia"/>
                      <w:szCs w:val="21"/>
                    </w:rPr>
                    <w:t>+</w:t>
                  </w:r>
                  <w:r w:rsidRPr="00B83045">
                    <w:rPr>
                      <w:rFonts w:hint="eastAsia"/>
                      <w:szCs w:val="21"/>
                    </w:rPr>
                    <w:t>沉淀</w:t>
                  </w:r>
                  <w:r w:rsidRPr="00B83045">
                    <w:rPr>
                      <w:rFonts w:hint="eastAsia"/>
                      <w:szCs w:val="21"/>
                    </w:rPr>
                    <w:t>+</w:t>
                  </w:r>
                  <w:r w:rsidRPr="00B83045">
                    <w:rPr>
                      <w:rFonts w:hint="eastAsia"/>
                      <w:szCs w:val="21"/>
                    </w:rPr>
                    <w:t>厌氧好氧</w:t>
                  </w:r>
                  <w:r w:rsidRPr="00B83045">
                    <w:rPr>
                      <w:rFonts w:hint="eastAsia"/>
                      <w:szCs w:val="21"/>
                    </w:rPr>
                    <w:t>+</w:t>
                  </w:r>
                  <w:r w:rsidRPr="00B83045">
                    <w:rPr>
                      <w:rFonts w:hint="eastAsia"/>
                      <w:szCs w:val="21"/>
                    </w:rPr>
                    <w:t>消毒</w:t>
                  </w:r>
                </w:p>
              </w:tc>
              <w:tc>
                <w:tcPr>
                  <w:tcW w:w="398" w:type="pct"/>
                  <w:vAlign w:val="center"/>
                </w:tcPr>
                <w:p w14:paraId="7210EB04" w14:textId="77777777" w:rsidR="008172FF" w:rsidRPr="003218D2" w:rsidRDefault="008172FF" w:rsidP="0040015C">
                  <w:pPr>
                    <w:adjustRightInd w:val="0"/>
                    <w:snapToGrid w:val="0"/>
                    <w:jc w:val="center"/>
                    <w:rPr>
                      <w:szCs w:val="21"/>
                    </w:rPr>
                  </w:pPr>
                  <w:r>
                    <w:rPr>
                      <w:rFonts w:hint="eastAsia"/>
                      <w:szCs w:val="21"/>
                    </w:rPr>
                    <w:t>9</w:t>
                  </w:r>
                  <w:r>
                    <w:rPr>
                      <w:szCs w:val="21"/>
                    </w:rPr>
                    <w:t>0</w:t>
                  </w:r>
                  <w:r>
                    <w:rPr>
                      <w:rFonts w:hint="eastAsia"/>
                      <w:szCs w:val="21"/>
                    </w:rPr>
                    <w:t>%</w:t>
                  </w:r>
                </w:p>
              </w:tc>
              <w:tc>
                <w:tcPr>
                  <w:tcW w:w="686" w:type="pct"/>
                  <w:vAlign w:val="center"/>
                </w:tcPr>
                <w:p w14:paraId="0E14E58D" w14:textId="77777777" w:rsidR="008172FF" w:rsidRPr="003218D2" w:rsidRDefault="008172FF" w:rsidP="0040015C">
                  <w:pPr>
                    <w:adjustRightInd w:val="0"/>
                    <w:snapToGrid w:val="0"/>
                    <w:jc w:val="center"/>
                    <w:rPr>
                      <w:szCs w:val="21"/>
                    </w:rPr>
                  </w:pPr>
                  <w:r>
                    <w:rPr>
                      <w:rFonts w:hint="eastAsia"/>
                      <w:szCs w:val="21"/>
                    </w:rPr>
                    <w:t>1</w:t>
                  </w:r>
                  <w:r>
                    <w:rPr>
                      <w:szCs w:val="21"/>
                    </w:rPr>
                    <w:t>0</w:t>
                  </w:r>
                </w:p>
              </w:tc>
              <w:tc>
                <w:tcPr>
                  <w:tcW w:w="535" w:type="pct"/>
                  <w:vAlign w:val="center"/>
                </w:tcPr>
                <w:p w14:paraId="52B717AE" w14:textId="2488B87B" w:rsidR="008172FF" w:rsidRDefault="00A17F8C" w:rsidP="0040015C">
                  <w:pPr>
                    <w:widowControl/>
                    <w:adjustRightInd w:val="0"/>
                    <w:snapToGrid w:val="0"/>
                    <w:jc w:val="center"/>
                    <w:textAlignment w:val="center"/>
                    <w:rPr>
                      <w:szCs w:val="21"/>
                    </w:rPr>
                  </w:pPr>
                  <w:r>
                    <w:rPr>
                      <w:szCs w:val="21"/>
                    </w:rPr>
                    <w:t>0.78</w:t>
                  </w:r>
                </w:p>
              </w:tc>
              <w:tc>
                <w:tcPr>
                  <w:tcW w:w="262" w:type="pct"/>
                  <w:vMerge w:val="restart"/>
                  <w:vAlign w:val="center"/>
                </w:tcPr>
                <w:p w14:paraId="551456A9" w14:textId="77777777" w:rsidR="008172FF" w:rsidRPr="003218D2" w:rsidRDefault="002B64CD" w:rsidP="0040015C">
                  <w:pPr>
                    <w:adjustRightInd w:val="0"/>
                    <w:snapToGrid w:val="0"/>
                    <w:jc w:val="center"/>
                    <w:rPr>
                      <w:szCs w:val="21"/>
                    </w:rPr>
                  </w:pPr>
                  <w:r w:rsidRPr="003218D2">
                    <w:rPr>
                      <w:rFonts w:hint="eastAsia"/>
                      <w:szCs w:val="21"/>
                    </w:rPr>
                    <w:t>不外排</w:t>
                  </w:r>
                </w:p>
              </w:tc>
            </w:tr>
            <w:tr w:rsidR="00F33F58" w:rsidRPr="003218D2" w14:paraId="42C3C977" w14:textId="77777777" w:rsidTr="005C3C2F">
              <w:trPr>
                <w:cantSplit/>
                <w:trHeight w:val="340"/>
                <w:jc w:val="center"/>
              </w:trPr>
              <w:tc>
                <w:tcPr>
                  <w:tcW w:w="320" w:type="pct"/>
                  <w:vMerge/>
                  <w:vAlign w:val="center"/>
                </w:tcPr>
                <w:p w14:paraId="76277879" w14:textId="77777777" w:rsidR="008172FF" w:rsidRDefault="008172FF" w:rsidP="0040015C">
                  <w:pPr>
                    <w:adjustRightInd w:val="0"/>
                    <w:snapToGrid w:val="0"/>
                    <w:jc w:val="center"/>
                    <w:rPr>
                      <w:szCs w:val="21"/>
                    </w:rPr>
                  </w:pPr>
                </w:p>
              </w:tc>
              <w:tc>
                <w:tcPr>
                  <w:tcW w:w="467" w:type="pct"/>
                  <w:vMerge/>
                  <w:vAlign w:val="center"/>
                </w:tcPr>
                <w:p w14:paraId="6345B955" w14:textId="77777777" w:rsidR="008172FF" w:rsidRDefault="008172FF" w:rsidP="0040015C">
                  <w:pPr>
                    <w:adjustRightInd w:val="0"/>
                    <w:snapToGrid w:val="0"/>
                    <w:jc w:val="center"/>
                    <w:rPr>
                      <w:szCs w:val="21"/>
                    </w:rPr>
                  </w:pPr>
                </w:p>
              </w:tc>
              <w:tc>
                <w:tcPr>
                  <w:tcW w:w="575" w:type="pct"/>
                  <w:vAlign w:val="center"/>
                </w:tcPr>
                <w:p w14:paraId="04E3E9FE" w14:textId="77777777" w:rsidR="008172FF" w:rsidRDefault="008172FF" w:rsidP="0040015C">
                  <w:pPr>
                    <w:adjustRightInd w:val="0"/>
                    <w:snapToGrid w:val="0"/>
                    <w:jc w:val="center"/>
                    <w:rPr>
                      <w:szCs w:val="21"/>
                    </w:rPr>
                  </w:pPr>
                  <w:r>
                    <w:rPr>
                      <w:rFonts w:hint="eastAsia"/>
                      <w:szCs w:val="21"/>
                    </w:rPr>
                    <w:t>SS</w:t>
                  </w:r>
                </w:p>
              </w:tc>
              <w:tc>
                <w:tcPr>
                  <w:tcW w:w="610" w:type="pct"/>
                  <w:vAlign w:val="center"/>
                </w:tcPr>
                <w:p w14:paraId="36946F45" w14:textId="77777777" w:rsidR="008172FF" w:rsidRPr="003218D2" w:rsidRDefault="008172FF" w:rsidP="0040015C">
                  <w:pPr>
                    <w:adjustRightInd w:val="0"/>
                    <w:snapToGrid w:val="0"/>
                    <w:jc w:val="center"/>
                    <w:rPr>
                      <w:szCs w:val="21"/>
                    </w:rPr>
                  </w:pPr>
                  <w:r>
                    <w:rPr>
                      <w:szCs w:val="21"/>
                    </w:rPr>
                    <w:t>400</w:t>
                  </w:r>
                </w:p>
              </w:tc>
              <w:tc>
                <w:tcPr>
                  <w:tcW w:w="610" w:type="pct"/>
                  <w:vAlign w:val="center"/>
                </w:tcPr>
                <w:p w14:paraId="777D742B" w14:textId="25AC7719" w:rsidR="008172FF" w:rsidRDefault="00507340" w:rsidP="0040015C">
                  <w:pPr>
                    <w:widowControl/>
                    <w:adjustRightInd w:val="0"/>
                    <w:snapToGrid w:val="0"/>
                    <w:jc w:val="center"/>
                    <w:textAlignment w:val="center"/>
                    <w:rPr>
                      <w:szCs w:val="21"/>
                    </w:rPr>
                  </w:pPr>
                  <w:r>
                    <w:rPr>
                      <w:szCs w:val="21"/>
                    </w:rPr>
                    <w:t>31.04</w:t>
                  </w:r>
                </w:p>
              </w:tc>
              <w:tc>
                <w:tcPr>
                  <w:tcW w:w="538" w:type="pct"/>
                  <w:vMerge/>
                  <w:vAlign w:val="center"/>
                </w:tcPr>
                <w:p w14:paraId="22DE881D" w14:textId="77777777" w:rsidR="008172FF" w:rsidRPr="003218D2" w:rsidRDefault="008172FF" w:rsidP="0040015C">
                  <w:pPr>
                    <w:adjustRightInd w:val="0"/>
                    <w:snapToGrid w:val="0"/>
                    <w:jc w:val="center"/>
                    <w:rPr>
                      <w:szCs w:val="21"/>
                    </w:rPr>
                  </w:pPr>
                </w:p>
              </w:tc>
              <w:tc>
                <w:tcPr>
                  <w:tcW w:w="398" w:type="pct"/>
                  <w:vAlign w:val="center"/>
                </w:tcPr>
                <w:p w14:paraId="4E1888FE" w14:textId="77777777" w:rsidR="008172FF" w:rsidRPr="003218D2" w:rsidRDefault="008172FF" w:rsidP="0040015C">
                  <w:pPr>
                    <w:adjustRightInd w:val="0"/>
                    <w:snapToGrid w:val="0"/>
                    <w:jc w:val="center"/>
                    <w:rPr>
                      <w:szCs w:val="21"/>
                    </w:rPr>
                  </w:pPr>
                  <w:r>
                    <w:rPr>
                      <w:rFonts w:hint="eastAsia"/>
                      <w:szCs w:val="21"/>
                    </w:rPr>
                    <w:t>9</w:t>
                  </w:r>
                  <w:r>
                    <w:rPr>
                      <w:szCs w:val="21"/>
                    </w:rPr>
                    <w:t>5</w:t>
                  </w:r>
                  <w:r>
                    <w:rPr>
                      <w:rFonts w:hint="eastAsia"/>
                      <w:szCs w:val="21"/>
                    </w:rPr>
                    <w:t>%</w:t>
                  </w:r>
                </w:p>
              </w:tc>
              <w:tc>
                <w:tcPr>
                  <w:tcW w:w="686" w:type="pct"/>
                  <w:vAlign w:val="center"/>
                </w:tcPr>
                <w:p w14:paraId="1E4C448E" w14:textId="77777777" w:rsidR="008172FF" w:rsidRPr="003218D2" w:rsidRDefault="008172FF" w:rsidP="0040015C">
                  <w:pPr>
                    <w:adjustRightInd w:val="0"/>
                    <w:snapToGrid w:val="0"/>
                    <w:jc w:val="center"/>
                    <w:rPr>
                      <w:szCs w:val="21"/>
                    </w:rPr>
                  </w:pPr>
                  <w:r>
                    <w:rPr>
                      <w:szCs w:val="21"/>
                    </w:rPr>
                    <w:t>20</w:t>
                  </w:r>
                </w:p>
              </w:tc>
              <w:tc>
                <w:tcPr>
                  <w:tcW w:w="535" w:type="pct"/>
                  <w:vAlign w:val="center"/>
                </w:tcPr>
                <w:p w14:paraId="6EEEAB9D" w14:textId="721DB2A5" w:rsidR="008172FF" w:rsidRDefault="00A17F8C" w:rsidP="0040015C">
                  <w:pPr>
                    <w:widowControl/>
                    <w:adjustRightInd w:val="0"/>
                    <w:snapToGrid w:val="0"/>
                    <w:jc w:val="center"/>
                    <w:textAlignment w:val="center"/>
                    <w:rPr>
                      <w:szCs w:val="21"/>
                    </w:rPr>
                  </w:pPr>
                  <w:r>
                    <w:rPr>
                      <w:szCs w:val="21"/>
                    </w:rPr>
                    <w:t>1.56</w:t>
                  </w:r>
                </w:p>
              </w:tc>
              <w:tc>
                <w:tcPr>
                  <w:tcW w:w="262" w:type="pct"/>
                  <w:vMerge/>
                  <w:vAlign w:val="center"/>
                </w:tcPr>
                <w:p w14:paraId="553A906F" w14:textId="77777777" w:rsidR="008172FF" w:rsidRPr="003218D2" w:rsidRDefault="008172FF" w:rsidP="0040015C">
                  <w:pPr>
                    <w:adjustRightInd w:val="0"/>
                    <w:snapToGrid w:val="0"/>
                    <w:jc w:val="center"/>
                    <w:rPr>
                      <w:szCs w:val="21"/>
                    </w:rPr>
                  </w:pPr>
                </w:p>
              </w:tc>
            </w:tr>
            <w:tr w:rsidR="00F33F58" w:rsidRPr="003218D2" w14:paraId="7D3C9720" w14:textId="77777777" w:rsidTr="005C3C2F">
              <w:trPr>
                <w:cantSplit/>
                <w:trHeight w:val="340"/>
                <w:jc w:val="center"/>
              </w:trPr>
              <w:tc>
                <w:tcPr>
                  <w:tcW w:w="320" w:type="pct"/>
                  <w:vMerge/>
                  <w:vAlign w:val="center"/>
                </w:tcPr>
                <w:p w14:paraId="6C14BD95" w14:textId="77777777" w:rsidR="008172FF" w:rsidRDefault="008172FF" w:rsidP="0040015C">
                  <w:pPr>
                    <w:adjustRightInd w:val="0"/>
                    <w:snapToGrid w:val="0"/>
                    <w:jc w:val="center"/>
                    <w:rPr>
                      <w:szCs w:val="21"/>
                    </w:rPr>
                  </w:pPr>
                </w:p>
              </w:tc>
              <w:tc>
                <w:tcPr>
                  <w:tcW w:w="467" w:type="pct"/>
                  <w:vMerge/>
                  <w:vAlign w:val="center"/>
                </w:tcPr>
                <w:p w14:paraId="72B9F7C9" w14:textId="77777777" w:rsidR="008172FF" w:rsidRDefault="008172FF" w:rsidP="0040015C">
                  <w:pPr>
                    <w:adjustRightInd w:val="0"/>
                    <w:snapToGrid w:val="0"/>
                    <w:jc w:val="center"/>
                    <w:rPr>
                      <w:szCs w:val="21"/>
                    </w:rPr>
                  </w:pPr>
                </w:p>
              </w:tc>
              <w:tc>
                <w:tcPr>
                  <w:tcW w:w="575" w:type="pct"/>
                  <w:vAlign w:val="center"/>
                </w:tcPr>
                <w:p w14:paraId="6363C132" w14:textId="77777777" w:rsidR="008172FF" w:rsidRDefault="008172FF" w:rsidP="0040015C">
                  <w:pPr>
                    <w:adjustRightInd w:val="0"/>
                    <w:snapToGrid w:val="0"/>
                    <w:jc w:val="center"/>
                    <w:rPr>
                      <w:szCs w:val="21"/>
                    </w:rPr>
                  </w:pPr>
                  <w:r>
                    <w:rPr>
                      <w:rFonts w:hint="eastAsia"/>
                      <w:szCs w:val="21"/>
                    </w:rPr>
                    <w:t>总磷</w:t>
                  </w:r>
                </w:p>
              </w:tc>
              <w:tc>
                <w:tcPr>
                  <w:tcW w:w="610" w:type="pct"/>
                  <w:vAlign w:val="center"/>
                </w:tcPr>
                <w:p w14:paraId="04F779A7" w14:textId="77777777" w:rsidR="008172FF" w:rsidRPr="003218D2" w:rsidRDefault="008172FF" w:rsidP="0040015C">
                  <w:pPr>
                    <w:adjustRightInd w:val="0"/>
                    <w:snapToGrid w:val="0"/>
                    <w:jc w:val="center"/>
                    <w:rPr>
                      <w:szCs w:val="21"/>
                    </w:rPr>
                  </w:pPr>
                  <w:r>
                    <w:rPr>
                      <w:szCs w:val="21"/>
                    </w:rPr>
                    <w:t>1</w:t>
                  </w:r>
                </w:p>
              </w:tc>
              <w:tc>
                <w:tcPr>
                  <w:tcW w:w="610" w:type="pct"/>
                  <w:vAlign w:val="center"/>
                </w:tcPr>
                <w:p w14:paraId="2502B105" w14:textId="09B5E03B" w:rsidR="008172FF" w:rsidRDefault="00A17F8C" w:rsidP="0040015C">
                  <w:pPr>
                    <w:widowControl/>
                    <w:adjustRightInd w:val="0"/>
                    <w:snapToGrid w:val="0"/>
                    <w:jc w:val="center"/>
                    <w:textAlignment w:val="center"/>
                    <w:rPr>
                      <w:szCs w:val="21"/>
                    </w:rPr>
                  </w:pPr>
                  <w:r>
                    <w:rPr>
                      <w:szCs w:val="21"/>
                    </w:rPr>
                    <w:t>0.078</w:t>
                  </w:r>
                </w:p>
              </w:tc>
              <w:tc>
                <w:tcPr>
                  <w:tcW w:w="538" w:type="pct"/>
                  <w:vMerge/>
                  <w:vAlign w:val="center"/>
                </w:tcPr>
                <w:p w14:paraId="734DCCE1" w14:textId="77777777" w:rsidR="008172FF" w:rsidRPr="003218D2" w:rsidRDefault="008172FF" w:rsidP="0040015C">
                  <w:pPr>
                    <w:adjustRightInd w:val="0"/>
                    <w:snapToGrid w:val="0"/>
                    <w:jc w:val="center"/>
                    <w:rPr>
                      <w:szCs w:val="21"/>
                    </w:rPr>
                  </w:pPr>
                </w:p>
              </w:tc>
              <w:tc>
                <w:tcPr>
                  <w:tcW w:w="398" w:type="pct"/>
                  <w:vAlign w:val="center"/>
                </w:tcPr>
                <w:p w14:paraId="0AB9B932" w14:textId="77777777" w:rsidR="008172FF" w:rsidRPr="003218D2" w:rsidRDefault="008172FF" w:rsidP="0040015C">
                  <w:pPr>
                    <w:adjustRightInd w:val="0"/>
                    <w:snapToGrid w:val="0"/>
                    <w:jc w:val="center"/>
                    <w:rPr>
                      <w:szCs w:val="21"/>
                    </w:rPr>
                  </w:pPr>
                  <w:r>
                    <w:rPr>
                      <w:szCs w:val="21"/>
                    </w:rPr>
                    <w:t>70</w:t>
                  </w:r>
                  <w:r>
                    <w:rPr>
                      <w:rFonts w:hint="eastAsia"/>
                      <w:szCs w:val="21"/>
                    </w:rPr>
                    <w:t>%</w:t>
                  </w:r>
                </w:p>
              </w:tc>
              <w:tc>
                <w:tcPr>
                  <w:tcW w:w="686" w:type="pct"/>
                  <w:vAlign w:val="center"/>
                </w:tcPr>
                <w:p w14:paraId="1202648C" w14:textId="77777777" w:rsidR="008172FF" w:rsidRPr="003218D2" w:rsidRDefault="008172FF" w:rsidP="0040015C">
                  <w:pPr>
                    <w:adjustRightInd w:val="0"/>
                    <w:snapToGrid w:val="0"/>
                    <w:jc w:val="center"/>
                    <w:rPr>
                      <w:szCs w:val="21"/>
                    </w:rPr>
                  </w:pPr>
                  <w:r>
                    <w:rPr>
                      <w:rFonts w:hint="eastAsia"/>
                      <w:szCs w:val="21"/>
                    </w:rPr>
                    <w:t>0</w:t>
                  </w:r>
                  <w:r>
                    <w:rPr>
                      <w:szCs w:val="21"/>
                    </w:rPr>
                    <w:t>.3</w:t>
                  </w:r>
                </w:p>
              </w:tc>
              <w:tc>
                <w:tcPr>
                  <w:tcW w:w="535" w:type="pct"/>
                  <w:vAlign w:val="center"/>
                </w:tcPr>
                <w:p w14:paraId="00D7F6E0" w14:textId="7DFFB719" w:rsidR="008172FF" w:rsidRDefault="00A17F8C" w:rsidP="0040015C">
                  <w:pPr>
                    <w:widowControl/>
                    <w:adjustRightInd w:val="0"/>
                    <w:snapToGrid w:val="0"/>
                    <w:jc w:val="center"/>
                    <w:textAlignment w:val="center"/>
                    <w:rPr>
                      <w:szCs w:val="21"/>
                    </w:rPr>
                  </w:pPr>
                  <w:r>
                    <w:rPr>
                      <w:szCs w:val="21"/>
                    </w:rPr>
                    <w:t>0.024</w:t>
                  </w:r>
                </w:p>
              </w:tc>
              <w:tc>
                <w:tcPr>
                  <w:tcW w:w="262" w:type="pct"/>
                  <w:vMerge/>
                  <w:vAlign w:val="center"/>
                </w:tcPr>
                <w:p w14:paraId="7826A2B3" w14:textId="77777777" w:rsidR="008172FF" w:rsidRPr="003218D2" w:rsidRDefault="008172FF" w:rsidP="0040015C">
                  <w:pPr>
                    <w:adjustRightInd w:val="0"/>
                    <w:snapToGrid w:val="0"/>
                    <w:jc w:val="center"/>
                    <w:rPr>
                      <w:szCs w:val="21"/>
                    </w:rPr>
                  </w:pPr>
                </w:p>
              </w:tc>
            </w:tr>
            <w:tr w:rsidR="00F33F58" w:rsidRPr="003218D2" w14:paraId="79BA70C7" w14:textId="77777777" w:rsidTr="005C3C2F">
              <w:trPr>
                <w:cantSplit/>
                <w:trHeight w:val="340"/>
                <w:jc w:val="center"/>
              </w:trPr>
              <w:tc>
                <w:tcPr>
                  <w:tcW w:w="320" w:type="pct"/>
                  <w:vMerge/>
                  <w:vAlign w:val="center"/>
                </w:tcPr>
                <w:p w14:paraId="187E93CC" w14:textId="77777777" w:rsidR="008172FF" w:rsidRDefault="008172FF" w:rsidP="0040015C">
                  <w:pPr>
                    <w:adjustRightInd w:val="0"/>
                    <w:snapToGrid w:val="0"/>
                    <w:jc w:val="center"/>
                    <w:rPr>
                      <w:szCs w:val="21"/>
                    </w:rPr>
                  </w:pPr>
                </w:p>
              </w:tc>
              <w:tc>
                <w:tcPr>
                  <w:tcW w:w="467" w:type="pct"/>
                  <w:vMerge/>
                  <w:vAlign w:val="center"/>
                </w:tcPr>
                <w:p w14:paraId="4AF8C59C" w14:textId="77777777" w:rsidR="008172FF" w:rsidRDefault="008172FF" w:rsidP="0040015C">
                  <w:pPr>
                    <w:adjustRightInd w:val="0"/>
                    <w:snapToGrid w:val="0"/>
                    <w:jc w:val="center"/>
                    <w:rPr>
                      <w:szCs w:val="21"/>
                    </w:rPr>
                  </w:pPr>
                </w:p>
              </w:tc>
              <w:tc>
                <w:tcPr>
                  <w:tcW w:w="575" w:type="pct"/>
                  <w:vAlign w:val="center"/>
                </w:tcPr>
                <w:p w14:paraId="44C1DCF8" w14:textId="77777777" w:rsidR="008172FF" w:rsidRDefault="008172FF" w:rsidP="0040015C">
                  <w:pPr>
                    <w:adjustRightInd w:val="0"/>
                    <w:snapToGrid w:val="0"/>
                    <w:jc w:val="center"/>
                    <w:rPr>
                      <w:szCs w:val="21"/>
                    </w:rPr>
                  </w:pPr>
                  <w:r>
                    <w:rPr>
                      <w:rFonts w:hint="eastAsia"/>
                      <w:szCs w:val="21"/>
                    </w:rPr>
                    <w:t>总氮</w:t>
                  </w:r>
                </w:p>
              </w:tc>
              <w:tc>
                <w:tcPr>
                  <w:tcW w:w="610" w:type="pct"/>
                  <w:vAlign w:val="center"/>
                </w:tcPr>
                <w:p w14:paraId="5C46F421" w14:textId="77777777" w:rsidR="008172FF" w:rsidRPr="003218D2" w:rsidRDefault="008172FF" w:rsidP="0040015C">
                  <w:pPr>
                    <w:adjustRightInd w:val="0"/>
                    <w:snapToGrid w:val="0"/>
                    <w:jc w:val="center"/>
                    <w:rPr>
                      <w:szCs w:val="21"/>
                    </w:rPr>
                  </w:pPr>
                  <w:r>
                    <w:rPr>
                      <w:szCs w:val="21"/>
                    </w:rPr>
                    <w:t>5</w:t>
                  </w:r>
                </w:p>
              </w:tc>
              <w:tc>
                <w:tcPr>
                  <w:tcW w:w="610" w:type="pct"/>
                  <w:vAlign w:val="center"/>
                </w:tcPr>
                <w:p w14:paraId="29106E41" w14:textId="1A38C676" w:rsidR="008172FF" w:rsidRDefault="00A17F8C" w:rsidP="0040015C">
                  <w:pPr>
                    <w:widowControl/>
                    <w:adjustRightInd w:val="0"/>
                    <w:snapToGrid w:val="0"/>
                    <w:jc w:val="center"/>
                    <w:textAlignment w:val="center"/>
                    <w:rPr>
                      <w:szCs w:val="21"/>
                    </w:rPr>
                  </w:pPr>
                  <w:r>
                    <w:rPr>
                      <w:szCs w:val="21"/>
                    </w:rPr>
                    <w:t>0.39</w:t>
                  </w:r>
                </w:p>
              </w:tc>
              <w:tc>
                <w:tcPr>
                  <w:tcW w:w="538" w:type="pct"/>
                  <w:vMerge/>
                  <w:vAlign w:val="center"/>
                </w:tcPr>
                <w:p w14:paraId="76628C66" w14:textId="77777777" w:rsidR="008172FF" w:rsidRPr="003218D2" w:rsidRDefault="008172FF" w:rsidP="0040015C">
                  <w:pPr>
                    <w:adjustRightInd w:val="0"/>
                    <w:snapToGrid w:val="0"/>
                    <w:jc w:val="center"/>
                    <w:rPr>
                      <w:szCs w:val="21"/>
                    </w:rPr>
                  </w:pPr>
                </w:p>
              </w:tc>
              <w:tc>
                <w:tcPr>
                  <w:tcW w:w="398" w:type="pct"/>
                  <w:vAlign w:val="center"/>
                </w:tcPr>
                <w:p w14:paraId="3DB12EA0" w14:textId="77777777" w:rsidR="008172FF" w:rsidRPr="003218D2" w:rsidRDefault="008172FF" w:rsidP="0040015C">
                  <w:pPr>
                    <w:adjustRightInd w:val="0"/>
                    <w:snapToGrid w:val="0"/>
                    <w:jc w:val="center"/>
                    <w:rPr>
                      <w:szCs w:val="21"/>
                    </w:rPr>
                  </w:pPr>
                  <w:r>
                    <w:rPr>
                      <w:rFonts w:hint="eastAsia"/>
                      <w:szCs w:val="21"/>
                    </w:rPr>
                    <w:t>6</w:t>
                  </w:r>
                  <w:r>
                    <w:rPr>
                      <w:szCs w:val="21"/>
                    </w:rPr>
                    <w:t>0</w:t>
                  </w:r>
                  <w:r>
                    <w:rPr>
                      <w:rFonts w:hint="eastAsia"/>
                      <w:szCs w:val="21"/>
                    </w:rPr>
                    <w:t>%</w:t>
                  </w:r>
                </w:p>
              </w:tc>
              <w:tc>
                <w:tcPr>
                  <w:tcW w:w="686" w:type="pct"/>
                  <w:vAlign w:val="center"/>
                </w:tcPr>
                <w:p w14:paraId="5156767B" w14:textId="77777777" w:rsidR="008172FF" w:rsidRPr="003218D2" w:rsidRDefault="008172FF" w:rsidP="0040015C">
                  <w:pPr>
                    <w:adjustRightInd w:val="0"/>
                    <w:snapToGrid w:val="0"/>
                    <w:jc w:val="center"/>
                    <w:rPr>
                      <w:szCs w:val="21"/>
                    </w:rPr>
                  </w:pPr>
                  <w:r>
                    <w:rPr>
                      <w:szCs w:val="21"/>
                    </w:rPr>
                    <w:t>3</w:t>
                  </w:r>
                </w:p>
              </w:tc>
              <w:tc>
                <w:tcPr>
                  <w:tcW w:w="535" w:type="pct"/>
                  <w:vAlign w:val="center"/>
                </w:tcPr>
                <w:p w14:paraId="7D0C3C06" w14:textId="63E48052" w:rsidR="008172FF" w:rsidRDefault="00A17F8C" w:rsidP="0040015C">
                  <w:pPr>
                    <w:widowControl/>
                    <w:adjustRightInd w:val="0"/>
                    <w:snapToGrid w:val="0"/>
                    <w:jc w:val="center"/>
                    <w:textAlignment w:val="center"/>
                    <w:rPr>
                      <w:szCs w:val="21"/>
                    </w:rPr>
                  </w:pPr>
                  <w:r>
                    <w:rPr>
                      <w:szCs w:val="21"/>
                    </w:rPr>
                    <w:t>0.24</w:t>
                  </w:r>
                </w:p>
              </w:tc>
              <w:tc>
                <w:tcPr>
                  <w:tcW w:w="262" w:type="pct"/>
                  <w:vMerge/>
                  <w:vAlign w:val="center"/>
                </w:tcPr>
                <w:p w14:paraId="5967AF3C" w14:textId="77777777" w:rsidR="008172FF" w:rsidRPr="003218D2" w:rsidRDefault="008172FF" w:rsidP="0040015C">
                  <w:pPr>
                    <w:adjustRightInd w:val="0"/>
                    <w:snapToGrid w:val="0"/>
                    <w:jc w:val="center"/>
                    <w:rPr>
                      <w:szCs w:val="21"/>
                    </w:rPr>
                  </w:pPr>
                </w:p>
              </w:tc>
            </w:tr>
          </w:tbl>
          <w:p w14:paraId="30274019" w14:textId="53BA76B4" w:rsidR="00303E97" w:rsidRPr="00303E97" w:rsidRDefault="00303E97" w:rsidP="007053FF">
            <w:pPr>
              <w:spacing w:line="360" w:lineRule="auto"/>
              <w:ind w:firstLineChars="200" w:firstLine="480"/>
              <w:rPr>
                <w:sz w:val="24"/>
              </w:rPr>
            </w:pPr>
            <w:r w:rsidRPr="00303E97">
              <w:rPr>
                <w:rFonts w:hint="eastAsia"/>
                <w:sz w:val="24"/>
              </w:rPr>
              <w:t>项目生活污水经化粪池处理、养殖尾水经污水处理设施处理后均不外排，项目废水对周边地表水环境影响较小。</w:t>
            </w:r>
          </w:p>
          <w:p w14:paraId="6F4BAA8C" w14:textId="5BDC5EA1" w:rsidR="00AE1425" w:rsidRPr="003218D2" w:rsidRDefault="005502FE" w:rsidP="007053FF">
            <w:pPr>
              <w:spacing w:line="360" w:lineRule="auto"/>
              <w:ind w:firstLineChars="200" w:firstLine="482"/>
              <w:rPr>
                <w:b/>
                <w:bCs/>
                <w:sz w:val="24"/>
              </w:rPr>
            </w:pPr>
            <w:r w:rsidRPr="003218D2">
              <w:rPr>
                <w:rFonts w:hint="eastAsia"/>
                <w:b/>
                <w:bCs/>
                <w:sz w:val="24"/>
              </w:rPr>
              <w:t>3</w:t>
            </w:r>
            <w:r w:rsidRPr="003218D2">
              <w:rPr>
                <w:rFonts w:hint="eastAsia"/>
                <w:b/>
                <w:bCs/>
                <w:sz w:val="24"/>
              </w:rPr>
              <w:t>、</w:t>
            </w:r>
            <w:r w:rsidR="00AE1425" w:rsidRPr="003218D2">
              <w:rPr>
                <w:b/>
                <w:bCs/>
                <w:sz w:val="24"/>
              </w:rPr>
              <w:t>噪声污染源</w:t>
            </w:r>
            <w:r w:rsidR="00BF436F" w:rsidRPr="003218D2">
              <w:rPr>
                <w:rFonts w:hint="eastAsia"/>
                <w:b/>
                <w:sz w:val="24"/>
              </w:rPr>
              <w:t>及</w:t>
            </w:r>
            <w:r w:rsidR="00BF436F" w:rsidRPr="003218D2">
              <w:rPr>
                <w:rFonts w:hint="eastAsia"/>
                <w:b/>
                <w:sz w:val="24"/>
                <w:szCs w:val="22"/>
              </w:rPr>
              <w:t>保护措施</w:t>
            </w:r>
          </w:p>
          <w:p w14:paraId="44DAC228" w14:textId="488DB80E" w:rsidR="00226891" w:rsidRPr="00226891" w:rsidRDefault="008172FF" w:rsidP="00226891">
            <w:pPr>
              <w:spacing w:line="360" w:lineRule="auto"/>
              <w:ind w:firstLineChars="200" w:firstLine="480"/>
              <w:textAlignment w:val="baseline"/>
              <w:rPr>
                <w:sz w:val="24"/>
              </w:rPr>
            </w:pPr>
            <w:r w:rsidRPr="00226891">
              <w:rPr>
                <w:rFonts w:hint="eastAsia"/>
                <w:sz w:val="24"/>
              </w:rPr>
              <w:t>项目主要噪声源为牛蛙叫声和水泵噪声，牛蛙在蝌蚪</w:t>
            </w:r>
            <w:proofErr w:type="gramStart"/>
            <w:r w:rsidRPr="00226891">
              <w:rPr>
                <w:rFonts w:hint="eastAsia"/>
                <w:sz w:val="24"/>
              </w:rPr>
              <w:t>期不会</w:t>
            </w:r>
            <w:proofErr w:type="gramEnd"/>
            <w:r w:rsidRPr="00226891">
              <w:rPr>
                <w:rFonts w:hint="eastAsia"/>
                <w:sz w:val="24"/>
              </w:rPr>
              <w:t>发出噪声，主要产生噪声的时期为中蛙至大蛙期，约为</w:t>
            </w:r>
            <w:r w:rsidRPr="00226891">
              <w:rPr>
                <w:sz w:val="24"/>
              </w:rPr>
              <w:t>50~70dB(A)</w:t>
            </w:r>
            <w:r w:rsidRPr="00226891">
              <w:rPr>
                <w:rFonts w:hint="eastAsia"/>
                <w:sz w:val="24"/>
              </w:rPr>
              <w:t>，其中繁殖季节</w:t>
            </w:r>
            <w:proofErr w:type="gramStart"/>
            <w:r w:rsidRPr="00226891">
              <w:rPr>
                <w:rFonts w:hint="eastAsia"/>
                <w:sz w:val="24"/>
              </w:rPr>
              <w:t>蛙</w:t>
            </w:r>
            <w:proofErr w:type="gramEnd"/>
            <w:r w:rsidRPr="00226891">
              <w:rPr>
                <w:rFonts w:hint="eastAsia"/>
                <w:sz w:val="24"/>
              </w:rPr>
              <w:t>鸣声最大。水泵噪声值约为</w:t>
            </w:r>
            <w:r w:rsidRPr="00226891">
              <w:rPr>
                <w:sz w:val="24"/>
              </w:rPr>
              <w:t>75~80dB(A)</w:t>
            </w:r>
            <w:r w:rsidRPr="00226891">
              <w:rPr>
                <w:rFonts w:hint="eastAsia"/>
                <w:sz w:val="24"/>
              </w:rPr>
              <w:t>。</w:t>
            </w:r>
            <w:r w:rsidR="00226891" w:rsidRPr="00226891">
              <w:rPr>
                <w:rFonts w:hint="eastAsia"/>
                <w:sz w:val="24"/>
              </w:rPr>
              <w:t>通过加强设备维护，确保设备处于良好的运转状态，通过加强管理合理养殖可有效减少蛙叫，对环境影响较小。</w:t>
            </w:r>
            <w:r w:rsidR="006E0D37">
              <w:rPr>
                <w:rFonts w:hint="eastAsia"/>
                <w:sz w:val="24"/>
              </w:rPr>
              <w:t>本项目已对周边居民进行公众参与调查，根据调查结果可知，周边居民均同意本项目的建设，综上所述，本项目的建设对周边居民的影响是可接受的。</w:t>
            </w:r>
          </w:p>
          <w:p w14:paraId="175757C5" w14:textId="77777777" w:rsidR="00AE1425" w:rsidRPr="003218D2" w:rsidRDefault="005502FE" w:rsidP="005502FE">
            <w:pPr>
              <w:spacing w:line="360" w:lineRule="auto"/>
              <w:ind w:firstLineChars="200" w:firstLine="482"/>
              <w:outlineLvl w:val="2"/>
              <w:rPr>
                <w:sz w:val="24"/>
                <w:szCs w:val="22"/>
              </w:rPr>
            </w:pPr>
            <w:r w:rsidRPr="003218D2">
              <w:rPr>
                <w:rFonts w:hint="eastAsia"/>
                <w:b/>
                <w:sz w:val="24"/>
                <w:szCs w:val="22"/>
              </w:rPr>
              <w:t>4</w:t>
            </w:r>
            <w:r w:rsidRPr="003218D2">
              <w:rPr>
                <w:rFonts w:hint="eastAsia"/>
                <w:b/>
                <w:sz w:val="24"/>
                <w:szCs w:val="22"/>
              </w:rPr>
              <w:t>、</w:t>
            </w:r>
            <w:r w:rsidR="00BF436F" w:rsidRPr="003218D2">
              <w:rPr>
                <w:b/>
                <w:sz w:val="24"/>
                <w:szCs w:val="22"/>
              </w:rPr>
              <w:t>固体废</w:t>
            </w:r>
            <w:r w:rsidR="00AE1425" w:rsidRPr="003218D2">
              <w:rPr>
                <w:b/>
                <w:sz w:val="24"/>
                <w:szCs w:val="22"/>
              </w:rPr>
              <w:t>物</w:t>
            </w:r>
            <w:r w:rsidR="00BF436F" w:rsidRPr="003218D2">
              <w:rPr>
                <w:rFonts w:hint="eastAsia"/>
                <w:b/>
                <w:sz w:val="24"/>
                <w:szCs w:val="22"/>
              </w:rPr>
              <w:t>及环境保护措施</w:t>
            </w:r>
          </w:p>
          <w:p w14:paraId="0CCECEE0" w14:textId="77777777" w:rsidR="00AE1425" w:rsidRPr="003218D2" w:rsidRDefault="00AE1425" w:rsidP="00185FEC">
            <w:pPr>
              <w:spacing w:line="360" w:lineRule="auto"/>
              <w:ind w:firstLineChars="200" w:firstLine="480"/>
              <w:textAlignment w:val="baseline"/>
              <w:rPr>
                <w:sz w:val="24"/>
              </w:rPr>
            </w:pPr>
            <w:r w:rsidRPr="003218D2">
              <w:rPr>
                <w:sz w:val="24"/>
              </w:rPr>
              <w:t>本项目固体废物主要为</w:t>
            </w:r>
            <w:r w:rsidR="002D10BB">
              <w:rPr>
                <w:rFonts w:hint="eastAsia"/>
                <w:sz w:val="24"/>
              </w:rPr>
              <w:t>废弃网、病死蛙、废包装、</w:t>
            </w:r>
            <w:proofErr w:type="gramStart"/>
            <w:r w:rsidR="002D10BB">
              <w:rPr>
                <w:rFonts w:hint="eastAsia"/>
                <w:sz w:val="24"/>
              </w:rPr>
              <w:t>废</w:t>
            </w:r>
            <w:r w:rsidR="00AD1315">
              <w:rPr>
                <w:rFonts w:hint="eastAsia"/>
                <w:sz w:val="24"/>
              </w:rPr>
              <w:t>紫外</w:t>
            </w:r>
            <w:proofErr w:type="gramEnd"/>
            <w:r w:rsidR="002D10BB">
              <w:rPr>
                <w:rFonts w:hint="eastAsia"/>
                <w:sz w:val="24"/>
              </w:rPr>
              <w:t>灯管</w:t>
            </w:r>
            <w:r w:rsidR="00F01C4B">
              <w:rPr>
                <w:rFonts w:hint="eastAsia"/>
                <w:sz w:val="24"/>
              </w:rPr>
              <w:t>、</w:t>
            </w:r>
            <w:r w:rsidR="003B43BB">
              <w:rPr>
                <w:rFonts w:hint="eastAsia"/>
                <w:sz w:val="24"/>
              </w:rPr>
              <w:t>底泥</w:t>
            </w:r>
            <w:r w:rsidR="002D10BB">
              <w:rPr>
                <w:rFonts w:hint="eastAsia"/>
                <w:sz w:val="24"/>
              </w:rPr>
              <w:t>及生活垃圾。</w:t>
            </w:r>
          </w:p>
          <w:p w14:paraId="74E32497" w14:textId="77777777" w:rsidR="003258CD" w:rsidRPr="003218D2" w:rsidRDefault="002D10BB" w:rsidP="00185FEC">
            <w:pPr>
              <w:spacing w:line="360" w:lineRule="auto"/>
              <w:ind w:firstLineChars="200" w:firstLine="480"/>
              <w:textAlignment w:val="baseline"/>
              <w:rPr>
                <w:sz w:val="24"/>
              </w:rPr>
            </w:pPr>
            <w:r>
              <w:rPr>
                <w:rFonts w:hint="eastAsia"/>
                <w:sz w:val="24"/>
              </w:rPr>
              <w:t>（</w:t>
            </w:r>
            <w:r>
              <w:rPr>
                <w:rFonts w:hint="eastAsia"/>
                <w:sz w:val="24"/>
              </w:rPr>
              <w:t>1</w:t>
            </w:r>
            <w:r>
              <w:rPr>
                <w:rFonts w:hint="eastAsia"/>
                <w:sz w:val="24"/>
              </w:rPr>
              <w:t>）废弃网</w:t>
            </w:r>
          </w:p>
          <w:p w14:paraId="48FF9E0E" w14:textId="77777777" w:rsidR="00C0432B" w:rsidRPr="002D10BB" w:rsidRDefault="002D10BB" w:rsidP="00185FEC">
            <w:pPr>
              <w:spacing w:line="360" w:lineRule="auto"/>
              <w:ind w:firstLineChars="200" w:firstLine="480"/>
              <w:textAlignment w:val="baseline"/>
              <w:rPr>
                <w:sz w:val="24"/>
              </w:rPr>
            </w:pPr>
            <w:r w:rsidRPr="002D10BB">
              <w:rPr>
                <w:rFonts w:hint="eastAsia"/>
                <w:sz w:val="24"/>
              </w:rPr>
              <w:t>牛蛙养殖采用防虫网、</w:t>
            </w:r>
            <w:proofErr w:type="gramStart"/>
            <w:r w:rsidRPr="002D10BB">
              <w:rPr>
                <w:rFonts w:hint="eastAsia"/>
                <w:sz w:val="24"/>
              </w:rPr>
              <w:t>太阳网</w:t>
            </w:r>
            <w:proofErr w:type="gramEnd"/>
            <w:r w:rsidRPr="002D10BB">
              <w:rPr>
                <w:rFonts w:hint="eastAsia"/>
                <w:sz w:val="24"/>
              </w:rPr>
              <w:t>等围挡，更换频率约</w:t>
            </w:r>
            <w:r>
              <w:rPr>
                <w:sz w:val="24"/>
              </w:rPr>
              <w:t>2</w:t>
            </w:r>
            <w:r w:rsidRPr="002D10BB">
              <w:rPr>
                <w:rFonts w:hint="eastAsia"/>
                <w:sz w:val="24"/>
              </w:rPr>
              <w:t>年，</w:t>
            </w:r>
            <w:proofErr w:type="gramStart"/>
            <w:r w:rsidRPr="002D10BB">
              <w:rPr>
                <w:rFonts w:hint="eastAsia"/>
                <w:sz w:val="24"/>
              </w:rPr>
              <w:t>废弃网产生</w:t>
            </w:r>
            <w:proofErr w:type="gramEnd"/>
            <w:r w:rsidRPr="002D10BB">
              <w:rPr>
                <w:rFonts w:hint="eastAsia"/>
                <w:sz w:val="24"/>
              </w:rPr>
              <w:t>量约</w:t>
            </w:r>
            <w:r w:rsidRPr="002D10BB">
              <w:rPr>
                <w:rFonts w:hint="eastAsia"/>
                <w:sz w:val="24"/>
              </w:rPr>
              <w:t>0.</w:t>
            </w:r>
            <w:r>
              <w:rPr>
                <w:sz w:val="24"/>
              </w:rPr>
              <w:t>2</w:t>
            </w:r>
            <w:r w:rsidRPr="002D10BB">
              <w:rPr>
                <w:rFonts w:hint="eastAsia"/>
                <w:sz w:val="24"/>
              </w:rPr>
              <w:t>t/a</w:t>
            </w:r>
            <w:r w:rsidRPr="002D10BB">
              <w:rPr>
                <w:rFonts w:hint="eastAsia"/>
                <w:sz w:val="24"/>
              </w:rPr>
              <w:t>，</w:t>
            </w:r>
            <w:proofErr w:type="gramStart"/>
            <w:r>
              <w:rPr>
                <w:rFonts w:hint="eastAsia"/>
                <w:sz w:val="24"/>
              </w:rPr>
              <w:t>废弃网</w:t>
            </w:r>
            <w:proofErr w:type="gramEnd"/>
            <w:r>
              <w:rPr>
                <w:rFonts w:hint="eastAsia"/>
                <w:sz w:val="24"/>
              </w:rPr>
              <w:t>定期清理收集后</w:t>
            </w:r>
            <w:r w:rsidRPr="002D10BB">
              <w:rPr>
                <w:rFonts w:hint="eastAsia"/>
                <w:sz w:val="24"/>
              </w:rPr>
              <w:t>外售至废品收购站。</w:t>
            </w:r>
          </w:p>
          <w:p w14:paraId="115F59D4" w14:textId="77777777" w:rsidR="002322E4" w:rsidRPr="00FC10FE" w:rsidRDefault="002D10BB" w:rsidP="00C0432B">
            <w:pPr>
              <w:spacing w:line="360" w:lineRule="auto"/>
              <w:ind w:firstLineChars="200" w:firstLine="480"/>
              <w:outlineLvl w:val="2"/>
              <w:rPr>
                <w:sz w:val="24"/>
                <w:szCs w:val="22"/>
              </w:rPr>
            </w:pPr>
            <w:r w:rsidRPr="00FC10FE">
              <w:rPr>
                <w:sz w:val="24"/>
                <w:szCs w:val="22"/>
              </w:rPr>
              <w:t>（</w:t>
            </w:r>
            <w:r w:rsidRPr="00FC10FE">
              <w:rPr>
                <w:sz w:val="24"/>
                <w:szCs w:val="22"/>
              </w:rPr>
              <w:t>2</w:t>
            </w:r>
            <w:r w:rsidRPr="00FC10FE">
              <w:rPr>
                <w:sz w:val="24"/>
                <w:szCs w:val="22"/>
              </w:rPr>
              <w:t>）病死</w:t>
            </w:r>
            <w:proofErr w:type="gramStart"/>
            <w:r w:rsidRPr="00FC10FE">
              <w:rPr>
                <w:sz w:val="24"/>
                <w:szCs w:val="22"/>
              </w:rPr>
              <w:t>蛙</w:t>
            </w:r>
            <w:proofErr w:type="gramEnd"/>
          </w:p>
          <w:p w14:paraId="1205CC39" w14:textId="382AE557" w:rsidR="002322E4" w:rsidRPr="003218D2" w:rsidRDefault="00FC10FE" w:rsidP="002322E4">
            <w:pPr>
              <w:spacing w:line="360" w:lineRule="auto"/>
              <w:ind w:firstLineChars="200" w:firstLine="480"/>
              <w:rPr>
                <w:sz w:val="24"/>
                <w:szCs w:val="22"/>
              </w:rPr>
            </w:pPr>
            <w:r>
              <w:rPr>
                <w:rFonts w:hint="eastAsia"/>
                <w:sz w:val="24"/>
                <w:szCs w:val="22"/>
              </w:rPr>
              <w:t>根据业主所提供资料及参照同类型企业，本项目病死</w:t>
            </w:r>
            <w:proofErr w:type="gramStart"/>
            <w:r>
              <w:rPr>
                <w:rFonts w:hint="eastAsia"/>
                <w:sz w:val="24"/>
                <w:szCs w:val="22"/>
              </w:rPr>
              <w:t>蛙</w:t>
            </w:r>
            <w:proofErr w:type="gramEnd"/>
            <w:r>
              <w:rPr>
                <w:rFonts w:hint="eastAsia"/>
                <w:sz w:val="24"/>
                <w:szCs w:val="22"/>
              </w:rPr>
              <w:t>产生量约</w:t>
            </w:r>
            <w:r w:rsidR="00F641E7">
              <w:rPr>
                <w:sz w:val="24"/>
                <w:szCs w:val="22"/>
              </w:rPr>
              <w:t>3.024</w:t>
            </w:r>
            <w:r>
              <w:rPr>
                <w:rFonts w:hint="eastAsia"/>
                <w:sz w:val="24"/>
                <w:szCs w:val="22"/>
              </w:rPr>
              <w:t>t/a</w:t>
            </w:r>
            <w:r>
              <w:rPr>
                <w:rFonts w:hint="eastAsia"/>
                <w:sz w:val="24"/>
                <w:szCs w:val="22"/>
              </w:rPr>
              <w:t>，</w:t>
            </w:r>
            <w:r w:rsidR="00160CC5">
              <w:rPr>
                <w:rFonts w:hint="eastAsia"/>
                <w:sz w:val="24"/>
                <w:szCs w:val="22"/>
              </w:rPr>
              <w:t>病死</w:t>
            </w:r>
            <w:proofErr w:type="gramStart"/>
            <w:r w:rsidR="00160CC5">
              <w:rPr>
                <w:rFonts w:hint="eastAsia"/>
                <w:sz w:val="24"/>
                <w:szCs w:val="22"/>
              </w:rPr>
              <w:t>蛙</w:t>
            </w:r>
            <w:proofErr w:type="gramEnd"/>
            <w:r w:rsidR="00160CC5">
              <w:rPr>
                <w:rFonts w:hint="eastAsia"/>
                <w:sz w:val="24"/>
                <w:szCs w:val="22"/>
              </w:rPr>
              <w:t>每日清理，公司设置冰柜收集暂存，定期交由</w:t>
            </w:r>
            <w:r w:rsidR="00957807">
              <w:rPr>
                <w:rFonts w:hint="eastAsia"/>
                <w:sz w:val="24"/>
                <w:szCs w:val="22"/>
              </w:rPr>
              <w:t>无害化公司</w:t>
            </w:r>
            <w:r w:rsidR="00160CC5">
              <w:rPr>
                <w:rFonts w:hint="eastAsia"/>
                <w:sz w:val="24"/>
                <w:szCs w:val="22"/>
              </w:rPr>
              <w:t>处置</w:t>
            </w:r>
            <w:r>
              <w:rPr>
                <w:rFonts w:hint="eastAsia"/>
                <w:sz w:val="24"/>
                <w:szCs w:val="22"/>
              </w:rPr>
              <w:t>。</w:t>
            </w:r>
          </w:p>
          <w:p w14:paraId="03784EA6" w14:textId="77777777" w:rsidR="002322E4" w:rsidRPr="003218D2" w:rsidRDefault="00FC10FE" w:rsidP="006E239F">
            <w:pPr>
              <w:adjustRightInd w:val="0"/>
              <w:snapToGrid w:val="0"/>
              <w:spacing w:line="360" w:lineRule="auto"/>
              <w:ind w:firstLineChars="200" w:firstLine="480"/>
              <w:outlineLvl w:val="2"/>
              <w:rPr>
                <w:sz w:val="24"/>
                <w:szCs w:val="22"/>
              </w:rPr>
            </w:pPr>
            <w:r>
              <w:rPr>
                <w:rFonts w:hint="eastAsia"/>
                <w:sz w:val="24"/>
                <w:szCs w:val="22"/>
              </w:rPr>
              <w:t>（</w:t>
            </w:r>
            <w:r>
              <w:rPr>
                <w:sz w:val="24"/>
                <w:szCs w:val="22"/>
              </w:rPr>
              <w:t>3</w:t>
            </w:r>
            <w:r>
              <w:rPr>
                <w:rFonts w:hint="eastAsia"/>
                <w:sz w:val="24"/>
                <w:szCs w:val="22"/>
              </w:rPr>
              <w:t>）废包装</w:t>
            </w:r>
          </w:p>
          <w:p w14:paraId="396DE2AA" w14:textId="77777777" w:rsidR="00FC10FE" w:rsidRPr="00F01C4B" w:rsidRDefault="00F01C4B" w:rsidP="006E239F">
            <w:pPr>
              <w:adjustRightInd w:val="0"/>
              <w:snapToGrid w:val="0"/>
              <w:spacing w:line="360" w:lineRule="auto"/>
              <w:ind w:firstLineChars="200" w:firstLine="480"/>
              <w:outlineLvl w:val="2"/>
              <w:rPr>
                <w:sz w:val="24"/>
                <w:szCs w:val="22"/>
              </w:rPr>
            </w:pPr>
            <w:r w:rsidRPr="00F01C4B">
              <w:rPr>
                <w:rFonts w:hint="eastAsia"/>
                <w:sz w:val="24"/>
                <w:szCs w:val="22"/>
              </w:rPr>
              <w:lastRenderedPageBreak/>
              <w:t>本项目饲料包装产生量约</w:t>
            </w:r>
            <w:r w:rsidRPr="00F01C4B">
              <w:rPr>
                <w:rFonts w:hint="eastAsia"/>
                <w:sz w:val="24"/>
                <w:szCs w:val="22"/>
              </w:rPr>
              <w:t>0.2t/a</w:t>
            </w:r>
            <w:r w:rsidRPr="00F01C4B">
              <w:rPr>
                <w:rFonts w:hint="eastAsia"/>
                <w:sz w:val="24"/>
                <w:szCs w:val="22"/>
              </w:rPr>
              <w:t>，饲料包装由饲料供应单位定期回收。</w:t>
            </w:r>
          </w:p>
          <w:p w14:paraId="479D5B9D" w14:textId="228EB871" w:rsidR="00F01C4B" w:rsidRDefault="00F01C4B" w:rsidP="006E239F">
            <w:pPr>
              <w:adjustRightInd w:val="0"/>
              <w:snapToGrid w:val="0"/>
              <w:spacing w:line="360" w:lineRule="auto"/>
              <w:ind w:firstLineChars="200" w:firstLine="480"/>
              <w:outlineLvl w:val="2"/>
              <w:rPr>
                <w:sz w:val="24"/>
                <w:szCs w:val="22"/>
              </w:rPr>
            </w:pPr>
            <w:r>
              <w:rPr>
                <w:rFonts w:hint="eastAsia"/>
                <w:sz w:val="24"/>
                <w:szCs w:val="22"/>
              </w:rPr>
              <w:t>（</w:t>
            </w:r>
            <w:r>
              <w:rPr>
                <w:rFonts w:hint="eastAsia"/>
                <w:sz w:val="24"/>
                <w:szCs w:val="22"/>
              </w:rPr>
              <w:t>4</w:t>
            </w:r>
            <w:r>
              <w:rPr>
                <w:rFonts w:hint="eastAsia"/>
                <w:sz w:val="24"/>
                <w:szCs w:val="22"/>
              </w:rPr>
              <w:t>）</w:t>
            </w:r>
            <w:proofErr w:type="gramStart"/>
            <w:r>
              <w:rPr>
                <w:rFonts w:hint="eastAsia"/>
                <w:sz w:val="24"/>
                <w:szCs w:val="22"/>
              </w:rPr>
              <w:t>废</w:t>
            </w:r>
            <w:r w:rsidR="00957807">
              <w:rPr>
                <w:rFonts w:hint="eastAsia"/>
                <w:sz w:val="24"/>
                <w:szCs w:val="22"/>
              </w:rPr>
              <w:t>紫外</w:t>
            </w:r>
            <w:proofErr w:type="gramEnd"/>
            <w:r>
              <w:rPr>
                <w:rFonts w:hint="eastAsia"/>
                <w:sz w:val="24"/>
                <w:szCs w:val="22"/>
              </w:rPr>
              <w:t>灯管</w:t>
            </w:r>
          </w:p>
          <w:p w14:paraId="7AD0774A" w14:textId="234779AC" w:rsidR="00F01C4B" w:rsidRDefault="00F01C4B" w:rsidP="006E239F">
            <w:pPr>
              <w:adjustRightInd w:val="0"/>
              <w:snapToGrid w:val="0"/>
              <w:spacing w:line="360" w:lineRule="auto"/>
              <w:ind w:firstLineChars="200" w:firstLine="480"/>
              <w:outlineLvl w:val="2"/>
              <w:rPr>
                <w:sz w:val="24"/>
                <w:szCs w:val="22"/>
              </w:rPr>
            </w:pPr>
            <w:r>
              <w:rPr>
                <w:rFonts w:hint="eastAsia"/>
                <w:sz w:val="24"/>
                <w:szCs w:val="22"/>
              </w:rPr>
              <w:t>项目设置一处污水处理站，污水消毒工艺采用紫外灯消毒，</w:t>
            </w:r>
            <w:r w:rsidR="00EA0B7A" w:rsidRPr="003218D2">
              <w:rPr>
                <w:rFonts w:hint="eastAsia"/>
                <w:sz w:val="24"/>
                <w:szCs w:val="22"/>
              </w:rPr>
              <w:t>根据《国家危险废物名录》（</w:t>
            </w:r>
            <w:r w:rsidR="00EA0B7A" w:rsidRPr="003218D2">
              <w:rPr>
                <w:rFonts w:hint="eastAsia"/>
                <w:sz w:val="24"/>
                <w:szCs w:val="22"/>
              </w:rPr>
              <w:t>202</w:t>
            </w:r>
            <w:r w:rsidR="00EA0B7A" w:rsidRPr="003218D2">
              <w:rPr>
                <w:sz w:val="24"/>
                <w:szCs w:val="22"/>
              </w:rPr>
              <w:t>1</w:t>
            </w:r>
            <w:r w:rsidR="00EA0B7A" w:rsidRPr="003218D2">
              <w:rPr>
                <w:rFonts w:hint="eastAsia"/>
                <w:sz w:val="24"/>
                <w:szCs w:val="22"/>
              </w:rPr>
              <w:t>）</w:t>
            </w:r>
            <w:r w:rsidR="00EA0B7A">
              <w:rPr>
                <w:rFonts w:hint="eastAsia"/>
                <w:sz w:val="24"/>
                <w:szCs w:val="22"/>
              </w:rPr>
              <w:t>，废灯管属于危险废物，废物类别：</w:t>
            </w:r>
            <w:r w:rsidR="00EA0B7A">
              <w:rPr>
                <w:rFonts w:hint="eastAsia"/>
                <w:sz w:val="24"/>
                <w:szCs w:val="22"/>
              </w:rPr>
              <w:t>HW29</w:t>
            </w:r>
            <w:r w:rsidR="00EA0B7A">
              <w:rPr>
                <w:rFonts w:hint="eastAsia"/>
                <w:sz w:val="24"/>
                <w:szCs w:val="22"/>
              </w:rPr>
              <w:t>含汞废物，废物代码：</w:t>
            </w:r>
            <w:r w:rsidR="00EA0B7A" w:rsidRPr="00EA0B7A">
              <w:rPr>
                <w:sz w:val="24"/>
                <w:szCs w:val="22"/>
              </w:rPr>
              <w:t>900-023-29</w:t>
            </w:r>
            <w:r w:rsidR="00EA0B7A">
              <w:rPr>
                <w:rFonts w:hint="eastAsia"/>
                <w:sz w:val="24"/>
                <w:szCs w:val="22"/>
              </w:rPr>
              <w:t>，</w:t>
            </w:r>
            <w:proofErr w:type="gramStart"/>
            <w:r w:rsidR="00EA0B7A">
              <w:rPr>
                <w:rFonts w:hint="eastAsia"/>
                <w:sz w:val="24"/>
                <w:szCs w:val="22"/>
              </w:rPr>
              <w:t>废</w:t>
            </w:r>
            <w:r w:rsidR="00957807">
              <w:rPr>
                <w:rFonts w:hint="eastAsia"/>
                <w:sz w:val="24"/>
                <w:szCs w:val="22"/>
              </w:rPr>
              <w:t>紫外</w:t>
            </w:r>
            <w:proofErr w:type="gramEnd"/>
            <w:r w:rsidR="00EA0B7A">
              <w:rPr>
                <w:rFonts w:hint="eastAsia"/>
                <w:sz w:val="24"/>
                <w:szCs w:val="22"/>
              </w:rPr>
              <w:t>灯管产生量约</w:t>
            </w:r>
            <w:r w:rsidR="00EA0B7A">
              <w:rPr>
                <w:rFonts w:hint="eastAsia"/>
                <w:sz w:val="24"/>
                <w:szCs w:val="22"/>
              </w:rPr>
              <w:t>0</w:t>
            </w:r>
            <w:r w:rsidR="00EA0B7A">
              <w:rPr>
                <w:sz w:val="24"/>
                <w:szCs w:val="22"/>
              </w:rPr>
              <w:t>.1</w:t>
            </w:r>
            <w:r w:rsidR="00EA0B7A">
              <w:rPr>
                <w:rFonts w:hint="eastAsia"/>
                <w:sz w:val="24"/>
                <w:szCs w:val="22"/>
              </w:rPr>
              <w:t>t/a</w:t>
            </w:r>
            <w:r w:rsidR="00EA0B7A">
              <w:rPr>
                <w:rFonts w:hint="eastAsia"/>
                <w:sz w:val="24"/>
                <w:szCs w:val="22"/>
              </w:rPr>
              <w:t>，</w:t>
            </w:r>
            <w:r w:rsidR="007D0A07">
              <w:rPr>
                <w:rFonts w:hint="eastAsia"/>
                <w:sz w:val="24"/>
                <w:szCs w:val="22"/>
              </w:rPr>
              <w:t>废灯管</w:t>
            </w:r>
            <w:proofErr w:type="gramStart"/>
            <w:r w:rsidR="007D0A07">
              <w:rPr>
                <w:rFonts w:hint="eastAsia"/>
                <w:sz w:val="24"/>
                <w:szCs w:val="22"/>
              </w:rPr>
              <w:t>经危废</w:t>
            </w:r>
            <w:proofErr w:type="gramEnd"/>
            <w:r w:rsidR="007D0A07">
              <w:rPr>
                <w:rFonts w:hint="eastAsia"/>
                <w:sz w:val="24"/>
                <w:szCs w:val="22"/>
              </w:rPr>
              <w:t>暂存间收集后交由有资质单位处置。</w:t>
            </w:r>
          </w:p>
          <w:p w14:paraId="2A7D493F" w14:textId="77777777" w:rsidR="007D0A07" w:rsidRDefault="007D0A07" w:rsidP="006E239F">
            <w:pPr>
              <w:adjustRightInd w:val="0"/>
              <w:snapToGrid w:val="0"/>
              <w:spacing w:line="360" w:lineRule="auto"/>
              <w:ind w:firstLineChars="200" w:firstLine="480"/>
              <w:outlineLvl w:val="2"/>
              <w:rPr>
                <w:sz w:val="24"/>
                <w:szCs w:val="22"/>
              </w:rPr>
            </w:pPr>
            <w:r>
              <w:rPr>
                <w:rFonts w:hint="eastAsia"/>
                <w:sz w:val="24"/>
                <w:szCs w:val="22"/>
              </w:rPr>
              <w:t>（</w:t>
            </w:r>
            <w:r>
              <w:rPr>
                <w:sz w:val="24"/>
                <w:szCs w:val="22"/>
              </w:rPr>
              <w:t>5</w:t>
            </w:r>
            <w:r>
              <w:rPr>
                <w:rFonts w:hint="eastAsia"/>
                <w:sz w:val="24"/>
                <w:szCs w:val="22"/>
              </w:rPr>
              <w:t>）</w:t>
            </w:r>
            <w:r w:rsidR="003B43BB">
              <w:rPr>
                <w:rFonts w:hint="eastAsia"/>
                <w:sz w:val="24"/>
                <w:szCs w:val="22"/>
              </w:rPr>
              <w:t>底泥</w:t>
            </w:r>
          </w:p>
          <w:p w14:paraId="236FB700" w14:textId="0D9E0EB3" w:rsidR="003B43BB" w:rsidRDefault="003B43BB" w:rsidP="003B43BB">
            <w:pPr>
              <w:adjustRightInd w:val="0"/>
              <w:snapToGrid w:val="0"/>
              <w:spacing w:line="360" w:lineRule="auto"/>
              <w:ind w:firstLineChars="200" w:firstLine="480"/>
              <w:outlineLvl w:val="2"/>
              <w:rPr>
                <w:sz w:val="24"/>
                <w:szCs w:val="22"/>
              </w:rPr>
            </w:pPr>
            <w:r>
              <w:rPr>
                <w:rFonts w:hint="eastAsia"/>
                <w:sz w:val="24"/>
                <w:szCs w:val="22"/>
              </w:rPr>
              <w:t>项目底泥主要为牛蛙养殖池及污水处理站产生，</w:t>
            </w:r>
            <w:r w:rsidRPr="003B43BB">
              <w:rPr>
                <w:rFonts w:hint="eastAsia"/>
                <w:sz w:val="24"/>
                <w:szCs w:val="22"/>
              </w:rPr>
              <w:t>根据建设单位提供的资料可知，本项目在日常养殖过程中，一般每个养殖周期后会对</w:t>
            </w:r>
            <w:proofErr w:type="gramStart"/>
            <w:r w:rsidRPr="003B43BB">
              <w:rPr>
                <w:rFonts w:hint="eastAsia"/>
                <w:sz w:val="24"/>
                <w:szCs w:val="22"/>
              </w:rPr>
              <w:t>养殖池清泥</w:t>
            </w:r>
            <w:proofErr w:type="gramEnd"/>
            <w:r w:rsidRPr="003B43BB">
              <w:rPr>
                <w:rFonts w:hint="eastAsia"/>
                <w:sz w:val="24"/>
                <w:szCs w:val="22"/>
              </w:rPr>
              <w:t>一次，</w:t>
            </w:r>
            <w:r>
              <w:rPr>
                <w:rFonts w:hint="eastAsia"/>
                <w:sz w:val="24"/>
                <w:szCs w:val="22"/>
              </w:rPr>
              <w:t>底泥用作周边农田沤肥</w:t>
            </w:r>
            <w:r w:rsidRPr="003B43BB">
              <w:rPr>
                <w:rFonts w:hint="eastAsia"/>
                <w:sz w:val="24"/>
                <w:szCs w:val="22"/>
              </w:rPr>
              <w:t>。</w:t>
            </w:r>
          </w:p>
          <w:p w14:paraId="2BFC77FF" w14:textId="77777777" w:rsidR="00C1264B" w:rsidRDefault="003B43BB" w:rsidP="003B43BB">
            <w:pPr>
              <w:adjustRightInd w:val="0"/>
              <w:snapToGrid w:val="0"/>
              <w:spacing w:line="360" w:lineRule="auto"/>
              <w:ind w:firstLineChars="200" w:firstLine="480"/>
              <w:outlineLvl w:val="2"/>
              <w:rPr>
                <w:sz w:val="24"/>
                <w:szCs w:val="22"/>
              </w:rPr>
            </w:pPr>
            <w:r w:rsidRPr="003B43BB">
              <w:rPr>
                <w:rFonts w:hint="eastAsia"/>
                <w:sz w:val="24"/>
                <w:szCs w:val="22"/>
              </w:rPr>
              <w:t>根据查阅相关资料及业主目前养殖阶段情况，底泥主要来自投放残料和牛蛙的粪便。水中残余的饲料占饲料用料的</w:t>
            </w:r>
            <w:r w:rsidRPr="003B43BB">
              <w:rPr>
                <w:rFonts w:hint="eastAsia"/>
                <w:sz w:val="24"/>
                <w:szCs w:val="22"/>
              </w:rPr>
              <w:t>10%</w:t>
            </w:r>
            <w:r w:rsidRPr="003B43BB">
              <w:rPr>
                <w:rFonts w:hint="eastAsia"/>
                <w:sz w:val="24"/>
                <w:szCs w:val="22"/>
              </w:rPr>
              <w:t>，饲料消耗后产生的粪便约占食用饲料的</w:t>
            </w:r>
            <w:r w:rsidRPr="003B43BB">
              <w:rPr>
                <w:rFonts w:hint="eastAsia"/>
                <w:sz w:val="24"/>
                <w:szCs w:val="22"/>
              </w:rPr>
              <w:t>25%</w:t>
            </w:r>
            <w:r w:rsidRPr="003B43BB">
              <w:rPr>
                <w:rFonts w:hint="eastAsia"/>
                <w:sz w:val="24"/>
                <w:szCs w:val="22"/>
              </w:rPr>
              <w:t>，未被食用的饲料（残饵）连同动物的粪便一起累积在沉淀池和养殖池内，则沉淀池和养殖</w:t>
            </w:r>
            <w:proofErr w:type="gramStart"/>
            <w:r w:rsidRPr="003B43BB">
              <w:rPr>
                <w:rFonts w:hint="eastAsia"/>
                <w:sz w:val="24"/>
                <w:szCs w:val="22"/>
              </w:rPr>
              <w:t>池清理</w:t>
            </w:r>
            <w:proofErr w:type="gramEnd"/>
            <w:r w:rsidRPr="003B43BB">
              <w:rPr>
                <w:rFonts w:hint="eastAsia"/>
                <w:sz w:val="24"/>
                <w:szCs w:val="22"/>
              </w:rPr>
              <w:t>底泥产生量约</w:t>
            </w:r>
            <w:r w:rsidR="00C1264B">
              <w:rPr>
                <w:sz w:val="24"/>
                <w:szCs w:val="22"/>
              </w:rPr>
              <w:t>13.42</w:t>
            </w:r>
            <w:r w:rsidRPr="003B43BB">
              <w:rPr>
                <w:rFonts w:hint="eastAsia"/>
                <w:sz w:val="24"/>
                <w:szCs w:val="22"/>
              </w:rPr>
              <w:t>t/a</w:t>
            </w:r>
            <w:r w:rsidRPr="003B43BB">
              <w:rPr>
                <w:rFonts w:hint="eastAsia"/>
                <w:sz w:val="24"/>
                <w:szCs w:val="22"/>
              </w:rPr>
              <w:t>（含水率</w:t>
            </w:r>
            <w:r w:rsidRPr="003B43BB">
              <w:rPr>
                <w:rFonts w:hint="eastAsia"/>
                <w:sz w:val="24"/>
                <w:szCs w:val="22"/>
              </w:rPr>
              <w:t>40%</w:t>
            </w:r>
            <w:r w:rsidRPr="003B43BB">
              <w:rPr>
                <w:rFonts w:hint="eastAsia"/>
                <w:sz w:val="24"/>
                <w:szCs w:val="22"/>
              </w:rPr>
              <w:t>）。</w:t>
            </w:r>
          </w:p>
          <w:p w14:paraId="0F943753" w14:textId="1A090CE9" w:rsidR="007D0A07" w:rsidRDefault="003B43BB" w:rsidP="003B43BB">
            <w:pPr>
              <w:adjustRightInd w:val="0"/>
              <w:snapToGrid w:val="0"/>
              <w:spacing w:line="360" w:lineRule="auto"/>
              <w:ind w:firstLineChars="200" w:firstLine="480"/>
              <w:outlineLvl w:val="2"/>
              <w:rPr>
                <w:sz w:val="24"/>
                <w:szCs w:val="22"/>
              </w:rPr>
            </w:pPr>
            <w:r w:rsidRPr="003B43BB">
              <w:rPr>
                <w:rFonts w:hint="eastAsia"/>
                <w:sz w:val="24"/>
                <w:szCs w:val="22"/>
              </w:rPr>
              <w:t>底泥中含有较高的氮、磷，是一种兼容堆肥与化肥优点的特殊高效肥料，具有明显的改土和肥田效应。底泥不在场区暂存</w:t>
            </w:r>
            <w:r w:rsidR="007D0A07">
              <w:rPr>
                <w:rFonts w:hint="eastAsia"/>
                <w:sz w:val="24"/>
                <w:szCs w:val="22"/>
              </w:rPr>
              <w:t>，污泥清掏后外运作周边农田沤肥</w:t>
            </w:r>
            <w:r w:rsidR="00160CC5">
              <w:rPr>
                <w:rFonts w:hint="eastAsia"/>
                <w:sz w:val="24"/>
                <w:szCs w:val="22"/>
              </w:rPr>
              <w:t>。</w:t>
            </w:r>
          </w:p>
          <w:p w14:paraId="441B1BC8" w14:textId="77777777" w:rsidR="00AE1425" w:rsidRPr="003218D2" w:rsidRDefault="007D0A07" w:rsidP="006E239F">
            <w:pPr>
              <w:adjustRightInd w:val="0"/>
              <w:snapToGrid w:val="0"/>
              <w:spacing w:line="360" w:lineRule="auto"/>
              <w:ind w:firstLineChars="200" w:firstLine="480"/>
              <w:outlineLvl w:val="2"/>
              <w:rPr>
                <w:sz w:val="24"/>
                <w:szCs w:val="22"/>
              </w:rPr>
            </w:pPr>
            <w:r>
              <w:rPr>
                <w:rFonts w:hint="eastAsia"/>
                <w:sz w:val="24"/>
                <w:szCs w:val="22"/>
              </w:rPr>
              <w:t>（</w:t>
            </w:r>
            <w:r>
              <w:rPr>
                <w:rFonts w:hint="eastAsia"/>
                <w:sz w:val="24"/>
                <w:szCs w:val="22"/>
              </w:rPr>
              <w:t>6</w:t>
            </w:r>
            <w:r>
              <w:rPr>
                <w:rFonts w:hint="eastAsia"/>
                <w:sz w:val="24"/>
                <w:szCs w:val="22"/>
              </w:rPr>
              <w:t>）</w:t>
            </w:r>
            <w:r w:rsidR="00AE1425" w:rsidRPr="003218D2">
              <w:rPr>
                <w:sz w:val="24"/>
                <w:szCs w:val="22"/>
              </w:rPr>
              <w:t>生活垃圾</w:t>
            </w:r>
          </w:p>
          <w:p w14:paraId="5F059D13" w14:textId="77777777" w:rsidR="00CD05F7" w:rsidRPr="003218D2" w:rsidRDefault="00AE1425" w:rsidP="006E239F">
            <w:pPr>
              <w:adjustRightInd w:val="0"/>
              <w:snapToGrid w:val="0"/>
              <w:spacing w:line="360" w:lineRule="auto"/>
              <w:ind w:firstLineChars="200" w:firstLine="480"/>
              <w:outlineLvl w:val="2"/>
              <w:rPr>
                <w:sz w:val="24"/>
                <w:szCs w:val="22"/>
              </w:rPr>
            </w:pPr>
            <w:r w:rsidRPr="003218D2">
              <w:rPr>
                <w:sz w:val="24"/>
                <w:szCs w:val="22"/>
              </w:rPr>
              <w:t>本项目劳动定员</w:t>
            </w:r>
            <w:r w:rsidR="00FC10FE">
              <w:rPr>
                <w:sz w:val="24"/>
                <w:szCs w:val="22"/>
              </w:rPr>
              <w:t>30</w:t>
            </w:r>
            <w:r w:rsidRPr="003218D2">
              <w:rPr>
                <w:sz w:val="24"/>
                <w:szCs w:val="22"/>
              </w:rPr>
              <w:t>人，垃圾产生量</w:t>
            </w:r>
            <w:r w:rsidRPr="003218D2">
              <w:rPr>
                <w:sz w:val="24"/>
                <w:szCs w:val="22"/>
              </w:rPr>
              <w:t>0.5kg/</w:t>
            </w:r>
            <w:r w:rsidRPr="003218D2">
              <w:rPr>
                <w:sz w:val="24"/>
                <w:szCs w:val="22"/>
              </w:rPr>
              <w:t>人</w:t>
            </w:r>
            <w:r w:rsidRPr="003218D2">
              <w:rPr>
                <w:sz w:val="24"/>
                <w:szCs w:val="22"/>
              </w:rPr>
              <w:t>·d</w:t>
            </w:r>
            <w:r w:rsidRPr="003218D2">
              <w:rPr>
                <w:sz w:val="24"/>
                <w:szCs w:val="22"/>
              </w:rPr>
              <w:t>；项目排放的生活垃圾总量为</w:t>
            </w:r>
            <w:r w:rsidR="00F01C4B">
              <w:rPr>
                <w:sz w:val="24"/>
                <w:szCs w:val="22"/>
              </w:rPr>
              <w:t>15</w:t>
            </w:r>
            <w:r w:rsidRPr="003218D2">
              <w:rPr>
                <w:sz w:val="24"/>
                <w:szCs w:val="22"/>
              </w:rPr>
              <w:t>kg/d</w:t>
            </w:r>
            <w:r w:rsidRPr="003218D2">
              <w:rPr>
                <w:sz w:val="24"/>
                <w:szCs w:val="22"/>
              </w:rPr>
              <w:t>（</w:t>
            </w:r>
            <w:r w:rsidR="00F01C4B">
              <w:rPr>
                <w:sz w:val="24"/>
                <w:szCs w:val="22"/>
              </w:rPr>
              <w:t>3</w:t>
            </w:r>
            <w:r w:rsidRPr="003218D2">
              <w:rPr>
                <w:sz w:val="24"/>
                <w:szCs w:val="22"/>
              </w:rPr>
              <w:t>t/a</w:t>
            </w:r>
            <w:r w:rsidRPr="003218D2">
              <w:rPr>
                <w:sz w:val="24"/>
                <w:szCs w:val="22"/>
              </w:rPr>
              <w:t>）</w:t>
            </w:r>
            <w:r w:rsidR="003258CD" w:rsidRPr="003218D2">
              <w:rPr>
                <w:rFonts w:hint="eastAsia"/>
                <w:sz w:val="24"/>
                <w:szCs w:val="22"/>
              </w:rPr>
              <w:t>，生活垃圾收集后交由环卫部门处理。</w:t>
            </w:r>
          </w:p>
          <w:p w14:paraId="7567BE70" w14:textId="77777777" w:rsidR="00CD05F7" w:rsidRPr="003218D2" w:rsidRDefault="00CD05F7" w:rsidP="00CD05F7">
            <w:pPr>
              <w:jc w:val="center"/>
              <w:rPr>
                <w:b/>
              </w:rPr>
            </w:pPr>
            <w:r w:rsidRPr="003218D2">
              <w:rPr>
                <w:b/>
              </w:rPr>
              <w:t>表</w:t>
            </w:r>
            <w:r w:rsidRPr="003218D2">
              <w:rPr>
                <w:rFonts w:hint="eastAsia"/>
                <w:b/>
              </w:rPr>
              <w:t>4</w:t>
            </w:r>
            <w:r w:rsidRPr="003218D2">
              <w:rPr>
                <w:b/>
              </w:rPr>
              <w:t>-</w:t>
            </w:r>
            <w:r w:rsidR="001B3195">
              <w:rPr>
                <w:b/>
              </w:rPr>
              <w:t>5</w:t>
            </w:r>
            <w:r w:rsidRPr="003218D2">
              <w:rPr>
                <w:b/>
              </w:rPr>
              <w:t xml:space="preserve">   </w:t>
            </w:r>
            <w:r w:rsidR="008B1DC2" w:rsidRPr="003218D2">
              <w:rPr>
                <w:rFonts w:hint="eastAsia"/>
                <w:b/>
              </w:rPr>
              <w:t>固体废物产生及处置一览表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81"/>
              <w:gridCol w:w="697"/>
              <w:gridCol w:w="1124"/>
              <w:gridCol w:w="776"/>
              <w:gridCol w:w="1385"/>
              <w:gridCol w:w="1133"/>
              <w:gridCol w:w="2140"/>
            </w:tblGrid>
            <w:tr w:rsidR="00EF009C" w:rsidRPr="004D6B80" w14:paraId="74F7F7F2" w14:textId="77777777" w:rsidTr="00FD4837">
              <w:trPr>
                <w:trHeight w:val="340"/>
              </w:trPr>
              <w:tc>
                <w:tcPr>
                  <w:tcW w:w="541" w:type="pct"/>
                  <w:shd w:val="clear" w:color="auto" w:fill="auto"/>
                  <w:vAlign w:val="center"/>
                </w:tcPr>
                <w:p w14:paraId="2801B50B" w14:textId="77777777" w:rsidR="004D6B80" w:rsidRPr="004D6B80" w:rsidRDefault="004D6B80" w:rsidP="00C356B4">
                  <w:pPr>
                    <w:adjustRightInd w:val="0"/>
                    <w:snapToGrid w:val="0"/>
                    <w:jc w:val="center"/>
                    <w:rPr>
                      <w:b/>
                      <w:szCs w:val="21"/>
                    </w:rPr>
                  </w:pPr>
                  <w:r w:rsidRPr="004D6B80">
                    <w:rPr>
                      <w:rFonts w:hint="eastAsia"/>
                      <w:b/>
                      <w:szCs w:val="21"/>
                    </w:rPr>
                    <w:t>固废名称</w:t>
                  </w:r>
                </w:p>
              </w:tc>
              <w:tc>
                <w:tcPr>
                  <w:tcW w:w="428" w:type="pct"/>
                  <w:shd w:val="clear" w:color="auto" w:fill="auto"/>
                  <w:vAlign w:val="center"/>
                </w:tcPr>
                <w:p w14:paraId="648B1F44" w14:textId="77777777" w:rsidR="004D6B80" w:rsidRPr="004D6B80" w:rsidRDefault="004D6B80" w:rsidP="001A519D">
                  <w:pPr>
                    <w:adjustRightInd w:val="0"/>
                    <w:snapToGrid w:val="0"/>
                    <w:jc w:val="center"/>
                    <w:rPr>
                      <w:b/>
                      <w:szCs w:val="21"/>
                    </w:rPr>
                  </w:pPr>
                  <w:r w:rsidRPr="004D6B80">
                    <w:rPr>
                      <w:rFonts w:hint="eastAsia"/>
                      <w:b/>
                      <w:szCs w:val="21"/>
                    </w:rPr>
                    <w:t>属性</w:t>
                  </w:r>
                </w:p>
              </w:tc>
              <w:tc>
                <w:tcPr>
                  <w:tcW w:w="691" w:type="pct"/>
                  <w:shd w:val="clear" w:color="auto" w:fill="auto"/>
                  <w:vAlign w:val="center"/>
                </w:tcPr>
                <w:p w14:paraId="483B5D5A" w14:textId="77777777" w:rsidR="004D6B80" w:rsidRPr="004D6B80" w:rsidRDefault="004D6B80" w:rsidP="001A519D">
                  <w:pPr>
                    <w:adjustRightInd w:val="0"/>
                    <w:snapToGrid w:val="0"/>
                    <w:jc w:val="center"/>
                    <w:rPr>
                      <w:b/>
                      <w:szCs w:val="21"/>
                    </w:rPr>
                  </w:pPr>
                  <w:r w:rsidRPr="004D6B80">
                    <w:rPr>
                      <w:rFonts w:hint="eastAsia"/>
                      <w:b/>
                      <w:szCs w:val="21"/>
                    </w:rPr>
                    <w:t>危险特性判定方法</w:t>
                  </w:r>
                </w:p>
              </w:tc>
              <w:tc>
                <w:tcPr>
                  <w:tcW w:w="477" w:type="pct"/>
                  <w:shd w:val="clear" w:color="auto" w:fill="auto"/>
                  <w:vAlign w:val="center"/>
                </w:tcPr>
                <w:p w14:paraId="287923E2" w14:textId="77777777" w:rsidR="004D6B80" w:rsidRPr="004D6B80" w:rsidRDefault="004D6B80" w:rsidP="001A519D">
                  <w:pPr>
                    <w:adjustRightInd w:val="0"/>
                    <w:snapToGrid w:val="0"/>
                    <w:jc w:val="center"/>
                    <w:rPr>
                      <w:b/>
                      <w:szCs w:val="21"/>
                    </w:rPr>
                  </w:pPr>
                  <w:r w:rsidRPr="004D6B80">
                    <w:rPr>
                      <w:rFonts w:hint="eastAsia"/>
                      <w:b/>
                      <w:szCs w:val="21"/>
                    </w:rPr>
                    <w:t>废物类别</w:t>
                  </w:r>
                </w:p>
              </w:tc>
              <w:tc>
                <w:tcPr>
                  <w:tcW w:w="851" w:type="pct"/>
                  <w:shd w:val="clear" w:color="auto" w:fill="auto"/>
                  <w:vAlign w:val="center"/>
                </w:tcPr>
                <w:p w14:paraId="4A6254F1" w14:textId="77777777" w:rsidR="004D6B80" w:rsidRPr="004D6B80" w:rsidRDefault="004D6B80" w:rsidP="001A519D">
                  <w:pPr>
                    <w:adjustRightInd w:val="0"/>
                    <w:snapToGrid w:val="0"/>
                    <w:jc w:val="center"/>
                    <w:rPr>
                      <w:b/>
                      <w:szCs w:val="21"/>
                    </w:rPr>
                  </w:pPr>
                  <w:r w:rsidRPr="004D6B80">
                    <w:rPr>
                      <w:rFonts w:hint="eastAsia"/>
                      <w:b/>
                      <w:szCs w:val="21"/>
                    </w:rPr>
                    <w:t>废物代码</w:t>
                  </w:r>
                </w:p>
              </w:tc>
              <w:tc>
                <w:tcPr>
                  <w:tcW w:w="696" w:type="pct"/>
                  <w:shd w:val="clear" w:color="auto" w:fill="auto"/>
                  <w:vAlign w:val="center"/>
                </w:tcPr>
                <w:p w14:paraId="39617219" w14:textId="77777777" w:rsidR="004D6B80" w:rsidRPr="004D6B80" w:rsidRDefault="004D6B80" w:rsidP="001A519D">
                  <w:pPr>
                    <w:adjustRightInd w:val="0"/>
                    <w:snapToGrid w:val="0"/>
                    <w:jc w:val="center"/>
                    <w:rPr>
                      <w:b/>
                      <w:szCs w:val="21"/>
                    </w:rPr>
                  </w:pPr>
                  <w:r w:rsidRPr="004D6B80">
                    <w:rPr>
                      <w:rFonts w:hint="eastAsia"/>
                      <w:b/>
                      <w:szCs w:val="21"/>
                    </w:rPr>
                    <w:t>产生量</w:t>
                  </w:r>
                  <w:r w:rsidRPr="004D6B80">
                    <w:rPr>
                      <w:rFonts w:hint="eastAsia"/>
                      <w:b/>
                      <w:szCs w:val="21"/>
                    </w:rPr>
                    <w:t>t/a</w:t>
                  </w:r>
                </w:p>
              </w:tc>
              <w:tc>
                <w:tcPr>
                  <w:tcW w:w="1315" w:type="pct"/>
                  <w:shd w:val="clear" w:color="auto" w:fill="auto"/>
                  <w:vAlign w:val="center"/>
                </w:tcPr>
                <w:p w14:paraId="6A630D09" w14:textId="77777777" w:rsidR="004D6B80" w:rsidRPr="004D6B80" w:rsidRDefault="004D6B80" w:rsidP="001A519D">
                  <w:pPr>
                    <w:adjustRightInd w:val="0"/>
                    <w:snapToGrid w:val="0"/>
                    <w:jc w:val="center"/>
                    <w:rPr>
                      <w:b/>
                      <w:szCs w:val="21"/>
                    </w:rPr>
                  </w:pPr>
                  <w:r w:rsidRPr="004D6B80">
                    <w:rPr>
                      <w:rFonts w:hint="eastAsia"/>
                      <w:b/>
                      <w:szCs w:val="21"/>
                    </w:rPr>
                    <w:t>去向</w:t>
                  </w:r>
                </w:p>
              </w:tc>
            </w:tr>
            <w:tr w:rsidR="00EF009C" w:rsidRPr="004D6B80" w14:paraId="3D8444B3" w14:textId="77777777" w:rsidTr="00FD4837">
              <w:trPr>
                <w:trHeight w:val="340"/>
              </w:trPr>
              <w:tc>
                <w:tcPr>
                  <w:tcW w:w="541" w:type="pct"/>
                  <w:shd w:val="clear" w:color="auto" w:fill="auto"/>
                  <w:vAlign w:val="center"/>
                </w:tcPr>
                <w:p w14:paraId="67EFEB68" w14:textId="77777777" w:rsidR="00A90CF6" w:rsidRPr="004D6B80" w:rsidRDefault="00A90CF6" w:rsidP="007F6305">
                  <w:pPr>
                    <w:adjustRightInd w:val="0"/>
                    <w:snapToGrid w:val="0"/>
                    <w:jc w:val="center"/>
                    <w:rPr>
                      <w:bCs/>
                      <w:szCs w:val="21"/>
                    </w:rPr>
                  </w:pPr>
                  <w:proofErr w:type="gramStart"/>
                  <w:r>
                    <w:rPr>
                      <w:rFonts w:hint="eastAsia"/>
                      <w:bCs/>
                      <w:szCs w:val="21"/>
                    </w:rPr>
                    <w:t>废弃网</w:t>
                  </w:r>
                  <w:proofErr w:type="gramEnd"/>
                </w:p>
              </w:tc>
              <w:tc>
                <w:tcPr>
                  <w:tcW w:w="428" w:type="pct"/>
                  <w:vMerge w:val="restart"/>
                  <w:shd w:val="clear" w:color="auto" w:fill="auto"/>
                  <w:vAlign w:val="center"/>
                </w:tcPr>
                <w:p w14:paraId="7A26F594" w14:textId="77777777" w:rsidR="00A90CF6" w:rsidRPr="004D6B80" w:rsidRDefault="00A90CF6" w:rsidP="007F6305">
                  <w:pPr>
                    <w:adjustRightInd w:val="0"/>
                    <w:snapToGrid w:val="0"/>
                    <w:jc w:val="center"/>
                    <w:rPr>
                      <w:bCs/>
                      <w:szCs w:val="21"/>
                    </w:rPr>
                  </w:pPr>
                  <w:r w:rsidRPr="004D6B80">
                    <w:rPr>
                      <w:rFonts w:hint="eastAsia"/>
                      <w:bCs/>
                      <w:szCs w:val="21"/>
                    </w:rPr>
                    <w:t>一般固废</w:t>
                  </w:r>
                </w:p>
              </w:tc>
              <w:tc>
                <w:tcPr>
                  <w:tcW w:w="691" w:type="pct"/>
                  <w:vMerge w:val="restart"/>
                  <w:shd w:val="clear" w:color="auto" w:fill="auto"/>
                  <w:vAlign w:val="center"/>
                </w:tcPr>
                <w:p w14:paraId="43A8382F" w14:textId="77777777" w:rsidR="00A90CF6" w:rsidRPr="004D6B80" w:rsidRDefault="00A90CF6" w:rsidP="007F6305">
                  <w:pPr>
                    <w:adjustRightInd w:val="0"/>
                    <w:snapToGrid w:val="0"/>
                    <w:jc w:val="center"/>
                    <w:rPr>
                      <w:bCs/>
                      <w:szCs w:val="21"/>
                    </w:rPr>
                  </w:pPr>
                  <w:r w:rsidRPr="004D6B80">
                    <w:rPr>
                      <w:rFonts w:hint="eastAsia"/>
                      <w:bCs/>
                      <w:szCs w:val="21"/>
                    </w:rPr>
                    <w:t>《国家危险废物名录》（</w:t>
                  </w:r>
                  <w:r w:rsidRPr="004D6B80">
                    <w:rPr>
                      <w:rFonts w:hint="eastAsia"/>
                      <w:bCs/>
                      <w:szCs w:val="21"/>
                    </w:rPr>
                    <w:t>2</w:t>
                  </w:r>
                  <w:r w:rsidRPr="004D6B80">
                    <w:rPr>
                      <w:bCs/>
                      <w:szCs w:val="21"/>
                    </w:rPr>
                    <w:t>021</w:t>
                  </w:r>
                  <w:r w:rsidRPr="004D6B80">
                    <w:rPr>
                      <w:rFonts w:hint="eastAsia"/>
                      <w:bCs/>
                      <w:szCs w:val="21"/>
                    </w:rPr>
                    <w:t>）</w:t>
                  </w:r>
                </w:p>
              </w:tc>
              <w:tc>
                <w:tcPr>
                  <w:tcW w:w="477" w:type="pct"/>
                  <w:shd w:val="clear" w:color="auto" w:fill="auto"/>
                  <w:vAlign w:val="center"/>
                </w:tcPr>
                <w:p w14:paraId="27804203" w14:textId="77777777" w:rsidR="00A90CF6" w:rsidRPr="004D6B80" w:rsidRDefault="00A90CF6" w:rsidP="007F6305">
                  <w:pPr>
                    <w:adjustRightInd w:val="0"/>
                    <w:snapToGrid w:val="0"/>
                    <w:jc w:val="center"/>
                    <w:rPr>
                      <w:bCs/>
                      <w:szCs w:val="21"/>
                    </w:rPr>
                  </w:pPr>
                  <w:r w:rsidRPr="004D6B80">
                    <w:rPr>
                      <w:rFonts w:hint="eastAsia"/>
                      <w:bCs/>
                      <w:szCs w:val="21"/>
                    </w:rPr>
                    <w:t>9</w:t>
                  </w:r>
                  <w:r w:rsidRPr="004D6B80">
                    <w:rPr>
                      <w:bCs/>
                      <w:szCs w:val="21"/>
                    </w:rPr>
                    <w:t>9</w:t>
                  </w:r>
                </w:p>
              </w:tc>
              <w:tc>
                <w:tcPr>
                  <w:tcW w:w="851" w:type="pct"/>
                  <w:shd w:val="clear" w:color="auto" w:fill="auto"/>
                  <w:vAlign w:val="center"/>
                </w:tcPr>
                <w:p w14:paraId="7E7125E2" w14:textId="77777777" w:rsidR="00A90CF6" w:rsidRPr="004D6B80" w:rsidRDefault="009B6B0F" w:rsidP="007F6305">
                  <w:pPr>
                    <w:adjustRightInd w:val="0"/>
                    <w:snapToGrid w:val="0"/>
                    <w:jc w:val="center"/>
                    <w:rPr>
                      <w:bCs/>
                      <w:szCs w:val="21"/>
                    </w:rPr>
                  </w:pPr>
                  <w:r>
                    <w:rPr>
                      <w:rFonts w:hint="eastAsia"/>
                      <w:bCs/>
                      <w:szCs w:val="21"/>
                    </w:rPr>
                    <w:t>0</w:t>
                  </w:r>
                  <w:r>
                    <w:rPr>
                      <w:bCs/>
                      <w:szCs w:val="21"/>
                    </w:rPr>
                    <w:t>41-001-99</w:t>
                  </w:r>
                </w:p>
              </w:tc>
              <w:tc>
                <w:tcPr>
                  <w:tcW w:w="696" w:type="pct"/>
                  <w:shd w:val="clear" w:color="auto" w:fill="auto"/>
                  <w:vAlign w:val="center"/>
                </w:tcPr>
                <w:p w14:paraId="55C7432A" w14:textId="77777777" w:rsidR="00A90CF6" w:rsidRPr="004D6B80" w:rsidRDefault="00C356B4" w:rsidP="007F6305">
                  <w:pPr>
                    <w:adjustRightInd w:val="0"/>
                    <w:snapToGrid w:val="0"/>
                    <w:jc w:val="center"/>
                    <w:rPr>
                      <w:bCs/>
                      <w:szCs w:val="21"/>
                    </w:rPr>
                  </w:pPr>
                  <w:r>
                    <w:rPr>
                      <w:rFonts w:hint="eastAsia"/>
                      <w:bCs/>
                      <w:szCs w:val="21"/>
                    </w:rPr>
                    <w:t>0</w:t>
                  </w:r>
                  <w:r>
                    <w:rPr>
                      <w:bCs/>
                      <w:szCs w:val="21"/>
                    </w:rPr>
                    <w:t>.2</w:t>
                  </w:r>
                </w:p>
              </w:tc>
              <w:tc>
                <w:tcPr>
                  <w:tcW w:w="1315" w:type="pct"/>
                  <w:shd w:val="clear" w:color="auto" w:fill="auto"/>
                  <w:vAlign w:val="center"/>
                </w:tcPr>
                <w:p w14:paraId="58688A08" w14:textId="77777777" w:rsidR="00A90CF6" w:rsidRPr="004D6B80" w:rsidRDefault="006B2CAC" w:rsidP="007F6305">
                  <w:pPr>
                    <w:adjustRightInd w:val="0"/>
                    <w:snapToGrid w:val="0"/>
                    <w:jc w:val="center"/>
                    <w:rPr>
                      <w:bCs/>
                      <w:szCs w:val="21"/>
                    </w:rPr>
                  </w:pPr>
                  <w:r w:rsidRPr="006B2CAC">
                    <w:rPr>
                      <w:rFonts w:hint="eastAsia"/>
                      <w:bCs/>
                      <w:szCs w:val="21"/>
                    </w:rPr>
                    <w:t>收集后外售</w:t>
                  </w:r>
                </w:p>
              </w:tc>
            </w:tr>
            <w:tr w:rsidR="00EF009C" w:rsidRPr="004D6B80" w14:paraId="69575562" w14:textId="77777777" w:rsidTr="00FD4837">
              <w:trPr>
                <w:trHeight w:val="340"/>
              </w:trPr>
              <w:tc>
                <w:tcPr>
                  <w:tcW w:w="541" w:type="pct"/>
                  <w:shd w:val="clear" w:color="auto" w:fill="auto"/>
                  <w:vAlign w:val="center"/>
                </w:tcPr>
                <w:p w14:paraId="164C612B" w14:textId="77777777" w:rsidR="00A90CF6" w:rsidRPr="004D6B80" w:rsidRDefault="00A90CF6" w:rsidP="004D6B80">
                  <w:pPr>
                    <w:adjustRightInd w:val="0"/>
                    <w:snapToGrid w:val="0"/>
                    <w:jc w:val="center"/>
                    <w:rPr>
                      <w:bCs/>
                      <w:szCs w:val="21"/>
                    </w:rPr>
                  </w:pPr>
                  <w:r>
                    <w:rPr>
                      <w:rFonts w:hint="eastAsia"/>
                      <w:bCs/>
                      <w:szCs w:val="21"/>
                    </w:rPr>
                    <w:t>病死蛙</w:t>
                  </w:r>
                </w:p>
              </w:tc>
              <w:tc>
                <w:tcPr>
                  <w:tcW w:w="428" w:type="pct"/>
                  <w:vMerge/>
                  <w:shd w:val="clear" w:color="auto" w:fill="auto"/>
                  <w:vAlign w:val="center"/>
                </w:tcPr>
                <w:p w14:paraId="0B3875CE" w14:textId="77777777" w:rsidR="00A90CF6" w:rsidRPr="004D6B80" w:rsidRDefault="00A90CF6" w:rsidP="0093150C">
                  <w:pPr>
                    <w:adjustRightInd w:val="0"/>
                    <w:snapToGrid w:val="0"/>
                    <w:jc w:val="center"/>
                    <w:rPr>
                      <w:bCs/>
                      <w:szCs w:val="21"/>
                    </w:rPr>
                  </w:pPr>
                </w:p>
              </w:tc>
              <w:tc>
                <w:tcPr>
                  <w:tcW w:w="691" w:type="pct"/>
                  <w:vMerge/>
                  <w:shd w:val="clear" w:color="auto" w:fill="auto"/>
                  <w:vAlign w:val="center"/>
                </w:tcPr>
                <w:p w14:paraId="100C28BF" w14:textId="77777777" w:rsidR="00A90CF6" w:rsidRPr="004D6B80" w:rsidRDefault="00A90CF6" w:rsidP="0093150C">
                  <w:pPr>
                    <w:adjustRightInd w:val="0"/>
                    <w:snapToGrid w:val="0"/>
                    <w:jc w:val="center"/>
                    <w:rPr>
                      <w:bCs/>
                      <w:szCs w:val="21"/>
                    </w:rPr>
                  </w:pPr>
                </w:p>
              </w:tc>
              <w:tc>
                <w:tcPr>
                  <w:tcW w:w="477" w:type="pct"/>
                  <w:shd w:val="clear" w:color="auto" w:fill="auto"/>
                  <w:vAlign w:val="center"/>
                </w:tcPr>
                <w:p w14:paraId="3D83D0BF" w14:textId="77777777" w:rsidR="00A90CF6" w:rsidRPr="004D6B80" w:rsidRDefault="00A90CF6" w:rsidP="0093150C">
                  <w:pPr>
                    <w:adjustRightInd w:val="0"/>
                    <w:snapToGrid w:val="0"/>
                    <w:jc w:val="center"/>
                    <w:rPr>
                      <w:bCs/>
                      <w:szCs w:val="21"/>
                    </w:rPr>
                  </w:pPr>
                  <w:r w:rsidRPr="004D6B80">
                    <w:rPr>
                      <w:rFonts w:hint="eastAsia"/>
                      <w:bCs/>
                      <w:szCs w:val="21"/>
                    </w:rPr>
                    <w:t>9</w:t>
                  </w:r>
                  <w:r w:rsidRPr="004D6B80">
                    <w:rPr>
                      <w:bCs/>
                      <w:szCs w:val="21"/>
                    </w:rPr>
                    <w:t>9</w:t>
                  </w:r>
                </w:p>
              </w:tc>
              <w:tc>
                <w:tcPr>
                  <w:tcW w:w="851" w:type="pct"/>
                  <w:shd w:val="clear" w:color="auto" w:fill="auto"/>
                  <w:vAlign w:val="center"/>
                </w:tcPr>
                <w:p w14:paraId="04EC136B" w14:textId="77777777" w:rsidR="00A90CF6" w:rsidRPr="004D6B80" w:rsidRDefault="009B6B0F" w:rsidP="0093150C">
                  <w:pPr>
                    <w:adjustRightInd w:val="0"/>
                    <w:snapToGrid w:val="0"/>
                    <w:jc w:val="center"/>
                    <w:rPr>
                      <w:bCs/>
                      <w:szCs w:val="21"/>
                    </w:rPr>
                  </w:pPr>
                  <w:r>
                    <w:rPr>
                      <w:rFonts w:hint="eastAsia"/>
                      <w:bCs/>
                      <w:szCs w:val="21"/>
                    </w:rPr>
                    <w:t>0</w:t>
                  </w:r>
                  <w:r>
                    <w:rPr>
                      <w:bCs/>
                      <w:szCs w:val="21"/>
                    </w:rPr>
                    <w:t>41-002-99</w:t>
                  </w:r>
                </w:p>
              </w:tc>
              <w:tc>
                <w:tcPr>
                  <w:tcW w:w="696" w:type="pct"/>
                  <w:shd w:val="clear" w:color="auto" w:fill="auto"/>
                  <w:vAlign w:val="center"/>
                </w:tcPr>
                <w:p w14:paraId="6FB1B627" w14:textId="5F1BB7D3" w:rsidR="00A90CF6" w:rsidRPr="004D6B80" w:rsidRDefault="00F641E7" w:rsidP="0093150C">
                  <w:pPr>
                    <w:adjustRightInd w:val="0"/>
                    <w:snapToGrid w:val="0"/>
                    <w:jc w:val="center"/>
                    <w:rPr>
                      <w:bCs/>
                      <w:szCs w:val="21"/>
                    </w:rPr>
                  </w:pPr>
                  <w:r>
                    <w:rPr>
                      <w:bCs/>
                      <w:szCs w:val="21"/>
                    </w:rPr>
                    <w:t>3.024</w:t>
                  </w:r>
                </w:p>
              </w:tc>
              <w:tc>
                <w:tcPr>
                  <w:tcW w:w="1315" w:type="pct"/>
                  <w:shd w:val="clear" w:color="auto" w:fill="auto"/>
                  <w:vAlign w:val="center"/>
                </w:tcPr>
                <w:p w14:paraId="0FA5DE8C" w14:textId="7058A6FF" w:rsidR="00A90CF6" w:rsidRPr="004D6B80" w:rsidRDefault="00160CC5" w:rsidP="0093150C">
                  <w:pPr>
                    <w:adjustRightInd w:val="0"/>
                    <w:snapToGrid w:val="0"/>
                    <w:jc w:val="center"/>
                    <w:rPr>
                      <w:bCs/>
                      <w:szCs w:val="21"/>
                    </w:rPr>
                  </w:pPr>
                  <w:r>
                    <w:rPr>
                      <w:rFonts w:hint="eastAsia"/>
                      <w:bCs/>
                      <w:szCs w:val="21"/>
                    </w:rPr>
                    <w:t>冰柜收集后交由有资质单位处理</w:t>
                  </w:r>
                </w:p>
              </w:tc>
            </w:tr>
            <w:tr w:rsidR="00EF009C" w:rsidRPr="004D6B80" w14:paraId="6E19EFD4" w14:textId="77777777" w:rsidTr="00FD4837">
              <w:trPr>
                <w:trHeight w:val="340"/>
              </w:trPr>
              <w:tc>
                <w:tcPr>
                  <w:tcW w:w="541" w:type="pct"/>
                  <w:shd w:val="clear" w:color="auto" w:fill="auto"/>
                  <w:vAlign w:val="center"/>
                </w:tcPr>
                <w:p w14:paraId="5673771A" w14:textId="77777777" w:rsidR="00C356B4" w:rsidRDefault="00C356B4" w:rsidP="00C356B4">
                  <w:pPr>
                    <w:adjustRightInd w:val="0"/>
                    <w:snapToGrid w:val="0"/>
                    <w:jc w:val="center"/>
                    <w:rPr>
                      <w:bCs/>
                      <w:szCs w:val="21"/>
                    </w:rPr>
                  </w:pPr>
                  <w:r>
                    <w:rPr>
                      <w:rFonts w:hint="eastAsia"/>
                      <w:bCs/>
                      <w:szCs w:val="21"/>
                    </w:rPr>
                    <w:t>废包装</w:t>
                  </w:r>
                </w:p>
              </w:tc>
              <w:tc>
                <w:tcPr>
                  <w:tcW w:w="428" w:type="pct"/>
                  <w:vMerge/>
                  <w:shd w:val="clear" w:color="auto" w:fill="auto"/>
                  <w:vAlign w:val="center"/>
                </w:tcPr>
                <w:p w14:paraId="26AD0CDE" w14:textId="77777777" w:rsidR="00C356B4" w:rsidRPr="004D6B80" w:rsidRDefault="00C356B4" w:rsidP="00C356B4">
                  <w:pPr>
                    <w:adjustRightInd w:val="0"/>
                    <w:snapToGrid w:val="0"/>
                    <w:jc w:val="center"/>
                    <w:rPr>
                      <w:bCs/>
                      <w:szCs w:val="21"/>
                    </w:rPr>
                  </w:pPr>
                </w:p>
              </w:tc>
              <w:tc>
                <w:tcPr>
                  <w:tcW w:w="691" w:type="pct"/>
                  <w:vMerge/>
                  <w:shd w:val="clear" w:color="auto" w:fill="auto"/>
                  <w:vAlign w:val="center"/>
                </w:tcPr>
                <w:p w14:paraId="57D3741E" w14:textId="77777777" w:rsidR="00C356B4" w:rsidRPr="004D6B80" w:rsidRDefault="00C356B4" w:rsidP="00C356B4">
                  <w:pPr>
                    <w:adjustRightInd w:val="0"/>
                    <w:snapToGrid w:val="0"/>
                    <w:jc w:val="center"/>
                    <w:rPr>
                      <w:bCs/>
                      <w:szCs w:val="21"/>
                    </w:rPr>
                  </w:pPr>
                </w:p>
              </w:tc>
              <w:tc>
                <w:tcPr>
                  <w:tcW w:w="477" w:type="pct"/>
                  <w:shd w:val="clear" w:color="auto" w:fill="auto"/>
                  <w:vAlign w:val="center"/>
                </w:tcPr>
                <w:p w14:paraId="661A8A13" w14:textId="77777777" w:rsidR="00C356B4" w:rsidRPr="004D6B80" w:rsidRDefault="00C356B4" w:rsidP="00C356B4">
                  <w:pPr>
                    <w:adjustRightInd w:val="0"/>
                    <w:snapToGrid w:val="0"/>
                    <w:jc w:val="center"/>
                    <w:rPr>
                      <w:bCs/>
                      <w:szCs w:val="21"/>
                    </w:rPr>
                  </w:pPr>
                  <w:r>
                    <w:rPr>
                      <w:rFonts w:hint="eastAsia"/>
                      <w:bCs/>
                      <w:szCs w:val="21"/>
                    </w:rPr>
                    <w:t>9</w:t>
                  </w:r>
                  <w:r>
                    <w:rPr>
                      <w:bCs/>
                      <w:szCs w:val="21"/>
                    </w:rPr>
                    <w:t>9</w:t>
                  </w:r>
                </w:p>
              </w:tc>
              <w:tc>
                <w:tcPr>
                  <w:tcW w:w="851" w:type="pct"/>
                  <w:shd w:val="clear" w:color="auto" w:fill="auto"/>
                  <w:vAlign w:val="center"/>
                </w:tcPr>
                <w:p w14:paraId="232FD950" w14:textId="77777777" w:rsidR="00C356B4" w:rsidRDefault="00C356B4" w:rsidP="00C356B4">
                  <w:pPr>
                    <w:adjustRightInd w:val="0"/>
                    <w:snapToGrid w:val="0"/>
                    <w:jc w:val="center"/>
                    <w:rPr>
                      <w:bCs/>
                      <w:szCs w:val="21"/>
                    </w:rPr>
                  </w:pPr>
                  <w:r>
                    <w:rPr>
                      <w:rFonts w:hint="eastAsia"/>
                      <w:bCs/>
                      <w:szCs w:val="21"/>
                    </w:rPr>
                    <w:t>0</w:t>
                  </w:r>
                  <w:r>
                    <w:rPr>
                      <w:bCs/>
                      <w:szCs w:val="21"/>
                    </w:rPr>
                    <w:t>41-003-99</w:t>
                  </w:r>
                </w:p>
              </w:tc>
              <w:tc>
                <w:tcPr>
                  <w:tcW w:w="696" w:type="pct"/>
                  <w:shd w:val="clear" w:color="auto" w:fill="auto"/>
                  <w:vAlign w:val="center"/>
                </w:tcPr>
                <w:p w14:paraId="7DB0A6CE" w14:textId="77777777" w:rsidR="00C356B4" w:rsidRPr="004D6B80" w:rsidRDefault="00C356B4" w:rsidP="00C356B4">
                  <w:pPr>
                    <w:adjustRightInd w:val="0"/>
                    <w:snapToGrid w:val="0"/>
                    <w:jc w:val="center"/>
                    <w:rPr>
                      <w:bCs/>
                      <w:szCs w:val="21"/>
                    </w:rPr>
                  </w:pPr>
                  <w:r>
                    <w:rPr>
                      <w:rFonts w:hint="eastAsia"/>
                      <w:bCs/>
                      <w:szCs w:val="21"/>
                    </w:rPr>
                    <w:t>0</w:t>
                  </w:r>
                  <w:r>
                    <w:rPr>
                      <w:bCs/>
                      <w:szCs w:val="21"/>
                    </w:rPr>
                    <w:t>.2</w:t>
                  </w:r>
                </w:p>
              </w:tc>
              <w:tc>
                <w:tcPr>
                  <w:tcW w:w="1315" w:type="pct"/>
                  <w:shd w:val="clear" w:color="auto" w:fill="auto"/>
                  <w:vAlign w:val="center"/>
                </w:tcPr>
                <w:p w14:paraId="7CFC1761" w14:textId="20680AAE" w:rsidR="00C356B4" w:rsidRPr="004D6B80" w:rsidRDefault="006B2CAC" w:rsidP="00C356B4">
                  <w:pPr>
                    <w:adjustRightInd w:val="0"/>
                    <w:snapToGrid w:val="0"/>
                    <w:jc w:val="center"/>
                    <w:rPr>
                      <w:bCs/>
                      <w:szCs w:val="21"/>
                    </w:rPr>
                  </w:pPr>
                  <w:r w:rsidRPr="006B2CAC">
                    <w:rPr>
                      <w:rFonts w:hint="eastAsia"/>
                      <w:bCs/>
                      <w:szCs w:val="21"/>
                    </w:rPr>
                    <w:t>饲料供应单位回收</w:t>
                  </w:r>
                </w:p>
              </w:tc>
            </w:tr>
            <w:tr w:rsidR="00EF009C" w:rsidRPr="004D6B80" w14:paraId="250EE8BF" w14:textId="77777777" w:rsidTr="00FD4837">
              <w:trPr>
                <w:trHeight w:val="340"/>
              </w:trPr>
              <w:tc>
                <w:tcPr>
                  <w:tcW w:w="541" w:type="pct"/>
                  <w:shd w:val="clear" w:color="auto" w:fill="auto"/>
                  <w:vAlign w:val="center"/>
                </w:tcPr>
                <w:p w14:paraId="74128123" w14:textId="77777777" w:rsidR="00C356B4" w:rsidRDefault="00C1264B" w:rsidP="00C356B4">
                  <w:pPr>
                    <w:adjustRightInd w:val="0"/>
                    <w:snapToGrid w:val="0"/>
                    <w:jc w:val="center"/>
                    <w:rPr>
                      <w:bCs/>
                      <w:szCs w:val="21"/>
                    </w:rPr>
                  </w:pPr>
                  <w:r>
                    <w:rPr>
                      <w:rFonts w:hint="eastAsia"/>
                      <w:bCs/>
                      <w:szCs w:val="21"/>
                    </w:rPr>
                    <w:t>底泥</w:t>
                  </w:r>
                </w:p>
              </w:tc>
              <w:tc>
                <w:tcPr>
                  <w:tcW w:w="428" w:type="pct"/>
                  <w:vMerge/>
                  <w:shd w:val="clear" w:color="auto" w:fill="auto"/>
                  <w:vAlign w:val="center"/>
                </w:tcPr>
                <w:p w14:paraId="04F115ED" w14:textId="77777777" w:rsidR="00C356B4" w:rsidRPr="004D6B80" w:rsidRDefault="00C356B4" w:rsidP="00C356B4">
                  <w:pPr>
                    <w:adjustRightInd w:val="0"/>
                    <w:snapToGrid w:val="0"/>
                    <w:jc w:val="center"/>
                    <w:rPr>
                      <w:bCs/>
                      <w:szCs w:val="21"/>
                    </w:rPr>
                  </w:pPr>
                </w:p>
              </w:tc>
              <w:tc>
                <w:tcPr>
                  <w:tcW w:w="691" w:type="pct"/>
                  <w:vMerge/>
                  <w:shd w:val="clear" w:color="auto" w:fill="auto"/>
                  <w:vAlign w:val="center"/>
                </w:tcPr>
                <w:p w14:paraId="2FE2E277" w14:textId="77777777" w:rsidR="00C356B4" w:rsidRPr="004D6B80" w:rsidRDefault="00C356B4" w:rsidP="00C356B4">
                  <w:pPr>
                    <w:adjustRightInd w:val="0"/>
                    <w:snapToGrid w:val="0"/>
                    <w:jc w:val="center"/>
                    <w:rPr>
                      <w:bCs/>
                      <w:szCs w:val="21"/>
                    </w:rPr>
                  </w:pPr>
                </w:p>
              </w:tc>
              <w:tc>
                <w:tcPr>
                  <w:tcW w:w="477" w:type="pct"/>
                  <w:shd w:val="clear" w:color="auto" w:fill="auto"/>
                  <w:vAlign w:val="center"/>
                </w:tcPr>
                <w:p w14:paraId="2E16C001" w14:textId="77777777" w:rsidR="00C356B4" w:rsidRPr="004D6B80" w:rsidRDefault="00C356B4" w:rsidP="00C356B4">
                  <w:pPr>
                    <w:adjustRightInd w:val="0"/>
                    <w:snapToGrid w:val="0"/>
                    <w:jc w:val="center"/>
                    <w:rPr>
                      <w:bCs/>
                      <w:szCs w:val="21"/>
                    </w:rPr>
                  </w:pPr>
                  <w:r>
                    <w:rPr>
                      <w:rFonts w:hint="eastAsia"/>
                      <w:bCs/>
                      <w:szCs w:val="21"/>
                    </w:rPr>
                    <w:t>9</w:t>
                  </w:r>
                  <w:r>
                    <w:rPr>
                      <w:bCs/>
                      <w:szCs w:val="21"/>
                    </w:rPr>
                    <w:t>9</w:t>
                  </w:r>
                </w:p>
              </w:tc>
              <w:tc>
                <w:tcPr>
                  <w:tcW w:w="851" w:type="pct"/>
                  <w:shd w:val="clear" w:color="auto" w:fill="auto"/>
                  <w:vAlign w:val="center"/>
                </w:tcPr>
                <w:p w14:paraId="39D0B8DC" w14:textId="77777777" w:rsidR="00C356B4" w:rsidRPr="004D6B80" w:rsidRDefault="00C356B4" w:rsidP="00C356B4">
                  <w:pPr>
                    <w:adjustRightInd w:val="0"/>
                    <w:snapToGrid w:val="0"/>
                    <w:jc w:val="center"/>
                    <w:rPr>
                      <w:bCs/>
                      <w:szCs w:val="21"/>
                    </w:rPr>
                  </w:pPr>
                  <w:r>
                    <w:rPr>
                      <w:bCs/>
                      <w:szCs w:val="21"/>
                    </w:rPr>
                    <w:t>041-004-99</w:t>
                  </w:r>
                </w:p>
              </w:tc>
              <w:tc>
                <w:tcPr>
                  <w:tcW w:w="696" w:type="pct"/>
                  <w:shd w:val="clear" w:color="auto" w:fill="auto"/>
                  <w:vAlign w:val="center"/>
                </w:tcPr>
                <w:p w14:paraId="1750A93D" w14:textId="77777777" w:rsidR="00C356B4" w:rsidRDefault="00C1264B" w:rsidP="00C356B4">
                  <w:pPr>
                    <w:adjustRightInd w:val="0"/>
                    <w:snapToGrid w:val="0"/>
                    <w:jc w:val="center"/>
                    <w:rPr>
                      <w:bCs/>
                      <w:szCs w:val="21"/>
                    </w:rPr>
                  </w:pPr>
                  <w:r>
                    <w:rPr>
                      <w:bCs/>
                      <w:szCs w:val="21"/>
                    </w:rPr>
                    <w:t>13.42</w:t>
                  </w:r>
                </w:p>
              </w:tc>
              <w:tc>
                <w:tcPr>
                  <w:tcW w:w="1315" w:type="pct"/>
                  <w:shd w:val="clear" w:color="auto" w:fill="auto"/>
                  <w:vAlign w:val="center"/>
                </w:tcPr>
                <w:p w14:paraId="0C79506C" w14:textId="5853C2E1" w:rsidR="00C356B4" w:rsidRPr="004D6B80" w:rsidRDefault="00160CC5" w:rsidP="00C356B4">
                  <w:pPr>
                    <w:adjustRightInd w:val="0"/>
                    <w:snapToGrid w:val="0"/>
                    <w:jc w:val="center"/>
                    <w:rPr>
                      <w:bCs/>
                      <w:szCs w:val="21"/>
                    </w:rPr>
                  </w:pPr>
                  <w:r>
                    <w:rPr>
                      <w:rFonts w:hint="eastAsia"/>
                      <w:bCs/>
                      <w:szCs w:val="21"/>
                    </w:rPr>
                    <w:t>用作周边农田沤肥</w:t>
                  </w:r>
                </w:p>
              </w:tc>
            </w:tr>
            <w:tr w:rsidR="00EF009C" w:rsidRPr="004D6B80" w14:paraId="1C3D95C7" w14:textId="77777777" w:rsidTr="00FD4837">
              <w:trPr>
                <w:trHeight w:val="340"/>
              </w:trPr>
              <w:tc>
                <w:tcPr>
                  <w:tcW w:w="541" w:type="pct"/>
                  <w:shd w:val="clear" w:color="auto" w:fill="auto"/>
                  <w:vAlign w:val="center"/>
                </w:tcPr>
                <w:p w14:paraId="4803B2FD" w14:textId="77777777" w:rsidR="00C356B4" w:rsidRPr="004D6B80" w:rsidRDefault="00C356B4" w:rsidP="00C356B4">
                  <w:pPr>
                    <w:adjustRightInd w:val="0"/>
                    <w:snapToGrid w:val="0"/>
                    <w:jc w:val="center"/>
                    <w:rPr>
                      <w:bCs/>
                      <w:szCs w:val="21"/>
                    </w:rPr>
                  </w:pPr>
                  <w:proofErr w:type="gramStart"/>
                  <w:r>
                    <w:rPr>
                      <w:rFonts w:hint="eastAsia"/>
                      <w:bCs/>
                      <w:szCs w:val="21"/>
                    </w:rPr>
                    <w:t>废</w:t>
                  </w:r>
                  <w:r w:rsidR="00C1264B">
                    <w:rPr>
                      <w:rFonts w:hint="eastAsia"/>
                      <w:bCs/>
                      <w:szCs w:val="21"/>
                    </w:rPr>
                    <w:t>紫外</w:t>
                  </w:r>
                  <w:proofErr w:type="gramEnd"/>
                  <w:r>
                    <w:rPr>
                      <w:rFonts w:hint="eastAsia"/>
                      <w:bCs/>
                      <w:szCs w:val="21"/>
                    </w:rPr>
                    <w:t>灯管</w:t>
                  </w:r>
                </w:p>
              </w:tc>
              <w:tc>
                <w:tcPr>
                  <w:tcW w:w="428" w:type="pct"/>
                  <w:shd w:val="clear" w:color="auto" w:fill="auto"/>
                  <w:vAlign w:val="center"/>
                </w:tcPr>
                <w:p w14:paraId="50F67850" w14:textId="77777777" w:rsidR="00C356B4" w:rsidRPr="004D6B80" w:rsidRDefault="00C356B4" w:rsidP="00C356B4">
                  <w:pPr>
                    <w:adjustRightInd w:val="0"/>
                    <w:snapToGrid w:val="0"/>
                    <w:jc w:val="center"/>
                    <w:rPr>
                      <w:bCs/>
                      <w:szCs w:val="21"/>
                    </w:rPr>
                  </w:pPr>
                  <w:r w:rsidRPr="004D6B80">
                    <w:rPr>
                      <w:rFonts w:hint="eastAsia"/>
                      <w:bCs/>
                      <w:szCs w:val="21"/>
                    </w:rPr>
                    <w:t>危险废物</w:t>
                  </w:r>
                </w:p>
              </w:tc>
              <w:tc>
                <w:tcPr>
                  <w:tcW w:w="691" w:type="pct"/>
                  <w:vMerge/>
                  <w:shd w:val="clear" w:color="auto" w:fill="auto"/>
                  <w:vAlign w:val="center"/>
                </w:tcPr>
                <w:p w14:paraId="1A727E31" w14:textId="77777777" w:rsidR="00C356B4" w:rsidRPr="004D6B80" w:rsidRDefault="00C356B4" w:rsidP="00C356B4">
                  <w:pPr>
                    <w:adjustRightInd w:val="0"/>
                    <w:snapToGrid w:val="0"/>
                    <w:jc w:val="center"/>
                    <w:rPr>
                      <w:bCs/>
                      <w:szCs w:val="21"/>
                    </w:rPr>
                  </w:pPr>
                </w:p>
              </w:tc>
              <w:tc>
                <w:tcPr>
                  <w:tcW w:w="477" w:type="pct"/>
                  <w:shd w:val="clear" w:color="auto" w:fill="auto"/>
                  <w:vAlign w:val="center"/>
                </w:tcPr>
                <w:p w14:paraId="355FCB35" w14:textId="77777777" w:rsidR="00C356B4" w:rsidRPr="004D6B80" w:rsidRDefault="00C356B4" w:rsidP="00C356B4">
                  <w:pPr>
                    <w:adjustRightInd w:val="0"/>
                    <w:snapToGrid w:val="0"/>
                    <w:jc w:val="center"/>
                    <w:rPr>
                      <w:bCs/>
                      <w:szCs w:val="21"/>
                    </w:rPr>
                  </w:pPr>
                  <w:r>
                    <w:rPr>
                      <w:rFonts w:hint="eastAsia"/>
                      <w:bCs/>
                      <w:szCs w:val="21"/>
                    </w:rPr>
                    <w:t>HW29</w:t>
                  </w:r>
                </w:p>
              </w:tc>
              <w:tc>
                <w:tcPr>
                  <w:tcW w:w="851" w:type="pct"/>
                  <w:shd w:val="clear" w:color="auto" w:fill="auto"/>
                  <w:vAlign w:val="center"/>
                </w:tcPr>
                <w:p w14:paraId="37038CF1" w14:textId="77777777" w:rsidR="00C356B4" w:rsidRPr="004D6B80" w:rsidRDefault="00C356B4" w:rsidP="00C356B4">
                  <w:pPr>
                    <w:adjustRightInd w:val="0"/>
                    <w:snapToGrid w:val="0"/>
                    <w:jc w:val="center"/>
                    <w:rPr>
                      <w:bCs/>
                      <w:szCs w:val="21"/>
                    </w:rPr>
                  </w:pPr>
                  <w:r>
                    <w:rPr>
                      <w:bCs/>
                      <w:szCs w:val="21"/>
                    </w:rPr>
                    <w:t>900-023-29</w:t>
                  </w:r>
                </w:p>
              </w:tc>
              <w:tc>
                <w:tcPr>
                  <w:tcW w:w="696" w:type="pct"/>
                  <w:shd w:val="clear" w:color="auto" w:fill="auto"/>
                  <w:vAlign w:val="center"/>
                </w:tcPr>
                <w:p w14:paraId="1E42C77B" w14:textId="77777777" w:rsidR="00C356B4" w:rsidRPr="004D6B80" w:rsidRDefault="00C356B4" w:rsidP="00C356B4">
                  <w:pPr>
                    <w:adjustRightInd w:val="0"/>
                    <w:snapToGrid w:val="0"/>
                    <w:jc w:val="center"/>
                    <w:rPr>
                      <w:bCs/>
                      <w:szCs w:val="21"/>
                    </w:rPr>
                  </w:pPr>
                  <w:r w:rsidRPr="004D6B80">
                    <w:rPr>
                      <w:rFonts w:hint="eastAsia"/>
                      <w:bCs/>
                      <w:szCs w:val="21"/>
                    </w:rPr>
                    <w:t>0</w:t>
                  </w:r>
                  <w:r w:rsidRPr="004D6B80">
                    <w:rPr>
                      <w:bCs/>
                      <w:szCs w:val="21"/>
                    </w:rPr>
                    <w:t>.1</w:t>
                  </w:r>
                </w:p>
              </w:tc>
              <w:tc>
                <w:tcPr>
                  <w:tcW w:w="1315" w:type="pct"/>
                  <w:shd w:val="clear" w:color="auto" w:fill="auto"/>
                  <w:vAlign w:val="center"/>
                </w:tcPr>
                <w:p w14:paraId="02EB6991" w14:textId="77777777" w:rsidR="00C356B4" w:rsidRPr="004D6B80" w:rsidRDefault="00C356B4" w:rsidP="00C356B4">
                  <w:pPr>
                    <w:adjustRightInd w:val="0"/>
                    <w:snapToGrid w:val="0"/>
                    <w:jc w:val="center"/>
                    <w:rPr>
                      <w:bCs/>
                      <w:szCs w:val="21"/>
                    </w:rPr>
                  </w:pPr>
                  <w:proofErr w:type="gramStart"/>
                  <w:r w:rsidRPr="004D6B80">
                    <w:rPr>
                      <w:rFonts w:hint="eastAsia"/>
                      <w:bCs/>
                      <w:szCs w:val="21"/>
                    </w:rPr>
                    <w:t>危废暂存</w:t>
                  </w:r>
                  <w:proofErr w:type="gramEnd"/>
                  <w:r w:rsidRPr="004D6B80">
                    <w:rPr>
                      <w:rFonts w:hint="eastAsia"/>
                      <w:bCs/>
                      <w:szCs w:val="21"/>
                    </w:rPr>
                    <w:t>间收集后交由有资质单位处置</w:t>
                  </w:r>
                </w:p>
              </w:tc>
            </w:tr>
            <w:tr w:rsidR="00EF009C" w:rsidRPr="004D6B80" w14:paraId="3760177E" w14:textId="77777777" w:rsidTr="00FD4837">
              <w:trPr>
                <w:trHeight w:val="340"/>
              </w:trPr>
              <w:tc>
                <w:tcPr>
                  <w:tcW w:w="541" w:type="pct"/>
                  <w:shd w:val="clear" w:color="auto" w:fill="auto"/>
                  <w:vAlign w:val="center"/>
                </w:tcPr>
                <w:p w14:paraId="01A7AC52" w14:textId="77777777" w:rsidR="00C356B4" w:rsidRPr="004D6B80" w:rsidRDefault="00C356B4" w:rsidP="00C356B4">
                  <w:pPr>
                    <w:adjustRightInd w:val="0"/>
                    <w:snapToGrid w:val="0"/>
                    <w:jc w:val="center"/>
                    <w:rPr>
                      <w:bCs/>
                      <w:szCs w:val="21"/>
                    </w:rPr>
                  </w:pPr>
                  <w:r w:rsidRPr="004D6B80">
                    <w:rPr>
                      <w:rFonts w:hint="eastAsia"/>
                      <w:bCs/>
                      <w:szCs w:val="21"/>
                    </w:rPr>
                    <w:t>生活垃圾</w:t>
                  </w:r>
                </w:p>
              </w:tc>
              <w:tc>
                <w:tcPr>
                  <w:tcW w:w="428" w:type="pct"/>
                  <w:shd w:val="clear" w:color="auto" w:fill="auto"/>
                  <w:vAlign w:val="center"/>
                </w:tcPr>
                <w:p w14:paraId="188A72AD" w14:textId="77777777" w:rsidR="00C356B4" w:rsidRPr="004D6B80" w:rsidRDefault="00C356B4" w:rsidP="00C356B4">
                  <w:pPr>
                    <w:adjustRightInd w:val="0"/>
                    <w:snapToGrid w:val="0"/>
                    <w:jc w:val="center"/>
                    <w:rPr>
                      <w:bCs/>
                      <w:szCs w:val="21"/>
                    </w:rPr>
                  </w:pPr>
                  <w:r w:rsidRPr="004D6B80">
                    <w:rPr>
                      <w:rFonts w:hint="eastAsia"/>
                      <w:bCs/>
                      <w:szCs w:val="21"/>
                    </w:rPr>
                    <w:t>生活垃圾</w:t>
                  </w:r>
                </w:p>
              </w:tc>
              <w:tc>
                <w:tcPr>
                  <w:tcW w:w="691" w:type="pct"/>
                  <w:vMerge/>
                  <w:shd w:val="clear" w:color="auto" w:fill="auto"/>
                  <w:vAlign w:val="center"/>
                </w:tcPr>
                <w:p w14:paraId="125E02C3" w14:textId="77777777" w:rsidR="00C356B4" w:rsidRPr="004D6B80" w:rsidRDefault="00C356B4" w:rsidP="00C356B4">
                  <w:pPr>
                    <w:adjustRightInd w:val="0"/>
                    <w:snapToGrid w:val="0"/>
                    <w:jc w:val="center"/>
                    <w:rPr>
                      <w:bCs/>
                      <w:szCs w:val="21"/>
                    </w:rPr>
                  </w:pPr>
                </w:p>
              </w:tc>
              <w:tc>
                <w:tcPr>
                  <w:tcW w:w="477" w:type="pct"/>
                  <w:shd w:val="clear" w:color="auto" w:fill="auto"/>
                  <w:vAlign w:val="center"/>
                </w:tcPr>
                <w:p w14:paraId="3B9C9C63" w14:textId="77777777" w:rsidR="00C356B4" w:rsidRPr="004D6B80" w:rsidRDefault="00C356B4" w:rsidP="00C356B4">
                  <w:pPr>
                    <w:adjustRightInd w:val="0"/>
                    <w:snapToGrid w:val="0"/>
                    <w:jc w:val="center"/>
                    <w:rPr>
                      <w:bCs/>
                      <w:szCs w:val="21"/>
                    </w:rPr>
                  </w:pPr>
                  <w:r w:rsidRPr="004D6B80">
                    <w:rPr>
                      <w:rFonts w:hint="eastAsia"/>
                      <w:bCs/>
                      <w:szCs w:val="21"/>
                    </w:rPr>
                    <w:t>9</w:t>
                  </w:r>
                  <w:r w:rsidRPr="004D6B80">
                    <w:rPr>
                      <w:bCs/>
                      <w:szCs w:val="21"/>
                    </w:rPr>
                    <w:t>9</w:t>
                  </w:r>
                </w:p>
              </w:tc>
              <w:tc>
                <w:tcPr>
                  <w:tcW w:w="851" w:type="pct"/>
                  <w:shd w:val="clear" w:color="auto" w:fill="auto"/>
                  <w:vAlign w:val="center"/>
                </w:tcPr>
                <w:p w14:paraId="0228643D" w14:textId="77777777" w:rsidR="00C356B4" w:rsidRPr="004D6B80" w:rsidRDefault="00C356B4" w:rsidP="00C356B4">
                  <w:pPr>
                    <w:adjustRightInd w:val="0"/>
                    <w:snapToGrid w:val="0"/>
                    <w:jc w:val="center"/>
                    <w:rPr>
                      <w:bCs/>
                      <w:szCs w:val="21"/>
                    </w:rPr>
                  </w:pPr>
                  <w:r>
                    <w:rPr>
                      <w:bCs/>
                      <w:szCs w:val="21"/>
                    </w:rPr>
                    <w:t>041-005-99</w:t>
                  </w:r>
                </w:p>
              </w:tc>
              <w:tc>
                <w:tcPr>
                  <w:tcW w:w="696" w:type="pct"/>
                  <w:shd w:val="clear" w:color="auto" w:fill="auto"/>
                  <w:vAlign w:val="center"/>
                </w:tcPr>
                <w:p w14:paraId="629A20EB" w14:textId="77777777" w:rsidR="00C356B4" w:rsidRPr="004D6B80" w:rsidRDefault="00C356B4" w:rsidP="00C356B4">
                  <w:pPr>
                    <w:adjustRightInd w:val="0"/>
                    <w:snapToGrid w:val="0"/>
                    <w:jc w:val="center"/>
                    <w:rPr>
                      <w:bCs/>
                      <w:szCs w:val="21"/>
                    </w:rPr>
                  </w:pPr>
                  <w:r>
                    <w:rPr>
                      <w:bCs/>
                      <w:szCs w:val="21"/>
                    </w:rPr>
                    <w:t>3</w:t>
                  </w:r>
                </w:p>
              </w:tc>
              <w:tc>
                <w:tcPr>
                  <w:tcW w:w="1315" w:type="pct"/>
                  <w:shd w:val="clear" w:color="auto" w:fill="auto"/>
                  <w:vAlign w:val="center"/>
                </w:tcPr>
                <w:p w14:paraId="4DEDD062" w14:textId="77777777" w:rsidR="00C356B4" w:rsidRPr="004D6B80" w:rsidRDefault="00C356B4" w:rsidP="00C356B4">
                  <w:pPr>
                    <w:adjustRightInd w:val="0"/>
                    <w:snapToGrid w:val="0"/>
                    <w:jc w:val="center"/>
                    <w:rPr>
                      <w:bCs/>
                      <w:szCs w:val="21"/>
                    </w:rPr>
                  </w:pPr>
                  <w:r w:rsidRPr="004D6B80">
                    <w:rPr>
                      <w:rFonts w:hint="eastAsia"/>
                      <w:bCs/>
                      <w:szCs w:val="21"/>
                    </w:rPr>
                    <w:t>交由环卫部门处理</w:t>
                  </w:r>
                </w:p>
              </w:tc>
            </w:tr>
          </w:tbl>
          <w:p w14:paraId="7C721915" w14:textId="77777777" w:rsidR="008B1DC2" w:rsidRPr="003218D2" w:rsidRDefault="008B1DC2" w:rsidP="00826F23">
            <w:pPr>
              <w:pStyle w:val="a3"/>
              <w:spacing w:line="360" w:lineRule="auto"/>
              <w:ind w:firstLine="482"/>
              <w:rPr>
                <w:b/>
                <w:sz w:val="24"/>
                <w:lang w:val="en-US" w:eastAsia="zh-CN"/>
              </w:rPr>
            </w:pPr>
            <w:r w:rsidRPr="003218D2">
              <w:rPr>
                <w:rFonts w:hint="eastAsia"/>
                <w:b/>
                <w:sz w:val="24"/>
                <w:lang w:val="en-US" w:eastAsia="zh-CN"/>
              </w:rPr>
              <w:t>5</w:t>
            </w:r>
            <w:r w:rsidRPr="003218D2">
              <w:rPr>
                <w:rFonts w:hint="eastAsia"/>
                <w:b/>
                <w:sz w:val="24"/>
                <w:lang w:val="en-US" w:eastAsia="zh-CN"/>
              </w:rPr>
              <w:t>、地下水、土壤</w:t>
            </w:r>
          </w:p>
          <w:p w14:paraId="40393271" w14:textId="08FF3FF6" w:rsidR="003B2906" w:rsidRDefault="00FD4837" w:rsidP="008B1DC2">
            <w:pPr>
              <w:spacing w:line="360" w:lineRule="auto"/>
              <w:ind w:firstLineChars="200" w:firstLine="480"/>
              <w:rPr>
                <w:sz w:val="24"/>
                <w:lang w:val="en-GB"/>
              </w:rPr>
            </w:pPr>
            <w:r>
              <w:rPr>
                <w:rFonts w:hint="eastAsia"/>
                <w:sz w:val="24"/>
                <w:lang w:val="en-GB"/>
              </w:rPr>
              <w:t>项目牛蛙养殖</w:t>
            </w:r>
            <w:proofErr w:type="gramStart"/>
            <w:r>
              <w:rPr>
                <w:rFonts w:hint="eastAsia"/>
                <w:sz w:val="24"/>
                <w:lang w:val="en-GB"/>
              </w:rPr>
              <w:t>池采取</w:t>
            </w:r>
            <w:proofErr w:type="gramEnd"/>
            <w:r>
              <w:rPr>
                <w:rFonts w:hint="eastAsia"/>
                <w:sz w:val="24"/>
                <w:lang w:val="en-GB"/>
              </w:rPr>
              <w:t>池底硬化，排水管采用</w:t>
            </w:r>
            <w:r>
              <w:rPr>
                <w:rFonts w:hint="eastAsia"/>
                <w:sz w:val="24"/>
                <w:lang w:val="en-GB"/>
              </w:rPr>
              <w:t>PVC</w:t>
            </w:r>
            <w:r>
              <w:rPr>
                <w:rFonts w:hint="eastAsia"/>
                <w:sz w:val="24"/>
                <w:lang w:val="en-GB"/>
              </w:rPr>
              <w:t>管道，</w:t>
            </w:r>
            <w:r w:rsidR="008B1DC2" w:rsidRPr="003218D2">
              <w:rPr>
                <w:rFonts w:hint="eastAsia"/>
                <w:sz w:val="24"/>
                <w:lang w:val="en-GB"/>
              </w:rPr>
              <w:t>本项目营运期可能</w:t>
            </w:r>
            <w:r w:rsidR="008B1DC2" w:rsidRPr="003218D2">
              <w:rPr>
                <w:rFonts w:hint="eastAsia"/>
                <w:sz w:val="24"/>
                <w:lang w:val="en-GB"/>
              </w:rPr>
              <w:lastRenderedPageBreak/>
              <w:t>造成地下水、土壤污染的途径主要为</w:t>
            </w:r>
            <w:r w:rsidR="003B2906" w:rsidRPr="003B2906">
              <w:rPr>
                <w:rFonts w:hint="eastAsia"/>
                <w:sz w:val="24"/>
                <w:lang w:val="en-GB"/>
              </w:rPr>
              <w:t>养殖池、</w:t>
            </w:r>
            <w:r w:rsidR="003B2906">
              <w:rPr>
                <w:rFonts w:hint="eastAsia"/>
                <w:sz w:val="24"/>
                <w:lang w:val="en-GB"/>
              </w:rPr>
              <w:t>污水处理站</w:t>
            </w:r>
            <w:r w:rsidR="003B2906" w:rsidRPr="003B2906">
              <w:rPr>
                <w:rFonts w:hint="eastAsia"/>
                <w:sz w:val="24"/>
                <w:lang w:val="en-GB"/>
              </w:rPr>
              <w:t>等废水下渗。</w:t>
            </w:r>
          </w:p>
          <w:p w14:paraId="6D50DD9C" w14:textId="77777777" w:rsidR="003B2906" w:rsidRDefault="003B2906" w:rsidP="008B1DC2">
            <w:pPr>
              <w:spacing w:line="360" w:lineRule="auto"/>
              <w:ind w:firstLineChars="200" w:firstLine="480"/>
              <w:rPr>
                <w:sz w:val="24"/>
                <w:lang w:val="en-GB"/>
              </w:rPr>
            </w:pPr>
            <w:r w:rsidRPr="003B2906">
              <w:rPr>
                <w:rFonts w:hint="eastAsia"/>
                <w:sz w:val="24"/>
                <w:lang w:val="en-GB"/>
              </w:rPr>
              <w:t>为了降低项目废水污染物对土壤、地下水环境的影响，评价要求建设单位在</w:t>
            </w:r>
            <w:r w:rsidRPr="003B2906">
              <w:rPr>
                <w:rFonts w:hint="eastAsia"/>
                <w:sz w:val="24"/>
                <w:lang w:val="en-GB"/>
              </w:rPr>
              <w:t xml:space="preserve"> </w:t>
            </w:r>
            <w:r w:rsidRPr="003B2906">
              <w:rPr>
                <w:rFonts w:hint="eastAsia"/>
                <w:sz w:val="24"/>
                <w:lang w:val="en-GB"/>
              </w:rPr>
              <w:t>运营期采取以下相应措施：</w:t>
            </w:r>
          </w:p>
          <w:p w14:paraId="52528B3A" w14:textId="77777777" w:rsidR="003B2906" w:rsidRDefault="003B2906" w:rsidP="008B1DC2">
            <w:pPr>
              <w:spacing w:line="360" w:lineRule="auto"/>
              <w:ind w:firstLineChars="200" w:firstLine="480"/>
              <w:rPr>
                <w:sz w:val="24"/>
                <w:lang w:val="en-GB"/>
              </w:rPr>
            </w:pPr>
            <w:r w:rsidRPr="003B2906">
              <w:rPr>
                <w:rFonts w:hint="eastAsia"/>
                <w:sz w:val="24"/>
                <w:lang w:val="en-GB"/>
              </w:rPr>
              <w:t>①本项目</w:t>
            </w:r>
            <w:proofErr w:type="gramStart"/>
            <w:r>
              <w:rPr>
                <w:rFonts w:hint="eastAsia"/>
                <w:sz w:val="24"/>
                <w:lang w:val="en-GB"/>
              </w:rPr>
              <w:t>污水处理站池体</w:t>
            </w:r>
            <w:proofErr w:type="gramEnd"/>
            <w:r w:rsidRPr="003B2906">
              <w:rPr>
                <w:rFonts w:hint="eastAsia"/>
                <w:sz w:val="24"/>
                <w:lang w:val="en-GB"/>
              </w:rPr>
              <w:t>硬底化防渗，储存池铺设防渗膜，要定期检查防渗措施，发现问题，及时修补；</w:t>
            </w:r>
          </w:p>
          <w:p w14:paraId="51976FAF" w14:textId="3BFB0CE7" w:rsidR="00A17F8C" w:rsidRDefault="003B2906" w:rsidP="008B1DC2">
            <w:pPr>
              <w:spacing w:line="360" w:lineRule="auto"/>
              <w:ind w:firstLineChars="200" w:firstLine="480"/>
              <w:rPr>
                <w:sz w:val="24"/>
                <w:lang w:val="en-GB"/>
              </w:rPr>
            </w:pPr>
            <w:r w:rsidRPr="003B2906">
              <w:rPr>
                <w:rFonts w:hint="eastAsia"/>
                <w:sz w:val="24"/>
                <w:lang w:val="en-GB"/>
              </w:rPr>
              <w:t>②</w:t>
            </w:r>
            <w:r w:rsidR="00A17F8C">
              <w:rPr>
                <w:rFonts w:hint="eastAsia"/>
                <w:sz w:val="24"/>
                <w:lang w:val="en-GB"/>
              </w:rPr>
              <w:t>养殖区池底采用水泥硬化，四周设置土工布（黑膜）防渗，禁止采用未硬化地块进行养殖。</w:t>
            </w:r>
          </w:p>
          <w:p w14:paraId="43B41D17" w14:textId="292ADFBF" w:rsidR="003B2906" w:rsidRDefault="00A17F8C" w:rsidP="008B1DC2">
            <w:pPr>
              <w:spacing w:line="360" w:lineRule="auto"/>
              <w:ind w:firstLineChars="200" w:firstLine="480"/>
              <w:rPr>
                <w:sz w:val="24"/>
                <w:lang w:val="en-GB"/>
              </w:rPr>
            </w:pPr>
            <w:r>
              <w:rPr>
                <w:rFonts w:hint="eastAsia"/>
                <w:sz w:val="24"/>
                <w:lang w:val="en-GB"/>
              </w:rPr>
              <w:t>③</w:t>
            </w:r>
            <w:r w:rsidR="003B2906" w:rsidRPr="003B2906">
              <w:rPr>
                <w:rFonts w:hint="eastAsia"/>
                <w:sz w:val="24"/>
                <w:lang w:val="en-GB"/>
              </w:rPr>
              <w:t>养殖池定期更换水质，确保水质处于良好状态；养殖池的底泥每个养殖周期后进行清理，不得在场内储存，及时外运做农用肥。</w:t>
            </w:r>
          </w:p>
          <w:p w14:paraId="21C23DD4" w14:textId="7A8B38B2" w:rsidR="006B2CAC" w:rsidRDefault="00A17F8C" w:rsidP="008B1DC2">
            <w:pPr>
              <w:spacing w:line="360" w:lineRule="auto"/>
              <w:ind w:firstLineChars="200" w:firstLine="480"/>
              <w:rPr>
                <w:sz w:val="24"/>
                <w:lang w:val="en-GB"/>
              </w:rPr>
            </w:pPr>
            <w:r>
              <w:rPr>
                <w:rFonts w:hint="eastAsia"/>
                <w:sz w:val="24"/>
                <w:lang w:val="en-GB"/>
              </w:rPr>
              <w:t>④</w:t>
            </w:r>
            <w:r w:rsidR="00303E97">
              <w:rPr>
                <w:rFonts w:hint="eastAsia"/>
                <w:sz w:val="24"/>
                <w:lang w:val="en-GB"/>
              </w:rPr>
              <w:t>废水收集管道需采用</w:t>
            </w:r>
            <w:r w:rsidR="00303E97">
              <w:rPr>
                <w:rFonts w:hint="eastAsia"/>
                <w:sz w:val="24"/>
                <w:lang w:val="en-GB"/>
              </w:rPr>
              <w:t>PVC</w:t>
            </w:r>
            <w:r w:rsidR="00303E97">
              <w:rPr>
                <w:rFonts w:hint="eastAsia"/>
                <w:sz w:val="24"/>
                <w:lang w:val="en-GB"/>
              </w:rPr>
              <w:t>管道或专用给排水管，不得采用未硬化的沟渠收集养殖废水。</w:t>
            </w:r>
          </w:p>
          <w:p w14:paraId="33CAA923" w14:textId="77777777" w:rsidR="008B1DC2" w:rsidRPr="003218D2" w:rsidRDefault="008B1DC2" w:rsidP="008B1DC2">
            <w:pPr>
              <w:spacing w:line="360" w:lineRule="auto"/>
              <w:ind w:firstLineChars="200" w:firstLine="480"/>
              <w:rPr>
                <w:sz w:val="24"/>
                <w:lang w:val="en-GB"/>
              </w:rPr>
            </w:pPr>
            <w:r w:rsidRPr="003218D2">
              <w:rPr>
                <w:rFonts w:hint="eastAsia"/>
                <w:sz w:val="24"/>
                <w:lang w:val="en-GB"/>
              </w:rPr>
              <w:t>项目分区保护措施如下表：</w:t>
            </w:r>
          </w:p>
          <w:p w14:paraId="00C76342" w14:textId="77777777" w:rsidR="008B1DC2" w:rsidRPr="003218D2" w:rsidRDefault="008B1DC2" w:rsidP="008B1DC2">
            <w:pPr>
              <w:jc w:val="center"/>
              <w:rPr>
                <w:b/>
              </w:rPr>
            </w:pPr>
            <w:r w:rsidRPr="003218D2">
              <w:rPr>
                <w:b/>
              </w:rPr>
              <w:t>表</w:t>
            </w:r>
            <w:r w:rsidRPr="003218D2">
              <w:rPr>
                <w:rFonts w:hint="eastAsia"/>
                <w:b/>
              </w:rPr>
              <w:t>4</w:t>
            </w:r>
            <w:r w:rsidRPr="003218D2">
              <w:rPr>
                <w:b/>
              </w:rPr>
              <w:t>-</w:t>
            </w:r>
            <w:r w:rsidR="001B3195">
              <w:rPr>
                <w:b/>
              </w:rPr>
              <w:t>6</w:t>
            </w:r>
            <w:r w:rsidRPr="003218D2">
              <w:rPr>
                <w:b/>
              </w:rPr>
              <w:t xml:space="preserve">   </w:t>
            </w:r>
            <w:r w:rsidRPr="003218D2">
              <w:rPr>
                <w:rFonts w:hint="eastAsia"/>
                <w:b/>
              </w:rPr>
              <w:t>项目防渗分区保护措施一览表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1"/>
              <w:gridCol w:w="822"/>
              <w:gridCol w:w="1276"/>
              <w:gridCol w:w="1276"/>
              <w:gridCol w:w="4081"/>
            </w:tblGrid>
            <w:tr w:rsidR="008B1DC2" w:rsidRPr="003218D2" w14:paraId="0CEC5057" w14:textId="77777777" w:rsidTr="0018569C">
              <w:trPr>
                <w:trHeight w:val="340"/>
              </w:trPr>
              <w:tc>
                <w:tcPr>
                  <w:tcW w:w="419" w:type="pct"/>
                  <w:shd w:val="clear" w:color="auto" w:fill="auto"/>
                  <w:vAlign w:val="center"/>
                </w:tcPr>
                <w:p w14:paraId="7C378FA6" w14:textId="77777777" w:rsidR="008B1DC2" w:rsidRPr="003218D2" w:rsidRDefault="008B1DC2" w:rsidP="001A519D">
                  <w:pPr>
                    <w:adjustRightInd w:val="0"/>
                    <w:snapToGrid w:val="0"/>
                    <w:jc w:val="center"/>
                    <w:rPr>
                      <w:b/>
                    </w:rPr>
                  </w:pPr>
                  <w:r w:rsidRPr="003218D2">
                    <w:rPr>
                      <w:rFonts w:hint="eastAsia"/>
                      <w:b/>
                    </w:rPr>
                    <w:t>序号</w:t>
                  </w:r>
                </w:p>
              </w:tc>
              <w:tc>
                <w:tcPr>
                  <w:tcW w:w="1289" w:type="pct"/>
                  <w:gridSpan w:val="2"/>
                  <w:shd w:val="clear" w:color="auto" w:fill="auto"/>
                  <w:vAlign w:val="center"/>
                </w:tcPr>
                <w:p w14:paraId="7A8EC7BE" w14:textId="77777777" w:rsidR="008B1DC2" w:rsidRPr="003218D2" w:rsidRDefault="008B1DC2" w:rsidP="001A519D">
                  <w:pPr>
                    <w:adjustRightInd w:val="0"/>
                    <w:snapToGrid w:val="0"/>
                    <w:jc w:val="center"/>
                    <w:rPr>
                      <w:b/>
                    </w:rPr>
                  </w:pPr>
                  <w:r w:rsidRPr="003218D2">
                    <w:rPr>
                      <w:rFonts w:hint="eastAsia"/>
                      <w:b/>
                    </w:rPr>
                    <w:t>区域</w:t>
                  </w:r>
                </w:p>
              </w:tc>
              <w:tc>
                <w:tcPr>
                  <w:tcW w:w="784" w:type="pct"/>
                  <w:shd w:val="clear" w:color="auto" w:fill="auto"/>
                  <w:vAlign w:val="center"/>
                </w:tcPr>
                <w:p w14:paraId="5291B3BE" w14:textId="77777777" w:rsidR="008B1DC2" w:rsidRPr="003218D2" w:rsidRDefault="008B1DC2" w:rsidP="001A519D">
                  <w:pPr>
                    <w:adjustRightInd w:val="0"/>
                    <w:snapToGrid w:val="0"/>
                    <w:jc w:val="center"/>
                    <w:rPr>
                      <w:b/>
                    </w:rPr>
                  </w:pPr>
                  <w:r w:rsidRPr="003218D2">
                    <w:rPr>
                      <w:rFonts w:hint="eastAsia"/>
                      <w:b/>
                    </w:rPr>
                    <w:t>潜在污染源</w:t>
                  </w:r>
                </w:p>
              </w:tc>
              <w:tc>
                <w:tcPr>
                  <w:tcW w:w="2508" w:type="pct"/>
                  <w:shd w:val="clear" w:color="auto" w:fill="auto"/>
                  <w:vAlign w:val="center"/>
                </w:tcPr>
                <w:p w14:paraId="3AA95345" w14:textId="77777777" w:rsidR="008B1DC2" w:rsidRPr="003218D2" w:rsidRDefault="008B1DC2" w:rsidP="001A519D">
                  <w:pPr>
                    <w:adjustRightInd w:val="0"/>
                    <w:snapToGrid w:val="0"/>
                    <w:jc w:val="center"/>
                    <w:rPr>
                      <w:b/>
                    </w:rPr>
                  </w:pPr>
                  <w:r w:rsidRPr="003218D2">
                    <w:rPr>
                      <w:rFonts w:hint="eastAsia"/>
                      <w:b/>
                    </w:rPr>
                    <w:t>要求措施</w:t>
                  </w:r>
                </w:p>
              </w:tc>
            </w:tr>
            <w:tr w:rsidR="002E11CB" w:rsidRPr="003218D2" w14:paraId="72AC4E4D" w14:textId="77777777" w:rsidTr="0018569C">
              <w:trPr>
                <w:trHeight w:val="340"/>
              </w:trPr>
              <w:tc>
                <w:tcPr>
                  <w:tcW w:w="419" w:type="pct"/>
                  <w:shd w:val="clear" w:color="auto" w:fill="auto"/>
                  <w:vAlign w:val="center"/>
                </w:tcPr>
                <w:p w14:paraId="60D2DE03" w14:textId="77777777" w:rsidR="002E11CB" w:rsidRPr="003218D2" w:rsidRDefault="002E11CB" w:rsidP="002E11CB">
                  <w:pPr>
                    <w:adjustRightInd w:val="0"/>
                    <w:snapToGrid w:val="0"/>
                    <w:jc w:val="center"/>
                    <w:rPr>
                      <w:bCs/>
                    </w:rPr>
                  </w:pPr>
                  <w:r w:rsidRPr="003218D2">
                    <w:rPr>
                      <w:rFonts w:hint="eastAsia"/>
                      <w:bCs/>
                    </w:rPr>
                    <w:t>1</w:t>
                  </w:r>
                </w:p>
              </w:tc>
              <w:tc>
                <w:tcPr>
                  <w:tcW w:w="505" w:type="pct"/>
                  <w:shd w:val="clear" w:color="auto" w:fill="auto"/>
                  <w:vAlign w:val="center"/>
                </w:tcPr>
                <w:p w14:paraId="149C1313" w14:textId="77777777" w:rsidR="002E11CB" w:rsidRPr="003218D2" w:rsidRDefault="002E11CB" w:rsidP="002E11CB">
                  <w:pPr>
                    <w:adjustRightInd w:val="0"/>
                    <w:snapToGrid w:val="0"/>
                    <w:jc w:val="center"/>
                    <w:rPr>
                      <w:bCs/>
                    </w:rPr>
                  </w:pPr>
                  <w:r w:rsidRPr="003218D2">
                    <w:rPr>
                      <w:rFonts w:hint="eastAsia"/>
                      <w:bCs/>
                    </w:rPr>
                    <w:t>重点防渗区</w:t>
                  </w:r>
                </w:p>
              </w:tc>
              <w:tc>
                <w:tcPr>
                  <w:tcW w:w="784" w:type="pct"/>
                  <w:shd w:val="clear" w:color="auto" w:fill="auto"/>
                  <w:vAlign w:val="center"/>
                </w:tcPr>
                <w:p w14:paraId="42948EA7" w14:textId="44E74C2F" w:rsidR="002E11CB" w:rsidRPr="003218D2" w:rsidRDefault="003B2906" w:rsidP="002E11CB">
                  <w:pPr>
                    <w:adjustRightInd w:val="0"/>
                    <w:snapToGrid w:val="0"/>
                    <w:jc w:val="center"/>
                    <w:rPr>
                      <w:bCs/>
                    </w:rPr>
                  </w:pPr>
                  <w:r>
                    <w:rPr>
                      <w:rFonts w:hint="eastAsia"/>
                      <w:bCs/>
                    </w:rPr>
                    <w:t>养殖池</w:t>
                  </w:r>
                  <w:r w:rsidR="00303E97">
                    <w:rPr>
                      <w:rFonts w:hint="eastAsia"/>
                      <w:bCs/>
                    </w:rPr>
                    <w:t>、污水处理站</w:t>
                  </w:r>
                </w:p>
              </w:tc>
              <w:tc>
                <w:tcPr>
                  <w:tcW w:w="784" w:type="pct"/>
                  <w:shd w:val="clear" w:color="auto" w:fill="auto"/>
                  <w:vAlign w:val="center"/>
                </w:tcPr>
                <w:p w14:paraId="583172D6" w14:textId="09DD0ECB" w:rsidR="002E11CB" w:rsidRPr="003218D2" w:rsidRDefault="00303E97" w:rsidP="002E11CB">
                  <w:pPr>
                    <w:adjustRightInd w:val="0"/>
                    <w:snapToGrid w:val="0"/>
                    <w:jc w:val="center"/>
                    <w:rPr>
                      <w:bCs/>
                    </w:rPr>
                  </w:pPr>
                  <w:r>
                    <w:rPr>
                      <w:rFonts w:hint="eastAsia"/>
                      <w:bCs/>
                    </w:rPr>
                    <w:t>养殖废水</w:t>
                  </w:r>
                </w:p>
              </w:tc>
              <w:tc>
                <w:tcPr>
                  <w:tcW w:w="2508" w:type="pct"/>
                  <w:shd w:val="clear" w:color="auto" w:fill="auto"/>
                  <w:vAlign w:val="center"/>
                </w:tcPr>
                <w:p w14:paraId="7C0F513B" w14:textId="31F9995A" w:rsidR="002E11CB" w:rsidRPr="003218D2" w:rsidRDefault="00303E97" w:rsidP="002E11CB">
                  <w:pPr>
                    <w:adjustRightInd w:val="0"/>
                    <w:snapToGrid w:val="0"/>
                    <w:jc w:val="center"/>
                    <w:rPr>
                      <w:bCs/>
                    </w:rPr>
                  </w:pPr>
                  <w:r>
                    <w:rPr>
                      <w:rFonts w:hint="eastAsia"/>
                      <w:bCs/>
                    </w:rPr>
                    <w:t>牛蛙养殖区均需对池底硬化，废水收集需采用专用管道，污水处理设施下方设置防渗膜，</w:t>
                  </w:r>
                  <w:r w:rsidRPr="003218D2">
                    <w:rPr>
                      <w:rFonts w:hint="eastAsia"/>
                      <w:bCs/>
                    </w:rPr>
                    <w:t>防渗层渗透系数≤</w:t>
                  </w:r>
                  <w:r w:rsidRPr="003218D2">
                    <w:rPr>
                      <w:rFonts w:hint="eastAsia"/>
                      <w:bCs/>
                    </w:rPr>
                    <w:t>10</w:t>
                  </w:r>
                  <w:r w:rsidRPr="003218D2">
                    <w:rPr>
                      <w:rFonts w:hint="eastAsia"/>
                      <w:bCs/>
                      <w:vertAlign w:val="superscript"/>
                    </w:rPr>
                    <w:t>-10</w:t>
                  </w:r>
                  <w:r w:rsidRPr="003218D2">
                    <w:rPr>
                      <w:rFonts w:hint="eastAsia"/>
                      <w:bCs/>
                    </w:rPr>
                    <w:t>厘米</w:t>
                  </w:r>
                  <w:r w:rsidRPr="003218D2">
                    <w:rPr>
                      <w:rFonts w:hint="eastAsia"/>
                      <w:bCs/>
                    </w:rPr>
                    <w:t>/</w:t>
                  </w:r>
                  <w:r w:rsidRPr="003218D2">
                    <w:rPr>
                      <w:rFonts w:hint="eastAsia"/>
                      <w:bCs/>
                    </w:rPr>
                    <w:t>秒</w:t>
                  </w:r>
                </w:p>
              </w:tc>
            </w:tr>
          </w:tbl>
          <w:p w14:paraId="5744C234" w14:textId="77777777" w:rsidR="008B1DC2" w:rsidRPr="003218D2" w:rsidRDefault="00167F6A" w:rsidP="00167F6A">
            <w:pPr>
              <w:spacing w:line="360" w:lineRule="auto"/>
              <w:ind w:firstLineChars="200" w:firstLine="480"/>
              <w:rPr>
                <w:sz w:val="24"/>
                <w:lang w:val="en-GB"/>
              </w:rPr>
            </w:pPr>
            <w:r w:rsidRPr="003218D2">
              <w:rPr>
                <w:rFonts w:hint="eastAsia"/>
                <w:sz w:val="24"/>
                <w:lang w:val="en-GB"/>
              </w:rPr>
              <w:t>在采取以上措施后，可有效防止污染物进入地下水体、土壤，从而减轻乃至杜绝对地下水、土壤环境的影响。</w:t>
            </w:r>
          </w:p>
          <w:p w14:paraId="03DB23D4" w14:textId="77777777" w:rsidR="00AE1425" w:rsidRPr="003218D2" w:rsidRDefault="00167F6A" w:rsidP="00826F23">
            <w:pPr>
              <w:pStyle w:val="a3"/>
              <w:spacing w:line="360" w:lineRule="auto"/>
              <w:ind w:firstLine="482"/>
              <w:rPr>
                <w:b/>
                <w:sz w:val="24"/>
                <w:lang w:val="en-US" w:eastAsia="zh-CN"/>
              </w:rPr>
            </w:pPr>
            <w:r w:rsidRPr="003218D2">
              <w:rPr>
                <w:b/>
                <w:sz w:val="24"/>
                <w:lang w:val="en-US" w:eastAsia="zh-CN"/>
              </w:rPr>
              <w:t>6</w:t>
            </w:r>
            <w:r w:rsidR="00AE1425" w:rsidRPr="003218D2">
              <w:rPr>
                <w:rFonts w:hint="eastAsia"/>
                <w:b/>
                <w:sz w:val="24"/>
                <w:lang w:val="en-US" w:eastAsia="zh-CN"/>
              </w:rPr>
              <w:t>、</w:t>
            </w:r>
            <w:r w:rsidR="00AE1425" w:rsidRPr="003218D2">
              <w:rPr>
                <w:b/>
                <w:sz w:val="24"/>
                <w:lang w:val="en-US" w:eastAsia="zh-CN"/>
              </w:rPr>
              <w:t>生态环境影响分析</w:t>
            </w:r>
          </w:p>
          <w:p w14:paraId="08FA34D1" w14:textId="77777777" w:rsidR="00AD1315" w:rsidRDefault="00AD1315" w:rsidP="00AD1315">
            <w:pPr>
              <w:spacing w:line="360" w:lineRule="auto"/>
              <w:ind w:firstLineChars="200" w:firstLine="480"/>
              <w:jc w:val="left"/>
              <w:rPr>
                <w:color w:val="000000"/>
                <w:sz w:val="24"/>
              </w:rPr>
            </w:pPr>
            <w:r w:rsidRPr="00AD1315">
              <w:rPr>
                <w:rFonts w:hint="eastAsia"/>
                <w:color w:val="000000"/>
                <w:sz w:val="24"/>
              </w:rPr>
              <w:t>项目为内陆牛蛙网箱养殖，结合项目特征，项目仅在施工过程中会改变原有土地利用结构、破坏地表植被、扰动地表土层、加剧水土流失、减少生物量、等生态环境问题。在对完成对项目施工建设正式运营后，对生态环境影响较小，且项目依据项目周边区域空地优势树种进行植被修复工作。在原有破坏区域周边采取生物补偿措施，进行林地种植恢复植被。</w:t>
            </w:r>
            <w:r w:rsidRPr="00AD1315">
              <w:rPr>
                <w:rFonts w:hint="eastAsia"/>
                <w:color w:val="000000"/>
                <w:sz w:val="24"/>
              </w:rPr>
              <w:t xml:space="preserve"> </w:t>
            </w:r>
          </w:p>
          <w:p w14:paraId="01C8DD44" w14:textId="77777777" w:rsidR="00AD1315" w:rsidRPr="00AD1315" w:rsidRDefault="00AD1315" w:rsidP="00AD1315">
            <w:pPr>
              <w:spacing w:line="360" w:lineRule="auto"/>
              <w:ind w:firstLineChars="200" w:firstLine="480"/>
              <w:jc w:val="left"/>
              <w:rPr>
                <w:color w:val="000000"/>
                <w:sz w:val="24"/>
              </w:rPr>
            </w:pPr>
            <w:r w:rsidRPr="00AD1315">
              <w:rPr>
                <w:rFonts w:hint="eastAsia"/>
                <w:color w:val="000000"/>
                <w:sz w:val="24"/>
              </w:rPr>
              <w:t>1</w:t>
            </w:r>
            <w:r w:rsidRPr="00AD1315">
              <w:rPr>
                <w:rFonts w:hint="eastAsia"/>
                <w:color w:val="000000"/>
                <w:sz w:val="24"/>
              </w:rPr>
              <w:t>、对植物多样性影响</w:t>
            </w:r>
          </w:p>
          <w:p w14:paraId="11DD3B0B" w14:textId="77777777" w:rsidR="00AD1315" w:rsidRPr="00AD1315" w:rsidRDefault="00AD1315" w:rsidP="00AD1315">
            <w:pPr>
              <w:spacing w:line="360" w:lineRule="auto"/>
              <w:ind w:firstLineChars="200" w:firstLine="480"/>
              <w:jc w:val="left"/>
              <w:rPr>
                <w:color w:val="000000"/>
                <w:sz w:val="24"/>
              </w:rPr>
            </w:pPr>
            <w:r w:rsidRPr="00AD1315">
              <w:rPr>
                <w:rFonts w:hint="eastAsia"/>
                <w:color w:val="000000"/>
                <w:sz w:val="24"/>
              </w:rPr>
              <w:t>评价区内的植被种类较少，主要为村民种植的果树和少量灌木丛，营运期间几乎无影响。因此养殖区建设对区域内物种种群数量会造成一定影响，但对物种多样性影响不大。</w:t>
            </w:r>
          </w:p>
          <w:p w14:paraId="6F2ED775" w14:textId="77777777" w:rsidR="00AD1315" w:rsidRPr="00AD1315" w:rsidRDefault="00AD1315" w:rsidP="00AD1315">
            <w:pPr>
              <w:spacing w:line="360" w:lineRule="auto"/>
              <w:ind w:firstLineChars="200" w:firstLine="480"/>
              <w:jc w:val="left"/>
              <w:rPr>
                <w:color w:val="000000"/>
                <w:sz w:val="24"/>
              </w:rPr>
            </w:pPr>
            <w:r w:rsidRPr="00AD1315">
              <w:rPr>
                <w:rFonts w:hint="eastAsia"/>
                <w:color w:val="000000"/>
                <w:sz w:val="24"/>
              </w:rPr>
              <w:t>2</w:t>
            </w:r>
            <w:r w:rsidRPr="00AD1315">
              <w:rPr>
                <w:rFonts w:hint="eastAsia"/>
                <w:color w:val="000000"/>
                <w:sz w:val="24"/>
              </w:rPr>
              <w:t>、对野生动物影响分析</w:t>
            </w:r>
          </w:p>
          <w:p w14:paraId="730C98C4" w14:textId="77777777" w:rsidR="00AD1315" w:rsidRPr="00AD1315" w:rsidRDefault="00AD1315" w:rsidP="00AD1315">
            <w:pPr>
              <w:spacing w:line="360" w:lineRule="auto"/>
              <w:ind w:firstLineChars="200" w:firstLine="480"/>
              <w:jc w:val="left"/>
              <w:rPr>
                <w:color w:val="000000"/>
                <w:sz w:val="24"/>
              </w:rPr>
            </w:pPr>
            <w:r w:rsidRPr="00AD1315">
              <w:rPr>
                <w:rFonts w:hint="eastAsia"/>
                <w:color w:val="000000"/>
                <w:sz w:val="24"/>
              </w:rPr>
              <w:t>评价范围内主要为农用地，人类生活活动较多，野生动物较少，常见的</w:t>
            </w:r>
            <w:r w:rsidRPr="00AD1315">
              <w:rPr>
                <w:rFonts w:hint="eastAsia"/>
                <w:color w:val="000000"/>
                <w:sz w:val="24"/>
              </w:rPr>
              <w:lastRenderedPageBreak/>
              <w:t>野生动物主要为鼠类、蛇类、蛙类、鸟类等。项目运营后，增加生产活动内容，不可避免地会破坏动物的生存环境，迫使栖息其中的动物迁徙，使项目用地范围生态系统的组成和结构发生改变。</w:t>
            </w:r>
          </w:p>
          <w:p w14:paraId="454D7B62" w14:textId="77777777" w:rsidR="00AD1315" w:rsidRPr="00AD1315" w:rsidRDefault="00AD1315" w:rsidP="00AD1315">
            <w:pPr>
              <w:spacing w:line="360" w:lineRule="auto"/>
              <w:ind w:firstLineChars="200" w:firstLine="480"/>
              <w:jc w:val="left"/>
              <w:rPr>
                <w:color w:val="000000"/>
                <w:sz w:val="24"/>
              </w:rPr>
            </w:pPr>
            <w:r w:rsidRPr="00AD1315">
              <w:rPr>
                <w:rFonts w:hint="eastAsia"/>
                <w:color w:val="000000"/>
                <w:sz w:val="24"/>
              </w:rPr>
              <w:t>3</w:t>
            </w:r>
            <w:r w:rsidRPr="00AD1315">
              <w:rPr>
                <w:rFonts w:hint="eastAsia"/>
                <w:color w:val="000000"/>
                <w:sz w:val="24"/>
              </w:rPr>
              <w:t>、景观影响分析</w:t>
            </w:r>
          </w:p>
          <w:p w14:paraId="488332E5" w14:textId="77777777" w:rsidR="00801649" w:rsidRPr="00801649" w:rsidRDefault="00AD1315" w:rsidP="00AD1315">
            <w:pPr>
              <w:spacing w:line="360" w:lineRule="auto"/>
              <w:ind w:firstLineChars="200" w:firstLine="480"/>
              <w:jc w:val="left"/>
            </w:pPr>
            <w:r w:rsidRPr="00AD1315">
              <w:rPr>
                <w:rFonts w:hint="eastAsia"/>
                <w:color w:val="000000"/>
                <w:sz w:val="24"/>
              </w:rPr>
              <w:t>本项目的建成将使局地景观面貌发生变化。本项目在施工期结束后对开挖面覆土恢复植被，按照本项目生态环境保护规划，对生态环境产生有利影响的景观生态缀块（如人工湿地、草地等）在数目、面积将逐步增加，对区域景观的影响将会降到最小。同时，本项目建筑的设计时充分考虑了与地区自然景观的和谐，减少视觉景观的影响。</w:t>
            </w:r>
          </w:p>
        </w:tc>
      </w:tr>
      <w:tr w:rsidR="00993605" w:rsidRPr="003218D2" w14:paraId="6ACF446E" w14:textId="77777777" w:rsidTr="002C7EBB">
        <w:trPr>
          <w:trHeight w:val="9346"/>
          <w:jc w:val="center"/>
        </w:trPr>
        <w:tc>
          <w:tcPr>
            <w:tcW w:w="641" w:type="dxa"/>
            <w:tcMar>
              <w:left w:w="28" w:type="dxa"/>
              <w:right w:w="28" w:type="dxa"/>
            </w:tcMar>
            <w:vAlign w:val="center"/>
          </w:tcPr>
          <w:p w14:paraId="167BAEB1" w14:textId="77777777" w:rsidR="00993605" w:rsidRPr="003218D2" w:rsidRDefault="00993605">
            <w:pPr>
              <w:adjustRightInd w:val="0"/>
              <w:snapToGrid w:val="0"/>
              <w:jc w:val="center"/>
              <w:rPr>
                <w:rFonts w:cs="宋体"/>
                <w:b/>
                <w:bCs/>
                <w:sz w:val="24"/>
              </w:rPr>
            </w:pPr>
            <w:r w:rsidRPr="003218D2">
              <w:rPr>
                <w:rFonts w:cs="宋体" w:hint="eastAsia"/>
                <w:b/>
                <w:bCs/>
                <w:sz w:val="24"/>
              </w:rPr>
              <w:lastRenderedPageBreak/>
              <w:t>选址合理性分析</w:t>
            </w:r>
          </w:p>
        </w:tc>
        <w:tc>
          <w:tcPr>
            <w:tcW w:w="8352" w:type="dxa"/>
            <w:vAlign w:val="center"/>
          </w:tcPr>
          <w:p w14:paraId="21E96EE1" w14:textId="77777777" w:rsidR="006B2CAC" w:rsidRDefault="006B2CAC" w:rsidP="006B2CAC">
            <w:pPr>
              <w:spacing w:line="360" w:lineRule="auto"/>
              <w:ind w:firstLineChars="200" w:firstLine="480"/>
              <w:rPr>
                <w:sz w:val="24"/>
              </w:rPr>
            </w:pPr>
            <w:r w:rsidRPr="006B2CAC">
              <w:rPr>
                <w:rFonts w:hint="eastAsia"/>
                <w:sz w:val="24"/>
              </w:rPr>
              <w:t>项目</w:t>
            </w:r>
            <w:r>
              <w:rPr>
                <w:rFonts w:hint="eastAsia"/>
                <w:sz w:val="24"/>
              </w:rPr>
              <w:t>位于衡阳县大安乡三义村</w:t>
            </w:r>
            <w:r w:rsidRPr="006B2CAC">
              <w:rPr>
                <w:rFonts w:hint="eastAsia"/>
                <w:sz w:val="24"/>
              </w:rPr>
              <w:t>，项目所在地紧邻乡村道路，地理位置优越，交通便利。项目拟建地不属于</w:t>
            </w:r>
            <w:r>
              <w:rPr>
                <w:rFonts w:hint="eastAsia"/>
                <w:sz w:val="24"/>
              </w:rPr>
              <w:t>衡阳</w:t>
            </w:r>
            <w:r w:rsidRPr="006B2CAC">
              <w:rPr>
                <w:rFonts w:hint="eastAsia"/>
                <w:sz w:val="24"/>
              </w:rPr>
              <w:t>市生态保护红线范围内，符合“三线一单”。项目所在地不涉及自然保护区、风景名胜区、饮用水源地等敏感区域，符合环境功能区划要求，采取保护措施后项目建设和运营过程中对环境的影响可降低到最低，</w:t>
            </w:r>
            <w:proofErr w:type="gramStart"/>
            <w:r w:rsidRPr="006B2CAC">
              <w:rPr>
                <w:rFonts w:hint="eastAsia"/>
                <w:sz w:val="24"/>
              </w:rPr>
              <w:t>属可接受</w:t>
            </w:r>
            <w:proofErr w:type="gramEnd"/>
            <w:r w:rsidRPr="006B2CAC">
              <w:rPr>
                <w:rFonts w:hint="eastAsia"/>
                <w:sz w:val="24"/>
              </w:rPr>
              <w:t>程度。</w:t>
            </w:r>
            <w:r>
              <w:rPr>
                <w:rFonts w:hint="eastAsia"/>
                <w:sz w:val="24"/>
              </w:rPr>
              <w:t>项目不涉及基本农田，不占用林地。</w:t>
            </w:r>
          </w:p>
          <w:p w14:paraId="5BE426D8" w14:textId="4A938767" w:rsidR="00FD4837" w:rsidRDefault="00FD4837" w:rsidP="006B2CAC">
            <w:pPr>
              <w:spacing w:line="360" w:lineRule="auto"/>
              <w:ind w:firstLineChars="200" w:firstLine="480"/>
              <w:rPr>
                <w:sz w:val="24"/>
              </w:rPr>
            </w:pPr>
            <w:r>
              <w:rPr>
                <w:rFonts w:hint="eastAsia"/>
                <w:sz w:val="24"/>
              </w:rPr>
              <w:t>根据项目用地备案申请表可知，本项目用地属于畜禽水产养殖用地，项目用地不涉及一般耕地及永久基本农田。</w:t>
            </w:r>
          </w:p>
          <w:p w14:paraId="134F7885" w14:textId="774158BE" w:rsidR="009712D1" w:rsidRPr="003218D2" w:rsidRDefault="006B2CAC" w:rsidP="006B2CAC">
            <w:pPr>
              <w:spacing w:line="360" w:lineRule="auto"/>
              <w:ind w:firstLineChars="200" w:firstLine="480"/>
            </w:pPr>
            <w:r w:rsidRPr="006B2CAC">
              <w:rPr>
                <w:rFonts w:hint="eastAsia"/>
                <w:sz w:val="24"/>
              </w:rPr>
              <w:t>综上所述，</w:t>
            </w:r>
            <w:proofErr w:type="gramStart"/>
            <w:r w:rsidRPr="006B2CAC">
              <w:rPr>
                <w:rFonts w:hint="eastAsia"/>
                <w:sz w:val="24"/>
              </w:rPr>
              <w:t>本评价</w:t>
            </w:r>
            <w:proofErr w:type="gramEnd"/>
            <w:r w:rsidRPr="006B2CAC">
              <w:rPr>
                <w:rFonts w:hint="eastAsia"/>
                <w:sz w:val="24"/>
              </w:rPr>
              <w:t>认为项目选址是可行的。</w:t>
            </w:r>
          </w:p>
        </w:tc>
      </w:tr>
    </w:tbl>
    <w:p w14:paraId="2C81200E" w14:textId="77777777" w:rsidR="00AE1425" w:rsidRPr="003218D2" w:rsidRDefault="00AE1425">
      <w:pPr>
        <w:adjustRightInd w:val="0"/>
        <w:snapToGrid w:val="0"/>
        <w:spacing w:line="360" w:lineRule="auto"/>
        <w:rPr>
          <w:rFonts w:cs="宋体"/>
          <w:b/>
          <w:kern w:val="0"/>
          <w:sz w:val="28"/>
          <w:szCs w:val="28"/>
        </w:rPr>
        <w:sectPr w:rsidR="00AE1425" w:rsidRPr="003218D2" w:rsidSect="00801649">
          <w:pgSz w:w="11907" w:h="16840"/>
          <w:pgMar w:top="1440" w:right="1531" w:bottom="1440" w:left="1531" w:header="851" w:footer="851" w:gutter="0"/>
          <w:cols w:space="720"/>
          <w:docGrid w:linePitch="312"/>
        </w:sectPr>
      </w:pPr>
    </w:p>
    <w:p w14:paraId="70B788BB" w14:textId="77777777" w:rsidR="00AE1425" w:rsidRPr="006B26EF" w:rsidRDefault="006B26EF" w:rsidP="006B26EF">
      <w:pPr>
        <w:pStyle w:val="af9"/>
        <w:spacing w:before="0" w:beforeAutospacing="0" w:after="0" w:afterAutospacing="0" w:line="360" w:lineRule="auto"/>
        <w:jc w:val="center"/>
        <w:outlineLvl w:val="0"/>
        <w:rPr>
          <w:rFonts w:ascii="Times New Roman" w:hAnsi="Times New Roman"/>
          <w:b/>
          <w:bCs/>
          <w:snapToGrid w:val="0"/>
          <w:sz w:val="30"/>
          <w:szCs w:val="30"/>
        </w:rPr>
      </w:pPr>
      <w:bookmarkStart w:id="6" w:name="_Toc92466617"/>
      <w:r>
        <w:rPr>
          <w:rFonts w:ascii="Times New Roman" w:hAnsi="Times New Roman" w:hint="eastAsia"/>
          <w:b/>
          <w:bCs/>
          <w:snapToGrid w:val="0"/>
          <w:sz w:val="30"/>
          <w:szCs w:val="30"/>
          <w:lang w:eastAsia="zh-CN"/>
        </w:rPr>
        <w:lastRenderedPageBreak/>
        <w:t>五、</w:t>
      </w:r>
      <w:proofErr w:type="spellStart"/>
      <w:r w:rsidRPr="006B26EF">
        <w:rPr>
          <w:rFonts w:ascii="Times New Roman" w:hAnsi="Times New Roman" w:hint="eastAsia"/>
          <w:b/>
          <w:bCs/>
          <w:snapToGrid w:val="0"/>
          <w:sz w:val="30"/>
          <w:szCs w:val="30"/>
        </w:rPr>
        <w:t>主要生态环境保护措施</w:t>
      </w:r>
      <w:bookmarkEnd w:id="6"/>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8163"/>
      </w:tblGrid>
      <w:tr w:rsidR="006B2CAC" w:rsidRPr="003218D2" w14:paraId="6364226D" w14:textId="77777777" w:rsidTr="00C76B32">
        <w:trPr>
          <w:trHeight w:val="70"/>
        </w:trPr>
        <w:tc>
          <w:tcPr>
            <w:tcW w:w="817" w:type="dxa"/>
            <w:vAlign w:val="center"/>
          </w:tcPr>
          <w:p w14:paraId="4C05715B" w14:textId="77777777" w:rsidR="006B2CAC" w:rsidRPr="003D1041" w:rsidRDefault="006B2CAC" w:rsidP="006B2CAC">
            <w:pPr>
              <w:widowControl/>
              <w:jc w:val="center"/>
              <w:rPr>
                <w:b/>
                <w:sz w:val="24"/>
              </w:rPr>
            </w:pPr>
            <w:r w:rsidRPr="003D1041">
              <w:rPr>
                <w:rFonts w:ascii="宋体" w:hAnsi="宋体" w:cs="宋体" w:hint="eastAsia"/>
                <w:b/>
                <w:kern w:val="0"/>
                <w:sz w:val="24"/>
                <w:lang w:bidi="ar"/>
              </w:rPr>
              <w:t>施工期生态环境保护措施</w:t>
            </w:r>
          </w:p>
        </w:tc>
        <w:tc>
          <w:tcPr>
            <w:tcW w:w="8243" w:type="dxa"/>
          </w:tcPr>
          <w:p w14:paraId="07DAA0FB" w14:textId="77777777" w:rsidR="006B2CAC" w:rsidRPr="003D1041" w:rsidRDefault="006B2CAC" w:rsidP="006B2CAC">
            <w:pPr>
              <w:numPr>
                <w:ilvl w:val="0"/>
                <w:numId w:val="10"/>
              </w:numPr>
              <w:snapToGrid w:val="0"/>
              <w:spacing w:line="360" w:lineRule="auto"/>
              <w:ind w:firstLineChars="200" w:firstLine="482"/>
              <w:rPr>
                <w:b/>
                <w:sz w:val="24"/>
              </w:rPr>
            </w:pPr>
            <w:r w:rsidRPr="003D1041">
              <w:rPr>
                <w:rFonts w:hint="eastAsia"/>
                <w:b/>
                <w:sz w:val="24"/>
              </w:rPr>
              <w:t>施工期废水污染防治措施</w:t>
            </w:r>
          </w:p>
          <w:p w14:paraId="695E6664"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1</w:t>
            </w:r>
            <w:r w:rsidRPr="003D1041">
              <w:rPr>
                <w:rFonts w:hint="eastAsia"/>
                <w:sz w:val="24"/>
              </w:rPr>
              <w:t>）施工人员废水防治措施：本项目请本地人员进行施工建设，不设置施工营地，少量的施工人员废水利用化粪池处理后用作农肥，不外排。</w:t>
            </w:r>
          </w:p>
          <w:p w14:paraId="658B06C8"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2</w:t>
            </w:r>
            <w:r w:rsidRPr="003D1041">
              <w:rPr>
                <w:rFonts w:hint="eastAsia"/>
                <w:sz w:val="24"/>
              </w:rPr>
              <w:t>）施工废水防治措施</w:t>
            </w:r>
          </w:p>
          <w:p w14:paraId="21901B8C" w14:textId="77777777" w:rsidR="006B2CAC" w:rsidRPr="003D1041" w:rsidRDefault="006B2CAC" w:rsidP="006B2CAC">
            <w:pPr>
              <w:spacing w:line="360" w:lineRule="auto"/>
              <w:ind w:firstLineChars="200" w:firstLine="480"/>
              <w:rPr>
                <w:sz w:val="24"/>
              </w:rPr>
            </w:pPr>
            <w:r w:rsidRPr="003D1041">
              <w:rPr>
                <w:rFonts w:hint="eastAsia"/>
                <w:sz w:val="24"/>
              </w:rPr>
              <w:t>①废水处理系统施工</w:t>
            </w:r>
            <w:r w:rsidRPr="003D1041">
              <w:rPr>
                <w:rFonts w:ascii="宋体" w:hAnsi="宋体" w:cs="宋体" w:hint="eastAsia"/>
                <w:sz w:val="24"/>
              </w:rPr>
              <w:t>泥浆废水</w:t>
            </w:r>
            <w:r w:rsidRPr="003D1041">
              <w:rPr>
                <w:rFonts w:hint="eastAsia"/>
                <w:sz w:val="24"/>
              </w:rPr>
              <w:t>经沉淀池处理后回用于场地施工洒水降尘，不能利用的外排农灌渠。</w:t>
            </w:r>
          </w:p>
          <w:p w14:paraId="307D8B20" w14:textId="77777777" w:rsidR="006B2CAC" w:rsidRPr="003D1041" w:rsidRDefault="006B2CAC" w:rsidP="006B2CAC">
            <w:pPr>
              <w:spacing w:line="360" w:lineRule="auto"/>
              <w:ind w:firstLineChars="200" w:firstLine="480"/>
              <w:rPr>
                <w:sz w:val="24"/>
              </w:rPr>
            </w:pPr>
            <w:r w:rsidRPr="003D1041">
              <w:rPr>
                <w:rFonts w:ascii="宋体" w:hAnsi="宋体" w:cs="宋体" w:hint="eastAsia"/>
                <w:sz w:val="24"/>
              </w:rPr>
              <w:t>②</w:t>
            </w:r>
            <w:r w:rsidRPr="003D1041">
              <w:rPr>
                <w:rFonts w:hint="eastAsia"/>
                <w:sz w:val="24"/>
              </w:rPr>
              <w:t>施工尽量避开雨季施工，应在雨季来临之前，将开挖、回填边坡处理完毕。</w:t>
            </w:r>
          </w:p>
          <w:p w14:paraId="5B4F061E" w14:textId="77777777" w:rsidR="006B2CAC" w:rsidRPr="003D1041" w:rsidRDefault="006B2CAC" w:rsidP="006B2CAC">
            <w:pPr>
              <w:spacing w:line="360" w:lineRule="auto"/>
              <w:ind w:firstLineChars="200" w:firstLine="480"/>
              <w:rPr>
                <w:sz w:val="24"/>
              </w:rPr>
            </w:pPr>
            <w:r w:rsidRPr="003D1041">
              <w:rPr>
                <w:rFonts w:ascii="宋体" w:hAnsi="宋体" w:cs="宋体" w:hint="eastAsia"/>
                <w:sz w:val="24"/>
              </w:rPr>
              <w:t>③</w:t>
            </w:r>
            <w:r w:rsidRPr="003D1041">
              <w:rPr>
                <w:rFonts w:hint="eastAsia"/>
                <w:sz w:val="24"/>
              </w:rPr>
              <w:t>在大面积护坡处需增设截水沟，有组织的排除雨水。</w:t>
            </w:r>
          </w:p>
          <w:p w14:paraId="01AA8F49" w14:textId="77777777" w:rsidR="006B2CAC" w:rsidRPr="003D1041" w:rsidRDefault="006B2CAC" w:rsidP="006B2CAC">
            <w:pPr>
              <w:spacing w:line="360" w:lineRule="auto"/>
              <w:ind w:firstLineChars="200" w:firstLine="480"/>
              <w:rPr>
                <w:sz w:val="24"/>
              </w:rPr>
            </w:pPr>
            <w:r w:rsidRPr="003D1041">
              <w:rPr>
                <w:rFonts w:hint="eastAsia"/>
                <w:sz w:val="24"/>
              </w:rPr>
              <w:t>④施工建筑材料运输应尽量远离沿线水体及水源地，并采用密闭运输。禁止在河道两岸及地表水体清洗含油机械，防止含油废水进入河流。保持施工场地整洁，对施工机械和设备进行定期检修，避免油类、泥浆等进入水环境。</w:t>
            </w:r>
          </w:p>
          <w:p w14:paraId="07478398" w14:textId="77777777" w:rsidR="006B2CAC" w:rsidRPr="003D1041" w:rsidRDefault="006B2CAC" w:rsidP="006B2CAC">
            <w:pPr>
              <w:numPr>
                <w:ilvl w:val="0"/>
                <w:numId w:val="10"/>
              </w:numPr>
              <w:snapToGrid w:val="0"/>
              <w:spacing w:line="360" w:lineRule="auto"/>
              <w:ind w:firstLineChars="200" w:firstLine="482"/>
              <w:rPr>
                <w:b/>
                <w:sz w:val="24"/>
              </w:rPr>
            </w:pPr>
            <w:r w:rsidRPr="003D1041">
              <w:rPr>
                <w:rFonts w:hint="eastAsia"/>
                <w:b/>
                <w:sz w:val="24"/>
              </w:rPr>
              <w:t>施工期废气污染防治措施</w:t>
            </w:r>
          </w:p>
          <w:p w14:paraId="5D9007CE"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1</w:t>
            </w:r>
            <w:r w:rsidRPr="003D1041">
              <w:rPr>
                <w:rFonts w:hint="eastAsia"/>
                <w:sz w:val="24"/>
              </w:rPr>
              <w:t>）施工作业扬尘防治措施</w:t>
            </w:r>
          </w:p>
          <w:p w14:paraId="79885366" w14:textId="77777777" w:rsidR="006B2CAC" w:rsidRPr="003D1041" w:rsidRDefault="006B2CAC" w:rsidP="006B2CAC">
            <w:pPr>
              <w:snapToGrid w:val="0"/>
              <w:spacing w:line="360" w:lineRule="auto"/>
              <w:ind w:firstLineChars="200" w:firstLine="480"/>
              <w:rPr>
                <w:sz w:val="24"/>
              </w:rPr>
            </w:pPr>
            <w:r w:rsidRPr="003D1041">
              <w:rPr>
                <w:rFonts w:hint="eastAsia"/>
                <w:sz w:val="24"/>
              </w:rPr>
              <w:t>施工场地</w:t>
            </w:r>
            <w:proofErr w:type="gramStart"/>
            <w:r w:rsidRPr="003D1041">
              <w:rPr>
                <w:rFonts w:hint="eastAsia"/>
                <w:sz w:val="24"/>
              </w:rPr>
              <w:t>临居民</w:t>
            </w:r>
            <w:proofErr w:type="gramEnd"/>
            <w:r w:rsidRPr="003D1041">
              <w:rPr>
                <w:rFonts w:hint="eastAsia"/>
                <w:sz w:val="24"/>
              </w:rPr>
              <w:t>一侧应采取围挡、遮盖等防尘措施，并定期洒水。施工作业场地在大风条件下极易起尘，要求增加洒水频率，并使用防尘网，缩短扬尘污染的时段和污染范围，最大限度地减少起尘量。</w:t>
            </w:r>
          </w:p>
          <w:p w14:paraId="7DF45E58"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2</w:t>
            </w:r>
            <w:r w:rsidRPr="003D1041">
              <w:rPr>
                <w:rFonts w:hint="eastAsia"/>
                <w:sz w:val="24"/>
              </w:rPr>
              <w:t>）运输车辆扬尘防治措施</w:t>
            </w:r>
          </w:p>
          <w:p w14:paraId="22D4648F" w14:textId="77777777" w:rsidR="006B2CAC" w:rsidRPr="003D1041" w:rsidRDefault="006B2CAC" w:rsidP="006B2CAC">
            <w:pPr>
              <w:spacing w:line="360" w:lineRule="auto"/>
              <w:ind w:firstLineChars="200" w:firstLine="480"/>
              <w:rPr>
                <w:sz w:val="24"/>
                <w:u w:val="single"/>
              </w:rPr>
            </w:pPr>
            <w:r w:rsidRPr="003D1041">
              <w:rPr>
                <w:rFonts w:hint="eastAsia"/>
                <w:sz w:val="24"/>
              </w:rPr>
              <w:t>对机耕道进行定期洒水，原材料运输车辆必须采用封闭车辆运输，防止撒漏，减少物料运输车辆泥土洒落对其它道路的影响，减缓扬尘污染。在运输车辆经过居民集中区时，还可控制车速来有效控制运输扬尘。</w:t>
            </w:r>
          </w:p>
          <w:p w14:paraId="49228EE6"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3</w:t>
            </w:r>
            <w:r w:rsidRPr="003D1041">
              <w:rPr>
                <w:rFonts w:hint="eastAsia"/>
                <w:sz w:val="24"/>
              </w:rPr>
              <w:t>）施工机械尾气防治措施</w:t>
            </w:r>
          </w:p>
          <w:p w14:paraId="4DD0FC4C" w14:textId="77777777" w:rsidR="006B2CAC" w:rsidRPr="003D1041" w:rsidRDefault="006B2CAC" w:rsidP="006B2CAC">
            <w:pPr>
              <w:spacing w:line="360" w:lineRule="auto"/>
              <w:ind w:firstLineChars="200" w:firstLine="480"/>
              <w:rPr>
                <w:sz w:val="24"/>
              </w:rPr>
            </w:pPr>
            <w:r w:rsidRPr="003D1041">
              <w:rPr>
                <w:rFonts w:hint="eastAsia"/>
                <w:sz w:val="24"/>
              </w:rPr>
              <w:t>施工机械及运输车辆燃油排放尾气中的主要污染物有</w:t>
            </w:r>
            <w:r w:rsidRPr="003D1041">
              <w:rPr>
                <w:sz w:val="24"/>
              </w:rPr>
              <w:t>CO</w:t>
            </w:r>
            <w:r w:rsidRPr="003D1041">
              <w:rPr>
                <w:rFonts w:hint="eastAsia"/>
                <w:sz w:val="24"/>
              </w:rPr>
              <w:t>、</w:t>
            </w:r>
            <w:r w:rsidRPr="003D1041">
              <w:rPr>
                <w:sz w:val="24"/>
              </w:rPr>
              <w:t>NO</w:t>
            </w:r>
            <w:r w:rsidRPr="003D1041">
              <w:rPr>
                <w:sz w:val="24"/>
                <w:vertAlign w:val="subscript"/>
              </w:rPr>
              <w:t>2</w:t>
            </w:r>
            <w:r w:rsidRPr="003D1041">
              <w:rPr>
                <w:rFonts w:hint="eastAsia"/>
                <w:sz w:val="24"/>
              </w:rPr>
              <w:t>、</w:t>
            </w:r>
            <w:r w:rsidRPr="003D1041">
              <w:rPr>
                <w:sz w:val="24"/>
              </w:rPr>
              <w:t>THC</w:t>
            </w:r>
            <w:r w:rsidRPr="003D1041">
              <w:rPr>
                <w:rFonts w:hint="eastAsia"/>
                <w:sz w:val="24"/>
              </w:rPr>
              <w:t>产生。在施工车辆采用清洁的车用能源，加强车辆保养及检修工作等措施。</w:t>
            </w:r>
          </w:p>
          <w:p w14:paraId="656BDB48" w14:textId="77777777" w:rsidR="006B2CAC" w:rsidRPr="003D1041" w:rsidRDefault="006B2CAC" w:rsidP="006B2CAC">
            <w:pPr>
              <w:numPr>
                <w:ilvl w:val="0"/>
                <w:numId w:val="10"/>
              </w:numPr>
              <w:snapToGrid w:val="0"/>
              <w:spacing w:line="360" w:lineRule="auto"/>
              <w:ind w:firstLineChars="200" w:firstLine="482"/>
              <w:rPr>
                <w:b/>
                <w:sz w:val="24"/>
              </w:rPr>
            </w:pPr>
            <w:r w:rsidRPr="003D1041">
              <w:rPr>
                <w:rFonts w:hint="eastAsia"/>
                <w:b/>
                <w:sz w:val="24"/>
              </w:rPr>
              <w:t>施工期噪声污染防治措施</w:t>
            </w:r>
          </w:p>
          <w:p w14:paraId="75C833AB" w14:textId="77777777" w:rsidR="006B2CAC" w:rsidRPr="003D1041" w:rsidRDefault="006B2CAC" w:rsidP="006B2CAC">
            <w:pPr>
              <w:snapToGrid w:val="0"/>
              <w:spacing w:line="360" w:lineRule="auto"/>
              <w:ind w:firstLineChars="200" w:firstLine="480"/>
              <w:rPr>
                <w:sz w:val="24"/>
              </w:rPr>
            </w:pPr>
            <w:r w:rsidRPr="003D1041">
              <w:rPr>
                <w:rFonts w:hint="eastAsia"/>
                <w:sz w:val="24"/>
              </w:rPr>
              <w:t>为防止和减小本项目施工对周边散户居民产生影响，在施工期间建设单位应要求施工单位严格执行《建筑施工噪声管理办法》。项目建设过程中应</w:t>
            </w:r>
            <w:r w:rsidRPr="003D1041">
              <w:rPr>
                <w:rFonts w:hint="eastAsia"/>
                <w:sz w:val="24"/>
              </w:rPr>
              <w:lastRenderedPageBreak/>
              <w:t>采取下列噪声污染防治措施：</w:t>
            </w:r>
          </w:p>
          <w:p w14:paraId="1C731126"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1</w:t>
            </w:r>
            <w:r w:rsidRPr="003D1041">
              <w:rPr>
                <w:rFonts w:hint="eastAsia"/>
                <w:sz w:val="24"/>
              </w:rPr>
              <w:t>）在施工过程中，施工单位应严格执行《中华人民共和国环境噪声污染防治法》</w:t>
            </w:r>
            <w:r w:rsidRPr="003D1041">
              <w:rPr>
                <w:sz w:val="24"/>
              </w:rPr>
              <w:t xml:space="preserve"> </w:t>
            </w:r>
            <w:r w:rsidRPr="003D1041">
              <w:rPr>
                <w:rFonts w:hint="eastAsia"/>
                <w:sz w:val="24"/>
              </w:rPr>
              <w:t>和《建筑施工场界环境噪声排放标准》（</w:t>
            </w:r>
            <w:r w:rsidRPr="003D1041">
              <w:rPr>
                <w:sz w:val="24"/>
              </w:rPr>
              <w:t>GB12523-2011</w:t>
            </w:r>
            <w:r w:rsidRPr="003D1041">
              <w:rPr>
                <w:rFonts w:hint="eastAsia"/>
                <w:sz w:val="24"/>
              </w:rPr>
              <w:t>）的有关规定，控制产生噪声污染的作业时间，避免施工噪声扰民事件发生。</w:t>
            </w:r>
            <w:r w:rsidRPr="003D1041">
              <w:rPr>
                <w:sz w:val="24"/>
              </w:rPr>
              <w:t xml:space="preserve"> </w:t>
            </w:r>
          </w:p>
          <w:p w14:paraId="0565932F"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2</w:t>
            </w:r>
            <w:r w:rsidRPr="003D1041">
              <w:rPr>
                <w:rFonts w:hint="eastAsia"/>
                <w:sz w:val="24"/>
              </w:rPr>
              <w:t>）尽可能选用低噪声设备，闲置的设备应予关闭；一切施工机械均应适时维修，以减少因松动部件的震动或减振部件的损坏而产生的噪声。</w:t>
            </w:r>
            <w:r w:rsidRPr="003D1041">
              <w:rPr>
                <w:sz w:val="24"/>
              </w:rPr>
              <w:t xml:space="preserve"> </w:t>
            </w:r>
          </w:p>
          <w:p w14:paraId="24CC2447"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3</w:t>
            </w:r>
            <w:r w:rsidRPr="003D1041">
              <w:rPr>
                <w:rFonts w:hint="eastAsia"/>
                <w:sz w:val="24"/>
              </w:rPr>
              <w:t>）合理安排施工时间，尽量避免在同一施工点集中使用多台施工机械；尽量将施工机械和施工活动安排在</w:t>
            </w:r>
            <w:proofErr w:type="gramStart"/>
            <w:r w:rsidRPr="003D1041">
              <w:rPr>
                <w:rFonts w:hint="eastAsia"/>
                <w:sz w:val="24"/>
              </w:rPr>
              <w:t>远离声</w:t>
            </w:r>
            <w:proofErr w:type="gramEnd"/>
            <w:r w:rsidRPr="003D1041">
              <w:rPr>
                <w:rFonts w:hint="eastAsia"/>
                <w:sz w:val="24"/>
              </w:rPr>
              <w:t>环境敏感点的区域。施工作业尽量安排在昼间进行，夜间（</w:t>
            </w:r>
            <w:r w:rsidRPr="003D1041">
              <w:rPr>
                <w:sz w:val="24"/>
              </w:rPr>
              <w:t>22</w:t>
            </w:r>
            <w:r w:rsidRPr="003D1041">
              <w:rPr>
                <w:rFonts w:hint="eastAsia"/>
                <w:sz w:val="24"/>
              </w:rPr>
              <w:t>：</w:t>
            </w:r>
            <w:r w:rsidRPr="003D1041">
              <w:rPr>
                <w:sz w:val="24"/>
              </w:rPr>
              <w:t>00~6:00</w:t>
            </w:r>
            <w:r w:rsidRPr="003D1041">
              <w:rPr>
                <w:rFonts w:hint="eastAsia"/>
                <w:sz w:val="24"/>
              </w:rPr>
              <w:t>）严禁高噪声设备施工。</w:t>
            </w:r>
            <w:r w:rsidRPr="003D1041">
              <w:rPr>
                <w:sz w:val="24"/>
              </w:rPr>
              <w:t xml:space="preserve"> </w:t>
            </w:r>
          </w:p>
          <w:p w14:paraId="46988618" w14:textId="77777777" w:rsidR="006B2CAC" w:rsidRPr="003D1041" w:rsidRDefault="006B2CAC" w:rsidP="006B2CAC">
            <w:pPr>
              <w:snapToGrid w:val="0"/>
              <w:spacing w:line="360" w:lineRule="auto"/>
              <w:ind w:firstLineChars="200" w:firstLine="480"/>
              <w:rPr>
                <w:sz w:val="24"/>
              </w:rPr>
            </w:pPr>
            <w:r w:rsidRPr="003D1041">
              <w:rPr>
                <w:rFonts w:hint="eastAsia"/>
                <w:sz w:val="24"/>
              </w:rPr>
              <w:t>（</w:t>
            </w:r>
            <w:r w:rsidRPr="003D1041">
              <w:rPr>
                <w:sz w:val="24"/>
              </w:rPr>
              <w:t>4</w:t>
            </w:r>
            <w:r w:rsidRPr="003D1041">
              <w:rPr>
                <w:rFonts w:hint="eastAsia"/>
                <w:sz w:val="24"/>
              </w:rPr>
              <w:t>）对于交通噪声的控制，主要是加强管理，合理安排交通运输时间，尽可能减少</w:t>
            </w:r>
            <w:r w:rsidRPr="003D1041">
              <w:rPr>
                <w:sz w:val="24"/>
              </w:rPr>
              <w:t xml:space="preserve"> </w:t>
            </w:r>
            <w:r w:rsidRPr="003D1041">
              <w:rPr>
                <w:rFonts w:hint="eastAsia"/>
                <w:sz w:val="24"/>
              </w:rPr>
              <w:t>夜间施工车辆的车流量。</w:t>
            </w:r>
            <w:proofErr w:type="gramStart"/>
            <w:r w:rsidRPr="003D1041">
              <w:rPr>
                <w:rFonts w:hint="eastAsia"/>
                <w:sz w:val="24"/>
              </w:rPr>
              <w:t>当运输</w:t>
            </w:r>
            <w:proofErr w:type="gramEnd"/>
            <w:r w:rsidRPr="003D1041">
              <w:rPr>
                <w:rFonts w:hint="eastAsia"/>
                <w:sz w:val="24"/>
              </w:rPr>
              <w:t>车辆经过居民集中区道路时，减速行驶，禁止鸣笛。</w:t>
            </w:r>
          </w:p>
          <w:p w14:paraId="645D1970" w14:textId="77777777" w:rsidR="006B2CAC" w:rsidRPr="003D1041" w:rsidRDefault="006B2CAC" w:rsidP="006B2CAC">
            <w:pPr>
              <w:numPr>
                <w:ilvl w:val="0"/>
                <w:numId w:val="10"/>
              </w:numPr>
              <w:snapToGrid w:val="0"/>
              <w:spacing w:line="360" w:lineRule="auto"/>
              <w:ind w:firstLineChars="200" w:firstLine="482"/>
              <w:rPr>
                <w:b/>
                <w:sz w:val="24"/>
              </w:rPr>
            </w:pPr>
            <w:r w:rsidRPr="003D1041">
              <w:rPr>
                <w:rFonts w:hint="eastAsia"/>
                <w:b/>
                <w:sz w:val="24"/>
              </w:rPr>
              <w:t>施工期固</w:t>
            </w:r>
            <w:proofErr w:type="gramStart"/>
            <w:r w:rsidRPr="003D1041">
              <w:rPr>
                <w:rFonts w:hint="eastAsia"/>
                <w:b/>
                <w:sz w:val="24"/>
              </w:rPr>
              <w:t>废污染</w:t>
            </w:r>
            <w:proofErr w:type="gramEnd"/>
            <w:r w:rsidRPr="003D1041">
              <w:rPr>
                <w:rFonts w:hint="eastAsia"/>
                <w:b/>
                <w:sz w:val="24"/>
              </w:rPr>
              <w:t>防治措施</w:t>
            </w:r>
          </w:p>
          <w:p w14:paraId="62A5CBE8"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1</w:t>
            </w:r>
            <w:r w:rsidRPr="003D1041">
              <w:rPr>
                <w:rFonts w:hint="eastAsia"/>
                <w:sz w:val="24"/>
              </w:rPr>
              <w:t>）在施工过程中废水处理区施工污泥均要求集中堆置于临时堆场，用于荒地土壤改良，临时堆场采取彩条布覆盖等临时防护措施；</w:t>
            </w:r>
          </w:p>
          <w:p w14:paraId="0D8C648B"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2</w:t>
            </w:r>
            <w:r w:rsidRPr="003D1041">
              <w:rPr>
                <w:rFonts w:hint="eastAsia"/>
                <w:sz w:val="24"/>
              </w:rPr>
              <w:t>）在施工中应做到规范施工，文明施工，规范运输，施工场地应保持整洁卫生；</w:t>
            </w:r>
          </w:p>
          <w:p w14:paraId="5DF9D321" w14:textId="77777777" w:rsidR="006B2CAC" w:rsidRPr="003D1041" w:rsidRDefault="006B2CAC" w:rsidP="006B2CAC">
            <w:pPr>
              <w:spacing w:line="360" w:lineRule="auto"/>
              <w:ind w:firstLineChars="200" w:firstLine="480"/>
              <w:rPr>
                <w:sz w:val="24"/>
              </w:rPr>
            </w:pPr>
            <w:r w:rsidRPr="003D1041">
              <w:rPr>
                <w:rFonts w:hint="eastAsia"/>
                <w:sz w:val="24"/>
              </w:rPr>
              <w:t>（</w:t>
            </w:r>
            <w:r w:rsidRPr="003D1041">
              <w:rPr>
                <w:sz w:val="24"/>
              </w:rPr>
              <w:t>3</w:t>
            </w:r>
            <w:r w:rsidRPr="003D1041">
              <w:rPr>
                <w:rFonts w:hint="eastAsia"/>
                <w:sz w:val="24"/>
              </w:rPr>
              <w:t>）施工过程中产生的生活垃圾和建筑垃圾应定点存放、及时收集，回收可利用物质，减量化、资源化后，委托环卫</w:t>
            </w:r>
            <w:proofErr w:type="gramStart"/>
            <w:r w:rsidRPr="003D1041">
              <w:rPr>
                <w:rFonts w:hint="eastAsia"/>
                <w:sz w:val="24"/>
              </w:rPr>
              <w:t>部门清送处置</w:t>
            </w:r>
            <w:proofErr w:type="gramEnd"/>
            <w:r w:rsidRPr="003D1041">
              <w:rPr>
                <w:rFonts w:hint="eastAsia"/>
                <w:sz w:val="24"/>
              </w:rPr>
              <w:t>。</w:t>
            </w:r>
          </w:p>
          <w:p w14:paraId="54258063" w14:textId="77777777" w:rsidR="006B2CAC" w:rsidRPr="003D1041" w:rsidRDefault="006B2CAC" w:rsidP="006B2CAC">
            <w:pPr>
              <w:numPr>
                <w:ilvl w:val="0"/>
                <w:numId w:val="10"/>
              </w:numPr>
              <w:snapToGrid w:val="0"/>
              <w:spacing w:line="360" w:lineRule="auto"/>
              <w:ind w:firstLineChars="200" w:firstLine="482"/>
              <w:rPr>
                <w:b/>
                <w:sz w:val="24"/>
              </w:rPr>
            </w:pPr>
            <w:r w:rsidRPr="003D1041">
              <w:rPr>
                <w:rFonts w:hint="eastAsia"/>
                <w:b/>
                <w:sz w:val="24"/>
              </w:rPr>
              <w:t>施工期生态环境破坏防治措施</w:t>
            </w:r>
            <w:bookmarkStart w:id="7" w:name="_Toc29204"/>
            <w:bookmarkStart w:id="8" w:name="_Toc31485"/>
          </w:p>
          <w:bookmarkEnd w:id="7"/>
          <w:bookmarkEnd w:id="8"/>
          <w:p w14:paraId="3DBB4948" w14:textId="77777777" w:rsidR="006B2CAC" w:rsidRPr="003D1041" w:rsidRDefault="00AD1315" w:rsidP="006B2CAC">
            <w:pPr>
              <w:spacing w:line="360" w:lineRule="auto"/>
              <w:ind w:firstLineChars="200" w:firstLine="480"/>
              <w:rPr>
                <w:sz w:val="24"/>
              </w:rPr>
            </w:pPr>
            <w:r>
              <w:rPr>
                <w:rFonts w:ascii="宋体" w:hAnsi="宋体" w:cs="宋体" w:hint="eastAsia"/>
                <w:sz w:val="24"/>
              </w:rPr>
              <w:t>①</w:t>
            </w:r>
            <w:r w:rsidR="006B2CAC" w:rsidRPr="003D1041">
              <w:rPr>
                <w:rFonts w:hint="eastAsia"/>
                <w:sz w:val="24"/>
              </w:rPr>
              <w:t>加强生态环保宣传教育工作</w:t>
            </w:r>
          </w:p>
          <w:p w14:paraId="54F71789" w14:textId="77777777" w:rsidR="006B2CAC" w:rsidRPr="003D1041" w:rsidRDefault="006B2CAC" w:rsidP="006B2CAC">
            <w:pPr>
              <w:spacing w:line="360" w:lineRule="auto"/>
              <w:ind w:firstLineChars="200" w:firstLine="480"/>
              <w:rPr>
                <w:sz w:val="24"/>
              </w:rPr>
            </w:pPr>
            <w:r w:rsidRPr="003D1041">
              <w:rPr>
                <w:rFonts w:hint="eastAsia"/>
                <w:sz w:val="24"/>
              </w:rPr>
              <w:t>应加强对施工人员的生态环境保护的宣传教育工作，在工地及周边地区，设立与环境保护有关的科普性宣传牌，包括生态保护的科普知识、相关法规、拟采用的生态保护措施及意义等。</w:t>
            </w:r>
          </w:p>
          <w:p w14:paraId="264ECE72" w14:textId="77777777" w:rsidR="006B2CAC" w:rsidRPr="003D1041" w:rsidRDefault="00AD1315" w:rsidP="006B2CAC">
            <w:pPr>
              <w:spacing w:line="360" w:lineRule="auto"/>
              <w:ind w:firstLineChars="200" w:firstLine="480"/>
              <w:rPr>
                <w:sz w:val="24"/>
              </w:rPr>
            </w:pPr>
            <w:r>
              <w:rPr>
                <w:rFonts w:ascii="宋体" w:hAnsi="宋体" w:cs="宋体" w:hint="eastAsia"/>
                <w:sz w:val="24"/>
              </w:rPr>
              <w:t>②</w:t>
            </w:r>
            <w:r w:rsidR="006B2CAC" w:rsidRPr="003D1041">
              <w:rPr>
                <w:rFonts w:hint="eastAsia"/>
                <w:sz w:val="24"/>
              </w:rPr>
              <w:t>植被保护和恢复措施</w:t>
            </w:r>
          </w:p>
          <w:p w14:paraId="38529F91" w14:textId="77777777" w:rsidR="006B2CAC" w:rsidRPr="003D1041" w:rsidRDefault="006B2CAC" w:rsidP="006B2CAC">
            <w:pPr>
              <w:spacing w:line="360" w:lineRule="auto"/>
              <w:ind w:firstLineChars="200" w:firstLine="480"/>
              <w:rPr>
                <w:sz w:val="24"/>
              </w:rPr>
            </w:pPr>
            <w:r w:rsidRPr="003D1041">
              <w:rPr>
                <w:sz w:val="24"/>
              </w:rPr>
              <w:t>1</w:t>
            </w:r>
            <w:r w:rsidRPr="003D1041">
              <w:rPr>
                <w:rFonts w:hint="eastAsia"/>
                <w:sz w:val="24"/>
              </w:rPr>
              <w:t>）开工前，对施工范围临时设施的规划要进行严格的审查，不占农田（尤其是水田）、林地；</w:t>
            </w:r>
          </w:p>
          <w:p w14:paraId="54C04156" w14:textId="77777777" w:rsidR="006B2CAC" w:rsidRPr="003D1041" w:rsidRDefault="006B2CAC" w:rsidP="006B2CAC">
            <w:pPr>
              <w:spacing w:line="360" w:lineRule="auto"/>
              <w:ind w:firstLineChars="200" w:firstLine="480"/>
              <w:rPr>
                <w:sz w:val="24"/>
              </w:rPr>
            </w:pPr>
            <w:r w:rsidRPr="003D1041">
              <w:rPr>
                <w:sz w:val="24"/>
              </w:rPr>
              <w:t>2</w:t>
            </w:r>
            <w:r w:rsidRPr="003D1041">
              <w:rPr>
                <w:rFonts w:hint="eastAsia"/>
                <w:sz w:val="24"/>
              </w:rPr>
              <w:t>）严格按照设计确定征占地范围，进行地表植被的清理工作。严格执行划界施工，禁止对征地范围之外的植被造成破坏，避免超挖破坏周围植被。</w:t>
            </w:r>
          </w:p>
          <w:p w14:paraId="6E975AE7" w14:textId="77777777" w:rsidR="006B2CAC" w:rsidRPr="003D1041" w:rsidRDefault="006B2CAC" w:rsidP="006B2CAC">
            <w:pPr>
              <w:spacing w:line="360" w:lineRule="auto"/>
              <w:ind w:firstLineChars="200" w:firstLine="480"/>
              <w:rPr>
                <w:rFonts w:ascii="宋体" w:hAnsi="宋体" w:cs="宋体"/>
                <w:sz w:val="24"/>
                <w:highlight w:val="yellow"/>
              </w:rPr>
            </w:pPr>
            <w:r w:rsidRPr="003D1041">
              <w:rPr>
                <w:sz w:val="24"/>
              </w:rPr>
              <w:lastRenderedPageBreak/>
              <w:t>3</w:t>
            </w:r>
            <w:r w:rsidRPr="003D1041">
              <w:rPr>
                <w:rFonts w:hint="eastAsia"/>
                <w:sz w:val="24"/>
              </w:rPr>
              <w:t>）施工工区等临时建筑尽可能采用成品或简易拼装方式，尽量减轻对土壤及植被的破坏。</w:t>
            </w:r>
            <w:r w:rsidRPr="003D1041">
              <w:rPr>
                <w:sz w:val="24"/>
              </w:rPr>
              <w:t xml:space="preserve"> </w:t>
            </w:r>
          </w:p>
          <w:p w14:paraId="3F8747E1" w14:textId="77777777" w:rsidR="006B2CAC" w:rsidRPr="003D1041" w:rsidRDefault="006B2CAC" w:rsidP="006B2CAC">
            <w:pPr>
              <w:spacing w:line="360" w:lineRule="auto"/>
              <w:ind w:firstLineChars="200" w:firstLine="480"/>
              <w:rPr>
                <w:sz w:val="24"/>
              </w:rPr>
            </w:pPr>
            <w:r w:rsidRPr="003D1041">
              <w:rPr>
                <w:sz w:val="24"/>
              </w:rPr>
              <w:t>4</w:t>
            </w:r>
            <w:r w:rsidRPr="003D1041">
              <w:rPr>
                <w:rFonts w:hint="eastAsia"/>
                <w:sz w:val="24"/>
              </w:rPr>
              <w:t>）倡导绿色施工，对施工期的环境保护</w:t>
            </w:r>
            <w:proofErr w:type="gramStart"/>
            <w:r w:rsidRPr="003D1041">
              <w:rPr>
                <w:rFonts w:hint="eastAsia"/>
                <w:sz w:val="24"/>
              </w:rPr>
              <w:t>作出</w:t>
            </w:r>
            <w:proofErr w:type="gramEnd"/>
            <w:r w:rsidRPr="003D1041">
              <w:rPr>
                <w:rFonts w:hint="eastAsia"/>
                <w:sz w:val="24"/>
              </w:rPr>
              <w:t>具体规定，通过有效的管理制度，最大限度地减少工程对生态环境的不利影响。</w:t>
            </w:r>
          </w:p>
          <w:p w14:paraId="43DD553C" w14:textId="77777777" w:rsidR="006B2CAC" w:rsidRPr="003D1041" w:rsidRDefault="00AD1315" w:rsidP="006B2CAC">
            <w:pPr>
              <w:spacing w:line="360" w:lineRule="auto"/>
              <w:ind w:firstLineChars="200" w:firstLine="480"/>
              <w:rPr>
                <w:sz w:val="24"/>
              </w:rPr>
            </w:pPr>
            <w:r>
              <w:rPr>
                <w:rFonts w:ascii="宋体" w:hAnsi="宋体" w:cs="宋体" w:hint="eastAsia"/>
                <w:sz w:val="24"/>
              </w:rPr>
              <w:t>③</w:t>
            </w:r>
            <w:r w:rsidR="006B2CAC" w:rsidRPr="003D1041">
              <w:rPr>
                <w:rFonts w:hint="eastAsia"/>
                <w:sz w:val="24"/>
              </w:rPr>
              <w:t>野生动植物保护要求</w:t>
            </w:r>
            <w:r w:rsidR="006B2CAC" w:rsidRPr="003D1041">
              <w:rPr>
                <w:sz w:val="24"/>
              </w:rPr>
              <w:t xml:space="preserve"> </w:t>
            </w:r>
          </w:p>
          <w:p w14:paraId="1D1BB81D" w14:textId="77777777" w:rsidR="006B2CAC" w:rsidRPr="003D1041" w:rsidRDefault="006B2CAC" w:rsidP="006B2CAC">
            <w:pPr>
              <w:spacing w:line="360" w:lineRule="auto"/>
              <w:ind w:firstLineChars="200" w:firstLine="480"/>
              <w:rPr>
                <w:sz w:val="24"/>
              </w:rPr>
            </w:pPr>
            <w:r w:rsidRPr="003D1041">
              <w:rPr>
                <w:sz w:val="24"/>
              </w:rPr>
              <w:t>1</w:t>
            </w:r>
            <w:r w:rsidRPr="003D1041">
              <w:rPr>
                <w:rFonts w:hint="eastAsia"/>
                <w:sz w:val="24"/>
              </w:rPr>
              <w:t>）施工前加强施工人员的环保教育，禁止施工人员随意破坏植被和猎捕野生动物。</w:t>
            </w:r>
          </w:p>
          <w:p w14:paraId="4B72F7CB" w14:textId="77777777" w:rsidR="006B2CAC" w:rsidRPr="003D1041" w:rsidRDefault="006B2CAC" w:rsidP="006B2CAC">
            <w:pPr>
              <w:spacing w:line="360" w:lineRule="auto"/>
              <w:ind w:firstLineChars="200" w:firstLine="480"/>
              <w:rPr>
                <w:sz w:val="24"/>
              </w:rPr>
            </w:pPr>
            <w:r w:rsidRPr="003D1041">
              <w:rPr>
                <w:sz w:val="24"/>
              </w:rPr>
              <w:t>2</w:t>
            </w:r>
            <w:r w:rsidRPr="003D1041">
              <w:rPr>
                <w:rFonts w:hint="eastAsia"/>
                <w:sz w:val="24"/>
              </w:rPr>
              <w:t>）优化工程施工时段和方式，减少对动物的影响。防治施工噪声对野生动物的惊扰。野生鸟类和兽类大多是晨、昏或夜间外出觅食，正午是鸟类休息时间。</w:t>
            </w:r>
            <w:r w:rsidRPr="003D1041">
              <w:rPr>
                <w:sz w:val="24"/>
              </w:rPr>
              <w:t xml:space="preserve"> </w:t>
            </w:r>
            <w:r w:rsidRPr="003D1041">
              <w:rPr>
                <w:rFonts w:hint="eastAsia"/>
                <w:sz w:val="24"/>
              </w:rPr>
              <w:t>为了减少工程施工噪声对野生动物的惊扰，应做好施工方式、数量、时间的计划，并力求避免在晨昏、正午和夜间等时段进行高噪声施工等。</w:t>
            </w:r>
          </w:p>
          <w:p w14:paraId="1498F69F" w14:textId="77777777" w:rsidR="006B2CAC" w:rsidRPr="003D1041" w:rsidRDefault="006B2CAC" w:rsidP="006B2CAC">
            <w:pPr>
              <w:spacing w:line="360" w:lineRule="auto"/>
              <w:ind w:firstLineChars="200" w:firstLine="480"/>
              <w:rPr>
                <w:sz w:val="24"/>
              </w:rPr>
            </w:pPr>
            <w:r w:rsidRPr="003D1041">
              <w:rPr>
                <w:sz w:val="24"/>
              </w:rPr>
              <w:t>3</w:t>
            </w:r>
            <w:r w:rsidRPr="003D1041">
              <w:rPr>
                <w:rFonts w:hint="eastAsia"/>
                <w:sz w:val="24"/>
              </w:rPr>
              <w:t>）防治动物生境污染。人类的活动增加，会给环境污染带来新的隐患。必须加强管理，减少污染，保护水禽，防止破坏新的景观。施工期间加强施工人员的各类卫生管理（如个人卫</w:t>
            </w:r>
            <w:r w:rsidR="00AD1315">
              <w:rPr>
                <w:rFonts w:hint="eastAsia"/>
                <w:sz w:val="24"/>
              </w:rPr>
              <w:t>生</w:t>
            </w:r>
            <w:r w:rsidRPr="003D1041">
              <w:rPr>
                <w:rFonts w:hint="eastAsia"/>
                <w:sz w:val="24"/>
              </w:rPr>
              <w:t>、粪便和生活污水），避免生活污水的直接排放，减少水体污染，保护水生生物的物种多样性；加强管理、减少污染。</w:t>
            </w:r>
          </w:p>
          <w:p w14:paraId="4B39FD5D" w14:textId="77777777" w:rsidR="006B2CAC" w:rsidRPr="003D1041" w:rsidRDefault="00AD1315" w:rsidP="006B2CAC">
            <w:pPr>
              <w:spacing w:line="360" w:lineRule="auto"/>
              <w:ind w:firstLineChars="200" w:firstLine="480"/>
              <w:rPr>
                <w:sz w:val="24"/>
              </w:rPr>
            </w:pPr>
            <w:r>
              <w:rPr>
                <w:rFonts w:hint="eastAsia"/>
                <w:sz w:val="24"/>
              </w:rPr>
              <w:t>④</w:t>
            </w:r>
            <w:r w:rsidR="006B2CAC" w:rsidRPr="003D1041">
              <w:rPr>
                <w:rFonts w:hint="eastAsia"/>
                <w:sz w:val="24"/>
              </w:rPr>
              <w:t>施工期水土流失防治措施</w:t>
            </w:r>
          </w:p>
          <w:p w14:paraId="0AB9BD31" w14:textId="77777777" w:rsidR="006B2CAC" w:rsidRPr="003D1041" w:rsidRDefault="006B2CAC" w:rsidP="006B2CAC">
            <w:pPr>
              <w:spacing w:line="360" w:lineRule="auto"/>
              <w:ind w:firstLineChars="200" w:firstLine="480"/>
              <w:rPr>
                <w:sz w:val="24"/>
              </w:rPr>
            </w:pPr>
            <w:r w:rsidRPr="003D1041">
              <w:rPr>
                <w:rFonts w:hint="eastAsia"/>
                <w:sz w:val="24"/>
              </w:rPr>
              <w:t>项目在施工期间，占地范围内的地表植被已遭破坏，其排水系统尚未建成，水土流失量会比施工前明显增加，必须采取合理的水土保持措施以减轻水土流失的环境影响。</w:t>
            </w:r>
          </w:p>
          <w:p w14:paraId="129BC391" w14:textId="77777777" w:rsidR="006B2CAC" w:rsidRPr="003D1041" w:rsidRDefault="006B2CAC" w:rsidP="006B2CAC">
            <w:pPr>
              <w:spacing w:line="360" w:lineRule="auto"/>
              <w:ind w:firstLineChars="200" w:firstLine="480"/>
              <w:rPr>
                <w:sz w:val="24"/>
              </w:rPr>
            </w:pPr>
            <w:r w:rsidRPr="003D1041">
              <w:rPr>
                <w:sz w:val="24"/>
              </w:rPr>
              <w:t>1</w:t>
            </w:r>
            <w:r w:rsidRPr="003D1041">
              <w:rPr>
                <w:rFonts w:hint="eastAsia"/>
                <w:sz w:val="24"/>
              </w:rPr>
              <w:t>）合理安排施工单元，减少施工面的裸露时间，尽量避免施工场地的大面积裸露。</w:t>
            </w:r>
          </w:p>
          <w:p w14:paraId="7CAA3F14" w14:textId="77777777" w:rsidR="006B2CAC" w:rsidRPr="003D1041" w:rsidRDefault="006B2CAC" w:rsidP="006B2CAC">
            <w:pPr>
              <w:spacing w:line="360" w:lineRule="auto"/>
              <w:ind w:firstLineChars="200" w:firstLine="480"/>
              <w:rPr>
                <w:sz w:val="24"/>
              </w:rPr>
            </w:pPr>
            <w:r w:rsidRPr="003D1041">
              <w:rPr>
                <w:sz w:val="24"/>
              </w:rPr>
              <w:t>2</w:t>
            </w:r>
            <w:r w:rsidRPr="003D1041">
              <w:rPr>
                <w:rFonts w:hint="eastAsia"/>
                <w:sz w:val="24"/>
              </w:rPr>
              <w:t>）优化工程方案，尽量保持原有的地形地貌，减少土石方开挖量。</w:t>
            </w:r>
          </w:p>
          <w:p w14:paraId="41A9DB69" w14:textId="77777777" w:rsidR="006E239F" w:rsidRDefault="006B2CAC" w:rsidP="00AD1315">
            <w:pPr>
              <w:adjustRightInd w:val="0"/>
              <w:snapToGrid w:val="0"/>
              <w:spacing w:line="360" w:lineRule="auto"/>
              <w:ind w:firstLineChars="200" w:firstLine="480"/>
              <w:rPr>
                <w:sz w:val="24"/>
              </w:rPr>
            </w:pPr>
            <w:r w:rsidRPr="003D1041">
              <w:rPr>
                <w:sz w:val="24"/>
              </w:rPr>
              <w:t>3</w:t>
            </w:r>
            <w:r w:rsidRPr="003D1041">
              <w:rPr>
                <w:rFonts w:hint="eastAsia"/>
                <w:sz w:val="24"/>
              </w:rPr>
              <w:t>）施工期间，应该尽可能采取临时措施进行水土保持，以将施工所引起的水土流失降低到最小限度。例如，应该将堆料和挖出来的土石方堆放在不容易受到地面径流冲刷的地方，或将容易冲刷堆料临时覆盖起来。</w:t>
            </w:r>
          </w:p>
          <w:p w14:paraId="3D37B3C5" w14:textId="77777777" w:rsidR="002C7EBB" w:rsidRDefault="002C7EBB" w:rsidP="002C7EBB">
            <w:pPr>
              <w:pStyle w:val="Default"/>
            </w:pPr>
          </w:p>
          <w:p w14:paraId="2A8B39CB" w14:textId="77777777" w:rsidR="002C2BC6" w:rsidRDefault="002C2BC6" w:rsidP="002C7EBB">
            <w:pPr>
              <w:pStyle w:val="Default"/>
            </w:pPr>
          </w:p>
          <w:p w14:paraId="1B8FB469" w14:textId="77777777" w:rsidR="002C2BC6" w:rsidRDefault="002C2BC6" w:rsidP="002C7EBB">
            <w:pPr>
              <w:pStyle w:val="Default"/>
            </w:pPr>
          </w:p>
          <w:p w14:paraId="37576DA8" w14:textId="77777777" w:rsidR="002C2BC6" w:rsidRDefault="002C2BC6" w:rsidP="002C7EBB">
            <w:pPr>
              <w:pStyle w:val="Default"/>
            </w:pPr>
          </w:p>
          <w:p w14:paraId="020FE35A" w14:textId="77777777" w:rsidR="002C7EBB" w:rsidRDefault="002C7EBB" w:rsidP="002C7EBB">
            <w:pPr>
              <w:pStyle w:val="Default"/>
            </w:pPr>
          </w:p>
          <w:p w14:paraId="0C7C5806" w14:textId="77777777" w:rsidR="002C7EBB" w:rsidRDefault="002C7EBB" w:rsidP="002C7EBB">
            <w:pPr>
              <w:pStyle w:val="Default"/>
            </w:pPr>
          </w:p>
          <w:p w14:paraId="3896327C" w14:textId="77777777" w:rsidR="002C7EBB" w:rsidRDefault="002C7EBB" w:rsidP="002C7EBB">
            <w:pPr>
              <w:pStyle w:val="Default"/>
            </w:pPr>
          </w:p>
          <w:p w14:paraId="3F016B6C" w14:textId="77777777" w:rsidR="002C7EBB" w:rsidRDefault="002C7EBB" w:rsidP="002C7EBB">
            <w:pPr>
              <w:pStyle w:val="Default"/>
            </w:pPr>
          </w:p>
          <w:p w14:paraId="2A42E551" w14:textId="77777777" w:rsidR="002C7EBB" w:rsidRPr="002C7EBB" w:rsidRDefault="002C7EBB" w:rsidP="002C7EBB">
            <w:pPr>
              <w:pStyle w:val="Default"/>
            </w:pPr>
          </w:p>
        </w:tc>
      </w:tr>
      <w:tr w:rsidR="00B11006" w:rsidRPr="003218D2" w14:paraId="52A18E6A" w14:textId="77777777" w:rsidTr="00C76B32">
        <w:trPr>
          <w:trHeight w:val="340"/>
        </w:trPr>
        <w:tc>
          <w:tcPr>
            <w:tcW w:w="817" w:type="dxa"/>
            <w:vAlign w:val="center"/>
          </w:tcPr>
          <w:p w14:paraId="13898CD0" w14:textId="77777777" w:rsidR="00B11006" w:rsidRPr="003218D2" w:rsidRDefault="00B11006" w:rsidP="00B11006">
            <w:pPr>
              <w:widowControl/>
              <w:jc w:val="center"/>
              <w:rPr>
                <w:rFonts w:ascii="宋体" w:hAnsi="宋体" w:cs="宋体"/>
                <w:b/>
                <w:kern w:val="0"/>
                <w:sz w:val="24"/>
                <w:lang w:bidi="ar"/>
              </w:rPr>
            </w:pPr>
            <w:r w:rsidRPr="003218D2">
              <w:rPr>
                <w:rFonts w:ascii="宋体" w:hAnsi="宋体" w:cs="宋体" w:hint="eastAsia"/>
                <w:b/>
                <w:kern w:val="0"/>
                <w:sz w:val="24"/>
                <w:lang w:bidi="ar"/>
              </w:rPr>
              <w:lastRenderedPageBreak/>
              <w:t>运营期生态环境保护措施</w:t>
            </w:r>
          </w:p>
        </w:tc>
        <w:tc>
          <w:tcPr>
            <w:tcW w:w="8243" w:type="dxa"/>
          </w:tcPr>
          <w:p w14:paraId="1EEBB98B" w14:textId="77777777" w:rsidR="00B11006" w:rsidRDefault="00B11006" w:rsidP="00B11006">
            <w:pPr>
              <w:widowControl/>
              <w:spacing w:line="360" w:lineRule="auto"/>
              <w:ind w:firstLineChars="200" w:firstLine="482"/>
              <w:jc w:val="left"/>
              <w:rPr>
                <w:b/>
                <w:bCs/>
                <w:color w:val="000000"/>
                <w:kern w:val="0"/>
                <w:sz w:val="24"/>
              </w:rPr>
            </w:pPr>
            <w:r w:rsidRPr="003218D2">
              <w:rPr>
                <w:rFonts w:hint="eastAsia"/>
                <w:b/>
                <w:bCs/>
                <w:color w:val="000000"/>
                <w:kern w:val="0"/>
                <w:sz w:val="24"/>
              </w:rPr>
              <w:t>1</w:t>
            </w:r>
            <w:r w:rsidRPr="003218D2">
              <w:rPr>
                <w:rFonts w:hint="eastAsia"/>
                <w:b/>
                <w:bCs/>
                <w:color w:val="000000"/>
                <w:kern w:val="0"/>
                <w:sz w:val="24"/>
              </w:rPr>
              <w:t>、运营期废气污染防治措施</w:t>
            </w:r>
          </w:p>
          <w:p w14:paraId="5439C2E4" w14:textId="032B1138" w:rsidR="000D02C4" w:rsidRPr="00B35038" w:rsidRDefault="000D02C4" w:rsidP="000D02C4">
            <w:pPr>
              <w:pStyle w:val="Default"/>
              <w:spacing w:line="360" w:lineRule="auto"/>
              <w:ind w:firstLineChars="200" w:firstLine="480"/>
              <w:rPr>
                <w:kern w:val="2"/>
              </w:rPr>
            </w:pPr>
            <w:r w:rsidRPr="00B35038">
              <w:rPr>
                <w:rFonts w:hint="eastAsia"/>
                <w:color w:val="auto"/>
              </w:rPr>
              <w:t>项目为淡水养殖牛蛙，运营期废气主要为</w:t>
            </w:r>
            <w:r w:rsidR="00B35038">
              <w:rPr>
                <w:rFonts w:hint="eastAsia"/>
                <w:color w:val="auto"/>
              </w:rPr>
              <w:t>养殖期污水处理站及</w:t>
            </w:r>
            <w:r w:rsidR="00AD1315">
              <w:rPr>
                <w:rFonts w:hint="eastAsia"/>
                <w:color w:val="auto"/>
              </w:rPr>
              <w:t>养殖</w:t>
            </w:r>
            <w:r w:rsidR="00B35038">
              <w:rPr>
                <w:rFonts w:hint="eastAsia"/>
                <w:color w:val="auto"/>
              </w:rPr>
              <w:t>臭气</w:t>
            </w:r>
            <w:r w:rsidRPr="00B35038">
              <w:rPr>
                <w:rFonts w:hint="eastAsia"/>
                <w:color w:val="auto"/>
              </w:rPr>
              <w:t>，项目员工均为周边居民，</w:t>
            </w:r>
            <w:r w:rsidR="003B2906">
              <w:rPr>
                <w:rFonts w:hint="eastAsia"/>
                <w:color w:val="auto"/>
              </w:rPr>
              <w:t>不</w:t>
            </w:r>
            <w:r w:rsidRPr="00B35038">
              <w:rPr>
                <w:rFonts w:hint="eastAsia"/>
                <w:color w:val="auto"/>
              </w:rPr>
              <w:t>设置</w:t>
            </w:r>
            <w:r w:rsidR="003B2906">
              <w:rPr>
                <w:rFonts w:hint="eastAsia"/>
                <w:color w:val="auto"/>
              </w:rPr>
              <w:t>食堂</w:t>
            </w:r>
            <w:r w:rsidR="00B35038">
              <w:rPr>
                <w:rFonts w:hint="eastAsia"/>
                <w:color w:val="auto"/>
              </w:rPr>
              <w:t>；</w:t>
            </w:r>
            <w:r w:rsidR="00B35038" w:rsidRPr="00B35038">
              <w:rPr>
                <w:rFonts w:hint="eastAsia"/>
                <w:color w:val="auto"/>
              </w:rPr>
              <w:t>鉴于牛蛙养殖期间夏季臭气浓度最大；为了进一步减少养殖臭气对周边居民的影响，建议项目在夏季喷洒除臭剂，减少养殖臭气对周边大气环境的影响。项目所在地开阔，周边植被覆盖率高，养殖臭气经自然扩散后对大气环境影响较小。</w:t>
            </w:r>
            <w:r w:rsidR="00403D95">
              <w:rPr>
                <w:rFonts w:hint="eastAsia"/>
                <w:color w:val="auto"/>
              </w:rPr>
              <w:t>污水处理站通过定期喷洒除臭剂，对污水处理设施加盖封闭后对周边影响较小。</w:t>
            </w:r>
          </w:p>
          <w:p w14:paraId="46F683E9" w14:textId="77777777" w:rsidR="000D02C4" w:rsidRDefault="000D02C4" w:rsidP="000D02C4">
            <w:pPr>
              <w:widowControl/>
              <w:spacing w:line="360" w:lineRule="auto"/>
              <w:ind w:firstLineChars="200" w:firstLine="482"/>
              <w:jc w:val="left"/>
              <w:rPr>
                <w:b/>
                <w:bCs/>
                <w:color w:val="000000"/>
                <w:kern w:val="0"/>
                <w:sz w:val="24"/>
              </w:rPr>
            </w:pPr>
            <w:r>
              <w:rPr>
                <w:b/>
                <w:bCs/>
                <w:color w:val="000000"/>
                <w:kern w:val="0"/>
                <w:sz w:val="24"/>
              </w:rPr>
              <w:t>2</w:t>
            </w:r>
            <w:r w:rsidRPr="003218D2">
              <w:rPr>
                <w:rFonts w:hint="eastAsia"/>
                <w:b/>
                <w:bCs/>
                <w:color w:val="000000"/>
                <w:kern w:val="0"/>
                <w:sz w:val="24"/>
              </w:rPr>
              <w:t>、运营期废</w:t>
            </w:r>
            <w:r>
              <w:rPr>
                <w:rFonts w:hint="eastAsia"/>
                <w:b/>
                <w:bCs/>
                <w:color w:val="000000"/>
                <w:kern w:val="0"/>
                <w:sz w:val="24"/>
              </w:rPr>
              <w:t>水</w:t>
            </w:r>
            <w:r w:rsidRPr="003218D2">
              <w:rPr>
                <w:rFonts w:hint="eastAsia"/>
                <w:b/>
                <w:bCs/>
                <w:color w:val="000000"/>
                <w:kern w:val="0"/>
                <w:sz w:val="24"/>
              </w:rPr>
              <w:t>污染防治措施</w:t>
            </w:r>
          </w:p>
          <w:p w14:paraId="7A2F6EBD" w14:textId="77777777" w:rsidR="00F903DC" w:rsidRPr="00F903DC" w:rsidRDefault="00F903DC" w:rsidP="000D02C4">
            <w:pPr>
              <w:widowControl/>
              <w:spacing w:line="360" w:lineRule="auto"/>
              <w:ind w:firstLineChars="200" w:firstLine="482"/>
              <w:jc w:val="left"/>
              <w:rPr>
                <w:b/>
                <w:bCs/>
                <w:color w:val="000000"/>
                <w:kern w:val="0"/>
                <w:sz w:val="24"/>
              </w:rPr>
            </w:pPr>
            <w:r w:rsidRPr="00F903DC">
              <w:rPr>
                <w:rFonts w:hint="eastAsia"/>
                <w:b/>
                <w:bCs/>
                <w:color w:val="000000"/>
                <w:kern w:val="0"/>
                <w:sz w:val="24"/>
              </w:rPr>
              <w:t>2</w:t>
            </w:r>
            <w:r w:rsidRPr="00F903DC">
              <w:rPr>
                <w:b/>
                <w:bCs/>
                <w:color w:val="000000"/>
                <w:kern w:val="0"/>
                <w:sz w:val="24"/>
              </w:rPr>
              <w:t>.1</w:t>
            </w:r>
            <w:r w:rsidRPr="00F903DC">
              <w:rPr>
                <w:rFonts w:hint="eastAsia"/>
                <w:b/>
                <w:bCs/>
                <w:color w:val="000000"/>
                <w:kern w:val="0"/>
                <w:sz w:val="24"/>
              </w:rPr>
              <w:t>污水处理措施</w:t>
            </w:r>
          </w:p>
          <w:p w14:paraId="08B8347C" w14:textId="74C9D0A7" w:rsidR="00F903DC" w:rsidRDefault="000D02C4" w:rsidP="00F903DC">
            <w:pPr>
              <w:widowControl/>
              <w:spacing w:line="360" w:lineRule="auto"/>
              <w:ind w:firstLineChars="200" w:firstLine="480"/>
              <w:rPr>
                <w:color w:val="000000"/>
                <w:kern w:val="0"/>
                <w:sz w:val="24"/>
              </w:rPr>
            </w:pPr>
            <w:r>
              <w:rPr>
                <w:rFonts w:hint="eastAsia"/>
                <w:color w:val="000000"/>
                <w:kern w:val="0"/>
                <w:sz w:val="24"/>
              </w:rPr>
              <w:t>项目生活污水经化粪池处理后定期清掏，用作农肥，不外排</w:t>
            </w:r>
            <w:r w:rsidR="00F903DC">
              <w:rPr>
                <w:rFonts w:hint="eastAsia"/>
                <w:color w:val="000000"/>
                <w:kern w:val="0"/>
                <w:sz w:val="24"/>
              </w:rPr>
              <w:t>；</w:t>
            </w:r>
          </w:p>
          <w:p w14:paraId="1DC23B36" w14:textId="3ED08B8D" w:rsidR="000D02C4" w:rsidRDefault="000D02C4" w:rsidP="00F903DC">
            <w:pPr>
              <w:widowControl/>
              <w:spacing w:line="360" w:lineRule="auto"/>
              <w:ind w:firstLineChars="200" w:firstLine="480"/>
              <w:rPr>
                <w:color w:val="000000"/>
                <w:kern w:val="0"/>
                <w:sz w:val="24"/>
              </w:rPr>
            </w:pPr>
            <w:r>
              <w:rPr>
                <w:rFonts w:hint="eastAsia"/>
                <w:color w:val="000000"/>
                <w:kern w:val="0"/>
                <w:sz w:val="24"/>
              </w:rPr>
              <w:t>养殖尾水通过</w:t>
            </w:r>
            <w:r w:rsidR="00EF009C">
              <w:rPr>
                <w:rFonts w:hint="eastAsia"/>
                <w:color w:val="000000"/>
                <w:kern w:val="0"/>
                <w:sz w:val="24"/>
              </w:rPr>
              <w:t>专用</w:t>
            </w:r>
            <w:r w:rsidR="00EF009C">
              <w:rPr>
                <w:rFonts w:hint="eastAsia"/>
                <w:color w:val="000000"/>
                <w:kern w:val="0"/>
                <w:sz w:val="24"/>
              </w:rPr>
              <w:t>PVC</w:t>
            </w:r>
            <w:r w:rsidR="00EF009C">
              <w:rPr>
                <w:rFonts w:hint="eastAsia"/>
                <w:color w:val="000000"/>
                <w:kern w:val="0"/>
                <w:sz w:val="24"/>
              </w:rPr>
              <w:t>排水管</w:t>
            </w:r>
            <w:r>
              <w:rPr>
                <w:rFonts w:hint="eastAsia"/>
                <w:color w:val="000000"/>
                <w:kern w:val="0"/>
                <w:sz w:val="24"/>
              </w:rPr>
              <w:t>排至</w:t>
            </w:r>
            <w:r w:rsidR="00EF009C">
              <w:rPr>
                <w:rFonts w:hint="eastAsia"/>
                <w:color w:val="000000"/>
                <w:kern w:val="0"/>
                <w:sz w:val="24"/>
              </w:rPr>
              <w:t>污水处理区</w:t>
            </w:r>
            <w:r>
              <w:rPr>
                <w:rFonts w:hint="eastAsia"/>
                <w:color w:val="000000"/>
                <w:kern w:val="0"/>
                <w:sz w:val="24"/>
              </w:rPr>
              <w:t>处理，</w:t>
            </w:r>
            <w:r w:rsidR="00553B52">
              <w:rPr>
                <w:rFonts w:hint="eastAsia"/>
                <w:color w:val="000000"/>
                <w:kern w:val="0"/>
                <w:sz w:val="24"/>
              </w:rPr>
              <w:t>处理</w:t>
            </w:r>
            <w:r w:rsidR="00294B91">
              <w:rPr>
                <w:rFonts w:hint="eastAsia"/>
                <w:color w:val="000000"/>
                <w:kern w:val="0"/>
                <w:sz w:val="24"/>
              </w:rPr>
              <w:t>后回用于养殖</w:t>
            </w:r>
            <w:r w:rsidRPr="000D02C4">
              <w:rPr>
                <w:rFonts w:hint="eastAsia"/>
                <w:color w:val="000000"/>
                <w:kern w:val="0"/>
                <w:sz w:val="24"/>
              </w:rPr>
              <w:t>。</w:t>
            </w:r>
            <w:r w:rsidR="00F903DC">
              <w:rPr>
                <w:rFonts w:hint="eastAsia"/>
                <w:color w:val="000000"/>
                <w:kern w:val="0"/>
                <w:sz w:val="24"/>
              </w:rPr>
              <w:t>项目污水处理工艺流程见下图：</w:t>
            </w:r>
          </w:p>
          <w:p w14:paraId="3F664901" w14:textId="27012AA0" w:rsidR="00EF2CE0" w:rsidRDefault="00895F0D" w:rsidP="003D1041">
            <w:pPr>
              <w:pStyle w:val="Default"/>
              <w:jc w:val="center"/>
            </w:pPr>
            <w:r>
              <w:object w:dxaOrig="9298" w:dyaOrig="2889" w14:anchorId="74AE8517">
                <v:shape id="_x0000_i1029" type="#_x0000_t75" style="width:391.2pt;height:121.8pt" o:ole="">
                  <v:imagedata r:id="rId19" o:title=""/>
                </v:shape>
                <o:OLEObject Type="Embed" ProgID="Visio.Drawing.11" ShapeID="_x0000_i1029" DrawAspect="Content" ObjectID="_1747484289" r:id="rId20"/>
              </w:object>
            </w:r>
          </w:p>
          <w:p w14:paraId="520B82A7" w14:textId="77777777" w:rsidR="00EF2CE0" w:rsidRPr="003D1041" w:rsidRDefault="00EF2CE0" w:rsidP="003D1041">
            <w:pPr>
              <w:pStyle w:val="Default"/>
              <w:spacing w:line="360" w:lineRule="auto"/>
              <w:jc w:val="center"/>
              <w:rPr>
                <w:b/>
                <w:bCs/>
              </w:rPr>
            </w:pPr>
            <w:r w:rsidRPr="003D1041">
              <w:rPr>
                <w:rFonts w:hint="eastAsia"/>
                <w:b/>
                <w:bCs/>
                <w:sz w:val="21"/>
                <w:szCs w:val="21"/>
              </w:rPr>
              <w:t>图</w:t>
            </w:r>
            <w:r w:rsidRPr="003D1041">
              <w:rPr>
                <w:rFonts w:hint="eastAsia"/>
                <w:b/>
                <w:bCs/>
                <w:sz w:val="21"/>
                <w:szCs w:val="21"/>
              </w:rPr>
              <w:t>5</w:t>
            </w:r>
            <w:r w:rsidRPr="003D1041">
              <w:rPr>
                <w:b/>
                <w:bCs/>
                <w:sz w:val="21"/>
                <w:szCs w:val="21"/>
              </w:rPr>
              <w:t xml:space="preserve">-1  </w:t>
            </w:r>
            <w:r w:rsidRPr="003D1041">
              <w:rPr>
                <w:rFonts w:hint="eastAsia"/>
                <w:b/>
                <w:bCs/>
                <w:sz w:val="21"/>
                <w:szCs w:val="21"/>
              </w:rPr>
              <w:t>污水处理流程图</w:t>
            </w:r>
          </w:p>
          <w:p w14:paraId="5AB9428D" w14:textId="77777777" w:rsidR="00796183" w:rsidRDefault="00796183" w:rsidP="00796183">
            <w:pPr>
              <w:widowControl/>
              <w:spacing w:line="360" w:lineRule="auto"/>
              <w:ind w:firstLineChars="200" w:firstLine="480"/>
              <w:jc w:val="left"/>
              <w:rPr>
                <w:color w:val="000000"/>
                <w:kern w:val="0"/>
                <w:sz w:val="24"/>
              </w:rPr>
            </w:pPr>
            <w:r w:rsidRPr="00796183">
              <w:rPr>
                <w:rFonts w:hint="eastAsia"/>
                <w:color w:val="000000"/>
                <w:kern w:val="0"/>
                <w:sz w:val="24"/>
              </w:rPr>
              <w:t>通过设置调节池</w:t>
            </w:r>
            <w:proofErr w:type="gramStart"/>
            <w:r w:rsidRPr="00796183">
              <w:rPr>
                <w:rFonts w:hint="eastAsia"/>
                <w:color w:val="000000"/>
                <w:kern w:val="0"/>
                <w:sz w:val="24"/>
              </w:rPr>
              <w:t>来均化水质</w:t>
            </w:r>
            <w:proofErr w:type="gramEnd"/>
            <w:r w:rsidRPr="00796183">
              <w:rPr>
                <w:rFonts w:hint="eastAsia"/>
                <w:color w:val="000000"/>
                <w:kern w:val="0"/>
                <w:sz w:val="24"/>
              </w:rPr>
              <w:t>、调节水量，减少原水水质水量冲击负荷对后续处理单元的影响，保证后续工段的处理效果</w:t>
            </w:r>
            <w:r>
              <w:rPr>
                <w:rFonts w:hint="eastAsia"/>
                <w:color w:val="000000"/>
                <w:kern w:val="0"/>
                <w:sz w:val="24"/>
              </w:rPr>
              <w:t>。</w:t>
            </w:r>
          </w:p>
          <w:p w14:paraId="3A30CEB9" w14:textId="111C55FC" w:rsidR="00EF2CE0" w:rsidRPr="003D1041" w:rsidRDefault="00EF2CE0" w:rsidP="00796183">
            <w:pPr>
              <w:widowControl/>
              <w:spacing w:line="360" w:lineRule="auto"/>
              <w:ind w:firstLineChars="200" w:firstLine="480"/>
              <w:jc w:val="left"/>
              <w:rPr>
                <w:color w:val="000000"/>
                <w:kern w:val="0"/>
                <w:sz w:val="24"/>
              </w:rPr>
            </w:pPr>
            <w:r w:rsidRPr="003D1041">
              <w:rPr>
                <w:rFonts w:hint="eastAsia"/>
                <w:color w:val="000000"/>
                <w:kern w:val="0"/>
                <w:sz w:val="24"/>
              </w:rPr>
              <w:t>加药装置的作用是为系统投加适量的絮凝剂，其主要作用是将原水中的悬浮物、有机物、胶体等絮凝成大颗粒的矾花，以便在一体化净水器中被有效去除大部分有机悬浮物及泥渣。</w:t>
            </w:r>
          </w:p>
          <w:p w14:paraId="7D775F9B" w14:textId="77777777" w:rsidR="00EF2CE0" w:rsidRDefault="00EF2CE0" w:rsidP="00D61C93">
            <w:pPr>
              <w:widowControl/>
              <w:spacing w:line="360" w:lineRule="auto"/>
              <w:ind w:firstLineChars="200" w:firstLine="480"/>
              <w:rPr>
                <w:color w:val="000000"/>
                <w:kern w:val="0"/>
                <w:sz w:val="24"/>
              </w:rPr>
            </w:pPr>
            <w:r w:rsidRPr="003D1041">
              <w:rPr>
                <w:rFonts w:hint="eastAsia"/>
                <w:color w:val="000000"/>
                <w:kern w:val="0"/>
                <w:sz w:val="24"/>
              </w:rPr>
              <w:t>水中的胶体颗粒是</w:t>
            </w:r>
            <w:r w:rsidRPr="003D1041">
              <w:rPr>
                <w:rFonts w:hint="eastAsia"/>
                <w:color w:val="000000"/>
                <w:kern w:val="0"/>
                <w:sz w:val="24"/>
              </w:rPr>
              <w:t>10-4</w:t>
            </w:r>
            <w:r w:rsidRPr="003D1041">
              <w:rPr>
                <w:rFonts w:hint="eastAsia"/>
                <w:color w:val="000000"/>
                <w:kern w:val="0"/>
                <w:sz w:val="24"/>
              </w:rPr>
              <w:t>～</w:t>
            </w:r>
            <w:r w:rsidRPr="003D1041">
              <w:rPr>
                <w:rFonts w:hint="eastAsia"/>
                <w:color w:val="000000"/>
                <w:kern w:val="0"/>
                <w:sz w:val="24"/>
              </w:rPr>
              <w:t>10-6mm</w:t>
            </w:r>
            <w:r w:rsidRPr="003D1041">
              <w:rPr>
                <w:rFonts w:hint="eastAsia"/>
                <w:color w:val="000000"/>
                <w:kern w:val="0"/>
                <w:sz w:val="24"/>
              </w:rPr>
              <w:t>，在水中很稳定，不易沉降。它的自然沉降速度每秒只有</w:t>
            </w:r>
            <w:r w:rsidRPr="003D1041">
              <w:rPr>
                <w:rFonts w:hint="eastAsia"/>
                <w:color w:val="000000"/>
                <w:kern w:val="0"/>
                <w:sz w:val="24"/>
              </w:rPr>
              <w:t>0.154</w:t>
            </w:r>
            <w:r w:rsidRPr="003D1041">
              <w:rPr>
                <w:rFonts w:hint="eastAsia"/>
                <w:color w:val="000000"/>
                <w:kern w:val="0"/>
                <w:sz w:val="24"/>
              </w:rPr>
              <w:t>×</w:t>
            </w:r>
            <w:r w:rsidRPr="003D1041">
              <w:rPr>
                <w:rFonts w:hint="eastAsia"/>
                <w:color w:val="000000"/>
                <w:kern w:val="0"/>
                <w:sz w:val="24"/>
              </w:rPr>
              <w:t>10-6mm</w:t>
            </w:r>
            <w:r w:rsidRPr="003D1041">
              <w:rPr>
                <w:rFonts w:hint="eastAsia"/>
                <w:color w:val="000000"/>
                <w:kern w:val="0"/>
                <w:sz w:val="24"/>
              </w:rPr>
              <w:t>，沉降</w:t>
            </w:r>
            <w:r w:rsidRPr="003D1041">
              <w:rPr>
                <w:rFonts w:hint="eastAsia"/>
                <w:color w:val="000000"/>
                <w:kern w:val="0"/>
                <w:sz w:val="24"/>
              </w:rPr>
              <w:t>1m</w:t>
            </w:r>
            <w:r w:rsidRPr="003D1041">
              <w:rPr>
                <w:rFonts w:hint="eastAsia"/>
                <w:color w:val="000000"/>
                <w:kern w:val="0"/>
                <w:sz w:val="24"/>
              </w:rPr>
              <w:t>需要</w:t>
            </w:r>
            <w:r w:rsidRPr="003D1041">
              <w:rPr>
                <w:rFonts w:hint="eastAsia"/>
                <w:color w:val="000000"/>
                <w:kern w:val="0"/>
                <w:sz w:val="24"/>
              </w:rPr>
              <w:t>200</w:t>
            </w:r>
            <w:r w:rsidRPr="003D1041">
              <w:rPr>
                <w:rFonts w:hint="eastAsia"/>
                <w:color w:val="000000"/>
                <w:kern w:val="0"/>
                <w:sz w:val="24"/>
              </w:rPr>
              <w:t>年。这是因为胶体往往带有一定量的同性电荷，它们互相排斥，难以自动聚集成为大颗粒。高分子絮凝剂溶于水后，会产生水解和缩聚反应，形成高聚合物。这种高聚合物</w:t>
            </w:r>
            <w:r w:rsidRPr="003D1041">
              <w:rPr>
                <w:rFonts w:hint="eastAsia"/>
                <w:color w:val="000000"/>
                <w:kern w:val="0"/>
                <w:sz w:val="24"/>
              </w:rPr>
              <w:lastRenderedPageBreak/>
              <w:t>的结构使线型结构，线的一端拉着一个胶体颗粒，另一端拉着另一个胶体颗粒，在相距较远的两个微粒之间起着粘结架桥作用，使得微粒渐渐变大，变成大的絮凝体（俗称矾花）。因此，为了使水中的悬浮物质、胶体能迅速沉降，就需要投加絮凝剂，与水中的杂质通过絮凝和桥架作用生成大颗粒沉淀物，然后通过沉淀过滤设备去除。为此设置了加药装置，专门投加絮凝剂，以增强絮凝效果。</w:t>
            </w:r>
          </w:p>
          <w:p w14:paraId="59E23D71" w14:textId="55756891" w:rsidR="00EF2CE0" w:rsidRDefault="00C607A6" w:rsidP="004F6BCE">
            <w:pPr>
              <w:widowControl/>
              <w:spacing w:line="360" w:lineRule="auto"/>
              <w:ind w:firstLineChars="200" w:firstLine="480"/>
              <w:rPr>
                <w:color w:val="000000"/>
                <w:kern w:val="0"/>
                <w:sz w:val="24"/>
              </w:rPr>
            </w:pPr>
            <w:r>
              <w:rPr>
                <w:rFonts w:hint="eastAsia"/>
                <w:color w:val="000000"/>
                <w:kern w:val="0"/>
                <w:sz w:val="24"/>
              </w:rPr>
              <w:t>项目生化处理采用厌氧</w:t>
            </w:r>
            <w:r>
              <w:rPr>
                <w:rFonts w:hint="eastAsia"/>
                <w:color w:val="000000"/>
                <w:kern w:val="0"/>
                <w:sz w:val="24"/>
              </w:rPr>
              <w:t>+</w:t>
            </w:r>
            <w:r>
              <w:rPr>
                <w:rFonts w:hint="eastAsia"/>
                <w:color w:val="000000"/>
                <w:kern w:val="0"/>
                <w:sz w:val="24"/>
              </w:rPr>
              <w:t>好氧工艺处理，</w:t>
            </w:r>
            <w:r w:rsidR="000004DB" w:rsidRPr="000004DB">
              <w:rPr>
                <w:rFonts w:hint="eastAsia"/>
                <w:color w:val="000000"/>
                <w:kern w:val="0"/>
                <w:sz w:val="24"/>
              </w:rPr>
              <w:t>在缺氧段异养菌将污水中的淀粉、纤维、碳水化合物等悬浮污染物和可溶性有机物水解为有机酸，使大分子有机物分解为小分子有机物，不溶性的有机物转化成可溶性有机物</w:t>
            </w:r>
            <w:r w:rsidR="000004DB">
              <w:rPr>
                <w:rFonts w:hint="eastAsia"/>
                <w:color w:val="000000"/>
                <w:kern w:val="0"/>
                <w:sz w:val="24"/>
              </w:rPr>
              <w:t>，</w:t>
            </w:r>
            <w:r w:rsidR="000004DB" w:rsidRPr="000004DB">
              <w:rPr>
                <w:rFonts w:hint="eastAsia"/>
                <w:color w:val="000000"/>
                <w:kern w:val="0"/>
                <w:sz w:val="24"/>
              </w:rPr>
              <w:t>当这些经缺氧水解的产物进入</w:t>
            </w:r>
            <w:proofErr w:type="gramStart"/>
            <w:r w:rsidR="000004DB" w:rsidRPr="000004DB">
              <w:rPr>
                <w:rFonts w:hint="eastAsia"/>
                <w:color w:val="000000"/>
                <w:kern w:val="0"/>
                <w:sz w:val="24"/>
              </w:rPr>
              <w:t>好氧池进行</w:t>
            </w:r>
            <w:proofErr w:type="gramEnd"/>
            <w:r w:rsidR="000004DB" w:rsidRPr="000004DB">
              <w:rPr>
                <w:rFonts w:hint="eastAsia"/>
                <w:color w:val="000000"/>
                <w:kern w:val="0"/>
                <w:sz w:val="24"/>
              </w:rPr>
              <w:t>好</w:t>
            </w:r>
            <w:proofErr w:type="gramStart"/>
            <w:r w:rsidR="000004DB" w:rsidRPr="000004DB">
              <w:rPr>
                <w:rFonts w:hint="eastAsia"/>
                <w:color w:val="000000"/>
                <w:kern w:val="0"/>
                <w:sz w:val="24"/>
              </w:rPr>
              <w:t>氧处理</w:t>
            </w:r>
            <w:proofErr w:type="gramEnd"/>
            <w:r w:rsidR="000004DB" w:rsidRPr="000004DB">
              <w:rPr>
                <w:rFonts w:hint="eastAsia"/>
                <w:color w:val="000000"/>
                <w:kern w:val="0"/>
                <w:sz w:val="24"/>
              </w:rPr>
              <w:t>时，可提高污水的可生化性及氧的效率；在缺氧段，异养菌将蛋白质、脂肪等污染物进行氨化（有机链上的</w:t>
            </w:r>
            <w:r w:rsidR="000004DB" w:rsidRPr="000004DB">
              <w:rPr>
                <w:rFonts w:hint="eastAsia"/>
                <w:color w:val="000000"/>
                <w:kern w:val="0"/>
                <w:sz w:val="24"/>
              </w:rPr>
              <w:t>N</w:t>
            </w:r>
            <w:r w:rsidR="000004DB" w:rsidRPr="000004DB">
              <w:rPr>
                <w:rFonts w:hint="eastAsia"/>
                <w:color w:val="000000"/>
                <w:kern w:val="0"/>
                <w:sz w:val="24"/>
              </w:rPr>
              <w:t>或氨基酸中的氨基）游离出氨（</w:t>
            </w:r>
            <w:r w:rsidR="000004DB" w:rsidRPr="000004DB">
              <w:rPr>
                <w:rFonts w:hint="eastAsia"/>
                <w:color w:val="000000"/>
                <w:kern w:val="0"/>
                <w:sz w:val="24"/>
              </w:rPr>
              <w:t>NH</w:t>
            </w:r>
            <w:r w:rsidR="000004DB" w:rsidRPr="000004DB">
              <w:rPr>
                <w:rFonts w:hint="eastAsia"/>
                <w:color w:val="000000"/>
                <w:kern w:val="0"/>
                <w:sz w:val="24"/>
                <w:vertAlign w:val="subscript"/>
              </w:rPr>
              <w:t>3</w:t>
            </w:r>
            <w:r w:rsidR="000004DB" w:rsidRPr="000004DB">
              <w:rPr>
                <w:rFonts w:hint="eastAsia"/>
                <w:color w:val="000000"/>
                <w:kern w:val="0"/>
                <w:sz w:val="24"/>
              </w:rPr>
              <w:t>、</w:t>
            </w:r>
            <w:r w:rsidR="000004DB" w:rsidRPr="000004DB">
              <w:rPr>
                <w:rFonts w:hint="eastAsia"/>
                <w:color w:val="000000"/>
                <w:kern w:val="0"/>
                <w:sz w:val="24"/>
              </w:rPr>
              <w:t>NH</w:t>
            </w:r>
            <w:r w:rsidR="000004DB" w:rsidRPr="000004DB">
              <w:rPr>
                <w:rFonts w:hint="eastAsia"/>
                <w:color w:val="000000"/>
                <w:kern w:val="0"/>
                <w:sz w:val="24"/>
                <w:vertAlign w:val="subscript"/>
              </w:rPr>
              <w:t>4</w:t>
            </w:r>
            <w:r w:rsidR="000004DB" w:rsidRPr="000004DB">
              <w:rPr>
                <w:rFonts w:hint="eastAsia"/>
                <w:color w:val="000000"/>
                <w:kern w:val="0"/>
                <w:sz w:val="24"/>
                <w:vertAlign w:val="superscript"/>
              </w:rPr>
              <w:t>+</w:t>
            </w:r>
            <w:r w:rsidR="000004DB" w:rsidRPr="000004DB">
              <w:rPr>
                <w:rFonts w:hint="eastAsia"/>
                <w:color w:val="000000"/>
                <w:kern w:val="0"/>
                <w:sz w:val="24"/>
              </w:rPr>
              <w:t>）。在充足供氧条件下，自养菌的硝化作用将（</w:t>
            </w:r>
            <w:r w:rsidR="000004DB" w:rsidRPr="000004DB">
              <w:rPr>
                <w:rFonts w:hint="eastAsia"/>
                <w:color w:val="000000"/>
                <w:kern w:val="0"/>
                <w:sz w:val="24"/>
              </w:rPr>
              <w:t>NH</w:t>
            </w:r>
            <w:r w:rsidR="000004DB" w:rsidRPr="000004DB">
              <w:rPr>
                <w:rFonts w:hint="eastAsia"/>
                <w:color w:val="000000"/>
                <w:kern w:val="0"/>
                <w:sz w:val="24"/>
                <w:vertAlign w:val="subscript"/>
              </w:rPr>
              <w:t>3</w:t>
            </w:r>
            <w:r w:rsidR="000004DB" w:rsidRPr="000004DB">
              <w:rPr>
                <w:rFonts w:hint="eastAsia"/>
                <w:color w:val="000000"/>
                <w:kern w:val="0"/>
                <w:sz w:val="24"/>
              </w:rPr>
              <w:t>、</w:t>
            </w:r>
            <w:r w:rsidR="000004DB" w:rsidRPr="000004DB">
              <w:rPr>
                <w:rFonts w:hint="eastAsia"/>
                <w:color w:val="000000"/>
                <w:kern w:val="0"/>
                <w:sz w:val="24"/>
              </w:rPr>
              <w:t>NH</w:t>
            </w:r>
            <w:r w:rsidR="000004DB" w:rsidRPr="000004DB">
              <w:rPr>
                <w:rFonts w:hint="eastAsia"/>
                <w:color w:val="000000"/>
                <w:kern w:val="0"/>
                <w:sz w:val="24"/>
                <w:vertAlign w:val="subscript"/>
              </w:rPr>
              <w:t>4</w:t>
            </w:r>
            <w:r w:rsidR="000004DB" w:rsidRPr="000004DB">
              <w:rPr>
                <w:rFonts w:hint="eastAsia"/>
                <w:color w:val="000000"/>
                <w:kern w:val="0"/>
                <w:sz w:val="24"/>
                <w:vertAlign w:val="superscript"/>
              </w:rPr>
              <w:t>+</w:t>
            </w:r>
            <w:r w:rsidR="000004DB" w:rsidRPr="000004DB">
              <w:rPr>
                <w:rFonts w:hint="eastAsia"/>
                <w:color w:val="000000"/>
                <w:kern w:val="0"/>
                <w:sz w:val="24"/>
              </w:rPr>
              <w:t>）氧化为</w:t>
            </w:r>
            <w:r w:rsidR="000004DB" w:rsidRPr="000004DB">
              <w:rPr>
                <w:rFonts w:hint="eastAsia"/>
                <w:color w:val="000000"/>
                <w:kern w:val="0"/>
                <w:sz w:val="24"/>
              </w:rPr>
              <w:t>NO</w:t>
            </w:r>
            <w:r w:rsidR="000004DB" w:rsidRPr="000004DB">
              <w:rPr>
                <w:rFonts w:hint="eastAsia"/>
                <w:color w:val="000000"/>
                <w:kern w:val="0"/>
                <w:sz w:val="24"/>
                <w:vertAlign w:val="subscript"/>
              </w:rPr>
              <w:t>3</w:t>
            </w:r>
            <w:r w:rsidR="000004DB" w:rsidRPr="000004DB">
              <w:rPr>
                <w:rFonts w:hint="eastAsia"/>
                <w:color w:val="000000"/>
                <w:kern w:val="0"/>
                <w:sz w:val="24"/>
                <w:vertAlign w:val="superscript"/>
              </w:rPr>
              <w:t>-</w:t>
            </w:r>
            <w:r w:rsidR="000004DB" w:rsidRPr="000004DB">
              <w:rPr>
                <w:rFonts w:hint="eastAsia"/>
                <w:color w:val="000000"/>
                <w:kern w:val="0"/>
                <w:sz w:val="24"/>
              </w:rPr>
              <w:t>，通过回流控制返回至</w:t>
            </w:r>
            <w:r w:rsidR="000004DB" w:rsidRPr="000004DB">
              <w:rPr>
                <w:rFonts w:hint="eastAsia"/>
                <w:color w:val="000000"/>
                <w:kern w:val="0"/>
                <w:sz w:val="24"/>
              </w:rPr>
              <w:t>A</w:t>
            </w:r>
            <w:r w:rsidR="000004DB" w:rsidRPr="000004DB">
              <w:rPr>
                <w:rFonts w:hint="eastAsia"/>
                <w:color w:val="000000"/>
                <w:kern w:val="0"/>
                <w:sz w:val="24"/>
              </w:rPr>
              <w:t>池，在缺氧条件下，</w:t>
            </w:r>
            <w:proofErr w:type="gramStart"/>
            <w:r w:rsidR="000004DB" w:rsidRPr="000004DB">
              <w:rPr>
                <w:rFonts w:hint="eastAsia"/>
                <w:color w:val="000000"/>
                <w:kern w:val="0"/>
                <w:sz w:val="24"/>
              </w:rPr>
              <w:t>异氧菌</w:t>
            </w:r>
            <w:proofErr w:type="gramEnd"/>
            <w:r w:rsidR="000004DB" w:rsidRPr="000004DB">
              <w:rPr>
                <w:rFonts w:hint="eastAsia"/>
                <w:color w:val="000000"/>
                <w:kern w:val="0"/>
                <w:sz w:val="24"/>
              </w:rPr>
              <w:t>的反硝化作用将</w:t>
            </w:r>
            <w:r w:rsidR="000004DB" w:rsidRPr="000004DB">
              <w:rPr>
                <w:rFonts w:hint="eastAsia"/>
                <w:color w:val="000000"/>
                <w:kern w:val="0"/>
                <w:sz w:val="24"/>
              </w:rPr>
              <w:t>NO</w:t>
            </w:r>
            <w:r w:rsidR="000004DB" w:rsidRPr="00D61C93">
              <w:rPr>
                <w:rFonts w:hint="eastAsia"/>
                <w:color w:val="000000"/>
                <w:kern w:val="0"/>
                <w:sz w:val="24"/>
                <w:vertAlign w:val="subscript"/>
              </w:rPr>
              <w:t>3</w:t>
            </w:r>
            <w:r w:rsidR="000004DB" w:rsidRPr="00D61C93">
              <w:rPr>
                <w:rFonts w:hint="eastAsia"/>
                <w:color w:val="000000"/>
                <w:kern w:val="0"/>
                <w:sz w:val="24"/>
                <w:vertAlign w:val="superscript"/>
              </w:rPr>
              <w:t>-</w:t>
            </w:r>
            <w:r w:rsidR="000004DB" w:rsidRPr="000004DB">
              <w:rPr>
                <w:rFonts w:hint="eastAsia"/>
                <w:color w:val="000000"/>
                <w:kern w:val="0"/>
                <w:sz w:val="24"/>
              </w:rPr>
              <w:t>还原为分子态氮（</w:t>
            </w:r>
            <w:r w:rsidR="000004DB" w:rsidRPr="000004DB">
              <w:rPr>
                <w:rFonts w:hint="eastAsia"/>
                <w:color w:val="000000"/>
                <w:kern w:val="0"/>
                <w:sz w:val="24"/>
              </w:rPr>
              <w:t>N</w:t>
            </w:r>
            <w:r w:rsidR="000004DB" w:rsidRPr="00F53285">
              <w:rPr>
                <w:rFonts w:hint="eastAsia"/>
                <w:color w:val="000000"/>
                <w:kern w:val="0"/>
                <w:sz w:val="24"/>
                <w:vertAlign w:val="subscript"/>
              </w:rPr>
              <w:t>2</w:t>
            </w:r>
            <w:r w:rsidR="000004DB" w:rsidRPr="000004DB">
              <w:rPr>
                <w:rFonts w:hint="eastAsia"/>
                <w:color w:val="000000"/>
                <w:kern w:val="0"/>
                <w:sz w:val="24"/>
              </w:rPr>
              <w:t>）完成</w:t>
            </w:r>
            <w:r w:rsidR="000004DB" w:rsidRPr="000004DB">
              <w:rPr>
                <w:rFonts w:hint="eastAsia"/>
                <w:color w:val="000000"/>
                <w:kern w:val="0"/>
                <w:sz w:val="24"/>
              </w:rPr>
              <w:t>C</w:t>
            </w:r>
            <w:r w:rsidR="000004DB" w:rsidRPr="000004DB">
              <w:rPr>
                <w:rFonts w:hint="eastAsia"/>
                <w:color w:val="000000"/>
                <w:kern w:val="0"/>
                <w:sz w:val="24"/>
              </w:rPr>
              <w:t>、</w:t>
            </w:r>
            <w:r w:rsidR="000004DB" w:rsidRPr="000004DB">
              <w:rPr>
                <w:rFonts w:hint="eastAsia"/>
                <w:color w:val="000000"/>
                <w:kern w:val="0"/>
                <w:sz w:val="24"/>
              </w:rPr>
              <w:t>N</w:t>
            </w:r>
            <w:r w:rsidR="000004DB" w:rsidRPr="000004DB">
              <w:rPr>
                <w:rFonts w:hint="eastAsia"/>
                <w:color w:val="000000"/>
                <w:kern w:val="0"/>
                <w:sz w:val="24"/>
              </w:rPr>
              <w:t>、</w:t>
            </w:r>
            <w:r w:rsidR="000004DB" w:rsidRPr="000004DB">
              <w:rPr>
                <w:rFonts w:hint="eastAsia"/>
                <w:color w:val="000000"/>
                <w:kern w:val="0"/>
                <w:sz w:val="24"/>
              </w:rPr>
              <w:t>O</w:t>
            </w:r>
            <w:r w:rsidR="000004DB" w:rsidRPr="000004DB">
              <w:rPr>
                <w:rFonts w:hint="eastAsia"/>
                <w:color w:val="000000"/>
                <w:kern w:val="0"/>
                <w:sz w:val="24"/>
              </w:rPr>
              <w:t>在生态中的循环，实现污水无害化处理</w:t>
            </w:r>
            <w:r w:rsidRPr="00C607A6">
              <w:rPr>
                <w:rFonts w:hint="eastAsia"/>
                <w:color w:val="000000"/>
                <w:kern w:val="0"/>
                <w:sz w:val="24"/>
              </w:rPr>
              <w:t>。</w:t>
            </w:r>
          </w:p>
          <w:p w14:paraId="6DB50975" w14:textId="64522B23" w:rsidR="00895F0D" w:rsidRPr="00895F0D" w:rsidRDefault="00895F0D" w:rsidP="00895F0D">
            <w:pPr>
              <w:widowControl/>
              <w:spacing w:line="360" w:lineRule="auto"/>
              <w:ind w:firstLineChars="200" w:firstLine="480"/>
              <w:jc w:val="left"/>
              <w:rPr>
                <w:rFonts w:hint="eastAsia"/>
                <w:color w:val="000000"/>
                <w:kern w:val="0"/>
                <w:sz w:val="24"/>
              </w:rPr>
            </w:pPr>
            <w:r>
              <w:rPr>
                <w:rFonts w:hint="eastAsia"/>
                <w:color w:val="000000"/>
                <w:kern w:val="0"/>
                <w:sz w:val="24"/>
              </w:rPr>
              <w:t>厌氧：</w:t>
            </w:r>
            <w:r w:rsidRPr="00895F0D">
              <w:rPr>
                <w:rFonts w:hint="eastAsia"/>
                <w:color w:val="000000"/>
                <w:kern w:val="0"/>
                <w:sz w:val="24"/>
              </w:rPr>
              <w:t>将污水进一步混合，充分利用池内高效生物弹性填料作为细菌载体，</w:t>
            </w:r>
            <w:proofErr w:type="gramStart"/>
            <w:r w:rsidRPr="00895F0D">
              <w:rPr>
                <w:rFonts w:hint="eastAsia"/>
                <w:color w:val="000000"/>
                <w:kern w:val="0"/>
                <w:sz w:val="24"/>
              </w:rPr>
              <w:t>靠兼氧</w:t>
            </w:r>
            <w:proofErr w:type="gramEnd"/>
            <w:r w:rsidRPr="00895F0D">
              <w:rPr>
                <w:rFonts w:hint="eastAsia"/>
                <w:color w:val="000000"/>
                <w:kern w:val="0"/>
                <w:sz w:val="24"/>
              </w:rPr>
              <w:t>微生物将污水中难溶解有机物转化为可溶解性有机物，将大分子有机物水解成小分子有机物，以利于后道</w:t>
            </w:r>
            <w:r w:rsidRPr="00895F0D">
              <w:rPr>
                <w:rFonts w:hint="eastAsia"/>
                <w:color w:val="000000"/>
                <w:kern w:val="0"/>
                <w:sz w:val="24"/>
              </w:rPr>
              <w:t>O</w:t>
            </w:r>
            <w:r w:rsidRPr="00895F0D">
              <w:rPr>
                <w:rFonts w:hint="eastAsia"/>
                <w:color w:val="000000"/>
                <w:kern w:val="0"/>
                <w:sz w:val="24"/>
              </w:rPr>
              <w:t>级生物处理池进一步氧化分解，同时通过回流的硝态氮在硝化菌的作用下，可进行部分硝化和反硝化，去除氨氮。</w:t>
            </w:r>
          </w:p>
          <w:p w14:paraId="18A8132D" w14:textId="3ED7E2AE" w:rsidR="00895F0D" w:rsidRDefault="00895F0D" w:rsidP="00895F0D">
            <w:pPr>
              <w:widowControl/>
              <w:spacing w:line="360" w:lineRule="auto"/>
              <w:ind w:firstLineChars="200" w:firstLine="480"/>
              <w:jc w:val="left"/>
              <w:rPr>
                <w:color w:val="000000"/>
                <w:kern w:val="0"/>
                <w:sz w:val="24"/>
              </w:rPr>
            </w:pPr>
            <w:r>
              <w:rPr>
                <w:rFonts w:hint="eastAsia"/>
                <w:color w:val="000000"/>
                <w:kern w:val="0"/>
                <w:sz w:val="24"/>
              </w:rPr>
              <w:t>好氧：</w:t>
            </w:r>
            <w:r w:rsidRPr="00895F0D">
              <w:rPr>
                <w:rFonts w:hint="eastAsia"/>
                <w:color w:val="000000"/>
                <w:kern w:val="0"/>
                <w:sz w:val="24"/>
              </w:rPr>
              <w:t>该池为本污水处理的核心部分，分二段，前一段在较高的有机负荷下，通过附着于填料上的大量不同种属的微生物群落共同参与下的生化降解和吸附作用，去除污水中的各种有机物质，使污水中的有机物含量大幅度降低。后段在有机负荷较低的情况下，通过硝化菌的作用，在氧量充足的条件下降解污水中的氨氮，同时也使污水中的</w:t>
            </w:r>
            <w:r w:rsidRPr="00895F0D">
              <w:rPr>
                <w:rFonts w:hint="eastAsia"/>
                <w:color w:val="000000"/>
                <w:kern w:val="0"/>
                <w:sz w:val="24"/>
              </w:rPr>
              <w:t>COD</w:t>
            </w:r>
            <w:r w:rsidRPr="00895F0D">
              <w:rPr>
                <w:rFonts w:hint="eastAsia"/>
                <w:color w:val="000000"/>
                <w:kern w:val="0"/>
                <w:sz w:val="24"/>
              </w:rPr>
              <w:t>值降低到更低的水平，使污水得以净化。</w:t>
            </w:r>
          </w:p>
          <w:p w14:paraId="5C0A73A1" w14:textId="3DD9094F" w:rsidR="00F53285" w:rsidRPr="00F53285" w:rsidRDefault="00F53285" w:rsidP="00F53285">
            <w:pPr>
              <w:widowControl/>
              <w:spacing w:line="360" w:lineRule="auto"/>
              <w:ind w:firstLineChars="200" w:firstLine="480"/>
              <w:jc w:val="left"/>
              <w:rPr>
                <w:rFonts w:hint="eastAsia"/>
                <w:color w:val="000000"/>
                <w:kern w:val="0"/>
                <w:sz w:val="24"/>
              </w:rPr>
            </w:pPr>
            <w:proofErr w:type="gramStart"/>
            <w:r w:rsidRPr="00F53285">
              <w:rPr>
                <w:rFonts w:hint="eastAsia"/>
                <w:color w:val="000000"/>
                <w:kern w:val="0"/>
                <w:sz w:val="24"/>
              </w:rPr>
              <w:t>二沉池</w:t>
            </w:r>
            <w:proofErr w:type="gramEnd"/>
            <w:r w:rsidRPr="00F53285">
              <w:rPr>
                <w:rFonts w:hint="eastAsia"/>
                <w:color w:val="000000"/>
                <w:kern w:val="0"/>
                <w:sz w:val="24"/>
              </w:rPr>
              <w:t>：</w:t>
            </w:r>
            <w:r w:rsidRPr="00F53285">
              <w:rPr>
                <w:rFonts w:hint="eastAsia"/>
                <w:color w:val="000000"/>
                <w:kern w:val="0"/>
                <w:sz w:val="24"/>
              </w:rPr>
              <w:t>进行固液分离去除生化池中剥落下来的生物膜和悬浮污泥，使污水真正净化。</w:t>
            </w:r>
          </w:p>
          <w:p w14:paraId="5C50299A" w14:textId="77777777" w:rsidR="00F53285" w:rsidRDefault="00F53285" w:rsidP="00F53285">
            <w:pPr>
              <w:widowControl/>
              <w:spacing w:line="360" w:lineRule="auto"/>
              <w:ind w:firstLineChars="200" w:firstLine="480"/>
              <w:jc w:val="left"/>
              <w:rPr>
                <w:color w:val="000000"/>
                <w:kern w:val="0"/>
                <w:sz w:val="24"/>
              </w:rPr>
            </w:pPr>
            <w:r>
              <w:rPr>
                <w:rFonts w:hint="eastAsia"/>
                <w:color w:val="000000"/>
                <w:kern w:val="0"/>
                <w:sz w:val="24"/>
              </w:rPr>
              <w:t>项目污水处理采用紫外消毒工艺，</w:t>
            </w:r>
            <w:proofErr w:type="gramStart"/>
            <w:r>
              <w:rPr>
                <w:rFonts w:hint="eastAsia"/>
                <w:color w:val="000000"/>
                <w:kern w:val="0"/>
                <w:sz w:val="24"/>
              </w:rPr>
              <w:t>废紫外</w:t>
            </w:r>
            <w:proofErr w:type="gramEnd"/>
            <w:r>
              <w:rPr>
                <w:rFonts w:hint="eastAsia"/>
                <w:color w:val="000000"/>
                <w:kern w:val="0"/>
                <w:sz w:val="24"/>
              </w:rPr>
              <w:t>灯管定期更换，</w:t>
            </w:r>
            <w:proofErr w:type="gramStart"/>
            <w:r>
              <w:rPr>
                <w:rFonts w:hint="eastAsia"/>
                <w:color w:val="000000"/>
                <w:kern w:val="0"/>
                <w:sz w:val="24"/>
              </w:rPr>
              <w:t>作危废</w:t>
            </w:r>
            <w:proofErr w:type="gramEnd"/>
            <w:r>
              <w:rPr>
                <w:rFonts w:hint="eastAsia"/>
                <w:color w:val="000000"/>
                <w:kern w:val="0"/>
                <w:sz w:val="24"/>
              </w:rPr>
              <w:t>处理。</w:t>
            </w:r>
          </w:p>
          <w:p w14:paraId="51315C76" w14:textId="77777777" w:rsidR="00895F0D" w:rsidRPr="00F53285" w:rsidRDefault="00895F0D" w:rsidP="00895F0D">
            <w:pPr>
              <w:pStyle w:val="Default"/>
              <w:rPr>
                <w:rFonts w:hint="eastAsia"/>
              </w:rPr>
            </w:pPr>
          </w:p>
          <w:p w14:paraId="12D785F3" w14:textId="4FA3F61C" w:rsidR="006D009C" w:rsidRPr="00AA415E" w:rsidRDefault="006D009C" w:rsidP="006D009C">
            <w:pPr>
              <w:widowControl/>
              <w:spacing w:line="360" w:lineRule="auto"/>
              <w:ind w:firstLineChars="200" w:firstLine="482"/>
              <w:rPr>
                <w:b/>
                <w:bCs/>
                <w:sz w:val="24"/>
              </w:rPr>
            </w:pPr>
            <w:r w:rsidRPr="00AA415E">
              <w:rPr>
                <w:rFonts w:hint="eastAsia"/>
                <w:b/>
                <w:bCs/>
                <w:sz w:val="24"/>
              </w:rPr>
              <w:lastRenderedPageBreak/>
              <w:t>养殖日常废水回用可行性分析</w:t>
            </w:r>
            <w:r w:rsidR="00AA415E">
              <w:rPr>
                <w:rFonts w:hint="eastAsia"/>
                <w:b/>
                <w:bCs/>
                <w:sz w:val="24"/>
              </w:rPr>
              <w:t>：</w:t>
            </w:r>
          </w:p>
          <w:p w14:paraId="713A798A" w14:textId="5BA6AB33" w:rsidR="006D009C" w:rsidRPr="006D009C" w:rsidRDefault="006D009C" w:rsidP="006D009C">
            <w:pPr>
              <w:widowControl/>
              <w:spacing w:line="360" w:lineRule="auto"/>
              <w:ind w:firstLineChars="200" w:firstLine="480"/>
              <w:rPr>
                <w:sz w:val="24"/>
              </w:rPr>
            </w:pPr>
            <w:r w:rsidRPr="006D009C">
              <w:rPr>
                <w:rFonts w:hint="eastAsia"/>
                <w:sz w:val="24"/>
              </w:rPr>
              <w:t>本项目日常养殖废水污染物成分较为简单，且养殖过程中池内水体处于动态的流动性，因此本项目拟设置</w:t>
            </w:r>
            <w:r w:rsidR="00265C78">
              <w:rPr>
                <w:rFonts w:hint="eastAsia"/>
                <w:sz w:val="24"/>
              </w:rPr>
              <w:t>调节池</w:t>
            </w:r>
            <w:r w:rsidR="00265C78">
              <w:rPr>
                <w:rFonts w:hint="eastAsia"/>
                <w:sz w:val="24"/>
              </w:rPr>
              <w:t>+</w:t>
            </w:r>
            <w:r w:rsidR="00265C78">
              <w:rPr>
                <w:rFonts w:hint="eastAsia"/>
                <w:sz w:val="24"/>
              </w:rPr>
              <w:t>沉淀池</w:t>
            </w:r>
            <w:r w:rsidRPr="006D009C">
              <w:rPr>
                <w:rFonts w:hint="eastAsia"/>
                <w:sz w:val="24"/>
              </w:rPr>
              <w:t>对流动的日常养殖废水去除水质中粪便和饲料残渣等固体后，再通过消毒过滤后，污染物浓度有了较大的消减，</w:t>
            </w:r>
            <w:r w:rsidR="009B79D6">
              <w:rPr>
                <w:rFonts w:hint="eastAsia"/>
                <w:sz w:val="24"/>
              </w:rPr>
              <w:t>后端设置厌氧好氧装置去除水中氮磷及有机物后</w:t>
            </w:r>
            <w:r w:rsidRPr="006D009C">
              <w:rPr>
                <w:rFonts w:hint="eastAsia"/>
                <w:sz w:val="24"/>
              </w:rPr>
              <w:t>再进入拟设置的清水池与蓄水池后再回用于日常养殖。因此本项目养殖日常废水经过滤</w:t>
            </w:r>
            <w:r w:rsidRPr="006D009C">
              <w:rPr>
                <w:sz w:val="24"/>
              </w:rPr>
              <w:t>+</w:t>
            </w:r>
            <w:r w:rsidRPr="006D009C">
              <w:rPr>
                <w:rFonts w:hint="eastAsia"/>
                <w:sz w:val="24"/>
              </w:rPr>
              <w:t>沉淀</w:t>
            </w:r>
            <w:r w:rsidRPr="006D009C">
              <w:rPr>
                <w:sz w:val="24"/>
              </w:rPr>
              <w:t>+</w:t>
            </w:r>
            <w:r w:rsidRPr="006D009C">
              <w:rPr>
                <w:rFonts w:hint="eastAsia"/>
                <w:sz w:val="24"/>
              </w:rPr>
              <w:t>消毒沉淀处理后进入清水池与蓄水池后回用于养殖日常是可行的。</w:t>
            </w:r>
          </w:p>
          <w:p w14:paraId="6B55A129" w14:textId="77777777" w:rsidR="00F903DC" w:rsidRDefault="00F903DC" w:rsidP="00B11006">
            <w:pPr>
              <w:widowControl/>
              <w:spacing w:line="360" w:lineRule="auto"/>
              <w:ind w:firstLineChars="200" w:firstLine="482"/>
              <w:jc w:val="left"/>
              <w:rPr>
                <w:b/>
                <w:bCs/>
                <w:color w:val="000000"/>
                <w:kern w:val="0"/>
                <w:sz w:val="24"/>
              </w:rPr>
            </w:pPr>
            <w:r>
              <w:rPr>
                <w:b/>
                <w:bCs/>
                <w:color w:val="000000"/>
                <w:kern w:val="0"/>
                <w:sz w:val="24"/>
              </w:rPr>
              <w:t>3</w:t>
            </w:r>
            <w:r w:rsidR="00B11006" w:rsidRPr="003218D2">
              <w:rPr>
                <w:b/>
                <w:bCs/>
                <w:color w:val="000000"/>
                <w:kern w:val="0"/>
                <w:sz w:val="24"/>
              </w:rPr>
              <w:t>、</w:t>
            </w:r>
            <w:r>
              <w:rPr>
                <w:rFonts w:hint="eastAsia"/>
                <w:b/>
                <w:bCs/>
                <w:color w:val="000000"/>
                <w:kern w:val="0"/>
                <w:sz w:val="24"/>
              </w:rPr>
              <w:t>运营期噪声环境污染防治措施</w:t>
            </w:r>
          </w:p>
          <w:p w14:paraId="4F148FD0" w14:textId="43F9BE08" w:rsidR="00F903DC" w:rsidRPr="00F903DC" w:rsidRDefault="00F903DC" w:rsidP="00F903DC">
            <w:pPr>
              <w:pStyle w:val="Default"/>
              <w:spacing w:line="360" w:lineRule="auto"/>
              <w:ind w:firstLineChars="200" w:firstLine="480"/>
              <w:rPr>
                <w:kern w:val="2"/>
              </w:rPr>
            </w:pPr>
            <w:r w:rsidRPr="00F903DC">
              <w:rPr>
                <w:rFonts w:hAnsi="宋体" w:hint="eastAsia"/>
              </w:rPr>
              <w:t>项目主要噪声源为牛蛙生长高峰期叫声和水泵运行产生的噪声，牛蛙在蝌蚪期不发声，产生噪声的时间</w:t>
            </w:r>
            <w:r w:rsidRPr="00F903DC">
              <w:rPr>
                <w:rFonts w:hint="eastAsia"/>
              </w:rPr>
              <w:t>为每年的</w:t>
            </w:r>
            <w:r w:rsidRPr="00F903DC">
              <w:rPr>
                <w:rFonts w:eastAsia="Calibri"/>
              </w:rPr>
              <w:t>6~9</w:t>
            </w:r>
            <w:r w:rsidRPr="00F903DC">
              <w:rPr>
                <w:rFonts w:hint="eastAsia"/>
              </w:rPr>
              <w:t>月份，即中蛙至大</w:t>
            </w:r>
            <w:proofErr w:type="gramStart"/>
            <w:r w:rsidRPr="00F903DC">
              <w:rPr>
                <w:rFonts w:hint="eastAsia"/>
              </w:rPr>
              <w:t>蛙</w:t>
            </w:r>
            <w:proofErr w:type="gramEnd"/>
            <w:r w:rsidRPr="00F903DC">
              <w:rPr>
                <w:rFonts w:hint="eastAsia"/>
              </w:rPr>
              <w:t>时期，产生的综合噪声值约为</w:t>
            </w:r>
            <w:r w:rsidRPr="00F903DC">
              <w:rPr>
                <w:rFonts w:eastAsia="Calibri"/>
              </w:rPr>
              <w:t>50~70dB</w:t>
            </w:r>
            <w:r w:rsidR="00683D8F" w:rsidRPr="00683D8F">
              <w:t>（</w:t>
            </w:r>
            <w:r w:rsidR="00683D8F" w:rsidRPr="00683D8F">
              <w:t>A</w:t>
            </w:r>
            <w:r w:rsidR="00683D8F" w:rsidRPr="00683D8F">
              <w:t>）</w:t>
            </w:r>
            <w:r w:rsidRPr="00F903DC">
              <w:rPr>
                <w:rFonts w:hint="eastAsia"/>
              </w:rPr>
              <w:t>，且水产养殖企业本身的生产环境对噪声源有一定的控制要求，同时本工程运营过程中的高噪声设备极少，主要</w:t>
            </w:r>
            <w:proofErr w:type="gramStart"/>
            <w:r w:rsidRPr="00F903DC">
              <w:rPr>
                <w:rFonts w:hint="eastAsia"/>
              </w:rPr>
              <w:t>产噪设备</w:t>
            </w:r>
            <w:proofErr w:type="gramEnd"/>
            <w:r w:rsidRPr="00F903DC">
              <w:rPr>
                <w:rFonts w:hint="eastAsia"/>
              </w:rPr>
              <w:t>为水泵等，源强为</w:t>
            </w:r>
            <w:r w:rsidRPr="00F903DC">
              <w:t>75</w:t>
            </w:r>
            <w:r w:rsidRPr="00F903DC">
              <w:rPr>
                <w:rFonts w:hint="eastAsia"/>
              </w:rPr>
              <w:t>～</w:t>
            </w:r>
            <w:r w:rsidRPr="00F903DC">
              <w:t>80dB</w:t>
            </w:r>
            <w:r w:rsidR="00683D8F" w:rsidRPr="00683D8F">
              <w:t>（</w:t>
            </w:r>
            <w:r w:rsidR="00683D8F" w:rsidRPr="00683D8F">
              <w:t>A</w:t>
            </w:r>
            <w:r w:rsidR="00683D8F" w:rsidRPr="00683D8F">
              <w:t>）</w:t>
            </w:r>
            <w:r w:rsidRPr="00F903DC">
              <w:rPr>
                <w:rFonts w:hint="eastAsia"/>
              </w:rPr>
              <w:t>，本项目周边基本都为养殖区，通过在厂界设置绿化带来减少噪声对环境带来的影响，采取措施后对周边环境影响较小。</w:t>
            </w:r>
          </w:p>
          <w:p w14:paraId="62DE0A62" w14:textId="77777777" w:rsidR="00F903DC" w:rsidRPr="00F903DC" w:rsidRDefault="00F903DC" w:rsidP="00B11006">
            <w:pPr>
              <w:widowControl/>
              <w:spacing w:line="360" w:lineRule="auto"/>
              <w:ind w:firstLineChars="200" w:firstLine="482"/>
              <w:jc w:val="left"/>
              <w:rPr>
                <w:b/>
                <w:bCs/>
                <w:color w:val="000000"/>
                <w:kern w:val="0"/>
                <w:sz w:val="24"/>
              </w:rPr>
            </w:pPr>
            <w:r>
              <w:rPr>
                <w:rFonts w:hint="eastAsia"/>
                <w:b/>
                <w:bCs/>
                <w:color w:val="000000"/>
                <w:kern w:val="0"/>
                <w:sz w:val="24"/>
              </w:rPr>
              <w:t>4</w:t>
            </w:r>
            <w:r>
              <w:rPr>
                <w:rFonts w:hint="eastAsia"/>
                <w:b/>
                <w:bCs/>
                <w:color w:val="000000"/>
                <w:kern w:val="0"/>
                <w:sz w:val="24"/>
              </w:rPr>
              <w:t>、运营</w:t>
            </w:r>
            <w:proofErr w:type="gramStart"/>
            <w:r>
              <w:rPr>
                <w:rFonts w:hint="eastAsia"/>
                <w:b/>
                <w:bCs/>
                <w:color w:val="000000"/>
                <w:kern w:val="0"/>
                <w:sz w:val="24"/>
              </w:rPr>
              <w:t>期固废污染</w:t>
            </w:r>
            <w:proofErr w:type="gramEnd"/>
            <w:r>
              <w:rPr>
                <w:rFonts w:hint="eastAsia"/>
                <w:b/>
                <w:bCs/>
                <w:color w:val="000000"/>
                <w:kern w:val="0"/>
                <w:sz w:val="24"/>
              </w:rPr>
              <w:t>防治措施</w:t>
            </w:r>
          </w:p>
          <w:p w14:paraId="7B413A0C" w14:textId="77F95914" w:rsidR="00F903DC" w:rsidRPr="008B4D48" w:rsidRDefault="008B4D48" w:rsidP="00683D8F">
            <w:pPr>
              <w:pStyle w:val="Default"/>
              <w:spacing w:line="360" w:lineRule="auto"/>
              <w:ind w:firstLineChars="200" w:firstLine="480"/>
              <w:jc w:val="both"/>
              <w:rPr>
                <w:rFonts w:hAnsi="宋体"/>
              </w:rPr>
            </w:pPr>
            <w:r w:rsidRPr="008B4D48">
              <w:rPr>
                <w:rFonts w:hAnsi="宋体" w:hint="eastAsia"/>
              </w:rPr>
              <w:t>项目产生的固体废物主要为废弃网、病死蛙、</w:t>
            </w:r>
            <w:r w:rsidR="00EF2CE0">
              <w:rPr>
                <w:rFonts w:hAnsi="宋体" w:hint="eastAsia"/>
              </w:rPr>
              <w:t>底泥</w:t>
            </w:r>
            <w:r w:rsidRPr="008B4D48">
              <w:rPr>
                <w:rFonts w:hAnsi="宋体" w:hint="eastAsia"/>
              </w:rPr>
              <w:t>、饲料包装</w:t>
            </w:r>
            <w:r>
              <w:rPr>
                <w:rFonts w:hAnsi="宋体" w:hint="eastAsia"/>
              </w:rPr>
              <w:t>、</w:t>
            </w:r>
            <w:proofErr w:type="gramStart"/>
            <w:r>
              <w:rPr>
                <w:rFonts w:hAnsi="宋体" w:hint="eastAsia"/>
              </w:rPr>
              <w:t>废</w:t>
            </w:r>
            <w:r w:rsidR="00EF2CE0">
              <w:rPr>
                <w:rFonts w:hAnsi="宋体" w:hint="eastAsia"/>
              </w:rPr>
              <w:t>紫外</w:t>
            </w:r>
            <w:proofErr w:type="gramEnd"/>
            <w:r>
              <w:rPr>
                <w:rFonts w:hAnsi="宋体" w:hint="eastAsia"/>
              </w:rPr>
              <w:t>灯管</w:t>
            </w:r>
            <w:r w:rsidRPr="008B4D48">
              <w:rPr>
                <w:rFonts w:hAnsi="宋体" w:hint="eastAsia"/>
              </w:rPr>
              <w:t>及生活垃圾。牛蛙养殖采用防虫网、</w:t>
            </w:r>
            <w:proofErr w:type="gramStart"/>
            <w:r w:rsidRPr="008B4D48">
              <w:rPr>
                <w:rFonts w:hAnsi="宋体" w:hint="eastAsia"/>
              </w:rPr>
              <w:t>太阳网</w:t>
            </w:r>
            <w:proofErr w:type="gramEnd"/>
            <w:r w:rsidRPr="008B4D48">
              <w:rPr>
                <w:rFonts w:hAnsi="宋体" w:hint="eastAsia"/>
              </w:rPr>
              <w:t>等围挡，更换频率约</w:t>
            </w:r>
            <w:r w:rsidRPr="008B4D48">
              <w:rPr>
                <w:rFonts w:hAnsi="宋体"/>
              </w:rPr>
              <w:t>2-3</w:t>
            </w:r>
            <w:r w:rsidRPr="008B4D48">
              <w:rPr>
                <w:rFonts w:hAnsi="宋体" w:hint="eastAsia"/>
              </w:rPr>
              <w:t>年，定期外售至废品收购站；饲料包装由饲料供应单位定期回收；</w:t>
            </w:r>
            <w:r>
              <w:rPr>
                <w:rFonts w:hAnsi="宋体" w:hint="eastAsia"/>
              </w:rPr>
              <w:t>病死</w:t>
            </w:r>
            <w:proofErr w:type="gramStart"/>
            <w:r>
              <w:rPr>
                <w:rFonts w:hAnsi="宋体" w:hint="eastAsia"/>
              </w:rPr>
              <w:t>蛙</w:t>
            </w:r>
            <w:proofErr w:type="gramEnd"/>
            <w:r>
              <w:rPr>
                <w:rFonts w:hAnsi="宋体" w:hint="eastAsia"/>
              </w:rPr>
              <w:t>每日清理后</w:t>
            </w:r>
            <w:r w:rsidR="00D86C7E">
              <w:rPr>
                <w:rFonts w:hAnsi="宋体" w:hint="eastAsia"/>
              </w:rPr>
              <w:t>收集至冰柜暂存，定期交由无害化公司处置</w:t>
            </w:r>
            <w:r>
              <w:rPr>
                <w:rFonts w:hAnsi="宋体" w:hint="eastAsia"/>
              </w:rPr>
              <w:t>；</w:t>
            </w:r>
            <w:proofErr w:type="gramStart"/>
            <w:r>
              <w:rPr>
                <w:rFonts w:hAnsi="宋体" w:hint="eastAsia"/>
              </w:rPr>
              <w:t>废</w:t>
            </w:r>
            <w:r w:rsidR="00EF2CE0">
              <w:rPr>
                <w:rFonts w:hAnsi="宋体" w:hint="eastAsia"/>
              </w:rPr>
              <w:t>紫外</w:t>
            </w:r>
            <w:proofErr w:type="gramEnd"/>
            <w:r>
              <w:rPr>
                <w:rFonts w:hAnsi="宋体" w:hint="eastAsia"/>
              </w:rPr>
              <w:t>灯管</w:t>
            </w:r>
            <w:r w:rsidR="00EF2CE0">
              <w:rPr>
                <w:rFonts w:hAnsi="宋体" w:hint="eastAsia"/>
              </w:rPr>
              <w:t>定期更换后，</w:t>
            </w:r>
            <w:r>
              <w:rPr>
                <w:rFonts w:hAnsi="宋体" w:hint="eastAsia"/>
              </w:rPr>
              <w:t>交由有资质单位处置</w:t>
            </w:r>
            <w:r w:rsidRPr="008B4D48">
              <w:rPr>
                <w:rFonts w:hAnsi="宋体" w:hint="eastAsia"/>
              </w:rPr>
              <w:t>；</w:t>
            </w:r>
            <w:r>
              <w:rPr>
                <w:rFonts w:hAnsi="宋体" w:hint="eastAsia"/>
              </w:rPr>
              <w:t>牛蛙</w:t>
            </w:r>
            <w:r w:rsidR="00EF2CE0">
              <w:rPr>
                <w:rFonts w:hAnsi="宋体" w:hint="eastAsia"/>
              </w:rPr>
              <w:t>养殖池</w:t>
            </w:r>
            <w:r>
              <w:rPr>
                <w:rFonts w:hAnsi="宋体" w:hint="eastAsia"/>
              </w:rPr>
              <w:t>及污水处理站</w:t>
            </w:r>
            <w:r w:rsidR="00EF2CE0">
              <w:rPr>
                <w:rFonts w:hAnsi="宋体" w:hint="eastAsia"/>
              </w:rPr>
              <w:t>底</w:t>
            </w:r>
            <w:r>
              <w:rPr>
                <w:rFonts w:hAnsi="宋体" w:hint="eastAsia"/>
              </w:rPr>
              <w:t>泥定期清掏后用于周边农田沤肥；</w:t>
            </w:r>
            <w:r w:rsidRPr="008B4D48">
              <w:rPr>
                <w:rFonts w:hAnsi="宋体" w:hint="eastAsia"/>
              </w:rPr>
              <w:t>生活垃圾收集后由环卫部门统一处理。</w:t>
            </w:r>
          </w:p>
          <w:p w14:paraId="5703BE5A" w14:textId="77777777" w:rsidR="00B35038" w:rsidRPr="00C2689E" w:rsidRDefault="00B35038" w:rsidP="00B11006">
            <w:pPr>
              <w:widowControl/>
              <w:spacing w:line="360" w:lineRule="auto"/>
              <w:ind w:firstLineChars="200" w:firstLine="480"/>
              <w:jc w:val="left"/>
              <w:rPr>
                <w:color w:val="000000"/>
                <w:sz w:val="24"/>
              </w:rPr>
            </w:pPr>
            <w:r w:rsidRPr="00C2689E">
              <w:rPr>
                <w:color w:val="000000"/>
                <w:sz w:val="24"/>
              </w:rPr>
              <w:t>综上所述，该项目产生的固体废物均采取相应的回收利用和处置措施，且该措施均切实有效，固体废物能做到不外排。营运期产生的固体废弃物处理措施可行，对环境</w:t>
            </w:r>
            <w:r w:rsidRPr="00C2689E">
              <w:rPr>
                <w:rFonts w:hint="eastAsia"/>
                <w:color w:val="000000"/>
                <w:sz w:val="24"/>
              </w:rPr>
              <w:t>不会</w:t>
            </w:r>
            <w:r w:rsidRPr="00C2689E">
              <w:rPr>
                <w:color w:val="000000"/>
                <w:sz w:val="24"/>
              </w:rPr>
              <w:t>造成明显影响。</w:t>
            </w:r>
          </w:p>
          <w:p w14:paraId="45AA5438" w14:textId="77777777" w:rsidR="00B11006" w:rsidRPr="003218D2" w:rsidRDefault="008B4D48" w:rsidP="00B11006">
            <w:pPr>
              <w:widowControl/>
              <w:spacing w:line="360" w:lineRule="auto"/>
              <w:ind w:firstLineChars="200" w:firstLine="482"/>
              <w:jc w:val="left"/>
              <w:rPr>
                <w:kern w:val="0"/>
                <w:sz w:val="24"/>
              </w:rPr>
            </w:pPr>
            <w:r>
              <w:rPr>
                <w:rFonts w:hint="eastAsia"/>
                <w:b/>
                <w:bCs/>
                <w:color w:val="000000"/>
                <w:kern w:val="0"/>
                <w:sz w:val="24"/>
              </w:rPr>
              <w:t>5</w:t>
            </w:r>
            <w:r>
              <w:rPr>
                <w:rFonts w:hint="eastAsia"/>
                <w:b/>
                <w:bCs/>
                <w:color w:val="000000"/>
                <w:kern w:val="0"/>
                <w:sz w:val="24"/>
              </w:rPr>
              <w:t>、</w:t>
            </w:r>
            <w:r w:rsidR="00B11006" w:rsidRPr="003218D2">
              <w:rPr>
                <w:b/>
                <w:bCs/>
                <w:color w:val="000000"/>
                <w:kern w:val="0"/>
                <w:sz w:val="24"/>
              </w:rPr>
              <w:t>运营期生态环境污染防治措施</w:t>
            </w:r>
          </w:p>
          <w:p w14:paraId="35976F94" w14:textId="1642CEC2" w:rsidR="008F78A7" w:rsidRPr="00C2689E" w:rsidRDefault="008F78A7" w:rsidP="008F78A7">
            <w:pPr>
              <w:widowControl/>
              <w:spacing w:line="360" w:lineRule="auto"/>
              <w:ind w:firstLineChars="200" w:firstLine="480"/>
              <w:jc w:val="left"/>
              <w:rPr>
                <w:color w:val="000000"/>
                <w:sz w:val="24"/>
              </w:rPr>
            </w:pPr>
            <w:r w:rsidRPr="00C2689E">
              <w:rPr>
                <w:rFonts w:hint="eastAsia"/>
                <w:color w:val="000000"/>
                <w:sz w:val="24"/>
              </w:rPr>
              <w:t>①</w:t>
            </w:r>
            <w:r w:rsidR="009210AD" w:rsidRPr="00C2689E">
              <w:rPr>
                <w:rFonts w:hint="eastAsia"/>
                <w:color w:val="000000"/>
                <w:sz w:val="24"/>
              </w:rPr>
              <w:t>加强周边绿化，种植高大树木及与周边环境相容植物</w:t>
            </w:r>
            <w:r w:rsidRPr="00C2689E">
              <w:rPr>
                <w:rFonts w:hint="eastAsia"/>
                <w:color w:val="000000"/>
                <w:sz w:val="24"/>
              </w:rPr>
              <w:t>。</w:t>
            </w:r>
          </w:p>
          <w:p w14:paraId="0DA04BC6" w14:textId="29E3BFCC" w:rsidR="00B11006" w:rsidRPr="00C2689E" w:rsidRDefault="00D86C7E" w:rsidP="008F78A7">
            <w:pPr>
              <w:widowControl/>
              <w:spacing w:line="360" w:lineRule="auto"/>
              <w:ind w:firstLineChars="200" w:firstLine="480"/>
              <w:jc w:val="left"/>
              <w:rPr>
                <w:color w:val="000000"/>
                <w:sz w:val="24"/>
              </w:rPr>
            </w:pPr>
            <w:r w:rsidRPr="00C2689E">
              <w:rPr>
                <w:rFonts w:hint="eastAsia"/>
                <w:color w:val="000000"/>
                <w:sz w:val="24"/>
              </w:rPr>
              <w:t>②</w:t>
            </w:r>
            <w:r w:rsidR="008F78A7" w:rsidRPr="00C2689E">
              <w:rPr>
                <w:rFonts w:hint="eastAsia"/>
                <w:color w:val="000000"/>
                <w:sz w:val="24"/>
              </w:rPr>
              <w:t>养殖过程中合理的利用饲料、药剂，禁止滥用药品。</w:t>
            </w:r>
          </w:p>
          <w:p w14:paraId="59879796" w14:textId="77777777" w:rsidR="00B11006" w:rsidRPr="003218D2" w:rsidRDefault="00847C88" w:rsidP="00B11006">
            <w:pPr>
              <w:widowControl/>
              <w:spacing w:line="360" w:lineRule="auto"/>
              <w:ind w:firstLineChars="200" w:firstLine="482"/>
              <w:jc w:val="left"/>
              <w:rPr>
                <w:b/>
                <w:bCs/>
                <w:color w:val="000000"/>
                <w:kern w:val="0"/>
                <w:sz w:val="24"/>
              </w:rPr>
            </w:pPr>
            <w:r>
              <w:rPr>
                <w:b/>
                <w:bCs/>
                <w:color w:val="000000"/>
                <w:kern w:val="0"/>
                <w:sz w:val="24"/>
              </w:rPr>
              <w:t>6</w:t>
            </w:r>
            <w:r w:rsidR="00B11006" w:rsidRPr="003218D2">
              <w:rPr>
                <w:rFonts w:hint="eastAsia"/>
                <w:b/>
                <w:bCs/>
                <w:color w:val="000000"/>
                <w:kern w:val="0"/>
                <w:sz w:val="24"/>
              </w:rPr>
              <w:t>、环境保护措施</w:t>
            </w:r>
          </w:p>
          <w:p w14:paraId="0BEEC274" w14:textId="77777777" w:rsidR="00F53285" w:rsidRDefault="00F53285" w:rsidP="00B11006">
            <w:pPr>
              <w:pStyle w:val="CharCharCharCharCharCharCharCharCharChar"/>
              <w:spacing w:line="240" w:lineRule="auto"/>
              <w:ind w:firstLineChars="0" w:firstLine="0"/>
              <w:jc w:val="center"/>
              <w:rPr>
                <w:rFonts w:eastAsia="宋体"/>
                <w:b/>
                <w:bCs/>
                <w:kern w:val="0"/>
                <w:sz w:val="21"/>
                <w:szCs w:val="21"/>
                <w:lang w:bidi="ar"/>
              </w:rPr>
            </w:pPr>
          </w:p>
          <w:p w14:paraId="41CF3939" w14:textId="0A58CE4B" w:rsidR="00B11006" w:rsidRPr="003218D2" w:rsidRDefault="00B11006" w:rsidP="00B11006">
            <w:pPr>
              <w:pStyle w:val="CharCharCharCharCharCharCharCharCharChar"/>
              <w:spacing w:line="240" w:lineRule="auto"/>
              <w:ind w:firstLineChars="0" w:firstLine="0"/>
              <w:jc w:val="center"/>
            </w:pPr>
            <w:r w:rsidRPr="003218D2">
              <w:rPr>
                <w:rFonts w:eastAsia="宋体" w:hint="eastAsia"/>
                <w:b/>
                <w:bCs/>
                <w:kern w:val="0"/>
                <w:sz w:val="21"/>
                <w:szCs w:val="21"/>
                <w:lang w:bidi="ar"/>
              </w:rPr>
              <w:lastRenderedPageBreak/>
              <w:t>表</w:t>
            </w:r>
            <w:r w:rsidRPr="003218D2">
              <w:rPr>
                <w:rFonts w:eastAsia="宋体"/>
                <w:b/>
                <w:bCs/>
                <w:kern w:val="0"/>
                <w:sz w:val="21"/>
                <w:szCs w:val="21"/>
                <w:lang w:bidi="ar"/>
              </w:rPr>
              <w:t>5-</w:t>
            </w:r>
            <w:r w:rsidR="00184D4F">
              <w:rPr>
                <w:rFonts w:eastAsia="宋体"/>
                <w:b/>
                <w:bCs/>
                <w:kern w:val="0"/>
                <w:sz w:val="21"/>
                <w:szCs w:val="21"/>
                <w:lang w:bidi="ar"/>
              </w:rPr>
              <w:t>2</w:t>
            </w:r>
            <w:r w:rsidR="008E73EF" w:rsidRPr="003218D2">
              <w:rPr>
                <w:rFonts w:eastAsia="宋体"/>
                <w:b/>
                <w:bCs/>
                <w:kern w:val="0"/>
                <w:sz w:val="21"/>
                <w:szCs w:val="21"/>
                <w:lang w:bidi="ar"/>
              </w:rPr>
              <w:t xml:space="preserve">  </w:t>
            </w:r>
            <w:r w:rsidRPr="003218D2">
              <w:rPr>
                <w:rFonts w:eastAsia="宋体" w:hint="eastAsia"/>
                <w:b/>
                <w:bCs/>
                <w:kern w:val="0"/>
                <w:sz w:val="21"/>
                <w:szCs w:val="21"/>
                <w:lang w:bidi="ar"/>
              </w:rPr>
              <w:t>项目运营期环保措施一览表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0"/>
              <w:gridCol w:w="1086"/>
              <w:gridCol w:w="3438"/>
              <w:gridCol w:w="2713"/>
            </w:tblGrid>
            <w:tr w:rsidR="008579F4" w:rsidRPr="003218D2" w14:paraId="066DB25A" w14:textId="77777777" w:rsidTr="00AA415E">
              <w:trPr>
                <w:trHeight w:val="340"/>
              </w:trPr>
              <w:tc>
                <w:tcPr>
                  <w:tcW w:w="447" w:type="pct"/>
                  <w:shd w:val="clear" w:color="auto" w:fill="auto"/>
                  <w:vAlign w:val="center"/>
                </w:tcPr>
                <w:p w14:paraId="45D3107B" w14:textId="77777777" w:rsidR="008579F4" w:rsidRPr="003218D2" w:rsidRDefault="008579F4" w:rsidP="001A519D">
                  <w:pPr>
                    <w:pStyle w:val="CharCharCharCharCharCharCharCharCharChar"/>
                    <w:spacing w:line="240" w:lineRule="auto"/>
                    <w:ind w:firstLineChars="0" w:firstLine="0"/>
                    <w:jc w:val="center"/>
                    <w:rPr>
                      <w:rFonts w:eastAsia="宋体"/>
                      <w:b/>
                      <w:bCs/>
                      <w:sz w:val="21"/>
                      <w:szCs w:val="21"/>
                    </w:rPr>
                  </w:pPr>
                  <w:r w:rsidRPr="003218D2">
                    <w:rPr>
                      <w:rFonts w:eastAsia="宋体" w:hint="eastAsia"/>
                      <w:b/>
                      <w:bCs/>
                      <w:sz w:val="21"/>
                      <w:szCs w:val="21"/>
                    </w:rPr>
                    <w:t>类型</w:t>
                  </w:r>
                </w:p>
              </w:tc>
              <w:tc>
                <w:tcPr>
                  <w:tcW w:w="683" w:type="pct"/>
                  <w:shd w:val="clear" w:color="auto" w:fill="auto"/>
                  <w:vAlign w:val="center"/>
                </w:tcPr>
                <w:p w14:paraId="4D2C112E" w14:textId="77777777" w:rsidR="008579F4" w:rsidRPr="003218D2" w:rsidRDefault="008579F4" w:rsidP="001A519D">
                  <w:pPr>
                    <w:pStyle w:val="CharCharCharCharCharCharCharCharCharChar"/>
                    <w:spacing w:line="240" w:lineRule="auto"/>
                    <w:ind w:firstLineChars="0" w:firstLine="0"/>
                    <w:jc w:val="center"/>
                    <w:rPr>
                      <w:rFonts w:eastAsia="宋体"/>
                      <w:b/>
                      <w:bCs/>
                      <w:sz w:val="21"/>
                      <w:szCs w:val="21"/>
                    </w:rPr>
                  </w:pPr>
                  <w:proofErr w:type="gramStart"/>
                  <w:r w:rsidRPr="003218D2">
                    <w:rPr>
                      <w:rFonts w:eastAsia="宋体" w:hint="eastAsia"/>
                      <w:b/>
                      <w:bCs/>
                      <w:sz w:val="21"/>
                      <w:szCs w:val="21"/>
                    </w:rPr>
                    <w:t>产污环节</w:t>
                  </w:r>
                  <w:proofErr w:type="gramEnd"/>
                </w:p>
              </w:tc>
              <w:tc>
                <w:tcPr>
                  <w:tcW w:w="2163" w:type="pct"/>
                  <w:shd w:val="clear" w:color="auto" w:fill="auto"/>
                  <w:vAlign w:val="center"/>
                </w:tcPr>
                <w:p w14:paraId="2E9BEB07" w14:textId="77777777" w:rsidR="008579F4" w:rsidRPr="003218D2" w:rsidRDefault="008579F4" w:rsidP="001A519D">
                  <w:pPr>
                    <w:pStyle w:val="CharCharCharCharCharCharCharCharCharChar"/>
                    <w:spacing w:line="240" w:lineRule="auto"/>
                    <w:ind w:firstLineChars="0" w:firstLine="0"/>
                    <w:jc w:val="center"/>
                    <w:rPr>
                      <w:rFonts w:eastAsia="宋体"/>
                      <w:b/>
                      <w:bCs/>
                      <w:sz w:val="21"/>
                      <w:szCs w:val="21"/>
                    </w:rPr>
                  </w:pPr>
                  <w:r w:rsidRPr="003218D2">
                    <w:rPr>
                      <w:rFonts w:eastAsia="宋体" w:hint="eastAsia"/>
                      <w:b/>
                      <w:bCs/>
                      <w:sz w:val="21"/>
                      <w:szCs w:val="21"/>
                    </w:rPr>
                    <w:t>措施及规格或数量</w:t>
                  </w:r>
                </w:p>
              </w:tc>
              <w:tc>
                <w:tcPr>
                  <w:tcW w:w="1707" w:type="pct"/>
                  <w:shd w:val="clear" w:color="auto" w:fill="auto"/>
                  <w:vAlign w:val="center"/>
                </w:tcPr>
                <w:p w14:paraId="2E9432CD" w14:textId="77777777" w:rsidR="008579F4" w:rsidRPr="003218D2" w:rsidRDefault="008579F4" w:rsidP="001A519D">
                  <w:pPr>
                    <w:pStyle w:val="CharCharCharCharCharCharCharCharCharChar"/>
                    <w:spacing w:line="240" w:lineRule="auto"/>
                    <w:ind w:firstLineChars="0" w:firstLine="0"/>
                    <w:jc w:val="center"/>
                    <w:rPr>
                      <w:rFonts w:eastAsia="宋体"/>
                      <w:b/>
                      <w:bCs/>
                      <w:sz w:val="21"/>
                      <w:szCs w:val="21"/>
                    </w:rPr>
                  </w:pPr>
                  <w:r w:rsidRPr="003218D2">
                    <w:rPr>
                      <w:rFonts w:eastAsia="宋体" w:hint="eastAsia"/>
                      <w:b/>
                      <w:bCs/>
                      <w:sz w:val="21"/>
                      <w:szCs w:val="21"/>
                    </w:rPr>
                    <w:t>技术要求或标准要求</w:t>
                  </w:r>
                </w:p>
              </w:tc>
            </w:tr>
            <w:tr w:rsidR="00EF2CE0" w:rsidRPr="003218D2" w14:paraId="187D48AA" w14:textId="77777777" w:rsidTr="00AA415E">
              <w:trPr>
                <w:trHeight w:val="340"/>
              </w:trPr>
              <w:tc>
                <w:tcPr>
                  <w:tcW w:w="447" w:type="pct"/>
                  <w:vMerge w:val="restart"/>
                  <w:shd w:val="clear" w:color="auto" w:fill="auto"/>
                  <w:vAlign w:val="center"/>
                </w:tcPr>
                <w:p w14:paraId="395FCBEF" w14:textId="77777777" w:rsidR="00EF2CE0" w:rsidRPr="003218D2" w:rsidRDefault="00EF2CE0" w:rsidP="001A519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废气</w:t>
                  </w:r>
                </w:p>
              </w:tc>
              <w:tc>
                <w:tcPr>
                  <w:tcW w:w="683" w:type="pct"/>
                  <w:shd w:val="clear" w:color="auto" w:fill="auto"/>
                  <w:vAlign w:val="center"/>
                </w:tcPr>
                <w:p w14:paraId="2B1F743B" w14:textId="77777777" w:rsidR="00EF2CE0" w:rsidRPr="003218D2" w:rsidRDefault="00EF2CE0"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养殖臭气</w:t>
                  </w:r>
                </w:p>
              </w:tc>
              <w:tc>
                <w:tcPr>
                  <w:tcW w:w="2163" w:type="pct"/>
                  <w:shd w:val="clear" w:color="auto" w:fill="auto"/>
                  <w:vAlign w:val="center"/>
                </w:tcPr>
                <w:p w14:paraId="70BABE31" w14:textId="7BDAB417" w:rsidR="00EF2CE0" w:rsidRPr="003218D2" w:rsidRDefault="00AA415E"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加强运营管理，病死</w:t>
                  </w:r>
                  <w:proofErr w:type="gramStart"/>
                  <w:r>
                    <w:rPr>
                      <w:rFonts w:eastAsia="宋体" w:hint="eastAsia"/>
                      <w:sz w:val="21"/>
                      <w:szCs w:val="21"/>
                    </w:rPr>
                    <w:t>蛙</w:t>
                  </w:r>
                  <w:proofErr w:type="gramEnd"/>
                  <w:r>
                    <w:rPr>
                      <w:rFonts w:eastAsia="宋体" w:hint="eastAsia"/>
                      <w:sz w:val="21"/>
                      <w:szCs w:val="21"/>
                    </w:rPr>
                    <w:t>及时清理，根据行业要求科学投加饵料</w:t>
                  </w:r>
                </w:p>
              </w:tc>
              <w:tc>
                <w:tcPr>
                  <w:tcW w:w="1707" w:type="pct"/>
                  <w:vMerge w:val="restart"/>
                  <w:shd w:val="clear" w:color="auto" w:fill="auto"/>
                  <w:vAlign w:val="center"/>
                </w:tcPr>
                <w:p w14:paraId="471F57EF" w14:textId="77777777" w:rsidR="00EF2CE0" w:rsidRPr="003218D2" w:rsidRDefault="00EF2CE0"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《恶臭污染物排放标准》</w:t>
                  </w:r>
                  <w:r w:rsidRPr="008579F4">
                    <w:rPr>
                      <w:rFonts w:eastAsia="宋体" w:hint="eastAsia"/>
                      <w:sz w:val="21"/>
                      <w:szCs w:val="21"/>
                    </w:rPr>
                    <w:t>（</w:t>
                  </w:r>
                  <w:r w:rsidRPr="008579F4">
                    <w:rPr>
                      <w:rFonts w:eastAsia="宋体" w:hint="eastAsia"/>
                      <w:sz w:val="21"/>
                      <w:szCs w:val="21"/>
                    </w:rPr>
                    <w:t>GB14554-93</w:t>
                  </w:r>
                  <w:r w:rsidRPr="008579F4">
                    <w:rPr>
                      <w:rFonts w:eastAsia="宋体" w:hint="eastAsia"/>
                      <w:sz w:val="21"/>
                      <w:szCs w:val="21"/>
                    </w:rPr>
                    <w:t>）</w:t>
                  </w:r>
                  <w:r>
                    <w:rPr>
                      <w:rFonts w:eastAsia="宋体" w:hint="eastAsia"/>
                      <w:sz w:val="21"/>
                      <w:szCs w:val="21"/>
                    </w:rPr>
                    <w:t>表</w:t>
                  </w:r>
                  <w:r>
                    <w:rPr>
                      <w:rFonts w:eastAsia="宋体" w:hint="eastAsia"/>
                      <w:sz w:val="21"/>
                      <w:szCs w:val="21"/>
                    </w:rPr>
                    <w:t>1</w:t>
                  </w:r>
                  <w:r>
                    <w:rPr>
                      <w:rFonts w:eastAsia="宋体" w:hint="eastAsia"/>
                      <w:sz w:val="21"/>
                      <w:szCs w:val="21"/>
                    </w:rPr>
                    <w:t>新改扩建二级</w:t>
                  </w:r>
                </w:p>
              </w:tc>
            </w:tr>
            <w:tr w:rsidR="00AA415E" w:rsidRPr="003218D2" w14:paraId="09F2E640" w14:textId="77777777" w:rsidTr="00AA415E">
              <w:trPr>
                <w:trHeight w:val="340"/>
              </w:trPr>
              <w:tc>
                <w:tcPr>
                  <w:tcW w:w="447" w:type="pct"/>
                  <w:vMerge/>
                  <w:shd w:val="clear" w:color="auto" w:fill="auto"/>
                  <w:vAlign w:val="center"/>
                </w:tcPr>
                <w:p w14:paraId="7D404D37" w14:textId="77777777" w:rsidR="00AA415E" w:rsidRPr="003218D2" w:rsidRDefault="00AA415E" w:rsidP="001A519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26DF24FA" w14:textId="1F2E364E" w:rsidR="00AA415E" w:rsidRDefault="00AA415E"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污泥清掏臭气</w:t>
                  </w:r>
                </w:p>
              </w:tc>
              <w:tc>
                <w:tcPr>
                  <w:tcW w:w="2163" w:type="pct"/>
                  <w:shd w:val="clear" w:color="auto" w:fill="auto"/>
                  <w:vAlign w:val="center"/>
                </w:tcPr>
                <w:p w14:paraId="599A572C" w14:textId="1FAC6861" w:rsidR="00AA415E" w:rsidRDefault="00AA415E"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清掏时喷洒除臭剂，加强周边率</w:t>
                  </w:r>
                </w:p>
              </w:tc>
              <w:tc>
                <w:tcPr>
                  <w:tcW w:w="1707" w:type="pct"/>
                  <w:vMerge/>
                  <w:shd w:val="clear" w:color="auto" w:fill="auto"/>
                  <w:vAlign w:val="center"/>
                </w:tcPr>
                <w:p w14:paraId="110F1059" w14:textId="77777777" w:rsidR="00AA415E" w:rsidRDefault="00AA415E" w:rsidP="001A519D">
                  <w:pPr>
                    <w:pStyle w:val="CharCharCharCharCharCharCharCharCharChar"/>
                    <w:spacing w:line="240" w:lineRule="auto"/>
                    <w:ind w:firstLineChars="0" w:firstLine="0"/>
                    <w:jc w:val="center"/>
                    <w:rPr>
                      <w:rFonts w:eastAsia="宋体"/>
                      <w:sz w:val="21"/>
                      <w:szCs w:val="21"/>
                    </w:rPr>
                  </w:pPr>
                </w:p>
              </w:tc>
            </w:tr>
            <w:tr w:rsidR="00EF2CE0" w:rsidRPr="003218D2" w14:paraId="5C04BFA5" w14:textId="77777777" w:rsidTr="00AA415E">
              <w:trPr>
                <w:trHeight w:val="340"/>
              </w:trPr>
              <w:tc>
                <w:tcPr>
                  <w:tcW w:w="447" w:type="pct"/>
                  <w:vMerge/>
                  <w:shd w:val="clear" w:color="auto" w:fill="auto"/>
                  <w:vAlign w:val="center"/>
                </w:tcPr>
                <w:p w14:paraId="19595742" w14:textId="77777777" w:rsidR="00EF2CE0" w:rsidRPr="003218D2" w:rsidRDefault="00EF2CE0" w:rsidP="001A519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13754CFB" w14:textId="77777777" w:rsidR="00EF2CE0" w:rsidRDefault="00EF2CE0"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污水处理站恶臭</w:t>
                  </w:r>
                </w:p>
              </w:tc>
              <w:tc>
                <w:tcPr>
                  <w:tcW w:w="2163" w:type="pct"/>
                  <w:shd w:val="clear" w:color="auto" w:fill="auto"/>
                  <w:vAlign w:val="center"/>
                </w:tcPr>
                <w:p w14:paraId="1616F009" w14:textId="77777777" w:rsidR="00EF2CE0" w:rsidRDefault="00EF2CE0" w:rsidP="001A519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定期喷洒除臭剂，污水处理设备加盖封闭</w:t>
                  </w:r>
                </w:p>
              </w:tc>
              <w:tc>
                <w:tcPr>
                  <w:tcW w:w="1707" w:type="pct"/>
                  <w:vMerge/>
                  <w:shd w:val="clear" w:color="auto" w:fill="auto"/>
                  <w:vAlign w:val="center"/>
                </w:tcPr>
                <w:p w14:paraId="09033B40" w14:textId="77777777" w:rsidR="00EF2CE0" w:rsidRDefault="00EF2CE0" w:rsidP="001A519D">
                  <w:pPr>
                    <w:pStyle w:val="CharCharCharCharCharCharCharCharCharChar"/>
                    <w:spacing w:line="240" w:lineRule="auto"/>
                    <w:ind w:firstLineChars="0" w:firstLine="0"/>
                    <w:jc w:val="center"/>
                    <w:rPr>
                      <w:rFonts w:eastAsia="宋体"/>
                      <w:sz w:val="21"/>
                      <w:szCs w:val="21"/>
                    </w:rPr>
                  </w:pPr>
                </w:p>
              </w:tc>
            </w:tr>
            <w:tr w:rsidR="008579F4" w:rsidRPr="003218D2" w14:paraId="6C277D9C" w14:textId="77777777" w:rsidTr="00AA415E">
              <w:trPr>
                <w:trHeight w:val="340"/>
              </w:trPr>
              <w:tc>
                <w:tcPr>
                  <w:tcW w:w="447" w:type="pct"/>
                  <w:vMerge w:val="restart"/>
                  <w:shd w:val="clear" w:color="auto" w:fill="auto"/>
                  <w:vAlign w:val="center"/>
                </w:tcPr>
                <w:p w14:paraId="3039979D" w14:textId="77777777" w:rsidR="008579F4" w:rsidRPr="003218D2" w:rsidRDefault="008579F4" w:rsidP="008579F4">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废水</w:t>
                  </w:r>
                </w:p>
              </w:tc>
              <w:tc>
                <w:tcPr>
                  <w:tcW w:w="683" w:type="pct"/>
                  <w:shd w:val="clear" w:color="auto" w:fill="auto"/>
                  <w:vAlign w:val="center"/>
                </w:tcPr>
                <w:p w14:paraId="2C7A2C97" w14:textId="77777777" w:rsidR="008579F4" w:rsidRPr="003218D2" w:rsidRDefault="008579F4" w:rsidP="008579F4">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职工生活</w:t>
                  </w:r>
                </w:p>
              </w:tc>
              <w:tc>
                <w:tcPr>
                  <w:tcW w:w="2163" w:type="pct"/>
                  <w:shd w:val="clear" w:color="auto" w:fill="auto"/>
                  <w:vAlign w:val="center"/>
                </w:tcPr>
                <w:p w14:paraId="660D6C6D" w14:textId="2A27805C" w:rsidR="008579F4" w:rsidRPr="003218D2" w:rsidRDefault="008579F4"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化粪池</w:t>
                  </w:r>
                </w:p>
              </w:tc>
              <w:tc>
                <w:tcPr>
                  <w:tcW w:w="1707" w:type="pct"/>
                  <w:shd w:val="clear" w:color="auto" w:fill="auto"/>
                  <w:vAlign w:val="center"/>
                </w:tcPr>
                <w:p w14:paraId="2C058E0E" w14:textId="5A260E25" w:rsidR="008579F4" w:rsidRPr="003218D2" w:rsidRDefault="00AA415E"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定期清掏，用作农肥，不外排</w:t>
                  </w:r>
                </w:p>
              </w:tc>
            </w:tr>
            <w:tr w:rsidR="00F53285" w:rsidRPr="003218D2" w14:paraId="6D5D278D" w14:textId="77777777" w:rsidTr="00AA415E">
              <w:trPr>
                <w:trHeight w:val="340"/>
              </w:trPr>
              <w:tc>
                <w:tcPr>
                  <w:tcW w:w="447" w:type="pct"/>
                  <w:vMerge/>
                  <w:shd w:val="clear" w:color="auto" w:fill="auto"/>
                  <w:vAlign w:val="center"/>
                </w:tcPr>
                <w:p w14:paraId="34EC8C0A" w14:textId="77777777" w:rsidR="00F53285" w:rsidRPr="003218D2" w:rsidRDefault="00F53285" w:rsidP="008579F4">
                  <w:pPr>
                    <w:pStyle w:val="CharCharCharCharCharCharCharCharCharChar"/>
                    <w:spacing w:line="240" w:lineRule="auto"/>
                    <w:ind w:firstLineChars="0" w:firstLine="0"/>
                    <w:jc w:val="center"/>
                    <w:rPr>
                      <w:rFonts w:eastAsia="宋体" w:hint="eastAsia"/>
                      <w:sz w:val="21"/>
                      <w:szCs w:val="21"/>
                    </w:rPr>
                  </w:pPr>
                </w:p>
              </w:tc>
              <w:tc>
                <w:tcPr>
                  <w:tcW w:w="683" w:type="pct"/>
                  <w:shd w:val="clear" w:color="auto" w:fill="auto"/>
                  <w:vAlign w:val="center"/>
                </w:tcPr>
                <w:p w14:paraId="71C538B1" w14:textId="6A848EF1" w:rsidR="00F53285" w:rsidRPr="003218D2" w:rsidRDefault="00F53285" w:rsidP="008579F4">
                  <w:pPr>
                    <w:pStyle w:val="CharCharCharCharCharCharCharCharCharChar"/>
                    <w:spacing w:line="240" w:lineRule="auto"/>
                    <w:ind w:firstLineChars="0" w:firstLine="0"/>
                    <w:jc w:val="center"/>
                    <w:rPr>
                      <w:rFonts w:eastAsia="宋体" w:hint="eastAsia"/>
                      <w:sz w:val="21"/>
                      <w:szCs w:val="21"/>
                    </w:rPr>
                  </w:pPr>
                  <w:r>
                    <w:rPr>
                      <w:rFonts w:eastAsia="宋体" w:hint="eastAsia"/>
                      <w:sz w:val="21"/>
                      <w:szCs w:val="21"/>
                    </w:rPr>
                    <w:t>蝌蚪养殖尾水</w:t>
                  </w:r>
                </w:p>
              </w:tc>
              <w:tc>
                <w:tcPr>
                  <w:tcW w:w="2163" w:type="pct"/>
                  <w:shd w:val="clear" w:color="auto" w:fill="auto"/>
                  <w:vAlign w:val="center"/>
                </w:tcPr>
                <w:p w14:paraId="361CCF12" w14:textId="50D8EA40" w:rsidR="00F53285" w:rsidRDefault="00F53285" w:rsidP="008579F4">
                  <w:pPr>
                    <w:pStyle w:val="CharCharCharCharCharCharCharCharCharChar"/>
                    <w:spacing w:line="240" w:lineRule="auto"/>
                    <w:ind w:firstLineChars="0" w:firstLine="0"/>
                    <w:jc w:val="center"/>
                    <w:rPr>
                      <w:rFonts w:eastAsia="宋体" w:hint="eastAsia"/>
                      <w:sz w:val="21"/>
                      <w:szCs w:val="21"/>
                    </w:rPr>
                  </w:pPr>
                  <w:r>
                    <w:rPr>
                      <w:rFonts w:eastAsia="宋体" w:hint="eastAsia"/>
                      <w:sz w:val="21"/>
                      <w:szCs w:val="21"/>
                    </w:rPr>
                    <w:t>经专管收集至回用水池，尾水回用于蝌蚪养殖，富余部分尾水用于荷叶、莲子种植</w:t>
                  </w:r>
                </w:p>
              </w:tc>
              <w:tc>
                <w:tcPr>
                  <w:tcW w:w="1707" w:type="pct"/>
                  <w:shd w:val="clear" w:color="auto" w:fill="auto"/>
                  <w:vAlign w:val="center"/>
                </w:tcPr>
                <w:p w14:paraId="0A40A741" w14:textId="2C9F7257" w:rsidR="00F53285" w:rsidRDefault="00F53285" w:rsidP="008579F4">
                  <w:pPr>
                    <w:pStyle w:val="CharCharCharCharCharCharCharCharCharChar"/>
                    <w:spacing w:line="240" w:lineRule="auto"/>
                    <w:ind w:firstLineChars="0" w:firstLine="0"/>
                    <w:jc w:val="center"/>
                    <w:rPr>
                      <w:rFonts w:eastAsia="宋体" w:hint="eastAsia"/>
                      <w:sz w:val="21"/>
                      <w:szCs w:val="21"/>
                    </w:rPr>
                  </w:pPr>
                  <w:r>
                    <w:rPr>
                      <w:rFonts w:eastAsia="宋体" w:hint="eastAsia"/>
                      <w:sz w:val="21"/>
                      <w:szCs w:val="21"/>
                    </w:rPr>
                    <w:t>不外排</w:t>
                  </w:r>
                </w:p>
              </w:tc>
            </w:tr>
            <w:tr w:rsidR="008579F4" w:rsidRPr="003218D2" w14:paraId="13949DBF" w14:textId="77777777" w:rsidTr="00AA415E">
              <w:trPr>
                <w:trHeight w:val="340"/>
              </w:trPr>
              <w:tc>
                <w:tcPr>
                  <w:tcW w:w="447" w:type="pct"/>
                  <w:vMerge/>
                  <w:shd w:val="clear" w:color="auto" w:fill="auto"/>
                  <w:vAlign w:val="center"/>
                </w:tcPr>
                <w:p w14:paraId="420AB14C" w14:textId="77777777" w:rsidR="008579F4" w:rsidRPr="003218D2" w:rsidRDefault="008579F4" w:rsidP="008579F4">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2F40928B" w14:textId="514E9DBD" w:rsidR="008579F4" w:rsidRPr="003218D2" w:rsidRDefault="00F53285"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牛蛙</w:t>
                  </w:r>
                  <w:r w:rsidR="008579F4">
                    <w:rPr>
                      <w:rFonts w:eastAsia="宋体" w:hint="eastAsia"/>
                      <w:sz w:val="21"/>
                      <w:szCs w:val="21"/>
                    </w:rPr>
                    <w:t>养殖尾水</w:t>
                  </w:r>
                </w:p>
              </w:tc>
              <w:tc>
                <w:tcPr>
                  <w:tcW w:w="2163" w:type="pct"/>
                  <w:shd w:val="clear" w:color="auto" w:fill="auto"/>
                  <w:vAlign w:val="center"/>
                </w:tcPr>
                <w:p w14:paraId="5B42A17B" w14:textId="34D04D3A" w:rsidR="008579F4" w:rsidRPr="003218D2" w:rsidRDefault="00F53285"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经专管收集，污水处理设施（调节池</w:t>
                  </w:r>
                  <w:r>
                    <w:rPr>
                      <w:rFonts w:eastAsia="宋体" w:hint="eastAsia"/>
                      <w:sz w:val="21"/>
                      <w:szCs w:val="21"/>
                    </w:rPr>
                    <w:t>+</w:t>
                  </w:r>
                  <w:r>
                    <w:rPr>
                      <w:rFonts w:eastAsia="宋体" w:hint="eastAsia"/>
                      <w:sz w:val="21"/>
                      <w:szCs w:val="21"/>
                    </w:rPr>
                    <w:t>初沉池</w:t>
                  </w:r>
                  <w:r>
                    <w:rPr>
                      <w:rFonts w:eastAsia="宋体" w:hint="eastAsia"/>
                      <w:sz w:val="21"/>
                      <w:szCs w:val="21"/>
                    </w:rPr>
                    <w:t>+</w:t>
                  </w:r>
                  <w:r>
                    <w:rPr>
                      <w:rFonts w:eastAsia="宋体" w:hint="eastAsia"/>
                      <w:sz w:val="21"/>
                      <w:szCs w:val="21"/>
                    </w:rPr>
                    <w:t>厌氧池</w:t>
                  </w:r>
                  <w:r>
                    <w:rPr>
                      <w:rFonts w:eastAsia="宋体" w:hint="eastAsia"/>
                      <w:sz w:val="21"/>
                      <w:szCs w:val="21"/>
                    </w:rPr>
                    <w:t>+</w:t>
                  </w:r>
                  <w:r>
                    <w:rPr>
                      <w:rFonts w:eastAsia="宋体" w:hint="eastAsia"/>
                      <w:sz w:val="21"/>
                      <w:szCs w:val="21"/>
                    </w:rPr>
                    <w:t>好</w:t>
                  </w:r>
                  <w:proofErr w:type="gramStart"/>
                  <w:r>
                    <w:rPr>
                      <w:rFonts w:eastAsia="宋体" w:hint="eastAsia"/>
                      <w:sz w:val="21"/>
                      <w:szCs w:val="21"/>
                    </w:rPr>
                    <w:t>氧池</w:t>
                  </w:r>
                  <w:r>
                    <w:rPr>
                      <w:rFonts w:eastAsia="宋体" w:hint="eastAsia"/>
                      <w:sz w:val="21"/>
                      <w:szCs w:val="21"/>
                    </w:rPr>
                    <w:t>+</w:t>
                  </w:r>
                  <w:r>
                    <w:rPr>
                      <w:rFonts w:eastAsia="宋体" w:hint="eastAsia"/>
                      <w:sz w:val="21"/>
                      <w:szCs w:val="21"/>
                    </w:rPr>
                    <w:t>二沉池</w:t>
                  </w:r>
                  <w:proofErr w:type="gramEnd"/>
                  <w:r>
                    <w:rPr>
                      <w:rFonts w:eastAsia="宋体" w:hint="eastAsia"/>
                      <w:sz w:val="21"/>
                      <w:szCs w:val="21"/>
                    </w:rPr>
                    <w:t>+</w:t>
                  </w:r>
                  <w:r>
                    <w:rPr>
                      <w:rFonts w:eastAsia="宋体" w:hint="eastAsia"/>
                      <w:sz w:val="21"/>
                      <w:szCs w:val="21"/>
                    </w:rPr>
                    <w:t>消毒池）处理后回用于牛蛙养殖</w:t>
                  </w:r>
                  <w:r w:rsidR="00D253CB">
                    <w:rPr>
                      <w:rFonts w:eastAsia="宋体" w:hint="eastAsia"/>
                      <w:sz w:val="21"/>
                      <w:szCs w:val="21"/>
                    </w:rPr>
                    <w:t>，</w:t>
                  </w:r>
                  <w:r w:rsidR="00D253CB">
                    <w:rPr>
                      <w:rFonts w:eastAsia="宋体" w:hint="eastAsia"/>
                      <w:sz w:val="21"/>
                      <w:szCs w:val="21"/>
                    </w:rPr>
                    <w:t>富余部分尾水用于荷叶、莲子种植</w:t>
                  </w:r>
                </w:p>
              </w:tc>
              <w:tc>
                <w:tcPr>
                  <w:tcW w:w="1707" w:type="pct"/>
                  <w:shd w:val="clear" w:color="auto" w:fill="auto"/>
                  <w:vAlign w:val="center"/>
                </w:tcPr>
                <w:p w14:paraId="2639D45C" w14:textId="362F67AA" w:rsidR="008579F4" w:rsidRPr="00782F7D" w:rsidRDefault="00AA415E"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不外排</w:t>
                  </w:r>
                </w:p>
              </w:tc>
            </w:tr>
            <w:tr w:rsidR="008579F4" w:rsidRPr="003218D2" w14:paraId="709ED0E9" w14:textId="77777777" w:rsidTr="00AA415E">
              <w:trPr>
                <w:trHeight w:val="340"/>
              </w:trPr>
              <w:tc>
                <w:tcPr>
                  <w:tcW w:w="447" w:type="pct"/>
                  <w:shd w:val="clear" w:color="auto" w:fill="auto"/>
                  <w:vAlign w:val="center"/>
                </w:tcPr>
                <w:p w14:paraId="47747770" w14:textId="77777777" w:rsidR="008579F4" w:rsidRPr="003218D2" w:rsidRDefault="008579F4" w:rsidP="008579F4">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噪声</w:t>
                  </w:r>
                </w:p>
              </w:tc>
              <w:tc>
                <w:tcPr>
                  <w:tcW w:w="683" w:type="pct"/>
                  <w:shd w:val="clear" w:color="auto" w:fill="auto"/>
                  <w:vAlign w:val="center"/>
                </w:tcPr>
                <w:p w14:paraId="5A16CF5D" w14:textId="77777777" w:rsidR="008579F4" w:rsidRPr="003218D2" w:rsidRDefault="008579F4"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水泵运行、蛙叫</w:t>
                  </w:r>
                </w:p>
              </w:tc>
              <w:tc>
                <w:tcPr>
                  <w:tcW w:w="2163" w:type="pct"/>
                  <w:shd w:val="clear" w:color="auto" w:fill="auto"/>
                  <w:vAlign w:val="center"/>
                </w:tcPr>
                <w:p w14:paraId="381E0E29" w14:textId="77777777" w:rsidR="008579F4" w:rsidRPr="003218D2" w:rsidRDefault="00782F7D" w:rsidP="008579F4">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加强管理</w:t>
                  </w:r>
                </w:p>
              </w:tc>
              <w:tc>
                <w:tcPr>
                  <w:tcW w:w="1707" w:type="pct"/>
                  <w:shd w:val="clear" w:color="auto" w:fill="auto"/>
                  <w:vAlign w:val="center"/>
                </w:tcPr>
                <w:p w14:paraId="7411F988" w14:textId="77777777" w:rsidR="008579F4" w:rsidRPr="00F53285" w:rsidRDefault="008579F4" w:rsidP="008579F4">
                  <w:pPr>
                    <w:pStyle w:val="CharCharCharCharCharCharCharCharCharChar"/>
                    <w:spacing w:line="240" w:lineRule="auto"/>
                    <w:ind w:firstLineChars="0" w:firstLine="0"/>
                    <w:jc w:val="center"/>
                    <w:rPr>
                      <w:rFonts w:eastAsia="宋体"/>
                      <w:sz w:val="21"/>
                      <w:szCs w:val="21"/>
                    </w:rPr>
                  </w:pPr>
                  <w:r w:rsidRPr="00F53285">
                    <w:rPr>
                      <w:rFonts w:eastAsia="宋体"/>
                      <w:sz w:val="21"/>
                      <w:szCs w:val="21"/>
                    </w:rPr>
                    <w:t>《工业企业厂界环境噪声排放标准》（</w:t>
                  </w:r>
                  <w:r w:rsidRPr="00F53285">
                    <w:rPr>
                      <w:rFonts w:eastAsia="宋体"/>
                      <w:sz w:val="21"/>
                      <w:szCs w:val="21"/>
                    </w:rPr>
                    <w:t>GB12348-2008</w:t>
                  </w:r>
                  <w:r w:rsidRPr="00F53285">
                    <w:rPr>
                      <w:rFonts w:eastAsia="宋体"/>
                      <w:sz w:val="21"/>
                      <w:szCs w:val="21"/>
                    </w:rPr>
                    <w:t>）</w:t>
                  </w:r>
                  <w:r w:rsidRPr="00F53285">
                    <w:rPr>
                      <w:rFonts w:eastAsia="宋体"/>
                      <w:sz w:val="21"/>
                      <w:szCs w:val="21"/>
                    </w:rPr>
                    <w:t>2</w:t>
                  </w:r>
                  <w:r w:rsidRPr="00F53285">
                    <w:rPr>
                      <w:rFonts w:eastAsia="宋体"/>
                      <w:sz w:val="21"/>
                      <w:szCs w:val="21"/>
                    </w:rPr>
                    <w:t>类标准</w:t>
                  </w:r>
                </w:p>
              </w:tc>
            </w:tr>
            <w:tr w:rsidR="00782F7D" w:rsidRPr="003218D2" w14:paraId="4BA23DDA" w14:textId="77777777" w:rsidTr="00AA415E">
              <w:trPr>
                <w:trHeight w:val="340"/>
              </w:trPr>
              <w:tc>
                <w:tcPr>
                  <w:tcW w:w="447" w:type="pct"/>
                  <w:vMerge w:val="restart"/>
                  <w:shd w:val="clear" w:color="auto" w:fill="auto"/>
                  <w:vAlign w:val="center"/>
                </w:tcPr>
                <w:p w14:paraId="17C17A40"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固废</w:t>
                  </w:r>
                </w:p>
              </w:tc>
              <w:tc>
                <w:tcPr>
                  <w:tcW w:w="683" w:type="pct"/>
                  <w:shd w:val="clear" w:color="auto" w:fill="auto"/>
                  <w:vAlign w:val="center"/>
                </w:tcPr>
                <w:p w14:paraId="747BA99C"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roofErr w:type="gramStart"/>
                  <w:r w:rsidRPr="00782F7D">
                    <w:rPr>
                      <w:rFonts w:eastAsia="宋体" w:hint="eastAsia"/>
                      <w:sz w:val="21"/>
                      <w:szCs w:val="21"/>
                    </w:rPr>
                    <w:t>废弃网</w:t>
                  </w:r>
                  <w:proofErr w:type="gramEnd"/>
                </w:p>
              </w:tc>
              <w:tc>
                <w:tcPr>
                  <w:tcW w:w="2163" w:type="pct"/>
                  <w:shd w:val="clear" w:color="auto" w:fill="auto"/>
                  <w:vAlign w:val="center"/>
                </w:tcPr>
                <w:p w14:paraId="4726C6FF"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782F7D">
                    <w:rPr>
                      <w:rFonts w:eastAsia="宋体" w:hint="eastAsia"/>
                      <w:sz w:val="21"/>
                      <w:szCs w:val="21"/>
                    </w:rPr>
                    <w:t>收集后外售</w:t>
                  </w:r>
                </w:p>
              </w:tc>
              <w:tc>
                <w:tcPr>
                  <w:tcW w:w="1707" w:type="pct"/>
                  <w:shd w:val="clear" w:color="auto" w:fill="auto"/>
                  <w:vAlign w:val="center"/>
                </w:tcPr>
                <w:p w14:paraId="35AD1242"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w:t>
                  </w:r>
                </w:p>
              </w:tc>
            </w:tr>
            <w:tr w:rsidR="00782F7D" w:rsidRPr="003218D2" w14:paraId="53432AEF" w14:textId="77777777" w:rsidTr="00AA415E">
              <w:trPr>
                <w:trHeight w:val="340"/>
              </w:trPr>
              <w:tc>
                <w:tcPr>
                  <w:tcW w:w="447" w:type="pct"/>
                  <w:vMerge/>
                  <w:shd w:val="clear" w:color="auto" w:fill="auto"/>
                  <w:vAlign w:val="center"/>
                </w:tcPr>
                <w:p w14:paraId="2A2B9FCD"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669E3983"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782F7D">
                    <w:rPr>
                      <w:rFonts w:eastAsia="宋体" w:hint="eastAsia"/>
                      <w:sz w:val="21"/>
                      <w:szCs w:val="21"/>
                    </w:rPr>
                    <w:t>病死蛙</w:t>
                  </w:r>
                </w:p>
              </w:tc>
              <w:tc>
                <w:tcPr>
                  <w:tcW w:w="2163" w:type="pct"/>
                  <w:shd w:val="clear" w:color="auto" w:fill="auto"/>
                  <w:vAlign w:val="center"/>
                </w:tcPr>
                <w:p w14:paraId="5F113FB6" w14:textId="1729A7F3" w:rsidR="00782F7D" w:rsidRPr="003218D2" w:rsidRDefault="00AA415E"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设置冰柜收集，定期交由无害化公司处置</w:t>
                  </w:r>
                </w:p>
              </w:tc>
              <w:tc>
                <w:tcPr>
                  <w:tcW w:w="1707" w:type="pct"/>
                  <w:shd w:val="clear" w:color="auto" w:fill="auto"/>
                  <w:vAlign w:val="center"/>
                </w:tcPr>
                <w:p w14:paraId="33C62340"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w:t>
                  </w:r>
                </w:p>
              </w:tc>
            </w:tr>
            <w:tr w:rsidR="00782F7D" w:rsidRPr="003218D2" w14:paraId="19C8E4BF" w14:textId="77777777" w:rsidTr="00AA415E">
              <w:trPr>
                <w:trHeight w:val="340"/>
              </w:trPr>
              <w:tc>
                <w:tcPr>
                  <w:tcW w:w="447" w:type="pct"/>
                  <w:vMerge/>
                  <w:shd w:val="clear" w:color="auto" w:fill="auto"/>
                  <w:vAlign w:val="center"/>
                </w:tcPr>
                <w:p w14:paraId="52D3071D"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04C4B9C8"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782F7D">
                    <w:rPr>
                      <w:rFonts w:eastAsia="宋体" w:hint="eastAsia"/>
                      <w:sz w:val="21"/>
                      <w:szCs w:val="21"/>
                    </w:rPr>
                    <w:t>废包装</w:t>
                  </w:r>
                </w:p>
              </w:tc>
              <w:tc>
                <w:tcPr>
                  <w:tcW w:w="2163" w:type="pct"/>
                  <w:shd w:val="clear" w:color="auto" w:fill="auto"/>
                  <w:vAlign w:val="center"/>
                </w:tcPr>
                <w:p w14:paraId="0A17E3C2"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782F7D">
                    <w:rPr>
                      <w:rFonts w:eastAsia="宋体" w:hint="eastAsia"/>
                      <w:sz w:val="21"/>
                      <w:szCs w:val="21"/>
                    </w:rPr>
                    <w:t>饲料供应单位定期回收</w:t>
                  </w:r>
                </w:p>
              </w:tc>
              <w:tc>
                <w:tcPr>
                  <w:tcW w:w="1707" w:type="pct"/>
                  <w:shd w:val="clear" w:color="auto" w:fill="auto"/>
                  <w:vAlign w:val="center"/>
                </w:tcPr>
                <w:p w14:paraId="5189427F"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w:t>
                  </w:r>
                </w:p>
              </w:tc>
            </w:tr>
            <w:tr w:rsidR="00782F7D" w:rsidRPr="003218D2" w14:paraId="5283C781" w14:textId="77777777" w:rsidTr="00AA415E">
              <w:trPr>
                <w:trHeight w:val="340"/>
              </w:trPr>
              <w:tc>
                <w:tcPr>
                  <w:tcW w:w="447" w:type="pct"/>
                  <w:vMerge/>
                  <w:shd w:val="clear" w:color="auto" w:fill="auto"/>
                  <w:vAlign w:val="center"/>
                </w:tcPr>
                <w:p w14:paraId="4AFC285C"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46A53B5F" w14:textId="77777777" w:rsidR="00782F7D" w:rsidRPr="003218D2" w:rsidRDefault="006D009C"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底泥</w:t>
                  </w:r>
                </w:p>
              </w:tc>
              <w:tc>
                <w:tcPr>
                  <w:tcW w:w="2163" w:type="pct"/>
                  <w:shd w:val="clear" w:color="auto" w:fill="auto"/>
                  <w:vAlign w:val="center"/>
                </w:tcPr>
                <w:p w14:paraId="4BE37F35" w14:textId="554DF11B" w:rsidR="00782F7D" w:rsidRPr="003218D2" w:rsidRDefault="00AA415E"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周边农田沤肥</w:t>
                  </w:r>
                </w:p>
              </w:tc>
              <w:tc>
                <w:tcPr>
                  <w:tcW w:w="1707" w:type="pct"/>
                  <w:shd w:val="clear" w:color="auto" w:fill="auto"/>
                  <w:vAlign w:val="center"/>
                </w:tcPr>
                <w:p w14:paraId="7193E9F8"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w:t>
                  </w:r>
                </w:p>
              </w:tc>
            </w:tr>
            <w:tr w:rsidR="00782F7D" w:rsidRPr="003218D2" w14:paraId="5C5C5776" w14:textId="77777777" w:rsidTr="00AA415E">
              <w:trPr>
                <w:trHeight w:val="340"/>
              </w:trPr>
              <w:tc>
                <w:tcPr>
                  <w:tcW w:w="447" w:type="pct"/>
                  <w:vMerge/>
                  <w:shd w:val="clear" w:color="auto" w:fill="auto"/>
                  <w:vAlign w:val="center"/>
                </w:tcPr>
                <w:p w14:paraId="248975CF"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487946CA"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roofErr w:type="gramStart"/>
                  <w:r w:rsidRPr="00782F7D">
                    <w:rPr>
                      <w:rFonts w:eastAsia="宋体" w:hint="eastAsia"/>
                      <w:sz w:val="21"/>
                      <w:szCs w:val="21"/>
                    </w:rPr>
                    <w:t>废</w:t>
                  </w:r>
                  <w:r w:rsidR="006D009C">
                    <w:rPr>
                      <w:rFonts w:eastAsia="宋体" w:hint="eastAsia"/>
                      <w:sz w:val="21"/>
                      <w:szCs w:val="21"/>
                    </w:rPr>
                    <w:t>紫外</w:t>
                  </w:r>
                  <w:proofErr w:type="gramEnd"/>
                  <w:r w:rsidRPr="00782F7D">
                    <w:rPr>
                      <w:rFonts w:eastAsia="宋体" w:hint="eastAsia"/>
                      <w:sz w:val="21"/>
                      <w:szCs w:val="21"/>
                    </w:rPr>
                    <w:t>灯管</w:t>
                  </w:r>
                </w:p>
              </w:tc>
              <w:tc>
                <w:tcPr>
                  <w:tcW w:w="2163" w:type="pct"/>
                  <w:shd w:val="clear" w:color="auto" w:fill="auto"/>
                  <w:vAlign w:val="center"/>
                </w:tcPr>
                <w:p w14:paraId="6F9D7CE3" w14:textId="77777777" w:rsidR="00782F7D" w:rsidRPr="003218D2" w:rsidRDefault="006D009C" w:rsidP="00782F7D">
                  <w:pPr>
                    <w:pStyle w:val="CharCharCharCharCharCharCharCharCharChar"/>
                    <w:spacing w:line="240" w:lineRule="auto"/>
                    <w:ind w:firstLineChars="0" w:firstLine="0"/>
                    <w:jc w:val="center"/>
                    <w:rPr>
                      <w:rFonts w:eastAsia="宋体"/>
                      <w:sz w:val="21"/>
                      <w:szCs w:val="21"/>
                    </w:rPr>
                  </w:pPr>
                  <w:r>
                    <w:rPr>
                      <w:rFonts w:eastAsia="宋体" w:hint="eastAsia"/>
                      <w:sz w:val="21"/>
                      <w:szCs w:val="21"/>
                    </w:rPr>
                    <w:t>定期更换后</w:t>
                  </w:r>
                  <w:r w:rsidR="00782F7D" w:rsidRPr="003218D2">
                    <w:rPr>
                      <w:rFonts w:eastAsia="宋体" w:hint="eastAsia"/>
                      <w:sz w:val="21"/>
                      <w:szCs w:val="21"/>
                    </w:rPr>
                    <w:t>交由有资质单位处置</w:t>
                  </w:r>
                </w:p>
              </w:tc>
              <w:tc>
                <w:tcPr>
                  <w:tcW w:w="1707" w:type="pct"/>
                  <w:shd w:val="clear" w:color="auto" w:fill="auto"/>
                  <w:vAlign w:val="center"/>
                </w:tcPr>
                <w:p w14:paraId="07CCF193"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《危险废物贮存污染控制标准》（</w:t>
                  </w:r>
                  <w:r w:rsidRPr="003218D2">
                    <w:rPr>
                      <w:rFonts w:eastAsia="宋体" w:hint="eastAsia"/>
                      <w:sz w:val="21"/>
                      <w:szCs w:val="21"/>
                    </w:rPr>
                    <w:t>GB18597-2001</w:t>
                  </w:r>
                  <w:r w:rsidRPr="003218D2">
                    <w:rPr>
                      <w:rFonts w:eastAsia="宋体" w:hint="eastAsia"/>
                      <w:sz w:val="21"/>
                      <w:szCs w:val="21"/>
                    </w:rPr>
                    <w:t>）及修改</w:t>
                  </w:r>
                  <w:proofErr w:type="gramStart"/>
                  <w:r w:rsidRPr="003218D2">
                    <w:rPr>
                      <w:rFonts w:eastAsia="宋体" w:hint="eastAsia"/>
                      <w:sz w:val="21"/>
                      <w:szCs w:val="21"/>
                    </w:rPr>
                    <w:t>单要求</w:t>
                  </w:r>
                  <w:proofErr w:type="gramEnd"/>
                </w:p>
              </w:tc>
            </w:tr>
            <w:tr w:rsidR="00782F7D" w:rsidRPr="003218D2" w14:paraId="729818D8" w14:textId="77777777" w:rsidTr="00AA415E">
              <w:trPr>
                <w:trHeight w:val="340"/>
              </w:trPr>
              <w:tc>
                <w:tcPr>
                  <w:tcW w:w="447" w:type="pct"/>
                  <w:vMerge/>
                  <w:shd w:val="clear" w:color="auto" w:fill="auto"/>
                  <w:vAlign w:val="center"/>
                </w:tcPr>
                <w:p w14:paraId="5D943982"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p>
              </w:tc>
              <w:tc>
                <w:tcPr>
                  <w:tcW w:w="683" w:type="pct"/>
                  <w:shd w:val="clear" w:color="auto" w:fill="auto"/>
                  <w:vAlign w:val="center"/>
                </w:tcPr>
                <w:p w14:paraId="1A6F22CB"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782F7D">
                    <w:rPr>
                      <w:rFonts w:eastAsia="宋体" w:hint="eastAsia"/>
                      <w:sz w:val="21"/>
                      <w:szCs w:val="21"/>
                    </w:rPr>
                    <w:t>生活垃圾</w:t>
                  </w:r>
                </w:p>
              </w:tc>
              <w:tc>
                <w:tcPr>
                  <w:tcW w:w="2163" w:type="pct"/>
                  <w:shd w:val="clear" w:color="auto" w:fill="auto"/>
                  <w:vAlign w:val="center"/>
                </w:tcPr>
                <w:p w14:paraId="3496952C"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生活垃圾收集后交由环卫部门处置</w:t>
                  </w:r>
                </w:p>
              </w:tc>
              <w:tc>
                <w:tcPr>
                  <w:tcW w:w="1707" w:type="pct"/>
                  <w:shd w:val="clear" w:color="auto" w:fill="auto"/>
                  <w:vAlign w:val="center"/>
                </w:tcPr>
                <w:p w14:paraId="0FE58125"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w:t>
                  </w:r>
                </w:p>
              </w:tc>
            </w:tr>
            <w:tr w:rsidR="00782F7D" w:rsidRPr="003218D2" w14:paraId="3B229251" w14:textId="77777777" w:rsidTr="00AA415E">
              <w:trPr>
                <w:trHeight w:val="340"/>
              </w:trPr>
              <w:tc>
                <w:tcPr>
                  <w:tcW w:w="447" w:type="pct"/>
                  <w:shd w:val="clear" w:color="auto" w:fill="auto"/>
                  <w:vAlign w:val="center"/>
                </w:tcPr>
                <w:p w14:paraId="4FFDFD58"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自行监测</w:t>
                  </w:r>
                </w:p>
              </w:tc>
              <w:tc>
                <w:tcPr>
                  <w:tcW w:w="2845" w:type="pct"/>
                  <w:gridSpan w:val="2"/>
                  <w:shd w:val="clear" w:color="auto" w:fill="auto"/>
                  <w:vAlign w:val="center"/>
                </w:tcPr>
                <w:p w14:paraId="5DED01F1"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定期委托有资质的环境监测机构对主要污染源的污染物排放情况进行监测</w:t>
                  </w:r>
                </w:p>
              </w:tc>
              <w:tc>
                <w:tcPr>
                  <w:tcW w:w="1707" w:type="pct"/>
                  <w:shd w:val="clear" w:color="auto" w:fill="auto"/>
                  <w:vAlign w:val="center"/>
                </w:tcPr>
                <w:p w14:paraId="687066BF" w14:textId="77777777" w:rsidR="00782F7D" w:rsidRPr="003218D2" w:rsidRDefault="00782F7D" w:rsidP="00782F7D">
                  <w:pPr>
                    <w:pStyle w:val="CharCharCharCharCharCharCharCharCharChar"/>
                    <w:spacing w:line="240" w:lineRule="auto"/>
                    <w:ind w:firstLineChars="0" w:firstLine="0"/>
                    <w:jc w:val="center"/>
                    <w:rPr>
                      <w:rFonts w:eastAsia="宋体"/>
                      <w:sz w:val="21"/>
                      <w:szCs w:val="21"/>
                    </w:rPr>
                  </w:pPr>
                  <w:r w:rsidRPr="003218D2">
                    <w:rPr>
                      <w:rFonts w:eastAsia="宋体" w:hint="eastAsia"/>
                      <w:sz w:val="21"/>
                      <w:szCs w:val="21"/>
                    </w:rPr>
                    <w:t>环境监测机构必须具有相应的检测资质</w:t>
                  </w:r>
                </w:p>
              </w:tc>
            </w:tr>
          </w:tbl>
          <w:p w14:paraId="3853FA9A" w14:textId="77777777" w:rsidR="00B11006" w:rsidRDefault="00B11006" w:rsidP="00B11006">
            <w:pPr>
              <w:widowControl/>
              <w:spacing w:line="360" w:lineRule="auto"/>
              <w:ind w:firstLineChars="200" w:firstLine="482"/>
              <w:jc w:val="left"/>
              <w:rPr>
                <w:b/>
                <w:bCs/>
                <w:color w:val="000000"/>
                <w:kern w:val="0"/>
                <w:sz w:val="24"/>
              </w:rPr>
            </w:pPr>
            <w:r w:rsidRPr="003218D2">
              <w:rPr>
                <w:rFonts w:hint="eastAsia"/>
                <w:b/>
                <w:bCs/>
                <w:color w:val="000000"/>
                <w:kern w:val="0"/>
                <w:sz w:val="24"/>
              </w:rPr>
              <w:t>4</w:t>
            </w:r>
            <w:r w:rsidRPr="003218D2">
              <w:rPr>
                <w:rFonts w:hint="eastAsia"/>
                <w:b/>
                <w:bCs/>
                <w:color w:val="000000"/>
                <w:kern w:val="0"/>
                <w:sz w:val="24"/>
              </w:rPr>
              <w:t>、环境监测计划</w:t>
            </w:r>
          </w:p>
          <w:p w14:paraId="08C1C33C" w14:textId="77777777" w:rsidR="00AD1315" w:rsidRPr="00AD1315" w:rsidRDefault="006D009C" w:rsidP="00AD1315">
            <w:pPr>
              <w:spacing w:line="360" w:lineRule="auto"/>
              <w:ind w:firstLineChars="200" w:firstLine="480"/>
              <w:rPr>
                <w:sz w:val="24"/>
                <w:szCs w:val="22"/>
              </w:rPr>
            </w:pPr>
            <w:r>
              <w:rPr>
                <w:rFonts w:hint="eastAsia"/>
                <w:sz w:val="24"/>
                <w:szCs w:val="22"/>
              </w:rPr>
              <w:t>本项目参照</w:t>
            </w:r>
            <w:r w:rsidR="00AD1315" w:rsidRPr="00AD1315">
              <w:rPr>
                <w:rFonts w:hint="eastAsia"/>
                <w:sz w:val="24"/>
                <w:szCs w:val="22"/>
              </w:rPr>
              <w:t>《排污单位自行监测技术指南</w:t>
            </w:r>
            <w:r w:rsidR="00AD1315" w:rsidRPr="00AD1315">
              <w:rPr>
                <w:rFonts w:hint="eastAsia"/>
                <w:sz w:val="24"/>
                <w:szCs w:val="22"/>
              </w:rPr>
              <w:t xml:space="preserve"> </w:t>
            </w:r>
            <w:r w:rsidR="00AD1315" w:rsidRPr="00AD1315">
              <w:rPr>
                <w:rFonts w:hint="eastAsia"/>
                <w:sz w:val="24"/>
                <w:szCs w:val="22"/>
              </w:rPr>
              <w:t>总则》（</w:t>
            </w:r>
            <w:r w:rsidR="00AD1315" w:rsidRPr="00AD1315">
              <w:rPr>
                <w:sz w:val="24"/>
                <w:szCs w:val="22"/>
              </w:rPr>
              <w:t>HJ819-2017</w:t>
            </w:r>
            <w:r w:rsidR="00AD1315" w:rsidRPr="00AD1315">
              <w:rPr>
                <w:rFonts w:hint="eastAsia"/>
                <w:sz w:val="24"/>
                <w:szCs w:val="22"/>
              </w:rPr>
              <w:t>）</w:t>
            </w:r>
            <w:r>
              <w:rPr>
                <w:rFonts w:hint="eastAsia"/>
                <w:sz w:val="24"/>
                <w:szCs w:val="22"/>
              </w:rPr>
              <w:t>及《排污许可申请与核发技术规范</w:t>
            </w:r>
            <w:r>
              <w:rPr>
                <w:rFonts w:hint="eastAsia"/>
                <w:sz w:val="24"/>
                <w:szCs w:val="22"/>
              </w:rPr>
              <w:t xml:space="preserve"> </w:t>
            </w:r>
            <w:r>
              <w:rPr>
                <w:sz w:val="24"/>
                <w:szCs w:val="22"/>
              </w:rPr>
              <w:t xml:space="preserve"> </w:t>
            </w:r>
            <w:r>
              <w:rPr>
                <w:rFonts w:hint="eastAsia"/>
                <w:sz w:val="24"/>
                <w:szCs w:val="22"/>
              </w:rPr>
              <w:t>水处理通用工序》（</w:t>
            </w:r>
            <w:r>
              <w:rPr>
                <w:rFonts w:hint="eastAsia"/>
                <w:sz w:val="24"/>
                <w:szCs w:val="22"/>
              </w:rPr>
              <w:t>HJ</w:t>
            </w:r>
            <w:r>
              <w:rPr>
                <w:sz w:val="24"/>
                <w:szCs w:val="22"/>
              </w:rPr>
              <w:t>1120-2020</w:t>
            </w:r>
            <w:r>
              <w:rPr>
                <w:rFonts w:hint="eastAsia"/>
                <w:sz w:val="24"/>
                <w:szCs w:val="22"/>
              </w:rPr>
              <w:t>）</w:t>
            </w:r>
            <w:r w:rsidR="00AD1315" w:rsidRPr="00AD1315">
              <w:rPr>
                <w:rFonts w:hint="eastAsia"/>
                <w:sz w:val="24"/>
                <w:szCs w:val="22"/>
              </w:rPr>
              <w:t>中的相关要求及本项目实际情况，合理设置监测点，项目严格执行环境自行监测计划，并按照</w:t>
            </w:r>
            <w:r w:rsidR="00AD1315" w:rsidRPr="00AD1315">
              <w:rPr>
                <w:sz w:val="24"/>
                <w:szCs w:val="22"/>
              </w:rPr>
              <w:t>HJ819</w:t>
            </w:r>
            <w:r w:rsidR="00AD1315" w:rsidRPr="00AD1315">
              <w:rPr>
                <w:rFonts w:hint="eastAsia"/>
                <w:sz w:val="24"/>
                <w:szCs w:val="22"/>
              </w:rPr>
              <w:t>要求对自行监测信息进行公开。</w:t>
            </w:r>
          </w:p>
          <w:p w14:paraId="0C6B8DBF" w14:textId="77777777" w:rsidR="00D757D6" w:rsidRPr="00D757D6" w:rsidRDefault="00D757D6" w:rsidP="00D757D6">
            <w:pPr>
              <w:pStyle w:val="Default"/>
              <w:jc w:val="center"/>
              <w:rPr>
                <w:b/>
                <w:bCs/>
                <w:sz w:val="21"/>
                <w:szCs w:val="21"/>
              </w:rPr>
            </w:pPr>
            <w:r w:rsidRPr="00D757D6">
              <w:rPr>
                <w:rFonts w:hint="eastAsia"/>
                <w:b/>
                <w:bCs/>
                <w:sz w:val="21"/>
                <w:szCs w:val="21"/>
              </w:rPr>
              <w:t>表</w:t>
            </w:r>
            <w:r w:rsidRPr="00D757D6">
              <w:rPr>
                <w:rFonts w:hint="eastAsia"/>
                <w:b/>
                <w:bCs/>
                <w:sz w:val="21"/>
                <w:szCs w:val="21"/>
              </w:rPr>
              <w:t>5</w:t>
            </w:r>
            <w:r w:rsidRPr="00D757D6">
              <w:rPr>
                <w:b/>
                <w:bCs/>
                <w:sz w:val="21"/>
                <w:szCs w:val="21"/>
              </w:rPr>
              <w:t>-</w:t>
            </w:r>
            <w:r w:rsidR="00184D4F">
              <w:rPr>
                <w:b/>
                <w:bCs/>
                <w:sz w:val="21"/>
                <w:szCs w:val="21"/>
              </w:rPr>
              <w:t>3</w:t>
            </w:r>
            <w:r w:rsidRPr="00D757D6">
              <w:rPr>
                <w:b/>
                <w:bCs/>
                <w:sz w:val="21"/>
                <w:szCs w:val="21"/>
              </w:rPr>
              <w:t xml:space="preserve">  </w:t>
            </w:r>
            <w:r w:rsidRPr="00D757D6">
              <w:rPr>
                <w:rFonts w:hint="eastAsia"/>
                <w:b/>
                <w:bCs/>
                <w:sz w:val="21"/>
                <w:szCs w:val="21"/>
              </w:rPr>
              <w:t>项目监测计划表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26"/>
              <w:gridCol w:w="2259"/>
              <w:gridCol w:w="2923"/>
              <w:gridCol w:w="1539"/>
            </w:tblGrid>
            <w:tr w:rsidR="00D757D6" w:rsidRPr="004D6B80" w14:paraId="5FBC79D9" w14:textId="77777777" w:rsidTr="00042818">
              <w:trPr>
                <w:trHeight w:val="340"/>
              </w:trPr>
              <w:tc>
                <w:tcPr>
                  <w:tcW w:w="772" w:type="pct"/>
                  <w:shd w:val="clear" w:color="auto" w:fill="auto"/>
                  <w:vAlign w:val="center"/>
                </w:tcPr>
                <w:p w14:paraId="15298DAA" w14:textId="77777777" w:rsidR="00D757D6" w:rsidRPr="004D6B80" w:rsidRDefault="00D757D6" w:rsidP="00D757D6">
                  <w:pPr>
                    <w:adjustRightInd w:val="0"/>
                    <w:snapToGrid w:val="0"/>
                    <w:jc w:val="center"/>
                    <w:rPr>
                      <w:b/>
                      <w:szCs w:val="21"/>
                    </w:rPr>
                  </w:pPr>
                  <w:r>
                    <w:rPr>
                      <w:rFonts w:hint="eastAsia"/>
                      <w:b/>
                      <w:szCs w:val="21"/>
                    </w:rPr>
                    <w:t>类别</w:t>
                  </w:r>
                </w:p>
              </w:tc>
              <w:tc>
                <w:tcPr>
                  <w:tcW w:w="1421" w:type="pct"/>
                  <w:shd w:val="clear" w:color="auto" w:fill="auto"/>
                  <w:vAlign w:val="center"/>
                </w:tcPr>
                <w:p w14:paraId="762C6BDA" w14:textId="77777777" w:rsidR="00D757D6" w:rsidRPr="004D6B80" w:rsidRDefault="00D757D6" w:rsidP="00D757D6">
                  <w:pPr>
                    <w:adjustRightInd w:val="0"/>
                    <w:snapToGrid w:val="0"/>
                    <w:jc w:val="center"/>
                    <w:rPr>
                      <w:b/>
                      <w:szCs w:val="21"/>
                    </w:rPr>
                  </w:pPr>
                  <w:r>
                    <w:rPr>
                      <w:rFonts w:hint="eastAsia"/>
                      <w:b/>
                      <w:szCs w:val="21"/>
                    </w:rPr>
                    <w:t>监测点位</w:t>
                  </w:r>
                </w:p>
              </w:tc>
              <w:tc>
                <w:tcPr>
                  <w:tcW w:w="1839" w:type="pct"/>
                  <w:shd w:val="clear" w:color="auto" w:fill="auto"/>
                  <w:vAlign w:val="center"/>
                </w:tcPr>
                <w:p w14:paraId="213273C6" w14:textId="77777777" w:rsidR="00D757D6" w:rsidRPr="004D6B80" w:rsidRDefault="00D757D6" w:rsidP="00D757D6">
                  <w:pPr>
                    <w:adjustRightInd w:val="0"/>
                    <w:snapToGrid w:val="0"/>
                    <w:jc w:val="center"/>
                    <w:rPr>
                      <w:b/>
                      <w:szCs w:val="21"/>
                    </w:rPr>
                  </w:pPr>
                  <w:r>
                    <w:rPr>
                      <w:rFonts w:hint="eastAsia"/>
                      <w:b/>
                      <w:szCs w:val="21"/>
                    </w:rPr>
                    <w:t>监测因子</w:t>
                  </w:r>
                </w:p>
              </w:tc>
              <w:tc>
                <w:tcPr>
                  <w:tcW w:w="969" w:type="pct"/>
                  <w:shd w:val="clear" w:color="auto" w:fill="auto"/>
                  <w:vAlign w:val="center"/>
                </w:tcPr>
                <w:p w14:paraId="279023DC" w14:textId="77777777" w:rsidR="00D757D6" w:rsidRPr="004D6B80" w:rsidRDefault="00D757D6" w:rsidP="00D757D6">
                  <w:pPr>
                    <w:adjustRightInd w:val="0"/>
                    <w:snapToGrid w:val="0"/>
                    <w:jc w:val="center"/>
                    <w:rPr>
                      <w:b/>
                      <w:szCs w:val="21"/>
                    </w:rPr>
                  </w:pPr>
                  <w:r>
                    <w:rPr>
                      <w:rFonts w:hint="eastAsia"/>
                      <w:b/>
                      <w:szCs w:val="21"/>
                    </w:rPr>
                    <w:t>监测频次</w:t>
                  </w:r>
                </w:p>
              </w:tc>
            </w:tr>
            <w:tr w:rsidR="00D757D6" w:rsidRPr="004D6B80" w14:paraId="2361C327" w14:textId="77777777" w:rsidTr="00042818">
              <w:trPr>
                <w:trHeight w:val="340"/>
              </w:trPr>
              <w:tc>
                <w:tcPr>
                  <w:tcW w:w="772" w:type="pct"/>
                  <w:shd w:val="clear" w:color="auto" w:fill="auto"/>
                  <w:vAlign w:val="center"/>
                </w:tcPr>
                <w:p w14:paraId="5C9B6C3F" w14:textId="77777777" w:rsidR="00D757D6" w:rsidRPr="00D757D6" w:rsidRDefault="00D757D6" w:rsidP="00D757D6">
                  <w:pPr>
                    <w:adjustRightInd w:val="0"/>
                    <w:snapToGrid w:val="0"/>
                    <w:jc w:val="center"/>
                    <w:rPr>
                      <w:bCs/>
                      <w:szCs w:val="21"/>
                    </w:rPr>
                  </w:pPr>
                  <w:r>
                    <w:rPr>
                      <w:rFonts w:hint="eastAsia"/>
                      <w:bCs/>
                      <w:szCs w:val="21"/>
                    </w:rPr>
                    <w:t>废气</w:t>
                  </w:r>
                </w:p>
              </w:tc>
              <w:tc>
                <w:tcPr>
                  <w:tcW w:w="1421" w:type="pct"/>
                  <w:shd w:val="clear" w:color="auto" w:fill="auto"/>
                  <w:vAlign w:val="center"/>
                </w:tcPr>
                <w:p w14:paraId="519494BD" w14:textId="77777777" w:rsidR="00D757D6" w:rsidRPr="00D757D6" w:rsidRDefault="00D757D6" w:rsidP="00D757D6">
                  <w:pPr>
                    <w:adjustRightInd w:val="0"/>
                    <w:snapToGrid w:val="0"/>
                    <w:jc w:val="center"/>
                    <w:rPr>
                      <w:bCs/>
                      <w:szCs w:val="21"/>
                    </w:rPr>
                  </w:pPr>
                  <w:r>
                    <w:rPr>
                      <w:rFonts w:hint="eastAsia"/>
                      <w:bCs/>
                      <w:szCs w:val="21"/>
                    </w:rPr>
                    <w:t>厂界上风向、下风向</w:t>
                  </w:r>
                </w:p>
              </w:tc>
              <w:tc>
                <w:tcPr>
                  <w:tcW w:w="1839" w:type="pct"/>
                  <w:shd w:val="clear" w:color="auto" w:fill="auto"/>
                  <w:vAlign w:val="center"/>
                </w:tcPr>
                <w:p w14:paraId="4C1AE70F" w14:textId="77777777" w:rsidR="00D757D6" w:rsidRPr="00D757D6" w:rsidRDefault="00D757D6" w:rsidP="00D757D6">
                  <w:pPr>
                    <w:adjustRightInd w:val="0"/>
                    <w:snapToGrid w:val="0"/>
                    <w:jc w:val="center"/>
                    <w:rPr>
                      <w:bCs/>
                      <w:szCs w:val="21"/>
                    </w:rPr>
                  </w:pPr>
                  <w:r>
                    <w:rPr>
                      <w:rFonts w:hint="eastAsia"/>
                      <w:bCs/>
                      <w:szCs w:val="21"/>
                    </w:rPr>
                    <w:t>臭气浓度</w:t>
                  </w:r>
                  <w:r w:rsidR="008D387C">
                    <w:rPr>
                      <w:rFonts w:hint="eastAsia"/>
                      <w:bCs/>
                      <w:szCs w:val="21"/>
                    </w:rPr>
                    <w:t>、氨、硫化氢</w:t>
                  </w:r>
                </w:p>
              </w:tc>
              <w:tc>
                <w:tcPr>
                  <w:tcW w:w="969" w:type="pct"/>
                  <w:shd w:val="clear" w:color="auto" w:fill="auto"/>
                  <w:vAlign w:val="center"/>
                </w:tcPr>
                <w:p w14:paraId="3F1F0078" w14:textId="77777777" w:rsidR="00D757D6" w:rsidRPr="00D757D6" w:rsidRDefault="00D757D6" w:rsidP="00D757D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年</w:t>
                  </w:r>
                </w:p>
              </w:tc>
            </w:tr>
            <w:tr w:rsidR="006D009C" w:rsidRPr="004D6B80" w14:paraId="567F718D" w14:textId="77777777" w:rsidTr="00042818">
              <w:trPr>
                <w:trHeight w:val="340"/>
              </w:trPr>
              <w:tc>
                <w:tcPr>
                  <w:tcW w:w="772" w:type="pct"/>
                  <w:shd w:val="clear" w:color="auto" w:fill="auto"/>
                  <w:vAlign w:val="center"/>
                </w:tcPr>
                <w:p w14:paraId="48F6302D" w14:textId="77777777" w:rsidR="006D009C" w:rsidRDefault="006D009C" w:rsidP="006D009C">
                  <w:pPr>
                    <w:adjustRightInd w:val="0"/>
                    <w:snapToGrid w:val="0"/>
                    <w:jc w:val="center"/>
                    <w:rPr>
                      <w:bCs/>
                      <w:szCs w:val="21"/>
                    </w:rPr>
                  </w:pPr>
                  <w:r>
                    <w:rPr>
                      <w:rFonts w:hint="eastAsia"/>
                      <w:bCs/>
                      <w:szCs w:val="21"/>
                    </w:rPr>
                    <w:t>噪声</w:t>
                  </w:r>
                </w:p>
              </w:tc>
              <w:tc>
                <w:tcPr>
                  <w:tcW w:w="1421" w:type="pct"/>
                  <w:shd w:val="clear" w:color="auto" w:fill="auto"/>
                  <w:vAlign w:val="center"/>
                </w:tcPr>
                <w:p w14:paraId="27A318D3" w14:textId="77777777" w:rsidR="006D009C" w:rsidRDefault="006D009C" w:rsidP="006D009C">
                  <w:pPr>
                    <w:adjustRightInd w:val="0"/>
                    <w:snapToGrid w:val="0"/>
                    <w:jc w:val="center"/>
                    <w:rPr>
                      <w:bCs/>
                      <w:szCs w:val="21"/>
                    </w:rPr>
                  </w:pPr>
                  <w:r>
                    <w:rPr>
                      <w:rFonts w:hint="eastAsia"/>
                      <w:bCs/>
                      <w:szCs w:val="21"/>
                    </w:rPr>
                    <w:t>厂界四周</w:t>
                  </w:r>
                </w:p>
              </w:tc>
              <w:tc>
                <w:tcPr>
                  <w:tcW w:w="1839" w:type="pct"/>
                  <w:shd w:val="clear" w:color="auto" w:fill="auto"/>
                  <w:vAlign w:val="center"/>
                </w:tcPr>
                <w:p w14:paraId="36FC0E66" w14:textId="77777777" w:rsidR="006D009C" w:rsidRPr="00D757D6" w:rsidRDefault="006D009C" w:rsidP="006D009C">
                  <w:pPr>
                    <w:adjustRightInd w:val="0"/>
                    <w:snapToGrid w:val="0"/>
                    <w:jc w:val="center"/>
                    <w:rPr>
                      <w:bCs/>
                      <w:szCs w:val="21"/>
                    </w:rPr>
                  </w:pPr>
                  <w:r>
                    <w:rPr>
                      <w:rFonts w:hint="eastAsia"/>
                      <w:bCs/>
                      <w:szCs w:val="21"/>
                    </w:rPr>
                    <w:t>L</w:t>
                  </w:r>
                  <w:r w:rsidRPr="00D9254D">
                    <w:rPr>
                      <w:rFonts w:hint="eastAsia"/>
                      <w:bCs/>
                      <w:szCs w:val="21"/>
                      <w:vertAlign w:val="subscript"/>
                    </w:rPr>
                    <w:t>Aeq</w:t>
                  </w:r>
                </w:p>
              </w:tc>
              <w:tc>
                <w:tcPr>
                  <w:tcW w:w="969" w:type="pct"/>
                  <w:shd w:val="clear" w:color="auto" w:fill="auto"/>
                  <w:vAlign w:val="center"/>
                </w:tcPr>
                <w:p w14:paraId="7EC13E49" w14:textId="77777777" w:rsidR="006D009C" w:rsidRDefault="006D009C" w:rsidP="006D009C">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年</w:t>
                  </w:r>
                </w:p>
              </w:tc>
            </w:tr>
          </w:tbl>
          <w:p w14:paraId="1EFDA7FC" w14:textId="77777777" w:rsidR="00B11006" w:rsidRDefault="00B11006" w:rsidP="00AB6ECD">
            <w:pPr>
              <w:pStyle w:val="CharCharCharCharCharCharCharCharCharChar"/>
              <w:ind w:firstLine="422"/>
              <w:jc w:val="left"/>
              <w:rPr>
                <w:rFonts w:eastAsia="宋体"/>
                <w:b/>
                <w:bCs/>
                <w:kern w:val="0"/>
                <w:sz w:val="21"/>
                <w:szCs w:val="21"/>
                <w:lang w:bidi="ar"/>
              </w:rPr>
            </w:pPr>
          </w:p>
          <w:p w14:paraId="723411F3" w14:textId="77777777" w:rsidR="00D253CB" w:rsidRPr="003218D2" w:rsidRDefault="00D253CB" w:rsidP="00AB6ECD">
            <w:pPr>
              <w:pStyle w:val="CharCharCharCharCharCharCharCharCharChar"/>
              <w:ind w:firstLine="422"/>
              <w:jc w:val="left"/>
              <w:rPr>
                <w:rFonts w:eastAsia="宋体" w:hint="eastAsia"/>
                <w:b/>
                <w:bCs/>
                <w:kern w:val="0"/>
                <w:sz w:val="21"/>
                <w:szCs w:val="21"/>
                <w:lang w:bidi="ar"/>
              </w:rPr>
            </w:pPr>
          </w:p>
        </w:tc>
      </w:tr>
      <w:tr w:rsidR="00AE1425" w:rsidRPr="003218D2" w14:paraId="1D893440" w14:textId="77777777" w:rsidTr="00042818">
        <w:trPr>
          <w:trHeight w:val="1210"/>
        </w:trPr>
        <w:tc>
          <w:tcPr>
            <w:tcW w:w="817" w:type="dxa"/>
            <w:vAlign w:val="center"/>
          </w:tcPr>
          <w:p w14:paraId="1AE14B28" w14:textId="77777777" w:rsidR="00AE1425" w:rsidRPr="003218D2" w:rsidRDefault="00AE1425" w:rsidP="00B11006">
            <w:pPr>
              <w:widowControl/>
              <w:jc w:val="center"/>
              <w:rPr>
                <w:rFonts w:ascii="宋体" w:hAnsi="宋体" w:cs="宋体"/>
                <w:b/>
                <w:kern w:val="0"/>
                <w:sz w:val="24"/>
                <w:lang w:bidi="ar"/>
              </w:rPr>
            </w:pPr>
            <w:r w:rsidRPr="003218D2">
              <w:rPr>
                <w:rFonts w:ascii="宋体" w:hAnsi="宋体" w:cs="宋体" w:hint="eastAsia"/>
                <w:b/>
                <w:kern w:val="0"/>
                <w:sz w:val="24"/>
                <w:lang w:bidi="ar"/>
              </w:rPr>
              <w:lastRenderedPageBreak/>
              <w:t>其他</w:t>
            </w:r>
          </w:p>
        </w:tc>
        <w:tc>
          <w:tcPr>
            <w:tcW w:w="8243" w:type="dxa"/>
            <w:vAlign w:val="center"/>
          </w:tcPr>
          <w:p w14:paraId="500CFE6B" w14:textId="77777777" w:rsidR="00AE1425" w:rsidRPr="00346A46" w:rsidRDefault="004763E7" w:rsidP="00B11006">
            <w:pPr>
              <w:pStyle w:val="TableParagraph"/>
              <w:jc w:val="center"/>
              <w:rPr>
                <w:bCs/>
                <w:kern w:val="0"/>
                <w:sz w:val="24"/>
                <w:lang w:bidi="ar"/>
              </w:rPr>
            </w:pPr>
            <w:r>
              <w:rPr>
                <w:rFonts w:hint="eastAsia"/>
                <w:bCs/>
                <w:kern w:val="0"/>
                <w:sz w:val="24"/>
                <w:lang w:bidi="ar"/>
              </w:rPr>
              <w:t>/</w:t>
            </w:r>
          </w:p>
        </w:tc>
      </w:tr>
      <w:tr w:rsidR="00AE1425" w:rsidRPr="003218D2" w14:paraId="69D777E0" w14:textId="77777777" w:rsidTr="00D253CB">
        <w:trPr>
          <w:trHeight w:val="12524"/>
        </w:trPr>
        <w:tc>
          <w:tcPr>
            <w:tcW w:w="817" w:type="dxa"/>
            <w:vAlign w:val="center"/>
          </w:tcPr>
          <w:p w14:paraId="33A64BE0" w14:textId="77777777" w:rsidR="00B11006" w:rsidRPr="003218D2" w:rsidRDefault="00AE1425" w:rsidP="00AE1425">
            <w:pPr>
              <w:widowControl/>
              <w:jc w:val="center"/>
              <w:rPr>
                <w:rFonts w:ascii="宋体" w:hAnsi="宋体" w:cs="宋体"/>
                <w:b/>
                <w:kern w:val="0"/>
                <w:sz w:val="24"/>
                <w:lang w:bidi="ar"/>
              </w:rPr>
            </w:pPr>
            <w:r w:rsidRPr="003218D2">
              <w:rPr>
                <w:rFonts w:ascii="宋体" w:hAnsi="宋体" w:cs="宋体" w:hint="eastAsia"/>
                <w:b/>
                <w:kern w:val="0"/>
                <w:sz w:val="24"/>
                <w:lang w:bidi="ar"/>
              </w:rPr>
              <w:t>环保</w:t>
            </w:r>
          </w:p>
          <w:p w14:paraId="0DB994F0" w14:textId="77777777" w:rsidR="00AE1425" w:rsidRPr="003218D2" w:rsidRDefault="00AE1425" w:rsidP="00AE1425">
            <w:pPr>
              <w:widowControl/>
              <w:jc w:val="center"/>
              <w:rPr>
                <w:rFonts w:ascii="宋体" w:hAnsi="宋体" w:cs="宋体"/>
                <w:b/>
                <w:kern w:val="0"/>
                <w:sz w:val="24"/>
                <w:lang w:bidi="ar"/>
              </w:rPr>
            </w:pPr>
            <w:r w:rsidRPr="003218D2">
              <w:rPr>
                <w:rFonts w:ascii="宋体" w:hAnsi="宋体" w:cs="宋体" w:hint="eastAsia"/>
                <w:b/>
                <w:kern w:val="0"/>
                <w:sz w:val="24"/>
                <w:lang w:bidi="ar"/>
              </w:rPr>
              <w:t>投资</w:t>
            </w:r>
          </w:p>
        </w:tc>
        <w:tc>
          <w:tcPr>
            <w:tcW w:w="8243" w:type="dxa"/>
          </w:tcPr>
          <w:p w14:paraId="23937662" w14:textId="2966E467" w:rsidR="00AE1425" w:rsidRPr="003218D2" w:rsidRDefault="00AE1425" w:rsidP="00AE1425">
            <w:pPr>
              <w:spacing w:line="360" w:lineRule="auto"/>
              <w:ind w:firstLineChars="200" w:firstLine="480"/>
              <w:rPr>
                <w:sz w:val="24"/>
                <w:szCs w:val="22"/>
              </w:rPr>
            </w:pPr>
            <w:r w:rsidRPr="003218D2">
              <w:rPr>
                <w:sz w:val="24"/>
                <w:szCs w:val="22"/>
              </w:rPr>
              <w:t>总投资</w:t>
            </w:r>
            <w:r w:rsidR="00DB45D4">
              <w:rPr>
                <w:rFonts w:hint="eastAsia"/>
                <w:sz w:val="24"/>
                <w:szCs w:val="22"/>
              </w:rPr>
              <w:t>1</w:t>
            </w:r>
            <w:r w:rsidR="00D24328">
              <w:rPr>
                <w:sz w:val="24"/>
                <w:szCs w:val="22"/>
              </w:rPr>
              <w:t>5</w:t>
            </w:r>
            <w:r w:rsidRPr="003218D2">
              <w:rPr>
                <w:rFonts w:hint="eastAsia"/>
                <w:sz w:val="24"/>
                <w:szCs w:val="22"/>
              </w:rPr>
              <w:t>0</w:t>
            </w:r>
            <w:r w:rsidR="00D86EA1" w:rsidRPr="003218D2">
              <w:rPr>
                <w:sz w:val="24"/>
                <w:szCs w:val="22"/>
              </w:rPr>
              <w:t>0</w:t>
            </w:r>
            <w:r w:rsidRPr="003218D2">
              <w:rPr>
                <w:sz w:val="24"/>
                <w:szCs w:val="22"/>
              </w:rPr>
              <w:t>万元，其中环保投资</w:t>
            </w:r>
            <w:r w:rsidR="00042818">
              <w:rPr>
                <w:sz w:val="24"/>
                <w:szCs w:val="22"/>
              </w:rPr>
              <w:t>150</w:t>
            </w:r>
            <w:r w:rsidRPr="003218D2">
              <w:rPr>
                <w:rFonts w:hint="eastAsia"/>
                <w:sz w:val="24"/>
                <w:szCs w:val="22"/>
              </w:rPr>
              <w:t>万元</w:t>
            </w:r>
            <w:r w:rsidRPr="003218D2">
              <w:rPr>
                <w:sz w:val="24"/>
                <w:szCs w:val="22"/>
              </w:rPr>
              <w:t>，占总投资的</w:t>
            </w:r>
            <w:r w:rsidR="00042818">
              <w:rPr>
                <w:sz w:val="24"/>
                <w:szCs w:val="22"/>
              </w:rPr>
              <w:t>10</w:t>
            </w:r>
            <w:r w:rsidRPr="003218D2">
              <w:rPr>
                <w:sz w:val="24"/>
                <w:szCs w:val="22"/>
              </w:rPr>
              <w:t>%</w:t>
            </w:r>
            <w:r w:rsidRPr="003218D2">
              <w:rPr>
                <w:sz w:val="24"/>
                <w:szCs w:val="22"/>
              </w:rPr>
              <w:t>。项目环保投资见表</w:t>
            </w:r>
            <w:r w:rsidRPr="003218D2">
              <w:rPr>
                <w:rFonts w:hint="eastAsia"/>
                <w:sz w:val="24"/>
                <w:szCs w:val="22"/>
              </w:rPr>
              <w:t>5-</w:t>
            </w:r>
            <w:r w:rsidR="009B1038">
              <w:rPr>
                <w:sz w:val="24"/>
                <w:szCs w:val="22"/>
              </w:rPr>
              <w:t>4</w:t>
            </w:r>
            <w:r w:rsidRPr="003218D2">
              <w:rPr>
                <w:sz w:val="24"/>
                <w:szCs w:val="22"/>
              </w:rPr>
              <w:t>。</w:t>
            </w:r>
          </w:p>
          <w:p w14:paraId="6B31541B" w14:textId="77777777" w:rsidR="00AE1425" w:rsidRPr="003218D2" w:rsidRDefault="00AE1425" w:rsidP="00B11006">
            <w:pPr>
              <w:jc w:val="center"/>
              <w:rPr>
                <w:b/>
                <w:szCs w:val="21"/>
              </w:rPr>
            </w:pPr>
            <w:r w:rsidRPr="003218D2">
              <w:rPr>
                <w:b/>
                <w:szCs w:val="21"/>
              </w:rPr>
              <w:t>表</w:t>
            </w:r>
            <w:r w:rsidRPr="003218D2">
              <w:rPr>
                <w:rFonts w:hint="eastAsia"/>
                <w:b/>
                <w:szCs w:val="21"/>
              </w:rPr>
              <w:t>5-</w:t>
            </w:r>
            <w:r w:rsidR="009B1038">
              <w:rPr>
                <w:b/>
                <w:szCs w:val="21"/>
              </w:rPr>
              <w:t>4</w:t>
            </w:r>
            <w:r w:rsidRPr="003218D2">
              <w:rPr>
                <w:b/>
                <w:szCs w:val="21"/>
              </w:rPr>
              <w:t xml:space="preserve"> </w:t>
            </w:r>
            <w:r w:rsidR="008E73EF" w:rsidRPr="003218D2">
              <w:rPr>
                <w:b/>
                <w:szCs w:val="21"/>
              </w:rPr>
              <w:t xml:space="preserve"> </w:t>
            </w:r>
            <w:r w:rsidRPr="003218D2">
              <w:rPr>
                <w:b/>
                <w:szCs w:val="21"/>
              </w:rPr>
              <w:t>主要环保措施及投资估算一览表</w:t>
            </w:r>
            <w:r w:rsidR="009B1038">
              <w:rPr>
                <w:rFonts w:hint="eastAsia"/>
                <w:b/>
                <w:szCs w:val="21"/>
              </w:rPr>
              <w:t xml:space="preserve"> </w:t>
            </w:r>
            <w:r w:rsidR="009B1038">
              <w:rPr>
                <w:b/>
                <w:szCs w:val="21"/>
              </w:rPr>
              <w:t xml:space="preserve"> </w:t>
            </w:r>
            <w:r w:rsidR="009B1038">
              <w:rPr>
                <w:rFonts w:hint="eastAsia"/>
                <w:b/>
                <w:szCs w:val="21"/>
              </w:rPr>
              <w:t>（万元）</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65"/>
              <w:gridCol w:w="1268"/>
              <w:gridCol w:w="4830"/>
              <w:gridCol w:w="1184"/>
            </w:tblGrid>
            <w:tr w:rsidR="00AE1425" w:rsidRPr="003218D2" w14:paraId="6ACE46C1" w14:textId="77777777" w:rsidTr="00D757D6">
              <w:trPr>
                <w:trHeight w:val="340"/>
                <w:jc w:val="center"/>
              </w:trPr>
              <w:tc>
                <w:tcPr>
                  <w:tcW w:w="418" w:type="pct"/>
                  <w:vAlign w:val="center"/>
                </w:tcPr>
                <w:p w14:paraId="5E748D16" w14:textId="77777777" w:rsidR="00AE1425" w:rsidRPr="003218D2" w:rsidRDefault="00AE1425">
                  <w:pPr>
                    <w:jc w:val="center"/>
                    <w:rPr>
                      <w:b/>
                      <w:szCs w:val="21"/>
                    </w:rPr>
                  </w:pPr>
                  <w:r w:rsidRPr="003218D2">
                    <w:rPr>
                      <w:b/>
                      <w:szCs w:val="21"/>
                    </w:rPr>
                    <w:t>类型</w:t>
                  </w:r>
                </w:p>
              </w:tc>
              <w:tc>
                <w:tcPr>
                  <w:tcW w:w="798" w:type="pct"/>
                  <w:vAlign w:val="center"/>
                </w:tcPr>
                <w:p w14:paraId="385579CE" w14:textId="77777777" w:rsidR="00AE1425" w:rsidRPr="003218D2" w:rsidRDefault="00AE1425">
                  <w:pPr>
                    <w:jc w:val="center"/>
                    <w:rPr>
                      <w:b/>
                      <w:szCs w:val="21"/>
                    </w:rPr>
                  </w:pPr>
                  <w:r w:rsidRPr="003218D2">
                    <w:rPr>
                      <w:b/>
                      <w:szCs w:val="21"/>
                    </w:rPr>
                    <w:t>污染源</w:t>
                  </w:r>
                </w:p>
              </w:tc>
              <w:tc>
                <w:tcPr>
                  <w:tcW w:w="3039" w:type="pct"/>
                  <w:vAlign w:val="center"/>
                </w:tcPr>
                <w:p w14:paraId="422EB47E" w14:textId="77777777" w:rsidR="00AE1425" w:rsidRPr="003218D2" w:rsidRDefault="00AE1425">
                  <w:pPr>
                    <w:jc w:val="center"/>
                    <w:rPr>
                      <w:b/>
                      <w:szCs w:val="21"/>
                    </w:rPr>
                  </w:pPr>
                  <w:r w:rsidRPr="003218D2">
                    <w:rPr>
                      <w:b/>
                      <w:szCs w:val="21"/>
                    </w:rPr>
                    <w:t>污染处理措施</w:t>
                  </w:r>
                </w:p>
              </w:tc>
              <w:tc>
                <w:tcPr>
                  <w:tcW w:w="745" w:type="pct"/>
                  <w:vAlign w:val="center"/>
                </w:tcPr>
                <w:p w14:paraId="14CF2BC1" w14:textId="77777777" w:rsidR="00AE1425" w:rsidRPr="003218D2" w:rsidRDefault="00AE1425">
                  <w:pPr>
                    <w:jc w:val="center"/>
                    <w:rPr>
                      <w:b/>
                      <w:szCs w:val="21"/>
                    </w:rPr>
                  </w:pPr>
                  <w:r w:rsidRPr="003218D2">
                    <w:rPr>
                      <w:b/>
                      <w:szCs w:val="21"/>
                    </w:rPr>
                    <w:t>环保投资</w:t>
                  </w:r>
                </w:p>
              </w:tc>
            </w:tr>
            <w:tr w:rsidR="008E0713" w:rsidRPr="003218D2" w14:paraId="6CBB97CD" w14:textId="77777777" w:rsidTr="00D757D6">
              <w:trPr>
                <w:trHeight w:val="340"/>
                <w:jc w:val="center"/>
              </w:trPr>
              <w:tc>
                <w:tcPr>
                  <w:tcW w:w="418" w:type="pct"/>
                  <w:vMerge w:val="restart"/>
                  <w:vAlign w:val="center"/>
                </w:tcPr>
                <w:p w14:paraId="067D4A6F" w14:textId="77777777" w:rsidR="008E0713" w:rsidRPr="003218D2" w:rsidRDefault="008E0713">
                  <w:pPr>
                    <w:adjustRightInd w:val="0"/>
                    <w:snapToGrid w:val="0"/>
                    <w:jc w:val="center"/>
                    <w:rPr>
                      <w:szCs w:val="21"/>
                    </w:rPr>
                  </w:pPr>
                  <w:bookmarkStart w:id="9" w:name="_Hlk173502611"/>
                  <w:bookmarkStart w:id="10" w:name="_Hlk197079615"/>
                  <w:bookmarkStart w:id="11" w:name="_Hlk179368970"/>
                  <w:bookmarkStart w:id="12" w:name="_Hlk197079283"/>
                  <w:r w:rsidRPr="003218D2">
                    <w:rPr>
                      <w:rFonts w:hint="eastAsia"/>
                      <w:szCs w:val="21"/>
                    </w:rPr>
                    <w:t>废气</w:t>
                  </w:r>
                </w:p>
              </w:tc>
              <w:tc>
                <w:tcPr>
                  <w:tcW w:w="798" w:type="pct"/>
                  <w:vAlign w:val="center"/>
                </w:tcPr>
                <w:p w14:paraId="0F9D4298" w14:textId="77777777" w:rsidR="008E0713" w:rsidRPr="003218D2" w:rsidRDefault="00D757D6">
                  <w:pPr>
                    <w:adjustRightInd w:val="0"/>
                    <w:snapToGrid w:val="0"/>
                    <w:jc w:val="center"/>
                    <w:rPr>
                      <w:szCs w:val="21"/>
                    </w:rPr>
                  </w:pPr>
                  <w:r>
                    <w:rPr>
                      <w:rFonts w:hint="eastAsia"/>
                      <w:szCs w:val="21"/>
                    </w:rPr>
                    <w:t>养殖臭气</w:t>
                  </w:r>
                </w:p>
              </w:tc>
              <w:tc>
                <w:tcPr>
                  <w:tcW w:w="3039" w:type="pct"/>
                  <w:vAlign w:val="center"/>
                </w:tcPr>
                <w:p w14:paraId="1F107286" w14:textId="77777777" w:rsidR="008E0713" w:rsidRPr="003218D2" w:rsidRDefault="00D757D6" w:rsidP="00F944C2">
                  <w:pPr>
                    <w:adjustRightInd w:val="0"/>
                    <w:snapToGrid w:val="0"/>
                    <w:jc w:val="center"/>
                    <w:rPr>
                      <w:szCs w:val="21"/>
                    </w:rPr>
                  </w:pPr>
                  <w:r>
                    <w:rPr>
                      <w:rFonts w:hint="eastAsia"/>
                      <w:szCs w:val="21"/>
                    </w:rPr>
                    <w:t>加强绿化</w:t>
                  </w:r>
                </w:p>
              </w:tc>
              <w:tc>
                <w:tcPr>
                  <w:tcW w:w="745" w:type="pct"/>
                  <w:vAlign w:val="center"/>
                </w:tcPr>
                <w:p w14:paraId="55064616" w14:textId="09C48C8E" w:rsidR="008E0713" w:rsidRPr="003218D2" w:rsidRDefault="00E90CFB">
                  <w:pPr>
                    <w:adjustRightInd w:val="0"/>
                    <w:snapToGrid w:val="0"/>
                    <w:jc w:val="center"/>
                    <w:rPr>
                      <w:szCs w:val="21"/>
                    </w:rPr>
                  </w:pPr>
                  <w:r>
                    <w:rPr>
                      <w:szCs w:val="21"/>
                    </w:rPr>
                    <w:t>3</w:t>
                  </w:r>
                </w:p>
              </w:tc>
            </w:tr>
            <w:tr w:rsidR="006D009C" w:rsidRPr="003218D2" w14:paraId="461BB134" w14:textId="77777777" w:rsidTr="00D757D6">
              <w:trPr>
                <w:trHeight w:val="340"/>
                <w:jc w:val="center"/>
              </w:trPr>
              <w:tc>
                <w:tcPr>
                  <w:tcW w:w="418" w:type="pct"/>
                  <w:vMerge/>
                  <w:vAlign w:val="center"/>
                </w:tcPr>
                <w:p w14:paraId="73BB7D32" w14:textId="77777777" w:rsidR="006D009C" w:rsidRPr="003218D2" w:rsidRDefault="006D009C">
                  <w:pPr>
                    <w:adjustRightInd w:val="0"/>
                    <w:snapToGrid w:val="0"/>
                    <w:jc w:val="center"/>
                    <w:rPr>
                      <w:szCs w:val="21"/>
                    </w:rPr>
                  </w:pPr>
                </w:p>
              </w:tc>
              <w:tc>
                <w:tcPr>
                  <w:tcW w:w="798" w:type="pct"/>
                  <w:vAlign w:val="center"/>
                </w:tcPr>
                <w:p w14:paraId="7ABECC64" w14:textId="77777777" w:rsidR="006D009C" w:rsidRDefault="006D009C">
                  <w:pPr>
                    <w:adjustRightInd w:val="0"/>
                    <w:snapToGrid w:val="0"/>
                    <w:jc w:val="center"/>
                    <w:rPr>
                      <w:szCs w:val="21"/>
                    </w:rPr>
                  </w:pPr>
                  <w:r>
                    <w:rPr>
                      <w:rFonts w:hint="eastAsia"/>
                      <w:szCs w:val="21"/>
                    </w:rPr>
                    <w:t>污水处理站恶臭</w:t>
                  </w:r>
                </w:p>
              </w:tc>
              <w:tc>
                <w:tcPr>
                  <w:tcW w:w="3039" w:type="pct"/>
                  <w:vAlign w:val="center"/>
                </w:tcPr>
                <w:p w14:paraId="04B40175" w14:textId="77777777" w:rsidR="006D009C" w:rsidRDefault="006D009C" w:rsidP="00F944C2">
                  <w:pPr>
                    <w:adjustRightInd w:val="0"/>
                    <w:snapToGrid w:val="0"/>
                    <w:jc w:val="center"/>
                    <w:rPr>
                      <w:szCs w:val="21"/>
                    </w:rPr>
                  </w:pPr>
                  <w:r>
                    <w:rPr>
                      <w:rFonts w:hint="eastAsia"/>
                      <w:szCs w:val="21"/>
                    </w:rPr>
                    <w:t>定期喷洒除臭剂，污水处理设施加盖</w:t>
                  </w:r>
                </w:p>
              </w:tc>
              <w:tc>
                <w:tcPr>
                  <w:tcW w:w="745" w:type="pct"/>
                  <w:vAlign w:val="center"/>
                </w:tcPr>
                <w:p w14:paraId="08A892FD" w14:textId="3BFE367E" w:rsidR="006D009C" w:rsidRPr="006D009C" w:rsidRDefault="00E90CFB">
                  <w:pPr>
                    <w:adjustRightInd w:val="0"/>
                    <w:snapToGrid w:val="0"/>
                    <w:jc w:val="center"/>
                    <w:rPr>
                      <w:szCs w:val="21"/>
                    </w:rPr>
                  </w:pPr>
                  <w:r>
                    <w:rPr>
                      <w:szCs w:val="21"/>
                    </w:rPr>
                    <w:t>4</w:t>
                  </w:r>
                </w:p>
              </w:tc>
            </w:tr>
            <w:bookmarkEnd w:id="9"/>
            <w:bookmarkEnd w:id="10"/>
            <w:bookmarkEnd w:id="11"/>
            <w:bookmarkEnd w:id="12"/>
            <w:tr w:rsidR="004E13C4" w:rsidRPr="003218D2" w14:paraId="14EC7740" w14:textId="77777777" w:rsidTr="00D757D6">
              <w:trPr>
                <w:trHeight w:val="340"/>
                <w:jc w:val="center"/>
              </w:trPr>
              <w:tc>
                <w:tcPr>
                  <w:tcW w:w="418" w:type="pct"/>
                  <w:vMerge w:val="restart"/>
                  <w:vAlign w:val="center"/>
                </w:tcPr>
                <w:p w14:paraId="52942526" w14:textId="77777777" w:rsidR="004E13C4" w:rsidRPr="003218D2" w:rsidRDefault="004E13C4">
                  <w:pPr>
                    <w:adjustRightInd w:val="0"/>
                    <w:snapToGrid w:val="0"/>
                    <w:jc w:val="center"/>
                    <w:rPr>
                      <w:szCs w:val="21"/>
                    </w:rPr>
                  </w:pPr>
                  <w:r w:rsidRPr="003218D2">
                    <w:rPr>
                      <w:rFonts w:hint="eastAsia"/>
                      <w:szCs w:val="21"/>
                    </w:rPr>
                    <w:t>废水</w:t>
                  </w:r>
                </w:p>
              </w:tc>
              <w:tc>
                <w:tcPr>
                  <w:tcW w:w="798" w:type="pct"/>
                  <w:vAlign w:val="center"/>
                </w:tcPr>
                <w:p w14:paraId="1861F275" w14:textId="77777777" w:rsidR="004E13C4" w:rsidRPr="003218D2" w:rsidRDefault="004E13C4">
                  <w:pPr>
                    <w:adjustRightInd w:val="0"/>
                    <w:snapToGrid w:val="0"/>
                    <w:jc w:val="center"/>
                    <w:rPr>
                      <w:szCs w:val="21"/>
                    </w:rPr>
                  </w:pPr>
                  <w:r w:rsidRPr="003218D2">
                    <w:rPr>
                      <w:szCs w:val="21"/>
                    </w:rPr>
                    <w:t>生活废水</w:t>
                  </w:r>
                </w:p>
              </w:tc>
              <w:tc>
                <w:tcPr>
                  <w:tcW w:w="3039" w:type="pct"/>
                  <w:vAlign w:val="center"/>
                </w:tcPr>
                <w:p w14:paraId="009F2935" w14:textId="55265789" w:rsidR="004E13C4" w:rsidRPr="003218D2" w:rsidRDefault="004E13C4">
                  <w:pPr>
                    <w:pStyle w:val="affff5"/>
                    <w:overflowPunct/>
                    <w:autoSpaceDE/>
                    <w:autoSpaceDN/>
                    <w:spacing w:line="240" w:lineRule="auto"/>
                    <w:ind w:firstLineChars="0" w:firstLine="0"/>
                    <w:textAlignment w:val="auto"/>
                    <w:rPr>
                      <w:kern w:val="2"/>
                      <w:sz w:val="21"/>
                      <w:szCs w:val="21"/>
                    </w:rPr>
                  </w:pPr>
                  <w:r w:rsidRPr="003218D2">
                    <w:rPr>
                      <w:rFonts w:hint="eastAsia"/>
                      <w:kern w:val="2"/>
                      <w:sz w:val="21"/>
                      <w:szCs w:val="21"/>
                    </w:rPr>
                    <w:t>化粪池处理后定期清掏，用作农肥</w:t>
                  </w:r>
                </w:p>
              </w:tc>
              <w:tc>
                <w:tcPr>
                  <w:tcW w:w="745" w:type="pct"/>
                  <w:vAlign w:val="center"/>
                </w:tcPr>
                <w:p w14:paraId="74FC7A4B" w14:textId="77777777" w:rsidR="004E13C4" w:rsidRPr="003218D2" w:rsidRDefault="004E13C4">
                  <w:pPr>
                    <w:adjustRightInd w:val="0"/>
                    <w:snapToGrid w:val="0"/>
                    <w:jc w:val="center"/>
                    <w:rPr>
                      <w:szCs w:val="21"/>
                    </w:rPr>
                  </w:pPr>
                  <w:r w:rsidRPr="003218D2">
                    <w:rPr>
                      <w:rFonts w:hint="eastAsia"/>
                      <w:szCs w:val="21"/>
                    </w:rPr>
                    <w:t>1</w:t>
                  </w:r>
                </w:p>
              </w:tc>
            </w:tr>
            <w:tr w:rsidR="004E13C4" w:rsidRPr="003218D2" w14:paraId="4C9A5A84" w14:textId="77777777" w:rsidTr="00D757D6">
              <w:trPr>
                <w:trHeight w:val="340"/>
                <w:jc w:val="center"/>
              </w:trPr>
              <w:tc>
                <w:tcPr>
                  <w:tcW w:w="418" w:type="pct"/>
                  <w:vMerge/>
                  <w:vAlign w:val="center"/>
                </w:tcPr>
                <w:p w14:paraId="4EA795C3" w14:textId="77777777" w:rsidR="004E13C4" w:rsidRPr="003218D2" w:rsidRDefault="004E13C4">
                  <w:pPr>
                    <w:adjustRightInd w:val="0"/>
                    <w:snapToGrid w:val="0"/>
                    <w:jc w:val="center"/>
                    <w:rPr>
                      <w:szCs w:val="21"/>
                    </w:rPr>
                  </w:pPr>
                </w:p>
              </w:tc>
              <w:tc>
                <w:tcPr>
                  <w:tcW w:w="798" w:type="pct"/>
                  <w:vAlign w:val="center"/>
                </w:tcPr>
                <w:p w14:paraId="0E292692" w14:textId="77777777" w:rsidR="004E13C4" w:rsidRPr="003218D2" w:rsidRDefault="00D757D6">
                  <w:pPr>
                    <w:adjustRightInd w:val="0"/>
                    <w:snapToGrid w:val="0"/>
                    <w:jc w:val="center"/>
                    <w:rPr>
                      <w:kern w:val="24"/>
                      <w:szCs w:val="21"/>
                    </w:rPr>
                  </w:pPr>
                  <w:r>
                    <w:rPr>
                      <w:rFonts w:hint="eastAsia"/>
                      <w:kern w:val="24"/>
                      <w:szCs w:val="21"/>
                    </w:rPr>
                    <w:t>养殖废水</w:t>
                  </w:r>
                </w:p>
              </w:tc>
              <w:tc>
                <w:tcPr>
                  <w:tcW w:w="3039" w:type="pct"/>
                  <w:vAlign w:val="center"/>
                </w:tcPr>
                <w:p w14:paraId="5BB96283" w14:textId="05B1AFA1" w:rsidR="004E13C4" w:rsidRPr="003218D2" w:rsidRDefault="00953AC7">
                  <w:pPr>
                    <w:adjustRightInd w:val="0"/>
                    <w:snapToGrid w:val="0"/>
                    <w:jc w:val="center"/>
                    <w:rPr>
                      <w:szCs w:val="21"/>
                    </w:rPr>
                  </w:pPr>
                  <w:r>
                    <w:rPr>
                      <w:rFonts w:hint="eastAsia"/>
                      <w:szCs w:val="21"/>
                    </w:rPr>
                    <w:t>设置专管收集，废水</w:t>
                  </w:r>
                  <w:r w:rsidR="00D757D6">
                    <w:rPr>
                      <w:rFonts w:hint="eastAsia"/>
                      <w:szCs w:val="21"/>
                    </w:rPr>
                    <w:t>经</w:t>
                  </w:r>
                  <w:r w:rsidR="00AA415E">
                    <w:rPr>
                      <w:rFonts w:hint="eastAsia"/>
                      <w:szCs w:val="21"/>
                    </w:rPr>
                    <w:t>沉淀池</w:t>
                  </w:r>
                  <w:r w:rsidR="00AA415E">
                    <w:rPr>
                      <w:rFonts w:hint="eastAsia"/>
                      <w:szCs w:val="21"/>
                    </w:rPr>
                    <w:t>+</w:t>
                  </w:r>
                  <w:r w:rsidR="00AA415E">
                    <w:rPr>
                      <w:rFonts w:hint="eastAsia"/>
                      <w:szCs w:val="21"/>
                    </w:rPr>
                    <w:t>曝气池</w:t>
                  </w:r>
                  <w:r w:rsidR="00D757D6">
                    <w:rPr>
                      <w:rFonts w:hint="eastAsia"/>
                      <w:szCs w:val="21"/>
                    </w:rPr>
                    <w:t>+</w:t>
                  </w:r>
                  <w:r w:rsidR="00AD1315">
                    <w:rPr>
                      <w:rFonts w:hint="eastAsia"/>
                      <w:szCs w:val="21"/>
                    </w:rPr>
                    <w:t>污水处理站</w:t>
                  </w:r>
                  <w:r w:rsidR="00D757D6">
                    <w:rPr>
                      <w:rFonts w:hint="eastAsia"/>
                      <w:szCs w:val="21"/>
                    </w:rPr>
                    <w:t>处理后回用于养殖</w:t>
                  </w:r>
                  <w:r w:rsidR="00777030">
                    <w:rPr>
                      <w:rFonts w:hint="eastAsia"/>
                      <w:szCs w:val="21"/>
                    </w:rPr>
                    <w:t>，不外排</w:t>
                  </w:r>
                </w:p>
              </w:tc>
              <w:tc>
                <w:tcPr>
                  <w:tcW w:w="745" w:type="pct"/>
                  <w:vAlign w:val="center"/>
                </w:tcPr>
                <w:p w14:paraId="7205339F" w14:textId="1B5B14C1" w:rsidR="004E13C4" w:rsidRPr="003218D2" w:rsidRDefault="00E90CFB">
                  <w:pPr>
                    <w:adjustRightInd w:val="0"/>
                    <w:snapToGrid w:val="0"/>
                    <w:jc w:val="center"/>
                    <w:rPr>
                      <w:szCs w:val="21"/>
                    </w:rPr>
                  </w:pPr>
                  <w:r>
                    <w:rPr>
                      <w:szCs w:val="21"/>
                    </w:rPr>
                    <w:t>130</w:t>
                  </w:r>
                </w:p>
              </w:tc>
            </w:tr>
            <w:tr w:rsidR="00AE1425" w:rsidRPr="003218D2" w14:paraId="022CD59B" w14:textId="77777777" w:rsidTr="00D757D6">
              <w:trPr>
                <w:trHeight w:val="340"/>
                <w:jc w:val="center"/>
              </w:trPr>
              <w:tc>
                <w:tcPr>
                  <w:tcW w:w="418" w:type="pct"/>
                  <w:vAlign w:val="center"/>
                </w:tcPr>
                <w:p w14:paraId="588F4841" w14:textId="77777777" w:rsidR="00AE1425" w:rsidRPr="003218D2" w:rsidRDefault="00AE1425">
                  <w:pPr>
                    <w:adjustRightInd w:val="0"/>
                    <w:snapToGrid w:val="0"/>
                    <w:jc w:val="center"/>
                    <w:rPr>
                      <w:szCs w:val="21"/>
                    </w:rPr>
                  </w:pPr>
                  <w:r w:rsidRPr="003218D2">
                    <w:rPr>
                      <w:szCs w:val="21"/>
                    </w:rPr>
                    <w:t>噪声</w:t>
                  </w:r>
                </w:p>
              </w:tc>
              <w:tc>
                <w:tcPr>
                  <w:tcW w:w="798" w:type="pct"/>
                  <w:vAlign w:val="center"/>
                </w:tcPr>
                <w:p w14:paraId="0BD3B856" w14:textId="77777777" w:rsidR="00AE1425" w:rsidRPr="003218D2" w:rsidRDefault="00AE1425">
                  <w:pPr>
                    <w:adjustRightInd w:val="0"/>
                    <w:snapToGrid w:val="0"/>
                    <w:jc w:val="center"/>
                    <w:rPr>
                      <w:szCs w:val="21"/>
                    </w:rPr>
                  </w:pPr>
                  <w:r w:rsidRPr="003218D2">
                    <w:rPr>
                      <w:szCs w:val="21"/>
                    </w:rPr>
                    <w:t>噪声</w:t>
                  </w:r>
                </w:p>
              </w:tc>
              <w:tc>
                <w:tcPr>
                  <w:tcW w:w="3039" w:type="pct"/>
                  <w:vAlign w:val="center"/>
                </w:tcPr>
                <w:p w14:paraId="54538319" w14:textId="77777777" w:rsidR="00AE1425" w:rsidRPr="003218D2" w:rsidRDefault="00D757D6">
                  <w:pPr>
                    <w:adjustRightInd w:val="0"/>
                    <w:snapToGrid w:val="0"/>
                    <w:jc w:val="center"/>
                    <w:rPr>
                      <w:szCs w:val="21"/>
                    </w:rPr>
                  </w:pPr>
                  <w:r>
                    <w:rPr>
                      <w:rFonts w:hint="eastAsia"/>
                      <w:szCs w:val="21"/>
                    </w:rPr>
                    <w:t>加强管理及绿化</w:t>
                  </w:r>
                </w:p>
              </w:tc>
              <w:tc>
                <w:tcPr>
                  <w:tcW w:w="745" w:type="pct"/>
                  <w:vAlign w:val="center"/>
                </w:tcPr>
                <w:p w14:paraId="22D93757" w14:textId="77777777" w:rsidR="00AE1425" w:rsidRPr="003218D2" w:rsidRDefault="00D757D6">
                  <w:pPr>
                    <w:adjustRightInd w:val="0"/>
                    <w:snapToGrid w:val="0"/>
                    <w:jc w:val="center"/>
                    <w:rPr>
                      <w:szCs w:val="21"/>
                    </w:rPr>
                  </w:pPr>
                  <w:r>
                    <w:rPr>
                      <w:szCs w:val="21"/>
                    </w:rPr>
                    <w:t>2</w:t>
                  </w:r>
                </w:p>
              </w:tc>
            </w:tr>
            <w:tr w:rsidR="00CF33FF" w:rsidRPr="003218D2" w14:paraId="28B5CF5D" w14:textId="77777777" w:rsidTr="00D757D6">
              <w:trPr>
                <w:trHeight w:val="340"/>
                <w:jc w:val="center"/>
              </w:trPr>
              <w:tc>
                <w:tcPr>
                  <w:tcW w:w="418" w:type="pct"/>
                  <w:vMerge w:val="restart"/>
                  <w:vAlign w:val="center"/>
                </w:tcPr>
                <w:p w14:paraId="0D0B5C5A" w14:textId="77777777" w:rsidR="00CF33FF" w:rsidRPr="003218D2" w:rsidRDefault="00CF33FF">
                  <w:pPr>
                    <w:adjustRightInd w:val="0"/>
                    <w:snapToGrid w:val="0"/>
                    <w:jc w:val="center"/>
                    <w:rPr>
                      <w:szCs w:val="21"/>
                    </w:rPr>
                  </w:pPr>
                  <w:r w:rsidRPr="003218D2">
                    <w:rPr>
                      <w:szCs w:val="21"/>
                    </w:rPr>
                    <w:t>固体</w:t>
                  </w:r>
                </w:p>
                <w:p w14:paraId="07E28F4A" w14:textId="77777777" w:rsidR="00CF33FF" w:rsidRPr="003218D2" w:rsidRDefault="00CF33FF">
                  <w:pPr>
                    <w:adjustRightInd w:val="0"/>
                    <w:snapToGrid w:val="0"/>
                    <w:jc w:val="center"/>
                    <w:rPr>
                      <w:szCs w:val="21"/>
                    </w:rPr>
                  </w:pPr>
                  <w:r w:rsidRPr="003218D2">
                    <w:rPr>
                      <w:szCs w:val="21"/>
                    </w:rPr>
                    <w:t>废物</w:t>
                  </w:r>
                </w:p>
              </w:tc>
              <w:tc>
                <w:tcPr>
                  <w:tcW w:w="798" w:type="pct"/>
                  <w:vMerge w:val="restart"/>
                  <w:vAlign w:val="center"/>
                </w:tcPr>
                <w:p w14:paraId="199FC2E6" w14:textId="77777777" w:rsidR="00CF33FF" w:rsidRPr="003218D2" w:rsidRDefault="00CF33FF" w:rsidP="00C91719">
                  <w:pPr>
                    <w:adjustRightInd w:val="0"/>
                    <w:snapToGrid w:val="0"/>
                    <w:jc w:val="center"/>
                    <w:rPr>
                      <w:szCs w:val="21"/>
                    </w:rPr>
                  </w:pPr>
                  <w:r>
                    <w:rPr>
                      <w:rFonts w:hint="eastAsia"/>
                      <w:szCs w:val="21"/>
                    </w:rPr>
                    <w:t>一般固废</w:t>
                  </w:r>
                </w:p>
              </w:tc>
              <w:tc>
                <w:tcPr>
                  <w:tcW w:w="3039" w:type="pct"/>
                  <w:vAlign w:val="center"/>
                </w:tcPr>
                <w:p w14:paraId="21049E8B" w14:textId="4548DF47" w:rsidR="00CF33FF" w:rsidRPr="003218D2" w:rsidRDefault="00AA415E" w:rsidP="006829C0">
                  <w:pPr>
                    <w:adjustRightInd w:val="0"/>
                    <w:snapToGrid w:val="0"/>
                    <w:jc w:val="center"/>
                    <w:rPr>
                      <w:szCs w:val="21"/>
                    </w:rPr>
                  </w:pPr>
                  <w:r>
                    <w:rPr>
                      <w:rFonts w:hint="eastAsia"/>
                      <w:szCs w:val="21"/>
                    </w:rPr>
                    <w:t>设置冰柜收集，定期交由无害化公司处置</w:t>
                  </w:r>
                </w:p>
              </w:tc>
              <w:tc>
                <w:tcPr>
                  <w:tcW w:w="745" w:type="pct"/>
                  <w:vAlign w:val="center"/>
                </w:tcPr>
                <w:p w14:paraId="4942F4CA" w14:textId="77777777" w:rsidR="00CF33FF" w:rsidRPr="003218D2" w:rsidRDefault="00CF33FF" w:rsidP="006829C0">
                  <w:pPr>
                    <w:adjustRightInd w:val="0"/>
                    <w:snapToGrid w:val="0"/>
                    <w:jc w:val="center"/>
                    <w:rPr>
                      <w:szCs w:val="21"/>
                    </w:rPr>
                  </w:pPr>
                  <w:r>
                    <w:rPr>
                      <w:szCs w:val="21"/>
                    </w:rPr>
                    <w:t>3</w:t>
                  </w:r>
                </w:p>
              </w:tc>
            </w:tr>
            <w:tr w:rsidR="00CF33FF" w:rsidRPr="003218D2" w14:paraId="0373E39F" w14:textId="77777777" w:rsidTr="00D757D6">
              <w:trPr>
                <w:trHeight w:val="340"/>
                <w:jc w:val="center"/>
              </w:trPr>
              <w:tc>
                <w:tcPr>
                  <w:tcW w:w="418" w:type="pct"/>
                  <w:vMerge/>
                  <w:vAlign w:val="center"/>
                </w:tcPr>
                <w:p w14:paraId="61E0DE6D" w14:textId="77777777" w:rsidR="00CF33FF" w:rsidRPr="003218D2" w:rsidRDefault="00CF33FF">
                  <w:pPr>
                    <w:adjustRightInd w:val="0"/>
                    <w:snapToGrid w:val="0"/>
                    <w:jc w:val="center"/>
                    <w:rPr>
                      <w:szCs w:val="21"/>
                    </w:rPr>
                  </w:pPr>
                </w:p>
              </w:tc>
              <w:tc>
                <w:tcPr>
                  <w:tcW w:w="798" w:type="pct"/>
                  <w:vMerge/>
                  <w:vAlign w:val="center"/>
                </w:tcPr>
                <w:p w14:paraId="0AC1EBEB" w14:textId="77777777" w:rsidR="00CF33FF" w:rsidRDefault="00CF33FF" w:rsidP="00C91719">
                  <w:pPr>
                    <w:adjustRightInd w:val="0"/>
                    <w:snapToGrid w:val="0"/>
                    <w:jc w:val="center"/>
                    <w:rPr>
                      <w:szCs w:val="21"/>
                    </w:rPr>
                  </w:pPr>
                </w:p>
              </w:tc>
              <w:tc>
                <w:tcPr>
                  <w:tcW w:w="3039" w:type="pct"/>
                  <w:vAlign w:val="center"/>
                </w:tcPr>
                <w:p w14:paraId="4C845490" w14:textId="77777777" w:rsidR="00CF33FF" w:rsidRDefault="00CF33FF" w:rsidP="006829C0">
                  <w:pPr>
                    <w:adjustRightInd w:val="0"/>
                    <w:snapToGrid w:val="0"/>
                    <w:jc w:val="center"/>
                    <w:rPr>
                      <w:szCs w:val="21"/>
                    </w:rPr>
                  </w:pPr>
                  <w:r>
                    <w:rPr>
                      <w:rFonts w:hint="eastAsia"/>
                      <w:szCs w:val="21"/>
                    </w:rPr>
                    <w:t>污泥定期清掏后用作周边农田沤肥及生态塘荷叶种植</w:t>
                  </w:r>
                </w:p>
              </w:tc>
              <w:tc>
                <w:tcPr>
                  <w:tcW w:w="745" w:type="pct"/>
                  <w:vAlign w:val="center"/>
                </w:tcPr>
                <w:p w14:paraId="0BACE904" w14:textId="77777777" w:rsidR="00CF33FF" w:rsidRDefault="00CF33FF" w:rsidP="006829C0">
                  <w:pPr>
                    <w:adjustRightInd w:val="0"/>
                    <w:snapToGrid w:val="0"/>
                    <w:jc w:val="center"/>
                    <w:rPr>
                      <w:szCs w:val="21"/>
                    </w:rPr>
                  </w:pPr>
                  <w:r>
                    <w:rPr>
                      <w:rFonts w:hint="eastAsia"/>
                      <w:szCs w:val="21"/>
                    </w:rPr>
                    <w:t>1</w:t>
                  </w:r>
                </w:p>
              </w:tc>
            </w:tr>
            <w:tr w:rsidR="00CF33FF" w:rsidRPr="003218D2" w14:paraId="0ED5CB37" w14:textId="77777777" w:rsidTr="00D757D6">
              <w:trPr>
                <w:trHeight w:val="340"/>
                <w:jc w:val="center"/>
              </w:trPr>
              <w:tc>
                <w:tcPr>
                  <w:tcW w:w="418" w:type="pct"/>
                  <w:vMerge/>
                  <w:vAlign w:val="center"/>
                </w:tcPr>
                <w:p w14:paraId="0FF001D6" w14:textId="77777777" w:rsidR="00CF33FF" w:rsidRPr="003218D2" w:rsidRDefault="00CF33FF" w:rsidP="00D757D6">
                  <w:pPr>
                    <w:adjustRightInd w:val="0"/>
                    <w:snapToGrid w:val="0"/>
                    <w:jc w:val="center"/>
                    <w:rPr>
                      <w:szCs w:val="21"/>
                    </w:rPr>
                  </w:pPr>
                </w:p>
              </w:tc>
              <w:tc>
                <w:tcPr>
                  <w:tcW w:w="798" w:type="pct"/>
                  <w:vMerge/>
                  <w:vAlign w:val="center"/>
                </w:tcPr>
                <w:p w14:paraId="058335A1" w14:textId="77777777" w:rsidR="00CF33FF" w:rsidRDefault="00CF33FF" w:rsidP="00D757D6">
                  <w:pPr>
                    <w:adjustRightInd w:val="0"/>
                    <w:snapToGrid w:val="0"/>
                    <w:jc w:val="center"/>
                    <w:rPr>
                      <w:szCs w:val="21"/>
                    </w:rPr>
                  </w:pPr>
                </w:p>
              </w:tc>
              <w:tc>
                <w:tcPr>
                  <w:tcW w:w="3039" w:type="pct"/>
                  <w:vAlign w:val="center"/>
                </w:tcPr>
                <w:p w14:paraId="15AD0E86" w14:textId="77777777" w:rsidR="00CF33FF" w:rsidRDefault="00CF33FF" w:rsidP="00D757D6">
                  <w:pPr>
                    <w:adjustRightInd w:val="0"/>
                    <w:snapToGrid w:val="0"/>
                    <w:jc w:val="center"/>
                    <w:rPr>
                      <w:szCs w:val="21"/>
                    </w:rPr>
                  </w:pPr>
                  <w:r>
                    <w:rPr>
                      <w:rFonts w:hint="eastAsia"/>
                      <w:bCs/>
                      <w:szCs w:val="21"/>
                    </w:rPr>
                    <w:t>废包装设置一般</w:t>
                  </w:r>
                  <w:proofErr w:type="gramStart"/>
                  <w:r>
                    <w:rPr>
                      <w:rFonts w:hint="eastAsia"/>
                      <w:bCs/>
                      <w:szCs w:val="21"/>
                    </w:rPr>
                    <w:t>固废间收集</w:t>
                  </w:r>
                  <w:proofErr w:type="gramEnd"/>
                  <w:r>
                    <w:rPr>
                      <w:rFonts w:hint="eastAsia"/>
                      <w:bCs/>
                      <w:szCs w:val="21"/>
                    </w:rPr>
                    <w:t>后定期交由饲料供应商回收</w:t>
                  </w:r>
                </w:p>
              </w:tc>
              <w:tc>
                <w:tcPr>
                  <w:tcW w:w="745" w:type="pct"/>
                  <w:vMerge w:val="restart"/>
                  <w:vAlign w:val="center"/>
                </w:tcPr>
                <w:p w14:paraId="2B12E487" w14:textId="41E1E792" w:rsidR="00CF33FF" w:rsidRDefault="00042818" w:rsidP="00D757D6">
                  <w:pPr>
                    <w:adjustRightInd w:val="0"/>
                    <w:snapToGrid w:val="0"/>
                    <w:jc w:val="center"/>
                    <w:rPr>
                      <w:szCs w:val="21"/>
                    </w:rPr>
                  </w:pPr>
                  <w:r>
                    <w:rPr>
                      <w:szCs w:val="21"/>
                    </w:rPr>
                    <w:t>1</w:t>
                  </w:r>
                </w:p>
              </w:tc>
            </w:tr>
            <w:tr w:rsidR="00CF33FF" w:rsidRPr="003218D2" w14:paraId="5DD70747" w14:textId="77777777" w:rsidTr="00D757D6">
              <w:trPr>
                <w:trHeight w:val="340"/>
                <w:jc w:val="center"/>
              </w:trPr>
              <w:tc>
                <w:tcPr>
                  <w:tcW w:w="418" w:type="pct"/>
                  <w:vMerge/>
                  <w:vAlign w:val="center"/>
                </w:tcPr>
                <w:p w14:paraId="3AE1AAFD" w14:textId="77777777" w:rsidR="00CF33FF" w:rsidRPr="003218D2" w:rsidRDefault="00CF33FF" w:rsidP="00D757D6">
                  <w:pPr>
                    <w:adjustRightInd w:val="0"/>
                    <w:snapToGrid w:val="0"/>
                    <w:jc w:val="center"/>
                    <w:rPr>
                      <w:szCs w:val="21"/>
                    </w:rPr>
                  </w:pPr>
                </w:p>
              </w:tc>
              <w:tc>
                <w:tcPr>
                  <w:tcW w:w="798" w:type="pct"/>
                  <w:vMerge/>
                  <w:vAlign w:val="center"/>
                </w:tcPr>
                <w:p w14:paraId="7E69739D" w14:textId="77777777" w:rsidR="00CF33FF" w:rsidRDefault="00CF33FF" w:rsidP="00D757D6">
                  <w:pPr>
                    <w:adjustRightInd w:val="0"/>
                    <w:snapToGrid w:val="0"/>
                    <w:jc w:val="center"/>
                    <w:rPr>
                      <w:szCs w:val="21"/>
                    </w:rPr>
                  </w:pPr>
                </w:p>
              </w:tc>
              <w:tc>
                <w:tcPr>
                  <w:tcW w:w="3039" w:type="pct"/>
                  <w:vAlign w:val="center"/>
                </w:tcPr>
                <w:p w14:paraId="2E8547B8" w14:textId="77777777" w:rsidR="00CF33FF" w:rsidRDefault="00CF33FF" w:rsidP="00D757D6">
                  <w:pPr>
                    <w:adjustRightInd w:val="0"/>
                    <w:snapToGrid w:val="0"/>
                    <w:jc w:val="center"/>
                    <w:rPr>
                      <w:bCs/>
                      <w:szCs w:val="21"/>
                    </w:rPr>
                  </w:pPr>
                  <w:proofErr w:type="gramStart"/>
                  <w:r>
                    <w:rPr>
                      <w:rFonts w:hint="eastAsia"/>
                      <w:bCs/>
                      <w:szCs w:val="21"/>
                    </w:rPr>
                    <w:t>废弃网</w:t>
                  </w:r>
                  <w:proofErr w:type="gramEnd"/>
                  <w:r>
                    <w:rPr>
                      <w:rFonts w:hint="eastAsia"/>
                      <w:bCs/>
                      <w:szCs w:val="21"/>
                    </w:rPr>
                    <w:t>收集至一般</w:t>
                  </w:r>
                  <w:proofErr w:type="gramStart"/>
                  <w:r>
                    <w:rPr>
                      <w:rFonts w:hint="eastAsia"/>
                      <w:bCs/>
                      <w:szCs w:val="21"/>
                    </w:rPr>
                    <w:t>固废间后</w:t>
                  </w:r>
                  <w:proofErr w:type="gramEnd"/>
                  <w:r>
                    <w:rPr>
                      <w:rFonts w:hint="eastAsia"/>
                      <w:bCs/>
                      <w:szCs w:val="21"/>
                    </w:rPr>
                    <w:t>外售</w:t>
                  </w:r>
                </w:p>
              </w:tc>
              <w:tc>
                <w:tcPr>
                  <w:tcW w:w="745" w:type="pct"/>
                  <w:vMerge/>
                  <w:vAlign w:val="center"/>
                </w:tcPr>
                <w:p w14:paraId="4A1D3715" w14:textId="77777777" w:rsidR="00CF33FF" w:rsidRDefault="00CF33FF" w:rsidP="00D757D6">
                  <w:pPr>
                    <w:adjustRightInd w:val="0"/>
                    <w:snapToGrid w:val="0"/>
                    <w:jc w:val="center"/>
                    <w:rPr>
                      <w:szCs w:val="21"/>
                    </w:rPr>
                  </w:pPr>
                </w:p>
              </w:tc>
            </w:tr>
            <w:tr w:rsidR="00D757D6" w:rsidRPr="003218D2" w14:paraId="2F30A71A" w14:textId="77777777" w:rsidTr="00D757D6">
              <w:trPr>
                <w:trHeight w:val="340"/>
                <w:jc w:val="center"/>
              </w:trPr>
              <w:tc>
                <w:tcPr>
                  <w:tcW w:w="418" w:type="pct"/>
                  <w:vMerge/>
                  <w:vAlign w:val="center"/>
                </w:tcPr>
                <w:p w14:paraId="1D3F2927" w14:textId="77777777" w:rsidR="00D757D6" w:rsidRPr="003218D2" w:rsidRDefault="00D757D6" w:rsidP="00D757D6">
                  <w:pPr>
                    <w:adjustRightInd w:val="0"/>
                    <w:snapToGrid w:val="0"/>
                    <w:jc w:val="center"/>
                    <w:rPr>
                      <w:szCs w:val="21"/>
                    </w:rPr>
                  </w:pPr>
                </w:p>
              </w:tc>
              <w:tc>
                <w:tcPr>
                  <w:tcW w:w="798" w:type="pct"/>
                  <w:vAlign w:val="center"/>
                </w:tcPr>
                <w:p w14:paraId="1B1A8866" w14:textId="77777777" w:rsidR="00D757D6" w:rsidRPr="003218D2" w:rsidRDefault="00D757D6" w:rsidP="00D757D6">
                  <w:pPr>
                    <w:adjustRightInd w:val="0"/>
                    <w:snapToGrid w:val="0"/>
                    <w:jc w:val="center"/>
                    <w:rPr>
                      <w:szCs w:val="21"/>
                    </w:rPr>
                  </w:pPr>
                  <w:r w:rsidRPr="003218D2">
                    <w:rPr>
                      <w:rFonts w:hint="eastAsia"/>
                      <w:kern w:val="24"/>
                      <w:szCs w:val="21"/>
                    </w:rPr>
                    <w:t>危险废物</w:t>
                  </w:r>
                </w:p>
              </w:tc>
              <w:tc>
                <w:tcPr>
                  <w:tcW w:w="3039" w:type="pct"/>
                  <w:vAlign w:val="center"/>
                </w:tcPr>
                <w:p w14:paraId="63EF729D" w14:textId="77777777" w:rsidR="00D757D6" w:rsidRPr="003218D2" w:rsidRDefault="006D009C" w:rsidP="00D757D6">
                  <w:pPr>
                    <w:adjustRightInd w:val="0"/>
                    <w:snapToGrid w:val="0"/>
                    <w:jc w:val="center"/>
                    <w:rPr>
                      <w:szCs w:val="21"/>
                    </w:rPr>
                  </w:pPr>
                  <w:proofErr w:type="gramStart"/>
                  <w:r>
                    <w:rPr>
                      <w:rFonts w:hint="eastAsia"/>
                      <w:kern w:val="24"/>
                      <w:szCs w:val="21"/>
                    </w:rPr>
                    <w:t>废紫外</w:t>
                  </w:r>
                  <w:proofErr w:type="gramEnd"/>
                  <w:r>
                    <w:rPr>
                      <w:rFonts w:hint="eastAsia"/>
                      <w:kern w:val="24"/>
                      <w:szCs w:val="21"/>
                    </w:rPr>
                    <w:t>灯管定期更换后</w:t>
                  </w:r>
                  <w:r w:rsidR="00D757D6" w:rsidRPr="003218D2">
                    <w:rPr>
                      <w:rFonts w:hint="eastAsia"/>
                      <w:kern w:val="24"/>
                      <w:szCs w:val="21"/>
                    </w:rPr>
                    <w:t>交由有资质的单位处理</w:t>
                  </w:r>
                </w:p>
              </w:tc>
              <w:tc>
                <w:tcPr>
                  <w:tcW w:w="745" w:type="pct"/>
                  <w:vAlign w:val="center"/>
                </w:tcPr>
                <w:p w14:paraId="740CEEC3" w14:textId="598D6C5E" w:rsidR="00D757D6" w:rsidRPr="003218D2" w:rsidRDefault="00042818" w:rsidP="00D757D6">
                  <w:pPr>
                    <w:adjustRightInd w:val="0"/>
                    <w:snapToGrid w:val="0"/>
                    <w:jc w:val="center"/>
                    <w:rPr>
                      <w:szCs w:val="21"/>
                    </w:rPr>
                  </w:pPr>
                  <w:r>
                    <w:rPr>
                      <w:szCs w:val="21"/>
                    </w:rPr>
                    <w:t>2</w:t>
                  </w:r>
                </w:p>
              </w:tc>
            </w:tr>
            <w:tr w:rsidR="00D757D6" w:rsidRPr="003218D2" w14:paraId="1EC01959" w14:textId="77777777" w:rsidTr="00D757D6">
              <w:trPr>
                <w:trHeight w:val="340"/>
                <w:jc w:val="center"/>
              </w:trPr>
              <w:tc>
                <w:tcPr>
                  <w:tcW w:w="418" w:type="pct"/>
                  <w:vMerge/>
                  <w:vAlign w:val="center"/>
                </w:tcPr>
                <w:p w14:paraId="78875873" w14:textId="77777777" w:rsidR="00D757D6" w:rsidRPr="003218D2" w:rsidRDefault="00D757D6" w:rsidP="00D757D6">
                  <w:pPr>
                    <w:adjustRightInd w:val="0"/>
                    <w:snapToGrid w:val="0"/>
                    <w:jc w:val="center"/>
                    <w:rPr>
                      <w:szCs w:val="21"/>
                    </w:rPr>
                  </w:pPr>
                </w:p>
              </w:tc>
              <w:tc>
                <w:tcPr>
                  <w:tcW w:w="798" w:type="pct"/>
                  <w:vAlign w:val="center"/>
                </w:tcPr>
                <w:p w14:paraId="7B5922F8" w14:textId="77777777" w:rsidR="00D757D6" w:rsidRPr="003218D2" w:rsidRDefault="00D757D6" w:rsidP="00D757D6">
                  <w:pPr>
                    <w:adjustRightInd w:val="0"/>
                    <w:snapToGrid w:val="0"/>
                    <w:jc w:val="center"/>
                    <w:rPr>
                      <w:szCs w:val="21"/>
                    </w:rPr>
                  </w:pPr>
                  <w:r w:rsidRPr="003218D2">
                    <w:rPr>
                      <w:szCs w:val="21"/>
                    </w:rPr>
                    <w:t>生活垃圾</w:t>
                  </w:r>
                </w:p>
              </w:tc>
              <w:tc>
                <w:tcPr>
                  <w:tcW w:w="3039" w:type="pct"/>
                  <w:vAlign w:val="center"/>
                </w:tcPr>
                <w:p w14:paraId="259F7337" w14:textId="77777777" w:rsidR="00D757D6" w:rsidRPr="003218D2" w:rsidRDefault="00D757D6" w:rsidP="00D757D6">
                  <w:pPr>
                    <w:adjustRightInd w:val="0"/>
                    <w:snapToGrid w:val="0"/>
                    <w:jc w:val="center"/>
                    <w:rPr>
                      <w:szCs w:val="21"/>
                    </w:rPr>
                  </w:pPr>
                  <w:r w:rsidRPr="003218D2">
                    <w:rPr>
                      <w:szCs w:val="21"/>
                    </w:rPr>
                    <w:t>委托环卫部门清运处理</w:t>
                  </w:r>
                </w:p>
              </w:tc>
              <w:tc>
                <w:tcPr>
                  <w:tcW w:w="745" w:type="pct"/>
                  <w:vAlign w:val="center"/>
                </w:tcPr>
                <w:p w14:paraId="7113C6D7" w14:textId="77777777" w:rsidR="00D757D6" w:rsidRPr="003218D2" w:rsidRDefault="00D757D6" w:rsidP="00D757D6">
                  <w:pPr>
                    <w:adjustRightInd w:val="0"/>
                    <w:snapToGrid w:val="0"/>
                    <w:jc w:val="center"/>
                    <w:rPr>
                      <w:szCs w:val="21"/>
                    </w:rPr>
                  </w:pPr>
                  <w:r w:rsidRPr="003218D2">
                    <w:rPr>
                      <w:szCs w:val="21"/>
                    </w:rPr>
                    <w:t>1</w:t>
                  </w:r>
                </w:p>
              </w:tc>
            </w:tr>
            <w:tr w:rsidR="00CF33FF" w:rsidRPr="003218D2" w14:paraId="2A3CC803" w14:textId="77777777" w:rsidTr="00D757D6">
              <w:trPr>
                <w:trHeight w:val="340"/>
                <w:jc w:val="center"/>
              </w:trPr>
              <w:tc>
                <w:tcPr>
                  <w:tcW w:w="418" w:type="pct"/>
                  <w:vAlign w:val="center"/>
                </w:tcPr>
                <w:p w14:paraId="4A992CE5" w14:textId="77777777" w:rsidR="00CF33FF" w:rsidRPr="003218D2" w:rsidRDefault="00CF33FF" w:rsidP="00D757D6">
                  <w:pPr>
                    <w:adjustRightInd w:val="0"/>
                    <w:snapToGrid w:val="0"/>
                    <w:jc w:val="center"/>
                    <w:rPr>
                      <w:szCs w:val="21"/>
                    </w:rPr>
                  </w:pPr>
                  <w:r>
                    <w:rPr>
                      <w:rFonts w:hint="eastAsia"/>
                      <w:szCs w:val="21"/>
                    </w:rPr>
                    <w:t>生态</w:t>
                  </w:r>
                </w:p>
              </w:tc>
              <w:tc>
                <w:tcPr>
                  <w:tcW w:w="798" w:type="pct"/>
                  <w:vAlign w:val="center"/>
                </w:tcPr>
                <w:p w14:paraId="715C248E" w14:textId="77777777" w:rsidR="00CF33FF" w:rsidRPr="003218D2" w:rsidRDefault="00CF33FF" w:rsidP="00D757D6">
                  <w:pPr>
                    <w:adjustRightInd w:val="0"/>
                    <w:snapToGrid w:val="0"/>
                    <w:jc w:val="center"/>
                    <w:rPr>
                      <w:szCs w:val="21"/>
                    </w:rPr>
                  </w:pPr>
                  <w:r>
                    <w:rPr>
                      <w:rFonts w:hint="eastAsia"/>
                      <w:szCs w:val="21"/>
                    </w:rPr>
                    <w:t>厂区绿化</w:t>
                  </w:r>
                </w:p>
              </w:tc>
              <w:tc>
                <w:tcPr>
                  <w:tcW w:w="3039" w:type="pct"/>
                  <w:vAlign w:val="center"/>
                </w:tcPr>
                <w:p w14:paraId="76F353D8" w14:textId="77777777" w:rsidR="00CF33FF" w:rsidRPr="003218D2" w:rsidRDefault="00CF33FF" w:rsidP="00D757D6">
                  <w:pPr>
                    <w:adjustRightInd w:val="0"/>
                    <w:snapToGrid w:val="0"/>
                    <w:jc w:val="center"/>
                    <w:rPr>
                      <w:szCs w:val="21"/>
                    </w:rPr>
                  </w:pPr>
                  <w:r>
                    <w:rPr>
                      <w:rFonts w:hint="eastAsia"/>
                      <w:szCs w:val="21"/>
                    </w:rPr>
                    <w:t>加强区域绿化</w:t>
                  </w:r>
                </w:p>
              </w:tc>
              <w:tc>
                <w:tcPr>
                  <w:tcW w:w="745" w:type="pct"/>
                  <w:vAlign w:val="center"/>
                </w:tcPr>
                <w:p w14:paraId="6FE473D6" w14:textId="77777777" w:rsidR="00CF33FF" w:rsidRPr="003218D2" w:rsidRDefault="00CF33FF" w:rsidP="00D757D6">
                  <w:pPr>
                    <w:adjustRightInd w:val="0"/>
                    <w:snapToGrid w:val="0"/>
                    <w:jc w:val="center"/>
                    <w:rPr>
                      <w:szCs w:val="21"/>
                    </w:rPr>
                  </w:pPr>
                  <w:r>
                    <w:rPr>
                      <w:rFonts w:hint="eastAsia"/>
                      <w:szCs w:val="21"/>
                    </w:rPr>
                    <w:t>2</w:t>
                  </w:r>
                </w:p>
              </w:tc>
            </w:tr>
            <w:tr w:rsidR="00D757D6" w:rsidRPr="003218D2" w14:paraId="07D8F915" w14:textId="77777777" w:rsidTr="00D757D6">
              <w:trPr>
                <w:trHeight w:val="340"/>
                <w:jc w:val="center"/>
              </w:trPr>
              <w:tc>
                <w:tcPr>
                  <w:tcW w:w="1216" w:type="pct"/>
                  <w:gridSpan w:val="2"/>
                  <w:vAlign w:val="center"/>
                </w:tcPr>
                <w:p w14:paraId="78D1EAE3" w14:textId="77777777" w:rsidR="00D757D6" w:rsidRPr="003218D2" w:rsidRDefault="00D757D6" w:rsidP="00D757D6">
                  <w:pPr>
                    <w:adjustRightInd w:val="0"/>
                    <w:snapToGrid w:val="0"/>
                    <w:jc w:val="center"/>
                    <w:rPr>
                      <w:szCs w:val="21"/>
                    </w:rPr>
                  </w:pPr>
                  <w:r w:rsidRPr="003218D2">
                    <w:rPr>
                      <w:szCs w:val="21"/>
                    </w:rPr>
                    <w:t>合计</w:t>
                  </w:r>
                </w:p>
              </w:tc>
              <w:tc>
                <w:tcPr>
                  <w:tcW w:w="3039" w:type="pct"/>
                  <w:vAlign w:val="center"/>
                </w:tcPr>
                <w:p w14:paraId="282CF177" w14:textId="77777777" w:rsidR="00D757D6" w:rsidRPr="003218D2" w:rsidRDefault="00D757D6" w:rsidP="00D757D6">
                  <w:pPr>
                    <w:adjustRightInd w:val="0"/>
                    <w:snapToGrid w:val="0"/>
                    <w:jc w:val="center"/>
                    <w:rPr>
                      <w:szCs w:val="21"/>
                    </w:rPr>
                  </w:pPr>
                  <w:r w:rsidRPr="003218D2">
                    <w:rPr>
                      <w:szCs w:val="21"/>
                    </w:rPr>
                    <w:t>/</w:t>
                  </w:r>
                </w:p>
              </w:tc>
              <w:tc>
                <w:tcPr>
                  <w:tcW w:w="745" w:type="pct"/>
                  <w:vAlign w:val="center"/>
                </w:tcPr>
                <w:p w14:paraId="5F382464" w14:textId="6DC7E59F" w:rsidR="00D757D6" w:rsidRPr="003218D2" w:rsidRDefault="00042818" w:rsidP="00D757D6">
                  <w:pPr>
                    <w:adjustRightInd w:val="0"/>
                    <w:snapToGrid w:val="0"/>
                    <w:jc w:val="center"/>
                    <w:rPr>
                      <w:szCs w:val="21"/>
                    </w:rPr>
                  </w:pPr>
                  <w:r>
                    <w:rPr>
                      <w:szCs w:val="21"/>
                    </w:rPr>
                    <w:t>150</w:t>
                  </w:r>
                </w:p>
              </w:tc>
            </w:tr>
          </w:tbl>
          <w:p w14:paraId="29D84B8F" w14:textId="77777777" w:rsidR="00750FE2" w:rsidRPr="003218D2" w:rsidRDefault="00750FE2" w:rsidP="00750FE2">
            <w:pPr>
              <w:pStyle w:val="Default"/>
              <w:rPr>
                <w:lang w:bidi="ar"/>
              </w:rPr>
            </w:pPr>
          </w:p>
        </w:tc>
      </w:tr>
    </w:tbl>
    <w:p w14:paraId="0A1EBECB" w14:textId="77777777" w:rsidR="00AE1425" w:rsidRPr="003218D2" w:rsidRDefault="00AE1425">
      <w:pPr>
        <w:pStyle w:val="CharCharCharCharCharCharCharCharCharChar"/>
        <w:ind w:firstLineChars="0" w:firstLine="0"/>
        <w:sectPr w:rsidR="00AE1425" w:rsidRPr="003218D2" w:rsidSect="00801649">
          <w:pgSz w:w="11906" w:h="16838"/>
          <w:pgMar w:top="1440" w:right="1531" w:bottom="1440" w:left="1531" w:header="851" w:footer="851" w:gutter="0"/>
          <w:cols w:space="720"/>
          <w:docGrid w:linePitch="312"/>
        </w:sectPr>
      </w:pPr>
    </w:p>
    <w:p w14:paraId="588A333B" w14:textId="77777777" w:rsidR="00AE1425" w:rsidRPr="006B26EF" w:rsidRDefault="00AE1425" w:rsidP="006B26EF">
      <w:pPr>
        <w:pStyle w:val="af9"/>
        <w:spacing w:before="0" w:beforeAutospacing="0" w:after="0" w:afterAutospacing="0" w:line="360" w:lineRule="auto"/>
        <w:jc w:val="center"/>
        <w:outlineLvl w:val="0"/>
        <w:rPr>
          <w:rFonts w:ascii="Times New Roman" w:hAnsi="Times New Roman"/>
          <w:b/>
          <w:bCs/>
          <w:snapToGrid w:val="0"/>
          <w:sz w:val="30"/>
          <w:szCs w:val="30"/>
          <w:lang w:eastAsia="zh-CN"/>
        </w:rPr>
      </w:pPr>
      <w:bookmarkStart w:id="13" w:name="_Toc92466618"/>
      <w:r w:rsidRPr="006B26EF">
        <w:rPr>
          <w:rFonts w:ascii="Times New Roman" w:hAnsi="Times New Roman" w:hint="eastAsia"/>
          <w:b/>
          <w:bCs/>
          <w:snapToGrid w:val="0"/>
          <w:sz w:val="30"/>
          <w:szCs w:val="30"/>
          <w:lang w:eastAsia="zh-CN"/>
        </w:rPr>
        <w:lastRenderedPageBreak/>
        <w:t>六、</w:t>
      </w:r>
      <w:bookmarkStart w:id="14" w:name="_Hlk54167917"/>
      <w:r w:rsidRPr="006B26EF">
        <w:rPr>
          <w:rFonts w:ascii="Times New Roman" w:hAnsi="Times New Roman" w:hint="eastAsia"/>
          <w:b/>
          <w:bCs/>
          <w:snapToGrid w:val="0"/>
          <w:sz w:val="30"/>
          <w:szCs w:val="30"/>
          <w:lang w:eastAsia="zh-CN"/>
        </w:rPr>
        <w:t>生态环境保护措施监督检查清单</w:t>
      </w:r>
      <w:bookmarkEnd w:id="13"/>
      <w:bookmarkEnd w:id="14"/>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64"/>
        <w:gridCol w:w="5502"/>
        <w:gridCol w:w="2118"/>
        <w:gridCol w:w="2402"/>
        <w:gridCol w:w="2520"/>
      </w:tblGrid>
      <w:tr w:rsidR="00AE1425" w:rsidRPr="003218D2" w14:paraId="7133F33C" w14:textId="77777777" w:rsidTr="008E3BF0">
        <w:trPr>
          <w:trHeight w:val="624"/>
          <w:tblHeader/>
          <w:jc w:val="center"/>
        </w:trPr>
        <w:tc>
          <w:tcPr>
            <w:tcW w:w="322" w:type="pct"/>
            <w:vMerge w:val="restart"/>
            <w:vAlign w:val="center"/>
          </w:tcPr>
          <w:p w14:paraId="48DC5532" w14:textId="77777777" w:rsidR="00AE1425" w:rsidRPr="003218D2" w:rsidRDefault="00AE1425" w:rsidP="00426EC4">
            <w:pPr>
              <w:pStyle w:val="TableParagraph"/>
              <w:adjustRightInd w:val="0"/>
              <w:snapToGrid w:val="0"/>
              <w:jc w:val="center"/>
              <w:rPr>
                <w:b/>
                <w:bCs/>
                <w:szCs w:val="21"/>
              </w:rPr>
            </w:pPr>
            <w:r w:rsidRPr="003218D2">
              <w:rPr>
                <w:b/>
                <w:bCs/>
                <w:szCs w:val="21"/>
              </w:rPr>
              <w:t>内容要素</w:t>
            </w:r>
          </w:p>
        </w:tc>
        <w:tc>
          <w:tcPr>
            <w:tcW w:w="2842" w:type="pct"/>
            <w:gridSpan w:val="2"/>
            <w:vAlign w:val="center"/>
          </w:tcPr>
          <w:p w14:paraId="47BD352E" w14:textId="77777777" w:rsidR="00AE1425" w:rsidRPr="003218D2" w:rsidRDefault="00AE1425" w:rsidP="00426EC4">
            <w:pPr>
              <w:pStyle w:val="TableParagraph"/>
              <w:adjustRightInd w:val="0"/>
              <w:snapToGrid w:val="0"/>
              <w:jc w:val="center"/>
              <w:rPr>
                <w:b/>
                <w:bCs/>
                <w:szCs w:val="21"/>
              </w:rPr>
            </w:pPr>
            <w:r w:rsidRPr="003218D2">
              <w:rPr>
                <w:b/>
                <w:bCs/>
                <w:szCs w:val="21"/>
              </w:rPr>
              <w:t>施工期</w:t>
            </w:r>
          </w:p>
        </w:tc>
        <w:tc>
          <w:tcPr>
            <w:tcW w:w="1836" w:type="pct"/>
            <w:gridSpan w:val="2"/>
            <w:vAlign w:val="center"/>
          </w:tcPr>
          <w:p w14:paraId="40AE13A2" w14:textId="77777777" w:rsidR="00AE1425" w:rsidRPr="003218D2" w:rsidRDefault="00AE1425" w:rsidP="00426EC4">
            <w:pPr>
              <w:pStyle w:val="TableParagraph"/>
              <w:adjustRightInd w:val="0"/>
              <w:snapToGrid w:val="0"/>
              <w:jc w:val="center"/>
              <w:rPr>
                <w:b/>
                <w:bCs/>
                <w:szCs w:val="21"/>
              </w:rPr>
            </w:pPr>
            <w:r w:rsidRPr="003218D2">
              <w:rPr>
                <w:b/>
                <w:bCs/>
                <w:szCs w:val="21"/>
              </w:rPr>
              <w:t>运营期</w:t>
            </w:r>
          </w:p>
        </w:tc>
      </w:tr>
      <w:tr w:rsidR="006E239F" w:rsidRPr="003218D2" w14:paraId="53E8D5EF" w14:textId="77777777" w:rsidTr="008E3BF0">
        <w:trPr>
          <w:trHeight w:val="624"/>
          <w:tblHeader/>
          <w:jc w:val="center"/>
        </w:trPr>
        <w:tc>
          <w:tcPr>
            <w:tcW w:w="322" w:type="pct"/>
            <w:vMerge/>
            <w:vAlign w:val="center"/>
          </w:tcPr>
          <w:p w14:paraId="71072647" w14:textId="77777777" w:rsidR="00AE1425" w:rsidRPr="003218D2" w:rsidRDefault="00AE1425" w:rsidP="00426EC4">
            <w:pPr>
              <w:adjustRightInd w:val="0"/>
              <w:snapToGrid w:val="0"/>
              <w:jc w:val="center"/>
              <w:rPr>
                <w:b/>
                <w:bCs/>
                <w:szCs w:val="21"/>
              </w:rPr>
            </w:pPr>
          </w:p>
        </w:tc>
        <w:tc>
          <w:tcPr>
            <w:tcW w:w="2052" w:type="pct"/>
            <w:vAlign w:val="center"/>
          </w:tcPr>
          <w:p w14:paraId="3A5457C5" w14:textId="77777777" w:rsidR="00AE1425" w:rsidRPr="003218D2" w:rsidRDefault="00AE1425" w:rsidP="00426EC4">
            <w:pPr>
              <w:pStyle w:val="TableParagraph"/>
              <w:adjustRightInd w:val="0"/>
              <w:snapToGrid w:val="0"/>
              <w:jc w:val="center"/>
              <w:rPr>
                <w:b/>
                <w:bCs/>
                <w:szCs w:val="21"/>
              </w:rPr>
            </w:pPr>
            <w:r w:rsidRPr="003218D2">
              <w:rPr>
                <w:b/>
                <w:bCs/>
                <w:szCs w:val="21"/>
              </w:rPr>
              <w:t>环境保护措施</w:t>
            </w:r>
          </w:p>
        </w:tc>
        <w:tc>
          <w:tcPr>
            <w:tcW w:w="790" w:type="pct"/>
            <w:vAlign w:val="center"/>
          </w:tcPr>
          <w:p w14:paraId="50B802A6" w14:textId="77777777" w:rsidR="00AE1425" w:rsidRPr="003218D2" w:rsidRDefault="00AE1425" w:rsidP="00426EC4">
            <w:pPr>
              <w:pStyle w:val="TableParagraph"/>
              <w:adjustRightInd w:val="0"/>
              <w:snapToGrid w:val="0"/>
              <w:jc w:val="center"/>
              <w:rPr>
                <w:b/>
                <w:bCs/>
                <w:szCs w:val="21"/>
              </w:rPr>
            </w:pPr>
            <w:r w:rsidRPr="003218D2">
              <w:rPr>
                <w:b/>
                <w:bCs/>
                <w:szCs w:val="21"/>
              </w:rPr>
              <w:t>验收要求</w:t>
            </w:r>
          </w:p>
        </w:tc>
        <w:tc>
          <w:tcPr>
            <w:tcW w:w="896" w:type="pct"/>
            <w:vAlign w:val="center"/>
          </w:tcPr>
          <w:p w14:paraId="3E4A6B3A" w14:textId="77777777" w:rsidR="00AE1425" w:rsidRPr="003218D2" w:rsidRDefault="00AE1425" w:rsidP="00426EC4">
            <w:pPr>
              <w:pStyle w:val="TableParagraph"/>
              <w:adjustRightInd w:val="0"/>
              <w:snapToGrid w:val="0"/>
              <w:jc w:val="center"/>
              <w:rPr>
                <w:b/>
                <w:bCs/>
                <w:szCs w:val="21"/>
              </w:rPr>
            </w:pPr>
            <w:r w:rsidRPr="003218D2">
              <w:rPr>
                <w:b/>
                <w:bCs/>
                <w:szCs w:val="21"/>
              </w:rPr>
              <w:t>环境保护措施</w:t>
            </w:r>
          </w:p>
        </w:tc>
        <w:tc>
          <w:tcPr>
            <w:tcW w:w="940" w:type="pct"/>
            <w:vAlign w:val="center"/>
          </w:tcPr>
          <w:p w14:paraId="48007081" w14:textId="77777777" w:rsidR="00AE1425" w:rsidRPr="003218D2" w:rsidRDefault="00AE1425" w:rsidP="00426EC4">
            <w:pPr>
              <w:pStyle w:val="TableParagraph"/>
              <w:adjustRightInd w:val="0"/>
              <w:snapToGrid w:val="0"/>
              <w:jc w:val="center"/>
              <w:rPr>
                <w:b/>
                <w:bCs/>
                <w:szCs w:val="21"/>
              </w:rPr>
            </w:pPr>
            <w:r w:rsidRPr="003218D2">
              <w:rPr>
                <w:b/>
                <w:bCs/>
                <w:szCs w:val="21"/>
              </w:rPr>
              <w:t>验收要求</w:t>
            </w:r>
          </w:p>
        </w:tc>
      </w:tr>
      <w:tr w:rsidR="006E239F" w:rsidRPr="003218D2" w14:paraId="7F5A316C" w14:textId="77777777" w:rsidTr="008E3BF0">
        <w:trPr>
          <w:trHeight w:val="624"/>
          <w:jc w:val="center"/>
        </w:trPr>
        <w:tc>
          <w:tcPr>
            <w:tcW w:w="322" w:type="pct"/>
            <w:vAlign w:val="center"/>
          </w:tcPr>
          <w:p w14:paraId="26642032" w14:textId="77777777" w:rsidR="00E1567B" w:rsidRPr="003218D2" w:rsidRDefault="00E1567B" w:rsidP="00E1567B">
            <w:pPr>
              <w:pStyle w:val="TableParagraph"/>
              <w:adjustRightInd w:val="0"/>
              <w:snapToGrid w:val="0"/>
              <w:jc w:val="center"/>
              <w:rPr>
                <w:b/>
                <w:szCs w:val="21"/>
              </w:rPr>
            </w:pPr>
            <w:r w:rsidRPr="003218D2">
              <w:rPr>
                <w:b/>
                <w:szCs w:val="21"/>
              </w:rPr>
              <w:t>陆生生态</w:t>
            </w:r>
          </w:p>
        </w:tc>
        <w:tc>
          <w:tcPr>
            <w:tcW w:w="2052" w:type="pct"/>
            <w:vAlign w:val="center"/>
          </w:tcPr>
          <w:p w14:paraId="6A33E6FE" w14:textId="77777777" w:rsidR="00E1567B" w:rsidRDefault="00E1567B" w:rsidP="00E1567B">
            <w:r>
              <w:rPr>
                <w:rFonts w:hint="eastAsia"/>
              </w:rPr>
              <w:t>①保护熟土及土地复垦；</w:t>
            </w:r>
          </w:p>
          <w:p w14:paraId="64318D64" w14:textId="77777777" w:rsidR="00E1567B" w:rsidRDefault="00E1567B" w:rsidP="00E1567B">
            <w:r>
              <w:rPr>
                <w:rFonts w:ascii="宋体" w:hAnsi="宋体" w:cs="宋体" w:hint="eastAsia"/>
              </w:rPr>
              <w:t>②</w:t>
            </w:r>
            <w:r>
              <w:rPr>
                <w:rFonts w:hint="eastAsia"/>
              </w:rPr>
              <w:t>加强生态环保宣传教育工作</w:t>
            </w:r>
          </w:p>
          <w:p w14:paraId="5C0A1D7A" w14:textId="77777777" w:rsidR="00E1567B" w:rsidRDefault="00E1567B" w:rsidP="00E1567B">
            <w:r>
              <w:rPr>
                <w:rFonts w:ascii="宋体" w:hAnsi="宋体" w:cs="宋体" w:hint="eastAsia"/>
              </w:rPr>
              <w:t>③</w:t>
            </w:r>
            <w:r>
              <w:rPr>
                <w:rFonts w:hint="eastAsia"/>
              </w:rPr>
              <w:t>植被保护和恢复措施</w:t>
            </w:r>
          </w:p>
          <w:p w14:paraId="0B19BD98" w14:textId="77777777" w:rsidR="00E1567B" w:rsidRDefault="00E1567B" w:rsidP="00E1567B">
            <w:r>
              <w:rPr>
                <w:rFonts w:ascii="宋体" w:hAnsi="宋体" w:cs="宋体" w:hint="eastAsia"/>
              </w:rPr>
              <w:t>④</w:t>
            </w:r>
            <w:r>
              <w:rPr>
                <w:rFonts w:hint="eastAsia"/>
              </w:rPr>
              <w:t>野生动植物保护要求</w:t>
            </w:r>
            <w:r>
              <w:t xml:space="preserve"> </w:t>
            </w:r>
          </w:p>
          <w:p w14:paraId="758B35C0" w14:textId="77777777" w:rsidR="00E1567B" w:rsidRDefault="00E1567B" w:rsidP="00E1567B">
            <w:r>
              <w:t>1</w:t>
            </w:r>
            <w:r>
              <w:rPr>
                <w:rFonts w:hint="eastAsia"/>
              </w:rPr>
              <w:t>）施工前加强施工人员的环保教育，禁止施工人员随意破坏植被和猎捕野生动物。</w:t>
            </w:r>
          </w:p>
          <w:p w14:paraId="7899F62A" w14:textId="77777777" w:rsidR="00E1567B" w:rsidRDefault="00E1567B" w:rsidP="00E1567B">
            <w:r>
              <w:t>2</w:t>
            </w:r>
            <w:r>
              <w:rPr>
                <w:rFonts w:hint="eastAsia"/>
              </w:rPr>
              <w:t>）优化工程施工时段和方式，减少对动物的影响。防治施工噪声对野生动物的惊扰。野生鸟类和兽类大多是晨、昏或夜间外出觅食，正午是鸟类休息时间。</w:t>
            </w:r>
            <w:r>
              <w:t xml:space="preserve"> </w:t>
            </w:r>
            <w:r>
              <w:rPr>
                <w:rFonts w:hint="eastAsia"/>
              </w:rPr>
              <w:t>为了减少工程施工噪声对野生动物的惊扰，应做好施工方式、数量、时间的计划，并力求避免在晨昏、正午和夜间等时段进行高噪声施工等。</w:t>
            </w:r>
          </w:p>
          <w:p w14:paraId="4585AD5B" w14:textId="77777777" w:rsidR="00E1567B" w:rsidRPr="003218D2" w:rsidRDefault="00E1567B" w:rsidP="00E1567B">
            <w:pPr>
              <w:pStyle w:val="TableParagraph"/>
              <w:adjustRightInd w:val="0"/>
              <w:snapToGrid w:val="0"/>
              <w:rPr>
                <w:szCs w:val="21"/>
              </w:rPr>
            </w:pPr>
            <w:r>
              <w:t>3</w:t>
            </w:r>
            <w:r>
              <w:rPr>
                <w:rFonts w:hint="eastAsia"/>
              </w:rPr>
              <w:t>）防治动物生境污染。</w:t>
            </w:r>
          </w:p>
        </w:tc>
        <w:tc>
          <w:tcPr>
            <w:tcW w:w="790" w:type="pct"/>
            <w:vAlign w:val="center"/>
          </w:tcPr>
          <w:p w14:paraId="34585EE4" w14:textId="77777777" w:rsidR="00E1567B" w:rsidRPr="003218D2" w:rsidRDefault="00E1567B" w:rsidP="00E1567B">
            <w:pPr>
              <w:pStyle w:val="TableParagraph"/>
              <w:adjustRightInd w:val="0"/>
              <w:snapToGrid w:val="0"/>
              <w:jc w:val="center"/>
              <w:rPr>
                <w:rFonts w:eastAsia="Times New Roman"/>
                <w:szCs w:val="21"/>
              </w:rPr>
            </w:pPr>
            <w:r>
              <w:rPr>
                <w:rFonts w:ascii="宋体" w:hAnsi="宋体" w:cs="宋体" w:hint="eastAsia"/>
                <w:szCs w:val="21"/>
              </w:rPr>
              <w:t>制定</w:t>
            </w:r>
            <w:r>
              <w:rPr>
                <w:rFonts w:hint="eastAsia"/>
              </w:rPr>
              <w:t>生态环保相关制度；确保不对陆生生态造成明显影响</w:t>
            </w:r>
          </w:p>
        </w:tc>
        <w:tc>
          <w:tcPr>
            <w:tcW w:w="896" w:type="pct"/>
            <w:vAlign w:val="center"/>
          </w:tcPr>
          <w:p w14:paraId="3D3D1AB5" w14:textId="77777777" w:rsidR="00E1567B" w:rsidRPr="003218D2" w:rsidRDefault="00E1567B" w:rsidP="00E1567B">
            <w:pPr>
              <w:pStyle w:val="TableParagraph"/>
              <w:adjustRightInd w:val="0"/>
              <w:snapToGrid w:val="0"/>
              <w:jc w:val="center"/>
              <w:rPr>
                <w:szCs w:val="21"/>
              </w:rPr>
            </w:pPr>
            <w:r>
              <w:rPr>
                <w:rFonts w:hint="eastAsia"/>
                <w:szCs w:val="21"/>
              </w:rPr>
              <w:t>/</w:t>
            </w:r>
          </w:p>
        </w:tc>
        <w:tc>
          <w:tcPr>
            <w:tcW w:w="940" w:type="pct"/>
            <w:vAlign w:val="center"/>
          </w:tcPr>
          <w:p w14:paraId="6C366F56" w14:textId="77777777" w:rsidR="00E1567B" w:rsidRPr="003218D2" w:rsidRDefault="00E1567B" w:rsidP="00E1567B">
            <w:pPr>
              <w:adjustRightInd w:val="0"/>
              <w:snapToGrid w:val="0"/>
              <w:jc w:val="center"/>
              <w:rPr>
                <w:szCs w:val="21"/>
              </w:rPr>
            </w:pPr>
            <w:r>
              <w:rPr>
                <w:rFonts w:hint="eastAsia"/>
                <w:szCs w:val="21"/>
              </w:rPr>
              <w:t>/</w:t>
            </w:r>
          </w:p>
        </w:tc>
      </w:tr>
      <w:tr w:rsidR="00E1567B" w:rsidRPr="003218D2" w14:paraId="594B8666" w14:textId="77777777" w:rsidTr="008E3BF0">
        <w:trPr>
          <w:trHeight w:val="624"/>
          <w:jc w:val="center"/>
        </w:trPr>
        <w:tc>
          <w:tcPr>
            <w:tcW w:w="322" w:type="pct"/>
            <w:vAlign w:val="center"/>
          </w:tcPr>
          <w:p w14:paraId="4226EDC0" w14:textId="77777777" w:rsidR="00E1567B" w:rsidRPr="003218D2" w:rsidRDefault="00E1567B" w:rsidP="00E1567B">
            <w:pPr>
              <w:pStyle w:val="TableParagraph"/>
              <w:adjustRightInd w:val="0"/>
              <w:snapToGrid w:val="0"/>
              <w:jc w:val="center"/>
              <w:rPr>
                <w:b/>
                <w:szCs w:val="21"/>
              </w:rPr>
            </w:pPr>
            <w:r w:rsidRPr="003218D2">
              <w:rPr>
                <w:b/>
                <w:szCs w:val="21"/>
              </w:rPr>
              <w:t>水生生态</w:t>
            </w:r>
          </w:p>
        </w:tc>
        <w:tc>
          <w:tcPr>
            <w:tcW w:w="2052" w:type="pct"/>
            <w:vAlign w:val="center"/>
          </w:tcPr>
          <w:p w14:paraId="6A7BBFC8" w14:textId="77777777" w:rsidR="00E1567B" w:rsidRPr="003218D2" w:rsidRDefault="00E1567B" w:rsidP="00E1567B">
            <w:pPr>
              <w:pStyle w:val="TableParagraph"/>
              <w:adjustRightInd w:val="0"/>
              <w:snapToGrid w:val="0"/>
              <w:jc w:val="center"/>
              <w:rPr>
                <w:szCs w:val="21"/>
              </w:rPr>
            </w:pPr>
          </w:p>
        </w:tc>
        <w:tc>
          <w:tcPr>
            <w:tcW w:w="790" w:type="pct"/>
            <w:vAlign w:val="center"/>
          </w:tcPr>
          <w:p w14:paraId="28793E1D"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896" w:type="pct"/>
            <w:vMerge w:val="restart"/>
            <w:vAlign w:val="center"/>
          </w:tcPr>
          <w:p w14:paraId="4E50ABEF" w14:textId="7051EBF6" w:rsidR="00E1567B" w:rsidRPr="003218D2" w:rsidRDefault="00D253CB" w:rsidP="00E1567B">
            <w:pPr>
              <w:pStyle w:val="TableParagraph"/>
              <w:adjustRightInd w:val="0"/>
              <w:snapToGrid w:val="0"/>
              <w:jc w:val="center"/>
              <w:rPr>
                <w:szCs w:val="21"/>
              </w:rPr>
            </w:pPr>
            <w:r>
              <w:rPr>
                <w:rFonts w:hint="eastAsia"/>
                <w:szCs w:val="21"/>
              </w:rPr>
              <w:t>牛蛙</w:t>
            </w:r>
            <w:r w:rsidR="00E1567B">
              <w:rPr>
                <w:rFonts w:hint="eastAsia"/>
                <w:szCs w:val="21"/>
              </w:rPr>
              <w:t>养殖尾水</w:t>
            </w:r>
            <w:r>
              <w:rPr>
                <w:rFonts w:hint="eastAsia"/>
                <w:szCs w:val="21"/>
              </w:rPr>
              <w:t>经专管收集，污水处理设施（调节池</w:t>
            </w:r>
            <w:r>
              <w:rPr>
                <w:rFonts w:hint="eastAsia"/>
                <w:szCs w:val="21"/>
              </w:rPr>
              <w:t>+</w:t>
            </w:r>
            <w:r>
              <w:rPr>
                <w:rFonts w:hint="eastAsia"/>
                <w:szCs w:val="21"/>
              </w:rPr>
              <w:t>初沉池</w:t>
            </w:r>
            <w:r>
              <w:rPr>
                <w:rFonts w:hint="eastAsia"/>
                <w:szCs w:val="21"/>
              </w:rPr>
              <w:t>+</w:t>
            </w:r>
            <w:r>
              <w:rPr>
                <w:rFonts w:hint="eastAsia"/>
                <w:szCs w:val="21"/>
              </w:rPr>
              <w:t>厌氧池</w:t>
            </w:r>
            <w:r>
              <w:rPr>
                <w:rFonts w:hint="eastAsia"/>
                <w:szCs w:val="21"/>
              </w:rPr>
              <w:t>+</w:t>
            </w:r>
            <w:r>
              <w:rPr>
                <w:rFonts w:hint="eastAsia"/>
                <w:szCs w:val="21"/>
              </w:rPr>
              <w:t>好</w:t>
            </w:r>
            <w:proofErr w:type="gramStart"/>
            <w:r>
              <w:rPr>
                <w:rFonts w:hint="eastAsia"/>
                <w:szCs w:val="21"/>
              </w:rPr>
              <w:t>氧池</w:t>
            </w:r>
            <w:r>
              <w:rPr>
                <w:rFonts w:hint="eastAsia"/>
                <w:szCs w:val="21"/>
              </w:rPr>
              <w:t>+</w:t>
            </w:r>
            <w:r>
              <w:rPr>
                <w:rFonts w:hint="eastAsia"/>
                <w:szCs w:val="21"/>
              </w:rPr>
              <w:t>二沉池</w:t>
            </w:r>
            <w:proofErr w:type="gramEnd"/>
            <w:r>
              <w:rPr>
                <w:rFonts w:hint="eastAsia"/>
                <w:szCs w:val="21"/>
              </w:rPr>
              <w:t>+</w:t>
            </w:r>
            <w:r>
              <w:rPr>
                <w:rFonts w:hint="eastAsia"/>
                <w:szCs w:val="21"/>
              </w:rPr>
              <w:t>消毒池）处理后回用于牛蛙养殖，富余部分尾水用于荷叶、莲子种植</w:t>
            </w:r>
            <w:r w:rsidR="00E1567B">
              <w:rPr>
                <w:rFonts w:hint="eastAsia"/>
                <w:szCs w:val="21"/>
              </w:rPr>
              <w:t>；</w:t>
            </w:r>
            <w:r w:rsidR="00E1567B">
              <w:rPr>
                <w:rFonts w:hint="eastAsia"/>
              </w:rPr>
              <w:t>养殖过程中合理的利用饲料、药剂，禁止滥用药品</w:t>
            </w:r>
          </w:p>
        </w:tc>
        <w:tc>
          <w:tcPr>
            <w:tcW w:w="940" w:type="pct"/>
            <w:vMerge w:val="restart"/>
            <w:vAlign w:val="center"/>
          </w:tcPr>
          <w:p w14:paraId="07E0E205" w14:textId="00BCD38F" w:rsidR="00E1567B" w:rsidRPr="003218D2" w:rsidRDefault="00AA415E" w:rsidP="00E1567B">
            <w:pPr>
              <w:pStyle w:val="TableParagraph"/>
              <w:adjustRightInd w:val="0"/>
              <w:snapToGrid w:val="0"/>
              <w:jc w:val="center"/>
              <w:rPr>
                <w:szCs w:val="21"/>
              </w:rPr>
            </w:pPr>
            <w:r>
              <w:rPr>
                <w:rFonts w:hAnsi="宋体" w:hint="eastAsia"/>
                <w:szCs w:val="21"/>
              </w:rPr>
              <w:t>不外排</w:t>
            </w:r>
          </w:p>
        </w:tc>
      </w:tr>
      <w:tr w:rsidR="00E1567B" w:rsidRPr="003218D2" w14:paraId="0A93E715" w14:textId="77777777" w:rsidTr="008E3BF0">
        <w:trPr>
          <w:trHeight w:val="624"/>
          <w:jc w:val="center"/>
        </w:trPr>
        <w:tc>
          <w:tcPr>
            <w:tcW w:w="322" w:type="pct"/>
            <w:vAlign w:val="center"/>
          </w:tcPr>
          <w:p w14:paraId="416FD3D1" w14:textId="77777777" w:rsidR="00E1567B" w:rsidRPr="003218D2" w:rsidRDefault="00E1567B" w:rsidP="00E1567B">
            <w:pPr>
              <w:pStyle w:val="TableParagraph"/>
              <w:adjustRightInd w:val="0"/>
              <w:snapToGrid w:val="0"/>
              <w:jc w:val="center"/>
              <w:rPr>
                <w:b/>
                <w:szCs w:val="21"/>
              </w:rPr>
            </w:pPr>
            <w:r w:rsidRPr="003218D2">
              <w:rPr>
                <w:b/>
                <w:szCs w:val="21"/>
              </w:rPr>
              <w:t>地表水环境</w:t>
            </w:r>
          </w:p>
        </w:tc>
        <w:tc>
          <w:tcPr>
            <w:tcW w:w="2052" w:type="pct"/>
            <w:vAlign w:val="center"/>
          </w:tcPr>
          <w:p w14:paraId="7A1DCDD1" w14:textId="77777777" w:rsidR="00E1567B" w:rsidRPr="00E1567B" w:rsidRDefault="00E1567B" w:rsidP="00E1567B">
            <w:r w:rsidRPr="00E1567B">
              <w:rPr>
                <w:rFonts w:hint="eastAsia"/>
              </w:rPr>
              <w:t>请本地人员进行施工建设，不设置施工营地；</w:t>
            </w:r>
          </w:p>
          <w:p w14:paraId="646DC369" w14:textId="77777777" w:rsidR="00E1567B" w:rsidRPr="00E1567B" w:rsidRDefault="00E1567B" w:rsidP="00E1567B">
            <w:r w:rsidRPr="00E1567B">
              <w:rPr>
                <w:rFonts w:hint="eastAsia"/>
              </w:rPr>
              <w:t>①废水处理系统施工泥浆废水经沉淀池处理后回用于场地施工洒水降尘，不能利用的外排农灌渠。</w:t>
            </w:r>
          </w:p>
          <w:p w14:paraId="61EE6FFB" w14:textId="77777777" w:rsidR="00E1567B" w:rsidRPr="00E1567B" w:rsidRDefault="00E1567B" w:rsidP="00E1567B">
            <w:r w:rsidRPr="00E1567B">
              <w:rPr>
                <w:rFonts w:hint="eastAsia"/>
              </w:rPr>
              <w:t>②施工尽量避开雨季施工，应在雨季来临之前，将开挖、回填边坡处理完毕。</w:t>
            </w:r>
          </w:p>
          <w:p w14:paraId="134ACC0C" w14:textId="77777777" w:rsidR="00E1567B" w:rsidRPr="00E1567B" w:rsidRDefault="00E1567B" w:rsidP="00E1567B">
            <w:r w:rsidRPr="00E1567B">
              <w:rPr>
                <w:rFonts w:hint="eastAsia"/>
              </w:rPr>
              <w:t>③在大面积护坡处需增设截水沟，有组织的排除雨水。</w:t>
            </w:r>
          </w:p>
          <w:p w14:paraId="3782B65C" w14:textId="77777777" w:rsidR="00E1567B" w:rsidRPr="00E1567B" w:rsidRDefault="00E1567B" w:rsidP="00E1567B">
            <w:r w:rsidRPr="00E1567B">
              <w:rPr>
                <w:rFonts w:hint="eastAsia"/>
              </w:rPr>
              <w:t>④施工建筑材料运输应尽量远离沿线水体及水源地，并采用密闭运输。禁止在河道两岸及地表水体清洗含油机械，防止含油废水进入河流。保持施工场地整洁，对施工机械和设备进行定期检修，避免油类、泥浆等进入水环境。</w:t>
            </w:r>
          </w:p>
        </w:tc>
        <w:tc>
          <w:tcPr>
            <w:tcW w:w="790" w:type="pct"/>
            <w:vAlign w:val="center"/>
          </w:tcPr>
          <w:p w14:paraId="2C9AC4A2" w14:textId="77777777" w:rsidR="00E1567B" w:rsidRDefault="00E1567B" w:rsidP="00E1567B">
            <w:pPr>
              <w:adjustRightInd w:val="0"/>
              <w:snapToGrid w:val="0"/>
              <w:jc w:val="center"/>
              <w:rPr>
                <w:rFonts w:ascii="宋体" w:hAnsi="宋体" w:cs="宋体"/>
                <w:szCs w:val="21"/>
              </w:rPr>
            </w:pPr>
            <w:r>
              <w:rPr>
                <w:rFonts w:ascii="宋体" w:hAnsi="宋体" w:cs="宋体" w:hint="eastAsia"/>
                <w:szCs w:val="21"/>
              </w:rPr>
              <w:t>泥浆废水沉淀池处理</w:t>
            </w:r>
          </w:p>
          <w:p w14:paraId="48765331" w14:textId="77777777" w:rsidR="00E1567B" w:rsidRPr="003218D2" w:rsidRDefault="00E1567B" w:rsidP="00E1567B">
            <w:pPr>
              <w:pStyle w:val="TableParagraph"/>
              <w:adjustRightInd w:val="0"/>
              <w:snapToGrid w:val="0"/>
              <w:jc w:val="center"/>
              <w:rPr>
                <w:szCs w:val="21"/>
              </w:rPr>
            </w:pPr>
          </w:p>
        </w:tc>
        <w:tc>
          <w:tcPr>
            <w:tcW w:w="896" w:type="pct"/>
            <w:vMerge/>
            <w:vAlign w:val="center"/>
          </w:tcPr>
          <w:p w14:paraId="7E625E8E" w14:textId="77777777" w:rsidR="00E1567B" w:rsidRPr="003218D2" w:rsidRDefault="00E1567B" w:rsidP="00E1567B">
            <w:pPr>
              <w:pStyle w:val="TableParagraph"/>
              <w:adjustRightInd w:val="0"/>
              <w:snapToGrid w:val="0"/>
              <w:jc w:val="center"/>
              <w:rPr>
                <w:szCs w:val="21"/>
              </w:rPr>
            </w:pPr>
          </w:p>
        </w:tc>
        <w:tc>
          <w:tcPr>
            <w:tcW w:w="940" w:type="pct"/>
            <w:vMerge/>
            <w:vAlign w:val="center"/>
          </w:tcPr>
          <w:p w14:paraId="1ED27309" w14:textId="77777777" w:rsidR="00E1567B" w:rsidRPr="003218D2" w:rsidRDefault="00E1567B" w:rsidP="00E1567B">
            <w:pPr>
              <w:pStyle w:val="TableParagraph"/>
              <w:adjustRightInd w:val="0"/>
              <w:snapToGrid w:val="0"/>
              <w:jc w:val="center"/>
              <w:rPr>
                <w:szCs w:val="21"/>
              </w:rPr>
            </w:pPr>
          </w:p>
        </w:tc>
      </w:tr>
      <w:tr w:rsidR="006E239F" w:rsidRPr="003218D2" w14:paraId="11728DC0" w14:textId="77777777" w:rsidTr="008E3BF0">
        <w:trPr>
          <w:trHeight w:val="624"/>
          <w:jc w:val="center"/>
        </w:trPr>
        <w:tc>
          <w:tcPr>
            <w:tcW w:w="322" w:type="pct"/>
            <w:vAlign w:val="center"/>
          </w:tcPr>
          <w:p w14:paraId="6714B6B1" w14:textId="77777777" w:rsidR="00E1567B" w:rsidRPr="003218D2" w:rsidRDefault="00E1567B" w:rsidP="00E1567B">
            <w:pPr>
              <w:pStyle w:val="TableParagraph"/>
              <w:adjustRightInd w:val="0"/>
              <w:snapToGrid w:val="0"/>
              <w:jc w:val="center"/>
              <w:rPr>
                <w:b/>
                <w:szCs w:val="21"/>
              </w:rPr>
            </w:pPr>
            <w:r w:rsidRPr="003218D2">
              <w:rPr>
                <w:b/>
                <w:szCs w:val="21"/>
              </w:rPr>
              <w:lastRenderedPageBreak/>
              <w:t>声环境</w:t>
            </w:r>
          </w:p>
        </w:tc>
        <w:tc>
          <w:tcPr>
            <w:tcW w:w="2052" w:type="pct"/>
            <w:vAlign w:val="center"/>
          </w:tcPr>
          <w:p w14:paraId="20B188A2" w14:textId="77777777" w:rsidR="00E1567B" w:rsidRPr="003218D2" w:rsidRDefault="00E1567B" w:rsidP="00E1567B">
            <w:pPr>
              <w:pStyle w:val="TableParagraph"/>
              <w:adjustRightInd w:val="0"/>
              <w:snapToGrid w:val="0"/>
              <w:jc w:val="center"/>
              <w:rPr>
                <w:szCs w:val="21"/>
              </w:rPr>
            </w:pPr>
            <w:r>
              <w:rPr>
                <w:rFonts w:hint="eastAsia"/>
                <w:szCs w:val="21"/>
              </w:rPr>
              <w:t>选用低噪声设备；合理安排施工时间；加强设备养护</w:t>
            </w:r>
          </w:p>
        </w:tc>
        <w:tc>
          <w:tcPr>
            <w:tcW w:w="790" w:type="pct"/>
            <w:vAlign w:val="center"/>
          </w:tcPr>
          <w:p w14:paraId="55D36AA5" w14:textId="77777777" w:rsidR="00E1567B" w:rsidRPr="003218D2" w:rsidRDefault="00E1567B" w:rsidP="00E1567B">
            <w:pPr>
              <w:pStyle w:val="TableParagraph"/>
              <w:adjustRightInd w:val="0"/>
              <w:snapToGrid w:val="0"/>
              <w:jc w:val="center"/>
              <w:rPr>
                <w:szCs w:val="21"/>
              </w:rPr>
            </w:pPr>
            <w:r w:rsidRPr="00E1567B">
              <w:rPr>
                <w:rFonts w:hint="eastAsia"/>
                <w:szCs w:val="21"/>
              </w:rPr>
              <w:t>施工期噪声执行《建筑施工场界环境噪声排放标准》（</w:t>
            </w:r>
            <w:r w:rsidRPr="00E1567B">
              <w:rPr>
                <w:szCs w:val="21"/>
              </w:rPr>
              <w:t>GB12523-2011</w:t>
            </w:r>
            <w:r w:rsidRPr="00E1567B">
              <w:rPr>
                <w:rFonts w:hint="eastAsia"/>
                <w:szCs w:val="21"/>
              </w:rPr>
              <w:t>）</w:t>
            </w:r>
          </w:p>
        </w:tc>
        <w:tc>
          <w:tcPr>
            <w:tcW w:w="896" w:type="pct"/>
            <w:vAlign w:val="center"/>
          </w:tcPr>
          <w:p w14:paraId="2AAF13D5" w14:textId="77777777" w:rsidR="00E1567B" w:rsidRPr="003218D2" w:rsidRDefault="00E1567B" w:rsidP="00E1567B">
            <w:pPr>
              <w:pStyle w:val="TableParagraph"/>
              <w:adjustRightInd w:val="0"/>
              <w:snapToGrid w:val="0"/>
              <w:jc w:val="center"/>
              <w:rPr>
                <w:szCs w:val="21"/>
              </w:rPr>
            </w:pPr>
            <w:r>
              <w:rPr>
                <w:rFonts w:hint="eastAsia"/>
                <w:szCs w:val="21"/>
              </w:rPr>
              <w:t>加强厂区绿化及管理</w:t>
            </w:r>
          </w:p>
        </w:tc>
        <w:tc>
          <w:tcPr>
            <w:tcW w:w="940" w:type="pct"/>
            <w:vAlign w:val="center"/>
          </w:tcPr>
          <w:p w14:paraId="1998AEB1" w14:textId="77777777" w:rsidR="00E1567B" w:rsidRPr="003218D2" w:rsidRDefault="00E1567B" w:rsidP="00E1567B">
            <w:pPr>
              <w:pStyle w:val="TableParagraph"/>
              <w:adjustRightInd w:val="0"/>
              <w:snapToGrid w:val="0"/>
              <w:jc w:val="center"/>
              <w:rPr>
                <w:szCs w:val="21"/>
              </w:rPr>
            </w:pPr>
            <w:r w:rsidRPr="003218D2">
              <w:rPr>
                <w:rFonts w:hint="eastAsia"/>
                <w:szCs w:val="21"/>
              </w:rPr>
              <w:t>满足《工业企业厂界环境噪声排放标准》（</w:t>
            </w:r>
            <w:r w:rsidRPr="003218D2">
              <w:rPr>
                <w:rFonts w:hint="eastAsia"/>
                <w:szCs w:val="21"/>
              </w:rPr>
              <w:t>GB12348-2008</w:t>
            </w:r>
            <w:r w:rsidRPr="003218D2">
              <w:rPr>
                <w:rFonts w:hint="eastAsia"/>
                <w:szCs w:val="21"/>
              </w:rPr>
              <w:t>）</w:t>
            </w:r>
            <w:r w:rsidRPr="003218D2">
              <w:rPr>
                <w:rFonts w:hint="eastAsia"/>
                <w:szCs w:val="21"/>
              </w:rPr>
              <w:t xml:space="preserve">2 </w:t>
            </w:r>
            <w:r w:rsidRPr="003218D2">
              <w:rPr>
                <w:rFonts w:hint="eastAsia"/>
                <w:szCs w:val="21"/>
              </w:rPr>
              <w:t>类标准</w:t>
            </w:r>
          </w:p>
        </w:tc>
      </w:tr>
      <w:tr w:rsidR="006E239F" w:rsidRPr="003218D2" w14:paraId="54ED30AA" w14:textId="77777777" w:rsidTr="008E3BF0">
        <w:trPr>
          <w:trHeight w:val="624"/>
          <w:jc w:val="center"/>
        </w:trPr>
        <w:tc>
          <w:tcPr>
            <w:tcW w:w="322" w:type="pct"/>
            <w:vAlign w:val="center"/>
          </w:tcPr>
          <w:p w14:paraId="72B4C33B" w14:textId="77777777" w:rsidR="00E1567B" w:rsidRPr="003218D2" w:rsidRDefault="00E1567B" w:rsidP="00E1567B">
            <w:pPr>
              <w:pStyle w:val="TableParagraph"/>
              <w:adjustRightInd w:val="0"/>
              <w:snapToGrid w:val="0"/>
              <w:jc w:val="center"/>
              <w:rPr>
                <w:b/>
                <w:szCs w:val="21"/>
              </w:rPr>
            </w:pPr>
            <w:r w:rsidRPr="003218D2">
              <w:rPr>
                <w:b/>
                <w:szCs w:val="21"/>
              </w:rPr>
              <w:t>振动</w:t>
            </w:r>
          </w:p>
        </w:tc>
        <w:tc>
          <w:tcPr>
            <w:tcW w:w="2052" w:type="pct"/>
            <w:vAlign w:val="center"/>
          </w:tcPr>
          <w:p w14:paraId="1BB2AF63" w14:textId="77777777" w:rsidR="00E1567B" w:rsidRPr="003218D2" w:rsidRDefault="00E1567B" w:rsidP="00E1567B">
            <w:pPr>
              <w:pStyle w:val="TableParagraph"/>
              <w:adjustRightInd w:val="0"/>
              <w:snapToGrid w:val="0"/>
              <w:jc w:val="center"/>
              <w:rPr>
                <w:szCs w:val="21"/>
              </w:rPr>
            </w:pPr>
            <w:r>
              <w:rPr>
                <w:rFonts w:hint="eastAsia"/>
                <w:szCs w:val="21"/>
              </w:rPr>
              <w:t>/</w:t>
            </w:r>
          </w:p>
        </w:tc>
        <w:tc>
          <w:tcPr>
            <w:tcW w:w="790" w:type="pct"/>
            <w:vAlign w:val="center"/>
          </w:tcPr>
          <w:p w14:paraId="30FF33AB" w14:textId="77777777" w:rsidR="00E1567B" w:rsidRPr="003218D2" w:rsidRDefault="00E1567B" w:rsidP="00E1567B">
            <w:pPr>
              <w:pStyle w:val="TableParagraph"/>
              <w:adjustRightInd w:val="0"/>
              <w:snapToGrid w:val="0"/>
              <w:jc w:val="center"/>
              <w:rPr>
                <w:szCs w:val="21"/>
              </w:rPr>
            </w:pPr>
            <w:r>
              <w:rPr>
                <w:rFonts w:hint="eastAsia"/>
                <w:szCs w:val="21"/>
              </w:rPr>
              <w:t>/</w:t>
            </w:r>
          </w:p>
        </w:tc>
        <w:tc>
          <w:tcPr>
            <w:tcW w:w="896" w:type="pct"/>
            <w:vAlign w:val="center"/>
          </w:tcPr>
          <w:p w14:paraId="496E04A2" w14:textId="77777777" w:rsidR="00E1567B" w:rsidRPr="003218D2" w:rsidRDefault="00E1567B" w:rsidP="00E1567B">
            <w:pPr>
              <w:pStyle w:val="TableParagraph"/>
              <w:adjustRightInd w:val="0"/>
              <w:snapToGrid w:val="0"/>
              <w:jc w:val="center"/>
              <w:rPr>
                <w:szCs w:val="21"/>
              </w:rPr>
            </w:pPr>
            <w:r>
              <w:rPr>
                <w:rFonts w:hint="eastAsia"/>
                <w:szCs w:val="21"/>
              </w:rPr>
              <w:t>/</w:t>
            </w:r>
          </w:p>
        </w:tc>
        <w:tc>
          <w:tcPr>
            <w:tcW w:w="940" w:type="pct"/>
            <w:vAlign w:val="center"/>
          </w:tcPr>
          <w:p w14:paraId="1CB488B4" w14:textId="77777777" w:rsidR="00E1567B" w:rsidRPr="003218D2" w:rsidRDefault="00E1567B" w:rsidP="00E1567B">
            <w:pPr>
              <w:pStyle w:val="TableParagraph"/>
              <w:adjustRightInd w:val="0"/>
              <w:snapToGrid w:val="0"/>
              <w:jc w:val="center"/>
              <w:rPr>
                <w:szCs w:val="21"/>
              </w:rPr>
            </w:pPr>
            <w:r>
              <w:rPr>
                <w:rFonts w:hint="eastAsia"/>
                <w:szCs w:val="21"/>
              </w:rPr>
              <w:t>/</w:t>
            </w:r>
          </w:p>
        </w:tc>
      </w:tr>
      <w:tr w:rsidR="006E239F" w:rsidRPr="003218D2" w14:paraId="3F8B0017" w14:textId="77777777" w:rsidTr="008E3BF0">
        <w:trPr>
          <w:trHeight w:val="624"/>
          <w:jc w:val="center"/>
        </w:trPr>
        <w:tc>
          <w:tcPr>
            <w:tcW w:w="322" w:type="pct"/>
            <w:vAlign w:val="center"/>
          </w:tcPr>
          <w:p w14:paraId="2A70CA58" w14:textId="77777777" w:rsidR="00E1567B" w:rsidRPr="003218D2" w:rsidRDefault="00E1567B" w:rsidP="00E1567B">
            <w:pPr>
              <w:pStyle w:val="TableParagraph"/>
              <w:adjustRightInd w:val="0"/>
              <w:snapToGrid w:val="0"/>
              <w:jc w:val="center"/>
              <w:rPr>
                <w:b/>
                <w:szCs w:val="21"/>
              </w:rPr>
            </w:pPr>
            <w:r w:rsidRPr="003218D2">
              <w:rPr>
                <w:b/>
                <w:szCs w:val="21"/>
              </w:rPr>
              <w:t>大气环境</w:t>
            </w:r>
          </w:p>
        </w:tc>
        <w:tc>
          <w:tcPr>
            <w:tcW w:w="2052" w:type="pct"/>
            <w:vAlign w:val="center"/>
          </w:tcPr>
          <w:p w14:paraId="440F4A9D" w14:textId="77777777" w:rsidR="00E1567B" w:rsidRDefault="00E1567B" w:rsidP="00E1567B">
            <w:pPr>
              <w:pStyle w:val="TableParagraph"/>
              <w:adjustRightInd w:val="0"/>
              <w:snapToGrid w:val="0"/>
              <w:rPr>
                <w:szCs w:val="21"/>
              </w:rPr>
            </w:pPr>
            <w:r w:rsidRPr="00E1567B">
              <w:rPr>
                <w:rFonts w:hint="eastAsia"/>
                <w:szCs w:val="21"/>
              </w:rPr>
              <w:t>①</w:t>
            </w:r>
            <w:r>
              <w:rPr>
                <w:rFonts w:hint="eastAsia"/>
                <w:szCs w:val="21"/>
              </w:rPr>
              <w:t>路面实施洒水抑尘；车辆经过居民集中区时，还可控制车速来有效控制运输扬尘；</w:t>
            </w:r>
          </w:p>
          <w:p w14:paraId="19AE4F2A" w14:textId="77777777" w:rsidR="00E1567B" w:rsidRPr="003218D2" w:rsidRDefault="00E1567B" w:rsidP="00E1567B">
            <w:pPr>
              <w:pStyle w:val="TableParagraph"/>
              <w:adjustRightInd w:val="0"/>
              <w:snapToGrid w:val="0"/>
              <w:rPr>
                <w:szCs w:val="21"/>
              </w:rPr>
            </w:pPr>
            <w:r>
              <w:rPr>
                <w:rFonts w:hint="eastAsia"/>
                <w:szCs w:val="21"/>
              </w:rPr>
              <w:t>②加强车辆保养及检修工作</w:t>
            </w:r>
          </w:p>
        </w:tc>
        <w:tc>
          <w:tcPr>
            <w:tcW w:w="790" w:type="pct"/>
            <w:vAlign w:val="center"/>
          </w:tcPr>
          <w:p w14:paraId="4F1FC7D6" w14:textId="77777777" w:rsidR="00E1567B" w:rsidRPr="003218D2" w:rsidRDefault="00E1567B" w:rsidP="00E1567B">
            <w:pPr>
              <w:pStyle w:val="TableParagraph"/>
              <w:adjustRightInd w:val="0"/>
              <w:snapToGrid w:val="0"/>
              <w:jc w:val="center"/>
              <w:rPr>
                <w:szCs w:val="21"/>
              </w:rPr>
            </w:pPr>
            <w:proofErr w:type="gramStart"/>
            <w:r w:rsidRPr="003218D2">
              <w:rPr>
                <w:rFonts w:hint="eastAsia"/>
                <w:bCs/>
                <w:szCs w:val="21"/>
              </w:rPr>
              <w:t>《</w:t>
            </w:r>
            <w:proofErr w:type="gramEnd"/>
            <w:r w:rsidRPr="003218D2">
              <w:rPr>
                <w:rFonts w:hint="eastAsia"/>
                <w:bCs/>
                <w:szCs w:val="21"/>
              </w:rPr>
              <w:t>大气污染物综合排放标准（</w:t>
            </w:r>
            <w:r w:rsidRPr="003218D2">
              <w:rPr>
                <w:rFonts w:hint="eastAsia"/>
                <w:bCs/>
                <w:szCs w:val="21"/>
              </w:rPr>
              <w:t>GB16297-1996</w:t>
            </w:r>
            <w:r w:rsidRPr="003218D2">
              <w:rPr>
                <w:rFonts w:hint="eastAsia"/>
                <w:bCs/>
                <w:szCs w:val="21"/>
              </w:rPr>
              <w:t>）无组织排放监控浓度限值</w:t>
            </w:r>
          </w:p>
        </w:tc>
        <w:tc>
          <w:tcPr>
            <w:tcW w:w="896" w:type="pct"/>
            <w:vAlign w:val="center"/>
          </w:tcPr>
          <w:p w14:paraId="114244D2" w14:textId="77777777" w:rsidR="00E1567B" w:rsidRPr="003218D2" w:rsidRDefault="00E1567B" w:rsidP="00E1567B">
            <w:pPr>
              <w:pStyle w:val="TableParagraph"/>
              <w:adjustRightInd w:val="0"/>
              <w:snapToGrid w:val="0"/>
              <w:jc w:val="center"/>
              <w:rPr>
                <w:szCs w:val="21"/>
              </w:rPr>
            </w:pPr>
            <w:r>
              <w:rPr>
                <w:rFonts w:hint="eastAsia"/>
                <w:szCs w:val="21"/>
              </w:rPr>
              <w:t>加强区域绿化，</w:t>
            </w:r>
            <w:r w:rsidR="000B109E">
              <w:rPr>
                <w:rFonts w:hint="eastAsia"/>
                <w:szCs w:val="21"/>
              </w:rPr>
              <w:t>定期喷洒除臭剂、</w:t>
            </w:r>
            <w:r>
              <w:rPr>
                <w:rFonts w:hint="eastAsia"/>
                <w:szCs w:val="21"/>
              </w:rPr>
              <w:t>污水处理设施加盖封闭</w:t>
            </w:r>
          </w:p>
        </w:tc>
        <w:tc>
          <w:tcPr>
            <w:tcW w:w="940" w:type="pct"/>
            <w:vAlign w:val="center"/>
          </w:tcPr>
          <w:p w14:paraId="3656EB3B" w14:textId="77777777" w:rsidR="00E1567B" w:rsidRPr="003218D2" w:rsidRDefault="00E1567B" w:rsidP="00E1567B">
            <w:pPr>
              <w:pStyle w:val="TableParagraph"/>
              <w:adjustRightInd w:val="0"/>
              <w:snapToGrid w:val="0"/>
              <w:jc w:val="center"/>
              <w:rPr>
                <w:bCs/>
                <w:szCs w:val="21"/>
              </w:rPr>
            </w:pPr>
            <w:r w:rsidRPr="00E1567B">
              <w:rPr>
                <w:rFonts w:hint="eastAsia"/>
                <w:bCs/>
                <w:szCs w:val="21"/>
              </w:rPr>
              <w:t>《恶臭污染物排放标准》（</w:t>
            </w:r>
            <w:r w:rsidRPr="00E1567B">
              <w:rPr>
                <w:rFonts w:hint="eastAsia"/>
                <w:bCs/>
                <w:szCs w:val="21"/>
              </w:rPr>
              <w:t>GB14554-93</w:t>
            </w:r>
            <w:r w:rsidRPr="00E1567B">
              <w:rPr>
                <w:rFonts w:hint="eastAsia"/>
                <w:bCs/>
                <w:szCs w:val="21"/>
              </w:rPr>
              <w:t>）表</w:t>
            </w:r>
            <w:r w:rsidRPr="00E1567B">
              <w:rPr>
                <w:rFonts w:hint="eastAsia"/>
                <w:bCs/>
                <w:szCs w:val="21"/>
              </w:rPr>
              <w:t>1</w:t>
            </w:r>
          </w:p>
        </w:tc>
      </w:tr>
      <w:tr w:rsidR="006E239F" w:rsidRPr="003218D2" w14:paraId="4E2F2C1E" w14:textId="77777777" w:rsidTr="008E3BF0">
        <w:trPr>
          <w:trHeight w:val="624"/>
          <w:jc w:val="center"/>
        </w:trPr>
        <w:tc>
          <w:tcPr>
            <w:tcW w:w="322" w:type="pct"/>
            <w:vAlign w:val="center"/>
          </w:tcPr>
          <w:p w14:paraId="528F3B09" w14:textId="77777777" w:rsidR="00E1567B" w:rsidRPr="003218D2" w:rsidRDefault="00E1567B" w:rsidP="00E1567B">
            <w:pPr>
              <w:pStyle w:val="TableParagraph"/>
              <w:adjustRightInd w:val="0"/>
              <w:snapToGrid w:val="0"/>
              <w:jc w:val="center"/>
              <w:rPr>
                <w:b/>
                <w:szCs w:val="21"/>
              </w:rPr>
            </w:pPr>
            <w:r w:rsidRPr="003218D2">
              <w:rPr>
                <w:b/>
                <w:szCs w:val="21"/>
              </w:rPr>
              <w:t>固体废物</w:t>
            </w:r>
          </w:p>
        </w:tc>
        <w:tc>
          <w:tcPr>
            <w:tcW w:w="2052" w:type="pct"/>
            <w:vAlign w:val="center"/>
          </w:tcPr>
          <w:p w14:paraId="5BD8A973" w14:textId="77777777" w:rsidR="00E1567B" w:rsidRDefault="00E1567B" w:rsidP="00E1567B">
            <w:pPr>
              <w:pStyle w:val="TableParagraph"/>
              <w:adjustRightInd w:val="0"/>
              <w:snapToGrid w:val="0"/>
              <w:rPr>
                <w:szCs w:val="21"/>
              </w:rPr>
            </w:pPr>
            <w:r w:rsidRPr="00E1567B">
              <w:rPr>
                <w:rFonts w:hint="eastAsia"/>
                <w:szCs w:val="21"/>
              </w:rPr>
              <w:t>①</w:t>
            </w:r>
            <w:r>
              <w:rPr>
                <w:rFonts w:hint="eastAsia"/>
                <w:szCs w:val="21"/>
              </w:rPr>
              <w:t>在施工过程中废水处理区施工污泥均要求集中堆置于临时堆场，用于荒地土壤改良，临时堆场采取彩条布覆盖等临时防护措施；</w:t>
            </w:r>
          </w:p>
          <w:p w14:paraId="21E9912C" w14:textId="77777777" w:rsidR="00E1567B" w:rsidRDefault="00E1567B" w:rsidP="00E1567B">
            <w:pPr>
              <w:pStyle w:val="TableParagraph"/>
              <w:adjustRightInd w:val="0"/>
              <w:snapToGrid w:val="0"/>
              <w:rPr>
                <w:szCs w:val="21"/>
              </w:rPr>
            </w:pPr>
            <w:r>
              <w:rPr>
                <w:rFonts w:hint="eastAsia"/>
                <w:szCs w:val="21"/>
              </w:rPr>
              <w:t>②在施工中应做到规范施工，文明施工，规范运输，施工场地应保持整洁卫生；</w:t>
            </w:r>
          </w:p>
          <w:p w14:paraId="18730A25" w14:textId="77777777" w:rsidR="00E1567B" w:rsidRPr="003218D2" w:rsidRDefault="00E1567B" w:rsidP="00E1567B">
            <w:pPr>
              <w:pStyle w:val="TableParagraph"/>
              <w:adjustRightInd w:val="0"/>
              <w:snapToGrid w:val="0"/>
              <w:rPr>
                <w:szCs w:val="21"/>
              </w:rPr>
            </w:pPr>
            <w:r>
              <w:rPr>
                <w:rFonts w:hint="eastAsia"/>
                <w:szCs w:val="21"/>
              </w:rPr>
              <w:t>③施工过程中产生的生活垃圾应定点存放、及时收集，回收可利用物质，减量化、资源化后，委托环卫</w:t>
            </w:r>
            <w:proofErr w:type="gramStart"/>
            <w:r>
              <w:rPr>
                <w:rFonts w:hint="eastAsia"/>
                <w:szCs w:val="21"/>
              </w:rPr>
              <w:t>部门清送处置</w:t>
            </w:r>
            <w:proofErr w:type="gramEnd"/>
            <w:r>
              <w:rPr>
                <w:rFonts w:hint="eastAsia"/>
                <w:szCs w:val="21"/>
              </w:rPr>
              <w:t>。</w:t>
            </w:r>
          </w:p>
        </w:tc>
        <w:tc>
          <w:tcPr>
            <w:tcW w:w="790" w:type="pct"/>
            <w:vAlign w:val="center"/>
          </w:tcPr>
          <w:p w14:paraId="1058FA05" w14:textId="77777777" w:rsidR="00E1567B" w:rsidRPr="003218D2" w:rsidRDefault="00E1567B" w:rsidP="00E1567B">
            <w:pPr>
              <w:pStyle w:val="TableParagraph"/>
              <w:adjustRightInd w:val="0"/>
              <w:snapToGrid w:val="0"/>
              <w:jc w:val="center"/>
              <w:rPr>
                <w:szCs w:val="21"/>
              </w:rPr>
            </w:pPr>
            <w:r>
              <w:rPr>
                <w:rFonts w:hint="eastAsia"/>
                <w:szCs w:val="21"/>
              </w:rPr>
              <w:t>妥善处置</w:t>
            </w:r>
          </w:p>
        </w:tc>
        <w:tc>
          <w:tcPr>
            <w:tcW w:w="896" w:type="pct"/>
            <w:vAlign w:val="center"/>
          </w:tcPr>
          <w:p w14:paraId="407C5DB8" w14:textId="2807C864" w:rsidR="00E1567B" w:rsidRPr="003218D2" w:rsidRDefault="00E1567B" w:rsidP="00E1567B">
            <w:pPr>
              <w:pStyle w:val="TableParagraph"/>
              <w:adjustRightInd w:val="0"/>
              <w:snapToGrid w:val="0"/>
              <w:jc w:val="center"/>
              <w:rPr>
                <w:szCs w:val="21"/>
              </w:rPr>
            </w:pPr>
            <w:r>
              <w:rPr>
                <w:rFonts w:hint="eastAsia"/>
                <w:szCs w:val="21"/>
              </w:rPr>
              <w:t>一般固</w:t>
            </w:r>
            <w:proofErr w:type="gramStart"/>
            <w:r>
              <w:rPr>
                <w:rFonts w:hint="eastAsia"/>
                <w:szCs w:val="21"/>
              </w:rPr>
              <w:t>废设置</w:t>
            </w:r>
            <w:proofErr w:type="gramEnd"/>
            <w:r>
              <w:rPr>
                <w:rFonts w:hint="eastAsia"/>
                <w:szCs w:val="21"/>
              </w:rPr>
              <w:t>一般</w:t>
            </w:r>
            <w:proofErr w:type="gramStart"/>
            <w:r>
              <w:rPr>
                <w:rFonts w:hint="eastAsia"/>
                <w:szCs w:val="21"/>
              </w:rPr>
              <w:t>固废间收集</w:t>
            </w:r>
            <w:proofErr w:type="gramEnd"/>
            <w:r>
              <w:rPr>
                <w:rFonts w:hint="eastAsia"/>
                <w:szCs w:val="21"/>
              </w:rPr>
              <w:t>，污泥定期清掏后及时用作农田沤肥，危险废物</w:t>
            </w:r>
            <w:proofErr w:type="gramStart"/>
            <w:r>
              <w:rPr>
                <w:rFonts w:hint="eastAsia"/>
                <w:szCs w:val="21"/>
              </w:rPr>
              <w:t>设置危废暂存</w:t>
            </w:r>
            <w:proofErr w:type="gramEnd"/>
            <w:r>
              <w:rPr>
                <w:rFonts w:hint="eastAsia"/>
                <w:szCs w:val="21"/>
              </w:rPr>
              <w:t>间收集后定期交由有资质单位处置，生活垃圾交由环卫部门处理</w:t>
            </w:r>
          </w:p>
        </w:tc>
        <w:tc>
          <w:tcPr>
            <w:tcW w:w="940" w:type="pct"/>
            <w:vAlign w:val="center"/>
          </w:tcPr>
          <w:p w14:paraId="7E2435C1" w14:textId="77777777" w:rsidR="00E1567B" w:rsidRPr="003218D2" w:rsidRDefault="00E1567B" w:rsidP="00E1567B">
            <w:pPr>
              <w:pStyle w:val="TableParagraph"/>
              <w:adjustRightInd w:val="0"/>
              <w:snapToGrid w:val="0"/>
              <w:jc w:val="center"/>
              <w:rPr>
                <w:szCs w:val="21"/>
              </w:rPr>
            </w:pPr>
            <w:r w:rsidRPr="003218D2">
              <w:rPr>
                <w:rFonts w:hint="eastAsia"/>
                <w:szCs w:val="21"/>
              </w:rPr>
              <w:t>各</w:t>
            </w:r>
            <w:proofErr w:type="gramStart"/>
            <w:r w:rsidRPr="003218D2">
              <w:rPr>
                <w:rFonts w:hint="eastAsia"/>
                <w:szCs w:val="21"/>
              </w:rPr>
              <w:t>类固废均</w:t>
            </w:r>
            <w:proofErr w:type="gramEnd"/>
            <w:r w:rsidRPr="003218D2">
              <w:rPr>
                <w:rFonts w:hint="eastAsia"/>
                <w:szCs w:val="21"/>
              </w:rPr>
              <w:t>得到妥善处置，不污染环境</w:t>
            </w:r>
          </w:p>
        </w:tc>
      </w:tr>
      <w:tr w:rsidR="006E239F" w:rsidRPr="003218D2" w14:paraId="0FE0822D" w14:textId="77777777" w:rsidTr="008E3BF0">
        <w:trPr>
          <w:trHeight w:val="624"/>
          <w:jc w:val="center"/>
        </w:trPr>
        <w:tc>
          <w:tcPr>
            <w:tcW w:w="322" w:type="pct"/>
            <w:vAlign w:val="center"/>
          </w:tcPr>
          <w:p w14:paraId="02BC503F" w14:textId="77777777" w:rsidR="00E1567B" w:rsidRPr="003218D2" w:rsidRDefault="00E1567B" w:rsidP="00E1567B">
            <w:pPr>
              <w:pStyle w:val="TableParagraph"/>
              <w:adjustRightInd w:val="0"/>
              <w:snapToGrid w:val="0"/>
              <w:jc w:val="center"/>
              <w:rPr>
                <w:b/>
                <w:szCs w:val="21"/>
              </w:rPr>
            </w:pPr>
            <w:r w:rsidRPr="003218D2">
              <w:rPr>
                <w:b/>
                <w:szCs w:val="21"/>
              </w:rPr>
              <w:t>电磁环境</w:t>
            </w:r>
          </w:p>
        </w:tc>
        <w:tc>
          <w:tcPr>
            <w:tcW w:w="2052" w:type="pct"/>
            <w:vAlign w:val="center"/>
          </w:tcPr>
          <w:p w14:paraId="0D5F3018" w14:textId="77777777" w:rsidR="00E1567B" w:rsidRPr="003218D2" w:rsidRDefault="00E1567B" w:rsidP="00E1567B">
            <w:pPr>
              <w:pStyle w:val="TableParagraph"/>
              <w:adjustRightInd w:val="0"/>
              <w:snapToGrid w:val="0"/>
              <w:jc w:val="center"/>
              <w:rPr>
                <w:szCs w:val="21"/>
              </w:rPr>
            </w:pPr>
          </w:p>
        </w:tc>
        <w:tc>
          <w:tcPr>
            <w:tcW w:w="790" w:type="pct"/>
            <w:vAlign w:val="center"/>
          </w:tcPr>
          <w:p w14:paraId="17C4CCD5"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896" w:type="pct"/>
            <w:vAlign w:val="center"/>
          </w:tcPr>
          <w:p w14:paraId="73F2D620" w14:textId="77777777" w:rsidR="00E1567B" w:rsidRPr="003218D2" w:rsidRDefault="008D387C" w:rsidP="00E1567B">
            <w:pPr>
              <w:pStyle w:val="TableParagraph"/>
              <w:adjustRightInd w:val="0"/>
              <w:snapToGrid w:val="0"/>
              <w:jc w:val="center"/>
              <w:rPr>
                <w:szCs w:val="21"/>
              </w:rPr>
            </w:pPr>
            <w:r>
              <w:rPr>
                <w:rFonts w:hint="eastAsia"/>
                <w:szCs w:val="21"/>
              </w:rPr>
              <w:t>/</w:t>
            </w:r>
          </w:p>
        </w:tc>
        <w:tc>
          <w:tcPr>
            <w:tcW w:w="940" w:type="pct"/>
            <w:vAlign w:val="center"/>
          </w:tcPr>
          <w:p w14:paraId="460D8628" w14:textId="77777777" w:rsidR="00E1567B" w:rsidRPr="003218D2" w:rsidRDefault="008D387C" w:rsidP="00E1567B">
            <w:pPr>
              <w:pStyle w:val="TableParagraph"/>
              <w:adjustRightInd w:val="0"/>
              <w:snapToGrid w:val="0"/>
              <w:jc w:val="center"/>
              <w:rPr>
                <w:szCs w:val="21"/>
              </w:rPr>
            </w:pPr>
            <w:r>
              <w:rPr>
                <w:rFonts w:hint="eastAsia"/>
                <w:szCs w:val="21"/>
              </w:rPr>
              <w:t>/</w:t>
            </w:r>
          </w:p>
        </w:tc>
      </w:tr>
      <w:tr w:rsidR="006E239F" w:rsidRPr="003218D2" w14:paraId="3CBE4EE0" w14:textId="77777777" w:rsidTr="008E3BF0">
        <w:trPr>
          <w:trHeight w:val="624"/>
          <w:jc w:val="center"/>
        </w:trPr>
        <w:tc>
          <w:tcPr>
            <w:tcW w:w="322" w:type="pct"/>
            <w:vAlign w:val="center"/>
          </w:tcPr>
          <w:p w14:paraId="32EEC36D" w14:textId="77777777" w:rsidR="00E1567B" w:rsidRPr="003218D2" w:rsidRDefault="00E1567B" w:rsidP="00E1567B">
            <w:pPr>
              <w:pStyle w:val="TableParagraph"/>
              <w:adjustRightInd w:val="0"/>
              <w:snapToGrid w:val="0"/>
              <w:jc w:val="center"/>
              <w:rPr>
                <w:b/>
                <w:szCs w:val="21"/>
              </w:rPr>
            </w:pPr>
            <w:r w:rsidRPr="003218D2">
              <w:rPr>
                <w:b/>
                <w:szCs w:val="21"/>
              </w:rPr>
              <w:t>环境风险</w:t>
            </w:r>
          </w:p>
        </w:tc>
        <w:tc>
          <w:tcPr>
            <w:tcW w:w="2052" w:type="pct"/>
            <w:vAlign w:val="center"/>
          </w:tcPr>
          <w:p w14:paraId="0CCC0697" w14:textId="77777777" w:rsidR="00E1567B" w:rsidRPr="003218D2" w:rsidRDefault="00E1567B" w:rsidP="00E1567B">
            <w:pPr>
              <w:pStyle w:val="TableParagraph"/>
              <w:adjustRightInd w:val="0"/>
              <w:snapToGrid w:val="0"/>
              <w:jc w:val="center"/>
              <w:rPr>
                <w:szCs w:val="21"/>
              </w:rPr>
            </w:pPr>
          </w:p>
        </w:tc>
        <w:tc>
          <w:tcPr>
            <w:tcW w:w="790" w:type="pct"/>
            <w:vAlign w:val="center"/>
          </w:tcPr>
          <w:p w14:paraId="0A25881B"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896" w:type="pct"/>
            <w:vAlign w:val="center"/>
          </w:tcPr>
          <w:p w14:paraId="5CE31E97" w14:textId="77777777" w:rsidR="00E1567B" w:rsidRPr="003218D2" w:rsidRDefault="00E1567B" w:rsidP="00E1567B">
            <w:pPr>
              <w:pStyle w:val="TableParagraph"/>
              <w:adjustRightInd w:val="0"/>
              <w:snapToGrid w:val="0"/>
              <w:jc w:val="center"/>
              <w:rPr>
                <w:szCs w:val="21"/>
              </w:rPr>
            </w:pPr>
            <w:r w:rsidRPr="003218D2">
              <w:rPr>
                <w:rFonts w:hint="eastAsia"/>
                <w:szCs w:val="21"/>
              </w:rPr>
              <w:t>制定环境风险应急预案</w:t>
            </w:r>
          </w:p>
        </w:tc>
        <w:tc>
          <w:tcPr>
            <w:tcW w:w="940" w:type="pct"/>
            <w:vAlign w:val="center"/>
          </w:tcPr>
          <w:p w14:paraId="10197C32" w14:textId="77777777" w:rsidR="00E1567B" w:rsidRPr="003218D2" w:rsidRDefault="00E1567B" w:rsidP="00E1567B">
            <w:pPr>
              <w:widowControl/>
              <w:jc w:val="center"/>
              <w:rPr>
                <w:szCs w:val="21"/>
              </w:rPr>
            </w:pPr>
            <w:r w:rsidRPr="002C2BC6">
              <w:rPr>
                <w:rFonts w:hint="eastAsia"/>
                <w:szCs w:val="21"/>
              </w:rPr>
              <w:t>报衡阳市生态环境局衡阳</w:t>
            </w:r>
            <w:proofErr w:type="gramStart"/>
            <w:r w:rsidRPr="002C2BC6">
              <w:rPr>
                <w:rFonts w:hint="eastAsia"/>
                <w:szCs w:val="21"/>
              </w:rPr>
              <w:t>县分局</w:t>
            </w:r>
            <w:proofErr w:type="gramEnd"/>
            <w:r w:rsidRPr="002C2BC6">
              <w:rPr>
                <w:rFonts w:hint="eastAsia"/>
                <w:szCs w:val="21"/>
              </w:rPr>
              <w:t>备案，至少每</w:t>
            </w:r>
            <w:r w:rsidRPr="002C2BC6">
              <w:rPr>
                <w:szCs w:val="21"/>
              </w:rPr>
              <w:t>3</w:t>
            </w:r>
            <w:r w:rsidRPr="002C2BC6">
              <w:rPr>
                <w:rFonts w:hint="eastAsia"/>
                <w:szCs w:val="21"/>
              </w:rPr>
              <w:t>年修订一次，</w:t>
            </w:r>
            <w:proofErr w:type="gramStart"/>
            <w:r w:rsidRPr="002C2BC6">
              <w:rPr>
                <w:rFonts w:hint="eastAsia"/>
                <w:szCs w:val="21"/>
              </w:rPr>
              <w:t>并格按照</w:t>
            </w:r>
            <w:proofErr w:type="gramEnd"/>
            <w:r w:rsidRPr="002C2BC6">
              <w:rPr>
                <w:rFonts w:hint="eastAsia"/>
                <w:szCs w:val="21"/>
              </w:rPr>
              <w:t>应急预案予以落实</w:t>
            </w:r>
          </w:p>
        </w:tc>
      </w:tr>
      <w:tr w:rsidR="006E239F" w:rsidRPr="003218D2" w14:paraId="7AA140FC" w14:textId="77777777" w:rsidTr="008E3BF0">
        <w:trPr>
          <w:trHeight w:val="624"/>
          <w:jc w:val="center"/>
        </w:trPr>
        <w:tc>
          <w:tcPr>
            <w:tcW w:w="322" w:type="pct"/>
            <w:vAlign w:val="center"/>
          </w:tcPr>
          <w:p w14:paraId="6BE4B081" w14:textId="77777777" w:rsidR="00E1567B" w:rsidRPr="003218D2" w:rsidRDefault="00E1567B" w:rsidP="00E1567B">
            <w:pPr>
              <w:pStyle w:val="TableParagraph"/>
              <w:adjustRightInd w:val="0"/>
              <w:snapToGrid w:val="0"/>
              <w:jc w:val="center"/>
              <w:rPr>
                <w:b/>
                <w:szCs w:val="21"/>
              </w:rPr>
            </w:pPr>
            <w:r w:rsidRPr="003218D2">
              <w:rPr>
                <w:b/>
                <w:szCs w:val="21"/>
              </w:rPr>
              <w:t>环境监测</w:t>
            </w:r>
          </w:p>
        </w:tc>
        <w:tc>
          <w:tcPr>
            <w:tcW w:w="2052" w:type="pct"/>
            <w:vAlign w:val="center"/>
          </w:tcPr>
          <w:p w14:paraId="3F54297E"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790" w:type="pct"/>
            <w:vAlign w:val="center"/>
          </w:tcPr>
          <w:p w14:paraId="1AC89E84"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896" w:type="pct"/>
            <w:vAlign w:val="center"/>
          </w:tcPr>
          <w:p w14:paraId="1D75FC55" w14:textId="77777777" w:rsidR="00E1567B" w:rsidRPr="003218D2" w:rsidRDefault="00E1567B" w:rsidP="00E1567B">
            <w:pPr>
              <w:pStyle w:val="TableParagraph"/>
              <w:adjustRightInd w:val="0"/>
              <w:snapToGrid w:val="0"/>
              <w:jc w:val="center"/>
              <w:rPr>
                <w:szCs w:val="21"/>
              </w:rPr>
            </w:pPr>
            <w:r w:rsidRPr="003218D2">
              <w:rPr>
                <w:rFonts w:hint="eastAsia"/>
                <w:szCs w:val="21"/>
              </w:rPr>
              <w:t>制定污染源监测计划</w:t>
            </w:r>
          </w:p>
        </w:tc>
        <w:tc>
          <w:tcPr>
            <w:tcW w:w="940" w:type="pct"/>
            <w:vAlign w:val="center"/>
          </w:tcPr>
          <w:p w14:paraId="525DFC34" w14:textId="77777777" w:rsidR="00E1567B" w:rsidRPr="003218D2" w:rsidRDefault="00E1567B" w:rsidP="00E1567B">
            <w:pPr>
              <w:pStyle w:val="TableParagraph"/>
              <w:adjustRightInd w:val="0"/>
              <w:snapToGrid w:val="0"/>
              <w:jc w:val="center"/>
              <w:rPr>
                <w:szCs w:val="21"/>
              </w:rPr>
            </w:pPr>
            <w:r w:rsidRPr="002C2BC6">
              <w:rPr>
                <w:rFonts w:hint="eastAsia"/>
                <w:szCs w:val="21"/>
              </w:rPr>
              <w:t>按污染源监测计划实施</w:t>
            </w:r>
          </w:p>
        </w:tc>
      </w:tr>
      <w:tr w:rsidR="006E239F" w:rsidRPr="003218D2" w14:paraId="4D877365" w14:textId="77777777" w:rsidTr="008E3BF0">
        <w:trPr>
          <w:trHeight w:val="624"/>
          <w:jc w:val="center"/>
        </w:trPr>
        <w:tc>
          <w:tcPr>
            <w:tcW w:w="322" w:type="pct"/>
            <w:vAlign w:val="center"/>
          </w:tcPr>
          <w:p w14:paraId="17470B8B" w14:textId="77777777" w:rsidR="00E1567B" w:rsidRPr="003218D2" w:rsidRDefault="00E1567B" w:rsidP="00E1567B">
            <w:pPr>
              <w:pStyle w:val="TableParagraph"/>
              <w:adjustRightInd w:val="0"/>
              <w:snapToGrid w:val="0"/>
              <w:jc w:val="center"/>
              <w:rPr>
                <w:b/>
                <w:szCs w:val="21"/>
              </w:rPr>
            </w:pPr>
            <w:r w:rsidRPr="003218D2">
              <w:rPr>
                <w:b/>
                <w:szCs w:val="21"/>
              </w:rPr>
              <w:t>其他</w:t>
            </w:r>
          </w:p>
        </w:tc>
        <w:tc>
          <w:tcPr>
            <w:tcW w:w="2052" w:type="pct"/>
            <w:vAlign w:val="center"/>
          </w:tcPr>
          <w:p w14:paraId="1B92A10D"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790" w:type="pct"/>
            <w:vAlign w:val="center"/>
          </w:tcPr>
          <w:p w14:paraId="6339231F"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896" w:type="pct"/>
            <w:vAlign w:val="center"/>
          </w:tcPr>
          <w:p w14:paraId="22054D55"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c>
          <w:tcPr>
            <w:tcW w:w="940" w:type="pct"/>
            <w:vAlign w:val="center"/>
          </w:tcPr>
          <w:p w14:paraId="40746D07" w14:textId="77777777" w:rsidR="00E1567B" w:rsidRPr="003218D2" w:rsidRDefault="00E1567B" w:rsidP="00E1567B">
            <w:pPr>
              <w:pStyle w:val="TableParagraph"/>
              <w:adjustRightInd w:val="0"/>
              <w:snapToGrid w:val="0"/>
              <w:jc w:val="center"/>
              <w:rPr>
                <w:szCs w:val="21"/>
              </w:rPr>
            </w:pPr>
            <w:r w:rsidRPr="003218D2">
              <w:rPr>
                <w:rFonts w:hint="eastAsia"/>
                <w:szCs w:val="21"/>
              </w:rPr>
              <w:t>/</w:t>
            </w:r>
          </w:p>
        </w:tc>
      </w:tr>
    </w:tbl>
    <w:p w14:paraId="6062B8F7" w14:textId="77777777" w:rsidR="00426EC4" w:rsidRPr="003218D2" w:rsidRDefault="00426EC4" w:rsidP="00426EC4">
      <w:pPr>
        <w:pStyle w:val="af9"/>
        <w:jc w:val="center"/>
        <w:outlineLvl w:val="0"/>
        <w:rPr>
          <w:rFonts w:ascii="Times New Roman" w:hAnsi="Times New Roman"/>
          <w:snapToGrid w:val="0"/>
        </w:rPr>
        <w:sectPr w:rsidR="00426EC4" w:rsidRPr="003218D2" w:rsidSect="006E239F">
          <w:pgSz w:w="16838" w:h="11906" w:orient="landscape"/>
          <w:pgMar w:top="1361" w:right="1701" w:bottom="1361" w:left="1701" w:header="851" w:footer="851" w:gutter="0"/>
          <w:cols w:space="720"/>
          <w:docGrid w:linePitch="312"/>
        </w:sectPr>
      </w:pPr>
    </w:p>
    <w:p w14:paraId="465EBC50" w14:textId="77777777" w:rsidR="00AE1425" w:rsidRPr="006B26EF" w:rsidRDefault="00C42AD4" w:rsidP="006B26EF">
      <w:pPr>
        <w:pStyle w:val="af9"/>
        <w:spacing w:before="0" w:beforeAutospacing="0" w:after="0" w:afterAutospacing="0" w:line="360" w:lineRule="auto"/>
        <w:jc w:val="center"/>
        <w:outlineLvl w:val="0"/>
        <w:rPr>
          <w:rFonts w:ascii="Times New Roman" w:hAnsi="Times New Roman"/>
          <w:b/>
          <w:bCs/>
          <w:snapToGrid w:val="0"/>
          <w:sz w:val="30"/>
          <w:szCs w:val="30"/>
          <w:lang w:eastAsia="zh-CN"/>
        </w:rPr>
      </w:pPr>
      <w:bookmarkStart w:id="15" w:name="_Toc92466619"/>
      <w:r w:rsidRPr="006B26EF">
        <w:rPr>
          <w:rFonts w:ascii="Times New Roman" w:hAnsi="Times New Roman" w:hint="eastAsia"/>
          <w:b/>
          <w:bCs/>
          <w:snapToGrid w:val="0"/>
          <w:sz w:val="30"/>
          <w:szCs w:val="30"/>
          <w:lang w:eastAsia="zh-CN"/>
        </w:rPr>
        <w:lastRenderedPageBreak/>
        <w:t>七</w:t>
      </w:r>
      <w:r w:rsidR="00AE1425" w:rsidRPr="006B26EF">
        <w:rPr>
          <w:rFonts w:ascii="Times New Roman" w:hAnsi="Times New Roman" w:hint="eastAsia"/>
          <w:b/>
          <w:bCs/>
          <w:snapToGrid w:val="0"/>
          <w:sz w:val="30"/>
          <w:szCs w:val="30"/>
          <w:lang w:eastAsia="zh-CN"/>
        </w:rPr>
        <w:t>、结论</w:t>
      </w:r>
      <w:bookmarkEnd w:id="1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824"/>
      </w:tblGrid>
      <w:tr w:rsidR="00AE1425" w:rsidRPr="003218D2" w14:paraId="18ED20AB" w14:textId="77777777" w:rsidTr="00796183">
        <w:trPr>
          <w:trHeight w:val="13299"/>
          <w:jc w:val="center"/>
        </w:trPr>
        <w:tc>
          <w:tcPr>
            <w:tcW w:w="5000" w:type="pct"/>
          </w:tcPr>
          <w:p w14:paraId="3B6B2812" w14:textId="77777777" w:rsidR="00AE1425" w:rsidRPr="003218D2" w:rsidRDefault="00ED1768" w:rsidP="00796183">
            <w:pPr>
              <w:spacing w:line="360" w:lineRule="auto"/>
              <w:ind w:firstLineChars="200" w:firstLine="496"/>
              <w:rPr>
                <w:rFonts w:cs="宋体"/>
                <w:bCs/>
                <w:sz w:val="24"/>
              </w:rPr>
            </w:pPr>
            <w:r w:rsidRPr="003218D2">
              <w:rPr>
                <w:rFonts w:hint="eastAsia"/>
                <w:bCs/>
                <w:spacing w:val="4"/>
                <w:sz w:val="24"/>
              </w:rPr>
              <w:t>综上所述，本项目符合区域规划要求，符合国家相关产业政策，选址合理。项目的建设对周围的环境影响可控制在允许的范围内，在保证严格执行建设项目环境保护“三同时制度”、对各项</w:t>
            </w:r>
            <w:r w:rsidRPr="003218D2">
              <w:rPr>
                <w:rFonts w:hint="eastAsia"/>
                <w:bCs/>
                <w:spacing w:val="4"/>
                <w:sz w:val="24"/>
              </w:rPr>
              <w:t xml:space="preserve"> </w:t>
            </w:r>
            <w:r w:rsidRPr="003218D2">
              <w:rPr>
                <w:rFonts w:hint="eastAsia"/>
                <w:bCs/>
                <w:spacing w:val="4"/>
                <w:sz w:val="24"/>
              </w:rPr>
              <w:t>污染防治措施和上述建议切实逐项予以落实、并加强生产和污染治理设施的运行管理、保证各种污染物达标排放的前提下，本项目在总体上对周围环境质量的影响可以得到有效控制，符合国家、地方环保标准。因此，从环保角度而言，本项目的建设是可行的。</w:t>
            </w:r>
          </w:p>
        </w:tc>
      </w:tr>
    </w:tbl>
    <w:p w14:paraId="5C0B09B3" w14:textId="77777777" w:rsidR="00C42AD4" w:rsidRPr="003218D2" w:rsidRDefault="00C42AD4">
      <w:pPr>
        <w:sectPr w:rsidR="00C42AD4" w:rsidRPr="003218D2" w:rsidSect="00801649">
          <w:pgSz w:w="11906" w:h="16838"/>
          <w:pgMar w:top="1440" w:right="1531" w:bottom="1440" w:left="1531" w:header="851" w:footer="851" w:gutter="0"/>
          <w:cols w:space="720"/>
          <w:docGrid w:linePitch="312"/>
        </w:sectPr>
      </w:pPr>
    </w:p>
    <w:p w14:paraId="2E80001B" w14:textId="77777777" w:rsidR="00AE1425" w:rsidRPr="003218D2" w:rsidRDefault="00AE1425" w:rsidP="00403D95">
      <w:pPr>
        <w:pStyle w:val="af9"/>
        <w:adjustRightInd w:val="0"/>
        <w:snapToGrid w:val="0"/>
        <w:spacing w:before="0" w:beforeAutospacing="0" w:after="0" w:afterAutospacing="0" w:line="360" w:lineRule="auto"/>
        <w:outlineLvl w:val="0"/>
        <w:rPr>
          <w:rFonts w:ascii="Times New Roman" w:hAnsi="Times New Roman"/>
          <w:snapToGrid w:val="0"/>
          <w:sz w:val="32"/>
          <w:szCs w:val="32"/>
        </w:rPr>
      </w:pPr>
      <w:bookmarkStart w:id="16" w:name="_Toc92466620"/>
      <w:proofErr w:type="spellStart"/>
      <w:r w:rsidRPr="003218D2">
        <w:rPr>
          <w:rFonts w:ascii="Times New Roman" w:hAnsi="Times New Roman" w:hint="eastAsia"/>
          <w:snapToGrid w:val="0"/>
          <w:sz w:val="32"/>
          <w:szCs w:val="32"/>
        </w:rPr>
        <w:lastRenderedPageBreak/>
        <w:t>附表</w:t>
      </w:r>
      <w:bookmarkEnd w:id="16"/>
      <w:proofErr w:type="spellEnd"/>
    </w:p>
    <w:p w14:paraId="7F90CABF" w14:textId="77777777" w:rsidR="00AE1425" w:rsidRPr="003218D2" w:rsidRDefault="00AE1425" w:rsidP="008F5DB9">
      <w:pPr>
        <w:pStyle w:val="af9"/>
        <w:adjustRightInd w:val="0"/>
        <w:snapToGrid w:val="0"/>
        <w:spacing w:before="0" w:beforeAutospacing="0" w:after="0" w:afterAutospacing="0" w:line="360" w:lineRule="auto"/>
        <w:jc w:val="center"/>
        <w:rPr>
          <w:rFonts w:ascii="Times New Roman" w:hAnsi="Times New Roman"/>
          <w:snapToGrid w:val="0"/>
          <w:sz w:val="38"/>
          <w:szCs w:val="38"/>
        </w:rPr>
      </w:pPr>
      <w:proofErr w:type="spellStart"/>
      <w:r w:rsidRPr="003218D2">
        <w:rPr>
          <w:rFonts w:ascii="Times New Roman" w:hAnsi="Times New Roman" w:hint="eastAsia"/>
          <w:snapToGrid w:val="0"/>
          <w:sz w:val="38"/>
          <w:szCs w:val="38"/>
        </w:rPr>
        <w:t>建设项目污染物排放量汇总表</w:t>
      </w:r>
      <w:proofErr w:type="spellEnd"/>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607"/>
        <w:gridCol w:w="1721"/>
        <w:gridCol w:w="1862"/>
        <w:gridCol w:w="1433"/>
        <w:gridCol w:w="1575"/>
        <w:gridCol w:w="1575"/>
        <w:gridCol w:w="1349"/>
        <w:gridCol w:w="1804"/>
        <w:gridCol w:w="1012"/>
      </w:tblGrid>
      <w:tr w:rsidR="00AE1425" w:rsidRPr="003218D2" w14:paraId="27F0A01F" w14:textId="77777777" w:rsidTr="00403D95">
        <w:trPr>
          <w:trHeight w:val="454"/>
        </w:trPr>
        <w:tc>
          <w:tcPr>
            <w:tcW w:w="576" w:type="pct"/>
            <w:tcBorders>
              <w:tl2br w:val="single" w:sz="4" w:space="0" w:color="auto"/>
            </w:tcBorders>
            <w:tcMar>
              <w:left w:w="28" w:type="dxa"/>
              <w:right w:w="28" w:type="dxa"/>
            </w:tcMar>
            <w:vAlign w:val="center"/>
          </w:tcPr>
          <w:p w14:paraId="70BEF167" w14:textId="77777777" w:rsidR="00AE1425" w:rsidRPr="003218D2" w:rsidRDefault="00AE1425" w:rsidP="003041F7">
            <w:pPr>
              <w:pStyle w:val="aff4"/>
              <w:spacing w:beforeLines="0" w:afterLines="0" w:line="360" w:lineRule="auto"/>
              <w:jc w:val="right"/>
              <w:rPr>
                <w:rFonts w:ascii="Times New Roman" w:cs="宋体"/>
                <w:snapToGrid w:val="0"/>
                <w:spacing w:val="-6"/>
                <w:kern w:val="21"/>
                <w:szCs w:val="21"/>
                <w:lang w:val="en-US" w:eastAsia="zh-CN"/>
              </w:rPr>
            </w:pPr>
            <w:r w:rsidRPr="003218D2">
              <w:rPr>
                <w:rFonts w:ascii="Times New Roman" w:cs="宋体" w:hint="eastAsia"/>
                <w:snapToGrid w:val="0"/>
                <w:spacing w:val="-6"/>
                <w:kern w:val="21"/>
                <w:szCs w:val="21"/>
                <w:lang w:val="en-US" w:eastAsia="zh-CN"/>
              </w:rPr>
              <w:t>项目</w:t>
            </w:r>
          </w:p>
          <w:p w14:paraId="683FEB89" w14:textId="77777777" w:rsidR="00AE1425" w:rsidRPr="003218D2" w:rsidRDefault="00AE1425">
            <w:pPr>
              <w:pStyle w:val="aff4"/>
              <w:spacing w:beforeLines="0" w:afterLines="0" w:line="240" w:lineRule="auto"/>
              <w:jc w:val="left"/>
              <w:rPr>
                <w:rFonts w:ascii="Times New Roman" w:cs="宋体"/>
                <w:snapToGrid w:val="0"/>
                <w:spacing w:val="-6"/>
                <w:kern w:val="21"/>
                <w:szCs w:val="21"/>
                <w:lang w:val="en-US" w:eastAsia="zh-CN"/>
              </w:rPr>
            </w:pPr>
            <w:r w:rsidRPr="003218D2">
              <w:rPr>
                <w:rFonts w:ascii="Times New Roman" w:cs="宋体" w:hint="eastAsia"/>
                <w:snapToGrid w:val="0"/>
                <w:spacing w:val="-6"/>
                <w:kern w:val="21"/>
                <w:szCs w:val="21"/>
                <w:lang w:val="en-US" w:eastAsia="zh-CN"/>
              </w:rPr>
              <w:t>分类</w:t>
            </w:r>
          </w:p>
        </w:tc>
        <w:tc>
          <w:tcPr>
            <w:tcW w:w="617" w:type="pct"/>
            <w:tcMar>
              <w:left w:w="28" w:type="dxa"/>
              <w:right w:w="28" w:type="dxa"/>
            </w:tcMar>
            <w:vAlign w:val="center"/>
          </w:tcPr>
          <w:p w14:paraId="773BCEFE" w14:textId="77777777" w:rsidR="00AE1425" w:rsidRPr="003218D2" w:rsidRDefault="00AE1425">
            <w:pPr>
              <w:pStyle w:val="aff4"/>
              <w:spacing w:beforeLines="0" w:afterLines="0" w:line="240" w:lineRule="auto"/>
              <w:rPr>
                <w:rFonts w:ascii="Times New Roman" w:cs="宋体"/>
                <w:snapToGrid w:val="0"/>
                <w:spacing w:val="-6"/>
                <w:kern w:val="21"/>
                <w:szCs w:val="21"/>
                <w:lang w:val="en-US" w:eastAsia="zh-CN"/>
              </w:rPr>
            </w:pPr>
            <w:r w:rsidRPr="003218D2">
              <w:rPr>
                <w:rFonts w:ascii="Times New Roman" w:cs="宋体" w:hint="eastAsia"/>
                <w:snapToGrid w:val="0"/>
                <w:spacing w:val="-6"/>
                <w:kern w:val="21"/>
                <w:szCs w:val="21"/>
                <w:lang w:val="en-US" w:eastAsia="zh-CN"/>
              </w:rPr>
              <w:t>污染物名称</w:t>
            </w:r>
          </w:p>
        </w:tc>
        <w:tc>
          <w:tcPr>
            <w:tcW w:w="668" w:type="pct"/>
            <w:tcMar>
              <w:left w:w="28" w:type="dxa"/>
              <w:right w:w="28" w:type="dxa"/>
            </w:tcMar>
            <w:vAlign w:val="center"/>
          </w:tcPr>
          <w:p w14:paraId="4C80D983"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现有工程</w:t>
            </w:r>
          </w:p>
          <w:p w14:paraId="06255E85"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排放量（固</w:t>
            </w:r>
            <w:r w:rsidRPr="003218D2">
              <w:rPr>
                <w:rFonts w:ascii="Times New Roman" w:hint="eastAsia"/>
                <w:snapToGrid w:val="0"/>
                <w:spacing w:val="-6"/>
                <w:kern w:val="21"/>
                <w:szCs w:val="21"/>
                <w:lang w:val="en-US" w:eastAsia="zh-CN"/>
              </w:rPr>
              <w:t>体</w:t>
            </w:r>
            <w:r w:rsidRPr="003218D2">
              <w:rPr>
                <w:rFonts w:ascii="Times New Roman"/>
                <w:snapToGrid w:val="0"/>
                <w:spacing w:val="-6"/>
                <w:kern w:val="21"/>
                <w:szCs w:val="21"/>
                <w:lang w:val="en-US" w:eastAsia="zh-CN"/>
              </w:rPr>
              <w:t>废</w:t>
            </w:r>
            <w:r w:rsidRPr="003218D2">
              <w:rPr>
                <w:rFonts w:ascii="Times New Roman" w:hint="eastAsia"/>
                <w:snapToGrid w:val="0"/>
                <w:spacing w:val="-6"/>
                <w:kern w:val="21"/>
                <w:szCs w:val="21"/>
                <w:lang w:val="en-US" w:eastAsia="zh-CN"/>
              </w:rPr>
              <w:t>物</w:t>
            </w:r>
            <w:r w:rsidRPr="003218D2">
              <w:rPr>
                <w:rFonts w:ascii="Times New Roman"/>
                <w:snapToGrid w:val="0"/>
                <w:spacing w:val="-6"/>
                <w:kern w:val="21"/>
                <w:szCs w:val="21"/>
                <w:lang w:val="en-US" w:eastAsia="zh-CN"/>
              </w:rPr>
              <w:t>产生量）</w:t>
            </w:r>
            <w:r w:rsidRPr="003218D2">
              <w:rPr>
                <w:rFonts w:ascii="Times New Roman"/>
                <w:snapToGrid w:val="0"/>
                <w:spacing w:val="-6"/>
                <w:kern w:val="21"/>
                <w:szCs w:val="21"/>
                <w:lang w:val="en-US" w:eastAsia="zh-CN"/>
              </w:rPr>
              <w:fldChar w:fldCharType="begin"/>
            </w:r>
            <w:r w:rsidRPr="003218D2">
              <w:rPr>
                <w:rFonts w:ascii="Times New Roman"/>
                <w:snapToGrid w:val="0"/>
                <w:spacing w:val="-6"/>
                <w:kern w:val="21"/>
                <w:szCs w:val="21"/>
                <w:lang w:val="en-US" w:eastAsia="zh-CN"/>
              </w:rPr>
              <w:instrText xml:space="preserve"> = 1 \* GB3 \* MERGEFORMAT </w:instrText>
            </w:r>
            <w:r w:rsidRPr="003218D2">
              <w:rPr>
                <w:rFonts w:ascii="Times New Roman"/>
                <w:snapToGrid w:val="0"/>
                <w:spacing w:val="-6"/>
                <w:kern w:val="21"/>
                <w:szCs w:val="21"/>
                <w:lang w:val="en-US" w:eastAsia="zh-CN"/>
              </w:rPr>
              <w:fldChar w:fldCharType="separate"/>
            </w:r>
            <w:r w:rsidRPr="003218D2">
              <w:rPr>
                <w:rFonts w:ascii="Times New Roman" w:cs="宋体" w:hint="eastAsia"/>
                <w:kern w:val="2"/>
                <w:szCs w:val="21"/>
                <w:lang w:val="en-US" w:eastAsia="zh-CN"/>
              </w:rPr>
              <w:t>①</w:t>
            </w:r>
            <w:r w:rsidRPr="003218D2">
              <w:rPr>
                <w:rFonts w:ascii="Times New Roman"/>
                <w:snapToGrid w:val="0"/>
                <w:spacing w:val="-6"/>
                <w:kern w:val="21"/>
                <w:szCs w:val="21"/>
                <w:lang w:val="en-US" w:eastAsia="zh-CN"/>
              </w:rPr>
              <w:fldChar w:fldCharType="end"/>
            </w:r>
          </w:p>
        </w:tc>
        <w:tc>
          <w:tcPr>
            <w:tcW w:w="514" w:type="pct"/>
            <w:tcMar>
              <w:left w:w="28" w:type="dxa"/>
              <w:right w:w="28" w:type="dxa"/>
            </w:tcMar>
            <w:vAlign w:val="center"/>
          </w:tcPr>
          <w:p w14:paraId="62A7C551"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现有工程</w:t>
            </w:r>
          </w:p>
          <w:p w14:paraId="5949ACAF"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许可排放量</w:t>
            </w:r>
          </w:p>
          <w:p w14:paraId="7A72A3DE" w14:textId="77777777" w:rsidR="00AE1425" w:rsidRPr="003218D2" w:rsidRDefault="00AE1425">
            <w:pPr>
              <w:pStyle w:val="aff4"/>
              <w:spacing w:beforeLines="0" w:afterLines="0"/>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fldChar w:fldCharType="begin"/>
            </w:r>
            <w:r w:rsidRPr="003218D2">
              <w:rPr>
                <w:rFonts w:ascii="Times New Roman"/>
                <w:snapToGrid w:val="0"/>
                <w:spacing w:val="-6"/>
                <w:kern w:val="21"/>
                <w:szCs w:val="21"/>
                <w:lang w:val="en-US" w:eastAsia="zh-CN"/>
              </w:rPr>
              <w:instrText xml:space="preserve"> = 2 \* GB3 \* MERGEFORMAT </w:instrText>
            </w:r>
            <w:r w:rsidRPr="003218D2">
              <w:rPr>
                <w:rFonts w:ascii="Times New Roman"/>
                <w:snapToGrid w:val="0"/>
                <w:spacing w:val="-6"/>
                <w:kern w:val="21"/>
                <w:szCs w:val="21"/>
                <w:lang w:val="en-US" w:eastAsia="zh-CN"/>
              </w:rPr>
              <w:fldChar w:fldCharType="separate"/>
            </w:r>
            <w:r w:rsidRPr="003218D2">
              <w:rPr>
                <w:rFonts w:ascii="Times New Roman" w:cs="宋体" w:hint="eastAsia"/>
                <w:snapToGrid w:val="0"/>
                <w:spacing w:val="-6"/>
                <w:kern w:val="21"/>
                <w:szCs w:val="21"/>
                <w:lang w:val="en-US" w:eastAsia="zh-CN"/>
              </w:rPr>
              <w:t>②</w:t>
            </w:r>
            <w:r w:rsidRPr="003218D2">
              <w:rPr>
                <w:rFonts w:ascii="Times New Roman"/>
                <w:snapToGrid w:val="0"/>
                <w:spacing w:val="-6"/>
                <w:kern w:val="21"/>
                <w:szCs w:val="21"/>
                <w:lang w:val="en-US" w:eastAsia="zh-CN"/>
              </w:rPr>
              <w:fldChar w:fldCharType="end"/>
            </w:r>
          </w:p>
        </w:tc>
        <w:tc>
          <w:tcPr>
            <w:tcW w:w="565" w:type="pct"/>
            <w:tcMar>
              <w:left w:w="28" w:type="dxa"/>
              <w:right w:w="28" w:type="dxa"/>
            </w:tcMar>
            <w:vAlign w:val="center"/>
          </w:tcPr>
          <w:p w14:paraId="1B0563E0"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在建工程</w:t>
            </w:r>
          </w:p>
          <w:p w14:paraId="38D55554"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排放量（固</w:t>
            </w:r>
            <w:r w:rsidRPr="003218D2">
              <w:rPr>
                <w:rFonts w:ascii="Times New Roman" w:hint="eastAsia"/>
                <w:snapToGrid w:val="0"/>
                <w:spacing w:val="-6"/>
                <w:kern w:val="21"/>
                <w:szCs w:val="21"/>
                <w:lang w:val="en-US" w:eastAsia="zh-CN"/>
              </w:rPr>
              <w:t>体</w:t>
            </w:r>
            <w:r w:rsidRPr="003218D2">
              <w:rPr>
                <w:rFonts w:ascii="Times New Roman"/>
                <w:snapToGrid w:val="0"/>
                <w:spacing w:val="-6"/>
                <w:kern w:val="21"/>
                <w:szCs w:val="21"/>
                <w:lang w:val="en-US" w:eastAsia="zh-CN"/>
              </w:rPr>
              <w:t>废</w:t>
            </w:r>
            <w:r w:rsidRPr="003218D2">
              <w:rPr>
                <w:rFonts w:ascii="Times New Roman" w:hint="eastAsia"/>
                <w:snapToGrid w:val="0"/>
                <w:spacing w:val="-6"/>
                <w:kern w:val="21"/>
                <w:szCs w:val="21"/>
                <w:lang w:val="en-US" w:eastAsia="zh-CN"/>
              </w:rPr>
              <w:t>物</w:t>
            </w:r>
            <w:r w:rsidRPr="003218D2">
              <w:rPr>
                <w:rFonts w:ascii="Times New Roman"/>
                <w:snapToGrid w:val="0"/>
                <w:spacing w:val="-6"/>
                <w:kern w:val="21"/>
                <w:szCs w:val="21"/>
                <w:lang w:val="en-US" w:eastAsia="zh-CN"/>
              </w:rPr>
              <w:t>产生量）</w:t>
            </w:r>
            <w:r w:rsidRPr="003218D2">
              <w:rPr>
                <w:rFonts w:ascii="Times New Roman"/>
                <w:snapToGrid w:val="0"/>
                <w:spacing w:val="-6"/>
                <w:kern w:val="21"/>
                <w:szCs w:val="21"/>
                <w:lang w:val="en-US" w:eastAsia="zh-CN"/>
              </w:rPr>
              <w:fldChar w:fldCharType="begin"/>
            </w:r>
            <w:r w:rsidRPr="003218D2">
              <w:rPr>
                <w:rFonts w:ascii="Times New Roman"/>
                <w:snapToGrid w:val="0"/>
                <w:spacing w:val="-6"/>
                <w:kern w:val="21"/>
                <w:szCs w:val="21"/>
                <w:lang w:val="en-US" w:eastAsia="zh-CN"/>
              </w:rPr>
              <w:instrText xml:space="preserve"> = 3 \* GB3 \* MERGEFORMAT </w:instrText>
            </w:r>
            <w:r w:rsidRPr="003218D2">
              <w:rPr>
                <w:rFonts w:ascii="Times New Roman"/>
                <w:snapToGrid w:val="0"/>
                <w:spacing w:val="-6"/>
                <w:kern w:val="21"/>
                <w:szCs w:val="21"/>
                <w:lang w:val="en-US" w:eastAsia="zh-CN"/>
              </w:rPr>
              <w:fldChar w:fldCharType="separate"/>
            </w:r>
            <w:r w:rsidRPr="003218D2">
              <w:rPr>
                <w:rFonts w:ascii="Times New Roman" w:cs="宋体" w:hint="eastAsia"/>
                <w:kern w:val="2"/>
                <w:szCs w:val="21"/>
                <w:lang w:val="en-US" w:eastAsia="zh-CN"/>
              </w:rPr>
              <w:t>③</w:t>
            </w:r>
            <w:r w:rsidRPr="003218D2">
              <w:rPr>
                <w:rFonts w:ascii="Times New Roman"/>
                <w:snapToGrid w:val="0"/>
                <w:spacing w:val="-6"/>
                <w:kern w:val="21"/>
                <w:szCs w:val="21"/>
                <w:lang w:val="en-US" w:eastAsia="zh-CN"/>
              </w:rPr>
              <w:fldChar w:fldCharType="end"/>
            </w:r>
          </w:p>
        </w:tc>
        <w:tc>
          <w:tcPr>
            <w:tcW w:w="565" w:type="pct"/>
            <w:tcMar>
              <w:left w:w="28" w:type="dxa"/>
              <w:right w:w="28" w:type="dxa"/>
            </w:tcMar>
            <w:vAlign w:val="center"/>
          </w:tcPr>
          <w:p w14:paraId="6B373FE5"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本项目</w:t>
            </w:r>
          </w:p>
          <w:p w14:paraId="419B1FDD"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排放量（固</w:t>
            </w:r>
            <w:r w:rsidRPr="003218D2">
              <w:rPr>
                <w:rFonts w:ascii="Times New Roman" w:hint="eastAsia"/>
                <w:snapToGrid w:val="0"/>
                <w:spacing w:val="-6"/>
                <w:kern w:val="21"/>
                <w:szCs w:val="21"/>
                <w:lang w:val="en-US" w:eastAsia="zh-CN"/>
              </w:rPr>
              <w:t>体</w:t>
            </w:r>
            <w:r w:rsidRPr="003218D2">
              <w:rPr>
                <w:rFonts w:ascii="Times New Roman"/>
                <w:snapToGrid w:val="0"/>
                <w:spacing w:val="-6"/>
                <w:kern w:val="21"/>
                <w:szCs w:val="21"/>
                <w:lang w:val="en-US" w:eastAsia="zh-CN"/>
              </w:rPr>
              <w:t>废</w:t>
            </w:r>
            <w:r w:rsidRPr="003218D2">
              <w:rPr>
                <w:rFonts w:ascii="Times New Roman" w:hint="eastAsia"/>
                <w:snapToGrid w:val="0"/>
                <w:spacing w:val="-6"/>
                <w:kern w:val="21"/>
                <w:szCs w:val="21"/>
                <w:lang w:val="en-US" w:eastAsia="zh-CN"/>
              </w:rPr>
              <w:t>物</w:t>
            </w:r>
            <w:r w:rsidRPr="003218D2">
              <w:rPr>
                <w:rFonts w:ascii="Times New Roman"/>
                <w:snapToGrid w:val="0"/>
                <w:spacing w:val="-6"/>
                <w:kern w:val="21"/>
                <w:szCs w:val="21"/>
                <w:lang w:val="en-US" w:eastAsia="zh-CN"/>
              </w:rPr>
              <w:t>产生量）</w:t>
            </w:r>
            <w:r w:rsidRPr="003218D2">
              <w:rPr>
                <w:rFonts w:ascii="Times New Roman"/>
                <w:snapToGrid w:val="0"/>
                <w:spacing w:val="-6"/>
                <w:kern w:val="21"/>
                <w:szCs w:val="21"/>
                <w:lang w:val="en-US" w:eastAsia="zh-CN"/>
              </w:rPr>
              <w:fldChar w:fldCharType="begin"/>
            </w:r>
            <w:r w:rsidRPr="003218D2">
              <w:rPr>
                <w:rFonts w:ascii="Times New Roman"/>
                <w:snapToGrid w:val="0"/>
                <w:spacing w:val="-6"/>
                <w:kern w:val="21"/>
                <w:szCs w:val="21"/>
                <w:lang w:val="en-US" w:eastAsia="zh-CN"/>
              </w:rPr>
              <w:instrText xml:space="preserve"> = 4 \* GB3 \* MERGEFORMAT </w:instrText>
            </w:r>
            <w:r w:rsidRPr="003218D2">
              <w:rPr>
                <w:rFonts w:ascii="Times New Roman"/>
                <w:snapToGrid w:val="0"/>
                <w:spacing w:val="-6"/>
                <w:kern w:val="21"/>
                <w:szCs w:val="21"/>
                <w:lang w:val="en-US" w:eastAsia="zh-CN"/>
              </w:rPr>
              <w:fldChar w:fldCharType="separate"/>
            </w:r>
            <w:r w:rsidRPr="003218D2">
              <w:rPr>
                <w:rFonts w:ascii="Times New Roman" w:cs="宋体" w:hint="eastAsia"/>
                <w:kern w:val="2"/>
                <w:szCs w:val="21"/>
                <w:lang w:val="en-US" w:eastAsia="zh-CN"/>
              </w:rPr>
              <w:t>④</w:t>
            </w:r>
            <w:r w:rsidRPr="003218D2">
              <w:rPr>
                <w:rFonts w:ascii="Times New Roman"/>
                <w:snapToGrid w:val="0"/>
                <w:spacing w:val="-6"/>
                <w:kern w:val="21"/>
                <w:szCs w:val="21"/>
                <w:lang w:val="en-US" w:eastAsia="zh-CN"/>
              </w:rPr>
              <w:fldChar w:fldCharType="end"/>
            </w:r>
          </w:p>
        </w:tc>
        <w:tc>
          <w:tcPr>
            <w:tcW w:w="484" w:type="pct"/>
            <w:tcMar>
              <w:left w:w="28" w:type="dxa"/>
              <w:right w:w="28" w:type="dxa"/>
            </w:tcMar>
            <w:vAlign w:val="center"/>
          </w:tcPr>
          <w:p w14:paraId="77223BDF" w14:textId="77777777" w:rsidR="00AE1425" w:rsidRPr="003218D2" w:rsidRDefault="00AE1425">
            <w:pPr>
              <w:pStyle w:val="aff4"/>
              <w:spacing w:beforeLines="0" w:afterLines="0" w:line="240" w:lineRule="auto"/>
              <w:rPr>
                <w:rFonts w:ascii="Times New Roman"/>
                <w:snapToGrid w:val="0"/>
                <w:spacing w:val="-16"/>
                <w:kern w:val="21"/>
                <w:szCs w:val="21"/>
                <w:lang w:val="en-US" w:eastAsia="zh-CN"/>
              </w:rPr>
            </w:pPr>
            <w:r w:rsidRPr="003218D2">
              <w:rPr>
                <w:rFonts w:ascii="Times New Roman"/>
                <w:snapToGrid w:val="0"/>
                <w:spacing w:val="-16"/>
                <w:kern w:val="21"/>
                <w:szCs w:val="21"/>
                <w:lang w:val="en-US" w:eastAsia="zh-CN"/>
              </w:rPr>
              <w:t>以新带老削减量</w:t>
            </w:r>
          </w:p>
          <w:p w14:paraId="775FCB00" w14:textId="77777777" w:rsidR="00AE1425" w:rsidRPr="003218D2" w:rsidRDefault="00AE1425">
            <w:pPr>
              <w:pStyle w:val="aff4"/>
              <w:spacing w:beforeLines="0" w:afterLines="0" w:line="240" w:lineRule="auto"/>
              <w:rPr>
                <w:rFonts w:ascii="Times New Roman"/>
                <w:snapToGrid w:val="0"/>
                <w:spacing w:val="-16"/>
                <w:kern w:val="21"/>
                <w:szCs w:val="21"/>
                <w:lang w:val="en-US" w:eastAsia="zh-CN"/>
              </w:rPr>
            </w:pPr>
            <w:r w:rsidRPr="003218D2">
              <w:rPr>
                <w:rFonts w:ascii="Times New Roman"/>
                <w:snapToGrid w:val="0"/>
                <w:spacing w:val="-16"/>
                <w:kern w:val="21"/>
                <w:szCs w:val="21"/>
                <w:lang w:val="en-US" w:eastAsia="zh-CN"/>
              </w:rPr>
              <w:t>（新建项目不填）</w:t>
            </w:r>
            <w:r w:rsidRPr="003218D2">
              <w:rPr>
                <w:rFonts w:ascii="Times New Roman"/>
                <w:snapToGrid w:val="0"/>
                <w:spacing w:val="-16"/>
                <w:kern w:val="21"/>
                <w:szCs w:val="21"/>
                <w:lang w:val="en-US" w:eastAsia="zh-CN"/>
              </w:rPr>
              <w:fldChar w:fldCharType="begin"/>
            </w:r>
            <w:r w:rsidRPr="003218D2">
              <w:rPr>
                <w:rFonts w:ascii="Times New Roman"/>
                <w:snapToGrid w:val="0"/>
                <w:spacing w:val="-16"/>
                <w:kern w:val="21"/>
                <w:szCs w:val="21"/>
                <w:lang w:val="en-US" w:eastAsia="zh-CN"/>
              </w:rPr>
              <w:instrText xml:space="preserve"> = 5 \* GB3 \* MERGEFORMAT </w:instrText>
            </w:r>
            <w:r w:rsidRPr="003218D2">
              <w:rPr>
                <w:rFonts w:ascii="Times New Roman"/>
                <w:snapToGrid w:val="0"/>
                <w:spacing w:val="-16"/>
                <w:kern w:val="21"/>
                <w:szCs w:val="21"/>
                <w:lang w:val="en-US" w:eastAsia="zh-CN"/>
              </w:rPr>
              <w:fldChar w:fldCharType="separate"/>
            </w:r>
            <w:r w:rsidRPr="003218D2">
              <w:rPr>
                <w:rFonts w:ascii="Times New Roman" w:cs="宋体" w:hint="eastAsia"/>
                <w:kern w:val="2"/>
                <w:szCs w:val="21"/>
                <w:lang w:val="en-US" w:eastAsia="zh-CN"/>
              </w:rPr>
              <w:t>⑤</w:t>
            </w:r>
            <w:r w:rsidRPr="003218D2">
              <w:rPr>
                <w:rFonts w:ascii="Times New Roman"/>
                <w:snapToGrid w:val="0"/>
                <w:spacing w:val="-16"/>
                <w:kern w:val="21"/>
                <w:szCs w:val="21"/>
                <w:lang w:val="en-US" w:eastAsia="zh-CN"/>
              </w:rPr>
              <w:fldChar w:fldCharType="end"/>
            </w:r>
          </w:p>
        </w:tc>
        <w:tc>
          <w:tcPr>
            <w:tcW w:w="647" w:type="pct"/>
            <w:tcMar>
              <w:left w:w="28" w:type="dxa"/>
              <w:right w:w="28" w:type="dxa"/>
            </w:tcMar>
            <w:vAlign w:val="center"/>
          </w:tcPr>
          <w:p w14:paraId="30FBBBE8" w14:textId="77777777" w:rsidR="00AE1425" w:rsidRPr="003218D2" w:rsidRDefault="00AE1425">
            <w:pPr>
              <w:pStyle w:val="aff4"/>
              <w:spacing w:beforeLines="0" w:afterLines="0" w:line="240" w:lineRule="auto"/>
              <w:rPr>
                <w:rFonts w:ascii="Times New Roman"/>
                <w:snapToGrid w:val="0"/>
                <w:spacing w:val="-16"/>
                <w:kern w:val="21"/>
                <w:szCs w:val="21"/>
                <w:lang w:val="en-US" w:eastAsia="zh-CN"/>
              </w:rPr>
            </w:pPr>
            <w:r w:rsidRPr="003218D2">
              <w:rPr>
                <w:rFonts w:ascii="Times New Roman"/>
                <w:snapToGrid w:val="0"/>
                <w:spacing w:val="-16"/>
                <w:kern w:val="21"/>
                <w:szCs w:val="21"/>
                <w:lang w:val="en-US" w:eastAsia="zh-CN"/>
              </w:rPr>
              <w:t>本项目建成后</w:t>
            </w:r>
          </w:p>
          <w:p w14:paraId="44648554" w14:textId="77777777" w:rsidR="00AE1425" w:rsidRPr="003218D2" w:rsidRDefault="00AE1425">
            <w:pPr>
              <w:pStyle w:val="aff4"/>
              <w:spacing w:beforeLines="0" w:afterLines="0" w:line="240" w:lineRule="auto"/>
              <w:rPr>
                <w:rFonts w:ascii="Times New Roman"/>
                <w:snapToGrid w:val="0"/>
                <w:spacing w:val="-16"/>
                <w:kern w:val="21"/>
                <w:szCs w:val="21"/>
                <w:lang w:val="en-US" w:eastAsia="zh-CN"/>
              </w:rPr>
            </w:pPr>
            <w:r w:rsidRPr="003218D2">
              <w:rPr>
                <w:rFonts w:ascii="Times New Roman" w:hint="eastAsia"/>
                <w:snapToGrid w:val="0"/>
                <w:spacing w:val="-16"/>
                <w:kern w:val="21"/>
                <w:szCs w:val="21"/>
                <w:lang w:val="en-US" w:eastAsia="zh-CN"/>
              </w:rPr>
              <w:t>全厂</w:t>
            </w:r>
            <w:r w:rsidRPr="003218D2">
              <w:rPr>
                <w:rFonts w:ascii="Times New Roman"/>
                <w:snapToGrid w:val="0"/>
                <w:spacing w:val="-16"/>
                <w:kern w:val="21"/>
                <w:szCs w:val="21"/>
                <w:lang w:val="en-US" w:eastAsia="zh-CN"/>
              </w:rPr>
              <w:t>排放量（固</w:t>
            </w:r>
            <w:r w:rsidRPr="003218D2">
              <w:rPr>
                <w:rFonts w:ascii="Times New Roman" w:hint="eastAsia"/>
                <w:snapToGrid w:val="0"/>
                <w:spacing w:val="-16"/>
                <w:kern w:val="21"/>
                <w:szCs w:val="21"/>
                <w:lang w:val="en-US" w:eastAsia="zh-CN"/>
              </w:rPr>
              <w:t>体</w:t>
            </w:r>
            <w:r w:rsidRPr="003218D2">
              <w:rPr>
                <w:rFonts w:ascii="Times New Roman"/>
                <w:snapToGrid w:val="0"/>
                <w:spacing w:val="-16"/>
                <w:kern w:val="21"/>
                <w:szCs w:val="21"/>
                <w:lang w:val="en-US" w:eastAsia="zh-CN"/>
              </w:rPr>
              <w:t>废</w:t>
            </w:r>
            <w:r w:rsidRPr="003218D2">
              <w:rPr>
                <w:rFonts w:ascii="Times New Roman" w:hint="eastAsia"/>
                <w:snapToGrid w:val="0"/>
                <w:spacing w:val="-16"/>
                <w:kern w:val="21"/>
                <w:szCs w:val="21"/>
                <w:lang w:val="en-US" w:eastAsia="zh-CN"/>
              </w:rPr>
              <w:t>物</w:t>
            </w:r>
            <w:r w:rsidRPr="003218D2">
              <w:rPr>
                <w:rFonts w:ascii="Times New Roman"/>
                <w:snapToGrid w:val="0"/>
                <w:spacing w:val="-16"/>
                <w:kern w:val="21"/>
                <w:szCs w:val="21"/>
                <w:lang w:val="en-US" w:eastAsia="zh-CN"/>
              </w:rPr>
              <w:t>产生量）</w:t>
            </w:r>
            <w:r w:rsidRPr="003218D2">
              <w:rPr>
                <w:rFonts w:ascii="Times New Roman"/>
                <w:snapToGrid w:val="0"/>
                <w:spacing w:val="-16"/>
                <w:kern w:val="21"/>
                <w:szCs w:val="21"/>
                <w:lang w:val="en-US" w:eastAsia="zh-CN"/>
              </w:rPr>
              <w:fldChar w:fldCharType="begin"/>
            </w:r>
            <w:r w:rsidRPr="003218D2">
              <w:rPr>
                <w:rFonts w:ascii="Times New Roman"/>
                <w:snapToGrid w:val="0"/>
                <w:spacing w:val="-16"/>
                <w:kern w:val="21"/>
                <w:szCs w:val="21"/>
                <w:lang w:val="en-US" w:eastAsia="zh-CN"/>
              </w:rPr>
              <w:instrText xml:space="preserve"> = 6 \* GB3 \* MERGEFORMAT </w:instrText>
            </w:r>
            <w:r w:rsidRPr="003218D2">
              <w:rPr>
                <w:rFonts w:ascii="Times New Roman"/>
                <w:snapToGrid w:val="0"/>
                <w:spacing w:val="-16"/>
                <w:kern w:val="21"/>
                <w:szCs w:val="21"/>
                <w:lang w:val="en-US" w:eastAsia="zh-CN"/>
              </w:rPr>
              <w:fldChar w:fldCharType="separate"/>
            </w:r>
            <w:r w:rsidRPr="003218D2">
              <w:rPr>
                <w:rFonts w:ascii="Times New Roman" w:cs="宋体" w:hint="eastAsia"/>
                <w:kern w:val="2"/>
                <w:szCs w:val="21"/>
                <w:lang w:val="en-US" w:eastAsia="zh-CN"/>
              </w:rPr>
              <w:t>⑥</w:t>
            </w:r>
            <w:r w:rsidRPr="003218D2">
              <w:rPr>
                <w:rFonts w:ascii="Times New Roman"/>
                <w:snapToGrid w:val="0"/>
                <w:spacing w:val="-16"/>
                <w:kern w:val="21"/>
                <w:szCs w:val="21"/>
                <w:lang w:val="en-US" w:eastAsia="zh-CN"/>
              </w:rPr>
              <w:fldChar w:fldCharType="end"/>
            </w:r>
          </w:p>
        </w:tc>
        <w:tc>
          <w:tcPr>
            <w:tcW w:w="363" w:type="pct"/>
            <w:tcMar>
              <w:left w:w="28" w:type="dxa"/>
              <w:right w:w="28" w:type="dxa"/>
            </w:tcMar>
            <w:vAlign w:val="center"/>
          </w:tcPr>
          <w:p w14:paraId="5F5BBD62"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t>变化量</w:t>
            </w:r>
          </w:p>
          <w:p w14:paraId="5D7D3895" w14:textId="77777777" w:rsidR="00AE1425" w:rsidRPr="003218D2" w:rsidRDefault="00AE1425">
            <w:pPr>
              <w:pStyle w:val="aff4"/>
              <w:spacing w:beforeLines="0" w:afterLines="0" w:line="240" w:lineRule="auto"/>
              <w:rPr>
                <w:rFonts w:ascii="Times New Roman"/>
                <w:snapToGrid w:val="0"/>
                <w:spacing w:val="-6"/>
                <w:kern w:val="21"/>
                <w:szCs w:val="21"/>
                <w:lang w:val="en-US" w:eastAsia="zh-CN"/>
              </w:rPr>
            </w:pPr>
            <w:r w:rsidRPr="003218D2">
              <w:rPr>
                <w:rFonts w:ascii="Times New Roman"/>
                <w:snapToGrid w:val="0"/>
                <w:spacing w:val="-6"/>
                <w:kern w:val="21"/>
                <w:szCs w:val="21"/>
                <w:lang w:val="en-US" w:eastAsia="zh-CN"/>
              </w:rPr>
              <w:fldChar w:fldCharType="begin"/>
            </w:r>
            <w:r w:rsidRPr="003218D2">
              <w:rPr>
                <w:rFonts w:ascii="Times New Roman"/>
                <w:snapToGrid w:val="0"/>
                <w:spacing w:val="-6"/>
                <w:kern w:val="21"/>
                <w:szCs w:val="21"/>
                <w:lang w:val="en-US" w:eastAsia="zh-CN"/>
              </w:rPr>
              <w:instrText xml:space="preserve"> = 7 \* GB3 \* MERGEFORMAT </w:instrText>
            </w:r>
            <w:r w:rsidRPr="003218D2">
              <w:rPr>
                <w:rFonts w:ascii="Times New Roman"/>
                <w:snapToGrid w:val="0"/>
                <w:spacing w:val="-6"/>
                <w:kern w:val="21"/>
                <w:szCs w:val="21"/>
                <w:lang w:val="en-US" w:eastAsia="zh-CN"/>
              </w:rPr>
              <w:fldChar w:fldCharType="separate"/>
            </w:r>
            <w:r w:rsidRPr="003218D2">
              <w:rPr>
                <w:rFonts w:ascii="Times New Roman" w:cs="宋体" w:hint="eastAsia"/>
                <w:kern w:val="2"/>
                <w:szCs w:val="21"/>
                <w:lang w:val="en-US" w:eastAsia="zh-CN"/>
              </w:rPr>
              <w:t>⑦</w:t>
            </w:r>
            <w:r w:rsidRPr="003218D2">
              <w:rPr>
                <w:rFonts w:ascii="Times New Roman"/>
                <w:snapToGrid w:val="0"/>
                <w:spacing w:val="-6"/>
                <w:kern w:val="21"/>
                <w:szCs w:val="21"/>
                <w:lang w:val="en-US" w:eastAsia="zh-CN"/>
              </w:rPr>
              <w:fldChar w:fldCharType="end"/>
            </w:r>
          </w:p>
        </w:tc>
      </w:tr>
      <w:tr w:rsidR="004C1C2B" w:rsidRPr="003218D2" w14:paraId="51B4FCB3" w14:textId="77777777" w:rsidTr="00403D95">
        <w:trPr>
          <w:trHeight w:val="454"/>
        </w:trPr>
        <w:tc>
          <w:tcPr>
            <w:tcW w:w="576" w:type="pct"/>
            <w:vMerge w:val="restart"/>
            <w:vAlign w:val="center"/>
          </w:tcPr>
          <w:p w14:paraId="553B7FA1"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废气</w:t>
            </w:r>
          </w:p>
        </w:tc>
        <w:tc>
          <w:tcPr>
            <w:tcW w:w="617" w:type="pct"/>
            <w:vAlign w:val="center"/>
          </w:tcPr>
          <w:p w14:paraId="669C306F"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rPr>
              <w:t>NH</w:t>
            </w:r>
            <w:r w:rsidRPr="00403D95">
              <w:rPr>
                <w:rFonts w:ascii="Times New Roman"/>
                <w:bCs/>
                <w:vertAlign w:val="subscript"/>
              </w:rPr>
              <w:t>3</w:t>
            </w:r>
          </w:p>
        </w:tc>
        <w:tc>
          <w:tcPr>
            <w:tcW w:w="668" w:type="pct"/>
            <w:vAlign w:val="center"/>
          </w:tcPr>
          <w:p w14:paraId="10FAF036"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05DE11F3"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336351F3"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044B9360" w14:textId="7898FBBC" w:rsidR="004C1C2B" w:rsidRPr="003218D2" w:rsidRDefault="004C1C2B" w:rsidP="004C1C2B">
            <w:pPr>
              <w:pStyle w:val="aff4"/>
              <w:spacing w:beforeLines="0" w:afterLines="0" w:line="240" w:lineRule="auto"/>
              <w:rPr>
                <w:rFonts w:ascii="Times New Roman"/>
                <w:szCs w:val="21"/>
                <w:lang w:val="en-US" w:eastAsia="zh-CN"/>
              </w:rPr>
            </w:pPr>
            <w:r>
              <w:rPr>
                <w:rFonts w:ascii="Times New Roman"/>
                <w:szCs w:val="21"/>
                <w:lang w:val="en-US" w:eastAsia="zh-CN"/>
              </w:rPr>
              <w:t>0.09</w:t>
            </w:r>
            <w:r>
              <w:rPr>
                <w:rFonts w:ascii="Times New Roman" w:hint="eastAsia"/>
                <w:szCs w:val="21"/>
                <w:lang w:val="en-US" w:eastAsia="zh-CN"/>
              </w:rPr>
              <w:t>t/a</w:t>
            </w:r>
          </w:p>
        </w:tc>
        <w:tc>
          <w:tcPr>
            <w:tcW w:w="484" w:type="pct"/>
            <w:vAlign w:val="center"/>
          </w:tcPr>
          <w:p w14:paraId="626170E9"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647" w:type="pct"/>
            <w:vAlign w:val="center"/>
          </w:tcPr>
          <w:p w14:paraId="4F358CD6" w14:textId="2527AA75" w:rsidR="004C1C2B" w:rsidRPr="003218D2" w:rsidRDefault="004C1C2B" w:rsidP="004C1C2B">
            <w:pPr>
              <w:pStyle w:val="aff4"/>
              <w:spacing w:beforeLines="0" w:afterLines="0" w:line="240" w:lineRule="auto"/>
              <w:rPr>
                <w:rFonts w:ascii="Times New Roman"/>
                <w:szCs w:val="21"/>
                <w:lang w:val="en-US" w:eastAsia="zh-CN"/>
              </w:rPr>
            </w:pPr>
            <w:r>
              <w:rPr>
                <w:rFonts w:ascii="Times New Roman"/>
                <w:szCs w:val="21"/>
                <w:lang w:val="en-US" w:eastAsia="zh-CN"/>
              </w:rPr>
              <w:t>0.09</w:t>
            </w:r>
            <w:r>
              <w:rPr>
                <w:rFonts w:ascii="Times New Roman" w:hint="eastAsia"/>
                <w:szCs w:val="21"/>
                <w:lang w:val="en-US" w:eastAsia="zh-CN"/>
              </w:rPr>
              <w:t>t/a</w:t>
            </w:r>
          </w:p>
        </w:tc>
        <w:tc>
          <w:tcPr>
            <w:tcW w:w="363" w:type="pct"/>
            <w:vAlign w:val="center"/>
          </w:tcPr>
          <w:p w14:paraId="5468C0B0" w14:textId="7777777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r>
      <w:tr w:rsidR="004C1C2B" w:rsidRPr="003218D2" w14:paraId="37910911" w14:textId="77777777" w:rsidTr="00403D95">
        <w:trPr>
          <w:trHeight w:val="454"/>
        </w:trPr>
        <w:tc>
          <w:tcPr>
            <w:tcW w:w="576" w:type="pct"/>
            <w:vMerge/>
            <w:vAlign w:val="center"/>
          </w:tcPr>
          <w:p w14:paraId="274F33EC"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2487B6DC"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rPr>
              <w:t>H</w:t>
            </w:r>
            <w:r w:rsidRPr="00403D95">
              <w:rPr>
                <w:rFonts w:ascii="Times New Roman"/>
                <w:bCs/>
                <w:vertAlign w:val="subscript"/>
              </w:rPr>
              <w:t>2</w:t>
            </w:r>
            <w:r w:rsidRPr="00403D95">
              <w:rPr>
                <w:rFonts w:ascii="Times New Roman"/>
                <w:bCs/>
              </w:rPr>
              <w:t>S</w:t>
            </w:r>
          </w:p>
        </w:tc>
        <w:tc>
          <w:tcPr>
            <w:tcW w:w="668" w:type="pct"/>
            <w:vAlign w:val="center"/>
          </w:tcPr>
          <w:p w14:paraId="057ECC66" w14:textId="77777777" w:rsidR="004C1C2B" w:rsidRPr="003218D2" w:rsidRDefault="004C1C2B" w:rsidP="004C1C2B">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14" w:type="pct"/>
            <w:vAlign w:val="center"/>
          </w:tcPr>
          <w:p w14:paraId="6C741A8D" w14:textId="77777777" w:rsidR="004C1C2B" w:rsidRPr="003218D2" w:rsidRDefault="004C1C2B" w:rsidP="004C1C2B">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65" w:type="pct"/>
            <w:vAlign w:val="center"/>
          </w:tcPr>
          <w:p w14:paraId="3D2B8796" w14:textId="77777777" w:rsidR="004C1C2B" w:rsidRPr="003218D2" w:rsidRDefault="004C1C2B" w:rsidP="004C1C2B">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65" w:type="pct"/>
            <w:vAlign w:val="center"/>
          </w:tcPr>
          <w:p w14:paraId="49FD62C7" w14:textId="7AF51BA9" w:rsidR="004C1C2B" w:rsidRDefault="004C1C2B" w:rsidP="004C1C2B">
            <w:pPr>
              <w:pStyle w:val="aff4"/>
              <w:spacing w:beforeLines="0" w:afterLines="0" w:line="240" w:lineRule="auto"/>
              <w:rPr>
                <w:rFonts w:ascii="Times New Roman"/>
                <w:szCs w:val="21"/>
                <w:lang w:val="en-US" w:eastAsia="zh-CN"/>
              </w:rPr>
            </w:pPr>
            <w:r>
              <w:rPr>
                <w:rFonts w:ascii="Times New Roman" w:hint="eastAsia"/>
                <w:szCs w:val="21"/>
                <w:lang w:val="en-US" w:eastAsia="zh-CN"/>
              </w:rPr>
              <w:t>0</w:t>
            </w:r>
            <w:r>
              <w:rPr>
                <w:rFonts w:ascii="Times New Roman"/>
                <w:szCs w:val="21"/>
                <w:lang w:val="en-US" w:eastAsia="zh-CN"/>
              </w:rPr>
              <w:t>.004</w:t>
            </w:r>
            <w:r>
              <w:rPr>
                <w:rFonts w:ascii="Times New Roman" w:hint="eastAsia"/>
                <w:szCs w:val="21"/>
                <w:lang w:val="en-US" w:eastAsia="zh-CN"/>
              </w:rPr>
              <w:t>t/a</w:t>
            </w:r>
          </w:p>
        </w:tc>
        <w:tc>
          <w:tcPr>
            <w:tcW w:w="484" w:type="pct"/>
            <w:vAlign w:val="center"/>
          </w:tcPr>
          <w:p w14:paraId="18C34B9B"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47" w:type="pct"/>
            <w:vAlign w:val="center"/>
          </w:tcPr>
          <w:p w14:paraId="17382E96" w14:textId="3DE818A9" w:rsidR="004C1C2B" w:rsidRPr="003218D2" w:rsidRDefault="004C1C2B" w:rsidP="004C1C2B">
            <w:pPr>
              <w:pStyle w:val="aff4"/>
              <w:spacing w:beforeLines="0" w:afterLines="0" w:line="240" w:lineRule="auto"/>
              <w:rPr>
                <w:rFonts w:ascii="Times New Roman"/>
                <w:szCs w:val="21"/>
                <w:lang w:val="en-US" w:eastAsia="zh-CN"/>
              </w:rPr>
            </w:pPr>
            <w:r>
              <w:rPr>
                <w:rFonts w:ascii="Times New Roman" w:hint="eastAsia"/>
                <w:szCs w:val="21"/>
                <w:lang w:val="en-US" w:eastAsia="zh-CN"/>
              </w:rPr>
              <w:t>0</w:t>
            </w:r>
            <w:r>
              <w:rPr>
                <w:rFonts w:ascii="Times New Roman"/>
                <w:szCs w:val="21"/>
                <w:lang w:val="en-US" w:eastAsia="zh-CN"/>
              </w:rPr>
              <w:t>.004</w:t>
            </w:r>
            <w:r>
              <w:rPr>
                <w:rFonts w:ascii="Times New Roman" w:hint="eastAsia"/>
                <w:szCs w:val="21"/>
                <w:lang w:val="en-US" w:eastAsia="zh-CN"/>
              </w:rPr>
              <w:t>t/a</w:t>
            </w:r>
          </w:p>
        </w:tc>
        <w:tc>
          <w:tcPr>
            <w:tcW w:w="363" w:type="pct"/>
            <w:vAlign w:val="center"/>
          </w:tcPr>
          <w:p w14:paraId="615FE996" w14:textId="77777777" w:rsidR="004C1C2B" w:rsidRPr="003218D2" w:rsidRDefault="004C1C2B" w:rsidP="004C1C2B">
            <w:pPr>
              <w:pStyle w:val="aff4"/>
              <w:spacing w:beforeLines="0" w:afterLines="0" w:line="240" w:lineRule="auto"/>
              <w:rPr>
                <w:rFonts w:ascii="Times New Roman"/>
                <w:szCs w:val="21"/>
                <w:lang w:val="en-US" w:eastAsia="zh-CN"/>
              </w:rPr>
            </w:pPr>
          </w:p>
        </w:tc>
      </w:tr>
      <w:tr w:rsidR="00403D95" w:rsidRPr="003218D2" w14:paraId="395C4F60" w14:textId="77777777" w:rsidTr="00403D95">
        <w:trPr>
          <w:trHeight w:val="454"/>
        </w:trPr>
        <w:tc>
          <w:tcPr>
            <w:tcW w:w="576" w:type="pct"/>
            <w:vMerge w:val="restart"/>
            <w:vAlign w:val="center"/>
          </w:tcPr>
          <w:p w14:paraId="5215A864"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废水</w:t>
            </w:r>
          </w:p>
        </w:tc>
        <w:tc>
          <w:tcPr>
            <w:tcW w:w="617" w:type="pct"/>
            <w:vAlign w:val="center"/>
          </w:tcPr>
          <w:p w14:paraId="23E9EEA7" w14:textId="77777777" w:rsidR="00403D95" w:rsidRPr="00403D95" w:rsidRDefault="00403D95" w:rsidP="00403D95">
            <w:pPr>
              <w:pStyle w:val="aff4"/>
              <w:spacing w:beforeLines="0" w:afterLines="0" w:line="240" w:lineRule="auto"/>
              <w:rPr>
                <w:rFonts w:ascii="Times New Roman"/>
                <w:szCs w:val="21"/>
                <w:lang w:val="en-US" w:eastAsia="zh-CN"/>
              </w:rPr>
            </w:pPr>
            <w:proofErr w:type="spellStart"/>
            <w:r w:rsidRPr="00403D95">
              <w:rPr>
                <w:rFonts w:ascii="Times New Roman"/>
                <w:szCs w:val="21"/>
              </w:rPr>
              <w:t>高锰酸盐指数</w:t>
            </w:r>
            <w:proofErr w:type="spellEnd"/>
          </w:p>
        </w:tc>
        <w:tc>
          <w:tcPr>
            <w:tcW w:w="668" w:type="pct"/>
            <w:vAlign w:val="center"/>
          </w:tcPr>
          <w:p w14:paraId="60754CD7"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0F11BB96"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3656170D"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1FBF11FC"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0021B63C"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2858CC6D"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71A74704"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r>
      <w:tr w:rsidR="00403D95" w:rsidRPr="003218D2" w14:paraId="205A08EC" w14:textId="77777777" w:rsidTr="00403D95">
        <w:trPr>
          <w:trHeight w:val="454"/>
        </w:trPr>
        <w:tc>
          <w:tcPr>
            <w:tcW w:w="576" w:type="pct"/>
            <w:vMerge/>
            <w:vAlign w:val="center"/>
          </w:tcPr>
          <w:p w14:paraId="255DF782"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617" w:type="pct"/>
            <w:vAlign w:val="center"/>
          </w:tcPr>
          <w:p w14:paraId="20ED03B4"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rPr>
              <w:t>COD</w:t>
            </w:r>
          </w:p>
        </w:tc>
        <w:tc>
          <w:tcPr>
            <w:tcW w:w="668" w:type="pct"/>
            <w:vAlign w:val="center"/>
          </w:tcPr>
          <w:p w14:paraId="3FB3E330" w14:textId="357E6938" w:rsidR="00403D95" w:rsidRPr="003218D2" w:rsidRDefault="004C1C2B"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14" w:type="pct"/>
            <w:vAlign w:val="center"/>
          </w:tcPr>
          <w:p w14:paraId="731F7742"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192F227A"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404A73C5"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0348110E" w14:textId="77777777" w:rsidR="00403D95" w:rsidRPr="00403D95" w:rsidRDefault="00403D95" w:rsidP="00403D95">
            <w:pPr>
              <w:pStyle w:val="aff4"/>
              <w:spacing w:beforeLines="0" w:afterLines="0" w:line="240" w:lineRule="auto"/>
              <w:rPr>
                <w:rFonts w:ascii="Times New Roman"/>
                <w:szCs w:val="21"/>
                <w:lang w:val="en-US" w:eastAsia="zh-CN"/>
              </w:rPr>
            </w:pPr>
          </w:p>
        </w:tc>
        <w:tc>
          <w:tcPr>
            <w:tcW w:w="647" w:type="pct"/>
            <w:vAlign w:val="center"/>
          </w:tcPr>
          <w:p w14:paraId="7EC2FA4F"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190999B2" w14:textId="77777777" w:rsidR="00403D95" w:rsidRPr="003218D2" w:rsidRDefault="00403D95" w:rsidP="00403D95">
            <w:pPr>
              <w:pStyle w:val="aff4"/>
              <w:spacing w:beforeLines="0" w:afterLines="0" w:line="240" w:lineRule="auto"/>
              <w:rPr>
                <w:rFonts w:ascii="Times New Roman"/>
                <w:szCs w:val="21"/>
                <w:lang w:val="en-US" w:eastAsia="zh-CN"/>
              </w:rPr>
            </w:pPr>
          </w:p>
        </w:tc>
      </w:tr>
      <w:tr w:rsidR="00403D95" w:rsidRPr="003218D2" w14:paraId="3B8DE33A" w14:textId="77777777" w:rsidTr="00403D95">
        <w:trPr>
          <w:trHeight w:val="454"/>
        </w:trPr>
        <w:tc>
          <w:tcPr>
            <w:tcW w:w="576" w:type="pct"/>
            <w:vMerge/>
            <w:vAlign w:val="center"/>
          </w:tcPr>
          <w:p w14:paraId="3915159C"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617" w:type="pct"/>
            <w:vAlign w:val="center"/>
          </w:tcPr>
          <w:p w14:paraId="78EACD45"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lang w:eastAsia="zh-CN"/>
              </w:rPr>
              <w:t>BOD</w:t>
            </w:r>
            <w:r w:rsidRPr="00403D95">
              <w:rPr>
                <w:rFonts w:ascii="Times New Roman"/>
                <w:szCs w:val="21"/>
                <w:vertAlign w:val="subscript"/>
                <w:lang w:eastAsia="zh-CN"/>
              </w:rPr>
              <w:t>5</w:t>
            </w:r>
          </w:p>
        </w:tc>
        <w:tc>
          <w:tcPr>
            <w:tcW w:w="668" w:type="pct"/>
            <w:vAlign w:val="center"/>
          </w:tcPr>
          <w:p w14:paraId="62D1DAD5" w14:textId="4D97553F" w:rsidR="00403D95" w:rsidRPr="003218D2" w:rsidRDefault="004C1C2B"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14" w:type="pct"/>
            <w:vAlign w:val="center"/>
          </w:tcPr>
          <w:p w14:paraId="27C50681"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4C9756A2"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64E36189"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0221B910" w14:textId="77777777" w:rsidR="00403D95" w:rsidRPr="00403D95" w:rsidRDefault="00403D95" w:rsidP="00403D95">
            <w:pPr>
              <w:pStyle w:val="aff4"/>
              <w:spacing w:beforeLines="0" w:afterLines="0" w:line="240" w:lineRule="auto"/>
              <w:rPr>
                <w:rFonts w:ascii="Times New Roman"/>
                <w:szCs w:val="21"/>
                <w:lang w:val="en-US" w:eastAsia="zh-CN"/>
              </w:rPr>
            </w:pPr>
          </w:p>
        </w:tc>
        <w:tc>
          <w:tcPr>
            <w:tcW w:w="647" w:type="pct"/>
            <w:vAlign w:val="center"/>
          </w:tcPr>
          <w:p w14:paraId="62C54AB1"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45CF44C4" w14:textId="77777777" w:rsidR="00403D95" w:rsidRPr="003218D2" w:rsidRDefault="00403D95" w:rsidP="00403D95">
            <w:pPr>
              <w:pStyle w:val="aff4"/>
              <w:spacing w:beforeLines="0" w:afterLines="0" w:line="240" w:lineRule="auto"/>
              <w:rPr>
                <w:rFonts w:ascii="Times New Roman"/>
                <w:szCs w:val="21"/>
                <w:lang w:val="en-US" w:eastAsia="zh-CN"/>
              </w:rPr>
            </w:pPr>
          </w:p>
        </w:tc>
      </w:tr>
      <w:tr w:rsidR="00403D95" w:rsidRPr="003218D2" w14:paraId="0E1C698C" w14:textId="77777777" w:rsidTr="00403D95">
        <w:trPr>
          <w:trHeight w:val="454"/>
        </w:trPr>
        <w:tc>
          <w:tcPr>
            <w:tcW w:w="576" w:type="pct"/>
            <w:vMerge/>
            <w:vAlign w:val="center"/>
          </w:tcPr>
          <w:p w14:paraId="4D53019C"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617" w:type="pct"/>
            <w:vAlign w:val="center"/>
          </w:tcPr>
          <w:p w14:paraId="047199D6"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rPr>
              <w:t>SS</w:t>
            </w:r>
          </w:p>
        </w:tc>
        <w:tc>
          <w:tcPr>
            <w:tcW w:w="668" w:type="pct"/>
            <w:vAlign w:val="center"/>
          </w:tcPr>
          <w:p w14:paraId="15276A41" w14:textId="41AE2BCD" w:rsidR="00403D95" w:rsidRPr="003218D2" w:rsidRDefault="004C1C2B"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14" w:type="pct"/>
            <w:vAlign w:val="center"/>
          </w:tcPr>
          <w:p w14:paraId="24240C58"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15FA3F73"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3C60CA16"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68358761" w14:textId="77777777" w:rsidR="00403D95" w:rsidRPr="00403D95" w:rsidRDefault="00403D95" w:rsidP="00403D95">
            <w:pPr>
              <w:pStyle w:val="aff4"/>
              <w:spacing w:beforeLines="0" w:afterLines="0" w:line="240" w:lineRule="auto"/>
              <w:rPr>
                <w:rFonts w:ascii="Times New Roman"/>
                <w:szCs w:val="21"/>
                <w:lang w:val="en-US" w:eastAsia="zh-CN"/>
              </w:rPr>
            </w:pPr>
          </w:p>
        </w:tc>
        <w:tc>
          <w:tcPr>
            <w:tcW w:w="647" w:type="pct"/>
            <w:vAlign w:val="center"/>
          </w:tcPr>
          <w:p w14:paraId="689788D3"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1868F8C5" w14:textId="77777777" w:rsidR="00403D95" w:rsidRPr="003218D2" w:rsidRDefault="00403D95" w:rsidP="00403D95">
            <w:pPr>
              <w:pStyle w:val="aff4"/>
              <w:spacing w:beforeLines="0" w:afterLines="0" w:line="240" w:lineRule="auto"/>
              <w:rPr>
                <w:rFonts w:ascii="Times New Roman"/>
                <w:szCs w:val="21"/>
                <w:lang w:val="en-US" w:eastAsia="zh-CN"/>
              </w:rPr>
            </w:pPr>
          </w:p>
        </w:tc>
      </w:tr>
      <w:tr w:rsidR="00403D95" w:rsidRPr="003218D2" w14:paraId="154CAA5C" w14:textId="77777777" w:rsidTr="00403D95">
        <w:trPr>
          <w:trHeight w:val="454"/>
        </w:trPr>
        <w:tc>
          <w:tcPr>
            <w:tcW w:w="576" w:type="pct"/>
            <w:vMerge/>
            <w:vAlign w:val="center"/>
          </w:tcPr>
          <w:p w14:paraId="7309DA60"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617" w:type="pct"/>
            <w:vAlign w:val="center"/>
          </w:tcPr>
          <w:p w14:paraId="5C0B8FC2" w14:textId="77777777" w:rsidR="00403D95" w:rsidRPr="00403D95" w:rsidRDefault="00403D95" w:rsidP="00403D95">
            <w:pPr>
              <w:pStyle w:val="aff4"/>
              <w:spacing w:beforeLines="0" w:afterLines="0" w:line="240" w:lineRule="auto"/>
              <w:rPr>
                <w:rFonts w:ascii="Times New Roman"/>
                <w:szCs w:val="21"/>
                <w:lang w:val="en-US" w:eastAsia="zh-CN"/>
              </w:rPr>
            </w:pPr>
            <w:proofErr w:type="spellStart"/>
            <w:r w:rsidRPr="00403D95">
              <w:rPr>
                <w:rFonts w:ascii="Times New Roman"/>
                <w:szCs w:val="21"/>
              </w:rPr>
              <w:t>总磷</w:t>
            </w:r>
            <w:proofErr w:type="spellEnd"/>
          </w:p>
        </w:tc>
        <w:tc>
          <w:tcPr>
            <w:tcW w:w="668" w:type="pct"/>
            <w:vAlign w:val="center"/>
          </w:tcPr>
          <w:p w14:paraId="4296DB1F" w14:textId="51D3301D" w:rsidR="00403D95" w:rsidRPr="003218D2" w:rsidRDefault="004C1C2B"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514" w:type="pct"/>
            <w:vAlign w:val="center"/>
          </w:tcPr>
          <w:p w14:paraId="3060FF57"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14308699"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565" w:type="pct"/>
            <w:vAlign w:val="center"/>
          </w:tcPr>
          <w:p w14:paraId="24A854D4"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68CB1A29" w14:textId="77777777" w:rsidR="00403D95" w:rsidRPr="00403D95" w:rsidRDefault="00403D95" w:rsidP="00403D95">
            <w:pPr>
              <w:pStyle w:val="aff4"/>
              <w:spacing w:beforeLines="0" w:afterLines="0" w:line="240" w:lineRule="auto"/>
              <w:rPr>
                <w:rFonts w:ascii="Times New Roman"/>
                <w:szCs w:val="21"/>
                <w:lang w:val="en-US" w:eastAsia="zh-CN"/>
              </w:rPr>
            </w:pPr>
          </w:p>
        </w:tc>
        <w:tc>
          <w:tcPr>
            <w:tcW w:w="647" w:type="pct"/>
            <w:vAlign w:val="center"/>
          </w:tcPr>
          <w:p w14:paraId="52B78C3B"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668B9E81" w14:textId="77777777" w:rsidR="00403D95" w:rsidRPr="003218D2" w:rsidRDefault="00403D95" w:rsidP="00403D95">
            <w:pPr>
              <w:pStyle w:val="aff4"/>
              <w:spacing w:beforeLines="0" w:afterLines="0" w:line="240" w:lineRule="auto"/>
              <w:rPr>
                <w:rFonts w:ascii="Times New Roman"/>
                <w:szCs w:val="21"/>
                <w:lang w:val="en-US" w:eastAsia="zh-CN"/>
              </w:rPr>
            </w:pPr>
          </w:p>
        </w:tc>
      </w:tr>
      <w:tr w:rsidR="00403D95" w:rsidRPr="003218D2" w14:paraId="020A9F85" w14:textId="77777777" w:rsidTr="00403D95">
        <w:trPr>
          <w:trHeight w:val="454"/>
        </w:trPr>
        <w:tc>
          <w:tcPr>
            <w:tcW w:w="576" w:type="pct"/>
            <w:vMerge/>
            <w:vAlign w:val="center"/>
          </w:tcPr>
          <w:p w14:paraId="393049B0" w14:textId="77777777" w:rsidR="00403D95" w:rsidRPr="003218D2" w:rsidRDefault="00403D95" w:rsidP="00403D95">
            <w:pPr>
              <w:pStyle w:val="aff4"/>
              <w:spacing w:beforeLines="0" w:afterLines="0" w:line="240" w:lineRule="auto"/>
              <w:rPr>
                <w:rFonts w:ascii="Times New Roman"/>
                <w:szCs w:val="21"/>
                <w:lang w:val="en-US" w:eastAsia="zh-CN"/>
              </w:rPr>
            </w:pPr>
          </w:p>
        </w:tc>
        <w:tc>
          <w:tcPr>
            <w:tcW w:w="617" w:type="pct"/>
            <w:vAlign w:val="center"/>
          </w:tcPr>
          <w:p w14:paraId="0C87BC9B" w14:textId="77777777" w:rsidR="00403D95" w:rsidRPr="00403D95" w:rsidRDefault="00403D95" w:rsidP="00403D95">
            <w:pPr>
              <w:pStyle w:val="aff4"/>
              <w:spacing w:beforeLines="0" w:afterLines="0" w:line="240" w:lineRule="auto"/>
              <w:rPr>
                <w:rFonts w:ascii="Times New Roman"/>
                <w:szCs w:val="21"/>
                <w:lang w:val="en-US" w:eastAsia="zh-CN"/>
              </w:rPr>
            </w:pPr>
            <w:proofErr w:type="spellStart"/>
            <w:r w:rsidRPr="00403D95">
              <w:rPr>
                <w:rFonts w:ascii="Times New Roman"/>
                <w:szCs w:val="21"/>
              </w:rPr>
              <w:t>总氮</w:t>
            </w:r>
            <w:proofErr w:type="spellEnd"/>
          </w:p>
        </w:tc>
        <w:tc>
          <w:tcPr>
            <w:tcW w:w="668" w:type="pct"/>
            <w:vAlign w:val="center"/>
          </w:tcPr>
          <w:p w14:paraId="4E5B4DB7"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1FC1434B"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543F579B"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1D10BA77" w14:textId="77777777" w:rsidR="00403D95" w:rsidRPr="00403D95" w:rsidRDefault="000B109E"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484" w:type="pct"/>
            <w:vAlign w:val="center"/>
          </w:tcPr>
          <w:p w14:paraId="25CE22F3"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701F9533" w14:textId="77777777" w:rsidR="00403D95" w:rsidRPr="00403D95" w:rsidRDefault="00AD1315" w:rsidP="00403D95">
            <w:pPr>
              <w:pStyle w:val="aff4"/>
              <w:spacing w:beforeLines="0" w:afterLines="0" w:line="240" w:lineRule="auto"/>
              <w:rPr>
                <w:rFonts w:ascii="Times New Roman"/>
                <w:szCs w:val="21"/>
                <w:lang w:val="en-US" w:eastAsia="zh-CN"/>
              </w:rPr>
            </w:pPr>
            <w:r>
              <w:rPr>
                <w:rFonts w:ascii="Times New Roman" w:hint="eastAsia"/>
                <w:szCs w:val="21"/>
                <w:lang w:val="en-US" w:eastAsia="zh-CN"/>
              </w:rPr>
              <w:t>/</w:t>
            </w:r>
          </w:p>
        </w:tc>
        <w:tc>
          <w:tcPr>
            <w:tcW w:w="363" w:type="pct"/>
            <w:vAlign w:val="center"/>
          </w:tcPr>
          <w:p w14:paraId="06ABA5F7"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r>
      <w:tr w:rsidR="00403D95" w:rsidRPr="003218D2" w14:paraId="20D97D25" w14:textId="77777777" w:rsidTr="00403D95">
        <w:trPr>
          <w:trHeight w:val="454"/>
        </w:trPr>
        <w:tc>
          <w:tcPr>
            <w:tcW w:w="576" w:type="pct"/>
            <w:vMerge w:val="restart"/>
            <w:vAlign w:val="center"/>
          </w:tcPr>
          <w:p w14:paraId="6C9659ED"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一般工业</w:t>
            </w:r>
          </w:p>
          <w:p w14:paraId="5F04C42C"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固体废物</w:t>
            </w:r>
          </w:p>
        </w:tc>
        <w:tc>
          <w:tcPr>
            <w:tcW w:w="617" w:type="pct"/>
            <w:vAlign w:val="center"/>
          </w:tcPr>
          <w:p w14:paraId="54E6AC1E" w14:textId="77777777" w:rsidR="00403D95" w:rsidRPr="001F24A2" w:rsidRDefault="00403D95" w:rsidP="00403D95">
            <w:pPr>
              <w:pStyle w:val="aff4"/>
              <w:spacing w:beforeLines="0" w:afterLines="0" w:line="240" w:lineRule="auto"/>
              <w:rPr>
                <w:rFonts w:ascii="Times New Roman"/>
                <w:szCs w:val="21"/>
                <w:lang w:val="en-US" w:eastAsia="zh-CN"/>
              </w:rPr>
            </w:pPr>
            <w:proofErr w:type="spellStart"/>
            <w:r w:rsidRPr="001F24A2">
              <w:rPr>
                <w:rFonts w:ascii="Times New Roman"/>
                <w:bCs/>
                <w:szCs w:val="21"/>
              </w:rPr>
              <w:t>废弃网</w:t>
            </w:r>
            <w:proofErr w:type="spellEnd"/>
          </w:p>
        </w:tc>
        <w:tc>
          <w:tcPr>
            <w:tcW w:w="668" w:type="pct"/>
            <w:vAlign w:val="center"/>
          </w:tcPr>
          <w:p w14:paraId="3065D676"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4DE1455B"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562EA1C1" w14:textId="77777777" w:rsidR="00403D95" w:rsidRPr="003218D2" w:rsidRDefault="00403D95" w:rsidP="00403D95">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56003FF4"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bCs/>
                <w:szCs w:val="21"/>
              </w:rPr>
              <w:t>0.2</w:t>
            </w:r>
            <w:r>
              <w:rPr>
                <w:rFonts w:ascii="Times New Roman"/>
                <w:bCs/>
                <w:szCs w:val="21"/>
              </w:rPr>
              <w:t>t/a</w:t>
            </w:r>
          </w:p>
        </w:tc>
        <w:tc>
          <w:tcPr>
            <w:tcW w:w="484" w:type="pct"/>
            <w:vAlign w:val="center"/>
          </w:tcPr>
          <w:p w14:paraId="62A2617C"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0A82B6D4" w14:textId="77777777" w:rsidR="00403D95" w:rsidRPr="00403D95" w:rsidRDefault="00403D95" w:rsidP="00403D95">
            <w:pPr>
              <w:pStyle w:val="aff4"/>
              <w:spacing w:beforeLines="0" w:afterLines="0" w:line="240" w:lineRule="auto"/>
              <w:rPr>
                <w:rFonts w:ascii="Times New Roman"/>
                <w:szCs w:val="21"/>
                <w:lang w:val="en-US" w:eastAsia="zh-CN"/>
              </w:rPr>
            </w:pPr>
            <w:r w:rsidRPr="00403D95">
              <w:rPr>
                <w:rFonts w:ascii="Times New Roman"/>
                <w:bCs/>
                <w:szCs w:val="21"/>
              </w:rPr>
              <w:t>0.2</w:t>
            </w:r>
            <w:r>
              <w:rPr>
                <w:rFonts w:ascii="Times New Roman"/>
                <w:bCs/>
                <w:szCs w:val="21"/>
              </w:rPr>
              <w:t>t/a</w:t>
            </w:r>
          </w:p>
        </w:tc>
        <w:tc>
          <w:tcPr>
            <w:tcW w:w="363" w:type="pct"/>
            <w:vAlign w:val="center"/>
          </w:tcPr>
          <w:p w14:paraId="53ACA241" w14:textId="77777777" w:rsidR="00403D95" w:rsidRPr="003218D2" w:rsidRDefault="00403D95" w:rsidP="00403D95">
            <w:pPr>
              <w:pStyle w:val="aff4"/>
              <w:spacing w:beforeLines="0" w:afterLines="0" w:line="240" w:lineRule="auto"/>
              <w:rPr>
                <w:rFonts w:ascii="Times New Roman"/>
                <w:szCs w:val="21"/>
                <w:lang w:val="en-US" w:eastAsia="zh-CN"/>
              </w:rPr>
            </w:pPr>
          </w:p>
        </w:tc>
      </w:tr>
      <w:tr w:rsidR="004C1C2B" w:rsidRPr="003218D2" w14:paraId="68AE2C5F" w14:textId="77777777" w:rsidTr="00403D95">
        <w:trPr>
          <w:trHeight w:val="454"/>
        </w:trPr>
        <w:tc>
          <w:tcPr>
            <w:tcW w:w="576" w:type="pct"/>
            <w:vMerge/>
            <w:vAlign w:val="center"/>
          </w:tcPr>
          <w:p w14:paraId="52A2ACA3"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45C5CBE5" w14:textId="77777777" w:rsidR="004C1C2B" w:rsidRPr="001F24A2" w:rsidRDefault="004C1C2B" w:rsidP="004C1C2B">
            <w:pPr>
              <w:pStyle w:val="aff4"/>
              <w:spacing w:beforeLines="0" w:afterLines="0" w:line="240" w:lineRule="auto"/>
              <w:rPr>
                <w:rFonts w:ascii="Times New Roman"/>
                <w:szCs w:val="21"/>
                <w:lang w:val="en-US" w:eastAsia="zh-CN"/>
              </w:rPr>
            </w:pPr>
            <w:proofErr w:type="spellStart"/>
            <w:r w:rsidRPr="001F24A2">
              <w:rPr>
                <w:rFonts w:ascii="Times New Roman"/>
                <w:bCs/>
                <w:szCs w:val="21"/>
              </w:rPr>
              <w:t>病死蛙</w:t>
            </w:r>
            <w:proofErr w:type="spellEnd"/>
          </w:p>
        </w:tc>
        <w:tc>
          <w:tcPr>
            <w:tcW w:w="668" w:type="pct"/>
            <w:vAlign w:val="center"/>
          </w:tcPr>
          <w:p w14:paraId="502BF27F" w14:textId="2AB43CB7"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4102D7F7" w14:textId="5F89F04D"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2523F2CD" w14:textId="49D4A02D"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6F2674AB"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5.04</w:t>
            </w:r>
            <w:r>
              <w:rPr>
                <w:rFonts w:ascii="Times New Roman"/>
                <w:bCs/>
                <w:szCs w:val="21"/>
              </w:rPr>
              <w:t>t/a</w:t>
            </w:r>
          </w:p>
        </w:tc>
        <w:tc>
          <w:tcPr>
            <w:tcW w:w="484" w:type="pct"/>
            <w:vAlign w:val="center"/>
          </w:tcPr>
          <w:p w14:paraId="3156A7ED" w14:textId="6D86B634"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647506D6"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5.04</w:t>
            </w:r>
            <w:r>
              <w:rPr>
                <w:rFonts w:ascii="Times New Roman"/>
                <w:bCs/>
                <w:szCs w:val="21"/>
              </w:rPr>
              <w:t>t/a</w:t>
            </w:r>
          </w:p>
        </w:tc>
        <w:tc>
          <w:tcPr>
            <w:tcW w:w="363" w:type="pct"/>
            <w:vAlign w:val="center"/>
          </w:tcPr>
          <w:p w14:paraId="7894347A" w14:textId="77777777" w:rsidR="004C1C2B" w:rsidRPr="003218D2" w:rsidRDefault="004C1C2B" w:rsidP="004C1C2B">
            <w:pPr>
              <w:pStyle w:val="aff4"/>
              <w:spacing w:beforeLines="0" w:afterLines="0" w:line="240" w:lineRule="auto"/>
              <w:rPr>
                <w:rFonts w:ascii="Times New Roman"/>
                <w:szCs w:val="21"/>
                <w:lang w:val="en-US" w:eastAsia="zh-CN"/>
              </w:rPr>
            </w:pPr>
          </w:p>
        </w:tc>
      </w:tr>
      <w:tr w:rsidR="004C1C2B" w:rsidRPr="003218D2" w14:paraId="2F5BDA43" w14:textId="77777777" w:rsidTr="00403D95">
        <w:trPr>
          <w:trHeight w:val="454"/>
        </w:trPr>
        <w:tc>
          <w:tcPr>
            <w:tcW w:w="576" w:type="pct"/>
            <w:vMerge/>
            <w:vAlign w:val="center"/>
          </w:tcPr>
          <w:p w14:paraId="7CE922AF"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16E47C2D" w14:textId="77777777" w:rsidR="004C1C2B" w:rsidRPr="001F24A2" w:rsidRDefault="004C1C2B" w:rsidP="004C1C2B">
            <w:pPr>
              <w:pStyle w:val="aff4"/>
              <w:spacing w:beforeLines="0" w:afterLines="0" w:line="240" w:lineRule="auto"/>
              <w:rPr>
                <w:rFonts w:ascii="Times New Roman"/>
                <w:szCs w:val="21"/>
                <w:lang w:val="en-US" w:eastAsia="zh-CN"/>
              </w:rPr>
            </w:pPr>
            <w:proofErr w:type="spellStart"/>
            <w:r w:rsidRPr="001F24A2">
              <w:rPr>
                <w:rFonts w:ascii="Times New Roman"/>
                <w:bCs/>
                <w:szCs w:val="21"/>
              </w:rPr>
              <w:t>废包装</w:t>
            </w:r>
            <w:proofErr w:type="spellEnd"/>
          </w:p>
        </w:tc>
        <w:tc>
          <w:tcPr>
            <w:tcW w:w="668" w:type="pct"/>
            <w:vAlign w:val="center"/>
          </w:tcPr>
          <w:p w14:paraId="567C93B4" w14:textId="218B7FEA"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043B3391" w14:textId="7FB6F172"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6E35E69D" w14:textId="2859A085"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24DD03EE"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0.2</w:t>
            </w:r>
            <w:r>
              <w:rPr>
                <w:rFonts w:ascii="Times New Roman"/>
                <w:bCs/>
                <w:szCs w:val="21"/>
              </w:rPr>
              <w:t>t/a</w:t>
            </w:r>
          </w:p>
        </w:tc>
        <w:tc>
          <w:tcPr>
            <w:tcW w:w="484" w:type="pct"/>
            <w:vAlign w:val="center"/>
          </w:tcPr>
          <w:p w14:paraId="4DEC94B5" w14:textId="6408D0D0"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0811B607"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0.2</w:t>
            </w:r>
            <w:r>
              <w:rPr>
                <w:rFonts w:ascii="Times New Roman"/>
                <w:bCs/>
                <w:szCs w:val="21"/>
              </w:rPr>
              <w:t>t/a</w:t>
            </w:r>
          </w:p>
        </w:tc>
        <w:tc>
          <w:tcPr>
            <w:tcW w:w="363" w:type="pct"/>
            <w:vAlign w:val="center"/>
          </w:tcPr>
          <w:p w14:paraId="2A80EEF4" w14:textId="77777777" w:rsidR="004C1C2B" w:rsidRPr="003218D2" w:rsidRDefault="004C1C2B" w:rsidP="004C1C2B">
            <w:pPr>
              <w:pStyle w:val="aff4"/>
              <w:spacing w:beforeLines="0" w:afterLines="0" w:line="240" w:lineRule="auto"/>
              <w:rPr>
                <w:rFonts w:ascii="Times New Roman"/>
                <w:szCs w:val="21"/>
                <w:lang w:val="en-US" w:eastAsia="zh-CN"/>
              </w:rPr>
            </w:pPr>
          </w:p>
        </w:tc>
      </w:tr>
      <w:tr w:rsidR="004C1C2B" w:rsidRPr="003218D2" w14:paraId="1E3F0B84" w14:textId="77777777" w:rsidTr="00403D95">
        <w:trPr>
          <w:trHeight w:val="454"/>
        </w:trPr>
        <w:tc>
          <w:tcPr>
            <w:tcW w:w="576" w:type="pct"/>
            <w:vMerge/>
            <w:vAlign w:val="center"/>
          </w:tcPr>
          <w:p w14:paraId="71D10B16"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7BA34785" w14:textId="77777777" w:rsidR="004C1C2B" w:rsidRPr="001F24A2" w:rsidRDefault="004C1C2B" w:rsidP="004C1C2B">
            <w:pPr>
              <w:pStyle w:val="aff4"/>
              <w:spacing w:beforeLines="0" w:afterLines="0" w:line="240" w:lineRule="auto"/>
              <w:rPr>
                <w:rFonts w:ascii="Times New Roman"/>
                <w:szCs w:val="21"/>
                <w:lang w:val="en-US" w:eastAsia="zh-CN"/>
              </w:rPr>
            </w:pPr>
            <w:r>
              <w:rPr>
                <w:rFonts w:ascii="Times New Roman" w:hint="eastAsia"/>
                <w:bCs/>
                <w:szCs w:val="21"/>
                <w:lang w:eastAsia="zh-CN"/>
              </w:rPr>
              <w:t>底泥</w:t>
            </w:r>
          </w:p>
        </w:tc>
        <w:tc>
          <w:tcPr>
            <w:tcW w:w="668" w:type="pct"/>
            <w:vAlign w:val="center"/>
          </w:tcPr>
          <w:p w14:paraId="41FBB553" w14:textId="4C990F44"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7067FC4E" w14:textId="26EB8842"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60471D4B" w14:textId="34D71CAD"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233BA1E3" w14:textId="77777777" w:rsidR="004C1C2B" w:rsidRPr="00403D95" w:rsidRDefault="004C1C2B" w:rsidP="004C1C2B">
            <w:pPr>
              <w:pStyle w:val="aff4"/>
              <w:spacing w:beforeLines="0" w:afterLines="0" w:line="240" w:lineRule="auto"/>
              <w:rPr>
                <w:rFonts w:ascii="Times New Roman"/>
                <w:szCs w:val="21"/>
                <w:lang w:val="en-US" w:eastAsia="zh-CN"/>
              </w:rPr>
            </w:pPr>
            <w:r>
              <w:rPr>
                <w:rFonts w:ascii="Times New Roman"/>
                <w:bCs/>
                <w:szCs w:val="21"/>
              </w:rPr>
              <w:t>13.42t/a</w:t>
            </w:r>
          </w:p>
        </w:tc>
        <w:tc>
          <w:tcPr>
            <w:tcW w:w="484" w:type="pct"/>
            <w:vAlign w:val="center"/>
          </w:tcPr>
          <w:p w14:paraId="41BE3A8F" w14:textId="413FB95E"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39D96986" w14:textId="77777777" w:rsidR="004C1C2B" w:rsidRPr="00403D95" w:rsidRDefault="004C1C2B" w:rsidP="004C1C2B">
            <w:pPr>
              <w:pStyle w:val="aff4"/>
              <w:spacing w:beforeLines="0" w:afterLines="0" w:line="240" w:lineRule="auto"/>
              <w:rPr>
                <w:rFonts w:ascii="Times New Roman"/>
                <w:szCs w:val="21"/>
                <w:lang w:val="en-US" w:eastAsia="zh-CN"/>
              </w:rPr>
            </w:pPr>
            <w:r>
              <w:rPr>
                <w:rFonts w:ascii="Times New Roman"/>
                <w:bCs/>
                <w:szCs w:val="21"/>
              </w:rPr>
              <w:t>13.42t/a</w:t>
            </w:r>
          </w:p>
        </w:tc>
        <w:tc>
          <w:tcPr>
            <w:tcW w:w="363" w:type="pct"/>
            <w:vAlign w:val="center"/>
          </w:tcPr>
          <w:p w14:paraId="64B210E5" w14:textId="77777777" w:rsidR="004C1C2B" w:rsidRPr="003218D2" w:rsidRDefault="004C1C2B" w:rsidP="004C1C2B">
            <w:pPr>
              <w:pStyle w:val="aff4"/>
              <w:spacing w:beforeLines="0" w:afterLines="0" w:line="240" w:lineRule="auto"/>
              <w:rPr>
                <w:rFonts w:ascii="Times New Roman"/>
                <w:szCs w:val="21"/>
                <w:lang w:val="en-US" w:eastAsia="zh-CN"/>
              </w:rPr>
            </w:pPr>
          </w:p>
        </w:tc>
      </w:tr>
      <w:tr w:rsidR="004C1C2B" w:rsidRPr="003218D2" w14:paraId="569E2B0A" w14:textId="77777777" w:rsidTr="00403D95">
        <w:trPr>
          <w:trHeight w:val="454"/>
        </w:trPr>
        <w:tc>
          <w:tcPr>
            <w:tcW w:w="576" w:type="pct"/>
            <w:vMerge/>
            <w:vAlign w:val="center"/>
          </w:tcPr>
          <w:p w14:paraId="73A99720"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4C178E1A" w14:textId="77777777" w:rsidR="004C1C2B" w:rsidRPr="001F24A2" w:rsidRDefault="004C1C2B" w:rsidP="004C1C2B">
            <w:pPr>
              <w:pStyle w:val="aff4"/>
              <w:spacing w:beforeLines="0" w:afterLines="0" w:line="240" w:lineRule="auto"/>
              <w:rPr>
                <w:rFonts w:ascii="Times New Roman"/>
                <w:szCs w:val="21"/>
                <w:lang w:val="en-US" w:eastAsia="zh-CN"/>
              </w:rPr>
            </w:pPr>
            <w:proofErr w:type="spellStart"/>
            <w:proofErr w:type="gramStart"/>
            <w:r w:rsidRPr="001F24A2">
              <w:rPr>
                <w:rFonts w:ascii="Times New Roman"/>
                <w:bCs/>
                <w:szCs w:val="21"/>
              </w:rPr>
              <w:t>废</w:t>
            </w:r>
            <w:r>
              <w:rPr>
                <w:rFonts w:ascii="Times New Roman" w:hint="eastAsia"/>
                <w:bCs/>
                <w:szCs w:val="21"/>
                <w:lang w:eastAsia="zh-CN"/>
              </w:rPr>
              <w:t>紫外</w:t>
            </w:r>
            <w:proofErr w:type="gramEnd"/>
            <w:r w:rsidRPr="001F24A2">
              <w:rPr>
                <w:rFonts w:ascii="Times New Roman"/>
                <w:bCs/>
                <w:szCs w:val="21"/>
              </w:rPr>
              <w:t>灯管</w:t>
            </w:r>
            <w:proofErr w:type="spellEnd"/>
          </w:p>
        </w:tc>
        <w:tc>
          <w:tcPr>
            <w:tcW w:w="668" w:type="pct"/>
            <w:vAlign w:val="center"/>
          </w:tcPr>
          <w:p w14:paraId="3EB34F71" w14:textId="0CA190E9"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7FFB6D46" w14:textId="2D40F6D0"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6B9C24B7" w14:textId="30495DEF"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60397E49"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0.1</w:t>
            </w:r>
            <w:r>
              <w:rPr>
                <w:rFonts w:ascii="Times New Roman"/>
                <w:bCs/>
                <w:szCs w:val="21"/>
              </w:rPr>
              <w:t>t/a</w:t>
            </w:r>
          </w:p>
        </w:tc>
        <w:tc>
          <w:tcPr>
            <w:tcW w:w="484" w:type="pct"/>
            <w:vAlign w:val="center"/>
          </w:tcPr>
          <w:p w14:paraId="18AE8F76" w14:textId="44B72403"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7BC26CA4"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0.1</w:t>
            </w:r>
            <w:r>
              <w:rPr>
                <w:rFonts w:ascii="Times New Roman"/>
                <w:bCs/>
                <w:szCs w:val="21"/>
              </w:rPr>
              <w:t>t/a</w:t>
            </w:r>
          </w:p>
        </w:tc>
        <w:tc>
          <w:tcPr>
            <w:tcW w:w="363" w:type="pct"/>
            <w:vAlign w:val="center"/>
          </w:tcPr>
          <w:p w14:paraId="6CCEDA6B" w14:textId="77777777" w:rsidR="004C1C2B" w:rsidRPr="003218D2" w:rsidRDefault="004C1C2B" w:rsidP="004C1C2B">
            <w:pPr>
              <w:pStyle w:val="aff4"/>
              <w:spacing w:beforeLines="0" w:afterLines="0" w:line="240" w:lineRule="auto"/>
              <w:rPr>
                <w:rFonts w:ascii="Times New Roman"/>
                <w:szCs w:val="21"/>
                <w:lang w:val="en-US" w:eastAsia="zh-CN"/>
              </w:rPr>
            </w:pPr>
          </w:p>
        </w:tc>
      </w:tr>
      <w:tr w:rsidR="004C1C2B" w:rsidRPr="003218D2" w14:paraId="17E8B3F3" w14:textId="77777777" w:rsidTr="00403D95">
        <w:trPr>
          <w:trHeight w:val="454"/>
        </w:trPr>
        <w:tc>
          <w:tcPr>
            <w:tcW w:w="576" w:type="pct"/>
            <w:vMerge/>
            <w:vAlign w:val="center"/>
          </w:tcPr>
          <w:p w14:paraId="0CE5F554" w14:textId="77777777" w:rsidR="004C1C2B" w:rsidRPr="003218D2" w:rsidRDefault="004C1C2B" w:rsidP="004C1C2B">
            <w:pPr>
              <w:pStyle w:val="aff4"/>
              <w:spacing w:beforeLines="0" w:afterLines="0" w:line="240" w:lineRule="auto"/>
              <w:rPr>
                <w:rFonts w:ascii="Times New Roman"/>
                <w:szCs w:val="21"/>
                <w:lang w:val="en-US" w:eastAsia="zh-CN"/>
              </w:rPr>
            </w:pPr>
          </w:p>
        </w:tc>
        <w:tc>
          <w:tcPr>
            <w:tcW w:w="617" w:type="pct"/>
            <w:vAlign w:val="center"/>
          </w:tcPr>
          <w:p w14:paraId="6D01510F" w14:textId="77777777" w:rsidR="004C1C2B" w:rsidRPr="001F24A2" w:rsidRDefault="004C1C2B" w:rsidP="004C1C2B">
            <w:pPr>
              <w:pStyle w:val="aff4"/>
              <w:spacing w:beforeLines="0" w:afterLines="0" w:line="240" w:lineRule="auto"/>
              <w:rPr>
                <w:rFonts w:ascii="Times New Roman"/>
                <w:szCs w:val="21"/>
                <w:lang w:val="en-US" w:eastAsia="zh-CN"/>
              </w:rPr>
            </w:pPr>
            <w:proofErr w:type="spellStart"/>
            <w:r w:rsidRPr="001F24A2">
              <w:rPr>
                <w:rFonts w:ascii="Times New Roman"/>
                <w:bCs/>
                <w:szCs w:val="21"/>
              </w:rPr>
              <w:t>生活垃圾</w:t>
            </w:r>
            <w:proofErr w:type="spellEnd"/>
          </w:p>
        </w:tc>
        <w:tc>
          <w:tcPr>
            <w:tcW w:w="668" w:type="pct"/>
            <w:vAlign w:val="center"/>
          </w:tcPr>
          <w:p w14:paraId="668F9978" w14:textId="08258B58"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14" w:type="pct"/>
            <w:vAlign w:val="center"/>
          </w:tcPr>
          <w:p w14:paraId="2DFF7586" w14:textId="235F61D9"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3C4C62DB" w14:textId="1D39821F" w:rsidR="004C1C2B" w:rsidRPr="003218D2" w:rsidRDefault="004C1C2B" w:rsidP="004C1C2B">
            <w:pPr>
              <w:pStyle w:val="aff4"/>
              <w:spacing w:beforeLines="0" w:afterLines="0" w:line="240" w:lineRule="auto"/>
              <w:rPr>
                <w:rFonts w:ascii="Times New Roman"/>
                <w:szCs w:val="21"/>
                <w:lang w:val="en-US" w:eastAsia="zh-CN"/>
              </w:rPr>
            </w:pPr>
            <w:r w:rsidRPr="003218D2">
              <w:rPr>
                <w:rFonts w:ascii="Times New Roman" w:hint="eastAsia"/>
                <w:szCs w:val="21"/>
                <w:lang w:val="en-US" w:eastAsia="zh-CN"/>
              </w:rPr>
              <w:t>/</w:t>
            </w:r>
          </w:p>
        </w:tc>
        <w:tc>
          <w:tcPr>
            <w:tcW w:w="565" w:type="pct"/>
            <w:vAlign w:val="center"/>
          </w:tcPr>
          <w:p w14:paraId="597948D8"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3</w:t>
            </w:r>
            <w:r>
              <w:rPr>
                <w:rFonts w:ascii="Times New Roman"/>
                <w:bCs/>
                <w:szCs w:val="21"/>
              </w:rPr>
              <w:t>t/a</w:t>
            </w:r>
          </w:p>
        </w:tc>
        <w:tc>
          <w:tcPr>
            <w:tcW w:w="484" w:type="pct"/>
            <w:vAlign w:val="center"/>
          </w:tcPr>
          <w:p w14:paraId="1CEC65C8" w14:textId="40ED7143"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szCs w:val="21"/>
                <w:lang w:val="en-US" w:eastAsia="zh-CN"/>
              </w:rPr>
              <w:t>/</w:t>
            </w:r>
          </w:p>
        </w:tc>
        <w:tc>
          <w:tcPr>
            <w:tcW w:w="647" w:type="pct"/>
            <w:vAlign w:val="center"/>
          </w:tcPr>
          <w:p w14:paraId="34095EEE" w14:textId="77777777" w:rsidR="004C1C2B" w:rsidRPr="00403D95" w:rsidRDefault="004C1C2B" w:rsidP="004C1C2B">
            <w:pPr>
              <w:pStyle w:val="aff4"/>
              <w:spacing w:beforeLines="0" w:afterLines="0" w:line="240" w:lineRule="auto"/>
              <w:rPr>
                <w:rFonts w:ascii="Times New Roman"/>
                <w:szCs w:val="21"/>
                <w:lang w:val="en-US" w:eastAsia="zh-CN"/>
              </w:rPr>
            </w:pPr>
            <w:r w:rsidRPr="00403D95">
              <w:rPr>
                <w:rFonts w:ascii="Times New Roman"/>
                <w:bCs/>
                <w:szCs w:val="21"/>
              </w:rPr>
              <w:t>3</w:t>
            </w:r>
            <w:r>
              <w:rPr>
                <w:rFonts w:ascii="Times New Roman"/>
                <w:bCs/>
                <w:szCs w:val="21"/>
              </w:rPr>
              <w:t>t/a</w:t>
            </w:r>
          </w:p>
        </w:tc>
        <w:tc>
          <w:tcPr>
            <w:tcW w:w="363" w:type="pct"/>
            <w:vAlign w:val="center"/>
          </w:tcPr>
          <w:p w14:paraId="668BAFEB" w14:textId="77777777" w:rsidR="004C1C2B" w:rsidRPr="003218D2" w:rsidRDefault="004C1C2B" w:rsidP="004C1C2B">
            <w:pPr>
              <w:pStyle w:val="aff4"/>
              <w:spacing w:beforeLines="0" w:afterLines="0" w:line="240" w:lineRule="auto"/>
              <w:rPr>
                <w:rFonts w:ascii="Times New Roman"/>
                <w:szCs w:val="21"/>
                <w:lang w:val="en-US" w:eastAsia="zh-CN"/>
              </w:rPr>
            </w:pPr>
          </w:p>
        </w:tc>
      </w:tr>
    </w:tbl>
    <w:p w14:paraId="1944505A" w14:textId="1B693153" w:rsidR="00026885" w:rsidRDefault="00AE1425" w:rsidP="00345F05">
      <w:pPr>
        <w:pStyle w:val="aff4"/>
        <w:spacing w:beforeLines="80" w:before="192" w:after="24"/>
        <w:jc w:val="left"/>
        <w:rPr>
          <w:b/>
          <w:bCs/>
          <w:sz w:val="24"/>
          <w:szCs w:val="24"/>
        </w:rPr>
      </w:pPr>
      <w:r w:rsidRPr="003218D2">
        <w:rPr>
          <w:rFonts w:ascii="Times New Roman"/>
          <w:snapToGrid w:val="0"/>
          <w:kern w:val="21"/>
          <w:szCs w:val="21"/>
        </w:rPr>
        <w:t>注：</w:t>
      </w:r>
      <w:r w:rsidRPr="003218D2">
        <w:rPr>
          <w:rFonts w:ascii="Times New Roman"/>
          <w:snapToGrid w:val="0"/>
          <w:spacing w:val="-16"/>
          <w:kern w:val="21"/>
          <w:szCs w:val="21"/>
        </w:rPr>
        <w:fldChar w:fldCharType="begin"/>
      </w:r>
      <w:r w:rsidRPr="003218D2">
        <w:rPr>
          <w:rFonts w:ascii="Times New Roman"/>
          <w:snapToGrid w:val="0"/>
          <w:spacing w:val="-16"/>
          <w:kern w:val="21"/>
          <w:szCs w:val="21"/>
        </w:rPr>
        <w:instrText xml:space="preserve"> = 6 \* GB3 \* MERGEFORMAT </w:instrText>
      </w:r>
      <w:r w:rsidRPr="003218D2">
        <w:rPr>
          <w:rFonts w:ascii="Times New Roman"/>
          <w:snapToGrid w:val="0"/>
          <w:spacing w:val="-16"/>
          <w:kern w:val="21"/>
          <w:szCs w:val="21"/>
        </w:rPr>
        <w:fldChar w:fldCharType="separate"/>
      </w:r>
      <w:r w:rsidRPr="003218D2">
        <w:rPr>
          <w:rFonts w:ascii="Times New Roman" w:hint="eastAsia"/>
          <w:szCs w:val="21"/>
        </w:rPr>
        <w:t>⑥</w:t>
      </w:r>
      <w:r w:rsidRPr="003218D2">
        <w:rPr>
          <w:rFonts w:ascii="Times New Roman"/>
          <w:snapToGrid w:val="0"/>
          <w:spacing w:val="-16"/>
          <w:kern w:val="21"/>
          <w:szCs w:val="21"/>
        </w:rPr>
        <w:fldChar w:fldCharType="end"/>
      </w:r>
      <w:r w:rsidRPr="003218D2">
        <w:rPr>
          <w:rFonts w:ascii="Times New Roman"/>
          <w:snapToGrid w:val="0"/>
          <w:spacing w:val="-16"/>
          <w:kern w:val="21"/>
          <w:szCs w:val="21"/>
        </w:rPr>
        <w:t>=</w:t>
      </w:r>
      <w:r w:rsidRPr="003218D2">
        <w:rPr>
          <w:rFonts w:ascii="Times New Roman"/>
          <w:snapToGrid w:val="0"/>
          <w:spacing w:val="-6"/>
          <w:kern w:val="21"/>
          <w:szCs w:val="21"/>
        </w:rPr>
        <w:fldChar w:fldCharType="begin"/>
      </w:r>
      <w:r w:rsidRPr="003218D2">
        <w:rPr>
          <w:rFonts w:ascii="Times New Roman"/>
          <w:snapToGrid w:val="0"/>
          <w:spacing w:val="-6"/>
          <w:kern w:val="21"/>
          <w:szCs w:val="21"/>
        </w:rPr>
        <w:instrText xml:space="preserve"> = 1 \* GB3 \* MERGEFORMAT </w:instrText>
      </w:r>
      <w:r w:rsidRPr="003218D2">
        <w:rPr>
          <w:rFonts w:ascii="Times New Roman"/>
          <w:snapToGrid w:val="0"/>
          <w:spacing w:val="-6"/>
          <w:kern w:val="21"/>
          <w:szCs w:val="21"/>
        </w:rPr>
        <w:fldChar w:fldCharType="separate"/>
      </w:r>
      <w:r w:rsidRPr="003218D2">
        <w:rPr>
          <w:rFonts w:ascii="Times New Roman" w:hint="eastAsia"/>
          <w:szCs w:val="21"/>
        </w:rPr>
        <w:t>①</w:t>
      </w:r>
      <w:r w:rsidRPr="003218D2">
        <w:rPr>
          <w:rFonts w:ascii="Times New Roman"/>
          <w:snapToGrid w:val="0"/>
          <w:spacing w:val="-6"/>
          <w:kern w:val="21"/>
          <w:szCs w:val="21"/>
        </w:rPr>
        <w:fldChar w:fldCharType="end"/>
      </w:r>
      <w:r w:rsidRPr="003218D2">
        <w:rPr>
          <w:rFonts w:ascii="Times New Roman"/>
          <w:snapToGrid w:val="0"/>
          <w:spacing w:val="-6"/>
          <w:kern w:val="21"/>
          <w:szCs w:val="21"/>
        </w:rPr>
        <w:t>+</w:t>
      </w:r>
      <w:r w:rsidRPr="003218D2">
        <w:rPr>
          <w:rFonts w:ascii="Times New Roman"/>
          <w:snapToGrid w:val="0"/>
          <w:spacing w:val="-6"/>
          <w:kern w:val="21"/>
          <w:szCs w:val="21"/>
        </w:rPr>
        <w:fldChar w:fldCharType="begin"/>
      </w:r>
      <w:r w:rsidRPr="003218D2">
        <w:rPr>
          <w:rFonts w:ascii="Times New Roman"/>
          <w:snapToGrid w:val="0"/>
          <w:spacing w:val="-6"/>
          <w:kern w:val="21"/>
          <w:szCs w:val="21"/>
        </w:rPr>
        <w:instrText xml:space="preserve"> = 3 \* GB3 \* MERGEFORMAT </w:instrText>
      </w:r>
      <w:r w:rsidRPr="003218D2">
        <w:rPr>
          <w:rFonts w:ascii="Times New Roman"/>
          <w:snapToGrid w:val="0"/>
          <w:spacing w:val="-6"/>
          <w:kern w:val="21"/>
          <w:szCs w:val="21"/>
        </w:rPr>
        <w:fldChar w:fldCharType="separate"/>
      </w:r>
      <w:r w:rsidRPr="003218D2">
        <w:rPr>
          <w:rFonts w:ascii="Times New Roman" w:hint="eastAsia"/>
          <w:szCs w:val="21"/>
        </w:rPr>
        <w:t>③</w:t>
      </w:r>
      <w:r w:rsidRPr="003218D2">
        <w:rPr>
          <w:rFonts w:ascii="Times New Roman"/>
          <w:snapToGrid w:val="0"/>
          <w:spacing w:val="-6"/>
          <w:kern w:val="21"/>
          <w:szCs w:val="21"/>
        </w:rPr>
        <w:fldChar w:fldCharType="end"/>
      </w:r>
      <w:r w:rsidRPr="003218D2">
        <w:rPr>
          <w:rFonts w:ascii="Times New Roman"/>
          <w:snapToGrid w:val="0"/>
          <w:spacing w:val="-6"/>
          <w:kern w:val="21"/>
          <w:szCs w:val="21"/>
        </w:rPr>
        <w:t>+</w:t>
      </w:r>
      <w:r w:rsidRPr="003218D2">
        <w:rPr>
          <w:rFonts w:ascii="Times New Roman"/>
          <w:snapToGrid w:val="0"/>
          <w:spacing w:val="-6"/>
          <w:kern w:val="21"/>
          <w:szCs w:val="21"/>
        </w:rPr>
        <w:fldChar w:fldCharType="begin"/>
      </w:r>
      <w:r w:rsidRPr="003218D2">
        <w:rPr>
          <w:rFonts w:ascii="Times New Roman"/>
          <w:snapToGrid w:val="0"/>
          <w:spacing w:val="-6"/>
          <w:kern w:val="21"/>
          <w:szCs w:val="21"/>
        </w:rPr>
        <w:instrText xml:space="preserve"> = 4 \* GB3 \* MERGEFORMAT </w:instrText>
      </w:r>
      <w:r w:rsidRPr="003218D2">
        <w:rPr>
          <w:rFonts w:ascii="Times New Roman"/>
          <w:snapToGrid w:val="0"/>
          <w:spacing w:val="-6"/>
          <w:kern w:val="21"/>
          <w:szCs w:val="21"/>
        </w:rPr>
        <w:fldChar w:fldCharType="separate"/>
      </w:r>
      <w:r w:rsidRPr="003218D2">
        <w:rPr>
          <w:rFonts w:ascii="Times New Roman" w:hint="eastAsia"/>
          <w:szCs w:val="21"/>
        </w:rPr>
        <w:t>④</w:t>
      </w:r>
      <w:r w:rsidRPr="003218D2">
        <w:rPr>
          <w:rFonts w:ascii="Times New Roman"/>
          <w:snapToGrid w:val="0"/>
          <w:spacing w:val="-6"/>
          <w:kern w:val="21"/>
          <w:szCs w:val="21"/>
        </w:rPr>
        <w:fldChar w:fldCharType="end"/>
      </w:r>
      <w:r w:rsidRPr="003218D2">
        <w:rPr>
          <w:rFonts w:ascii="Times New Roman"/>
          <w:snapToGrid w:val="0"/>
          <w:spacing w:val="-6"/>
          <w:kern w:val="21"/>
          <w:szCs w:val="21"/>
        </w:rPr>
        <w:t>-</w:t>
      </w:r>
      <w:r w:rsidRPr="003218D2">
        <w:rPr>
          <w:rFonts w:ascii="Times New Roman"/>
          <w:snapToGrid w:val="0"/>
          <w:spacing w:val="-16"/>
          <w:kern w:val="21"/>
          <w:szCs w:val="21"/>
        </w:rPr>
        <w:fldChar w:fldCharType="begin"/>
      </w:r>
      <w:r w:rsidRPr="003218D2">
        <w:rPr>
          <w:rFonts w:ascii="Times New Roman"/>
          <w:snapToGrid w:val="0"/>
          <w:spacing w:val="-16"/>
          <w:kern w:val="21"/>
          <w:szCs w:val="21"/>
        </w:rPr>
        <w:instrText xml:space="preserve"> = 5 \* GB3 \* MERGEFORMAT </w:instrText>
      </w:r>
      <w:r w:rsidRPr="003218D2">
        <w:rPr>
          <w:rFonts w:ascii="Times New Roman"/>
          <w:snapToGrid w:val="0"/>
          <w:spacing w:val="-16"/>
          <w:kern w:val="21"/>
          <w:szCs w:val="21"/>
        </w:rPr>
        <w:fldChar w:fldCharType="separate"/>
      </w:r>
      <w:r w:rsidRPr="003218D2">
        <w:rPr>
          <w:rFonts w:ascii="Times New Roman" w:hint="eastAsia"/>
          <w:szCs w:val="21"/>
        </w:rPr>
        <w:t>⑤</w:t>
      </w:r>
      <w:r w:rsidRPr="003218D2">
        <w:rPr>
          <w:rFonts w:ascii="Times New Roman"/>
          <w:snapToGrid w:val="0"/>
          <w:spacing w:val="-16"/>
          <w:kern w:val="21"/>
          <w:szCs w:val="21"/>
        </w:rPr>
        <w:fldChar w:fldCharType="end"/>
      </w:r>
      <w:r w:rsidRPr="003218D2">
        <w:rPr>
          <w:rFonts w:ascii="Times New Roman"/>
          <w:snapToGrid w:val="0"/>
          <w:spacing w:val="-16"/>
          <w:kern w:val="21"/>
          <w:szCs w:val="21"/>
        </w:rPr>
        <w:t>；</w:t>
      </w:r>
      <w:r w:rsidRPr="003218D2">
        <w:rPr>
          <w:rFonts w:ascii="Times New Roman"/>
          <w:snapToGrid w:val="0"/>
          <w:spacing w:val="-6"/>
          <w:kern w:val="21"/>
          <w:szCs w:val="21"/>
        </w:rPr>
        <w:fldChar w:fldCharType="begin"/>
      </w:r>
      <w:r w:rsidRPr="003218D2">
        <w:rPr>
          <w:rFonts w:ascii="Times New Roman"/>
          <w:snapToGrid w:val="0"/>
          <w:spacing w:val="-6"/>
          <w:kern w:val="21"/>
          <w:szCs w:val="21"/>
        </w:rPr>
        <w:instrText xml:space="preserve"> = 7 \* GB3 \* MERGEFORMAT </w:instrText>
      </w:r>
      <w:r w:rsidRPr="003218D2">
        <w:rPr>
          <w:rFonts w:ascii="Times New Roman"/>
          <w:snapToGrid w:val="0"/>
          <w:spacing w:val="-6"/>
          <w:kern w:val="21"/>
          <w:szCs w:val="21"/>
        </w:rPr>
        <w:fldChar w:fldCharType="separate"/>
      </w:r>
      <w:r w:rsidRPr="003218D2">
        <w:rPr>
          <w:rFonts w:ascii="Times New Roman" w:hint="eastAsia"/>
          <w:szCs w:val="21"/>
        </w:rPr>
        <w:t>⑦</w:t>
      </w:r>
      <w:r w:rsidRPr="003218D2">
        <w:rPr>
          <w:rFonts w:ascii="Times New Roman"/>
          <w:snapToGrid w:val="0"/>
          <w:spacing w:val="-6"/>
          <w:kern w:val="21"/>
          <w:szCs w:val="21"/>
        </w:rPr>
        <w:fldChar w:fldCharType="end"/>
      </w:r>
      <w:r w:rsidRPr="003218D2">
        <w:rPr>
          <w:rFonts w:ascii="Times New Roman"/>
          <w:snapToGrid w:val="0"/>
          <w:spacing w:val="-6"/>
          <w:kern w:val="21"/>
          <w:szCs w:val="21"/>
        </w:rPr>
        <w:t>=</w:t>
      </w:r>
      <w:r w:rsidRPr="003218D2">
        <w:rPr>
          <w:rFonts w:ascii="Times New Roman"/>
          <w:snapToGrid w:val="0"/>
          <w:spacing w:val="-16"/>
          <w:kern w:val="21"/>
          <w:szCs w:val="21"/>
        </w:rPr>
        <w:fldChar w:fldCharType="begin"/>
      </w:r>
      <w:r w:rsidRPr="003218D2">
        <w:rPr>
          <w:rFonts w:ascii="Times New Roman"/>
          <w:snapToGrid w:val="0"/>
          <w:spacing w:val="-16"/>
          <w:kern w:val="21"/>
          <w:szCs w:val="21"/>
        </w:rPr>
        <w:instrText xml:space="preserve"> = 6 \* GB3 \* MERGEFORMAT </w:instrText>
      </w:r>
      <w:r w:rsidRPr="003218D2">
        <w:rPr>
          <w:rFonts w:ascii="Times New Roman"/>
          <w:snapToGrid w:val="0"/>
          <w:spacing w:val="-16"/>
          <w:kern w:val="21"/>
          <w:szCs w:val="21"/>
        </w:rPr>
        <w:fldChar w:fldCharType="separate"/>
      </w:r>
      <w:r w:rsidRPr="003218D2">
        <w:rPr>
          <w:rFonts w:ascii="Times New Roman" w:hint="eastAsia"/>
          <w:szCs w:val="21"/>
        </w:rPr>
        <w:t>⑥</w:t>
      </w:r>
      <w:r w:rsidRPr="003218D2">
        <w:rPr>
          <w:rFonts w:ascii="Times New Roman"/>
          <w:snapToGrid w:val="0"/>
          <w:spacing w:val="-16"/>
          <w:kern w:val="21"/>
          <w:szCs w:val="21"/>
        </w:rPr>
        <w:fldChar w:fldCharType="end"/>
      </w:r>
      <w:r w:rsidRPr="003218D2">
        <w:rPr>
          <w:rFonts w:ascii="Times New Roman"/>
          <w:snapToGrid w:val="0"/>
          <w:spacing w:val="-16"/>
          <w:kern w:val="21"/>
          <w:szCs w:val="21"/>
        </w:rPr>
        <w:t>-</w:t>
      </w:r>
      <w:r w:rsidRPr="003218D2">
        <w:rPr>
          <w:rFonts w:ascii="Times New Roman"/>
          <w:snapToGrid w:val="0"/>
          <w:spacing w:val="-6"/>
          <w:kern w:val="21"/>
          <w:szCs w:val="21"/>
        </w:rPr>
        <w:fldChar w:fldCharType="begin"/>
      </w:r>
      <w:r w:rsidRPr="003218D2">
        <w:rPr>
          <w:rFonts w:ascii="Times New Roman"/>
          <w:snapToGrid w:val="0"/>
          <w:spacing w:val="-6"/>
          <w:kern w:val="21"/>
          <w:szCs w:val="21"/>
        </w:rPr>
        <w:instrText xml:space="preserve"> = 1 \* GB3 \* MERGEFORMAT </w:instrText>
      </w:r>
      <w:r w:rsidRPr="003218D2">
        <w:rPr>
          <w:rFonts w:ascii="Times New Roman"/>
          <w:snapToGrid w:val="0"/>
          <w:spacing w:val="-6"/>
          <w:kern w:val="21"/>
          <w:szCs w:val="21"/>
        </w:rPr>
        <w:fldChar w:fldCharType="separate"/>
      </w:r>
      <w:r w:rsidRPr="003218D2">
        <w:rPr>
          <w:rFonts w:ascii="Times New Roman" w:hint="eastAsia"/>
          <w:szCs w:val="21"/>
        </w:rPr>
        <w:t>①</w:t>
      </w:r>
      <w:r w:rsidRPr="003218D2">
        <w:rPr>
          <w:rFonts w:ascii="Times New Roman"/>
          <w:snapToGrid w:val="0"/>
          <w:spacing w:val="-6"/>
          <w:kern w:val="21"/>
          <w:szCs w:val="21"/>
        </w:rPr>
        <w:fldChar w:fldCharType="end"/>
      </w:r>
      <w:bookmarkStart w:id="17" w:name="_Hlk136512633"/>
      <w:bookmarkEnd w:id="17"/>
    </w:p>
    <w:sectPr w:rsidR="00026885" w:rsidSect="00EB575D">
      <w:footerReference w:type="default" r:id="rId21"/>
      <w:pgSz w:w="16838" w:h="11906" w:orient="landscape"/>
      <w:pgMar w:top="1134" w:right="1440" w:bottom="1134" w:left="144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287BD" w14:textId="77777777" w:rsidR="0082180F" w:rsidRDefault="0082180F">
      <w:r>
        <w:separator/>
      </w:r>
    </w:p>
  </w:endnote>
  <w:endnote w:type="continuationSeparator" w:id="0">
    <w:p w14:paraId="2C84778D" w14:textId="77777777" w:rsidR="0082180F" w:rsidRDefault="0082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微软雅黑"/>
    <w:charset w:val="00"/>
    <w:family w:val="auto"/>
    <w:pitch w:val="default"/>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NewRomanPS-BoldMT">
    <w:altName w:val="Segoe Print"/>
    <w:charset w:val="86"/>
    <w:family w:val="auto"/>
    <w:pitch w:val="default"/>
    <w:sig w:usb0="00000001" w:usb1="080E0000" w:usb2="00000010" w:usb3="00000000" w:csb0="00060000"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1" w:usb1="080E0000" w:usb2="00000010" w:usb3="00000000" w:csb0="00040000" w:csb1="00000000"/>
  </w:font>
  <w:font w:name="仿宋_GB2312">
    <w:altName w:val="微软雅黑"/>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5655" w14:textId="77777777" w:rsidR="006829C0" w:rsidRDefault="006829C0">
    <w:pPr>
      <w:pStyle w:val="af3"/>
      <w:framePr w:wrap="around" w:vAnchor="text" w:hAnchor="margin" w:xAlign="center" w:y="1"/>
      <w:rPr>
        <w:rStyle w:val="aff"/>
      </w:rPr>
    </w:pPr>
    <w:r>
      <w:fldChar w:fldCharType="begin"/>
    </w:r>
    <w:r>
      <w:rPr>
        <w:rStyle w:val="aff"/>
      </w:rPr>
      <w:instrText xml:space="preserve">PAGE  </w:instrText>
    </w:r>
    <w:r>
      <w:fldChar w:fldCharType="separate"/>
    </w:r>
    <w:r w:rsidR="00000AD7">
      <w:rPr>
        <w:rStyle w:val="aff"/>
        <w:noProof/>
      </w:rPr>
      <w:t>66</w:t>
    </w:r>
    <w:r>
      <w:fldChar w:fldCharType="end"/>
    </w:r>
  </w:p>
  <w:p w14:paraId="2815BFD1" w14:textId="77777777" w:rsidR="006829C0" w:rsidRDefault="006829C0">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01DA" w14:textId="77777777" w:rsidR="006829C0" w:rsidRDefault="006829C0">
    <w:pPr>
      <w:pStyle w:val="af3"/>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48F8" w14:textId="77777777" w:rsidR="006829C0" w:rsidRPr="00737793" w:rsidRDefault="006829C0" w:rsidP="00EC118D">
    <w:pPr>
      <w:pStyle w:val="af3"/>
      <w:jc w:val="center"/>
      <w:rPr>
        <w:sz w:val="21"/>
        <w:szCs w:val="22"/>
      </w:rPr>
    </w:pPr>
    <w:r w:rsidRPr="00737793">
      <w:rPr>
        <w:sz w:val="21"/>
        <w:szCs w:val="22"/>
      </w:rPr>
      <w:fldChar w:fldCharType="begin"/>
    </w:r>
    <w:r w:rsidRPr="00737793">
      <w:rPr>
        <w:sz w:val="21"/>
        <w:szCs w:val="22"/>
      </w:rPr>
      <w:instrText>PAGE   \* MERGEFORMAT</w:instrText>
    </w:r>
    <w:r w:rsidRPr="00737793">
      <w:rPr>
        <w:sz w:val="21"/>
        <w:szCs w:val="22"/>
      </w:rPr>
      <w:fldChar w:fldCharType="separate"/>
    </w:r>
    <w:r w:rsidR="00FA652D" w:rsidRPr="00FA652D">
      <w:rPr>
        <w:noProof/>
        <w:sz w:val="21"/>
        <w:szCs w:val="22"/>
        <w:lang w:val="zh-CN"/>
      </w:rPr>
      <w:t>39</w:t>
    </w:r>
    <w:r w:rsidRPr="00737793">
      <w:rPr>
        <w:sz w:val="21"/>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E31F" w14:textId="77777777" w:rsidR="006829C0" w:rsidRPr="00801649" w:rsidRDefault="006829C0" w:rsidP="00604E7A">
    <w:pPr>
      <w:pStyle w:val="af3"/>
      <w:jc w:val="center"/>
      <w:rPr>
        <w:sz w:val="21"/>
        <w:szCs w:val="22"/>
      </w:rPr>
    </w:pPr>
    <w:r w:rsidRPr="00801649">
      <w:rPr>
        <w:sz w:val="21"/>
        <w:szCs w:val="22"/>
      </w:rPr>
      <w:fldChar w:fldCharType="begin"/>
    </w:r>
    <w:r w:rsidRPr="00801649">
      <w:rPr>
        <w:sz w:val="21"/>
        <w:szCs w:val="22"/>
      </w:rPr>
      <w:instrText>PAGE   \* MERGEFORMAT</w:instrText>
    </w:r>
    <w:r w:rsidRPr="00801649">
      <w:rPr>
        <w:sz w:val="21"/>
        <w:szCs w:val="22"/>
      </w:rPr>
      <w:fldChar w:fldCharType="separate"/>
    </w:r>
    <w:r w:rsidR="00FA652D" w:rsidRPr="00FA652D">
      <w:rPr>
        <w:noProof/>
        <w:sz w:val="21"/>
        <w:szCs w:val="22"/>
        <w:lang w:val="zh-CN"/>
      </w:rPr>
      <w:t>60</w:t>
    </w:r>
    <w:r w:rsidRPr="00801649">
      <w:rPr>
        <w:sz w:val="21"/>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B68BB" w14:textId="77777777" w:rsidR="0082180F" w:rsidRDefault="0082180F">
      <w:r>
        <w:separator/>
      </w:r>
    </w:p>
  </w:footnote>
  <w:footnote w:type="continuationSeparator" w:id="0">
    <w:p w14:paraId="128B6DFB" w14:textId="77777777" w:rsidR="0082180F" w:rsidRDefault="00821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D0244B"/>
    <w:multiLevelType w:val="singleLevel"/>
    <w:tmpl w:val="BDD0244B"/>
    <w:lvl w:ilvl="0">
      <w:start w:val="2"/>
      <w:numFmt w:val="decimal"/>
      <w:suff w:val="nothing"/>
      <w:lvlText w:val="（%1）"/>
      <w:lvlJc w:val="left"/>
    </w:lvl>
  </w:abstractNum>
  <w:abstractNum w:abstractNumId="1" w15:restartNumberingAfterBreak="0">
    <w:nsid w:val="F783FE2E"/>
    <w:multiLevelType w:val="singleLevel"/>
    <w:tmpl w:val="F783FE2E"/>
    <w:lvl w:ilvl="0">
      <w:start w:val="5"/>
      <w:numFmt w:val="chineseCounting"/>
      <w:suff w:val="nothing"/>
      <w:lvlText w:val="%1、"/>
      <w:lvlJc w:val="left"/>
      <w:rPr>
        <w:rFonts w:hint="eastAsia"/>
      </w:rPr>
    </w:lvl>
  </w:abstractNum>
  <w:abstractNum w:abstractNumId="2" w15:restartNumberingAfterBreak="0">
    <w:nsid w:val="0B0467E5"/>
    <w:multiLevelType w:val="singleLevel"/>
    <w:tmpl w:val="0B0467E5"/>
    <w:lvl w:ilvl="0">
      <w:start w:val="1"/>
      <w:numFmt w:val="decimal"/>
      <w:suff w:val="nothing"/>
      <w:lvlText w:val="%1、"/>
      <w:lvlJc w:val="left"/>
    </w:lvl>
  </w:abstractNum>
  <w:abstractNum w:abstractNumId="3" w15:restartNumberingAfterBreak="0">
    <w:nsid w:val="0D9E1E96"/>
    <w:multiLevelType w:val="multilevel"/>
    <w:tmpl w:val="0D9E1E96"/>
    <w:lvl w:ilvl="0">
      <w:start w:val="1"/>
      <w:numFmt w:val="decimal"/>
      <w:pStyle w:val="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26097A"/>
    <w:multiLevelType w:val="singleLevel"/>
    <w:tmpl w:val="2226097A"/>
    <w:lvl w:ilvl="0">
      <w:start w:val="6"/>
      <w:numFmt w:val="decimal"/>
      <w:suff w:val="nothing"/>
      <w:lvlText w:val="%1、"/>
      <w:lvlJc w:val="left"/>
    </w:lvl>
  </w:abstractNum>
  <w:abstractNum w:abstractNumId="5" w15:restartNumberingAfterBreak="0">
    <w:nsid w:val="4AB1A2F6"/>
    <w:multiLevelType w:val="singleLevel"/>
    <w:tmpl w:val="4AB1A2F6"/>
    <w:lvl w:ilvl="0">
      <w:start w:val="1"/>
      <w:numFmt w:val="decimal"/>
      <w:suff w:val="nothing"/>
      <w:lvlText w:val="（%1）"/>
      <w:lvlJc w:val="left"/>
    </w:lvl>
  </w:abstractNum>
  <w:abstractNum w:abstractNumId="6" w15:restartNumberingAfterBreak="0">
    <w:nsid w:val="4AD9C811"/>
    <w:multiLevelType w:val="singleLevel"/>
    <w:tmpl w:val="4AD9C811"/>
    <w:lvl w:ilvl="0">
      <w:start w:val="1"/>
      <w:numFmt w:val="decimal"/>
      <w:suff w:val="nothing"/>
      <w:lvlText w:val="%1、"/>
      <w:lvlJc w:val="left"/>
    </w:lvl>
  </w:abstractNum>
  <w:abstractNum w:abstractNumId="7" w15:restartNumberingAfterBreak="0">
    <w:nsid w:val="5576B5E4"/>
    <w:multiLevelType w:val="singleLevel"/>
    <w:tmpl w:val="5576B5E4"/>
    <w:lvl w:ilvl="0">
      <w:start w:val="1"/>
      <w:numFmt w:val="upperLetter"/>
      <w:lvlText w:val="%1."/>
      <w:lvlJc w:val="left"/>
      <w:pPr>
        <w:tabs>
          <w:tab w:val="num" w:pos="312"/>
        </w:tabs>
      </w:pPr>
    </w:lvl>
  </w:abstractNum>
  <w:abstractNum w:abstractNumId="8" w15:restartNumberingAfterBreak="0">
    <w:nsid w:val="55DFF130"/>
    <w:multiLevelType w:val="singleLevel"/>
    <w:tmpl w:val="55DFF130"/>
    <w:lvl w:ilvl="0">
      <w:start w:val="1"/>
      <w:numFmt w:val="decimal"/>
      <w:suff w:val="nothing"/>
      <w:lvlText w:val="%1、"/>
      <w:lvlJc w:val="left"/>
      <w:pPr>
        <w:ind w:left="0" w:firstLine="0"/>
      </w:pPr>
    </w:lvl>
  </w:abstractNum>
  <w:abstractNum w:abstractNumId="9" w15:restartNumberingAfterBreak="0">
    <w:nsid w:val="7DD3D07D"/>
    <w:multiLevelType w:val="singleLevel"/>
    <w:tmpl w:val="7DD3D07D"/>
    <w:lvl w:ilvl="0">
      <w:start w:val="1"/>
      <w:numFmt w:val="decimal"/>
      <w:suff w:val="nothing"/>
      <w:lvlText w:val="（%1）"/>
      <w:lvlJc w:val="left"/>
      <w:pPr>
        <w:ind w:left="0" w:firstLine="0"/>
      </w:pPr>
    </w:lvl>
  </w:abstractNum>
  <w:num w:numId="1" w16cid:durableId="5908371">
    <w:abstractNumId w:val="3"/>
  </w:num>
  <w:num w:numId="2" w16cid:durableId="1712657059">
    <w:abstractNumId w:val="0"/>
  </w:num>
  <w:num w:numId="3" w16cid:durableId="844514864">
    <w:abstractNumId w:val="7"/>
  </w:num>
  <w:num w:numId="4" w16cid:durableId="1767186911">
    <w:abstractNumId w:val="5"/>
  </w:num>
  <w:num w:numId="5" w16cid:durableId="656300093">
    <w:abstractNumId w:val="1"/>
  </w:num>
  <w:num w:numId="6" w16cid:durableId="2009407101">
    <w:abstractNumId w:val="4"/>
  </w:num>
  <w:num w:numId="7" w16cid:durableId="1467814253">
    <w:abstractNumId w:val="2"/>
  </w:num>
  <w:num w:numId="8" w16cid:durableId="666715976">
    <w:abstractNumId w:val="6"/>
  </w:num>
  <w:num w:numId="9" w16cid:durableId="1627085436">
    <w:abstractNumId w:val="9"/>
    <w:lvlOverride w:ilvl="0">
      <w:startOverride w:val="1"/>
    </w:lvlOverride>
  </w:num>
  <w:num w:numId="10" w16cid:durableId="53099195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63"/>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04DB"/>
    <w:rsid w:val="00000AD7"/>
    <w:rsid w:val="00002060"/>
    <w:rsid w:val="00002E91"/>
    <w:rsid w:val="00005DF6"/>
    <w:rsid w:val="000060B3"/>
    <w:rsid w:val="000100B4"/>
    <w:rsid w:val="000104C7"/>
    <w:rsid w:val="000109CB"/>
    <w:rsid w:val="00011463"/>
    <w:rsid w:val="0001308D"/>
    <w:rsid w:val="00013985"/>
    <w:rsid w:val="00013A38"/>
    <w:rsid w:val="00016857"/>
    <w:rsid w:val="00025509"/>
    <w:rsid w:val="00026885"/>
    <w:rsid w:val="000302BA"/>
    <w:rsid w:val="000323C1"/>
    <w:rsid w:val="00033B51"/>
    <w:rsid w:val="00034A3D"/>
    <w:rsid w:val="0003744C"/>
    <w:rsid w:val="000374CB"/>
    <w:rsid w:val="00041244"/>
    <w:rsid w:val="00042818"/>
    <w:rsid w:val="0004364B"/>
    <w:rsid w:val="0004415E"/>
    <w:rsid w:val="000477D9"/>
    <w:rsid w:val="00050BC3"/>
    <w:rsid w:val="00051A63"/>
    <w:rsid w:val="00052D2E"/>
    <w:rsid w:val="00056B0A"/>
    <w:rsid w:val="00056F51"/>
    <w:rsid w:val="00060B8C"/>
    <w:rsid w:val="00061B1F"/>
    <w:rsid w:val="00065964"/>
    <w:rsid w:val="00067C19"/>
    <w:rsid w:val="000733C4"/>
    <w:rsid w:val="00074783"/>
    <w:rsid w:val="000767AE"/>
    <w:rsid w:val="000800EF"/>
    <w:rsid w:val="0008070B"/>
    <w:rsid w:val="000810AC"/>
    <w:rsid w:val="00081A02"/>
    <w:rsid w:val="00082231"/>
    <w:rsid w:val="000837A3"/>
    <w:rsid w:val="0008387A"/>
    <w:rsid w:val="00092D38"/>
    <w:rsid w:val="0009377B"/>
    <w:rsid w:val="00095E79"/>
    <w:rsid w:val="00097AC9"/>
    <w:rsid w:val="000A20C9"/>
    <w:rsid w:val="000A35FF"/>
    <w:rsid w:val="000A57FE"/>
    <w:rsid w:val="000A7558"/>
    <w:rsid w:val="000A75D6"/>
    <w:rsid w:val="000B03CB"/>
    <w:rsid w:val="000B03E7"/>
    <w:rsid w:val="000B058F"/>
    <w:rsid w:val="000B109E"/>
    <w:rsid w:val="000B13CE"/>
    <w:rsid w:val="000B3AF9"/>
    <w:rsid w:val="000B4467"/>
    <w:rsid w:val="000B4DB9"/>
    <w:rsid w:val="000C0070"/>
    <w:rsid w:val="000C09AC"/>
    <w:rsid w:val="000C279D"/>
    <w:rsid w:val="000C3A03"/>
    <w:rsid w:val="000C3A21"/>
    <w:rsid w:val="000C52F5"/>
    <w:rsid w:val="000C6C06"/>
    <w:rsid w:val="000C6F1B"/>
    <w:rsid w:val="000C767F"/>
    <w:rsid w:val="000C7CE6"/>
    <w:rsid w:val="000D02C4"/>
    <w:rsid w:val="000D242A"/>
    <w:rsid w:val="000D25C6"/>
    <w:rsid w:val="000D5A44"/>
    <w:rsid w:val="000E06B0"/>
    <w:rsid w:val="000E0F6C"/>
    <w:rsid w:val="000E3ED2"/>
    <w:rsid w:val="000E5BB0"/>
    <w:rsid w:val="000F03B9"/>
    <w:rsid w:val="000F7069"/>
    <w:rsid w:val="000F7C09"/>
    <w:rsid w:val="00102B5A"/>
    <w:rsid w:val="001062BA"/>
    <w:rsid w:val="00111977"/>
    <w:rsid w:val="001136EF"/>
    <w:rsid w:val="00117E93"/>
    <w:rsid w:val="0012042F"/>
    <w:rsid w:val="0012249D"/>
    <w:rsid w:val="00122DF9"/>
    <w:rsid w:val="0012468F"/>
    <w:rsid w:val="0013049C"/>
    <w:rsid w:val="00131F42"/>
    <w:rsid w:val="001323C1"/>
    <w:rsid w:val="001324DC"/>
    <w:rsid w:val="0013437C"/>
    <w:rsid w:val="00134580"/>
    <w:rsid w:val="001357F1"/>
    <w:rsid w:val="00135B0C"/>
    <w:rsid w:val="001375B5"/>
    <w:rsid w:val="001401FA"/>
    <w:rsid w:val="00140FA8"/>
    <w:rsid w:val="00141F1E"/>
    <w:rsid w:val="00142FEB"/>
    <w:rsid w:val="00143A2D"/>
    <w:rsid w:val="00145A41"/>
    <w:rsid w:val="00151675"/>
    <w:rsid w:val="00153124"/>
    <w:rsid w:val="00155BEC"/>
    <w:rsid w:val="00157435"/>
    <w:rsid w:val="00160CC5"/>
    <w:rsid w:val="00164666"/>
    <w:rsid w:val="00167F6A"/>
    <w:rsid w:val="00170FFC"/>
    <w:rsid w:val="001720F7"/>
    <w:rsid w:val="0017498F"/>
    <w:rsid w:val="0017504D"/>
    <w:rsid w:val="0017671A"/>
    <w:rsid w:val="00177422"/>
    <w:rsid w:val="0018027B"/>
    <w:rsid w:val="001827CD"/>
    <w:rsid w:val="00184590"/>
    <w:rsid w:val="00184D4F"/>
    <w:rsid w:val="0018569C"/>
    <w:rsid w:val="00185A0D"/>
    <w:rsid w:val="00185FEC"/>
    <w:rsid w:val="001870D1"/>
    <w:rsid w:val="0018781E"/>
    <w:rsid w:val="001878B0"/>
    <w:rsid w:val="00187F24"/>
    <w:rsid w:val="0019262D"/>
    <w:rsid w:val="00192E35"/>
    <w:rsid w:val="00193661"/>
    <w:rsid w:val="00193BAC"/>
    <w:rsid w:val="00194F97"/>
    <w:rsid w:val="001977EF"/>
    <w:rsid w:val="00197A0C"/>
    <w:rsid w:val="00197FCB"/>
    <w:rsid w:val="001A1B35"/>
    <w:rsid w:val="001A2448"/>
    <w:rsid w:val="001A37DE"/>
    <w:rsid w:val="001A48A2"/>
    <w:rsid w:val="001A4ADC"/>
    <w:rsid w:val="001A4BAE"/>
    <w:rsid w:val="001A5034"/>
    <w:rsid w:val="001A514D"/>
    <w:rsid w:val="001A519D"/>
    <w:rsid w:val="001A6CB0"/>
    <w:rsid w:val="001A6F61"/>
    <w:rsid w:val="001A7200"/>
    <w:rsid w:val="001B01C5"/>
    <w:rsid w:val="001B3195"/>
    <w:rsid w:val="001B38E0"/>
    <w:rsid w:val="001B54B4"/>
    <w:rsid w:val="001B5818"/>
    <w:rsid w:val="001B7219"/>
    <w:rsid w:val="001B72B8"/>
    <w:rsid w:val="001C18CC"/>
    <w:rsid w:val="001C69B3"/>
    <w:rsid w:val="001D0640"/>
    <w:rsid w:val="001D19DB"/>
    <w:rsid w:val="001D5595"/>
    <w:rsid w:val="001D7874"/>
    <w:rsid w:val="001D7F22"/>
    <w:rsid w:val="001E3CB9"/>
    <w:rsid w:val="001F0F17"/>
    <w:rsid w:val="001F12C9"/>
    <w:rsid w:val="001F24A2"/>
    <w:rsid w:val="001F29D4"/>
    <w:rsid w:val="001F3347"/>
    <w:rsid w:val="001F3872"/>
    <w:rsid w:val="001F69E4"/>
    <w:rsid w:val="001F72BF"/>
    <w:rsid w:val="001F7947"/>
    <w:rsid w:val="0020562D"/>
    <w:rsid w:val="00205D72"/>
    <w:rsid w:val="0021000E"/>
    <w:rsid w:val="00212164"/>
    <w:rsid w:val="002125B4"/>
    <w:rsid w:val="00214483"/>
    <w:rsid w:val="002147E7"/>
    <w:rsid w:val="002155B8"/>
    <w:rsid w:val="00216940"/>
    <w:rsid w:val="00220075"/>
    <w:rsid w:val="00224839"/>
    <w:rsid w:val="002249B2"/>
    <w:rsid w:val="002261C9"/>
    <w:rsid w:val="00226574"/>
    <w:rsid w:val="00226891"/>
    <w:rsid w:val="002278EC"/>
    <w:rsid w:val="002322E4"/>
    <w:rsid w:val="0023280E"/>
    <w:rsid w:val="00232904"/>
    <w:rsid w:val="00232E96"/>
    <w:rsid w:val="002377D1"/>
    <w:rsid w:val="00246994"/>
    <w:rsid w:val="002506BC"/>
    <w:rsid w:val="00254345"/>
    <w:rsid w:val="00254E14"/>
    <w:rsid w:val="00255595"/>
    <w:rsid w:val="00257CCC"/>
    <w:rsid w:val="00262B30"/>
    <w:rsid w:val="00264557"/>
    <w:rsid w:val="0026581F"/>
    <w:rsid w:val="00265C78"/>
    <w:rsid w:val="00267E7F"/>
    <w:rsid w:val="002702E9"/>
    <w:rsid w:val="00271415"/>
    <w:rsid w:val="002730C1"/>
    <w:rsid w:val="0027451E"/>
    <w:rsid w:val="0027742E"/>
    <w:rsid w:val="002805AB"/>
    <w:rsid w:val="00280F27"/>
    <w:rsid w:val="002815AF"/>
    <w:rsid w:val="002817DA"/>
    <w:rsid w:val="0028331F"/>
    <w:rsid w:val="00284204"/>
    <w:rsid w:val="00284C20"/>
    <w:rsid w:val="002851D4"/>
    <w:rsid w:val="00291773"/>
    <w:rsid w:val="00294B91"/>
    <w:rsid w:val="002A0937"/>
    <w:rsid w:val="002A168C"/>
    <w:rsid w:val="002A3592"/>
    <w:rsid w:val="002A3DC7"/>
    <w:rsid w:val="002A42C6"/>
    <w:rsid w:val="002B03D9"/>
    <w:rsid w:val="002B0A3C"/>
    <w:rsid w:val="002B49E2"/>
    <w:rsid w:val="002B64CD"/>
    <w:rsid w:val="002B7B00"/>
    <w:rsid w:val="002B7C44"/>
    <w:rsid w:val="002C04A8"/>
    <w:rsid w:val="002C1FAF"/>
    <w:rsid w:val="002C2B17"/>
    <w:rsid w:val="002C2BC6"/>
    <w:rsid w:val="002C509D"/>
    <w:rsid w:val="002C7E47"/>
    <w:rsid w:val="002C7EBB"/>
    <w:rsid w:val="002D0E2A"/>
    <w:rsid w:val="002D10BB"/>
    <w:rsid w:val="002D2B06"/>
    <w:rsid w:val="002D3747"/>
    <w:rsid w:val="002D3DD0"/>
    <w:rsid w:val="002E11CB"/>
    <w:rsid w:val="002E1307"/>
    <w:rsid w:val="002E1F3A"/>
    <w:rsid w:val="002E298A"/>
    <w:rsid w:val="002E6D58"/>
    <w:rsid w:val="002F2F28"/>
    <w:rsid w:val="002F6507"/>
    <w:rsid w:val="002F6963"/>
    <w:rsid w:val="003016D3"/>
    <w:rsid w:val="00301978"/>
    <w:rsid w:val="0030332C"/>
    <w:rsid w:val="00303C68"/>
    <w:rsid w:val="00303E97"/>
    <w:rsid w:val="003041F7"/>
    <w:rsid w:val="003051C2"/>
    <w:rsid w:val="00306875"/>
    <w:rsid w:val="00312296"/>
    <w:rsid w:val="00313791"/>
    <w:rsid w:val="0031446F"/>
    <w:rsid w:val="00314F0E"/>
    <w:rsid w:val="00315E16"/>
    <w:rsid w:val="003172D5"/>
    <w:rsid w:val="003218D2"/>
    <w:rsid w:val="00321D8E"/>
    <w:rsid w:val="00322481"/>
    <w:rsid w:val="003258CD"/>
    <w:rsid w:val="00325928"/>
    <w:rsid w:val="00330C05"/>
    <w:rsid w:val="003311FD"/>
    <w:rsid w:val="0033155A"/>
    <w:rsid w:val="00332863"/>
    <w:rsid w:val="00332CD9"/>
    <w:rsid w:val="0033538F"/>
    <w:rsid w:val="00336055"/>
    <w:rsid w:val="0033684D"/>
    <w:rsid w:val="00337B42"/>
    <w:rsid w:val="00341B42"/>
    <w:rsid w:val="0034348F"/>
    <w:rsid w:val="00344213"/>
    <w:rsid w:val="00344C90"/>
    <w:rsid w:val="00345F05"/>
    <w:rsid w:val="00346A46"/>
    <w:rsid w:val="00350829"/>
    <w:rsid w:val="00350BBB"/>
    <w:rsid w:val="0035193E"/>
    <w:rsid w:val="003555FE"/>
    <w:rsid w:val="00356653"/>
    <w:rsid w:val="0035743F"/>
    <w:rsid w:val="00357703"/>
    <w:rsid w:val="00357BE2"/>
    <w:rsid w:val="0036170C"/>
    <w:rsid w:val="003641C3"/>
    <w:rsid w:val="00366E0F"/>
    <w:rsid w:val="003731AC"/>
    <w:rsid w:val="00374D0C"/>
    <w:rsid w:val="0037616D"/>
    <w:rsid w:val="0038054B"/>
    <w:rsid w:val="00381A72"/>
    <w:rsid w:val="003821A8"/>
    <w:rsid w:val="00382A54"/>
    <w:rsid w:val="0038457A"/>
    <w:rsid w:val="00384676"/>
    <w:rsid w:val="00386FD6"/>
    <w:rsid w:val="00387D92"/>
    <w:rsid w:val="00390857"/>
    <w:rsid w:val="0039168E"/>
    <w:rsid w:val="00392531"/>
    <w:rsid w:val="003A064F"/>
    <w:rsid w:val="003A094D"/>
    <w:rsid w:val="003A20F5"/>
    <w:rsid w:val="003A4BF3"/>
    <w:rsid w:val="003A673C"/>
    <w:rsid w:val="003B0F02"/>
    <w:rsid w:val="003B118E"/>
    <w:rsid w:val="003B1FDE"/>
    <w:rsid w:val="003B22D6"/>
    <w:rsid w:val="003B245C"/>
    <w:rsid w:val="003B2906"/>
    <w:rsid w:val="003B420D"/>
    <w:rsid w:val="003B43BB"/>
    <w:rsid w:val="003C03B8"/>
    <w:rsid w:val="003C332E"/>
    <w:rsid w:val="003C372E"/>
    <w:rsid w:val="003C5EA1"/>
    <w:rsid w:val="003C5F41"/>
    <w:rsid w:val="003C6C16"/>
    <w:rsid w:val="003C7360"/>
    <w:rsid w:val="003D1041"/>
    <w:rsid w:val="003D6856"/>
    <w:rsid w:val="003D794D"/>
    <w:rsid w:val="003E0BCC"/>
    <w:rsid w:val="003E13C5"/>
    <w:rsid w:val="003E3058"/>
    <w:rsid w:val="003E4840"/>
    <w:rsid w:val="003E6074"/>
    <w:rsid w:val="003E76A9"/>
    <w:rsid w:val="003F0809"/>
    <w:rsid w:val="003F1757"/>
    <w:rsid w:val="003F2584"/>
    <w:rsid w:val="003F3ECA"/>
    <w:rsid w:val="003F4A78"/>
    <w:rsid w:val="003F6A8C"/>
    <w:rsid w:val="003F6F50"/>
    <w:rsid w:val="003F755C"/>
    <w:rsid w:val="003F7D78"/>
    <w:rsid w:val="0040015C"/>
    <w:rsid w:val="00401FB8"/>
    <w:rsid w:val="00403D95"/>
    <w:rsid w:val="00405F81"/>
    <w:rsid w:val="00406773"/>
    <w:rsid w:val="00406F01"/>
    <w:rsid w:val="0040703A"/>
    <w:rsid w:val="00407D12"/>
    <w:rsid w:val="0041076E"/>
    <w:rsid w:val="00411847"/>
    <w:rsid w:val="004120C2"/>
    <w:rsid w:val="00416D50"/>
    <w:rsid w:val="00416FD5"/>
    <w:rsid w:val="00417248"/>
    <w:rsid w:val="00417632"/>
    <w:rsid w:val="00417772"/>
    <w:rsid w:val="004200DB"/>
    <w:rsid w:val="00420E6A"/>
    <w:rsid w:val="004219E0"/>
    <w:rsid w:val="004231A6"/>
    <w:rsid w:val="004234C8"/>
    <w:rsid w:val="00425A9E"/>
    <w:rsid w:val="00425FB7"/>
    <w:rsid w:val="00426BD9"/>
    <w:rsid w:val="00426D6B"/>
    <w:rsid w:val="00426EC4"/>
    <w:rsid w:val="00431A27"/>
    <w:rsid w:val="00431C95"/>
    <w:rsid w:val="00431E6C"/>
    <w:rsid w:val="00433CE7"/>
    <w:rsid w:val="0044042F"/>
    <w:rsid w:val="004431F3"/>
    <w:rsid w:val="0044589E"/>
    <w:rsid w:val="00447FCA"/>
    <w:rsid w:val="0045078D"/>
    <w:rsid w:val="00452738"/>
    <w:rsid w:val="0045279C"/>
    <w:rsid w:val="004527A2"/>
    <w:rsid w:val="00456091"/>
    <w:rsid w:val="00463599"/>
    <w:rsid w:val="004649F3"/>
    <w:rsid w:val="00465851"/>
    <w:rsid w:val="00466321"/>
    <w:rsid w:val="00466B62"/>
    <w:rsid w:val="00471998"/>
    <w:rsid w:val="00473F4D"/>
    <w:rsid w:val="004763E7"/>
    <w:rsid w:val="00481524"/>
    <w:rsid w:val="00484B9B"/>
    <w:rsid w:val="004851A1"/>
    <w:rsid w:val="004855F6"/>
    <w:rsid w:val="0048661E"/>
    <w:rsid w:val="004905CA"/>
    <w:rsid w:val="004921F2"/>
    <w:rsid w:val="00494670"/>
    <w:rsid w:val="004973D8"/>
    <w:rsid w:val="004A1B77"/>
    <w:rsid w:val="004A3823"/>
    <w:rsid w:val="004A5286"/>
    <w:rsid w:val="004B0F1C"/>
    <w:rsid w:val="004C1C2B"/>
    <w:rsid w:val="004C2EC0"/>
    <w:rsid w:val="004C34BD"/>
    <w:rsid w:val="004C4E17"/>
    <w:rsid w:val="004C5DD0"/>
    <w:rsid w:val="004C73DD"/>
    <w:rsid w:val="004D6116"/>
    <w:rsid w:val="004D6B80"/>
    <w:rsid w:val="004E13C4"/>
    <w:rsid w:val="004E144D"/>
    <w:rsid w:val="004E2E44"/>
    <w:rsid w:val="004E3DBC"/>
    <w:rsid w:val="004E650D"/>
    <w:rsid w:val="004E6946"/>
    <w:rsid w:val="004E70EE"/>
    <w:rsid w:val="004E7C3F"/>
    <w:rsid w:val="004F1AD8"/>
    <w:rsid w:val="004F2DF8"/>
    <w:rsid w:val="004F2EB0"/>
    <w:rsid w:val="004F2ECD"/>
    <w:rsid w:val="004F6BCE"/>
    <w:rsid w:val="00501C63"/>
    <w:rsid w:val="005039CB"/>
    <w:rsid w:val="0050547F"/>
    <w:rsid w:val="0050558F"/>
    <w:rsid w:val="00506286"/>
    <w:rsid w:val="00507340"/>
    <w:rsid w:val="00510813"/>
    <w:rsid w:val="00511990"/>
    <w:rsid w:val="00511DE0"/>
    <w:rsid w:val="00512FC9"/>
    <w:rsid w:val="00513544"/>
    <w:rsid w:val="00514870"/>
    <w:rsid w:val="00514B9B"/>
    <w:rsid w:val="0051524B"/>
    <w:rsid w:val="00517F02"/>
    <w:rsid w:val="0052053F"/>
    <w:rsid w:val="005224BC"/>
    <w:rsid w:val="00524303"/>
    <w:rsid w:val="005258A2"/>
    <w:rsid w:val="00526B94"/>
    <w:rsid w:val="0052744D"/>
    <w:rsid w:val="00527C52"/>
    <w:rsid w:val="00531087"/>
    <w:rsid w:val="005361CD"/>
    <w:rsid w:val="005370CB"/>
    <w:rsid w:val="005401AE"/>
    <w:rsid w:val="00540724"/>
    <w:rsid w:val="00542E07"/>
    <w:rsid w:val="00545424"/>
    <w:rsid w:val="00545CCA"/>
    <w:rsid w:val="005502FE"/>
    <w:rsid w:val="00552AF4"/>
    <w:rsid w:val="00553B52"/>
    <w:rsid w:val="00554A7B"/>
    <w:rsid w:val="0055572C"/>
    <w:rsid w:val="0056106A"/>
    <w:rsid w:val="0056603C"/>
    <w:rsid w:val="0056626F"/>
    <w:rsid w:val="00566D79"/>
    <w:rsid w:val="005720AE"/>
    <w:rsid w:val="005723B2"/>
    <w:rsid w:val="005905AD"/>
    <w:rsid w:val="00592607"/>
    <w:rsid w:val="005948AA"/>
    <w:rsid w:val="00594D77"/>
    <w:rsid w:val="005951A0"/>
    <w:rsid w:val="005969E4"/>
    <w:rsid w:val="005A0525"/>
    <w:rsid w:val="005A06B7"/>
    <w:rsid w:val="005A0F50"/>
    <w:rsid w:val="005A1759"/>
    <w:rsid w:val="005A2222"/>
    <w:rsid w:val="005A68A7"/>
    <w:rsid w:val="005B0F7E"/>
    <w:rsid w:val="005B293A"/>
    <w:rsid w:val="005B3E96"/>
    <w:rsid w:val="005B492A"/>
    <w:rsid w:val="005B53B1"/>
    <w:rsid w:val="005B61E1"/>
    <w:rsid w:val="005B720A"/>
    <w:rsid w:val="005C05A4"/>
    <w:rsid w:val="005C0632"/>
    <w:rsid w:val="005C08B2"/>
    <w:rsid w:val="005C13EB"/>
    <w:rsid w:val="005C24AF"/>
    <w:rsid w:val="005C2A33"/>
    <w:rsid w:val="005C3C2F"/>
    <w:rsid w:val="005D1971"/>
    <w:rsid w:val="005D3162"/>
    <w:rsid w:val="005D36A0"/>
    <w:rsid w:val="005D36AB"/>
    <w:rsid w:val="005D3785"/>
    <w:rsid w:val="005D47C0"/>
    <w:rsid w:val="005D4F95"/>
    <w:rsid w:val="005E3F2C"/>
    <w:rsid w:val="005E7557"/>
    <w:rsid w:val="005F0E12"/>
    <w:rsid w:val="005F1AAA"/>
    <w:rsid w:val="005F21DD"/>
    <w:rsid w:val="005F237C"/>
    <w:rsid w:val="005F793D"/>
    <w:rsid w:val="00601FA3"/>
    <w:rsid w:val="00604E7A"/>
    <w:rsid w:val="00606D5B"/>
    <w:rsid w:val="00612419"/>
    <w:rsid w:val="00613F2D"/>
    <w:rsid w:val="006174EF"/>
    <w:rsid w:val="00617CC3"/>
    <w:rsid w:val="00624328"/>
    <w:rsid w:val="00626E7C"/>
    <w:rsid w:val="0063176B"/>
    <w:rsid w:val="006323E1"/>
    <w:rsid w:val="00636266"/>
    <w:rsid w:val="006377A6"/>
    <w:rsid w:val="00637A3D"/>
    <w:rsid w:val="006411EF"/>
    <w:rsid w:val="0064167E"/>
    <w:rsid w:val="006426DD"/>
    <w:rsid w:val="006432DF"/>
    <w:rsid w:val="0064785F"/>
    <w:rsid w:val="00647F61"/>
    <w:rsid w:val="006502CB"/>
    <w:rsid w:val="00651CAF"/>
    <w:rsid w:val="006525CB"/>
    <w:rsid w:val="006564C0"/>
    <w:rsid w:val="006645E5"/>
    <w:rsid w:val="006647D6"/>
    <w:rsid w:val="00666F76"/>
    <w:rsid w:val="00666FD3"/>
    <w:rsid w:val="00666FD8"/>
    <w:rsid w:val="0066757F"/>
    <w:rsid w:val="00670228"/>
    <w:rsid w:val="006748B8"/>
    <w:rsid w:val="006775C3"/>
    <w:rsid w:val="00680F7A"/>
    <w:rsid w:val="006829C0"/>
    <w:rsid w:val="00683D8F"/>
    <w:rsid w:val="00684B03"/>
    <w:rsid w:val="00686608"/>
    <w:rsid w:val="0069290A"/>
    <w:rsid w:val="00692F8C"/>
    <w:rsid w:val="00693838"/>
    <w:rsid w:val="00696CA1"/>
    <w:rsid w:val="0069775A"/>
    <w:rsid w:val="00697813"/>
    <w:rsid w:val="006A3EE8"/>
    <w:rsid w:val="006A4403"/>
    <w:rsid w:val="006A46B6"/>
    <w:rsid w:val="006A559E"/>
    <w:rsid w:val="006A72BF"/>
    <w:rsid w:val="006A792B"/>
    <w:rsid w:val="006B03F2"/>
    <w:rsid w:val="006B1F0D"/>
    <w:rsid w:val="006B26EF"/>
    <w:rsid w:val="006B2CAC"/>
    <w:rsid w:val="006B37DC"/>
    <w:rsid w:val="006B4F68"/>
    <w:rsid w:val="006B5C38"/>
    <w:rsid w:val="006B75FD"/>
    <w:rsid w:val="006C0592"/>
    <w:rsid w:val="006C26D8"/>
    <w:rsid w:val="006C272E"/>
    <w:rsid w:val="006C5479"/>
    <w:rsid w:val="006C6F53"/>
    <w:rsid w:val="006D009C"/>
    <w:rsid w:val="006D13B5"/>
    <w:rsid w:val="006D3179"/>
    <w:rsid w:val="006D3BFA"/>
    <w:rsid w:val="006D4D9B"/>
    <w:rsid w:val="006E0386"/>
    <w:rsid w:val="006E0D37"/>
    <w:rsid w:val="006E12FF"/>
    <w:rsid w:val="006E2071"/>
    <w:rsid w:val="006E239F"/>
    <w:rsid w:val="006E43D4"/>
    <w:rsid w:val="006E607E"/>
    <w:rsid w:val="006E6B24"/>
    <w:rsid w:val="006E7667"/>
    <w:rsid w:val="006F5971"/>
    <w:rsid w:val="006F5979"/>
    <w:rsid w:val="00705001"/>
    <w:rsid w:val="007053FF"/>
    <w:rsid w:val="00706C5D"/>
    <w:rsid w:val="00707FBD"/>
    <w:rsid w:val="007140BE"/>
    <w:rsid w:val="0071504D"/>
    <w:rsid w:val="007167B4"/>
    <w:rsid w:val="007215AE"/>
    <w:rsid w:val="00723033"/>
    <w:rsid w:val="00723C47"/>
    <w:rsid w:val="007242D3"/>
    <w:rsid w:val="00726261"/>
    <w:rsid w:val="00730CEA"/>
    <w:rsid w:val="00731580"/>
    <w:rsid w:val="00732922"/>
    <w:rsid w:val="00735C7E"/>
    <w:rsid w:val="00737793"/>
    <w:rsid w:val="007403AD"/>
    <w:rsid w:val="00740D49"/>
    <w:rsid w:val="007418F0"/>
    <w:rsid w:val="00746D3B"/>
    <w:rsid w:val="00747069"/>
    <w:rsid w:val="0074786B"/>
    <w:rsid w:val="00747E62"/>
    <w:rsid w:val="00750FE2"/>
    <w:rsid w:val="0075162E"/>
    <w:rsid w:val="00754034"/>
    <w:rsid w:val="00754E31"/>
    <w:rsid w:val="00756556"/>
    <w:rsid w:val="007601EA"/>
    <w:rsid w:val="007602F7"/>
    <w:rsid w:val="00760480"/>
    <w:rsid w:val="007618C4"/>
    <w:rsid w:val="00762B3B"/>
    <w:rsid w:val="00767980"/>
    <w:rsid w:val="00770683"/>
    <w:rsid w:val="00770B19"/>
    <w:rsid w:val="007732AB"/>
    <w:rsid w:val="00773C8E"/>
    <w:rsid w:val="00774410"/>
    <w:rsid w:val="0077463F"/>
    <w:rsid w:val="00774CB3"/>
    <w:rsid w:val="00774ED5"/>
    <w:rsid w:val="00775682"/>
    <w:rsid w:val="00777030"/>
    <w:rsid w:val="007821A9"/>
    <w:rsid w:val="00782CF4"/>
    <w:rsid w:val="00782F7D"/>
    <w:rsid w:val="007836EA"/>
    <w:rsid w:val="00784CDA"/>
    <w:rsid w:val="00784FAE"/>
    <w:rsid w:val="007861A7"/>
    <w:rsid w:val="007875BC"/>
    <w:rsid w:val="007906C4"/>
    <w:rsid w:val="007940EA"/>
    <w:rsid w:val="007943CE"/>
    <w:rsid w:val="00794581"/>
    <w:rsid w:val="007950C2"/>
    <w:rsid w:val="00796183"/>
    <w:rsid w:val="007967E8"/>
    <w:rsid w:val="007A2170"/>
    <w:rsid w:val="007A22BF"/>
    <w:rsid w:val="007A3323"/>
    <w:rsid w:val="007A38A7"/>
    <w:rsid w:val="007B2353"/>
    <w:rsid w:val="007B72B8"/>
    <w:rsid w:val="007B7A58"/>
    <w:rsid w:val="007C020E"/>
    <w:rsid w:val="007C0882"/>
    <w:rsid w:val="007C1B25"/>
    <w:rsid w:val="007C21B5"/>
    <w:rsid w:val="007C238B"/>
    <w:rsid w:val="007C3EE6"/>
    <w:rsid w:val="007C468B"/>
    <w:rsid w:val="007D0A07"/>
    <w:rsid w:val="007D52C2"/>
    <w:rsid w:val="007E1B83"/>
    <w:rsid w:val="007E3EB8"/>
    <w:rsid w:val="007E4BD2"/>
    <w:rsid w:val="007E515C"/>
    <w:rsid w:val="007E6314"/>
    <w:rsid w:val="007F2B2D"/>
    <w:rsid w:val="007F6305"/>
    <w:rsid w:val="007F71FF"/>
    <w:rsid w:val="00800E85"/>
    <w:rsid w:val="00801322"/>
    <w:rsid w:val="00801393"/>
    <w:rsid w:val="00801649"/>
    <w:rsid w:val="00802F88"/>
    <w:rsid w:val="00804F40"/>
    <w:rsid w:val="00805D50"/>
    <w:rsid w:val="00806D6F"/>
    <w:rsid w:val="0081199E"/>
    <w:rsid w:val="0081293E"/>
    <w:rsid w:val="008129B9"/>
    <w:rsid w:val="00813C12"/>
    <w:rsid w:val="00815465"/>
    <w:rsid w:val="0081602B"/>
    <w:rsid w:val="008172FF"/>
    <w:rsid w:val="00817E9A"/>
    <w:rsid w:val="008209DF"/>
    <w:rsid w:val="00821626"/>
    <w:rsid w:val="0082180F"/>
    <w:rsid w:val="00823DEA"/>
    <w:rsid w:val="00826F23"/>
    <w:rsid w:val="0083002E"/>
    <w:rsid w:val="008306BD"/>
    <w:rsid w:val="00830D4A"/>
    <w:rsid w:val="0083146C"/>
    <w:rsid w:val="00831A80"/>
    <w:rsid w:val="00832E93"/>
    <w:rsid w:val="00833743"/>
    <w:rsid w:val="008340A4"/>
    <w:rsid w:val="00834F0E"/>
    <w:rsid w:val="0083558F"/>
    <w:rsid w:val="00836A89"/>
    <w:rsid w:val="00840153"/>
    <w:rsid w:val="008411D3"/>
    <w:rsid w:val="00844876"/>
    <w:rsid w:val="00846551"/>
    <w:rsid w:val="00847C88"/>
    <w:rsid w:val="0085719C"/>
    <w:rsid w:val="008579F4"/>
    <w:rsid w:val="00860C13"/>
    <w:rsid w:val="00860F74"/>
    <w:rsid w:val="00861604"/>
    <w:rsid w:val="008619E5"/>
    <w:rsid w:val="00863AC0"/>
    <w:rsid w:val="008643EE"/>
    <w:rsid w:val="00864934"/>
    <w:rsid w:val="00866371"/>
    <w:rsid w:val="008703DB"/>
    <w:rsid w:val="00870466"/>
    <w:rsid w:val="0087135F"/>
    <w:rsid w:val="00871FDE"/>
    <w:rsid w:val="00872D94"/>
    <w:rsid w:val="00873379"/>
    <w:rsid w:val="00877063"/>
    <w:rsid w:val="00880011"/>
    <w:rsid w:val="00880364"/>
    <w:rsid w:val="00880621"/>
    <w:rsid w:val="0088150B"/>
    <w:rsid w:val="00882031"/>
    <w:rsid w:val="00882CB5"/>
    <w:rsid w:val="00882CD8"/>
    <w:rsid w:val="00883901"/>
    <w:rsid w:val="008861C1"/>
    <w:rsid w:val="00887FE5"/>
    <w:rsid w:val="00891592"/>
    <w:rsid w:val="00891E9E"/>
    <w:rsid w:val="00895F0D"/>
    <w:rsid w:val="00897762"/>
    <w:rsid w:val="008A09A9"/>
    <w:rsid w:val="008A0B27"/>
    <w:rsid w:val="008A2F68"/>
    <w:rsid w:val="008A3E33"/>
    <w:rsid w:val="008A5FF0"/>
    <w:rsid w:val="008A76D9"/>
    <w:rsid w:val="008B16E7"/>
    <w:rsid w:val="008B1DC2"/>
    <w:rsid w:val="008B2975"/>
    <w:rsid w:val="008B3181"/>
    <w:rsid w:val="008B4D48"/>
    <w:rsid w:val="008B4FA6"/>
    <w:rsid w:val="008B5282"/>
    <w:rsid w:val="008B7785"/>
    <w:rsid w:val="008B7C17"/>
    <w:rsid w:val="008C0D3D"/>
    <w:rsid w:val="008C0D72"/>
    <w:rsid w:val="008C2D01"/>
    <w:rsid w:val="008C40E6"/>
    <w:rsid w:val="008C6A9B"/>
    <w:rsid w:val="008D0F7A"/>
    <w:rsid w:val="008D387C"/>
    <w:rsid w:val="008D40DB"/>
    <w:rsid w:val="008D4135"/>
    <w:rsid w:val="008D68E4"/>
    <w:rsid w:val="008D6B2D"/>
    <w:rsid w:val="008D7F7F"/>
    <w:rsid w:val="008E0506"/>
    <w:rsid w:val="008E0713"/>
    <w:rsid w:val="008E0803"/>
    <w:rsid w:val="008E0CFF"/>
    <w:rsid w:val="008E2623"/>
    <w:rsid w:val="008E3320"/>
    <w:rsid w:val="008E3BF0"/>
    <w:rsid w:val="008E5D6B"/>
    <w:rsid w:val="008E73EF"/>
    <w:rsid w:val="008E76F0"/>
    <w:rsid w:val="008F0F82"/>
    <w:rsid w:val="008F0FDC"/>
    <w:rsid w:val="008F15FE"/>
    <w:rsid w:val="008F2D29"/>
    <w:rsid w:val="008F42B3"/>
    <w:rsid w:val="008F5187"/>
    <w:rsid w:val="008F5DB9"/>
    <w:rsid w:val="008F60D8"/>
    <w:rsid w:val="008F78A7"/>
    <w:rsid w:val="00901E04"/>
    <w:rsid w:val="00902727"/>
    <w:rsid w:val="0090312B"/>
    <w:rsid w:val="009036B1"/>
    <w:rsid w:val="0091736D"/>
    <w:rsid w:val="009210AD"/>
    <w:rsid w:val="00921BD8"/>
    <w:rsid w:val="009226C8"/>
    <w:rsid w:val="0092360D"/>
    <w:rsid w:val="00927B3D"/>
    <w:rsid w:val="0093037A"/>
    <w:rsid w:val="0093150C"/>
    <w:rsid w:val="0093177E"/>
    <w:rsid w:val="0094154D"/>
    <w:rsid w:val="009418B5"/>
    <w:rsid w:val="00942CA0"/>
    <w:rsid w:val="0094349D"/>
    <w:rsid w:val="00943F9D"/>
    <w:rsid w:val="00945645"/>
    <w:rsid w:val="0095155F"/>
    <w:rsid w:val="00952471"/>
    <w:rsid w:val="00953AC7"/>
    <w:rsid w:val="00954429"/>
    <w:rsid w:val="0095599C"/>
    <w:rsid w:val="009563CE"/>
    <w:rsid w:val="00956AC9"/>
    <w:rsid w:val="00957807"/>
    <w:rsid w:val="0096276D"/>
    <w:rsid w:val="009664D6"/>
    <w:rsid w:val="009712D1"/>
    <w:rsid w:val="00972A1B"/>
    <w:rsid w:val="0097443C"/>
    <w:rsid w:val="00976328"/>
    <w:rsid w:val="0097680D"/>
    <w:rsid w:val="009823DC"/>
    <w:rsid w:val="00982438"/>
    <w:rsid w:val="0098301E"/>
    <w:rsid w:val="0098404C"/>
    <w:rsid w:val="009840AE"/>
    <w:rsid w:val="00985283"/>
    <w:rsid w:val="00985422"/>
    <w:rsid w:val="009866CB"/>
    <w:rsid w:val="00990C20"/>
    <w:rsid w:val="009923A8"/>
    <w:rsid w:val="00992444"/>
    <w:rsid w:val="009927EB"/>
    <w:rsid w:val="00993605"/>
    <w:rsid w:val="00993F5C"/>
    <w:rsid w:val="009956C8"/>
    <w:rsid w:val="00995992"/>
    <w:rsid w:val="00997A3B"/>
    <w:rsid w:val="00997EE5"/>
    <w:rsid w:val="009A00D9"/>
    <w:rsid w:val="009A03E5"/>
    <w:rsid w:val="009A096B"/>
    <w:rsid w:val="009A0F3B"/>
    <w:rsid w:val="009A1BB4"/>
    <w:rsid w:val="009A2628"/>
    <w:rsid w:val="009A3200"/>
    <w:rsid w:val="009B0897"/>
    <w:rsid w:val="009B1038"/>
    <w:rsid w:val="009B3E39"/>
    <w:rsid w:val="009B42F7"/>
    <w:rsid w:val="009B4E25"/>
    <w:rsid w:val="009B692B"/>
    <w:rsid w:val="009B6B0F"/>
    <w:rsid w:val="009B79D6"/>
    <w:rsid w:val="009B7BD9"/>
    <w:rsid w:val="009C3D8C"/>
    <w:rsid w:val="009C6A4A"/>
    <w:rsid w:val="009C7DD5"/>
    <w:rsid w:val="009D4147"/>
    <w:rsid w:val="009E1331"/>
    <w:rsid w:val="009E1E25"/>
    <w:rsid w:val="009E227D"/>
    <w:rsid w:val="009E36AC"/>
    <w:rsid w:val="009E5019"/>
    <w:rsid w:val="009E79C3"/>
    <w:rsid w:val="009E7FBD"/>
    <w:rsid w:val="009F17EE"/>
    <w:rsid w:val="009F3BE5"/>
    <w:rsid w:val="00A001E0"/>
    <w:rsid w:val="00A00879"/>
    <w:rsid w:val="00A00E5B"/>
    <w:rsid w:val="00A02B30"/>
    <w:rsid w:val="00A0300E"/>
    <w:rsid w:val="00A04102"/>
    <w:rsid w:val="00A04F1B"/>
    <w:rsid w:val="00A0501B"/>
    <w:rsid w:val="00A07A84"/>
    <w:rsid w:val="00A1347E"/>
    <w:rsid w:val="00A14947"/>
    <w:rsid w:val="00A17F8C"/>
    <w:rsid w:val="00A23E9E"/>
    <w:rsid w:val="00A25538"/>
    <w:rsid w:val="00A32A83"/>
    <w:rsid w:val="00A354F1"/>
    <w:rsid w:val="00A35781"/>
    <w:rsid w:val="00A368DB"/>
    <w:rsid w:val="00A36EE9"/>
    <w:rsid w:val="00A423AA"/>
    <w:rsid w:val="00A52F8D"/>
    <w:rsid w:val="00A53EC6"/>
    <w:rsid w:val="00A55C0F"/>
    <w:rsid w:val="00A60701"/>
    <w:rsid w:val="00A63494"/>
    <w:rsid w:val="00A67F5F"/>
    <w:rsid w:val="00A7076C"/>
    <w:rsid w:val="00A711F9"/>
    <w:rsid w:val="00A75F62"/>
    <w:rsid w:val="00A81B47"/>
    <w:rsid w:val="00A81FD9"/>
    <w:rsid w:val="00A822CA"/>
    <w:rsid w:val="00A84117"/>
    <w:rsid w:val="00A8445E"/>
    <w:rsid w:val="00A86F4E"/>
    <w:rsid w:val="00A8713F"/>
    <w:rsid w:val="00A90BA1"/>
    <w:rsid w:val="00A90CF6"/>
    <w:rsid w:val="00A97A9A"/>
    <w:rsid w:val="00AA0671"/>
    <w:rsid w:val="00AA186D"/>
    <w:rsid w:val="00AA2531"/>
    <w:rsid w:val="00AA2EE4"/>
    <w:rsid w:val="00AA3E94"/>
    <w:rsid w:val="00AA415E"/>
    <w:rsid w:val="00AA6239"/>
    <w:rsid w:val="00AB13DC"/>
    <w:rsid w:val="00AB191F"/>
    <w:rsid w:val="00AB1E09"/>
    <w:rsid w:val="00AB3ADC"/>
    <w:rsid w:val="00AB40B3"/>
    <w:rsid w:val="00AB5330"/>
    <w:rsid w:val="00AB5CC4"/>
    <w:rsid w:val="00AB6ECD"/>
    <w:rsid w:val="00AB7747"/>
    <w:rsid w:val="00AC14CE"/>
    <w:rsid w:val="00AC17C1"/>
    <w:rsid w:val="00AC2A56"/>
    <w:rsid w:val="00AD052D"/>
    <w:rsid w:val="00AD055E"/>
    <w:rsid w:val="00AD1315"/>
    <w:rsid w:val="00AD47A7"/>
    <w:rsid w:val="00AD4C7C"/>
    <w:rsid w:val="00AD6E1B"/>
    <w:rsid w:val="00AE1425"/>
    <w:rsid w:val="00AE1791"/>
    <w:rsid w:val="00AE56E5"/>
    <w:rsid w:val="00AF0CBF"/>
    <w:rsid w:val="00AF18AA"/>
    <w:rsid w:val="00AF2235"/>
    <w:rsid w:val="00AF257F"/>
    <w:rsid w:val="00AF283A"/>
    <w:rsid w:val="00AF33CF"/>
    <w:rsid w:val="00AF3CE0"/>
    <w:rsid w:val="00AF4511"/>
    <w:rsid w:val="00AF4D50"/>
    <w:rsid w:val="00AF51D5"/>
    <w:rsid w:val="00AF60D8"/>
    <w:rsid w:val="00AF6179"/>
    <w:rsid w:val="00B0487E"/>
    <w:rsid w:val="00B06112"/>
    <w:rsid w:val="00B11006"/>
    <w:rsid w:val="00B1295A"/>
    <w:rsid w:val="00B20A45"/>
    <w:rsid w:val="00B22349"/>
    <w:rsid w:val="00B22C5C"/>
    <w:rsid w:val="00B23944"/>
    <w:rsid w:val="00B24AE4"/>
    <w:rsid w:val="00B24F30"/>
    <w:rsid w:val="00B2634F"/>
    <w:rsid w:val="00B2747D"/>
    <w:rsid w:val="00B31ABF"/>
    <w:rsid w:val="00B3213B"/>
    <w:rsid w:val="00B32927"/>
    <w:rsid w:val="00B32F94"/>
    <w:rsid w:val="00B33BE3"/>
    <w:rsid w:val="00B35038"/>
    <w:rsid w:val="00B36379"/>
    <w:rsid w:val="00B41E6E"/>
    <w:rsid w:val="00B42A4D"/>
    <w:rsid w:val="00B435F7"/>
    <w:rsid w:val="00B440E3"/>
    <w:rsid w:val="00B53B5D"/>
    <w:rsid w:val="00B55A8F"/>
    <w:rsid w:val="00B5635C"/>
    <w:rsid w:val="00B56E46"/>
    <w:rsid w:val="00B6055E"/>
    <w:rsid w:val="00B61AC9"/>
    <w:rsid w:val="00B6317D"/>
    <w:rsid w:val="00B63B81"/>
    <w:rsid w:val="00B64700"/>
    <w:rsid w:val="00B67CB1"/>
    <w:rsid w:val="00B70FF8"/>
    <w:rsid w:val="00B71001"/>
    <w:rsid w:val="00B72200"/>
    <w:rsid w:val="00B73615"/>
    <w:rsid w:val="00B75B5E"/>
    <w:rsid w:val="00B76BE5"/>
    <w:rsid w:val="00B7723F"/>
    <w:rsid w:val="00B80534"/>
    <w:rsid w:val="00B8164C"/>
    <w:rsid w:val="00B83045"/>
    <w:rsid w:val="00B83B2F"/>
    <w:rsid w:val="00B8433C"/>
    <w:rsid w:val="00B85523"/>
    <w:rsid w:val="00B87491"/>
    <w:rsid w:val="00B91394"/>
    <w:rsid w:val="00B9215D"/>
    <w:rsid w:val="00B92817"/>
    <w:rsid w:val="00B952E3"/>
    <w:rsid w:val="00B96B1B"/>
    <w:rsid w:val="00BA0210"/>
    <w:rsid w:val="00BA0389"/>
    <w:rsid w:val="00BA29E9"/>
    <w:rsid w:val="00BA4078"/>
    <w:rsid w:val="00BA7142"/>
    <w:rsid w:val="00BA75C2"/>
    <w:rsid w:val="00BB0156"/>
    <w:rsid w:val="00BB080D"/>
    <w:rsid w:val="00BB237C"/>
    <w:rsid w:val="00BB3C13"/>
    <w:rsid w:val="00BB41A3"/>
    <w:rsid w:val="00BB663C"/>
    <w:rsid w:val="00BC32DC"/>
    <w:rsid w:val="00BC34CE"/>
    <w:rsid w:val="00BC35B6"/>
    <w:rsid w:val="00BC4CB1"/>
    <w:rsid w:val="00BC7BD7"/>
    <w:rsid w:val="00BD00E1"/>
    <w:rsid w:val="00BD14DC"/>
    <w:rsid w:val="00BD1B51"/>
    <w:rsid w:val="00BD4596"/>
    <w:rsid w:val="00BE093B"/>
    <w:rsid w:val="00BE1405"/>
    <w:rsid w:val="00BE19EE"/>
    <w:rsid w:val="00BE29BA"/>
    <w:rsid w:val="00BE312D"/>
    <w:rsid w:val="00BE33DA"/>
    <w:rsid w:val="00BE6C1A"/>
    <w:rsid w:val="00BF110C"/>
    <w:rsid w:val="00BF1C20"/>
    <w:rsid w:val="00BF3A9C"/>
    <w:rsid w:val="00BF42CE"/>
    <w:rsid w:val="00BF436F"/>
    <w:rsid w:val="00BF4B04"/>
    <w:rsid w:val="00BF52CA"/>
    <w:rsid w:val="00BF69A2"/>
    <w:rsid w:val="00C0069F"/>
    <w:rsid w:val="00C00CA8"/>
    <w:rsid w:val="00C0432B"/>
    <w:rsid w:val="00C06012"/>
    <w:rsid w:val="00C10578"/>
    <w:rsid w:val="00C1217A"/>
    <w:rsid w:val="00C1264B"/>
    <w:rsid w:val="00C135BC"/>
    <w:rsid w:val="00C136F0"/>
    <w:rsid w:val="00C14B42"/>
    <w:rsid w:val="00C15612"/>
    <w:rsid w:val="00C15C95"/>
    <w:rsid w:val="00C16D0C"/>
    <w:rsid w:val="00C23C50"/>
    <w:rsid w:val="00C23DA9"/>
    <w:rsid w:val="00C243CF"/>
    <w:rsid w:val="00C2596A"/>
    <w:rsid w:val="00C264E3"/>
    <w:rsid w:val="00C2689E"/>
    <w:rsid w:val="00C27537"/>
    <w:rsid w:val="00C321B5"/>
    <w:rsid w:val="00C328FE"/>
    <w:rsid w:val="00C334B5"/>
    <w:rsid w:val="00C33507"/>
    <w:rsid w:val="00C338DF"/>
    <w:rsid w:val="00C356B4"/>
    <w:rsid w:val="00C36C28"/>
    <w:rsid w:val="00C37F6B"/>
    <w:rsid w:val="00C40736"/>
    <w:rsid w:val="00C42AD4"/>
    <w:rsid w:val="00C42EC5"/>
    <w:rsid w:val="00C4409D"/>
    <w:rsid w:val="00C44E72"/>
    <w:rsid w:val="00C45A06"/>
    <w:rsid w:val="00C45C9C"/>
    <w:rsid w:val="00C46A76"/>
    <w:rsid w:val="00C4709E"/>
    <w:rsid w:val="00C478F6"/>
    <w:rsid w:val="00C47E5B"/>
    <w:rsid w:val="00C53D5E"/>
    <w:rsid w:val="00C57159"/>
    <w:rsid w:val="00C607A6"/>
    <w:rsid w:val="00C61E4B"/>
    <w:rsid w:val="00C64BFF"/>
    <w:rsid w:val="00C65CD4"/>
    <w:rsid w:val="00C67422"/>
    <w:rsid w:val="00C704E9"/>
    <w:rsid w:val="00C74034"/>
    <w:rsid w:val="00C75B8A"/>
    <w:rsid w:val="00C75D9C"/>
    <w:rsid w:val="00C763C9"/>
    <w:rsid w:val="00C76B32"/>
    <w:rsid w:val="00C80057"/>
    <w:rsid w:val="00C80A8C"/>
    <w:rsid w:val="00C80AE2"/>
    <w:rsid w:val="00C82232"/>
    <w:rsid w:val="00C82913"/>
    <w:rsid w:val="00C82BA8"/>
    <w:rsid w:val="00C841B2"/>
    <w:rsid w:val="00C844E5"/>
    <w:rsid w:val="00C84A9C"/>
    <w:rsid w:val="00C91719"/>
    <w:rsid w:val="00C91859"/>
    <w:rsid w:val="00C92FC8"/>
    <w:rsid w:val="00C93319"/>
    <w:rsid w:val="00C961E3"/>
    <w:rsid w:val="00C96BA7"/>
    <w:rsid w:val="00C972B1"/>
    <w:rsid w:val="00C97FEA"/>
    <w:rsid w:val="00CA00AF"/>
    <w:rsid w:val="00CA2CCE"/>
    <w:rsid w:val="00CA2FCB"/>
    <w:rsid w:val="00CA32E8"/>
    <w:rsid w:val="00CA3768"/>
    <w:rsid w:val="00CA43FD"/>
    <w:rsid w:val="00CA59D5"/>
    <w:rsid w:val="00CA62EB"/>
    <w:rsid w:val="00CA701B"/>
    <w:rsid w:val="00CA74F2"/>
    <w:rsid w:val="00CA7EF8"/>
    <w:rsid w:val="00CB163B"/>
    <w:rsid w:val="00CB4CBD"/>
    <w:rsid w:val="00CB602E"/>
    <w:rsid w:val="00CB66A1"/>
    <w:rsid w:val="00CC33E9"/>
    <w:rsid w:val="00CC489B"/>
    <w:rsid w:val="00CC5F50"/>
    <w:rsid w:val="00CC623D"/>
    <w:rsid w:val="00CC7A5E"/>
    <w:rsid w:val="00CD05F7"/>
    <w:rsid w:val="00CD0CA4"/>
    <w:rsid w:val="00CD2BCD"/>
    <w:rsid w:val="00CD2D04"/>
    <w:rsid w:val="00CD3068"/>
    <w:rsid w:val="00CD3A4C"/>
    <w:rsid w:val="00CD4DA5"/>
    <w:rsid w:val="00CD6A1E"/>
    <w:rsid w:val="00CD730C"/>
    <w:rsid w:val="00CE10E9"/>
    <w:rsid w:val="00CE1212"/>
    <w:rsid w:val="00CE2910"/>
    <w:rsid w:val="00CE5393"/>
    <w:rsid w:val="00CE717D"/>
    <w:rsid w:val="00CF046E"/>
    <w:rsid w:val="00CF33FF"/>
    <w:rsid w:val="00CF36BE"/>
    <w:rsid w:val="00CF4523"/>
    <w:rsid w:val="00CF6000"/>
    <w:rsid w:val="00CF6AB6"/>
    <w:rsid w:val="00CF71F3"/>
    <w:rsid w:val="00D003F3"/>
    <w:rsid w:val="00D00FF1"/>
    <w:rsid w:val="00D035AE"/>
    <w:rsid w:val="00D0364F"/>
    <w:rsid w:val="00D04C3B"/>
    <w:rsid w:val="00D06834"/>
    <w:rsid w:val="00D07419"/>
    <w:rsid w:val="00D0771F"/>
    <w:rsid w:val="00D07AA6"/>
    <w:rsid w:val="00D10D70"/>
    <w:rsid w:val="00D11290"/>
    <w:rsid w:val="00D1194A"/>
    <w:rsid w:val="00D11E6B"/>
    <w:rsid w:val="00D12EEF"/>
    <w:rsid w:val="00D13414"/>
    <w:rsid w:val="00D1351A"/>
    <w:rsid w:val="00D1732A"/>
    <w:rsid w:val="00D175DE"/>
    <w:rsid w:val="00D17827"/>
    <w:rsid w:val="00D17C95"/>
    <w:rsid w:val="00D24328"/>
    <w:rsid w:val="00D250EA"/>
    <w:rsid w:val="00D253CB"/>
    <w:rsid w:val="00D308ED"/>
    <w:rsid w:val="00D34697"/>
    <w:rsid w:val="00D36D86"/>
    <w:rsid w:val="00D372EB"/>
    <w:rsid w:val="00D428AA"/>
    <w:rsid w:val="00D457AD"/>
    <w:rsid w:val="00D46540"/>
    <w:rsid w:val="00D50873"/>
    <w:rsid w:val="00D50A34"/>
    <w:rsid w:val="00D510D8"/>
    <w:rsid w:val="00D531BA"/>
    <w:rsid w:val="00D53EFA"/>
    <w:rsid w:val="00D560C6"/>
    <w:rsid w:val="00D61C93"/>
    <w:rsid w:val="00D6337D"/>
    <w:rsid w:val="00D64E86"/>
    <w:rsid w:val="00D711AB"/>
    <w:rsid w:val="00D716C6"/>
    <w:rsid w:val="00D727F3"/>
    <w:rsid w:val="00D757D6"/>
    <w:rsid w:val="00D76DD7"/>
    <w:rsid w:val="00D8249C"/>
    <w:rsid w:val="00D855CE"/>
    <w:rsid w:val="00D86111"/>
    <w:rsid w:val="00D86451"/>
    <w:rsid w:val="00D86C7E"/>
    <w:rsid w:val="00D86EA1"/>
    <w:rsid w:val="00D87311"/>
    <w:rsid w:val="00D87A39"/>
    <w:rsid w:val="00D87AA2"/>
    <w:rsid w:val="00D9254D"/>
    <w:rsid w:val="00D92C9E"/>
    <w:rsid w:val="00D938A6"/>
    <w:rsid w:val="00D94A7C"/>
    <w:rsid w:val="00D95896"/>
    <w:rsid w:val="00DA18D1"/>
    <w:rsid w:val="00DA5DCA"/>
    <w:rsid w:val="00DA5DDC"/>
    <w:rsid w:val="00DA5F55"/>
    <w:rsid w:val="00DB2983"/>
    <w:rsid w:val="00DB3439"/>
    <w:rsid w:val="00DB45D4"/>
    <w:rsid w:val="00DC1257"/>
    <w:rsid w:val="00DC2BC7"/>
    <w:rsid w:val="00DC3DC0"/>
    <w:rsid w:val="00DC5B2B"/>
    <w:rsid w:val="00DC7F52"/>
    <w:rsid w:val="00DD1F19"/>
    <w:rsid w:val="00DD318D"/>
    <w:rsid w:val="00DD36E4"/>
    <w:rsid w:val="00DD664A"/>
    <w:rsid w:val="00DD7026"/>
    <w:rsid w:val="00DE0AD7"/>
    <w:rsid w:val="00DE1602"/>
    <w:rsid w:val="00DE16B0"/>
    <w:rsid w:val="00DE32D0"/>
    <w:rsid w:val="00DE3CC4"/>
    <w:rsid w:val="00DE4AAE"/>
    <w:rsid w:val="00DE55E9"/>
    <w:rsid w:val="00DE7F48"/>
    <w:rsid w:val="00DF19DA"/>
    <w:rsid w:val="00DF2E12"/>
    <w:rsid w:val="00DF3BF3"/>
    <w:rsid w:val="00DF514A"/>
    <w:rsid w:val="00DF6690"/>
    <w:rsid w:val="00DF6804"/>
    <w:rsid w:val="00E003BE"/>
    <w:rsid w:val="00E019FB"/>
    <w:rsid w:val="00E01A7F"/>
    <w:rsid w:val="00E0358D"/>
    <w:rsid w:val="00E04323"/>
    <w:rsid w:val="00E070A2"/>
    <w:rsid w:val="00E1053F"/>
    <w:rsid w:val="00E11F4C"/>
    <w:rsid w:val="00E127C3"/>
    <w:rsid w:val="00E146CC"/>
    <w:rsid w:val="00E1567B"/>
    <w:rsid w:val="00E16C95"/>
    <w:rsid w:val="00E21C72"/>
    <w:rsid w:val="00E227F9"/>
    <w:rsid w:val="00E228FE"/>
    <w:rsid w:val="00E24612"/>
    <w:rsid w:val="00E25CEB"/>
    <w:rsid w:val="00E2656A"/>
    <w:rsid w:val="00E33DA2"/>
    <w:rsid w:val="00E36896"/>
    <w:rsid w:val="00E412D0"/>
    <w:rsid w:val="00E46473"/>
    <w:rsid w:val="00E47CB2"/>
    <w:rsid w:val="00E50CAD"/>
    <w:rsid w:val="00E52381"/>
    <w:rsid w:val="00E52651"/>
    <w:rsid w:val="00E52AE4"/>
    <w:rsid w:val="00E52DA4"/>
    <w:rsid w:val="00E53C48"/>
    <w:rsid w:val="00E54960"/>
    <w:rsid w:val="00E56322"/>
    <w:rsid w:val="00E565FA"/>
    <w:rsid w:val="00E60982"/>
    <w:rsid w:val="00E61901"/>
    <w:rsid w:val="00E62C62"/>
    <w:rsid w:val="00E64559"/>
    <w:rsid w:val="00E650A8"/>
    <w:rsid w:val="00E654C1"/>
    <w:rsid w:val="00E65D97"/>
    <w:rsid w:val="00E71D4D"/>
    <w:rsid w:val="00E729D0"/>
    <w:rsid w:val="00E72A5A"/>
    <w:rsid w:val="00E72F12"/>
    <w:rsid w:val="00E73354"/>
    <w:rsid w:val="00E800A2"/>
    <w:rsid w:val="00E81C36"/>
    <w:rsid w:val="00E8222A"/>
    <w:rsid w:val="00E86E93"/>
    <w:rsid w:val="00E90CFB"/>
    <w:rsid w:val="00E9242D"/>
    <w:rsid w:val="00EA0B7A"/>
    <w:rsid w:val="00EA45B3"/>
    <w:rsid w:val="00EA466E"/>
    <w:rsid w:val="00EA5C9A"/>
    <w:rsid w:val="00EA73C2"/>
    <w:rsid w:val="00EA7990"/>
    <w:rsid w:val="00EA7E87"/>
    <w:rsid w:val="00EB5255"/>
    <w:rsid w:val="00EB575D"/>
    <w:rsid w:val="00EB5C47"/>
    <w:rsid w:val="00EB6A35"/>
    <w:rsid w:val="00EB7798"/>
    <w:rsid w:val="00EB7B1C"/>
    <w:rsid w:val="00EB7D2A"/>
    <w:rsid w:val="00EC118D"/>
    <w:rsid w:val="00EC1790"/>
    <w:rsid w:val="00EC3D8A"/>
    <w:rsid w:val="00EC7834"/>
    <w:rsid w:val="00ED017E"/>
    <w:rsid w:val="00ED0639"/>
    <w:rsid w:val="00ED1768"/>
    <w:rsid w:val="00ED21D5"/>
    <w:rsid w:val="00ED2BD9"/>
    <w:rsid w:val="00ED5A1D"/>
    <w:rsid w:val="00ED6349"/>
    <w:rsid w:val="00ED6A4F"/>
    <w:rsid w:val="00EE3169"/>
    <w:rsid w:val="00EE3E1F"/>
    <w:rsid w:val="00EE4AA1"/>
    <w:rsid w:val="00EE6B2E"/>
    <w:rsid w:val="00EE7E5E"/>
    <w:rsid w:val="00EF009C"/>
    <w:rsid w:val="00EF06FB"/>
    <w:rsid w:val="00EF1551"/>
    <w:rsid w:val="00EF2715"/>
    <w:rsid w:val="00EF2CE0"/>
    <w:rsid w:val="00EF4755"/>
    <w:rsid w:val="00EF64B8"/>
    <w:rsid w:val="00EF70BA"/>
    <w:rsid w:val="00EF7135"/>
    <w:rsid w:val="00EF7578"/>
    <w:rsid w:val="00F000DC"/>
    <w:rsid w:val="00F00BFF"/>
    <w:rsid w:val="00F01790"/>
    <w:rsid w:val="00F01C4B"/>
    <w:rsid w:val="00F027DB"/>
    <w:rsid w:val="00F02CE4"/>
    <w:rsid w:val="00F0317A"/>
    <w:rsid w:val="00F11735"/>
    <w:rsid w:val="00F11B61"/>
    <w:rsid w:val="00F14A7A"/>
    <w:rsid w:val="00F17C3D"/>
    <w:rsid w:val="00F200B9"/>
    <w:rsid w:val="00F20134"/>
    <w:rsid w:val="00F21640"/>
    <w:rsid w:val="00F22985"/>
    <w:rsid w:val="00F25A5B"/>
    <w:rsid w:val="00F27D7F"/>
    <w:rsid w:val="00F30E5B"/>
    <w:rsid w:val="00F32E7B"/>
    <w:rsid w:val="00F331D7"/>
    <w:rsid w:val="00F3383E"/>
    <w:rsid w:val="00F33F58"/>
    <w:rsid w:val="00F34E83"/>
    <w:rsid w:val="00F409F8"/>
    <w:rsid w:val="00F42214"/>
    <w:rsid w:val="00F43895"/>
    <w:rsid w:val="00F44071"/>
    <w:rsid w:val="00F465A7"/>
    <w:rsid w:val="00F5050E"/>
    <w:rsid w:val="00F50B7C"/>
    <w:rsid w:val="00F53285"/>
    <w:rsid w:val="00F550E6"/>
    <w:rsid w:val="00F5553A"/>
    <w:rsid w:val="00F557C9"/>
    <w:rsid w:val="00F5592B"/>
    <w:rsid w:val="00F5607B"/>
    <w:rsid w:val="00F562D6"/>
    <w:rsid w:val="00F62789"/>
    <w:rsid w:val="00F641E5"/>
    <w:rsid w:val="00F641E7"/>
    <w:rsid w:val="00F65342"/>
    <w:rsid w:val="00F6755C"/>
    <w:rsid w:val="00F67F2E"/>
    <w:rsid w:val="00F70F51"/>
    <w:rsid w:val="00F7173B"/>
    <w:rsid w:val="00F72CE5"/>
    <w:rsid w:val="00F74345"/>
    <w:rsid w:val="00F766B1"/>
    <w:rsid w:val="00F80532"/>
    <w:rsid w:val="00F80A0A"/>
    <w:rsid w:val="00F82B19"/>
    <w:rsid w:val="00F83AC8"/>
    <w:rsid w:val="00F83EA2"/>
    <w:rsid w:val="00F854BD"/>
    <w:rsid w:val="00F903DC"/>
    <w:rsid w:val="00F9212D"/>
    <w:rsid w:val="00F93487"/>
    <w:rsid w:val="00F944C2"/>
    <w:rsid w:val="00F965DA"/>
    <w:rsid w:val="00FA02E7"/>
    <w:rsid w:val="00FA05AE"/>
    <w:rsid w:val="00FA406A"/>
    <w:rsid w:val="00FA4657"/>
    <w:rsid w:val="00FA5551"/>
    <w:rsid w:val="00FA652D"/>
    <w:rsid w:val="00FA68BA"/>
    <w:rsid w:val="00FA68F4"/>
    <w:rsid w:val="00FA6E80"/>
    <w:rsid w:val="00FB0BC2"/>
    <w:rsid w:val="00FB18FA"/>
    <w:rsid w:val="00FB2043"/>
    <w:rsid w:val="00FB3A9F"/>
    <w:rsid w:val="00FB503A"/>
    <w:rsid w:val="00FB516C"/>
    <w:rsid w:val="00FC0047"/>
    <w:rsid w:val="00FC10FE"/>
    <w:rsid w:val="00FC6DA4"/>
    <w:rsid w:val="00FD00E7"/>
    <w:rsid w:val="00FD0236"/>
    <w:rsid w:val="00FD0FC2"/>
    <w:rsid w:val="00FD18F4"/>
    <w:rsid w:val="00FD195E"/>
    <w:rsid w:val="00FD4837"/>
    <w:rsid w:val="00FD4D66"/>
    <w:rsid w:val="00FD54DB"/>
    <w:rsid w:val="00FD619F"/>
    <w:rsid w:val="00FE00F5"/>
    <w:rsid w:val="00FE20BD"/>
    <w:rsid w:val="00FE7260"/>
    <w:rsid w:val="00FF35A4"/>
    <w:rsid w:val="00FF472B"/>
    <w:rsid w:val="00FF65D9"/>
    <w:rsid w:val="01290F7E"/>
    <w:rsid w:val="015D1E09"/>
    <w:rsid w:val="02697903"/>
    <w:rsid w:val="02F96569"/>
    <w:rsid w:val="03747615"/>
    <w:rsid w:val="03962F99"/>
    <w:rsid w:val="03EA7B21"/>
    <w:rsid w:val="056200B9"/>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433710"/>
    <w:rsid w:val="0E73034D"/>
    <w:rsid w:val="0EE83FFC"/>
    <w:rsid w:val="0F13775A"/>
    <w:rsid w:val="0F42775B"/>
    <w:rsid w:val="0F5F45FE"/>
    <w:rsid w:val="0F9A112B"/>
    <w:rsid w:val="106D2F64"/>
    <w:rsid w:val="10B63710"/>
    <w:rsid w:val="10F10820"/>
    <w:rsid w:val="111C2F7A"/>
    <w:rsid w:val="11665CA1"/>
    <w:rsid w:val="116D6DC8"/>
    <w:rsid w:val="12634C7D"/>
    <w:rsid w:val="128E0CF7"/>
    <w:rsid w:val="13951726"/>
    <w:rsid w:val="14396509"/>
    <w:rsid w:val="14DD2C3C"/>
    <w:rsid w:val="16087E1D"/>
    <w:rsid w:val="17701D14"/>
    <w:rsid w:val="17735226"/>
    <w:rsid w:val="17E01C84"/>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153D03"/>
    <w:rsid w:val="1FE7539E"/>
    <w:rsid w:val="20671BE0"/>
    <w:rsid w:val="20963CB8"/>
    <w:rsid w:val="20A81A1B"/>
    <w:rsid w:val="20B07FB6"/>
    <w:rsid w:val="20B646FB"/>
    <w:rsid w:val="20DC037F"/>
    <w:rsid w:val="213B74B1"/>
    <w:rsid w:val="215A2310"/>
    <w:rsid w:val="21DE318A"/>
    <w:rsid w:val="21EF5B80"/>
    <w:rsid w:val="22576990"/>
    <w:rsid w:val="22DE0BB4"/>
    <w:rsid w:val="22F47480"/>
    <w:rsid w:val="23DE1C48"/>
    <w:rsid w:val="240210CD"/>
    <w:rsid w:val="24BF09F7"/>
    <w:rsid w:val="252D53FE"/>
    <w:rsid w:val="25EC2D81"/>
    <w:rsid w:val="269C3472"/>
    <w:rsid w:val="274F443A"/>
    <w:rsid w:val="277057A2"/>
    <w:rsid w:val="29206EB8"/>
    <w:rsid w:val="29595666"/>
    <w:rsid w:val="29874881"/>
    <w:rsid w:val="29E325E0"/>
    <w:rsid w:val="2A1F020F"/>
    <w:rsid w:val="2A452503"/>
    <w:rsid w:val="2BA936A8"/>
    <w:rsid w:val="2C1A416F"/>
    <w:rsid w:val="2C315A5A"/>
    <w:rsid w:val="2C4B1C25"/>
    <w:rsid w:val="2CA72CD0"/>
    <w:rsid w:val="2CEC6753"/>
    <w:rsid w:val="2D9E56F5"/>
    <w:rsid w:val="2E667F96"/>
    <w:rsid w:val="2E8226AB"/>
    <w:rsid w:val="2F390FFB"/>
    <w:rsid w:val="2FD065E6"/>
    <w:rsid w:val="2FD96870"/>
    <w:rsid w:val="30580BC9"/>
    <w:rsid w:val="311E2ED7"/>
    <w:rsid w:val="315619EE"/>
    <w:rsid w:val="315C449C"/>
    <w:rsid w:val="31B82709"/>
    <w:rsid w:val="31D05482"/>
    <w:rsid w:val="32400B34"/>
    <w:rsid w:val="328B795A"/>
    <w:rsid w:val="329E6876"/>
    <w:rsid w:val="32F36D2A"/>
    <w:rsid w:val="333015F2"/>
    <w:rsid w:val="334B6320"/>
    <w:rsid w:val="33D934D4"/>
    <w:rsid w:val="33FE2F6A"/>
    <w:rsid w:val="340E07E5"/>
    <w:rsid w:val="34235BF7"/>
    <w:rsid w:val="3441590A"/>
    <w:rsid w:val="34516619"/>
    <w:rsid w:val="358C5FA8"/>
    <w:rsid w:val="35C15DF1"/>
    <w:rsid w:val="36074A7F"/>
    <w:rsid w:val="36923549"/>
    <w:rsid w:val="36A91599"/>
    <w:rsid w:val="36B75FBF"/>
    <w:rsid w:val="36BD0C45"/>
    <w:rsid w:val="37E00298"/>
    <w:rsid w:val="38B302F9"/>
    <w:rsid w:val="38F12CD3"/>
    <w:rsid w:val="38F94775"/>
    <w:rsid w:val="392971ED"/>
    <w:rsid w:val="39325651"/>
    <w:rsid w:val="3A872856"/>
    <w:rsid w:val="3B3763D1"/>
    <w:rsid w:val="3C2F6E1E"/>
    <w:rsid w:val="3C4F64BA"/>
    <w:rsid w:val="3CDA245A"/>
    <w:rsid w:val="3D1E06B7"/>
    <w:rsid w:val="3DCE5C56"/>
    <w:rsid w:val="3E5815C7"/>
    <w:rsid w:val="3EDA0523"/>
    <w:rsid w:val="3F481488"/>
    <w:rsid w:val="407A6407"/>
    <w:rsid w:val="4200449D"/>
    <w:rsid w:val="42161DE7"/>
    <w:rsid w:val="423A3BCC"/>
    <w:rsid w:val="424E57D2"/>
    <w:rsid w:val="42B26C49"/>
    <w:rsid w:val="433A6FE6"/>
    <w:rsid w:val="43480868"/>
    <w:rsid w:val="4350713C"/>
    <w:rsid w:val="436653E0"/>
    <w:rsid w:val="43C4431A"/>
    <w:rsid w:val="43D816B8"/>
    <w:rsid w:val="44B951CC"/>
    <w:rsid w:val="44CD14E0"/>
    <w:rsid w:val="44F20B0B"/>
    <w:rsid w:val="452E5F4C"/>
    <w:rsid w:val="45612018"/>
    <w:rsid w:val="458946E9"/>
    <w:rsid w:val="45A47C0E"/>
    <w:rsid w:val="46273733"/>
    <w:rsid w:val="46577FD6"/>
    <w:rsid w:val="46D955A7"/>
    <w:rsid w:val="47072ED3"/>
    <w:rsid w:val="47133957"/>
    <w:rsid w:val="475B1102"/>
    <w:rsid w:val="47A07E0C"/>
    <w:rsid w:val="4870272E"/>
    <w:rsid w:val="49422166"/>
    <w:rsid w:val="499B45BC"/>
    <w:rsid w:val="49DC7715"/>
    <w:rsid w:val="4A023139"/>
    <w:rsid w:val="4A7B576F"/>
    <w:rsid w:val="4AF561A9"/>
    <w:rsid w:val="4C4A0649"/>
    <w:rsid w:val="4C7E5ECA"/>
    <w:rsid w:val="4C876AA5"/>
    <w:rsid w:val="4D0E00FB"/>
    <w:rsid w:val="4D176606"/>
    <w:rsid w:val="4DEC4FB0"/>
    <w:rsid w:val="4E075D8A"/>
    <w:rsid w:val="4E8E4628"/>
    <w:rsid w:val="4EC00FAD"/>
    <w:rsid w:val="4F9843DC"/>
    <w:rsid w:val="4FC62A8C"/>
    <w:rsid w:val="4FE20F0D"/>
    <w:rsid w:val="4FE51552"/>
    <w:rsid w:val="50504C4B"/>
    <w:rsid w:val="509C6E7C"/>
    <w:rsid w:val="5162104E"/>
    <w:rsid w:val="51BC2B08"/>
    <w:rsid w:val="53A039CC"/>
    <w:rsid w:val="53A1505A"/>
    <w:rsid w:val="54063E08"/>
    <w:rsid w:val="543437E8"/>
    <w:rsid w:val="54F73313"/>
    <w:rsid w:val="54F80955"/>
    <w:rsid w:val="555170A7"/>
    <w:rsid w:val="5587536D"/>
    <w:rsid w:val="559B174B"/>
    <w:rsid w:val="55CE0CF4"/>
    <w:rsid w:val="56B22A9C"/>
    <w:rsid w:val="57B72A76"/>
    <w:rsid w:val="57C3426C"/>
    <w:rsid w:val="57CE1F93"/>
    <w:rsid w:val="583357D4"/>
    <w:rsid w:val="588743D1"/>
    <w:rsid w:val="5887701A"/>
    <w:rsid w:val="58D62926"/>
    <w:rsid w:val="59C0439F"/>
    <w:rsid w:val="5ABE2233"/>
    <w:rsid w:val="5BDF5D95"/>
    <w:rsid w:val="5BFE7528"/>
    <w:rsid w:val="5C4C0E81"/>
    <w:rsid w:val="5E2467F1"/>
    <w:rsid w:val="5F1A2B43"/>
    <w:rsid w:val="5FB837BB"/>
    <w:rsid w:val="60CC405A"/>
    <w:rsid w:val="61E215D8"/>
    <w:rsid w:val="621B3775"/>
    <w:rsid w:val="62364782"/>
    <w:rsid w:val="62D33655"/>
    <w:rsid w:val="6394356A"/>
    <w:rsid w:val="63C61B2C"/>
    <w:rsid w:val="63D40BE9"/>
    <w:rsid w:val="64102431"/>
    <w:rsid w:val="64A5243A"/>
    <w:rsid w:val="64F531DE"/>
    <w:rsid w:val="65373578"/>
    <w:rsid w:val="67040AA5"/>
    <w:rsid w:val="671F124A"/>
    <w:rsid w:val="677A33C6"/>
    <w:rsid w:val="681F6961"/>
    <w:rsid w:val="68610A2F"/>
    <w:rsid w:val="68805514"/>
    <w:rsid w:val="69316E2F"/>
    <w:rsid w:val="694E2071"/>
    <w:rsid w:val="69766163"/>
    <w:rsid w:val="697A3B33"/>
    <w:rsid w:val="69A23293"/>
    <w:rsid w:val="69D44760"/>
    <w:rsid w:val="6A520EC7"/>
    <w:rsid w:val="6AA0688E"/>
    <w:rsid w:val="6AF87E20"/>
    <w:rsid w:val="6B0A12D7"/>
    <w:rsid w:val="6B322639"/>
    <w:rsid w:val="6BEE594D"/>
    <w:rsid w:val="6C636C38"/>
    <w:rsid w:val="6DB34098"/>
    <w:rsid w:val="6DB545B6"/>
    <w:rsid w:val="6DE02FB4"/>
    <w:rsid w:val="6E514CED"/>
    <w:rsid w:val="6EB563D5"/>
    <w:rsid w:val="6ED92677"/>
    <w:rsid w:val="6EE54292"/>
    <w:rsid w:val="6F225983"/>
    <w:rsid w:val="6FFC5590"/>
    <w:rsid w:val="706D1DD0"/>
    <w:rsid w:val="70856B87"/>
    <w:rsid w:val="70D527EE"/>
    <w:rsid w:val="715B5300"/>
    <w:rsid w:val="71D27F8A"/>
    <w:rsid w:val="72553024"/>
    <w:rsid w:val="73122968"/>
    <w:rsid w:val="731F5D5E"/>
    <w:rsid w:val="73B46C30"/>
    <w:rsid w:val="73C51AD5"/>
    <w:rsid w:val="741E793C"/>
    <w:rsid w:val="745E3944"/>
    <w:rsid w:val="756B756B"/>
    <w:rsid w:val="7635099D"/>
    <w:rsid w:val="76EE57F0"/>
    <w:rsid w:val="77762421"/>
    <w:rsid w:val="77B56B1F"/>
    <w:rsid w:val="780F09F4"/>
    <w:rsid w:val="78863953"/>
    <w:rsid w:val="78A90480"/>
    <w:rsid w:val="7A364017"/>
    <w:rsid w:val="7A8265E1"/>
    <w:rsid w:val="7B686D42"/>
    <w:rsid w:val="7B6D61AF"/>
    <w:rsid w:val="7B841746"/>
    <w:rsid w:val="7C2F0E62"/>
    <w:rsid w:val="7C643729"/>
    <w:rsid w:val="7C6C5AC7"/>
    <w:rsid w:val="7CC6544B"/>
    <w:rsid w:val="7D0239FF"/>
    <w:rsid w:val="7D5E40CD"/>
    <w:rsid w:val="7DCD56F2"/>
    <w:rsid w:val="7EFA14A7"/>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B22F252"/>
  <w15:chartTrackingRefBased/>
  <w15:docId w15:val="{C90BD513-ADA3-4BD8-8152-34441C90F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uiPriority="99" w:qFormat="1"/>
    <w:lsdException w:name="Body Text First Indent 2" w:locked="1" w:uiPriority="99" w:qFormat="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jc w:val="both"/>
    </w:pPr>
    <w:rPr>
      <w:kern w:val="2"/>
      <w:sz w:val="21"/>
      <w:szCs w:val="24"/>
    </w:rPr>
  </w:style>
  <w:style w:type="paragraph" w:styleId="1">
    <w:name w:val="heading 1"/>
    <w:basedOn w:val="a"/>
    <w:next w:val="a"/>
    <w:link w:val="10"/>
    <w:uiPriority w:val="9"/>
    <w:qFormat/>
    <w:locked/>
    <w:pPr>
      <w:keepNext/>
      <w:overflowPunct w:val="0"/>
      <w:snapToGrid w:val="0"/>
      <w:spacing w:before="120" w:after="160" w:line="259" w:lineRule="auto"/>
      <w:ind w:left="432" w:hanging="432"/>
      <w:outlineLvl w:val="0"/>
    </w:pPr>
    <w:rPr>
      <w:rFonts w:eastAsia="黑体"/>
      <w:b/>
      <w:bCs/>
      <w:color w:val="000000"/>
      <w:kern w:val="44"/>
      <w:sz w:val="30"/>
      <w:szCs w:val="30"/>
      <w:lang w:val="x-none" w:eastAsia="x-none"/>
    </w:rPr>
  </w:style>
  <w:style w:type="paragraph" w:styleId="2">
    <w:name w:val="heading 2"/>
    <w:basedOn w:val="a"/>
    <w:next w:val="a"/>
    <w:link w:val="20"/>
    <w:qFormat/>
    <w:locked/>
    <w:pPr>
      <w:keepNext/>
      <w:spacing w:beforeLines="200" w:before="624"/>
      <w:outlineLvl w:val="1"/>
    </w:pPr>
    <w:rPr>
      <w:sz w:val="32"/>
      <w:lang w:val="x-none" w:eastAsia="x-none"/>
    </w:rPr>
  </w:style>
  <w:style w:type="paragraph" w:styleId="3">
    <w:name w:val="heading 3"/>
    <w:basedOn w:val="a"/>
    <w:next w:val="a"/>
    <w:link w:val="31"/>
    <w:qFormat/>
    <w:locked/>
    <w:pPr>
      <w:keepNext/>
      <w:keepLines/>
      <w:spacing w:before="260" w:after="260" w:line="416" w:lineRule="auto"/>
      <w:outlineLvl w:val="2"/>
    </w:pPr>
    <w:rPr>
      <w:b/>
      <w:bCs/>
      <w:sz w:val="32"/>
      <w:szCs w:val="32"/>
      <w:lang w:val="x-none" w:eastAsia="x-none"/>
    </w:rPr>
  </w:style>
  <w:style w:type="paragraph" w:styleId="40">
    <w:name w:val="heading 4"/>
    <w:basedOn w:val="a"/>
    <w:next w:val="a"/>
    <w:link w:val="41"/>
    <w:uiPriority w:val="9"/>
    <w:qFormat/>
    <w:locked/>
    <w:pPr>
      <w:keepNext/>
      <w:keepLines/>
      <w:spacing w:before="280" w:after="290" w:line="376" w:lineRule="auto"/>
      <w:ind w:firstLineChars="200" w:firstLine="200"/>
      <w:outlineLvl w:val="3"/>
    </w:pPr>
    <w:rPr>
      <w:rFonts w:ascii="等线 Light" w:eastAsia="等线 Light" w:hAnsi="等线 Light"/>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Char"/>
    <w:uiPriority w:val="99"/>
    <w:qFormat/>
    <w:pPr>
      <w:widowControl w:val="0"/>
      <w:autoSpaceDE w:val="0"/>
      <w:autoSpaceDN w:val="0"/>
      <w:adjustRightInd w:val="0"/>
    </w:pPr>
    <w:rPr>
      <w:color w:val="000000"/>
      <w:sz w:val="24"/>
      <w:szCs w:val="24"/>
    </w:rPr>
  </w:style>
  <w:style w:type="character" w:customStyle="1" w:styleId="10">
    <w:name w:val="标题 1 字符"/>
    <w:link w:val="1"/>
    <w:uiPriority w:val="9"/>
    <w:rPr>
      <w:rFonts w:eastAsia="黑体"/>
      <w:b/>
      <w:bCs/>
      <w:color w:val="000000"/>
      <w:kern w:val="44"/>
      <w:sz w:val="30"/>
      <w:szCs w:val="30"/>
    </w:rPr>
  </w:style>
  <w:style w:type="character" w:customStyle="1" w:styleId="20">
    <w:name w:val="标题 2 字符"/>
    <w:link w:val="2"/>
    <w:rPr>
      <w:kern w:val="2"/>
      <w:sz w:val="32"/>
      <w:szCs w:val="24"/>
    </w:rPr>
  </w:style>
  <w:style w:type="character" w:customStyle="1" w:styleId="31">
    <w:name w:val="标题 3 字符1"/>
    <w:link w:val="3"/>
    <w:qFormat/>
    <w:rPr>
      <w:b/>
      <w:bCs/>
      <w:kern w:val="2"/>
      <w:sz w:val="32"/>
      <w:szCs w:val="32"/>
    </w:rPr>
  </w:style>
  <w:style w:type="character" w:customStyle="1" w:styleId="41">
    <w:name w:val="标题 4 字符"/>
    <w:link w:val="40"/>
    <w:uiPriority w:val="9"/>
    <w:rPr>
      <w:rFonts w:ascii="等线 Light" w:eastAsia="等线 Light" w:hAnsi="等线 Light"/>
      <w:b/>
      <w:bCs/>
      <w:kern w:val="2"/>
      <w:sz w:val="28"/>
      <w:szCs w:val="28"/>
    </w:rPr>
  </w:style>
  <w:style w:type="paragraph" w:styleId="a3">
    <w:name w:val="Normal Indent"/>
    <w:aliases w:val="正文缩进 Char Char,正文不缩进,表正文,正文非缩进,特点,正文（首缩进两字）,s4,正文缩进 Char1,文本条款,正文缩进2,正文缩进21,缩进正文,正文（首行缩进两字） Char,正文（首行缩进两字） Char Char Char Char Char Char Char,标题4 Char,标题4 Char Char Char,段1,正文缩进1,正文（首行缩进两字） Char Char Char,正文（首行缩进两字）1,正文（首行缩进两字）,图"/>
    <w:basedOn w:val="a"/>
    <w:link w:val="11"/>
    <w:qFormat/>
    <w:locked/>
    <w:pPr>
      <w:ind w:firstLineChars="200" w:firstLine="200"/>
    </w:pPr>
    <w:rPr>
      <w:kern w:val="0"/>
      <w:sz w:val="28"/>
      <w:lang w:val="x-none" w:eastAsia="x-none"/>
    </w:rPr>
  </w:style>
  <w:style w:type="character" w:customStyle="1" w:styleId="11">
    <w:name w:val="正文缩进 字符1"/>
    <w:aliases w:val="正文缩进 Char Char 字符1,正文不缩进 字符1,表正文 字符1,正文非缩进 字符1,特点 字符1,正文（首缩进两字） 字符1,s4 字符1,正文缩进 Char1 字符1,文本条款 字符1,正文缩进2 字符1,正文缩进21 字符1,缩进正文 字符1,正文（首行缩进两字） Char 字符1,正文（首行缩进两字） Char Char Char Char Char Char Char 字符1,标题4 Char 字符1,标题4 Char Char Char 字符1,段1 字符1"/>
    <w:link w:val="a3"/>
    <w:rPr>
      <w:sz w:val="28"/>
      <w:szCs w:val="24"/>
    </w:rPr>
  </w:style>
  <w:style w:type="paragraph" w:styleId="a4">
    <w:name w:val="caption"/>
    <w:aliases w:val="表格格式,题注 Char Char Char,题注 Char Char,题注AT"/>
    <w:basedOn w:val="a"/>
    <w:next w:val="a5"/>
    <w:link w:val="12"/>
    <w:qFormat/>
    <w:locked/>
    <w:pPr>
      <w:adjustRightInd w:val="0"/>
      <w:snapToGrid w:val="0"/>
      <w:spacing w:line="360" w:lineRule="auto"/>
      <w:jc w:val="center"/>
    </w:pPr>
    <w:rPr>
      <w:b/>
      <w:kern w:val="0"/>
      <w:sz w:val="24"/>
      <w:szCs w:val="20"/>
      <w:lang w:val="x-none" w:eastAsia="x-none"/>
    </w:rPr>
  </w:style>
  <w:style w:type="character" w:customStyle="1" w:styleId="12">
    <w:name w:val="题注 字符1"/>
    <w:aliases w:val="表格格式 字符1,题注 Char Char Char 字符1,题注 Char Char 字符1,题注AT 字符1"/>
    <w:link w:val="a4"/>
    <w:qFormat/>
    <w:rPr>
      <w:b/>
      <w:sz w:val="24"/>
    </w:rPr>
  </w:style>
  <w:style w:type="paragraph" w:customStyle="1" w:styleId="a5">
    <w:name w:val="正文首行缩进"/>
    <w:basedOn w:val="a6"/>
    <w:link w:val="Char"/>
    <w:uiPriority w:val="99"/>
    <w:qFormat/>
    <w:locked/>
    <w:pPr>
      <w:widowControl w:val="0"/>
      <w:snapToGrid/>
      <w:spacing w:before="0" w:after="120" w:line="240" w:lineRule="auto"/>
      <w:ind w:right="0" w:firstLineChars="100" w:firstLine="420"/>
    </w:pPr>
    <w:rPr>
      <w:kern w:val="2"/>
      <w:sz w:val="21"/>
      <w:szCs w:val="24"/>
    </w:rPr>
  </w:style>
  <w:style w:type="paragraph" w:styleId="a6">
    <w:name w:val="Body Text"/>
    <w:basedOn w:val="a"/>
    <w:link w:val="21"/>
    <w:pPr>
      <w:widowControl/>
      <w:snapToGrid w:val="0"/>
      <w:spacing w:before="60" w:after="160" w:line="259" w:lineRule="auto"/>
      <w:ind w:right="113"/>
    </w:pPr>
    <w:rPr>
      <w:kern w:val="0"/>
      <w:sz w:val="18"/>
      <w:szCs w:val="20"/>
      <w:lang w:val="x-none" w:eastAsia="x-none"/>
    </w:rPr>
  </w:style>
  <w:style w:type="character" w:customStyle="1" w:styleId="21">
    <w:name w:val="正文文本 字符2"/>
    <w:link w:val="a6"/>
    <w:uiPriority w:val="99"/>
    <w:locked/>
    <w:rPr>
      <w:sz w:val="18"/>
    </w:rPr>
  </w:style>
  <w:style w:type="character" w:customStyle="1" w:styleId="Char">
    <w:name w:val="正文首行缩进 Char"/>
    <w:link w:val="a5"/>
    <w:uiPriority w:val="99"/>
    <w:qFormat/>
    <w:rPr>
      <w:kern w:val="2"/>
      <w:sz w:val="21"/>
      <w:szCs w:val="24"/>
    </w:rPr>
  </w:style>
  <w:style w:type="paragraph" w:styleId="a7">
    <w:name w:val="annotation text"/>
    <w:basedOn w:val="a"/>
    <w:link w:val="a8"/>
    <w:pPr>
      <w:jc w:val="left"/>
    </w:pPr>
    <w:rPr>
      <w:kern w:val="0"/>
      <w:sz w:val="24"/>
      <w:szCs w:val="20"/>
      <w:lang w:val="x-none" w:eastAsia="x-none"/>
    </w:rPr>
  </w:style>
  <w:style w:type="character" w:customStyle="1" w:styleId="a8">
    <w:name w:val="批注文字 字符"/>
    <w:link w:val="a7"/>
    <w:locked/>
    <w:rPr>
      <w:rFonts w:ascii="Times New Roman" w:eastAsia="宋体" w:hAnsi="Times New Roman"/>
      <w:sz w:val="24"/>
    </w:rPr>
  </w:style>
  <w:style w:type="paragraph" w:styleId="30">
    <w:name w:val="Body Text 3"/>
    <w:basedOn w:val="a"/>
    <w:link w:val="32"/>
    <w:locked/>
    <w:pPr>
      <w:tabs>
        <w:tab w:val="left" w:pos="9348"/>
      </w:tabs>
      <w:snapToGrid w:val="0"/>
      <w:spacing w:line="360" w:lineRule="exact"/>
      <w:jc w:val="left"/>
    </w:pPr>
    <w:rPr>
      <w:rFonts w:eastAsia="楷体_GB2312"/>
      <w:sz w:val="24"/>
      <w:szCs w:val="20"/>
      <w:lang w:val="x-none" w:eastAsia="x-none"/>
    </w:rPr>
  </w:style>
  <w:style w:type="character" w:customStyle="1" w:styleId="32">
    <w:name w:val="正文文本 3 字符"/>
    <w:link w:val="30"/>
    <w:rPr>
      <w:rFonts w:eastAsia="楷体_GB2312"/>
      <w:kern w:val="2"/>
      <w:sz w:val="24"/>
    </w:rPr>
  </w:style>
  <w:style w:type="paragraph" w:styleId="a9">
    <w:name w:val="Body Text Indent"/>
    <w:basedOn w:val="a"/>
    <w:next w:val="aa"/>
    <w:link w:val="ab"/>
    <w:qFormat/>
    <w:pPr>
      <w:spacing w:after="120"/>
      <w:ind w:leftChars="200" w:left="420"/>
    </w:pPr>
    <w:rPr>
      <w:kern w:val="0"/>
      <w:sz w:val="24"/>
      <w:szCs w:val="20"/>
      <w:lang w:val="x-none" w:eastAsia="x-none"/>
    </w:rPr>
  </w:style>
  <w:style w:type="character" w:customStyle="1" w:styleId="ab">
    <w:name w:val="正文文本缩进 字符"/>
    <w:link w:val="a9"/>
    <w:qFormat/>
    <w:locked/>
    <w:rPr>
      <w:rFonts w:ascii="Times New Roman" w:eastAsia="宋体" w:hAnsi="Times New Roman"/>
      <w:sz w:val="24"/>
    </w:rPr>
  </w:style>
  <w:style w:type="paragraph" w:customStyle="1" w:styleId="aa">
    <w:name w:val="列出段落"/>
    <w:basedOn w:val="a"/>
    <w:next w:val="a7"/>
    <w:qFormat/>
    <w:pPr>
      <w:ind w:firstLineChars="200" w:firstLine="200"/>
    </w:pPr>
  </w:style>
  <w:style w:type="paragraph" w:styleId="ac">
    <w:name w:val="Block Text"/>
    <w:basedOn w:val="a"/>
    <w:locked/>
    <w:pPr>
      <w:ind w:leftChars="250" w:left="525" w:rightChars="326" w:right="685" w:firstLine="560"/>
    </w:pPr>
    <w:rPr>
      <w:sz w:val="28"/>
    </w:rPr>
  </w:style>
  <w:style w:type="paragraph" w:styleId="ad">
    <w:name w:val="Plain Text"/>
    <w:basedOn w:val="a"/>
    <w:next w:val="a"/>
    <w:link w:val="ae"/>
    <w:qFormat/>
    <w:locked/>
    <w:rPr>
      <w:rFonts w:ascii="宋体" w:hAnsi="Courier New"/>
      <w:kern w:val="0"/>
      <w:sz w:val="20"/>
      <w:szCs w:val="21"/>
      <w:lang w:val="x-none" w:eastAsia="x-none"/>
    </w:rPr>
  </w:style>
  <w:style w:type="character" w:customStyle="1" w:styleId="ae">
    <w:name w:val="纯文本 字符"/>
    <w:link w:val="ad"/>
    <w:rPr>
      <w:rFonts w:ascii="宋体" w:hAnsi="Courier New" w:cs="Courier New"/>
      <w:szCs w:val="21"/>
    </w:rPr>
  </w:style>
  <w:style w:type="paragraph" w:styleId="af">
    <w:name w:val="Date"/>
    <w:basedOn w:val="a"/>
    <w:next w:val="a"/>
    <w:link w:val="13"/>
    <w:pPr>
      <w:ind w:leftChars="2500" w:left="100"/>
    </w:pPr>
    <w:rPr>
      <w:kern w:val="0"/>
      <w:sz w:val="24"/>
      <w:szCs w:val="20"/>
      <w:lang w:val="x-none" w:eastAsia="x-none"/>
    </w:rPr>
  </w:style>
  <w:style w:type="character" w:customStyle="1" w:styleId="13">
    <w:name w:val="日期 字符1"/>
    <w:link w:val="af"/>
    <w:locked/>
    <w:rPr>
      <w:rFonts w:ascii="Times New Roman" w:eastAsia="宋体" w:hAnsi="Times New Roman"/>
      <w:sz w:val="24"/>
    </w:rPr>
  </w:style>
  <w:style w:type="paragraph" w:styleId="22">
    <w:name w:val="Body Text Indent 2"/>
    <w:basedOn w:val="a"/>
    <w:next w:val="af0"/>
    <w:link w:val="23"/>
    <w:locked/>
    <w:pPr>
      <w:tabs>
        <w:tab w:val="left" w:pos="2940"/>
      </w:tabs>
      <w:ind w:left="360"/>
    </w:pPr>
    <w:rPr>
      <w:sz w:val="32"/>
      <w:lang w:val="x-none" w:eastAsia="x-none"/>
    </w:rPr>
  </w:style>
  <w:style w:type="character" w:customStyle="1" w:styleId="23">
    <w:name w:val="正文文本缩进 2 字符"/>
    <w:link w:val="22"/>
    <w:rPr>
      <w:kern w:val="2"/>
      <w:sz w:val="32"/>
      <w:szCs w:val="24"/>
    </w:rPr>
  </w:style>
  <w:style w:type="paragraph" w:customStyle="1" w:styleId="af0">
    <w:name w:val="简单回函地址"/>
    <w:basedOn w:val="a"/>
    <w:next w:val="24"/>
    <w:qFormat/>
    <w:pPr>
      <w:spacing w:line="360" w:lineRule="auto"/>
      <w:ind w:firstLineChars="200" w:firstLine="200"/>
    </w:pPr>
    <w:rPr>
      <w:sz w:val="24"/>
    </w:rPr>
  </w:style>
  <w:style w:type="paragraph" w:customStyle="1" w:styleId="24">
    <w:name w:val="正文2"/>
    <w:basedOn w:val="a"/>
    <w:qFormat/>
    <w:pPr>
      <w:spacing w:line="360" w:lineRule="auto"/>
      <w:ind w:firstLineChars="200" w:firstLine="200"/>
    </w:pPr>
    <w:rPr>
      <w:sz w:val="24"/>
    </w:rPr>
  </w:style>
  <w:style w:type="paragraph" w:styleId="af1">
    <w:name w:val="Balloon Text"/>
    <w:basedOn w:val="a"/>
    <w:link w:val="af2"/>
    <w:rPr>
      <w:kern w:val="0"/>
      <w:sz w:val="18"/>
      <w:szCs w:val="20"/>
      <w:lang w:val="x-none" w:eastAsia="x-none"/>
    </w:rPr>
  </w:style>
  <w:style w:type="character" w:customStyle="1" w:styleId="af2">
    <w:name w:val="批注框文本 字符"/>
    <w:link w:val="af1"/>
    <w:locked/>
    <w:rPr>
      <w:rFonts w:ascii="Times New Roman" w:eastAsia="宋体" w:hAnsi="Times New Roman"/>
      <w:sz w:val="18"/>
    </w:rPr>
  </w:style>
  <w:style w:type="paragraph" w:styleId="af3">
    <w:name w:val="footer"/>
    <w:basedOn w:val="a"/>
    <w:link w:val="14"/>
    <w:uiPriority w:val="99"/>
    <w:pPr>
      <w:tabs>
        <w:tab w:val="center" w:pos="4153"/>
        <w:tab w:val="right" w:pos="8306"/>
      </w:tabs>
      <w:snapToGrid w:val="0"/>
      <w:jc w:val="left"/>
    </w:pPr>
    <w:rPr>
      <w:kern w:val="0"/>
      <w:sz w:val="18"/>
      <w:szCs w:val="20"/>
      <w:lang w:val="x-none" w:eastAsia="x-none"/>
    </w:rPr>
  </w:style>
  <w:style w:type="character" w:customStyle="1" w:styleId="14">
    <w:name w:val="页脚 字符1"/>
    <w:link w:val="af3"/>
    <w:uiPriority w:val="99"/>
    <w:locked/>
    <w:rPr>
      <w:sz w:val="18"/>
    </w:rPr>
  </w:style>
  <w:style w:type="paragraph" w:styleId="af4">
    <w:name w:val="header"/>
    <w:basedOn w:val="a"/>
    <w:link w:val="af5"/>
    <w:uiPriority w:val="99"/>
    <w:pPr>
      <w:pBdr>
        <w:bottom w:val="single" w:sz="6" w:space="1" w:color="auto"/>
      </w:pBdr>
      <w:tabs>
        <w:tab w:val="center" w:pos="4153"/>
        <w:tab w:val="right" w:pos="8306"/>
      </w:tabs>
      <w:snapToGrid w:val="0"/>
      <w:jc w:val="center"/>
    </w:pPr>
    <w:rPr>
      <w:kern w:val="0"/>
      <w:sz w:val="18"/>
      <w:szCs w:val="20"/>
      <w:lang w:val="x-none" w:eastAsia="x-none"/>
    </w:rPr>
  </w:style>
  <w:style w:type="character" w:customStyle="1" w:styleId="af5">
    <w:name w:val="页眉 字符"/>
    <w:link w:val="af4"/>
    <w:uiPriority w:val="99"/>
    <w:locked/>
    <w:rPr>
      <w:sz w:val="18"/>
    </w:rPr>
  </w:style>
  <w:style w:type="paragraph" w:styleId="af6">
    <w:name w:val="Subtitle"/>
    <w:basedOn w:val="a"/>
    <w:next w:val="a"/>
    <w:link w:val="af7"/>
    <w:qFormat/>
    <w:locked/>
    <w:pPr>
      <w:widowControl/>
      <w:jc w:val="center"/>
    </w:pPr>
    <w:rPr>
      <w:color w:val="262626"/>
      <w:kern w:val="0"/>
      <w:szCs w:val="21"/>
      <w:lang w:val="x-none" w:eastAsia="x-none"/>
    </w:rPr>
  </w:style>
  <w:style w:type="character" w:customStyle="1" w:styleId="af7">
    <w:name w:val="副标题 字符"/>
    <w:link w:val="af6"/>
    <w:rPr>
      <w:color w:val="262626"/>
      <w:sz w:val="21"/>
      <w:szCs w:val="21"/>
    </w:rPr>
  </w:style>
  <w:style w:type="paragraph" w:styleId="af8">
    <w:name w:val="List"/>
    <w:basedOn w:val="a"/>
    <w:locked/>
    <w:pPr>
      <w:ind w:left="200" w:hangingChars="200" w:hanging="200"/>
    </w:pPr>
  </w:style>
  <w:style w:type="paragraph" w:styleId="33">
    <w:name w:val="Body Text Indent 3"/>
    <w:basedOn w:val="a"/>
    <w:link w:val="34"/>
    <w:locked/>
    <w:pPr>
      <w:spacing w:line="540" w:lineRule="exact"/>
      <w:ind w:firstLineChars="196" w:firstLine="627"/>
    </w:pPr>
    <w:rPr>
      <w:sz w:val="32"/>
      <w:lang w:val="x-none" w:eastAsia="x-none"/>
    </w:rPr>
  </w:style>
  <w:style w:type="character" w:customStyle="1" w:styleId="34">
    <w:name w:val="正文文本缩进 3 字符"/>
    <w:link w:val="33"/>
    <w:rPr>
      <w:kern w:val="2"/>
      <w:sz w:val="32"/>
      <w:szCs w:val="24"/>
    </w:rPr>
  </w:style>
  <w:style w:type="paragraph" w:styleId="25">
    <w:name w:val="Body Text 2"/>
    <w:basedOn w:val="a"/>
    <w:link w:val="26"/>
    <w:locked/>
    <w:pPr>
      <w:spacing w:beforeLines="50" w:before="156"/>
    </w:pPr>
    <w:rPr>
      <w:sz w:val="36"/>
      <w:lang w:val="x-none" w:eastAsia="x-none"/>
    </w:rPr>
  </w:style>
  <w:style w:type="character" w:customStyle="1" w:styleId="26">
    <w:name w:val="正文文本 2 字符"/>
    <w:link w:val="25"/>
    <w:rPr>
      <w:kern w:val="2"/>
      <w:sz w:val="36"/>
      <w:szCs w:val="24"/>
    </w:rPr>
  </w:style>
  <w:style w:type="paragraph" w:styleId="HTML">
    <w:name w:val="HTML Preformatted"/>
    <w:basedOn w:val="a"/>
    <w:link w:val="HTML0"/>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customStyle="1" w:styleId="HTML0">
    <w:name w:val="HTML 预设格式 字符"/>
    <w:link w:val="HTML"/>
    <w:rPr>
      <w:rFonts w:ascii="宋体" w:hAnsi="宋体" w:cs="宋体"/>
      <w:sz w:val="24"/>
      <w:szCs w:val="24"/>
    </w:rPr>
  </w:style>
  <w:style w:type="paragraph" w:styleId="af9">
    <w:name w:val="Normal (Web)"/>
    <w:basedOn w:val="a"/>
    <w:next w:val="CharCharCharCharCharCharCharCharCharChar"/>
    <w:link w:val="afa"/>
    <w:uiPriority w:val="99"/>
    <w:pPr>
      <w:widowControl/>
      <w:spacing w:before="100" w:beforeAutospacing="1" w:after="100" w:afterAutospacing="1"/>
      <w:jc w:val="left"/>
    </w:pPr>
    <w:rPr>
      <w:rFonts w:ascii="宋体" w:hAnsi="宋体"/>
      <w:kern w:val="0"/>
      <w:sz w:val="24"/>
      <w:szCs w:val="20"/>
      <w:lang w:val="x-none" w:eastAsia="x-none"/>
    </w:rPr>
  </w:style>
  <w:style w:type="character" w:customStyle="1" w:styleId="afa">
    <w:name w:val="普通(网站) 字符"/>
    <w:link w:val="af9"/>
    <w:locked/>
    <w:rPr>
      <w:rFonts w:ascii="宋体" w:eastAsia="宋体" w:hAnsi="宋体"/>
      <w:sz w:val="24"/>
    </w:rPr>
  </w:style>
  <w:style w:type="paragraph" w:customStyle="1" w:styleId="CharCharCharCharCharCharCharCharCharChar">
    <w:name w:val="Char Char Char Char Char Char Char Char Char Char"/>
    <w:basedOn w:val="a"/>
    <w:qFormat/>
    <w:pPr>
      <w:adjustRightInd w:val="0"/>
      <w:snapToGrid w:val="0"/>
      <w:spacing w:line="360" w:lineRule="auto"/>
      <w:ind w:firstLineChars="200" w:firstLine="200"/>
    </w:pPr>
    <w:rPr>
      <w:rFonts w:eastAsia="楷体_GB2312"/>
      <w:sz w:val="24"/>
    </w:rPr>
  </w:style>
  <w:style w:type="paragraph" w:styleId="afb">
    <w:name w:val="annotation subject"/>
    <w:basedOn w:val="a7"/>
    <w:next w:val="a7"/>
    <w:link w:val="afc"/>
    <w:rPr>
      <w:b/>
      <w:kern w:val="2"/>
    </w:rPr>
  </w:style>
  <w:style w:type="character" w:customStyle="1" w:styleId="afc">
    <w:name w:val="批注主题 字符"/>
    <w:link w:val="afb"/>
    <w:locked/>
    <w:rPr>
      <w:rFonts w:ascii="Times New Roman" w:eastAsia="宋体" w:hAnsi="Times New Roman"/>
      <w:b/>
      <w:kern w:val="2"/>
      <w:sz w:val="24"/>
    </w:rPr>
  </w:style>
  <w:style w:type="paragraph" w:customStyle="1" w:styleId="27">
    <w:name w:val="正文首行缩进 2"/>
    <w:basedOn w:val="a9"/>
    <w:link w:val="2Char"/>
    <w:uiPriority w:val="99"/>
    <w:qFormat/>
    <w:locked/>
    <w:pPr>
      <w:ind w:firstLineChars="200" w:firstLine="420"/>
    </w:pPr>
    <w:rPr>
      <w:kern w:val="2"/>
      <w:sz w:val="21"/>
      <w:szCs w:val="24"/>
    </w:rPr>
  </w:style>
  <w:style w:type="character" w:customStyle="1" w:styleId="2Char">
    <w:name w:val="正文首行缩进 2 Char"/>
    <w:link w:val="27"/>
    <w:uiPriority w:val="99"/>
    <w:qFormat/>
    <w:rPr>
      <w:rFonts w:ascii="Times New Roman" w:eastAsia="宋体" w:hAnsi="Times New Roman"/>
      <w:kern w:val="2"/>
      <w:sz w:val="21"/>
      <w:szCs w:val="24"/>
    </w:rPr>
  </w:style>
  <w:style w:type="table" w:styleId="af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locked/>
    <w:rPr>
      <w:b/>
      <w:bCs/>
    </w:rPr>
  </w:style>
  <w:style w:type="character" w:styleId="aff">
    <w:name w:val="page number"/>
    <w:locked/>
  </w:style>
  <w:style w:type="character" w:customStyle="1" w:styleId="aff0">
    <w:name w:val="已访问的超链接"/>
    <w:locked/>
    <w:rPr>
      <w:rFonts w:ascii="微软雅黑" w:eastAsia="微软雅黑" w:hAnsi="微软雅黑" w:cs="微软雅黑"/>
      <w:color w:val="000000"/>
      <w:u w:val="none"/>
    </w:rPr>
  </w:style>
  <w:style w:type="character" w:styleId="HTML1">
    <w:name w:val="HTML Acronym"/>
    <w:locked/>
  </w:style>
  <w:style w:type="character" w:styleId="aff1">
    <w:name w:val="Hyperlink"/>
    <w:uiPriority w:val="99"/>
    <w:locked/>
    <w:rPr>
      <w:strike w:val="0"/>
      <w:dstrike w:val="0"/>
      <w:color w:val="136EC2"/>
      <w:u w:val="single"/>
    </w:rPr>
  </w:style>
  <w:style w:type="character" w:styleId="aff2">
    <w:name w:val="annotation reference"/>
    <w:rPr>
      <w:sz w:val="21"/>
    </w:rPr>
  </w:style>
  <w:style w:type="character" w:customStyle="1" w:styleId="aff3">
    <w:name w:val="页脚 字符"/>
    <w:uiPriority w:val="99"/>
  </w:style>
  <w:style w:type="character" w:customStyle="1" w:styleId="15">
    <w:name w:val="正文文本 字符1"/>
    <w:semiHidden/>
    <w:rPr>
      <w:rFonts w:ascii="Times New Roman" w:eastAsia="宋体" w:hAnsi="Times New Roman"/>
      <w:sz w:val="24"/>
    </w:rPr>
  </w:style>
  <w:style w:type="character" w:customStyle="1" w:styleId="Char0">
    <w:name w:val="表格 Char"/>
    <w:link w:val="aff4"/>
    <w:locked/>
    <w:rPr>
      <w:rFonts w:ascii="宋体"/>
      <w:sz w:val="21"/>
    </w:rPr>
  </w:style>
  <w:style w:type="paragraph" w:customStyle="1" w:styleId="aff4">
    <w:name w:val="表格"/>
    <w:basedOn w:val="a"/>
    <w:next w:val="a"/>
    <w:link w:val="Char0"/>
    <w:qFormat/>
    <w:pPr>
      <w:adjustRightInd w:val="0"/>
      <w:snapToGrid w:val="0"/>
      <w:spacing w:beforeLines="10" w:afterLines="10" w:line="259" w:lineRule="auto"/>
      <w:jc w:val="center"/>
    </w:pPr>
    <w:rPr>
      <w:rFonts w:ascii="宋体"/>
      <w:kern w:val="0"/>
      <w:szCs w:val="20"/>
      <w:lang w:val="x-none" w:eastAsia="x-none"/>
    </w:rPr>
  </w:style>
  <w:style w:type="character" w:customStyle="1" w:styleId="aff5">
    <w:name w:val="日期 字符"/>
    <w:rPr>
      <w:rFonts w:ascii="Times New Roman" w:eastAsia="宋体" w:hAnsi="Times New Roman"/>
      <w:sz w:val="24"/>
    </w:rPr>
  </w:style>
  <w:style w:type="character" w:customStyle="1" w:styleId="16">
    <w:name w:val="批注文字 字符1"/>
    <w:uiPriority w:val="99"/>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8">
    <w:name w:val="普通(网站)2"/>
    <w:basedOn w:val="a"/>
    <w:pPr>
      <w:widowControl/>
      <w:spacing w:before="100" w:beforeAutospacing="1" w:after="100" w:afterAutospacing="1"/>
      <w:jc w:val="left"/>
    </w:pPr>
    <w:rPr>
      <w:rFonts w:ascii="宋体" w:hAnsi="宋体"/>
      <w:sz w:val="24"/>
      <w:szCs w:val="20"/>
    </w:rPr>
  </w:style>
  <w:style w:type="character" w:customStyle="1" w:styleId="CharChar">
    <w:name w:val="表格文字 Char Char"/>
    <w:link w:val="aff6"/>
    <w:qFormat/>
    <w:rPr>
      <w:szCs w:val="18"/>
    </w:rPr>
  </w:style>
  <w:style w:type="paragraph" w:customStyle="1" w:styleId="aff6">
    <w:name w:val="表格文字"/>
    <w:aliases w:val="普通文字 Char,普通文字 Char Char Char Char"/>
    <w:basedOn w:val="a"/>
    <w:next w:val="a"/>
    <w:link w:val="CharChar"/>
    <w:uiPriority w:val="99"/>
    <w:qFormat/>
    <w:pPr>
      <w:adjustRightInd w:val="0"/>
      <w:snapToGrid w:val="0"/>
      <w:jc w:val="center"/>
      <w:textAlignment w:val="center"/>
    </w:pPr>
    <w:rPr>
      <w:kern w:val="0"/>
      <w:sz w:val="20"/>
      <w:szCs w:val="18"/>
      <w:lang w:val="x-none" w:eastAsia="x-none"/>
    </w:rPr>
  </w:style>
  <w:style w:type="character" w:customStyle="1" w:styleId="Char1">
    <w:name w:val="正本文字 Char"/>
    <w:link w:val="aff7"/>
    <w:rPr>
      <w:rFonts w:ascii="宋体"/>
      <w:kern w:val="18"/>
      <w:sz w:val="24"/>
      <w:lang w:val="zh-CN"/>
    </w:rPr>
  </w:style>
  <w:style w:type="paragraph" w:customStyle="1" w:styleId="aff7">
    <w:name w:val="正本文字"/>
    <w:basedOn w:val="a"/>
    <w:link w:val="Char1"/>
    <w:pPr>
      <w:adjustRightInd w:val="0"/>
      <w:snapToGrid w:val="0"/>
      <w:spacing w:line="360" w:lineRule="auto"/>
      <w:ind w:firstLineChars="200" w:firstLine="200"/>
      <w:jc w:val="left"/>
    </w:pPr>
    <w:rPr>
      <w:rFonts w:ascii="宋体"/>
      <w:kern w:val="18"/>
      <w:sz w:val="24"/>
      <w:szCs w:val="20"/>
      <w:lang w:val="zh-CN" w:eastAsia="x-none"/>
    </w:rPr>
  </w:style>
  <w:style w:type="paragraph" w:customStyle="1" w:styleId="aff8">
    <w:name w:val="环评正文"/>
    <w:basedOn w:val="a"/>
    <w:qFormat/>
    <w:pPr>
      <w:spacing w:beforeLines="30" w:line="360" w:lineRule="auto"/>
      <w:ind w:firstLineChars="200" w:firstLine="480"/>
    </w:pPr>
    <w:rPr>
      <w:kern w:val="0"/>
      <w:sz w:val="24"/>
      <w:szCs w:val="20"/>
    </w:rPr>
  </w:style>
  <w:style w:type="paragraph" w:customStyle="1" w:styleId="sheet">
    <w:name w:val="sheet"/>
    <w:basedOn w:val="a"/>
    <w:qFormat/>
    <w:pPr>
      <w:suppressAutoHyphens/>
      <w:topLinePunct/>
      <w:jc w:val="center"/>
    </w:pPr>
    <w:rPr>
      <w:kern w:val="0"/>
    </w:rPr>
  </w:style>
  <w:style w:type="table" w:customStyle="1" w:styleId="17">
    <w:name w:val="三线表1"/>
    <w:basedOn w:val="a1"/>
    <w:uiPriority w:val="5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环评正文文字 Char"/>
    <w:link w:val="aff9"/>
    <w:qFormat/>
    <w:rPr>
      <w:sz w:val="24"/>
    </w:rPr>
  </w:style>
  <w:style w:type="paragraph" w:customStyle="1" w:styleId="aff9">
    <w:name w:val="环评正文文字"/>
    <w:basedOn w:val="a"/>
    <w:link w:val="Char2"/>
    <w:qFormat/>
    <w:pPr>
      <w:spacing w:line="360" w:lineRule="auto"/>
      <w:ind w:firstLineChars="200" w:firstLine="480"/>
    </w:pPr>
    <w:rPr>
      <w:kern w:val="0"/>
      <w:sz w:val="24"/>
      <w:szCs w:val="20"/>
      <w:lang w:val="x-none" w:eastAsia="x-none"/>
    </w:rPr>
  </w:style>
  <w:style w:type="character" w:customStyle="1" w:styleId="210">
    <w:name w:val="正文文本首行缩进 2 字符1"/>
    <w:uiPriority w:val="99"/>
    <w:semiHidden/>
    <w:rPr>
      <w:rFonts w:ascii="Times New Roman" w:eastAsia="宋体" w:hAnsi="Times New Roman" w:cs="Times New Roman"/>
      <w:kern w:val="0"/>
      <w:sz w:val="24"/>
      <w:szCs w:val="24"/>
    </w:rPr>
  </w:style>
  <w:style w:type="paragraph" w:customStyle="1" w:styleId="affa">
    <w:name w:val="表内容"/>
    <w:basedOn w:val="a"/>
    <w:next w:val="a"/>
    <w:qFormat/>
    <w:pPr>
      <w:spacing w:line="360" w:lineRule="exact"/>
      <w:jc w:val="center"/>
    </w:pPr>
    <w:rPr>
      <w:kern w:val="0"/>
      <w:szCs w:val="21"/>
    </w:rPr>
  </w:style>
  <w:style w:type="character" w:customStyle="1" w:styleId="18">
    <w:name w:val="正文文本首行缩进 字符1"/>
    <w:uiPriority w:val="99"/>
    <w:semiHidden/>
    <w:rPr>
      <w:rFonts w:ascii="Times New Roman" w:eastAsia="宋体" w:hAnsi="Times New Roman"/>
      <w:sz w:val="24"/>
    </w:rPr>
  </w:style>
  <w:style w:type="character" w:customStyle="1" w:styleId="font11">
    <w:name w:val="font11"/>
    <w:unhideWhenUsed/>
    <w:qFormat/>
    <w:rPr>
      <w:rFonts w:ascii="宋体" w:eastAsia="宋体" w:hAnsi="宋体" w:hint="eastAsia"/>
      <w:color w:val="000000"/>
      <w:sz w:val="20"/>
    </w:rPr>
  </w:style>
  <w:style w:type="paragraph" w:customStyle="1" w:styleId="affb">
    <w:name w:val="河南正文"/>
    <w:basedOn w:val="a"/>
    <w:qFormat/>
    <w:pPr>
      <w:spacing w:line="520" w:lineRule="exact"/>
      <w:ind w:firstLineChars="200" w:firstLine="200"/>
    </w:pPr>
    <w:rPr>
      <w:sz w:val="24"/>
      <w:szCs w:val="22"/>
    </w:rPr>
  </w:style>
  <w:style w:type="paragraph" w:customStyle="1" w:styleId="4">
    <w:name w:val="标题4"/>
    <w:basedOn w:val="a"/>
    <w:qFormat/>
    <w:pPr>
      <w:numPr>
        <w:numId w:val="1"/>
      </w:numPr>
      <w:tabs>
        <w:tab w:val="left" w:pos="720"/>
      </w:tabs>
      <w:spacing w:line="480" w:lineRule="exact"/>
      <w:ind w:left="100" w:firstLineChars="200" w:firstLine="200"/>
      <w:jc w:val="left"/>
      <w:outlineLvl w:val="3"/>
    </w:pPr>
    <w:rPr>
      <w:b/>
      <w:sz w:val="28"/>
      <w:szCs w:val="28"/>
    </w:rPr>
  </w:style>
  <w:style w:type="character" w:customStyle="1" w:styleId="19">
    <w:name w:val="纯文本 字符1"/>
    <w:uiPriority w:val="99"/>
    <w:rPr>
      <w:rFonts w:ascii="宋体" w:hAnsi="Courier New" w:cs="Courier New"/>
      <w:kern w:val="2"/>
      <w:sz w:val="21"/>
      <w:szCs w:val="21"/>
    </w:rPr>
  </w:style>
  <w:style w:type="paragraph" w:customStyle="1" w:styleId="11111111111">
    <w:name w:val="11111111111"/>
    <w:basedOn w:val="a"/>
    <w:qFormat/>
    <w:pPr>
      <w:spacing w:line="480" w:lineRule="exact"/>
      <w:jc w:val="center"/>
    </w:pPr>
    <w:rPr>
      <w:rFonts w:ascii="Calibri" w:hAnsi="Calibri"/>
      <w:b/>
    </w:rPr>
  </w:style>
  <w:style w:type="character" w:customStyle="1" w:styleId="2Char0">
    <w:name w:val="表头2 Char"/>
    <w:link w:val="29"/>
    <w:qFormat/>
    <w:rPr>
      <w:b/>
      <w:bCs/>
      <w:szCs w:val="21"/>
    </w:rPr>
  </w:style>
  <w:style w:type="paragraph" w:customStyle="1" w:styleId="29">
    <w:name w:val="表头2"/>
    <w:basedOn w:val="a"/>
    <w:link w:val="2Char0"/>
    <w:qFormat/>
    <w:pPr>
      <w:spacing w:beforeLines="50" w:afterLines="50"/>
      <w:jc w:val="center"/>
    </w:pPr>
    <w:rPr>
      <w:b/>
      <w:bCs/>
      <w:kern w:val="0"/>
      <w:sz w:val="20"/>
      <w:szCs w:val="21"/>
      <w:lang w:val="x-none" w:eastAsia="x-none"/>
    </w:rPr>
  </w:style>
  <w:style w:type="character" w:customStyle="1" w:styleId="5Char">
    <w:name w:val="5级标题 Char"/>
    <w:link w:val="5"/>
    <w:qFormat/>
    <w:rPr>
      <w:sz w:val="24"/>
    </w:rPr>
  </w:style>
  <w:style w:type="paragraph" w:customStyle="1" w:styleId="5">
    <w:name w:val="5级标题"/>
    <w:basedOn w:val="a"/>
    <w:link w:val="5Char"/>
    <w:qFormat/>
    <w:pPr>
      <w:spacing w:line="360" w:lineRule="auto"/>
      <w:jc w:val="left"/>
    </w:pPr>
    <w:rPr>
      <w:kern w:val="0"/>
      <w:sz w:val="24"/>
      <w:szCs w:val="20"/>
      <w:lang w:val="x-none" w:eastAsia="x-none"/>
    </w:rPr>
  </w:style>
  <w:style w:type="character" w:customStyle="1" w:styleId="32Char">
    <w:name w:val="表格 32 Char"/>
    <w:link w:val="320"/>
    <w:qFormat/>
    <w:rPr>
      <w:rFonts w:ascii="宋体" w:hAnsi="Impact"/>
      <w:kern w:val="24"/>
      <w:sz w:val="24"/>
    </w:rPr>
  </w:style>
  <w:style w:type="paragraph" w:customStyle="1" w:styleId="320">
    <w:name w:val="表格 32"/>
    <w:basedOn w:val="a"/>
    <w:link w:val="32Char"/>
    <w:qFormat/>
    <w:pPr>
      <w:autoSpaceDE w:val="0"/>
      <w:autoSpaceDN w:val="0"/>
      <w:adjustRightInd w:val="0"/>
      <w:jc w:val="center"/>
      <w:textAlignment w:val="baseline"/>
    </w:pPr>
    <w:rPr>
      <w:rFonts w:ascii="宋体" w:hAnsi="Impact"/>
      <w:kern w:val="24"/>
      <w:sz w:val="24"/>
      <w:szCs w:val="20"/>
      <w:lang w:val="x-none" w:eastAsia="x-none"/>
    </w:rPr>
  </w:style>
  <w:style w:type="paragraph" w:customStyle="1" w:styleId="2a">
    <w:name w:val="样式 内容 + 首行缩进:  2 字符"/>
    <w:basedOn w:val="a"/>
    <w:qFormat/>
    <w:pPr>
      <w:spacing w:line="360" w:lineRule="auto"/>
      <w:ind w:firstLineChars="200" w:firstLine="480"/>
      <w:jc w:val="left"/>
    </w:pPr>
    <w:rPr>
      <w:rFonts w:ascii="Calibri" w:hAnsi="Calibri" w:cs="宋体"/>
      <w:sz w:val="24"/>
      <w:szCs w:val="22"/>
    </w:rPr>
  </w:style>
  <w:style w:type="paragraph" w:customStyle="1" w:styleId="affc">
    <w:name w:val="表格正文"/>
    <w:basedOn w:val="a"/>
    <w:qFormat/>
    <w:pPr>
      <w:spacing w:line="360" w:lineRule="exact"/>
      <w:jc w:val="center"/>
    </w:pPr>
    <w:rPr>
      <w:rFonts w:ascii="宋体" w:hAnsi="宋体" w:cs="宋体"/>
    </w:rPr>
  </w:style>
  <w:style w:type="character" w:customStyle="1" w:styleId="mesg-myd">
    <w:name w:val="mesg-myd"/>
    <w:rPr>
      <w:color w:val="EE0000"/>
    </w:rPr>
  </w:style>
  <w:style w:type="character" w:customStyle="1" w:styleId="num4">
    <w:name w:val="num4"/>
  </w:style>
  <w:style w:type="character" w:customStyle="1" w:styleId="c3">
    <w:name w:val="c3"/>
  </w:style>
  <w:style w:type="character" w:customStyle="1" w:styleId="num6">
    <w:name w:val="num6"/>
  </w:style>
  <w:style w:type="character" w:customStyle="1" w:styleId="num61">
    <w:name w:val="num61"/>
  </w:style>
  <w:style w:type="character" w:customStyle="1" w:styleId="p05">
    <w:name w:val="p05"/>
  </w:style>
  <w:style w:type="character" w:customStyle="1" w:styleId="font21">
    <w:name w:val="font21"/>
    <w:rPr>
      <w:rFonts w:ascii="Times New Roman" w:hAnsi="Times New Roman" w:cs="Times New Roman" w:hint="default"/>
      <w:i w:val="0"/>
      <w:color w:val="000000"/>
      <w:sz w:val="21"/>
      <w:szCs w:val="21"/>
      <w:u w:val="none"/>
    </w:rPr>
  </w:style>
  <w:style w:type="character" w:customStyle="1" w:styleId="name2">
    <w:name w:val="name2"/>
    <w:rPr>
      <w:color w:val="695435"/>
      <w:sz w:val="16"/>
      <w:szCs w:val="16"/>
    </w:rPr>
  </w:style>
  <w:style w:type="character" w:customStyle="1" w:styleId="imgtitle10">
    <w:name w:val="img_title10"/>
    <w:rPr>
      <w:vanish/>
    </w:rPr>
  </w:style>
  <w:style w:type="character" w:customStyle="1" w:styleId="over2">
    <w:name w:val="over2"/>
    <w:rPr>
      <w:color w:val="B60000"/>
    </w:rPr>
  </w:style>
  <w:style w:type="character" w:customStyle="1" w:styleId="imgtitle2">
    <w:name w:val="img_title2"/>
    <w:rPr>
      <w:vanish/>
    </w:rPr>
  </w:style>
  <w:style w:type="character" w:customStyle="1" w:styleId="imgtitle8">
    <w:name w:val="img_title8"/>
    <w:rPr>
      <w:vanish/>
    </w:rPr>
  </w:style>
  <w:style w:type="character" w:customStyle="1" w:styleId="1a">
    <w:name w:val="标题1"/>
  </w:style>
  <w:style w:type="character" w:customStyle="1" w:styleId="num81">
    <w:name w:val="num81"/>
  </w:style>
  <w:style w:type="character" w:customStyle="1" w:styleId="font71">
    <w:name w:val="font71"/>
    <w:rPr>
      <w:rFonts w:ascii="宋体" w:eastAsia="宋体" w:hAnsi="宋体" w:cs="宋体" w:hint="eastAsia"/>
      <w:color w:val="000000"/>
      <w:sz w:val="21"/>
      <w:szCs w:val="21"/>
      <w:u w:val="single"/>
    </w:rPr>
  </w:style>
  <w:style w:type="character" w:customStyle="1" w:styleId="l31">
    <w:name w:val="l31"/>
    <w:rPr>
      <w:color w:val="999999"/>
    </w:rPr>
  </w:style>
  <w:style w:type="character" w:customStyle="1" w:styleId="tit20">
    <w:name w:val="tit20"/>
    <w:rPr>
      <w:color w:val="B60000"/>
    </w:rPr>
  </w:style>
  <w:style w:type="character" w:customStyle="1" w:styleId="font101">
    <w:name w:val="font101"/>
    <w:rPr>
      <w:rFonts w:ascii="宋体" w:eastAsia="宋体" w:hAnsi="宋体" w:cs="宋体" w:hint="eastAsia"/>
      <w:color w:val="000000"/>
      <w:sz w:val="21"/>
      <w:szCs w:val="21"/>
      <w:u w:val="none"/>
    </w:rPr>
  </w:style>
  <w:style w:type="character" w:customStyle="1" w:styleId="nostart2">
    <w:name w:val="nostart2"/>
    <w:rPr>
      <w:color w:val="FF0000"/>
    </w:rPr>
  </w:style>
  <w:style w:type="character" w:customStyle="1" w:styleId="starting4">
    <w:name w:val="starting4"/>
  </w:style>
  <w:style w:type="character" w:customStyle="1" w:styleId="l2">
    <w:name w:val="l2"/>
    <w:rPr>
      <w:color w:val="999999"/>
    </w:rPr>
  </w:style>
  <w:style w:type="character" w:customStyle="1" w:styleId="num41">
    <w:name w:val="num41"/>
  </w:style>
  <w:style w:type="character" w:customStyle="1" w:styleId="font41">
    <w:name w:val="font41"/>
    <w:rPr>
      <w:rFonts w:ascii="Times New Roman" w:hAnsi="Times New Roman" w:cs="Times New Roman" w:hint="default"/>
      <w:i w:val="0"/>
      <w:color w:val="000000"/>
      <w:sz w:val="21"/>
      <w:szCs w:val="21"/>
      <w:u w:val="none"/>
    </w:rPr>
  </w:style>
  <w:style w:type="character" w:customStyle="1" w:styleId="starting">
    <w:name w:val="starting"/>
    <w:rPr>
      <w:color w:val="339900"/>
    </w:rPr>
  </w:style>
  <w:style w:type="character" w:customStyle="1" w:styleId="fontstyle31">
    <w:name w:val="fontstyle31"/>
    <w:rPr>
      <w:rFonts w:ascii="TimesNewRomanPS-BoldMT" w:eastAsia="TimesNewRomanPS-BoldMT" w:hAnsi="TimesNewRomanPS-BoldMT" w:cs="TimesNewRomanPS-BoldMT"/>
      <w:b/>
      <w:color w:val="000000"/>
      <w:sz w:val="22"/>
      <w:szCs w:val="22"/>
    </w:rPr>
  </w:style>
  <w:style w:type="character" w:customStyle="1" w:styleId="fontstyle01">
    <w:name w:val="fontstyle01"/>
    <w:rPr>
      <w:rFonts w:ascii="宋体" w:eastAsia="宋体" w:hAnsi="宋体" w:cs="宋体"/>
      <w:color w:val="000000"/>
      <w:sz w:val="24"/>
      <w:szCs w:val="24"/>
    </w:rPr>
  </w:style>
  <w:style w:type="character" w:customStyle="1" w:styleId="tit17">
    <w:name w:val="tit17"/>
    <w:rPr>
      <w:color w:val="B60000"/>
    </w:rPr>
  </w:style>
  <w:style w:type="character" w:customStyle="1" w:styleId="buvis1">
    <w:name w:val="buvis1"/>
    <w:rPr>
      <w:color w:val="CC0000"/>
    </w:rPr>
  </w:style>
  <w:style w:type="character" w:customStyle="1" w:styleId="num31">
    <w:name w:val="num31"/>
  </w:style>
  <w:style w:type="character" w:customStyle="1" w:styleId="tit21">
    <w:name w:val="tit21"/>
    <w:rPr>
      <w:color w:val="B60000"/>
      <w:sz w:val="18"/>
      <w:szCs w:val="18"/>
      <w:bdr w:val="single" w:sz="4" w:space="0" w:color="DFCEB8"/>
      <w:shd w:val="clear" w:color="auto" w:fill="FFFFFF"/>
    </w:rPr>
  </w:style>
  <w:style w:type="character" w:customStyle="1" w:styleId="starting3">
    <w:name w:val="starting3"/>
  </w:style>
  <w:style w:type="character" w:customStyle="1" w:styleId="txt19">
    <w:name w:val="txt19"/>
    <w:rPr>
      <w:color w:val="C0C0C0"/>
    </w:rPr>
  </w:style>
  <w:style w:type="character" w:customStyle="1" w:styleId="num210">
    <w:name w:val="num210"/>
  </w:style>
  <w:style w:type="character" w:customStyle="1" w:styleId="tit19">
    <w:name w:val="tit19"/>
    <w:rPr>
      <w:b/>
      <w:color w:val="B60000"/>
    </w:rPr>
  </w:style>
  <w:style w:type="character" w:customStyle="1" w:styleId="num32">
    <w:name w:val="num32"/>
  </w:style>
  <w:style w:type="character" w:customStyle="1" w:styleId="txt3">
    <w:name w:val="txt3"/>
  </w:style>
  <w:style w:type="character" w:customStyle="1" w:styleId="l5">
    <w:name w:val="l5"/>
    <w:rPr>
      <w:color w:val="999999"/>
    </w:rPr>
  </w:style>
  <w:style w:type="character" w:customStyle="1" w:styleId="font121">
    <w:name w:val="font121"/>
    <w:rPr>
      <w:rFonts w:ascii="宋体" w:eastAsia="宋体" w:hAnsi="宋体" w:cs="宋体" w:hint="eastAsia"/>
      <w:color w:val="000000"/>
      <w:sz w:val="20"/>
      <w:szCs w:val="20"/>
      <w:u w:val="none"/>
    </w:rPr>
  </w:style>
  <w:style w:type="character" w:customStyle="1" w:styleId="l3">
    <w:name w:val="l3"/>
    <w:rPr>
      <w:color w:val="999999"/>
    </w:rPr>
  </w:style>
  <w:style w:type="character" w:customStyle="1" w:styleId="nostart">
    <w:name w:val="nostart"/>
    <w:rPr>
      <w:color w:val="FF0000"/>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starting2">
    <w:name w:val="starting2"/>
    <w:rPr>
      <w:color w:val="339900"/>
    </w:rPr>
  </w:style>
  <w:style w:type="character" w:customStyle="1" w:styleId="l71">
    <w:name w:val="l71"/>
    <w:rPr>
      <w:color w:val="999999"/>
    </w:rPr>
  </w:style>
  <w:style w:type="character" w:customStyle="1" w:styleId="num71">
    <w:name w:val="num71"/>
  </w:style>
  <w:style w:type="character" w:customStyle="1" w:styleId="unit">
    <w:name w:val="unit"/>
    <w:rPr>
      <w:color w:val="999999"/>
    </w:rPr>
  </w:style>
  <w:style w:type="character" w:customStyle="1" w:styleId="imgtitle11">
    <w:name w:val="img_title11"/>
    <w:rPr>
      <w:vanish/>
    </w:rPr>
  </w:style>
  <w:style w:type="character" w:customStyle="1" w:styleId="starting1">
    <w:name w:val="starting1"/>
    <w:rPr>
      <w:color w:val="B60000"/>
    </w:rPr>
  </w:style>
  <w:style w:type="character" w:customStyle="1" w:styleId="unnamed1">
    <w:name w:val="unnamed1"/>
  </w:style>
  <w:style w:type="character" w:customStyle="1" w:styleId="font81">
    <w:name w:val="font81"/>
    <w:rPr>
      <w:rFonts w:ascii="Times New Roman" w:hAnsi="Times New Roman" w:cs="Times New Roman" w:hint="default"/>
      <w:i w:val="0"/>
      <w:color w:val="000000"/>
      <w:sz w:val="21"/>
      <w:szCs w:val="21"/>
      <w:u w:val="none"/>
      <w:vertAlign w:val="superscript"/>
    </w:rPr>
  </w:style>
  <w:style w:type="character" w:customStyle="1" w:styleId="over1">
    <w:name w:val="over1"/>
    <w:rPr>
      <w:color w:val="999999"/>
    </w:rPr>
  </w:style>
  <w:style w:type="character" w:customStyle="1" w:styleId="txt2">
    <w:name w:val="txt2"/>
    <w:rPr>
      <w:color w:val="C0C0C0"/>
    </w:rPr>
  </w:style>
  <w:style w:type="character" w:customStyle="1" w:styleId="l1">
    <w:name w:val="l1"/>
    <w:rPr>
      <w:color w:val="999999"/>
    </w:rPr>
  </w:style>
  <w:style w:type="character" w:customStyle="1" w:styleId="zs">
    <w:name w:val="zs"/>
    <w:rPr>
      <w:color w:val="8D744B"/>
      <w:sz w:val="12"/>
      <w:szCs w:val="12"/>
    </w:rPr>
  </w:style>
  <w:style w:type="character" w:customStyle="1" w:styleId="tit22">
    <w:name w:val="tit22"/>
    <w:rPr>
      <w:color w:val="04A06C"/>
    </w:rPr>
  </w:style>
  <w:style w:type="character" w:customStyle="1" w:styleId="l11">
    <w:name w:val="l11"/>
    <w:rPr>
      <w:color w:val="999999"/>
    </w:rPr>
  </w:style>
  <w:style w:type="character" w:customStyle="1" w:styleId="msg-box30">
    <w:name w:val="msg-box30"/>
  </w:style>
  <w:style w:type="character" w:customStyle="1" w:styleId="tit18">
    <w:name w:val="tit18"/>
    <w:rPr>
      <w:color w:val="FFFFFF"/>
    </w:rPr>
  </w:style>
  <w:style w:type="character" w:customStyle="1" w:styleId="txt18">
    <w:name w:val="txt18"/>
  </w:style>
  <w:style w:type="character" w:customStyle="1" w:styleId="tit16">
    <w:name w:val="tit16"/>
    <w:rPr>
      <w:color w:val="B60000"/>
    </w:rPr>
  </w:style>
  <w:style w:type="character" w:customStyle="1" w:styleId="c1">
    <w:name w:val="c1"/>
  </w:style>
  <w:style w:type="character" w:customStyle="1" w:styleId="imgtitle">
    <w:name w:val="img_title"/>
    <w:rPr>
      <w:vanish/>
    </w:rPr>
  </w:style>
  <w:style w:type="character" w:customStyle="1" w:styleId="msg-box33">
    <w:name w:val="msg-box33"/>
  </w:style>
  <w:style w:type="character" w:customStyle="1" w:styleId="job">
    <w:name w:val="job"/>
  </w:style>
  <w:style w:type="character" w:customStyle="1" w:styleId="msg-box32">
    <w:name w:val="msg-box32"/>
  </w:style>
  <w:style w:type="character" w:customStyle="1" w:styleId="bsharetext">
    <w:name w:val="bsharetext"/>
  </w:style>
  <w:style w:type="character" w:customStyle="1" w:styleId="red">
    <w:name w:val="red"/>
    <w:rPr>
      <w:rFonts w:ascii="Arial" w:hAnsi="Arial" w:cs="Arial" w:hint="default"/>
      <w:color w:val="E50000"/>
    </w:rPr>
  </w:style>
  <w:style w:type="character" w:customStyle="1" w:styleId="l61">
    <w:name w:val="l61"/>
    <w:rPr>
      <w:color w:val="999999"/>
    </w:rPr>
  </w:style>
  <w:style w:type="character" w:customStyle="1" w:styleId="job1">
    <w:name w:val="job1"/>
  </w:style>
  <w:style w:type="character" w:customStyle="1" w:styleId="jg">
    <w:name w:val="jg"/>
  </w:style>
  <w:style w:type="character" w:customStyle="1" w:styleId="imgtitle1">
    <w:name w:val="img_title1"/>
    <w:rPr>
      <w:vanish/>
    </w:rPr>
  </w:style>
  <w:style w:type="character" w:customStyle="1" w:styleId="name1">
    <w:name w:val="name1"/>
    <w:rPr>
      <w:color w:val="000000"/>
      <w:sz w:val="26"/>
      <w:szCs w:val="26"/>
    </w:rPr>
  </w:style>
  <w:style w:type="character" w:customStyle="1" w:styleId="buvis">
    <w:name w:val="buvis"/>
    <w:rPr>
      <w:color w:val="999999"/>
    </w:rPr>
  </w:style>
  <w:style w:type="character" w:customStyle="1" w:styleId="fontstyle21">
    <w:name w:val="fontstyle21"/>
    <w:rPr>
      <w:rFonts w:ascii="TimesNewRomanPSMT" w:eastAsia="TimesNewRomanPSMT" w:hAnsi="TimesNewRomanPSMT" w:cs="TimesNewRomanPSMT"/>
      <w:color w:val="000000"/>
      <w:sz w:val="24"/>
      <w:szCs w:val="24"/>
    </w:rPr>
  </w:style>
  <w:style w:type="character" w:customStyle="1" w:styleId="imgtitle9">
    <w:name w:val="img_title9"/>
    <w:rPr>
      <w:vanish/>
    </w:rPr>
  </w:style>
  <w:style w:type="character" w:customStyle="1" w:styleId="zw">
    <w:name w:val="zw"/>
    <w:rPr>
      <w:color w:val="BD1E22"/>
      <w:sz w:val="15"/>
      <w:szCs w:val="15"/>
    </w:rPr>
  </w:style>
  <w:style w:type="character" w:customStyle="1" w:styleId="datetime">
    <w:name w:val="datetime"/>
    <w:rPr>
      <w:rFonts w:ascii="Arial" w:hAnsi="Arial" w:cs="Arial" w:hint="default"/>
      <w:color w:val="999999"/>
      <w:sz w:val="14"/>
      <w:szCs w:val="14"/>
    </w:rPr>
  </w:style>
  <w:style w:type="character" w:customStyle="1" w:styleId="l7">
    <w:name w:val="l7"/>
    <w:rPr>
      <w:color w:val="999999"/>
    </w:rPr>
  </w:style>
  <w:style w:type="character" w:customStyle="1" w:styleId="img2">
    <w:name w:val="img2"/>
  </w:style>
  <w:style w:type="character" w:customStyle="1" w:styleId="font01">
    <w:name w:val="font01"/>
    <w:qFormat/>
    <w:rPr>
      <w:rFonts w:ascii="Times New Roman" w:hAnsi="Times New Roman" w:cs="Times New Roman" w:hint="default"/>
      <w:color w:val="000000"/>
      <w:sz w:val="21"/>
      <w:szCs w:val="21"/>
      <w:u w:val="none"/>
      <w:vertAlign w:val="subscript"/>
    </w:rPr>
  </w:style>
  <w:style w:type="character" w:customStyle="1" w:styleId="nostart1">
    <w:name w:val="nostart1"/>
    <w:rPr>
      <w:color w:val="B60000"/>
    </w:rPr>
  </w:style>
  <w:style w:type="character" w:customStyle="1" w:styleId="font31">
    <w:name w:val="font31"/>
    <w:rPr>
      <w:rFonts w:ascii="宋体" w:eastAsia="宋体" w:hAnsi="宋体" w:cs="宋体" w:hint="eastAsia"/>
      <w:i w:val="0"/>
      <w:color w:val="000000"/>
      <w:sz w:val="21"/>
      <w:szCs w:val="21"/>
      <w:u w:val="none"/>
    </w:rPr>
  </w:style>
  <w:style w:type="character" w:customStyle="1" w:styleId="over">
    <w:name w:val="over"/>
    <w:rPr>
      <w:color w:val="B60000"/>
    </w:rPr>
  </w:style>
  <w:style w:type="character" w:customStyle="1" w:styleId="l4">
    <w:name w:val="l4"/>
    <w:rPr>
      <w:color w:val="999999"/>
    </w:rPr>
  </w:style>
  <w:style w:type="character" w:customStyle="1" w:styleId="shixiao">
    <w:name w:val="shixiao"/>
  </w:style>
  <w:style w:type="character" w:customStyle="1" w:styleId="num51">
    <w:name w:val="num51"/>
  </w:style>
  <w:style w:type="character" w:customStyle="1" w:styleId="imgtitle3">
    <w:name w:val="img_title3"/>
    <w:rPr>
      <w:vanish/>
    </w:rPr>
  </w:style>
  <w:style w:type="character" w:customStyle="1" w:styleId="font51">
    <w:name w:val="font51"/>
    <w:qFormat/>
    <w:rPr>
      <w:rFonts w:ascii="宋体" w:eastAsia="宋体" w:hAnsi="宋体" w:cs="宋体" w:hint="eastAsia"/>
      <w:color w:val="000000"/>
      <w:sz w:val="21"/>
      <w:szCs w:val="21"/>
      <w:u w:val="none"/>
    </w:rPr>
  </w:style>
  <w:style w:type="character" w:customStyle="1" w:styleId="CharChar0">
    <w:name w:val="报告表正文 Char Char"/>
    <w:link w:val="affd"/>
    <w:rPr>
      <w:sz w:val="24"/>
    </w:rPr>
  </w:style>
  <w:style w:type="paragraph" w:customStyle="1" w:styleId="affd">
    <w:name w:val="报告表正文"/>
    <w:basedOn w:val="a"/>
    <w:link w:val="CharChar0"/>
    <w:pPr>
      <w:adjustRightInd w:val="0"/>
      <w:spacing w:line="312" w:lineRule="auto"/>
      <w:ind w:left="113" w:right="113" w:firstLine="482"/>
      <w:jc w:val="left"/>
      <w:textAlignment w:val="baseline"/>
    </w:pPr>
    <w:rPr>
      <w:kern w:val="0"/>
      <w:sz w:val="24"/>
      <w:szCs w:val="20"/>
      <w:lang w:val="x-none" w:eastAsia="x-none"/>
    </w:rPr>
  </w:style>
  <w:style w:type="character" w:customStyle="1" w:styleId="font61">
    <w:name w:val="font61"/>
    <w:rPr>
      <w:rFonts w:ascii="Times New Roman" w:hAnsi="Times New Roman" w:cs="Times New Roman" w:hint="default"/>
      <w:color w:val="000000"/>
      <w:sz w:val="21"/>
      <w:szCs w:val="21"/>
      <w:u w:val="none"/>
    </w:rPr>
  </w:style>
  <w:style w:type="character" w:customStyle="1" w:styleId="title14">
    <w:name w:val="title14"/>
  </w:style>
  <w:style w:type="character" w:customStyle="1" w:styleId="c2">
    <w:name w:val="c2"/>
  </w:style>
  <w:style w:type="character" w:customStyle="1" w:styleId="name">
    <w:name w:val="name"/>
    <w:rPr>
      <w:color w:val="444444"/>
      <w:sz w:val="14"/>
      <w:szCs w:val="14"/>
    </w:rPr>
  </w:style>
  <w:style w:type="character" w:customStyle="1" w:styleId="font141">
    <w:name w:val="font141"/>
    <w:rPr>
      <w:rFonts w:ascii="宋体" w:eastAsia="宋体" w:hAnsi="宋体" w:cs="宋体" w:hint="eastAsia"/>
      <w:color w:val="0000FF"/>
      <w:sz w:val="20"/>
      <w:szCs w:val="20"/>
      <w:u w:val="none"/>
    </w:rPr>
  </w:style>
  <w:style w:type="character" w:customStyle="1" w:styleId="nostart3">
    <w:name w:val="nostart3"/>
  </w:style>
  <w:style w:type="character" w:customStyle="1" w:styleId="over3">
    <w:name w:val="over3"/>
  </w:style>
  <w:style w:type="character" w:customStyle="1" w:styleId="l6">
    <w:name w:val="l6"/>
    <w:rPr>
      <w:color w:val="999999"/>
    </w:rPr>
  </w:style>
  <w:style w:type="character" w:customStyle="1" w:styleId="msg-box31">
    <w:name w:val="msg-box31"/>
  </w:style>
  <w:style w:type="paragraph" w:customStyle="1" w:styleId="ParaCharCharCharChar">
    <w:name w:val="默认段落字体 Para Char Char Char Char"/>
    <w:basedOn w:val="a"/>
    <w:rPr>
      <w:sz w:val="24"/>
    </w:rPr>
  </w:style>
  <w:style w:type="paragraph" w:customStyle="1" w:styleId="1b">
    <w:name w:val="1正文段落"/>
    <w:basedOn w:val="a"/>
    <w:qFormat/>
    <w:pPr>
      <w:snapToGrid w:val="0"/>
      <w:spacing w:line="360" w:lineRule="auto"/>
      <w:ind w:firstLineChars="200" w:firstLine="480"/>
      <w:jc w:val="left"/>
    </w:pPr>
    <w:rPr>
      <w:kern w:val="0"/>
      <w:sz w:val="24"/>
    </w:rPr>
  </w:style>
  <w:style w:type="paragraph" w:customStyle="1" w:styleId="affe">
    <w:name w:val="模版"/>
    <w:basedOn w:val="a"/>
    <w:uiPriority w:val="99"/>
    <w:pPr>
      <w:tabs>
        <w:tab w:val="left" w:pos="720"/>
      </w:tabs>
      <w:ind w:left="100" w:hangingChars="100" w:hanging="100"/>
    </w:pPr>
    <w:rPr>
      <w:b/>
      <w:sz w:val="28"/>
    </w:rPr>
  </w:style>
  <w:style w:type="paragraph" w:customStyle="1" w:styleId="Char3">
    <w:name w:val="Char"/>
    <w:basedOn w:val="a"/>
    <w:next w:val="a6"/>
  </w:style>
  <w:style w:type="paragraph" w:customStyle="1" w:styleId="220">
    <w:name w:val="样式 正文文字 + 首行缩进:  2 字符2"/>
    <w:basedOn w:val="a"/>
    <w:qFormat/>
    <w:pPr>
      <w:spacing w:line="480" w:lineRule="atLeast"/>
      <w:ind w:firstLineChars="200" w:firstLine="560"/>
    </w:pPr>
    <w:rPr>
      <w:rFonts w:ascii="宋体" w:cs="宋体"/>
      <w:spacing w:val="20"/>
      <w:kern w:val="0"/>
      <w:sz w:val="24"/>
      <w:szCs w:val="20"/>
    </w:rPr>
  </w:style>
  <w:style w:type="paragraph" w:customStyle="1" w:styleId="afff">
    <w:name w:val="【正文】"/>
    <w:basedOn w:val="a"/>
    <w:qFormat/>
    <w:pPr>
      <w:spacing w:line="480" w:lineRule="exact"/>
      <w:ind w:firstLineChars="200" w:firstLine="200"/>
    </w:pPr>
    <w:rPr>
      <w:rFonts w:ascii="Calibri" w:hAnsi="Calibri" w:cs="宋体"/>
      <w:sz w:val="24"/>
      <w:szCs w:val="22"/>
    </w:rPr>
  </w:style>
  <w:style w:type="paragraph" w:customStyle="1" w:styleId="afff0">
    <w:name w:val="表头"/>
    <w:basedOn w:val="a3"/>
    <w:next w:val="a"/>
    <w:pPr>
      <w:spacing w:before="120" w:line="400" w:lineRule="exact"/>
      <w:ind w:firstLineChars="0" w:firstLine="0"/>
      <w:jc w:val="center"/>
    </w:pPr>
    <w:rPr>
      <w:rFonts w:ascii="宋体" w:eastAsia="黑体" w:hAnsi="等线"/>
      <w:spacing w:val="6"/>
      <w:position w:val="10"/>
      <w:sz w:val="21"/>
      <w:szCs w:val="20"/>
    </w:rPr>
  </w:style>
  <w:style w:type="paragraph" w:customStyle="1" w:styleId="afff1">
    <w:name w:val="表格式"/>
    <w:basedOn w:val="af8"/>
    <w:pPr>
      <w:spacing w:line="480" w:lineRule="exact"/>
      <w:ind w:left="0" w:firstLineChars="0" w:firstLine="0"/>
      <w:jc w:val="center"/>
    </w:pPr>
    <w:rPr>
      <w:rFonts w:ascii="宋体"/>
      <w:szCs w:val="20"/>
    </w:rPr>
  </w:style>
  <w:style w:type="paragraph" w:customStyle="1" w:styleId="1c">
    <w:name w:val="样式1"/>
    <w:basedOn w:val="a"/>
    <w:pPr>
      <w:spacing w:after="40" w:line="300" w:lineRule="atLeast"/>
      <w:jc w:val="center"/>
      <w:outlineLvl w:val="2"/>
    </w:pPr>
    <w:rPr>
      <w:rFonts w:eastAsia="楷体_GB2312"/>
      <w:szCs w:val="20"/>
    </w:rPr>
  </w:style>
  <w:style w:type="paragraph" w:customStyle="1" w:styleId="CharCharCharChar">
    <w:name w:val="Char Char Char Char"/>
    <w:basedOn w:val="a"/>
    <w:rPr>
      <w:sz w:val="24"/>
    </w:rPr>
  </w:style>
  <w:style w:type="paragraph" w:customStyle="1" w:styleId="afff2">
    <w:name w:val="表格内容自定"/>
    <w:basedOn w:val="a"/>
    <w:pPr>
      <w:spacing w:line="280" w:lineRule="exact"/>
      <w:jc w:val="center"/>
    </w:pPr>
    <w:rPr>
      <w:kern w:val="0"/>
      <w:sz w:val="18"/>
      <w:szCs w:val="21"/>
    </w:rPr>
  </w:style>
  <w:style w:type="paragraph" w:customStyle="1" w:styleId="afff3">
    <w:name w:val="报告书表格"/>
    <w:basedOn w:val="a"/>
    <w:pPr>
      <w:adjustRightInd w:val="0"/>
      <w:spacing w:before="60" w:after="60" w:line="240" w:lineRule="atLeast"/>
      <w:jc w:val="center"/>
      <w:textAlignment w:val="baseline"/>
    </w:pPr>
    <w:rPr>
      <w:kern w:val="0"/>
      <w:szCs w:val="20"/>
    </w:rPr>
  </w:style>
  <w:style w:type="paragraph" w:customStyle="1" w:styleId="221">
    <w:name w:val="样式 样式 正文首行缩进 + 首行缩进:  2 字符 + 首行缩进:  2 字符"/>
    <w:basedOn w:val="a"/>
    <w:qFormat/>
    <w:pPr>
      <w:topLinePunct/>
      <w:adjustRightInd w:val="0"/>
      <w:snapToGrid w:val="0"/>
      <w:spacing w:line="360" w:lineRule="auto"/>
      <w:ind w:firstLine="480"/>
    </w:pPr>
    <w:rPr>
      <w:rFonts w:eastAsia="Times New Roman" w:hAnsi="宋体"/>
      <w:kern w:val="0"/>
      <w:sz w:val="24"/>
      <w:szCs w:val="20"/>
    </w:rPr>
  </w:style>
  <w:style w:type="paragraph" w:customStyle="1" w:styleId="afff4">
    <w:name w:val="表格标题"/>
    <w:basedOn w:val="a"/>
    <w:next w:val="afff5"/>
    <w:qFormat/>
    <w:pPr>
      <w:jc w:val="center"/>
    </w:pPr>
    <w:rPr>
      <w:b/>
    </w:rPr>
  </w:style>
  <w:style w:type="paragraph" w:customStyle="1" w:styleId="afff5">
    <w:name w:val="表格内容"/>
    <w:basedOn w:val="afff4"/>
    <w:next w:val="a"/>
    <w:qFormat/>
    <w:pPr>
      <w:spacing w:line="240" w:lineRule="atLeast"/>
    </w:pPr>
    <w:rPr>
      <w:b w:val="0"/>
    </w:rPr>
  </w:style>
  <w:style w:type="paragraph" w:customStyle="1" w:styleId="afff6">
    <w:name w:val="文本"/>
    <w:basedOn w:val="a"/>
    <w:pPr>
      <w:autoSpaceDE w:val="0"/>
      <w:autoSpaceDN w:val="0"/>
      <w:adjustRightInd w:val="0"/>
      <w:spacing w:line="360" w:lineRule="auto"/>
      <w:ind w:firstLineChars="200" w:firstLine="200"/>
    </w:pPr>
    <w:rPr>
      <w:rFonts w:ascii="Calibri" w:hAnsi="Calibri"/>
      <w:bCs/>
      <w:sz w:val="28"/>
      <w:szCs w:val="28"/>
    </w:rPr>
  </w:style>
  <w:style w:type="paragraph" w:customStyle="1" w:styleId="afff7">
    <w:name w:val="报告表格"/>
    <w:basedOn w:val="a"/>
    <w:qFormat/>
    <w:pPr>
      <w:autoSpaceDE w:val="0"/>
      <w:autoSpaceDN w:val="0"/>
      <w:adjustRightInd w:val="0"/>
      <w:spacing w:before="40" w:after="40"/>
      <w:jc w:val="center"/>
      <w:textAlignment w:val="bottom"/>
    </w:pPr>
    <w:rPr>
      <w:kern w:val="0"/>
    </w:rPr>
  </w:style>
  <w:style w:type="paragraph" w:customStyle="1" w:styleId="afff8">
    <w:name w:val="亳州样式 正文"/>
    <w:basedOn w:val="a3"/>
    <w:qFormat/>
    <w:pPr>
      <w:spacing w:line="360" w:lineRule="auto"/>
      <w:ind w:firstLineChars="196" w:firstLine="470"/>
    </w:pPr>
    <w:rPr>
      <w:rFonts w:ascii="宋体" w:hAnsi="宋体" w:cs="宋体"/>
      <w:sz w:val="24"/>
    </w:rPr>
  </w:style>
  <w:style w:type="paragraph" w:customStyle="1" w:styleId="240">
    <w:name w:val="24磅正文"/>
    <w:basedOn w:val="a"/>
    <w:qFormat/>
    <w:pPr>
      <w:spacing w:line="480" w:lineRule="exact"/>
      <w:ind w:firstLineChars="200" w:firstLine="480"/>
    </w:pPr>
    <w:rPr>
      <w:kern w:val="0"/>
      <w:sz w:val="20"/>
      <w:szCs w:val="20"/>
    </w:rPr>
  </w:style>
  <w:style w:type="paragraph" w:customStyle="1" w:styleId="1d">
    <w:name w:val="列出段落1"/>
    <w:basedOn w:val="a"/>
    <w:uiPriority w:val="34"/>
    <w:qFormat/>
    <w:pPr>
      <w:ind w:firstLineChars="200" w:firstLine="420"/>
    </w:pPr>
    <w:rPr>
      <w:rFonts w:ascii="Calibri" w:hAnsi="Calibri"/>
      <w:szCs w:val="22"/>
    </w:rPr>
  </w:style>
  <w:style w:type="paragraph" w:customStyle="1" w:styleId="afff9">
    <w:name w:val="表格内文字"/>
    <w:basedOn w:val="a"/>
    <w:qFormat/>
    <w:pPr>
      <w:tabs>
        <w:tab w:val="left" w:pos="0"/>
      </w:tabs>
      <w:adjustRightInd w:val="0"/>
      <w:snapToGrid w:val="0"/>
      <w:jc w:val="center"/>
    </w:pPr>
    <w:rPr>
      <w:rFonts w:ascii="仿宋_GB2312" w:eastAsia="仿宋_GB2312" w:hAnsi="Calibri"/>
      <w:spacing w:val="4"/>
      <w:kern w:val="18"/>
      <w:sz w:val="24"/>
    </w:rPr>
  </w:style>
  <w:style w:type="paragraph" w:customStyle="1" w:styleId="afffa">
    <w:name w:val="图、表标题"/>
    <w:basedOn w:val="a"/>
    <w:qFormat/>
    <w:pPr>
      <w:adjustRightInd w:val="0"/>
      <w:spacing w:line="360" w:lineRule="atLeast"/>
      <w:jc w:val="center"/>
      <w:textAlignment w:val="baseline"/>
    </w:pPr>
    <w:rPr>
      <w:rFonts w:eastAsia="Times New Roman"/>
      <w:b/>
    </w:rPr>
  </w:style>
  <w:style w:type="paragraph" w:customStyle="1" w:styleId="1e">
    <w:name w:val="表样式1"/>
    <w:basedOn w:val="a"/>
    <w:pPr>
      <w:snapToGrid w:val="0"/>
      <w:jc w:val="center"/>
    </w:pPr>
    <w:rPr>
      <w:color w:val="000000"/>
      <w:szCs w:val="21"/>
    </w:rPr>
  </w:style>
  <w:style w:type="paragraph" w:customStyle="1" w:styleId="afffb">
    <w:name w:val="表格样式"/>
    <w:basedOn w:val="a6"/>
    <w:qFormat/>
    <w:pPr>
      <w:widowControl w:val="0"/>
      <w:autoSpaceDE w:val="0"/>
      <w:autoSpaceDN w:val="0"/>
      <w:snapToGrid/>
      <w:spacing w:beforeLines="20" w:before="62" w:afterLines="20" w:after="62" w:line="240" w:lineRule="auto"/>
      <w:ind w:right="0"/>
      <w:jc w:val="center"/>
    </w:pPr>
    <w:rPr>
      <w:color w:val="000000"/>
      <w:kern w:val="2"/>
      <w:sz w:val="21"/>
      <w:szCs w:val="24"/>
    </w:rPr>
  </w:style>
  <w:style w:type="paragraph" w:customStyle="1" w:styleId="afffc">
    <w:name w:val="君邦正文"/>
    <w:qFormat/>
    <w:pPr>
      <w:spacing w:after="60" w:line="360" w:lineRule="auto"/>
      <w:ind w:firstLineChars="200" w:firstLine="480"/>
      <w:jc w:val="both"/>
    </w:pPr>
    <w:rPr>
      <w:bCs/>
      <w:snapToGrid w:val="0"/>
      <w:sz w:val="24"/>
      <w:szCs w:val="22"/>
    </w:rPr>
  </w:style>
  <w:style w:type="paragraph" w:customStyle="1" w:styleId="afffd">
    <w:name w:val="表头样式"/>
    <w:basedOn w:val="afff6"/>
    <w:qFormat/>
    <w:pPr>
      <w:spacing w:afterLines="25" w:after="78"/>
      <w:ind w:firstLineChars="0" w:firstLine="0"/>
      <w:jc w:val="center"/>
    </w:pPr>
    <w:rPr>
      <w:rFonts w:ascii="Times New Roman" w:eastAsia="黑体" w:hAnsi="Times New Roman"/>
      <w:sz w:val="24"/>
    </w:rPr>
  </w:style>
  <w:style w:type="paragraph" w:customStyle="1" w:styleId="char4">
    <w:name w:val="char"/>
    <w:basedOn w:val="a"/>
    <w:pPr>
      <w:widowControl/>
      <w:spacing w:after="160"/>
      <w:jc w:val="left"/>
    </w:pPr>
    <w:rPr>
      <w:kern w:val="0"/>
      <w:sz w:val="20"/>
      <w:szCs w:val="20"/>
    </w:rPr>
  </w:style>
  <w:style w:type="paragraph" w:customStyle="1" w:styleId="ParaChar">
    <w:name w:val="默认段落字体 Para Char"/>
    <w:basedOn w:val="a"/>
    <w:rPr>
      <w:sz w:val="24"/>
    </w:rPr>
  </w:style>
  <w:style w:type="paragraph" w:customStyle="1" w:styleId="2b">
    <w:name w:val="表格2"/>
    <w:basedOn w:val="a"/>
    <w:next w:val="a"/>
    <w:pPr>
      <w:topLinePunct/>
      <w:autoSpaceDE w:val="0"/>
      <w:autoSpaceDN w:val="0"/>
      <w:adjustRightInd w:val="0"/>
      <w:jc w:val="center"/>
      <w:textAlignment w:val="baseline"/>
    </w:pPr>
    <w:rPr>
      <w:rFonts w:ascii="宋体" w:hAnsi="Impact"/>
      <w:kern w:val="24"/>
      <w:position w:val="-28"/>
      <w:szCs w:val="20"/>
    </w:rPr>
  </w:style>
  <w:style w:type="paragraph" w:customStyle="1" w:styleId="TableParagraph">
    <w:name w:val="Table Paragraph"/>
    <w:basedOn w:val="a"/>
    <w:uiPriority w:val="1"/>
    <w:qFormat/>
  </w:style>
  <w:style w:type="paragraph" w:customStyle="1" w:styleId="1f">
    <w:name w:val="纯文本1"/>
    <w:basedOn w:val="a"/>
    <w:pPr>
      <w:adjustRightInd w:val="0"/>
      <w:textAlignment w:val="baseline"/>
    </w:pPr>
    <w:rPr>
      <w:rFonts w:ascii="宋体" w:hAnsi="Courier New"/>
      <w:szCs w:val="20"/>
    </w:rPr>
  </w:style>
  <w:style w:type="paragraph" w:customStyle="1" w:styleId="afffe">
    <w:name w:val="二级无标题条"/>
    <w:basedOn w:val="a"/>
  </w:style>
  <w:style w:type="paragraph" w:customStyle="1" w:styleId="2TimesNewRoman">
    <w:name w:val="正文首行缩进 2 + Times New Roman"/>
    <w:basedOn w:val="a"/>
    <w:qFormat/>
    <w:pPr>
      <w:tabs>
        <w:tab w:val="left" w:pos="0"/>
        <w:tab w:val="left" w:pos="870"/>
        <w:tab w:val="left" w:pos="3150"/>
      </w:tabs>
      <w:autoSpaceDE w:val="0"/>
      <w:autoSpaceDN w:val="0"/>
      <w:spacing w:line="360" w:lineRule="auto"/>
      <w:ind w:firstLineChars="200" w:firstLine="480"/>
      <w:jc w:val="left"/>
    </w:pPr>
    <w:rPr>
      <w:kern w:val="0"/>
      <w:sz w:val="24"/>
    </w:rPr>
  </w:style>
  <w:style w:type="paragraph" w:customStyle="1" w:styleId="affff">
    <w:name w:val="中文报告书样式"/>
    <w:basedOn w:val="a"/>
    <w:pPr>
      <w:adjustRightInd w:val="0"/>
      <w:spacing w:line="480" w:lineRule="atLeast"/>
      <w:ind w:firstLine="482"/>
      <w:textAlignment w:val="baseline"/>
    </w:pPr>
    <w:rPr>
      <w:kern w:val="24"/>
      <w:sz w:val="24"/>
      <w:szCs w:val="20"/>
    </w:rPr>
  </w:style>
  <w:style w:type="paragraph" w:customStyle="1" w:styleId="35">
    <w:name w:val="样式35"/>
    <w:basedOn w:val="a"/>
    <w:pPr>
      <w:adjustRightInd w:val="0"/>
      <w:spacing w:line="312" w:lineRule="auto"/>
      <w:ind w:firstLine="567"/>
    </w:pPr>
    <w:rPr>
      <w:rFonts w:ascii="宋体"/>
      <w:kern w:val="0"/>
      <w:sz w:val="28"/>
      <w:szCs w:val="20"/>
    </w:rPr>
  </w:style>
  <w:style w:type="paragraph" w:customStyle="1" w:styleId="1f0">
    <w:name w:val="正文1"/>
    <w:basedOn w:val="a"/>
    <w:qFormat/>
    <w:pPr>
      <w:spacing w:line="360" w:lineRule="auto"/>
      <w:ind w:firstLineChars="200" w:firstLine="560"/>
    </w:pPr>
    <w:rPr>
      <w:sz w:val="28"/>
      <w:szCs w:val="28"/>
    </w:rPr>
  </w:style>
  <w:style w:type="paragraph" w:customStyle="1" w:styleId="Char10">
    <w:name w:val="Char1"/>
    <w:basedOn w:val="a"/>
    <w:rPr>
      <w:sz w:val="24"/>
    </w:rPr>
  </w:style>
  <w:style w:type="paragraph" w:customStyle="1" w:styleId="1f1">
    <w:name w:val="表格1+ 五号"/>
    <w:basedOn w:val="a"/>
    <w:qFormat/>
    <w:pPr>
      <w:widowControl/>
      <w:spacing w:line="300" w:lineRule="exact"/>
      <w:jc w:val="center"/>
    </w:pPr>
    <w:rPr>
      <w:rFonts w:ascii="宋体" w:hAnsi="宋体" w:cs="宋体"/>
      <w:bCs/>
      <w:color w:val="000000"/>
      <w:kern w:val="0"/>
    </w:rPr>
  </w:style>
  <w:style w:type="paragraph" w:customStyle="1" w:styleId="-05-05-05-0">
    <w:name w:val="样式 样式 样式 表内格式 + 左  -0.5 字符 + 左侧:  -0.5 字符 右侧:  -0.5 字符 + 左侧:  -0..."/>
    <w:basedOn w:val="a"/>
    <w:qFormat/>
    <w:pPr>
      <w:jc w:val="center"/>
    </w:pPr>
    <w:rPr>
      <w:sz w:val="18"/>
      <w:szCs w:val="18"/>
    </w:rPr>
  </w:style>
  <w:style w:type="paragraph" w:customStyle="1" w:styleId="36">
    <w:name w:val="仿3缩进"/>
    <w:basedOn w:val="a"/>
    <w:pPr>
      <w:adjustRightInd w:val="0"/>
      <w:spacing w:line="293" w:lineRule="auto"/>
      <w:ind w:firstLine="680"/>
    </w:pPr>
    <w:rPr>
      <w:rFonts w:ascii="宋体" w:eastAsia="仿宋_GB2312" w:hAnsi="宋体"/>
      <w:color w:val="000000"/>
      <w:sz w:val="32"/>
      <w:szCs w:val="20"/>
    </w:rPr>
  </w:style>
  <w:style w:type="paragraph" w:customStyle="1" w:styleId="affff0">
    <w:name w:val="已有表格"/>
    <w:basedOn w:val="a"/>
    <w:qFormat/>
    <w:pPr>
      <w:adjustRightInd w:val="0"/>
      <w:spacing w:before="40" w:after="40"/>
      <w:jc w:val="center"/>
    </w:pPr>
    <w:rPr>
      <w:b/>
      <w:kern w:val="0"/>
      <w:sz w:val="24"/>
    </w:rPr>
  </w:style>
  <w:style w:type="table" w:customStyle="1" w:styleId="2c">
    <w:name w:val="三线表2"/>
    <w:basedOn w:val="a1"/>
    <w:uiPriority w:val="5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0">
    <w:name w:val="26磅正文"/>
    <w:basedOn w:val="a"/>
    <w:uiPriority w:val="99"/>
    <w:qFormat/>
    <w:pPr>
      <w:spacing w:line="520" w:lineRule="exact"/>
      <w:ind w:firstLineChars="200" w:firstLine="480"/>
    </w:pPr>
    <w:rPr>
      <w:rFonts w:ascii="宋体" w:hAnsi="宋体"/>
      <w:color w:val="000000"/>
      <w:sz w:val="24"/>
    </w:rPr>
  </w:style>
  <w:style w:type="paragraph" w:customStyle="1" w:styleId="110">
    <w:name w:val="表格11"/>
    <w:basedOn w:val="a"/>
    <w:qFormat/>
    <w:pPr>
      <w:widowControl/>
      <w:spacing w:line="500" w:lineRule="exact"/>
      <w:jc w:val="center"/>
    </w:pPr>
    <w:rPr>
      <w:rFonts w:ascii="宋体" w:eastAsia="仿宋" w:hAnsi="宋体" w:hint="eastAsia"/>
      <w:color w:val="0000FF"/>
      <w:kern w:val="0"/>
      <w:sz w:val="24"/>
    </w:rPr>
  </w:style>
  <w:style w:type="table" w:customStyle="1" w:styleId="1f2">
    <w:name w:val="网格型1"/>
    <w:basedOn w:val="a1"/>
    <w:qFormat/>
    <w:rPr>
      <w:rFonts w:ascii="Calibri" w:hAnsi="Calibr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标题新"/>
    <w:basedOn w:val="a"/>
    <w:qFormat/>
    <w:pPr>
      <w:adjustRightInd w:val="0"/>
      <w:snapToGrid w:val="0"/>
      <w:spacing w:line="420" w:lineRule="exact"/>
      <w:jc w:val="center"/>
    </w:pPr>
    <w:rPr>
      <w:rFonts w:eastAsia="黑体"/>
      <w:sz w:val="24"/>
    </w:rPr>
  </w:style>
  <w:style w:type="paragraph" w:customStyle="1" w:styleId="affff2">
    <w:name w:val="a表内容"/>
    <w:basedOn w:val="a"/>
    <w:qFormat/>
    <w:pPr>
      <w:jc w:val="center"/>
    </w:pPr>
    <w:rPr>
      <w:szCs w:val="21"/>
    </w:rPr>
  </w:style>
  <w:style w:type="paragraph" w:customStyle="1" w:styleId="p0">
    <w:name w:val="p0"/>
    <w:basedOn w:val="a"/>
    <w:qFormat/>
    <w:pPr>
      <w:widowControl/>
      <w:jc w:val="left"/>
    </w:pPr>
    <w:rPr>
      <w:kern w:val="0"/>
      <w:szCs w:val="21"/>
    </w:rPr>
  </w:style>
  <w:style w:type="paragraph" w:customStyle="1" w:styleId="2d">
    <w:name w:val="正文文本 (2)"/>
    <w:basedOn w:val="a"/>
    <w:qFormat/>
    <w:pPr>
      <w:shd w:val="clear" w:color="auto" w:fill="FFFFFF"/>
      <w:spacing w:after="120" w:line="0" w:lineRule="atLeast"/>
      <w:jc w:val="distribute"/>
    </w:pPr>
    <w:rPr>
      <w:rFonts w:ascii="MingLiU" w:eastAsia="MingLiU" w:hAnsi="MingLiU" w:cs="MingLiU"/>
      <w:kern w:val="0"/>
      <w:sz w:val="14"/>
      <w:szCs w:val="14"/>
    </w:rPr>
  </w:style>
  <w:style w:type="paragraph" w:customStyle="1" w:styleId="affff3">
    <w:name w:val="中气表头"/>
    <w:basedOn w:val="a"/>
    <w:qFormat/>
    <w:pPr>
      <w:jc w:val="center"/>
    </w:pPr>
    <w:rPr>
      <w:rFonts w:ascii="黑体" w:eastAsia="黑体"/>
      <w:b/>
    </w:rPr>
  </w:style>
  <w:style w:type="paragraph" w:customStyle="1" w:styleId="affff4">
    <w:name w:val="说明书正文"/>
    <w:basedOn w:val="a"/>
    <w:pPr>
      <w:spacing w:line="480" w:lineRule="exact"/>
      <w:ind w:firstLineChars="200" w:firstLine="600"/>
    </w:pPr>
    <w:rPr>
      <w:rFonts w:eastAsia="仿宋_GB2312"/>
      <w:color w:val="000000"/>
      <w:sz w:val="30"/>
    </w:rPr>
  </w:style>
  <w:style w:type="paragraph" w:customStyle="1" w:styleId="affff5">
    <w:name w:val="表文字"/>
    <w:basedOn w:val="a"/>
    <w:link w:val="Char5"/>
    <w:qFormat/>
    <w:pPr>
      <w:overflowPunct w:val="0"/>
      <w:autoSpaceDE w:val="0"/>
      <w:autoSpaceDN w:val="0"/>
      <w:adjustRightInd w:val="0"/>
      <w:snapToGrid w:val="0"/>
      <w:spacing w:line="240" w:lineRule="atLeast"/>
      <w:ind w:firstLineChars="200" w:firstLine="200"/>
      <w:jc w:val="center"/>
      <w:textAlignment w:val="baseline"/>
    </w:pPr>
    <w:rPr>
      <w:kern w:val="0"/>
      <w:sz w:val="24"/>
    </w:rPr>
  </w:style>
  <w:style w:type="character" w:customStyle="1" w:styleId="DefaultChar">
    <w:name w:val="Default Char"/>
    <w:link w:val="Default"/>
    <w:qFormat/>
    <w:rsid w:val="00A1347E"/>
    <w:rPr>
      <w:color w:val="000000"/>
      <w:sz w:val="24"/>
      <w:szCs w:val="24"/>
    </w:rPr>
  </w:style>
  <w:style w:type="paragraph" w:customStyle="1" w:styleId="A10">
    <w:name w:val="A正文1"/>
    <w:basedOn w:val="a"/>
    <w:qFormat/>
    <w:rsid w:val="004D6116"/>
    <w:pPr>
      <w:spacing w:line="360" w:lineRule="auto"/>
      <w:ind w:firstLineChars="200" w:firstLine="480"/>
    </w:pPr>
    <w:rPr>
      <w:sz w:val="24"/>
      <w:szCs w:val="28"/>
    </w:rPr>
  </w:style>
  <w:style w:type="character" w:customStyle="1" w:styleId="affff6">
    <w:name w:val="正文缩进 字符"/>
    <w:aliases w:val="正文缩进 Char Char 字符,正文不缩进 字符,表正文 字符,正文非缩进 字符,特点 字符,正文（首缩进两字） 字符,s4 字符,正文缩进 Char1 字符,文本条款 字符,正文2 字符,正文缩进2 字符,正文缩进21 字符,缩进正文 字符,正文（首行缩进两字） Char 字符,正文（首行缩进两字） Char Char Char Char Char Char Char 字符,标题4 Char 字符,标题4 Char Char Char 字符,正文缩进 Char 字符,段1 字符"/>
    <w:rsid w:val="00B64700"/>
    <w:rPr>
      <w:rFonts w:eastAsia="宋体"/>
      <w:kern w:val="2"/>
      <w:sz w:val="21"/>
      <w:szCs w:val="24"/>
      <w:lang w:val="en-US" w:eastAsia="zh-CN" w:bidi="ar-SA"/>
    </w:rPr>
  </w:style>
  <w:style w:type="paragraph" w:customStyle="1" w:styleId="affff7">
    <w:name w:val="环评表内容"/>
    <w:basedOn w:val="a"/>
    <w:rsid w:val="00B64700"/>
    <w:pPr>
      <w:widowControl/>
      <w:spacing w:line="260" w:lineRule="exact"/>
      <w:jc w:val="center"/>
    </w:pPr>
    <w:rPr>
      <w:rFonts w:ascii="Tahoma" w:hAnsi="Tahoma" w:cs="Tahoma"/>
      <w:kern w:val="0"/>
      <w:sz w:val="24"/>
      <w:szCs w:val="20"/>
    </w:rPr>
  </w:style>
  <w:style w:type="character" w:customStyle="1" w:styleId="Char6">
    <w:name w:val="报告宋体小四 Char"/>
    <w:link w:val="affff8"/>
    <w:rsid w:val="00A001E0"/>
    <w:rPr>
      <w:iCs/>
      <w:color w:val="000000"/>
      <w:sz w:val="24"/>
    </w:rPr>
  </w:style>
  <w:style w:type="paragraph" w:customStyle="1" w:styleId="affff8">
    <w:name w:val="报告宋体小四"/>
    <w:next w:val="a"/>
    <w:link w:val="Char6"/>
    <w:rsid w:val="00A001E0"/>
    <w:pPr>
      <w:widowControl w:val="0"/>
      <w:ind w:firstLineChars="200" w:firstLine="483"/>
      <w:jc w:val="both"/>
    </w:pPr>
    <w:rPr>
      <w:iCs/>
      <w:color w:val="000000"/>
      <w:sz w:val="24"/>
    </w:rPr>
  </w:style>
  <w:style w:type="paragraph" w:customStyle="1" w:styleId="CharCharChar">
    <w:name w:val="报告书正文 Char Char Char"/>
    <w:basedOn w:val="a"/>
    <w:qFormat/>
    <w:rsid w:val="001720F7"/>
    <w:pPr>
      <w:spacing w:line="300" w:lineRule="auto"/>
      <w:ind w:firstLineChars="200" w:firstLine="480"/>
    </w:pPr>
    <w:rPr>
      <w:rFonts w:ascii="宋体" w:hAnsi="宋体"/>
      <w:sz w:val="24"/>
      <w:szCs w:val="20"/>
    </w:rPr>
  </w:style>
  <w:style w:type="paragraph" w:customStyle="1" w:styleId="affff9">
    <w:name w:val="样式 段落 + 两端对齐"/>
    <w:basedOn w:val="a"/>
    <w:next w:val="a"/>
    <w:rsid w:val="00AB5CC4"/>
    <w:pPr>
      <w:widowControl/>
      <w:jc w:val="left"/>
    </w:pPr>
    <w:rPr>
      <w:rFonts w:ascii="宋体" w:hAnsi="宋体" w:cs="宋体"/>
      <w:kern w:val="0"/>
      <w:sz w:val="24"/>
    </w:rPr>
  </w:style>
  <w:style w:type="character" w:customStyle="1" w:styleId="affffa">
    <w:name w:val="题注 字符"/>
    <w:aliases w:val="表格格式 字符,题注 Char Char Char 字符,题注 Char Char 字符,题注AT 字符"/>
    <w:rsid w:val="000837A3"/>
    <w:rPr>
      <w:rFonts w:eastAsia="宋体" w:cs="Arial"/>
      <w:kern w:val="2"/>
      <w:sz w:val="21"/>
      <w:lang w:val="en-US" w:eastAsia="zh-CN" w:bidi="ar-SA"/>
    </w:rPr>
  </w:style>
  <w:style w:type="character" w:customStyle="1" w:styleId="Char7">
    <w:name w:val="表格文字 Char"/>
    <w:aliases w:val="纯文本 Char2,纯文本 Char Char1 Char,普通文字 Char Char1 Char,普通文字 Char Char Char Char Char,纯文本 Char Char2,普通文字 Char Char Char1 Char,标题1 Char Char,文字缩进 Char1,文字缩进 Char Char,普通文字 Char Char Cha,普通文字 Char Char,纯文本 Char Char Char,纯文本 Char Char,副标题 Cha"/>
    <w:qFormat/>
    <w:locked/>
    <w:rsid w:val="00BF52CA"/>
    <w:rPr>
      <w:rFonts w:ascii="宋体" w:eastAsia="宋体" w:hAnsi="宋体"/>
      <w:szCs w:val="18"/>
      <w:lang w:bidi="ar-SA"/>
    </w:rPr>
  </w:style>
  <w:style w:type="character" w:customStyle="1" w:styleId="Char5">
    <w:name w:val="表文字 Char"/>
    <w:link w:val="affff5"/>
    <w:locked/>
    <w:rsid w:val="00D1351A"/>
    <w:rPr>
      <w:sz w:val="24"/>
      <w:szCs w:val="24"/>
    </w:rPr>
  </w:style>
  <w:style w:type="paragraph" w:customStyle="1" w:styleId="affffb">
    <w:name w:val="表格第一行"/>
    <w:next w:val="a"/>
    <w:rsid w:val="007215AE"/>
    <w:pPr>
      <w:adjustRightInd w:val="0"/>
      <w:snapToGrid w:val="0"/>
      <w:spacing w:line="320" w:lineRule="exact"/>
      <w:jc w:val="center"/>
      <w:textAlignment w:val="baseline"/>
    </w:pPr>
    <w:rPr>
      <w:b/>
      <w:sz w:val="21"/>
      <w:szCs w:val="21"/>
    </w:rPr>
  </w:style>
  <w:style w:type="paragraph" w:styleId="TOC1">
    <w:name w:val="toc 1"/>
    <w:basedOn w:val="a"/>
    <w:next w:val="a"/>
    <w:autoRedefine/>
    <w:uiPriority w:val="39"/>
    <w:locked/>
    <w:rsid w:val="00BE33DA"/>
  </w:style>
  <w:style w:type="character" w:customStyle="1" w:styleId="37">
    <w:name w:val="标题 3 字符"/>
    <w:uiPriority w:val="9"/>
    <w:qFormat/>
    <w:rsid w:val="005F237C"/>
    <w:rPr>
      <w:rFonts w:ascii="宋体" w:eastAsia="宋体" w:hAnsi="宋体" w:cs="宋体"/>
      <w:b/>
      <w:bCs/>
      <w:kern w:val="0"/>
      <w:sz w:val="27"/>
      <w:szCs w:val="27"/>
    </w:rPr>
  </w:style>
  <w:style w:type="paragraph" w:customStyle="1" w:styleId="cyj">
    <w:name w:val="_cyj_正文"/>
    <w:basedOn w:val="a"/>
    <w:qFormat/>
    <w:rsid w:val="006645E5"/>
    <w:pPr>
      <w:spacing w:line="480" w:lineRule="exact"/>
      <w:ind w:firstLineChars="200" w:firstLine="200"/>
    </w:pPr>
    <w:rPr>
      <w:rFonts w:hAnsi="宋体"/>
      <w:sz w:val="24"/>
    </w:rPr>
  </w:style>
  <w:style w:type="paragraph" w:customStyle="1" w:styleId="affffc">
    <w:name w:val="文本正文"/>
    <w:basedOn w:val="a"/>
    <w:qFormat/>
    <w:rsid w:val="008B7785"/>
    <w:pPr>
      <w:spacing w:line="360" w:lineRule="auto"/>
      <w:ind w:firstLineChars="200" w:firstLine="480"/>
    </w:pPr>
    <w:rPr>
      <w:rFonts w:ascii="Calibri" w:eastAsia="微软雅黑" w:hAnsi="Calibri"/>
      <w:sz w:val="24"/>
    </w:rPr>
  </w:style>
  <w:style w:type="character" w:customStyle="1" w:styleId="affffd">
    <w:name w:val="正文文本 字符"/>
    <w:uiPriority w:val="1"/>
    <w:locked/>
    <w:rsid w:val="00992444"/>
    <w:rPr>
      <w:sz w:val="18"/>
    </w:rPr>
  </w:style>
  <w:style w:type="paragraph" w:customStyle="1" w:styleId="S">
    <w:name w:val="S报告正文"/>
    <w:basedOn w:val="a"/>
    <w:qFormat/>
    <w:rsid w:val="00992444"/>
    <w:pPr>
      <w:adjustRightInd w:val="0"/>
      <w:snapToGrid w:val="0"/>
      <w:spacing w:line="480" w:lineRule="exact"/>
      <w:ind w:firstLine="510"/>
      <w:jc w:val="left"/>
    </w:pPr>
    <w:rPr>
      <w:sz w:val="24"/>
    </w:rPr>
  </w:style>
  <w:style w:type="paragraph" w:customStyle="1" w:styleId="T">
    <w:name w:val="T正文"/>
    <w:qFormat/>
    <w:rsid w:val="00026885"/>
    <w:pPr>
      <w:widowControl w:val="0"/>
      <w:adjustRightInd w:val="0"/>
      <w:snapToGrid w:val="0"/>
      <w:spacing w:line="360" w:lineRule="auto"/>
      <w:ind w:firstLineChars="200" w:firstLine="200"/>
      <w:jc w:val="both"/>
    </w:pPr>
    <w:rPr>
      <w:rFonts w:eastAsia="仿宋_GB2312"/>
      <w:sz w:val="28"/>
    </w:rPr>
  </w:style>
  <w:style w:type="paragraph" w:styleId="affffe">
    <w:name w:val="Revision"/>
    <w:hidden/>
    <w:uiPriority w:val="99"/>
    <w:unhideWhenUsed/>
    <w:rsid w:val="00AA623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354">
      <w:bodyDiv w:val="1"/>
      <w:marLeft w:val="0"/>
      <w:marRight w:val="0"/>
      <w:marTop w:val="0"/>
      <w:marBottom w:val="0"/>
      <w:divBdr>
        <w:top w:val="none" w:sz="0" w:space="0" w:color="auto"/>
        <w:left w:val="none" w:sz="0" w:space="0" w:color="auto"/>
        <w:bottom w:val="none" w:sz="0" w:space="0" w:color="auto"/>
        <w:right w:val="none" w:sz="0" w:space="0" w:color="auto"/>
      </w:divBdr>
      <w:divsChild>
        <w:div w:id="621351986">
          <w:marLeft w:val="0"/>
          <w:marRight w:val="0"/>
          <w:marTop w:val="0"/>
          <w:marBottom w:val="0"/>
          <w:divBdr>
            <w:top w:val="none" w:sz="0" w:space="0" w:color="auto"/>
            <w:left w:val="none" w:sz="0" w:space="0" w:color="auto"/>
            <w:bottom w:val="none" w:sz="0" w:space="0" w:color="auto"/>
            <w:right w:val="none" w:sz="0" w:space="0" w:color="auto"/>
          </w:divBdr>
        </w:div>
        <w:div w:id="1504777753">
          <w:marLeft w:val="0"/>
          <w:marRight w:val="0"/>
          <w:marTop w:val="0"/>
          <w:marBottom w:val="0"/>
          <w:divBdr>
            <w:top w:val="none" w:sz="0" w:space="0" w:color="auto"/>
            <w:left w:val="none" w:sz="0" w:space="0" w:color="auto"/>
            <w:bottom w:val="none" w:sz="0" w:space="0" w:color="auto"/>
            <w:right w:val="none" w:sz="0" w:space="0" w:color="auto"/>
          </w:divBdr>
        </w:div>
      </w:divsChild>
    </w:div>
    <w:div w:id="12271073">
      <w:bodyDiv w:val="1"/>
      <w:marLeft w:val="0"/>
      <w:marRight w:val="0"/>
      <w:marTop w:val="0"/>
      <w:marBottom w:val="0"/>
      <w:divBdr>
        <w:top w:val="none" w:sz="0" w:space="0" w:color="auto"/>
        <w:left w:val="none" w:sz="0" w:space="0" w:color="auto"/>
        <w:bottom w:val="none" w:sz="0" w:space="0" w:color="auto"/>
        <w:right w:val="none" w:sz="0" w:space="0" w:color="auto"/>
      </w:divBdr>
      <w:divsChild>
        <w:div w:id="45958018">
          <w:marLeft w:val="0"/>
          <w:marRight w:val="0"/>
          <w:marTop w:val="0"/>
          <w:marBottom w:val="0"/>
          <w:divBdr>
            <w:top w:val="none" w:sz="0" w:space="0" w:color="auto"/>
            <w:left w:val="none" w:sz="0" w:space="0" w:color="auto"/>
            <w:bottom w:val="none" w:sz="0" w:space="0" w:color="auto"/>
            <w:right w:val="none" w:sz="0" w:space="0" w:color="auto"/>
          </w:divBdr>
        </w:div>
        <w:div w:id="103113519">
          <w:marLeft w:val="0"/>
          <w:marRight w:val="0"/>
          <w:marTop w:val="0"/>
          <w:marBottom w:val="0"/>
          <w:divBdr>
            <w:top w:val="none" w:sz="0" w:space="0" w:color="auto"/>
            <w:left w:val="none" w:sz="0" w:space="0" w:color="auto"/>
            <w:bottom w:val="none" w:sz="0" w:space="0" w:color="auto"/>
            <w:right w:val="none" w:sz="0" w:space="0" w:color="auto"/>
          </w:divBdr>
        </w:div>
        <w:div w:id="135994741">
          <w:marLeft w:val="0"/>
          <w:marRight w:val="0"/>
          <w:marTop w:val="0"/>
          <w:marBottom w:val="0"/>
          <w:divBdr>
            <w:top w:val="none" w:sz="0" w:space="0" w:color="auto"/>
            <w:left w:val="none" w:sz="0" w:space="0" w:color="auto"/>
            <w:bottom w:val="none" w:sz="0" w:space="0" w:color="auto"/>
            <w:right w:val="none" w:sz="0" w:space="0" w:color="auto"/>
          </w:divBdr>
        </w:div>
        <w:div w:id="171380892">
          <w:marLeft w:val="0"/>
          <w:marRight w:val="0"/>
          <w:marTop w:val="0"/>
          <w:marBottom w:val="0"/>
          <w:divBdr>
            <w:top w:val="none" w:sz="0" w:space="0" w:color="auto"/>
            <w:left w:val="none" w:sz="0" w:space="0" w:color="auto"/>
            <w:bottom w:val="none" w:sz="0" w:space="0" w:color="auto"/>
            <w:right w:val="none" w:sz="0" w:space="0" w:color="auto"/>
          </w:divBdr>
        </w:div>
        <w:div w:id="258216965">
          <w:marLeft w:val="0"/>
          <w:marRight w:val="0"/>
          <w:marTop w:val="0"/>
          <w:marBottom w:val="0"/>
          <w:divBdr>
            <w:top w:val="none" w:sz="0" w:space="0" w:color="auto"/>
            <w:left w:val="none" w:sz="0" w:space="0" w:color="auto"/>
            <w:bottom w:val="none" w:sz="0" w:space="0" w:color="auto"/>
            <w:right w:val="none" w:sz="0" w:space="0" w:color="auto"/>
          </w:divBdr>
        </w:div>
        <w:div w:id="331874993">
          <w:marLeft w:val="0"/>
          <w:marRight w:val="0"/>
          <w:marTop w:val="0"/>
          <w:marBottom w:val="0"/>
          <w:divBdr>
            <w:top w:val="none" w:sz="0" w:space="0" w:color="auto"/>
            <w:left w:val="none" w:sz="0" w:space="0" w:color="auto"/>
            <w:bottom w:val="none" w:sz="0" w:space="0" w:color="auto"/>
            <w:right w:val="none" w:sz="0" w:space="0" w:color="auto"/>
          </w:divBdr>
        </w:div>
        <w:div w:id="397289042">
          <w:marLeft w:val="0"/>
          <w:marRight w:val="0"/>
          <w:marTop w:val="0"/>
          <w:marBottom w:val="0"/>
          <w:divBdr>
            <w:top w:val="none" w:sz="0" w:space="0" w:color="auto"/>
            <w:left w:val="none" w:sz="0" w:space="0" w:color="auto"/>
            <w:bottom w:val="none" w:sz="0" w:space="0" w:color="auto"/>
            <w:right w:val="none" w:sz="0" w:space="0" w:color="auto"/>
          </w:divBdr>
        </w:div>
        <w:div w:id="491070445">
          <w:marLeft w:val="0"/>
          <w:marRight w:val="0"/>
          <w:marTop w:val="0"/>
          <w:marBottom w:val="0"/>
          <w:divBdr>
            <w:top w:val="none" w:sz="0" w:space="0" w:color="auto"/>
            <w:left w:val="none" w:sz="0" w:space="0" w:color="auto"/>
            <w:bottom w:val="none" w:sz="0" w:space="0" w:color="auto"/>
            <w:right w:val="none" w:sz="0" w:space="0" w:color="auto"/>
          </w:divBdr>
        </w:div>
        <w:div w:id="556211488">
          <w:marLeft w:val="0"/>
          <w:marRight w:val="0"/>
          <w:marTop w:val="0"/>
          <w:marBottom w:val="0"/>
          <w:divBdr>
            <w:top w:val="none" w:sz="0" w:space="0" w:color="auto"/>
            <w:left w:val="none" w:sz="0" w:space="0" w:color="auto"/>
            <w:bottom w:val="none" w:sz="0" w:space="0" w:color="auto"/>
            <w:right w:val="none" w:sz="0" w:space="0" w:color="auto"/>
          </w:divBdr>
        </w:div>
        <w:div w:id="558328401">
          <w:marLeft w:val="0"/>
          <w:marRight w:val="0"/>
          <w:marTop w:val="0"/>
          <w:marBottom w:val="0"/>
          <w:divBdr>
            <w:top w:val="none" w:sz="0" w:space="0" w:color="auto"/>
            <w:left w:val="none" w:sz="0" w:space="0" w:color="auto"/>
            <w:bottom w:val="none" w:sz="0" w:space="0" w:color="auto"/>
            <w:right w:val="none" w:sz="0" w:space="0" w:color="auto"/>
          </w:divBdr>
        </w:div>
        <w:div w:id="788207798">
          <w:marLeft w:val="0"/>
          <w:marRight w:val="0"/>
          <w:marTop w:val="0"/>
          <w:marBottom w:val="0"/>
          <w:divBdr>
            <w:top w:val="none" w:sz="0" w:space="0" w:color="auto"/>
            <w:left w:val="none" w:sz="0" w:space="0" w:color="auto"/>
            <w:bottom w:val="none" w:sz="0" w:space="0" w:color="auto"/>
            <w:right w:val="none" w:sz="0" w:space="0" w:color="auto"/>
          </w:divBdr>
        </w:div>
        <w:div w:id="802964664">
          <w:marLeft w:val="0"/>
          <w:marRight w:val="0"/>
          <w:marTop w:val="0"/>
          <w:marBottom w:val="0"/>
          <w:divBdr>
            <w:top w:val="none" w:sz="0" w:space="0" w:color="auto"/>
            <w:left w:val="none" w:sz="0" w:space="0" w:color="auto"/>
            <w:bottom w:val="none" w:sz="0" w:space="0" w:color="auto"/>
            <w:right w:val="none" w:sz="0" w:space="0" w:color="auto"/>
          </w:divBdr>
        </w:div>
        <w:div w:id="831264642">
          <w:marLeft w:val="0"/>
          <w:marRight w:val="0"/>
          <w:marTop w:val="0"/>
          <w:marBottom w:val="0"/>
          <w:divBdr>
            <w:top w:val="none" w:sz="0" w:space="0" w:color="auto"/>
            <w:left w:val="none" w:sz="0" w:space="0" w:color="auto"/>
            <w:bottom w:val="none" w:sz="0" w:space="0" w:color="auto"/>
            <w:right w:val="none" w:sz="0" w:space="0" w:color="auto"/>
          </w:divBdr>
        </w:div>
        <w:div w:id="891424912">
          <w:marLeft w:val="0"/>
          <w:marRight w:val="0"/>
          <w:marTop w:val="0"/>
          <w:marBottom w:val="0"/>
          <w:divBdr>
            <w:top w:val="none" w:sz="0" w:space="0" w:color="auto"/>
            <w:left w:val="none" w:sz="0" w:space="0" w:color="auto"/>
            <w:bottom w:val="none" w:sz="0" w:space="0" w:color="auto"/>
            <w:right w:val="none" w:sz="0" w:space="0" w:color="auto"/>
          </w:divBdr>
        </w:div>
        <w:div w:id="960184985">
          <w:marLeft w:val="0"/>
          <w:marRight w:val="0"/>
          <w:marTop w:val="0"/>
          <w:marBottom w:val="0"/>
          <w:divBdr>
            <w:top w:val="none" w:sz="0" w:space="0" w:color="auto"/>
            <w:left w:val="none" w:sz="0" w:space="0" w:color="auto"/>
            <w:bottom w:val="none" w:sz="0" w:space="0" w:color="auto"/>
            <w:right w:val="none" w:sz="0" w:space="0" w:color="auto"/>
          </w:divBdr>
        </w:div>
        <w:div w:id="1003511987">
          <w:marLeft w:val="0"/>
          <w:marRight w:val="0"/>
          <w:marTop w:val="0"/>
          <w:marBottom w:val="0"/>
          <w:divBdr>
            <w:top w:val="none" w:sz="0" w:space="0" w:color="auto"/>
            <w:left w:val="none" w:sz="0" w:space="0" w:color="auto"/>
            <w:bottom w:val="none" w:sz="0" w:space="0" w:color="auto"/>
            <w:right w:val="none" w:sz="0" w:space="0" w:color="auto"/>
          </w:divBdr>
        </w:div>
        <w:div w:id="1095052850">
          <w:marLeft w:val="0"/>
          <w:marRight w:val="0"/>
          <w:marTop w:val="0"/>
          <w:marBottom w:val="0"/>
          <w:divBdr>
            <w:top w:val="none" w:sz="0" w:space="0" w:color="auto"/>
            <w:left w:val="none" w:sz="0" w:space="0" w:color="auto"/>
            <w:bottom w:val="none" w:sz="0" w:space="0" w:color="auto"/>
            <w:right w:val="none" w:sz="0" w:space="0" w:color="auto"/>
          </w:divBdr>
        </w:div>
        <w:div w:id="1292859289">
          <w:marLeft w:val="0"/>
          <w:marRight w:val="0"/>
          <w:marTop w:val="0"/>
          <w:marBottom w:val="0"/>
          <w:divBdr>
            <w:top w:val="none" w:sz="0" w:space="0" w:color="auto"/>
            <w:left w:val="none" w:sz="0" w:space="0" w:color="auto"/>
            <w:bottom w:val="none" w:sz="0" w:space="0" w:color="auto"/>
            <w:right w:val="none" w:sz="0" w:space="0" w:color="auto"/>
          </w:divBdr>
        </w:div>
        <w:div w:id="1352149923">
          <w:marLeft w:val="0"/>
          <w:marRight w:val="0"/>
          <w:marTop w:val="0"/>
          <w:marBottom w:val="0"/>
          <w:divBdr>
            <w:top w:val="none" w:sz="0" w:space="0" w:color="auto"/>
            <w:left w:val="none" w:sz="0" w:space="0" w:color="auto"/>
            <w:bottom w:val="none" w:sz="0" w:space="0" w:color="auto"/>
            <w:right w:val="none" w:sz="0" w:space="0" w:color="auto"/>
          </w:divBdr>
        </w:div>
        <w:div w:id="1359576234">
          <w:marLeft w:val="0"/>
          <w:marRight w:val="0"/>
          <w:marTop w:val="0"/>
          <w:marBottom w:val="0"/>
          <w:divBdr>
            <w:top w:val="none" w:sz="0" w:space="0" w:color="auto"/>
            <w:left w:val="none" w:sz="0" w:space="0" w:color="auto"/>
            <w:bottom w:val="none" w:sz="0" w:space="0" w:color="auto"/>
            <w:right w:val="none" w:sz="0" w:space="0" w:color="auto"/>
          </w:divBdr>
        </w:div>
        <w:div w:id="1371683069">
          <w:marLeft w:val="0"/>
          <w:marRight w:val="0"/>
          <w:marTop w:val="0"/>
          <w:marBottom w:val="0"/>
          <w:divBdr>
            <w:top w:val="none" w:sz="0" w:space="0" w:color="auto"/>
            <w:left w:val="none" w:sz="0" w:space="0" w:color="auto"/>
            <w:bottom w:val="none" w:sz="0" w:space="0" w:color="auto"/>
            <w:right w:val="none" w:sz="0" w:space="0" w:color="auto"/>
          </w:divBdr>
        </w:div>
        <w:div w:id="1446802664">
          <w:marLeft w:val="0"/>
          <w:marRight w:val="0"/>
          <w:marTop w:val="0"/>
          <w:marBottom w:val="0"/>
          <w:divBdr>
            <w:top w:val="none" w:sz="0" w:space="0" w:color="auto"/>
            <w:left w:val="none" w:sz="0" w:space="0" w:color="auto"/>
            <w:bottom w:val="none" w:sz="0" w:space="0" w:color="auto"/>
            <w:right w:val="none" w:sz="0" w:space="0" w:color="auto"/>
          </w:divBdr>
        </w:div>
        <w:div w:id="1511945629">
          <w:marLeft w:val="0"/>
          <w:marRight w:val="0"/>
          <w:marTop w:val="0"/>
          <w:marBottom w:val="0"/>
          <w:divBdr>
            <w:top w:val="none" w:sz="0" w:space="0" w:color="auto"/>
            <w:left w:val="none" w:sz="0" w:space="0" w:color="auto"/>
            <w:bottom w:val="none" w:sz="0" w:space="0" w:color="auto"/>
            <w:right w:val="none" w:sz="0" w:space="0" w:color="auto"/>
          </w:divBdr>
        </w:div>
        <w:div w:id="1529223798">
          <w:marLeft w:val="0"/>
          <w:marRight w:val="0"/>
          <w:marTop w:val="0"/>
          <w:marBottom w:val="0"/>
          <w:divBdr>
            <w:top w:val="none" w:sz="0" w:space="0" w:color="auto"/>
            <w:left w:val="none" w:sz="0" w:space="0" w:color="auto"/>
            <w:bottom w:val="none" w:sz="0" w:space="0" w:color="auto"/>
            <w:right w:val="none" w:sz="0" w:space="0" w:color="auto"/>
          </w:divBdr>
        </w:div>
        <w:div w:id="1593195311">
          <w:marLeft w:val="0"/>
          <w:marRight w:val="0"/>
          <w:marTop w:val="0"/>
          <w:marBottom w:val="0"/>
          <w:divBdr>
            <w:top w:val="none" w:sz="0" w:space="0" w:color="auto"/>
            <w:left w:val="none" w:sz="0" w:space="0" w:color="auto"/>
            <w:bottom w:val="none" w:sz="0" w:space="0" w:color="auto"/>
            <w:right w:val="none" w:sz="0" w:space="0" w:color="auto"/>
          </w:divBdr>
        </w:div>
        <w:div w:id="1598709139">
          <w:marLeft w:val="0"/>
          <w:marRight w:val="0"/>
          <w:marTop w:val="0"/>
          <w:marBottom w:val="0"/>
          <w:divBdr>
            <w:top w:val="none" w:sz="0" w:space="0" w:color="auto"/>
            <w:left w:val="none" w:sz="0" w:space="0" w:color="auto"/>
            <w:bottom w:val="none" w:sz="0" w:space="0" w:color="auto"/>
            <w:right w:val="none" w:sz="0" w:space="0" w:color="auto"/>
          </w:divBdr>
        </w:div>
        <w:div w:id="1648435128">
          <w:marLeft w:val="0"/>
          <w:marRight w:val="0"/>
          <w:marTop w:val="0"/>
          <w:marBottom w:val="0"/>
          <w:divBdr>
            <w:top w:val="none" w:sz="0" w:space="0" w:color="auto"/>
            <w:left w:val="none" w:sz="0" w:space="0" w:color="auto"/>
            <w:bottom w:val="none" w:sz="0" w:space="0" w:color="auto"/>
            <w:right w:val="none" w:sz="0" w:space="0" w:color="auto"/>
          </w:divBdr>
        </w:div>
        <w:div w:id="1650788327">
          <w:marLeft w:val="0"/>
          <w:marRight w:val="0"/>
          <w:marTop w:val="0"/>
          <w:marBottom w:val="0"/>
          <w:divBdr>
            <w:top w:val="none" w:sz="0" w:space="0" w:color="auto"/>
            <w:left w:val="none" w:sz="0" w:space="0" w:color="auto"/>
            <w:bottom w:val="none" w:sz="0" w:space="0" w:color="auto"/>
            <w:right w:val="none" w:sz="0" w:space="0" w:color="auto"/>
          </w:divBdr>
        </w:div>
        <w:div w:id="1720740686">
          <w:marLeft w:val="0"/>
          <w:marRight w:val="0"/>
          <w:marTop w:val="0"/>
          <w:marBottom w:val="0"/>
          <w:divBdr>
            <w:top w:val="none" w:sz="0" w:space="0" w:color="auto"/>
            <w:left w:val="none" w:sz="0" w:space="0" w:color="auto"/>
            <w:bottom w:val="none" w:sz="0" w:space="0" w:color="auto"/>
            <w:right w:val="none" w:sz="0" w:space="0" w:color="auto"/>
          </w:divBdr>
        </w:div>
        <w:div w:id="1801259974">
          <w:marLeft w:val="0"/>
          <w:marRight w:val="0"/>
          <w:marTop w:val="0"/>
          <w:marBottom w:val="0"/>
          <w:divBdr>
            <w:top w:val="none" w:sz="0" w:space="0" w:color="auto"/>
            <w:left w:val="none" w:sz="0" w:space="0" w:color="auto"/>
            <w:bottom w:val="none" w:sz="0" w:space="0" w:color="auto"/>
            <w:right w:val="none" w:sz="0" w:space="0" w:color="auto"/>
          </w:divBdr>
        </w:div>
        <w:div w:id="1847867099">
          <w:marLeft w:val="0"/>
          <w:marRight w:val="0"/>
          <w:marTop w:val="0"/>
          <w:marBottom w:val="0"/>
          <w:divBdr>
            <w:top w:val="none" w:sz="0" w:space="0" w:color="auto"/>
            <w:left w:val="none" w:sz="0" w:space="0" w:color="auto"/>
            <w:bottom w:val="none" w:sz="0" w:space="0" w:color="auto"/>
            <w:right w:val="none" w:sz="0" w:space="0" w:color="auto"/>
          </w:divBdr>
        </w:div>
        <w:div w:id="1951861448">
          <w:marLeft w:val="0"/>
          <w:marRight w:val="0"/>
          <w:marTop w:val="0"/>
          <w:marBottom w:val="0"/>
          <w:divBdr>
            <w:top w:val="none" w:sz="0" w:space="0" w:color="auto"/>
            <w:left w:val="none" w:sz="0" w:space="0" w:color="auto"/>
            <w:bottom w:val="none" w:sz="0" w:space="0" w:color="auto"/>
            <w:right w:val="none" w:sz="0" w:space="0" w:color="auto"/>
          </w:divBdr>
        </w:div>
        <w:div w:id="1988391007">
          <w:marLeft w:val="0"/>
          <w:marRight w:val="0"/>
          <w:marTop w:val="0"/>
          <w:marBottom w:val="0"/>
          <w:divBdr>
            <w:top w:val="none" w:sz="0" w:space="0" w:color="auto"/>
            <w:left w:val="none" w:sz="0" w:space="0" w:color="auto"/>
            <w:bottom w:val="none" w:sz="0" w:space="0" w:color="auto"/>
            <w:right w:val="none" w:sz="0" w:space="0" w:color="auto"/>
          </w:divBdr>
        </w:div>
      </w:divsChild>
    </w:div>
    <w:div w:id="20862912">
      <w:bodyDiv w:val="1"/>
      <w:marLeft w:val="0"/>
      <w:marRight w:val="0"/>
      <w:marTop w:val="0"/>
      <w:marBottom w:val="0"/>
      <w:divBdr>
        <w:top w:val="none" w:sz="0" w:space="0" w:color="auto"/>
        <w:left w:val="none" w:sz="0" w:space="0" w:color="auto"/>
        <w:bottom w:val="none" w:sz="0" w:space="0" w:color="auto"/>
        <w:right w:val="none" w:sz="0" w:space="0" w:color="auto"/>
      </w:divBdr>
      <w:divsChild>
        <w:div w:id="738476804">
          <w:marLeft w:val="0"/>
          <w:marRight w:val="0"/>
          <w:marTop w:val="0"/>
          <w:marBottom w:val="0"/>
          <w:divBdr>
            <w:top w:val="none" w:sz="0" w:space="0" w:color="auto"/>
            <w:left w:val="none" w:sz="0" w:space="0" w:color="auto"/>
            <w:bottom w:val="none" w:sz="0" w:space="0" w:color="auto"/>
            <w:right w:val="none" w:sz="0" w:space="0" w:color="auto"/>
          </w:divBdr>
        </w:div>
        <w:div w:id="745079319">
          <w:marLeft w:val="0"/>
          <w:marRight w:val="0"/>
          <w:marTop w:val="0"/>
          <w:marBottom w:val="0"/>
          <w:divBdr>
            <w:top w:val="none" w:sz="0" w:space="0" w:color="auto"/>
            <w:left w:val="none" w:sz="0" w:space="0" w:color="auto"/>
            <w:bottom w:val="none" w:sz="0" w:space="0" w:color="auto"/>
            <w:right w:val="none" w:sz="0" w:space="0" w:color="auto"/>
          </w:divBdr>
        </w:div>
        <w:div w:id="958535308">
          <w:marLeft w:val="0"/>
          <w:marRight w:val="0"/>
          <w:marTop w:val="0"/>
          <w:marBottom w:val="0"/>
          <w:divBdr>
            <w:top w:val="none" w:sz="0" w:space="0" w:color="auto"/>
            <w:left w:val="none" w:sz="0" w:space="0" w:color="auto"/>
            <w:bottom w:val="none" w:sz="0" w:space="0" w:color="auto"/>
            <w:right w:val="none" w:sz="0" w:space="0" w:color="auto"/>
          </w:divBdr>
        </w:div>
        <w:div w:id="1163742211">
          <w:marLeft w:val="0"/>
          <w:marRight w:val="0"/>
          <w:marTop w:val="0"/>
          <w:marBottom w:val="0"/>
          <w:divBdr>
            <w:top w:val="none" w:sz="0" w:space="0" w:color="auto"/>
            <w:left w:val="none" w:sz="0" w:space="0" w:color="auto"/>
            <w:bottom w:val="none" w:sz="0" w:space="0" w:color="auto"/>
            <w:right w:val="none" w:sz="0" w:space="0" w:color="auto"/>
          </w:divBdr>
        </w:div>
        <w:div w:id="2124038106">
          <w:marLeft w:val="0"/>
          <w:marRight w:val="0"/>
          <w:marTop w:val="0"/>
          <w:marBottom w:val="0"/>
          <w:divBdr>
            <w:top w:val="none" w:sz="0" w:space="0" w:color="auto"/>
            <w:left w:val="none" w:sz="0" w:space="0" w:color="auto"/>
            <w:bottom w:val="none" w:sz="0" w:space="0" w:color="auto"/>
            <w:right w:val="none" w:sz="0" w:space="0" w:color="auto"/>
          </w:divBdr>
        </w:div>
      </w:divsChild>
    </w:div>
    <w:div w:id="23211851">
      <w:bodyDiv w:val="1"/>
      <w:marLeft w:val="0"/>
      <w:marRight w:val="0"/>
      <w:marTop w:val="0"/>
      <w:marBottom w:val="0"/>
      <w:divBdr>
        <w:top w:val="none" w:sz="0" w:space="0" w:color="auto"/>
        <w:left w:val="none" w:sz="0" w:space="0" w:color="auto"/>
        <w:bottom w:val="none" w:sz="0" w:space="0" w:color="auto"/>
        <w:right w:val="none" w:sz="0" w:space="0" w:color="auto"/>
      </w:divBdr>
      <w:divsChild>
        <w:div w:id="179318975">
          <w:marLeft w:val="0"/>
          <w:marRight w:val="0"/>
          <w:marTop w:val="0"/>
          <w:marBottom w:val="0"/>
          <w:divBdr>
            <w:top w:val="none" w:sz="0" w:space="0" w:color="auto"/>
            <w:left w:val="none" w:sz="0" w:space="0" w:color="auto"/>
            <w:bottom w:val="none" w:sz="0" w:space="0" w:color="auto"/>
            <w:right w:val="none" w:sz="0" w:space="0" w:color="auto"/>
          </w:divBdr>
        </w:div>
        <w:div w:id="436946649">
          <w:marLeft w:val="0"/>
          <w:marRight w:val="0"/>
          <w:marTop w:val="0"/>
          <w:marBottom w:val="0"/>
          <w:divBdr>
            <w:top w:val="none" w:sz="0" w:space="0" w:color="auto"/>
            <w:left w:val="none" w:sz="0" w:space="0" w:color="auto"/>
            <w:bottom w:val="none" w:sz="0" w:space="0" w:color="auto"/>
            <w:right w:val="none" w:sz="0" w:space="0" w:color="auto"/>
          </w:divBdr>
        </w:div>
      </w:divsChild>
    </w:div>
    <w:div w:id="24525104">
      <w:bodyDiv w:val="1"/>
      <w:marLeft w:val="0"/>
      <w:marRight w:val="0"/>
      <w:marTop w:val="0"/>
      <w:marBottom w:val="0"/>
      <w:divBdr>
        <w:top w:val="none" w:sz="0" w:space="0" w:color="auto"/>
        <w:left w:val="none" w:sz="0" w:space="0" w:color="auto"/>
        <w:bottom w:val="none" w:sz="0" w:space="0" w:color="auto"/>
        <w:right w:val="none" w:sz="0" w:space="0" w:color="auto"/>
      </w:divBdr>
      <w:divsChild>
        <w:div w:id="65693696">
          <w:marLeft w:val="0"/>
          <w:marRight w:val="0"/>
          <w:marTop w:val="0"/>
          <w:marBottom w:val="0"/>
          <w:divBdr>
            <w:top w:val="none" w:sz="0" w:space="0" w:color="auto"/>
            <w:left w:val="none" w:sz="0" w:space="0" w:color="auto"/>
            <w:bottom w:val="none" w:sz="0" w:space="0" w:color="auto"/>
            <w:right w:val="none" w:sz="0" w:space="0" w:color="auto"/>
          </w:divBdr>
        </w:div>
        <w:div w:id="405499518">
          <w:marLeft w:val="0"/>
          <w:marRight w:val="0"/>
          <w:marTop w:val="0"/>
          <w:marBottom w:val="0"/>
          <w:divBdr>
            <w:top w:val="none" w:sz="0" w:space="0" w:color="auto"/>
            <w:left w:val="none" w:sz="0" w:space="0" w:color="auto"/>
            <w:bottom w:val="none" w:sz="0" w:space="0" w:color="auto"/>
            <w:right w:val="none" w:sz="0" w:space="0" w:color="auto"/>
          </w:divBdr>
        </w:div>
        <w:div w:id="1592278490">
          <w:marLeft w:val="0"/>
          <w:marRight w:val="0"/>
          <w:marTop w:val="0"/>
          <w:marBottom w:val="0"/>
          <w:divBdr>
            <w:top w:val="none" w:sz="0" w:space="0" w:color="auto"/>
            <w:left w:val="none" w:sz="0" w:space="0" w:color="auto"/>
            <w:bottom w:val="none" w:sz="0" w:space="0" w:color="auto"/>
            <w:right w:val="none" w:sz="0" w:space="0" w:color="auto"/>
          </w:divBdr>
        </w:div>
        <w:div w:id="1858494905">
          <w:marLeft w:val="0"/>
          <w:marRight w:val="0"/>
          <w:marTop w:val="0"/>
          <w:marBottom w:val="0"/>
          <w:divBdr>
            <w:top w:val="none" w:sz="0" w:space="0" w:color="auto"/>
            <w:left w:val="none" w:sz="0" w:space="0" w:color="auto"/>
            <w:bottom w:val="none" w:sz="0" w:space="0" w:color="auto"/>
            <w:right w:val="none" w:sz="0" w:space="0" w:color="auto"/>
          </w:divBdr>
        </w:div>
      </w:divsChild>
    </w:div>
    <w:div w:id="31854642">
      <w:bodyDiv w:val="1"/>
      <w:marLeft w:val="0"/>
      <w:marRight w:val="0"/>
      <w:marTop w:val="0"/>
      <w:marBottom w:val="0"/>
      <w:divBdr>
        <w:top w:val="none" w:sz="0" w:space="0" w:color="auto"/>
        <w:left w:val="none" w:sz="0" w:space="0" w:color="auto"/>
        <w:bottom w:val="none" w:sz="0" w:space="0" w:color="auto"/>
        <w:right w:val="none" w:sz="0" w:space="0" w:color="auto"/>
      </w:divBdr>
      <w:divsChild>
        <w:div w:id="505480298">
          <w:marLeft w:val="0"/>
          <w:marRight w:val="0"/>
          <w:marTop w:val="0"/>
          <w:marBottom w:val="0"/>
          <w:divBdr>
            <w:top w:val="none" w:sz="0" w:space="0" w:color="auto"/>
            <w:left w:val="none" w:sz="0" w:space="0" w:color="auto"/>
            <w:bottom w:val="none" w:sz="0" w:space="0" w:color="auto"/>
            <w:right w:val="none" w:sz="0" w:space="0" w:color="auto"/>
          </w:divBdr>
        </w:div>
        <w:div w:id="710619495">
          <w:marLeft w:val="0"/>
          <w:marRight w:val="0"/>
          <w:marTop w:val="0"/>
          <w:marBottom w:val="0"/>
          <w:divBdr>
            <w:top w:val="none" w:sz="0" w:space="0" w:color="auto"/>
            <w:left w:val="none" w:sz="0" w:space="0" w:color="auto"/>
            <w:bottom w:val="none" w:sz="0" w:space="0" w:color="auto"/>
            <w:right w:val="none" w:sz="0" w:space="0" w:color="auto"/>
          </w:divBdr>
        </w:div>
        <w:div w:id="1081218170">
          <w:marLeft w:val="0"/>
          <w:marRight w:val="0"/>
          <w:marTop w:val="0"/>
          <w:marBottom w:val="0"/>
          <w:divBdr>
            <w:top w:val="none" w:sz="0" w:space="0" w:color="auto"/>
            <w:left w:val="none" w:sz="0" w:space="0" w:color="auto"/>
            <w:bottom w:val="none" w:sz="0" w:space="0" w:color="auto"/>
            <w:right w:val="none" w:sz="0" w:space="0" w:color="auto"/>
          </w:divBdr>
        </w:div>
        <w:div w:id="1919099684">
          <w:marLeft w:val="0"/>
          <w:marRight w:val="0"/>
          <w:marTop w:val="0"/>
          <w:marBottom w:val="0"/>
          <w:divBdr>
            <w:top w:val="none" w:sz="0" w:space="0" w:color="auto"/>
            <w:left w:val="none" w:sz="0" w:space="0" w:color="auto"/>
            <w:bottom w:val="none" w:sz="0" w:space="0" w:color="auto"/>
            <w:right w:val="none" w:sz="0" w:space="0" w:color="auto"/>
          </w:divBdr>
        </w:div>
      </w:divsChild>
    </w:div>
    <w:div w:id="33311723">
      <w:bodyDiv w:val="1"/>
      <w:marLeft w:val="0"/>
      <w:marRight w:val="0"/>
      <w:marTop w:val="0"/>
      <w:marBottom w:val="0"/>
      <w:divBdr>
        <w:top w:val="none" w:sz="0" w:space="0" w:color="auto"/>
        <w:left w:val="none" w:sz="0" w:space="0" w:color="auto"/>
        <w:bottom w:val="none" w:sz="0" w:space="0" w:color="auto"/>
        <w:right w:val="none" w:sz="0" w:space="0" w:color="auto"/>
      </w:divBdr>
    </w:div>
    <w:div w:id="49116384">
      <w:bodyDiv w:val="1"/>
      <w:marLeft w:val="0"/>
      <w:marRight w:val="0"/>
      <w:marTop w:val="0"/>
      <w:marBottom w:val="0"/>
      <w:divBdr>
        <w:top w:val="none" w:sz="0" w:space="0" w:color="auto"/>
        <w:left w:val="none" w:sz="0" w:space="0" w:color="auto"/>
        <w:bottom w:val="none" w:sz="0" w:space="0" w:color="auto"/>
        <w:right w:val="none" w:sz="0" w:space="0" w:color="auto"/>
      </w:divBdr>
    </w:div>
    <w:div w:id="63797471">
      <w:bodyDiv w:val="1"/>
      <w:marLeft w:val="0"/>
      <w:marRight w:val="0"/>
      <w:marTop w:val="0"/>
      <w:marBottom w:val="0"/>
      <w:divBdr>
        <w:top w:val="none" w:sz="0" w:space="0" w:color="auto"/>
        <w:left w:val="none" w:sz="0" w:space="0" w:color="auto"/>
        <w:bottom w:val="none" w:sz="0" w:space="0" w:color="auto"/>
        <w:right w:val="none" w:sz="0" w:space="0" w:color="auto"/>
      </w:divBdr>
      <w:divsChild>
        <w:div w:id="603657539">
          <w:marLeft w:val="0"/>
          <w:marRight w:val="0"/>
          <w:marTop w:val="0"/>
          <w:marBottom w:val="0"/>
          <w:divBdr>
            <w:top w:val="none" w:sz="0" w:space="0" w:color="auto"/>
            <w:left w:val="none" w:sz="0" w:space="0" w:color="auto"/>
            <w:bottom w:val="none" w:sz="0" w:space="0" w:color="auto"/>
            <w:right w:val="none" w:sz="0" w:space="0" w:color="auto"/>
          </w:divBdr>
        </w:div>
        <w:div w:id="774058468">
          <w:marLeft w:val="0"/>
          <w:marRight w:val="0"/>
          <w:marTop w:val="0"/>
          <w:marBottom w:val="0"/>
          <w:divBdr>
            <w:top w:val="none" w:sz="0" w:space="0" w:color="auto"/>
            <w:left w:val="none" w:sz="0" w:space="0" w:color="auto"/>
            <w:bottom w:val="none" w:sz="0" w:space="0" w:color="auto"/>
            <w:right w:val="none" w:sz="0" w:space="0" w:color="auto"/>
          </w:divBdr>
        </w:div>
        <w:div w:id="1000231879">
          <w:marLeft w:val="0"/>
          <w:marRight w:val="0"/>
          <w:marTop w:val="0"/>
          <w:marBottom w:val="0"/>
          <w:divBdr>
            <w:top w:val="none" w:sz="0" w:space="0" w:color="auto"/>
            <w:left w:val="none" w:sz="0" w:space="0" w:color="auto"/>
            <w:bottom w:val="none" w:sz="0" w:space="0" w:color="auto"/>
            <w:right w:val="none" w:sz="0" w:space="0" w:color="auto"/>
          </w:divBdr>
        </w:div>
      </w:divsChild>
    </w:div>
    <w:div w:id="78067546">
      <w:bodyDiv w:val="1"/>
      <w:marLeft w:val="0"/>
      <w:marRight w:val="0"/>
      <w:marTop w:val="0"/>
      <w:marBottom w:val="0"/>
      <w:divBdr>
        <w:top w:val="none" w:sz="0" w:space="0" w:color="auto"/>
        <w:left w:val="none" w:sz="0" w:space="0" w:color="auto"/>
        <w:bottom w:val="none" w:sz="0" w:space="0" w:color="auto"/>
        <w:right w:val="none" w:sz="0" w:space="0" w:color="auto"/>
      </w:divBdr>
      <w:divsChild>
        <w:div w:id="15887254">
          <w:marLeft w:val="0"/>
          <w:marRight w:val="0"/>
          <w:marTop w:val="0"/>
          <w:marBottom w:val="0"/>
          <w:divBdr>
            <w:top w:val="none" w:sz="0" w:space="0" w:color="auto"/>
            <w:left w:val="none" w:sz="0" w:space="0" w:color="auto"/>
            <w:bottom w:val="none" w:sz="0" w:space="0" w:color="auto"/>
            <w:right w:val="none" w:sz="0" w:space="0" w:color="auto"/>
          </w:divBdr>
        </w:div>
        <w:div w:id="648901026">
          <w:marLeft w:val="0"/>
          <w:marRight w:val="0"/>
          <w:marTop w:val="0"/>
          <w:marBottom w:val="0"/>
          <w:divBdr>
            <w:top w:val="none" w:sz="0" w:space="0" w:color="auto"/>
            <w:left w:val="none" w:sz="0" w:space="0" w:color="auto"/>
            <w:bottom w:val="none" w:sz="0" w:space="0" w:color="auto"/>
            <w:right w:val="none" w:sz="0" w:space="0" w:color="auto"/>
          </w:divBdr>
        </w:div>
        <w:div w:id="677200074">
          <w:marLeft w:val="0"/>
          <w:marRight w:val="0"/>
          <w:marTop w:val="0"/>
          <w:marBottom w:val="0"/>
          <w:divBdr>
            <w:top w:val="none" w:sz="0" w:space="0" w:color="auto"/>
            <w:left w:val="none" w:sz="0" w:space="0" w:color="auto"/>
            <w:bottom w:val="none" w:sz="0" w:space="0" w:color="auto"/>
            <w:right w:val="none" w:sz="0" w:space="0" w:color="auto"/>
          </w:divBdr>
        </w:div>
        <w:div w:id="916208600">
          <w:marLeft w:val="0"/>
          <w:marRight w:val="0"/>
          <w:marTop w:val="0"/>
          <w:marBottom w:val="0"/>
          <w:divBdr>
            <w:top w:val="none" w:sz="0" w:space="0" w:color="auto"/>
            <w:left w:val="none" w:sz="0" w:space="0" w:color="auto"/>
            <w:bottom w:val="none" w:sz="0" w:space="0" w:color="auto"/>
            <w:right w:val="none" w:sz="0" w:space="0" w:color="auto"/>
          </w:divBdr>
        </w:div>
        <w:div w:id="1019310382">
          <w:marLeft w:val="0"/>
          <w:marRight w:val="0"/>
          <w:marTop w:val="0"/>
          <w:marBottom w:val="0"/>
          <w:divBdr>
            <w:top w:val="none" w:sz="0" w:space="0" w:color="auto"/>
            <w:left w:val="none" w:sz="0" w:space="0" w:color="auto"/>
            <w:bottom w:val="none" w:sz="0" w:space="0" w:color="auto"/>
            <w:right w:val="none" w:sz="0" w:space="0" w:color="auto"/>
          </w:divBdr>
        </w:div>
        <w:div w:id="1699893704">
          <w:marLeft w:val="0"/>
          <w:marRight w:val="0"/>
          <w:marTop w:val="0"/>
          <w:marBottom w:val="0"/>
          <w:divBdr>
            <w:top w:val="none" w:sz="0" w:space="0" w:color="auto"/>
            <w:left w:val="none" w:sz="0" w:space="0" w:color="auto"/>
            <w:bottom w:val="none" w:sz="0" w:space="0" w:color="auto"/>
            <w:right w:val="none" w:sz="0" w:space="0" w:color="auto"/>
          </w:divBdr>
        </w:div>
        <w:div w:id="1961186448">
          <w:marLeft w:val="0"/>
          <w:marRight w:val="0"/>
          <w:marTop w:val="0"/>
          <w:marBottom w:val="0"/>
          <w:divBdr>
            <w:top w:val="none" w:sz="0" w:space="0" w:color="auto"/>
            <w:left w:val="none" w:sz="0" w:space="0" w:color="auto"/>
            <w:bottom w:val="none" w:sz="0" w:space="0" w:color="auto"/>
            <w:right w:val="none" w:sz="0" w:space="0" w:color="auto"/>
          </w:divBdr>
        </w:div>
      </w:divsChild>
    </w:div>
    <w:div w:id="84227377">
      <w:bodyDiv w:val="1"/>
      <w:marLeft w:val="0"/>
      <w:marRight w:val="0"/>
      <w:marTop w:val="0"/>
      <w:marBottom w:val="0"/>
      <w:divBdr>
        <w:top w:val="none" w:sz="0" w:space="0" w:color="auto"/>
        <w:left w:val="none" w:sz="0" w:space="0" w:color="auto"/>
        <w:bottom w:val="none" w:sz="0" w:space="0" w:color="auto"/>
        <w:right w:val="none" w:sz="0" w:space="0" w:color="auto"/>
      </w:divBdr>
      <w:divsChild>
        <w:div w:id="158619817">
          <w:marLeft w:val="0"/>
          <w:marRight w:val="0"/>
          <w:marTop w:val="0"/>
          <w:marBottom w:val="0"/>
          <w:divBdr>
            <w:top w:val="none" w:sz="0" w:space="0" w:color="auto"/>
            <w:left w:val="none" w:sz="0" w:space="0" w:color="auto"/>
            <w:bottom w:val="none" w:sz="0" w:space="0" w:color="auto"/>
            <w:right w:val="none" w:sz="0" w:space="0" w:color="auto"/>
          </w:divBdr>
        </w:div>
        <w:div w:id="2141651025">
          <w:marLeft w:val="0"/>
          <w:marRight w:val="0"/>
          <w:marTop w:val="0"/>
          <w:marBottom w:val="0"/>
          <w:divBdr>
            <w:top w:val="none" w:sz="0" w:space="0" w:color="auto"/>
            <w:left w:val="none" w:sz="0" w:space="0" w:color="auto"/>
            <w:bottom w:val="none" w:sz="0" w:space="0" w:color="auto"/>
            <w:right w:val="none" w:sz="0" w:space="0" w:color="auto"/>
          </w:divBdr>
        </w:div>
      </w:divsChild>
    </w:div>
    <w:div w:id="94597603">
      <w:bodyDiv w:val="1"/>
      <w:marLeft w:val="0"/>
      <w:marRight w:val="0"/>
      <w:marTop w:val="0"/>
      <w:marBottom w:val="0"/>
      <w:divBdr>
        <w:top w:val="none" w:sz="0" w:space="0" w:color="auto"/>
        <w:left w:val="none" w:sz="0" w:space="0" w:color="auto"/>
        <w:bottom w:val="none" w:sz="0" w:space="0" w:color="auto"/>
        <w:right w:val="none" w:sz="0" w:space="0" w:color="auto"/>
      </w:divBdr>
      <w:divsChild>
        <w:div w:id="898780533">
          <w:marLeft w:val="0"/>
          <w:marRight w:val="0"/>
          <w:marTop w:val="0"/>
          <w:marBottom w:val="0"/>
          <w:divBdr>
            <w:top w:val="none" w:sz="0" w:space="0" w:color="auto"/>
            <w:left w:val="none" w:sz="0" w:space="0" w:color="auto"/>
            <w:bottom w:val="none" w:sz="0" w:space="0" w:color="auto"/>
            <w:right w:val="none" w:sz="0" w:space="0" w:color="auto"/>
          </w:divBdr>
        </w:div>
      </w:divsChild>
    </w:div>
    <w:div w:id="120465976">
      <w:bodyDiv w:val="1"/>
      <w:marLeft w:val="0"/>
      <w:marRight w:val="0"/>
      <w:marTop w:val="0"/>
      <w:marBottom w:val="0"/>
      <w:divBdr>
        <w:top w:val="none" w:sz="0" w:space="0" w:color="auto"/>
        <w:left w:val="none" w:sz="0" w:space="0" w:color="auto"/>
        <w:bottom w:val="none" w:sz="0" w:space="0" w:color="auto"/>
        <w:right w:val="none" w:sz="0" w:space="0" w:color="auto"/>
      </w:divBdr>
    </w:div>
    <w:div w:id="124737317">
      <w:bodyDiv w:val="1"/>
      <w:marLeft w:val="0"/>
      <w:marRight w:val="0"/>
      <w:marTop w:val="0"/>
      <w:marBottom w:val="0"/>
      <w:divBdr>
        <w:top w:val="none" w:sz="0" w:space="0" w:color="auto"/>
        <w:left w:val="none" w:sz="0" w:space="0" w:color="auto"/>
        <w:bottom w:val="none" w:sz="0" w:space="0" w:color="auto"/>
        <w:right w:val="none" w:sz="0" w:space="0" w:color="auto"/>
      </w:divBdr>
      <w:divsChild>
        <w:div w:id="61486603">
          <w:marLeft w:val="0"/>
          <w:marRight w:val="0"/>
          <w:marTop w:val="0"/>
          <w:marBottom w:val="0"/>
          <w:divBdr>
            <w:top w:val="none" w:sz="0" w:space="0" w:color="auto"/>
            <w:left w:val="none" w:sz="0" w:space="0" w:color="auto"/>
            <w:bottom w:val="none" w:sz="0" w:space="0" w:color="auto"/>
            <w:right w:val="none" w:sz="0" w:space="0" w:color="auto"/>
          </w:divBdr>
        </w:div>
        <w:div w:id="832916020">
          <w:marLeft w:val="0"/>
          <w:marRight w:val="0"/>
          <w:marTop w:val="0"/>
          <w:marBottom w:val="0"/>
          <w:divBdr>
            <w:top w:val="none" w:sz="0" w:space="0" w:color="auto"/>
            <w:left w:val="none" w:sz="0" w:space="0" w:color="auto"/>
            <w:bottom w:val="none" w:sz="0" w:space="0" w:color="auto"/>
            <w:right w:val="none" w:sz="0" w:space="0" w:color="auto"/>
          </w:divBdr>
        </w:div>
        <w:div w:id="1186168453">
          <w:marLeft w:val="0"/>
          <w:marRight w:val="0"/>
          <w:marTop w:val="0"/>
          <w:marBottom w:val="0"/>
          <w:divBdr>
            <w:top w:val="none" w:sz="0" w:space="0" w:color="auto"/>
            <w:left w:val="none" w:sz="0" w:space="0" w:color="auto"/>
            <w:bottom w:val="none" w:sz="0" w:space="0" w:color="auto"/>
            <w:right w:val="none" w:sz="0" w:space="0" w:color="auto"/>
          </w:divBdr>
        </w:div>
        <w:div w:id="1495026392">
          <w:marLeft w:val="0"/>
          <w:marRight w:val="0"/>
          <w:marTop w:val="0"/>
          <w:marBottom w:val="0"/>
          <w:divBdr>
            <w:top w:val="none" w:sz="0" w:space="0" w:color="auto"/>
            <w:left w:val="none" w:sz="0" w:space="0" w:color="auto"/>
            <w:bottom w:val="none" w:sz="0" w:space="0" w:color="auto"/>
            <w:right w:val="none" w:sz="0" w:space="0" w:color="auto"/>
          </w:divBdr>
        </w:div>
        <w:div w:id="1502117479">
          <w:marLeft w:val="0"/>
          <w:marRight w:val="0"/>
          <w:marTop w:val="0"/>
          <w:marBottom w:val="0"/>
          <w:divBdr>
            <w:top w:val="none" w:sz="0" w:space="0" w:color="auto"/>
            <w:left w:val="none" w:sz="0" w:space="0" w:color="auto"/>
            <w:bottom w:val="none" w:sz="0" w:space="0" w:color="auto"/>
            <w:right w:val="none" w:sz="0" w:space="0" w:color="auto"/>
          </w:divBdr>
        </w:div>
        <w:div w:id="1550679582">
          <w:marLeft w:val="0"/>
          <w:marRight w:val="0"/>
          <w:marTop w:val="0"/>
          <w:marBottom w:val="0"/>
          <w:divBdr>
            <w:top w:val="none" w:sz="0" w:space="0" w:color="auto"/>
            <w:left w:val="none" w:sz="0" w:space="0" w:color="auto"/>
            <w:bottom w:val="none" w:sz="0" w:space="0" w:color="auto"/>
            <w:right w:val="none" w:sz="0" w:space="0" w:color="auto"/>
          </w:divBdr>
        </w:div>
        <w:div w:id="1600407710">
          <w:marLeft w:val="0"/>
          <w:marRight w:val="0"/>
          <w:marTop w:val="0"/>
          <w:marBottom w:val="0"/>
          <w:divBdr>
            <w:top w:val="none" w:sz="0" w:space="0" w:color="auto"/>
            <w:left w:val="none" w:sz="0" w:space="0" w:color="auto"/>
            <w:bottom w:val="none" w:sz="0" w:space="0" w:color="auto"/>
            <w:right w:val="none" w:sz="0" w:space="0" w:color="auto"/>
          </w:divBdr>
        </w:div>
        <w:div w:id="1768966782">
          <w:marLeft w:val="0"/>
          <w:marRight w:val="0"/>
          <w:marTop w:val="0"/>
          <w:marBottom w:val="0"/>
          <w:divBdr>
            <w:top w:val="none" w:sz="0" w:space="0" w:color="auto"/>
            <w:left w:val="none" w:sz="0" w:space="0" w:color="auto"/>
            <w:bottom w:val="none" w:sz="0" w:space="0" w:color="auto"/>
            <w:right w:val="none" w:sz="0" w:space="0" w:color="auto"/>
          </w:divBdr>
        </w:div>
        <w:div w:id="1871726792">
          <w:marLeft w:val="0"/>
          <w:marRight w:val="0"/>
          <w:marTop w:val="0"/>
          <w:marBottom w:val="0"/>
          <w:divBdr>
            <w:top w:val="none" w:sz="0" w:space="0" w:color="auto"/>
            <w:left w:val="none" w:sz="0" w:space="0" w:color="auto"/>
            <w:bottom w:val="none" w:sz="0" w:space="0" w:color="auto"/>
            <w:right w:val="none" w:sz="0" w:space="0" w:color="auto"/>
          </w:divBdr>
        </w:div>
        <w:div w:id="1880774935">
          <w:marLeft w:val="0"/>
          <w:marRight w:val="0"/>
          <w:marTop w:val="0"/>
          <w:marBottom w:val="0"/>
          <w:divBdr>
            <w:top w:val="none" w:sz="0" w:space="0" w:color="auto"/>
            <w:left w:val="none" w:sz="0" w:space="0" w:color="auto"/>
            <w:bottom w:val="none" w:sz="0" w:space="0" w:color="auto"/>
            <w:right w:val="none" w:sz="0" w:space="0" w:color="auto"/>
          </w:divBdr>
        </w:div>
        <w:div w:id="1954512490">
          <w:marLeft w:val="0"/>
          <w:marRight w:val="0"/>
          <w:marTop w:val="0"/>
          <w:marBottom w:val="0"/>
          <w:divBdr>
            <w:top w:val="none" w:sz="0" w:space="0" w:color="auto"/>
            <w:left w:val="none" w:sz="0" w:space="0" w:color="auto"/>
            <w:bottom w:val="none" w:sz="0" w:space="0" w:color="auto"/>
            <w:right w:val="none" w:sz="0" w:space="0" w:color="auto"/>
          </w:divBdr>
        </w:div>
      </w:divsChild>
    </w:div>
    <w:div w:id="127089500">
      <w:bodyDiv w:val="1"/>
      <w:marLeft w:val="0"/>
      <w:marRight w:val="0"/>
      <w:marTop w:val="0"/>
      <w:marBottom w:val="0"/>
      <w:divBdr>
        <w:top w:val="none" w:sz="0" w:space="0" w:color="auto"/>
        <w:left w:val="none" w:sz="0" w:space="0" w:color="auto"/>
        <w:bottom w:val="none" w:sz="0" w:space="0" w:color="auto"/>
        <w:right w:val="none" w:sz="0" w:space="0" w:color="auto"/>
      </w:divBdr>
      <w:divsChild>
        <w:div w:id="981158242">
          <w:marLeft w:val="0"/>
          <w:marRight w:val="0"/>
          <w:marTop w:val="0"/>
          <w:marBottom w:val="0"/>
          <w:divBdr>
            <w:top w:val="none" w:sz="0" w:space="0" w:color="auto"/>
            <w:left w:val="none" w:sz="0" w:space="0" w:color="auto"/>
            <w:bottom w:val="none" w:sz="0" w:space="0" w:color="auto"/>
            <w:right w:val="none" w:sz="0" w:space="0" w:color="auto"/>
          </w:divBdr>
        </w:div>
      </w:divsChild>
    </w:div>
    <w:div w:id="130439903">
      <w:bodyDiv w:val="1"/>
      <w:marLeft w:val="0"/>
      <w:marRight w:val="0"/>
      <w:marTop w:val="0"/>
      <w:marBottom w:val="0"/>
      <w:divBdr>
        <w:top w:val="none" w:sz="0" w:space="0" w:color="auto"/>
        <w:left w:val="none" w:sz="0" w:space="0" w:color="auto"/>
        <w:bottom w:val="none" w:sz="0" w:space="0" w:color="auto"/>
        <w:right w:val="none" w:sz="0" w:space="0" w:color="auto"/>
      </w:divBdr>
      <w:divsChild>
        <w:div w:id="17781652">
          <w:marLeft w:val="0"/>
          <w:marRight w:val="0"/>
          <w:marTop w:val="0"/>
          <w:marBottom w:val="0"/>
          <w:divBdr>
            <w:top w:val="none" w:sz="0" w:space="0" w:color="auto"/>
            <w:left w:val="none" w:sz="0" w:space="0" w:color="auto"/>
            <w:bottom w:val="none" w:sz="0" w:space="0" w:color="auto"/>
            <w:right w:val="none" w:sz="0" w:space="0" w:color="auto"/>
          </w:divBdr>
        </w:div>
        <w:div w:id="71897521">
          <w:marLeft w:val="0"/>
          <w:marRight w:val="0"/>
          <w:marTop w:val="0"/>
          <w:marBottom w:val="0"/>
          <w:divBdr>
            <w:top w:val="none" w:sz="0" w:space="0" w:color="auto"/>
            <w:left w:val="none" w:sz="0" w:space="0" w:color="auto"/>
            <w:bottom w:val="none" w:sz="0" w:space="0" w:color="auto"/>
            <w:right w:val="none" w:sz="0" w:space="0" w:color="auto"/>
          </w:divBdr>
        </w:div>
        <w:div w:id="143856560">
          <w:marLeft w:val="0"/>
          <w:marRight w:val="0"/>
          <w:marTop w:val="0"/>
          <w:marBottom w:val="0"/>
          <w:divBdr>
            <w:top w:val="none" w:sz="0" w:space="0" w:color="auto"/>
            <w:left w:val="none" w:sz="0" w:space="0" w:color="auto"/>
            <w:bottom w:val="none" w:sz="0" w:space="0" w:color="auto"/>
            <w:right w:val="none" w:sz="0" w:space="0" w:color="auto"/>
          </w:divBdr>
        </w:div>
        <w:div w:id="179272843">
          <w:marLeft w:val="0"/>
          <w:marRight w:val="0"/>
          <w:marTop w:val="0"/>
          <w:marBottom w:val="0"/>
          <w:divBdr>
            <w:top w:val="none" w:sz="0" w:space="0" w:color="auto"/>
            <w:left w:val="none" w:sz="0" w:space="0" w:color="auto"/>
            <w:bottom w:val="none" w:sz="0" w:space="0" w:color="auto"/>
            <w:right w:val="none" w:sz="0" w:space="0" w:color="auto"/>
          </w:divBdr>
        </w:div>
        <w:div w:id="387264836">
          <w:marLeft w:val="0"/>
          <w:marRight w:val="0"/>
          <w:marTop w:val="0"/>
          <w:marBottom w:val="0"/>
          <w:divBdr>
            <w:top w:val="none" w:sz="0" w:space="0" w:color="auto"/>
            <w:left w:val="none" w:sz="0" w:space="0" w:color="auto"/>
            <w:bottom w:val="none" w:sz="0" w:space="0" w:color="auto"/>
            <w:right w:val="none" w:sz="0" w:space="0" w:color="auto"/>
          </w:divBdr>
        </w:div>
        <w:div w:id="731083337">
          <w:marLeft w:val="0"/>
          <w:marRight w:val="0"/>
          <w:marTop w:val="0"/>
          <w:marBottom w:val="0"/>
          <w:divBdr>
            <w:top w:val="none" w:sz="0" w:space="0" w:color="auto"/>
            <w:left w:val="none" w:sz="0" w:space="0" w:color="auto"/>
            <w:bottom w:val="none" w:sz="0" w:space="0" w:color="auto"/>
            <w:right w:val="none" w:sz="0" w:space="0" w:color="auto"/>
          </w:divBdr>
        </w:div>
        <w:div w:id="929896161">
          <w:marLeft w:val="0"/>
          <w:marRight w:val="0"/>
          <w:marTop w:val="0"/>
          <w:marBottom w:val="0"/>
          <w:divBdr>
            <w:top w:val="none" w:sz="0" w:space="0" w:color="auto"/>
            <w:left w:val="none" w:sz="0" w:space="0" w:color="auto"/>
            <w:bottom w:val="none" w:sz="0" w:space="0" w:color="auto"/>
            <w:right w:val="none" w:sz="0" w:space="0" w:color="auto"/>
          </w:divBdr>
        </w:div>
        <w:div w:id="1377507997">
          <w:marLeft w:val="0"/>
          <w:marRight w:val="0"/>
          <w:marTop w:val="0"/>
          <w:marBottom w:val="0"/>
          <w:divBdr>
            <w:top w:val="none" w:sz="0" w:space="0" w:color="auto"/>
            <w:left w:val="none" w:sz="0" w:space="0" w:color="auto"/>
            <w:bottom w:val="none" w:sz="0" w:space="0" w:color="auto"/>
            <w:right w:val="none" w:sz="0" w:space="0" w:color="auto"/>
          </w:divBdr>
        </w:div>
        <w:div w:id="1415474608">
          <w:marLeft w:val="0"/>
          <w:marRight w:val="0"/>
          <w:marTop w:val="0"/>
          <w:marBottom w:val="0"/>
          <w:divBdr>
            <w:top w:val="none" w:sz="0" w:space="0" w:color="auto"/>
            <w:left w:val="none" w:sz="0" w:space="0" w:color="auto"/>
            <w:bottom w:val="none" w:sz="0" w:space="0" w:color="auto"/>
            <w:right w:val="none" w:sz="0" w:space="0" w:color="auto"/>
          </w:divBdr>
        </w:div>
        <w:div w:id="1776289822">
          <w:marLeft w:val="0"/>
          <w:marRight w:val="0"/>
          <w:marTop w:val="0"/>
          <w:marBottom w:val="0"/>
          <w:divBdr>
            <w:top w:val="none" w:sz="0" w:space="0" w:color="auto"/>
            <w:left w:val="none" w:sz="0" w:space="0" w:color="auto"/>
            <w:bottom w:val="none" w:sz="0" w:space="0" w:color="auto"/>
            <w:right w:val="none" w:sz="0" w:space="0" w:color="auto"/>
          </w:divBdr>
        </w:div>
        <w:div w:id="2049333258">
          <w:marLeft w:val="0"/>
          <w:marRight w:val="0"/>
          <w:marTop w:val="0"/>
          <w:marBottom w:val="0"/>
          <w:divBdr>
            <w:top w:val="none" w:sz="0" w:space="0" w:color="auto"/>
            <w:left w:val="none" w:sz="0" w:space="0" w:color="auto"/>
            <w:bottom w:val="none" w:sz="0" w:space="0" w:color="auto"/>
            <w:right w:val="none" w:sz="0" w:space="0" w:color="auto"/>
          </w:divBdr>
        </w:div>
      </w:divsChild>
    </w:div>
    <w:div w:id="132723754">
      <w:bodyDiv w:val="1"/>
      <w:marLeft w:val="0"/>
      <w:marRight w:val="0"/>
      <w:marTop w:val="0"/>
      <w:marBottom w:val="0"/>
      <w:divBdr>
        <w:top w:val="none" w:sz="0" w:space="0" w:color="auto"/>
        <w:left w:val="none" w:sz="0" w:space="0" w:color="auto"/>
        <w:bottom w:val="none" w:sz="0" w:space="0" w:color="auto"/>
        <w:right w:val="none" w:sz="0" w:space="0" w:color="auto"/>
      </w:divBdr>
    </w:div>
    <w:div w:id="143814188">
      <w:bodyDiv w:val="1"/>
      <w:marLeft w:val="0"/>
      <w:marRight w:val="0"/>
      <w:marTop w:val="0"/>
      <w:marBottom w:val="0"/>
      <w:divBdr>
        <w:top w:val="none" w:sz="0" w:space="0" w:color="auto"/>
        <w:left w:val="none" w:sz="0" w:space="0" w:color="auto"/>
        <w:bottom w:val="none" w:sz="0" w:space="0" w:color="auto"/>
        <w:right w:val="none" w:sz="0" w:space="0" w:color="auto"/>
      </w:divBdr>
      <w:divsChild>
        <w:div w:id="91098041">
          <w:marLeft w:val="0"/>
          <w:marRight w:val="0"/>
          <w:marTop w:val="0"/>
          <w:marBottom w:val="0"/>
          <w:divBdr>
            <w:top w:val="none" w:sz="0" w:space="0" w:color="auto"/>
            <w:left w:val="none" w:sz="0" w:space="0" w:color="auto"/>
            <w:bottom w:val="none" w:sz="0" w:space="0" w:color="auto"/>
            <w:right w:val="none" w:sz="0" w:space="0" w:color="auto"/>
          </w:divBdr>
        </w:div>
        <w:div w:id="153765988">
          <w:marLeft w:val="0"/>
          <w:marRight w:val="0"/>
          <w:marTop w:val="0"/>
          <w:marBottom w:val="0"/>
          <w:divBdr>
            <w:top w:val="none" w:sz="0" w:space="0" w:color="auto"/>
            <w:left w:val="none" w:sz="0" w:space="0" w:color="auto"/>
            <w:bottom w:val="none" w:sz="0" w:space="0" w:color="auto"/>
            <w:right w:val="none" w:sz="0" w:space="0" w:color="auto"/>
          </w:divBdr>
        </w:div>
        <w:div w:id="156772984">
          <w:marLeft w:val="0"/>
          <w:marRight w:val="0"/>
          <w:marTop w:val="0"/>
          <w:marBottom w:val="0"/>
          <w:divBdr>
            <w:top w:val="none" w:sz="0" w:space="0" w:color="auto"/>
            <w:left w:val="none" w:sz="0" w:space="0" w:color="auto"/>
            <w:bottom w:val="none" w:sz="0" w:space="0" w:color="auto"/>
            <w:right w:val="none" w:sz="0" w:space="0" w:color="auto"/>
          </w:divBdr>
        </w:div>
        <w:div w:id="270861427">
          <w:marLeft w:val="0"/>
          <w:marRight w:val="0"/>
          <w:marTop w:val="0"/>
          <w:marBottom w:val="0"/>
          <w:divBdr>
            <w:top w:val="none" w:sz="0" w:space="0" w:color="auto"/>
            <w:left w:val="none" w:sz="0" w:space="0" w:color="auto"/>
            <w:bottom w:val="none" w:sz="0" w:space="0" w:color="auto"/>
            <w:right w:val="none" w:sz="0" w:space="0" w:color="auto"/>
          </w:divBdr>
        </w:div>
        <w:div w:id="341669082">
          <w:marLeft w:val="0"/>
          <w:marRight w:val="0"/>
          <w:marTop w:val="0"/>
          <w:marBottom w:val="0"/>
          <w:divBdr>
            <w:top w:val="none" w:sz="0" w:space="0" w:color="auto"/>
            <w:left w:val="none" w:sz="0" w:space="0" w:color="auto"/>
            <w:bottom w:val="none" w:sz="0" w:space="0" w:color="auto"/>
            <w:right w:val="none" w:sz="0" w:space="0" w:color="auto"/>
          </w:divBdr>
        </w:div>
        <w:div w:id="357587119">
          <w:marLeft w:val="0"/>
          <w:marRight w:val="0"/>
          <w:marTop w:val="0"/>
          <w:marBottom w:val="0"/>
          <w:divBdr>
            <w:top w:val="none" w:sz="0" w:space="0" w:color="auto"/>
            <w:left w:val="none" w:sz="0" w:space="0" w:color="auto"/>
            <w:bottom w:val="none" w:sz="0" w:space="0" w:color="auto"/>
            <w:right w:val="none" w:sz="0" w:space="0" w:color="auto"/>
          </w:divBdr>
        </w:div>
        <w:div w:id="1074401055">
          <w:marLeft w:val="0"/>
          <w:marRight w:val="0"/>
          <w:marTop w:val="0"/>
          <w:marBottom w:val="0"/>
          <w:divBdr>
            <w:top w:val="none" w:sz="0" w:space="0" w:color="auto"/>
            <w:left w:val="none" w:sz="0" w:space="0" w:color="auto"/>
            <w:bottom w:val="none" w:sz="0" w:space="0" w:color="auto"/>
            <w:right w:val="none" w:sz="0" w:space="0" w:color="auto"/>
          </w:divBdr>
        </w:div>
        <w:div w:id="1118378678">
          <w:marLeft w:val="0"/>
          <w:marRight w:val="0"/>
          <w:marTop w:val="0"/>
          <w:marBottom w:val="0"/>
          <w:divBdr>
            <w:top w:val="none" w:sz="0" w:space="0" w:color="auto"/>
            <w:left w:val="none" w:sz="0" w:space="0" w:color="auto"/>
            <w:bottom w:val="none" w:sz="0" w:space="0" w:color="auto"/>
            <w:right w:val="none" w:sz="0" w:space="0" w:color="auto"/>
          </w:divBdr>
        </w:div>
        <w:div w:id="1221862323">
          <w:marLeft w:val="0"/>
          <w:marRight w:val="0"/>
          <w:marTop w:val="0"/>
          <w:marBottom w:val="0"/>
          <w:divBdr>
            <w:top w:val="none" w:sz="0" w:space="0" w:color="auto"/>
            <w:left w:val="none" w:sz="0" w:space="0" w:color="auto"/>
            <w:bottom w:val="none" w:sz="0" w:space="0" w:color="auto"/>
            <w:right w:val="none" w:sz="0" w:space="0" w:color="auto"/>
          </w:divBdr>
        </w:div>
        <w:div w:id="1290433838">
          <w:marLeft w:val="0"/>
          <w:marRight w:val="0"/>
          <w:marTop w:val="0"/>
          <w:marBottom w:val="0"/>
          <w:divBdr>
            <w:top w:val="none" w:sz="0" w:space="0" w:color="auto"/>
            <w:left w:val="none" w:sz="0" w:space="0" w:color="auto"/>
            <w:bottom w:val="none" w:sz="0" w:space="0" w:color="auto"/>
            <w:right w:val="none" w:sz="0" w:space="0" w:color="auto"/>
          </w:divBdr>
        </w:div>
        <w:div w:id="1296839714">
          <w:marLeft w:val="0"/>
          <w:marRight w:val="0"/>
          <w:marTop w:val="0"/>
          <w:marBottom w:val="0"/>
          <w:divBdr>
            <w:top w:val="none" w:sz="0" w:space="0" w:color="auto"/>
            <w:left w:val="none" w:sz="0" w:space="0" w:color="auto"/>
            <w:bottom w:val="none" w:sz="0" w:space="0" w:color="auto"/>
            <w:right w:val="none" w:sz="0" w:space="0" w:color="auto"/>
          </w:divBdr>
        </w:div>
        <w:div w:id="1330253835">
          <w:marLeft w:val="0"/>
          <w:marRight w:val="0"/>
          <w:marTop w:val="0"/>
          <w:marBottom w:val="0"/>
          <w:divBdr>
            <w:top w:val="none" w:sz="0" w:space="0" w:color="auto"/>
            <w:left w:val="none" w:sz="0" w:space="0" w:color="auto"/>
            <w:bottom w:val="none" w:sz="0" w:space="0" w:color="auto"/>
            <w:right w:val="none" w:sz="0" w:space="0" w:color="auto"/>
          </w:divBdr>
        </w:div>
        <w:div w:id="1873760068">
          <w:marLeft w:val="0"/>
          <w:marRight w:val="0"/>
          <w:marTop w:val="0"/>
          <w:marBottom w:val="0"/>
          <w:divBdr>
            <w:top w:val="none" w:sz="0" w:space="0" w:color="auto"/>
            <w:left w:val="none" w:sz="0" w:space="0" w:color="auto"/>
            <w:bottom w:val="none" w:sz="0" w:space="0" w:color="auto"/>
            <w:right w:val="none" w:sz="0" w:space="0" w:color="auto"/>
          </w:divBdr>
        </w:div>
        <w:div w:id="1928490442">
          <w:marLeft w:val="0"/>
          <w:marRight w:val="0"/>
          <w:marTop w:val="0"/>
          <w:marBottom w:val="0"/>
          <w:divBdr>
            <w:top w:val="none" w:sz="0" w:space="0" w:color="auto"/>
            <w:left w:val="none" w:sz="0" w:space="0" w:color="auto"/>
            <w:bottom w:val="none" w:sz="0" w:space="0" w:color="auto"/>
            <w:right w:val="none" w:sz="0" w:space="0" w:color="auto"/>
          </w:divBdr>
        </w:div>
      </w:divsChild>
    </w:div>
    <w:div w:id="157427630">
      <w:bodyDiv w:val="1"/>
      <w:marLeft w:val="0"/>
      <w:marRight w:val="0"/>
      <w:marTop w:val="0"/>
      <w:marBottom w:val="0"/>
      <w:divBdr>
        <w:top w:val="none" w:sz="0" w:space="0" w:color="auto"/>
        <w:left w:val="none" w:sz="0" w:space="0" w:color="auto"/>
        <w:bottom w:val="none" w:sz="0" w:space="0" w:color="auto"/>
        <w:right w:val="none" w:sz="0" w:space="0" w:color="auto"/>
      </w:divBdr>
      <w:divsChild>
        <w:div w:id="1099523404">
          <w:marLeft w:val="0"/>
          <w:marRight w:val="0"/>
          <w:marTop w:val="0"/>
          <w:marBottom w:val="0"/>
          <w:divBdr>
            <w:top w:val="none" w:sz="0" w:space="0" w:color="auto"/>
            <w:left w:val="none" w:sz="0" w:space="0" w:color="auto"/>
            <w:bottom w:val="none" w:sz="0" w:space="0" w:color="auto"/>
            <w:right w:val="none" w:sz="0" w:space="0" w:color="auto"/>
          </w:divBdr>
        </w:div>
      </w:divsChild>
    </w:div>
    <w:div w:id="158273441">
      <w:bodyDiv w:val="1"/>
      <w:marLeft w:val="0"/>
      <w:marRight w:val="0"/>
      <w:marTop w:val="0"/>
      <w:marBottom w:val="0"/>
      <w:divBdr>
        <w:top w:val="none" w:sz="0" w:space="0" w:color="auto"/>
        <w:left w:val="none" w:sz="0" w:space="0" w:color="auto"/>
        <w:bottom w:val="none" w:sz="0" w:space="0" w:color="auto"/>
        <w:right w:val="none" w:sz="0" w:space="0" w:color="auto"/>
      </w:divBdr>
      <w:divsChild>
        <w:div w:id="202716605">
          <w:marLeft w:val="0"/>
          <w:marRight w:val="0"/>
          <w:marTop w:val="0"/>
          <w:marBottom w:val="0"/>
          <w:divBdr>
            <w:top w:val="none" w:sz="0" w:space="0" w:color="auto"/>
            <w:left w:val="none" w:sz="0" w:space="0" w:color="auto"/>
            <w:bottom w:val="none" w:sz="0" w:space="0" w:color="auto"/>
            <w:right w:val="none" w:sz="0" w:space="0" w:color="auto"/>
          </w:divBdr>
        </w:div>
        <w:div w:id="588513616">
          <w:marLeft w:val="0"/>
          <w:marRight w:val="0"/>
          <w:marTop w:val="0"/>
          <w:marBottom w:val="0"/>
          <w:divBdr>
            <w:top w:val="none" w:sz="0" w:space="0" w:color="auto"/>
            <w:left w:val="none" w:sz="0" w:space="0" w:color="auto"/>
            <w:bottom w:val="none" w:sz="0" w:space="0" w:color="auto"/>
            <w:right w:val="none" w:sz="0" w:space="0" w:color="auto"/>
          </w:divBdr>
        </w:div>
        <w:div w:id="1577012243">
          <w:marLeft w:val="0"/>
          <w:marRight w:val="0"/>
          <w:marTop w:val="0"/>
          <w:marBottom w:val="0"/>
          <w:divBdr>
            <w:top w:val="none" w:sz="0" w:space="0" w:color="auto"/>
            <w:left w:val="none" w:sz="0" w:space="0" w:color="auto"/>
            <w:bottom w:val="none" w:sz="0" w:space="0" w:color="auto"/>
            <w:right w:val="none" w:sz="0" w:space="0" w:color="auto"/>
          </w:divBdr>
        </w:div>
        <w:div w:id="1904024714">
          <w:marLeft w:val="0"/>
          <w:marRight w:val="0"/>
          <w:marTop w:val="0"/>
          <w:marBottom w:val="0"/>
          <w:divBdr>
            <w:top w:val="none" w:sz="0" w:space="0" w:color="auto"/>
            <w:left w:val="none" w:sz="0" w:space="0" w:color="auto"/>
            <w:bottom w:val="none" w:sz="0" w:space="0" w:color="auto"/>
            <w:right w:val="none" w:sz="0" w:space="0" w:color="auto"/>
          </w:divBdr>
        </w:div>
      </w:divsChild>
    </w:div>
    <w:div w:id="160898478">
      <w:bodyDiv w:val="1"/>
      <w:marLeft w:val="0"/>
      <w:marRight w:val="0"/>
      <w:marTop w:val="0"/>
      <w:marBottom w:val="0"/>
      <w:divBdr>
        <w:top w:val="none" w:sz="0" w:space="0" w:color="auto"/>
        <w:left w:val="none" w:sz="0" w:space="0" w:color="auto"/>
        <w:bottom w:val="none" w:sz="0" w:space="0" w:color="auto"/>
        <w:right w:val="none" w:sz="0" w:space="0" w:color="auto"/>
      </w:divBdr>
    </w:div>
    <w:div w:id="164130038">
      <w:bodyDiv w:val="1"/>
      <w:marLeft w:val="0"/>
      <w:marRight w:val="0"/>
      <w:marTop w:val="0"/>
      <w:marBottom w:val="0"/>
      <w:divBdr>
        <w:top w:val="none" w:sz="0" w:space="0" w:color="auto"/>
        <w:left w:val="none" w:sz="0" w:space="0" w:color="auto"/>
        <w:bottom w:val="none" w:sz="0" w:space="0" w:color="auto"/>
        <w:right w:val="none" w:sz="0" w:space="0" w:color="auto"/>
      </w:divBdr>
      <w:divsChild>
        <w:div w:id="281570332">
          <w:marLeft w:val="0"/>
          <w:marRight w:val="0"/>
          <w:marTop w:val="0"/>
          <w:marBottom w:val="0"/>
          <w:divBdr>
            <w:top w:val="none" w:sz="0" w:space="0" w:color="auto"/>
            <w:left w:val="none" w:sz="0" w:space="0" w:color="auto"/>
            <w:bottom w:val="none" w:sz="0" w:space="0" w:color="auto"/>
            <w:right w:val="none" w:sz="0" w:space="0" w:color="auto"/>
          </w:divBdr>
        </w:div>
      </w:divsChild>
    </w:div>
    <w:div w:id="215969402">
      <w:bodyDiv w:val="1"/>
      <w:marLeft w:val="0"/>
      <w:marRight w:val="0"/>
      <w:marTop w:val="0"/>
      <w:marBottom w:val="0"/>
      <w:divBdr>
        <w:top w:val="none" w:sz="0" w:space="0" w:color="auto"/>
        <w:left w:val="none" w:sz="0" w:space="0" w:color="auto"/>
        <w:bottom w:val="none" w:sz="0" w:space="0" w:color="auto"/>
        <w:right w:val="none" w:sz="0" w:space="0" w:color="auto"/>
      </w:divBdr>
      <w:divsChild>
        <w:div w:id="32734630">
          <w:marLeft w:val="0"/>
          <w:marRight w:val="0"/>
          <w:marTop w:val="0"/>
          <w:marBottom w:val="0"/>
          <w:divBdr>
            <w:top w:val="none" w:sz="0" w:space="0" w:color="auto"/>
            <w:left w:val="none" w:sz="0" w:space="0" w:color="auto"/>
            <w:bottom w:val="none" w:sz="0" w:space="0" w:color="auto"/>
            <w:right w:val="none" w:sz="0" w:space="0" w:color="auto"/>
          </w:divBdr>
        </w:div>
        <w:div w:id="83305699">
          <w:marLeft w:val="0"/>
          <w:marRight w:val="0"/>
          <w:marTop w:val="0"/>
          <w:marBottom w:val="0"/>
          <w:divBdr>
            <w:top w:val="none" w:sz="0" w:space="0" w:color="auto"/>
            <w:left w:val="none" w:sz="0" w:space="0" w:color="auto"/>
            <w:bottom w:val="none" w:sz="0" w:space="0" w:color="auto"/>
            <w:right w:val="none" w:sz="0" w:space="0" w:color="auto"/>
          </w:divBdr>
        </w:div>
        <w:div w:id="402262804">
          <w:marLeft w:val="0"/>
          <w:marRight w:val="0"/>
          <w:marTop w:val="0"/>
          <w:marBottom w:val="0"/>
          <w:divBdr>
            <w:top w:val="none" w:sz="0" w:space="0" w:color="auto"/>
            <w:left w:val="none" w:sz="0" w:space="0" w:color="auto"/>
            <w:bottom w:val="none" w:sz="0" w:space="0" w:color="auto"/>
            <w:right w:val="none" w:sz="0" w:space="0" w:color="auto"/>
          </w:divBdr>
        </w:div>
        <w:div w:id="469827888">
          <w:marLeft w:val="0"/>
          <w:marRight w:val="0"/>
          <w:marTop w:val="0"/>
          <w:marBottom w:val="0"/>
          <w:divBdr>
            <w:top w:val="none" w:sz="0" w:space="0" w:color="auto"/>
            <w:left w:val="none" w:sz="0" w:space="0" w:color="auto"/>
            <w:bottom w:val="none" w:sz="0" w:space="0" w:color="auto"/>
            <w:right w:val="none" w:sz="0" w:space="0" w:color="auto"/>
          </w:divBdr>
        </w:div>
        <w:div w:id="923414823">
          <w:marLeft w:val="0"/>
          <w:marRight w:val="0"/>
          <w:marTop w:val="0"/>
          <w:marBottom w:val="0"/>
          <w:divBdr>
            <w:top w:val="none" w:sz="0" w:space="0" w:color="auto"/>
            <w:left w:val="none" w:sz="0" w:space="0" w:color="auto"/>
            <w:bottom w:val="none" w:sz="0" w:space="0" w:color="auto"/>
            <w:right w:val="none" w:sz="0" w:space="0" w:color="auto"/>
          </w:divBdr>
        </w:div>
      </w:divsChild>
    </w:div>
    <w:div w:id="216474309">
      <w:bodyDiv w:val="1"/>
      <w:marLeft w:val="0"/>
      <w:marRight w:val="0"/>
      <w:marTop w:val="0"/>
      <w:marBottom w:val="0"/>
      <w:divBdr>
        <w:top w:val="none" w:sz="0" w:space="0" w:color="auto"/>
        <w:left w:val="none" w:sz="0" w:space="0" w:color="auto"/>
        <w:bottom w:val="none" w:sz="0" w:space="0" w:color="auto"/>
        <w:right w:val="none" w:sz="0" w:space="0" w:color="auto"/>
      </w:divBdr>
      <w:divsChild>
        <w:div w:id="19211096">
          <w:marLeft w:val="0"/>
          <w:marRight w:val="0"/>
          <w:marTop w:val="0"/>
          <w:marBottom w:val="0"/>
          <w:divBdr>
            <w:top w:val="none" w:sz="0" w:space="0" w:color="auto"/>
            <w:left w:val="none" w:sz="0" w:space="0" w:color="auto"/>
            <w:bottom w:val="none" w:sz="0" w:space="0" w:color="auto"/>
            <w:right w:val="none" w:sz="0" w:space="0" w:color="auto"/>
          </w:divBdr>
        </w:div>
        <w:div w:id="33964990">
          <w:marLeft w:val="0"/>
          <w:marRight w:val="0"/>
          <w:marTop w:val="0"/>
          <w:marBottom w:val="0"/>
          <w:divBdr>
            <w:top w:val="none" w:sz="0" w:space="0" w:color="auto"/>
            <w:left w:val="none" w:sz="0" w:space="0" w:color="auto"/>
            <w:bottom w:val="none" w:sz="0" w:space="0" w:color="auto"/>
            <w:right w:val="none" w:sz="0" w:space="0" w:color="auto"/>
          </w:divBdr>
        </w:div>
      </w:divsChild>
    </w:div>
    <w:div w:id="216744844">
      <w:bodyDiv w:val="1"/>
      <w:marLeft w:val="0"/>
      <w:marRight w:val="0"/>
      <w:marTop w:val="0"/>
      <w:marBottom w:val="0"/>
      <w:divBdr>
        <w:top w:val="none" w:sz="0" w:space="0" w:color="auto"/>
        <w:left w:val="none" w:sz="0" w:space="0" w:color="auto"/>
        <w:bottom w:val="none" w:sz="0" w:space="0" w:color="auto"/>
        <w:right w:val="none" w:sz="0" w:space="0" w:color="auto"/>
      </w:divBdr>
      <w:divsChild>
        <w:div w:id="1311515870">
          <w:marLeft w:val="0"/>
          <w:marRight w:val="0"/>
          <w:marTop w:val="0"/>
          <w:marBottom w:val="0"/>
          <w:divBdr>
            <w:top w:val="none" w:sz="0" w:space="0" w:color="auto"/>
            <w:left w:val="none" w:sz="0" w:space="0" w:color="auto"/>
            <w:bottom w:val="none" w:sz="0" w:space="0" w:color="auto"/>
            <w:right w:val="none" w:sz="0" w:space="0" w:color="auto"/>
          </w:divBdr>
        </w:div>
        <w:div w:id="2101870764">
          <w:marLeft w:val="0"/>
          <w:marRight w:val="0"/>
          <w:marTop w:val="0"/>
          <w:marBottom w:val="0"/>
          <w:divBdr>
            <w:top w:val="none" w:sz="0" w:space="0" w:color="auto"/>
            <w:left w:val="none" w:sz="0" w:space="0" w:color="auto"/>
            <w:bottom w:val="none" w:sz="0" w:space="0" w:color="auto"/>
            <w:right w:val="none" w:sz="0" w:space="0" w:color="auto"/>
          </w:divBdr>
        </w:div>
      </w:divsChild>
    </w:div>
    <w:div w:id="220139685">
      <w:bodyDiv w:val="1"/>
      <w:marLeft w:val="0"/>
      <w:marRight w:val="0"/>
      <w:marTop w:val="0"/>
      <w:marBottom w:val="0"/>
      <w:divBdr>
        <w:top w:val="none" w:sz="0" w:space="0" w:color="auto"/>
        <w:left w:val="none" w:sz="0" w:space="0" w:color="auto"/>
        <w:bottom w:val="none" w:sz="0" w:space="0" w:color="auto"/>
        <w:right w:val="none" w:sz="0" w:space="0" w:color="auto"/>
      </w:divBdr>
    </w:div>
    <w:div w:id="223830581">
      <w:bodyDiv w:val="1"/>
      <w:marLeft w:val="0"/>
      <w:marRight w:val="0"/>
      <w:marTop w:val="0"/>
      <w:marBottom w:val="0"/>
      <w:divBdr>
        <w:top w:val="none" w:sz="0" w:space="0" w:color="auto"/>
        <w:left w:val="none" w:sz="0" w:space="0" w:color="auto"/>
        <w:bottom w:val="none" w:sz="0" w:space="0" w:color="auto"/>
        <w:right w:val="none" w:sz="0" w:space="0" w:color="auto"/>
      </w:divBdr>
      <w:divsChild>
        <w:div w:id="639268804">
          <w:marLeft w:val="0"/>
          <w:marRight w:val="0"/>
          <w:marTop w:val="0"/>
          <w:marBottom w:val="0"/>
          <w:divBdr>
            <w:top w:val="none" w:sz="0" w:space="0" w:color="auto"/>
            <w:left w:val="none" w:sz="0" w:space="0" w:color="auto"/>
            <w:bottom w:val="none" w:sz="0" w:space="0" w:color="auto"/>
            <w:right w:val="none" w:sz="0" w:space="0" w:color="auto"/>
          </w:divBdr>
        </w:div>
        <w:div w:id="810367582">
          <w:marLeft w:val="0"/>
          <w:marRight w:val="0"/>
          <w:marTop w:val="0"/>
          <w:marBottom w:val="0"/>
          <w:divBdr>
            <w:top w:val="none" w:sz="0" w:space="0" w:color="auto"/>
            <w:left w:val="none" w:sz="0" w:space="0" w:color="auto"/>
            <w:bottom w:val="none" w:sz="0" w:space="0" w:color="auto"/>
            <w:right w:val="none" w:sz="0" w:space="0" w:color="auto"/>
          </w:divBdr>
        </w:div>
        <w:div w:id="890842873">
          <w:marLeft w:val="0"/>
          <w:marRight w:val="0"/>
          <w:marTop w:val="0"/>
          <w:marBottom w:val="0"/>
          <w:divBdr>
            <w:top w:val="none" w:sz="0" w:space="0" w:color="auto"/>
            <w:left w:val="none" w:sz="0" w:space="0" w:color="auto"/>
            <w:bottom w:val="none" w:sz="0" w:space="0" w:color="auto"/>
            <w:right w:val="none" w:sz="0" w:space="0" w:color="auto"/>
          </w:divBdr>
        </w:div>
        <w:div w:id="959990109">
          <w:marLeft w:val="0"/>
          <w:marRight w:val="0"/>
          <w:marTop w:val="0"/>
          <w:marBottom w:val="0"/>
          <w:divBdr>
            <w:top w:val="none" w:sz="0" w:space="0" w:color="auto"/>
            <w:left w:val="none" w:sz="0" w:space="0" w:color="auto"/>
            <w:bottom w:val="none" w:sz="0" w:space="0" w:color="auto"/>
            <w:right w:val="none" w:sz="0" w:space="0" w:color="auto"/>
          </w:divBdr>
        </w:div>
        <w:div w:id="1286351454">
          <w:marLeft w:val="0"/>
          <w:marRight w:val="0"/>
          <w:marTop w:val="0"/>
          <w:marBottom w:val="0"/>
          <w:divBdr>
            <w:top w:val="none" w:sz="0" w:space="0" w:color="auto"/>
            <w:left w:val="none" w:sz="0" w:space="0" w:color="auto"/>
            <w:bottom w:val="none" w:sz="0" w:space="0" w:color="auto"/>
            <w:right w:val="none" w:sz="0" w:space="0" w:color="auto"/>
          </w:divBdr>
        </w:div>
        <w:div w:id="1693845032">
          <w:marLeft w:val="0"/>
          <w:marRight w:val="0"/>
          <w:marTop w:val="0"/>
          <w:marBottom w:val="0"/>
          <w:divBdr>
            <w:top w:val="none" w:sz="0" w:space="0" w:color="auto"/>
            <w:left w:val="none" w:sz="0" w:space="0" w:color="auto"/>
            <w:bottom w:val="none" w:sz="0" w:space="0" w:color="auto"/>
            <w:right w:val="none" w:sz="0" w:space="0" w:color="auto"/>
          </w:divBdr>
        </w:div>
      </w:divsChild>
    </w:div>
    <w:div w:id="224222350">
      <w:bodyDiv w:val="1"/>
      <w:marLeft w:val="0"/>
      <w:marRight w:val="0"/>
      <w:marTop w:val="0"/>
      <w:marBottom w:val="0"/>
      <w:divBdr>
        <w:top w:val="none" w:sz="0" w:space="0" w:color="auto"/>
        <w:left w:val="none" w:sz="0" w:space="0" w:color="auto"/>
        <w:bottom w:val="none" w:sz="0" w:space="0" w:color="auto"/>
        <w:right w:val="none" w:sz="0" w:space="0" w:color="auto"/>
      </w:divBdr>
      <w:divsChild>
        <w:div w:id="554200127">
          <w:marLeft w:val="0"/>
          <w:marRight w:val="0"/>
          <w:marTop w:val="0"/>
          <w:marBottom w:val="0"/>
          <w:divBdr>
            <w:top w:val="none" w:sz="0" w:space="0" w:color="auto"/>
            <w:left w:val="none" w:sz="0" w:space="0" w:color="auto"/>
            <w:bottom w:val="none" w:sz="0" w:space="0" w:color="auto"/>
            <w:right w:val="none" w:sz="0" w:space="0" w:color="auto"/>
          </w:divBdr>
        </w:div>
        <w:div w:id="1679964359">
          <w:marLeft w:val="0"/>
          <w:marRight w:val="0"/>
          <w:marTop w:val="0"/>
          <w:marBottom w:val="0"/>
          <w:divBdr>
            <w:top w:val="none" w:sz="0" w:space="0" w:color="auto"/>
            <w:left w:val="none" w:sz="0" w:space="0" w:color="auto"/>
            <w:bottom w:val="none" w:sz="0" w:space="0" w:color="auto"/>
            <w:right w:val="none" w:sz="0" w:space="0" w:color="auto"/>
          </w:divBdr>
        </w:div>
      </w:divsChild>
    </w:div>
    <w:div w:id="228732484">
      <w:bodyDiv w:val="1"/>
      <w:marLeft w:val="0"/>
      <w:marRight w:val="0"/>
      <w:marTop w:val="0"/>
      <w:marBottom w:val="0"/>
      <w:divBdr>
        <w:top w:val="none" w:sz="0" w:space="0" w:color="auto"/>
        <w:left w:val="none" w:sz="0" w:space="0" w:color="auto"/>
        <w:bottom w:val="none" w:sz="0" w:space="0" w:color="auto"/>
        <w:right w:val="none" w:sz="0" w:space="0" w:color="auto"/>
      </w:divBdr>
    </w:div>
    <w:div w:id="265160073">
      <w:bodyDiv w:val="1"/>
      <w:marLeft w:val="0"/>
      <w:marRight w:val="0"/>
      <w:marTop w:val="0"/>
      <w:marBottom w:val="0"/>
      <w:divBdr>
        <w:top w:val="none" w:sz="0" w:space="0" w:color="auto"/>
        <w:left w:val="none" w:sz="0" w:space="0" w:color="auto"/>
        <w:bottom w:val="none" w:sz="0" w:space="0" w:color="auto"/>
        <w:right w:val="none" w:sz="0" w:space="0" w:color="auto"/>
      </w:divBdr>
      <w:divsChild>
        <w:div w:id="10959994">
          <w:marLeft w:val="0"/>
          <w:marRight w:val="0"/>
          <w:marTop w:val="0"/>
          <w:marBottom w:val="0"/>
          <w:divBdr>
            <w:top w:val="none" w:sz="0" w:space="0" w:color="auto"/>
            <w:left w:val="none" w:sz="0" w:space="0" w:color="auto"/>
            <w:bottom w:val="none" w:sz="0" w:space="0" w:color="auto"/>
            <w:right w:val="none" w:sz="0" w:space="0" w:color="auto"/>
          </w:divBdr>
        </w:div>
        <w:div w:id="58139479">
          <w:marLeft w:val="0"/>
          <w:marRight w:val="0"/>
          <w:marTop w:val="0"/>
          <w:marBottom w:val="0"/>
          <w:divBdr>
            <w:top w:val="none" w:sz="0" w:space="0" w:color="auto"/>
            <w:left w:val="none" w:sz="0" w:space="0" w:color="auto"/>
            <w:bottom w:val="none" w:sz="0" w:space="0" w:color="auto"/>
            <w:right w:val="none" w:sz="0" w:space="0" w:color="auto"/>
          </w:divBdr>
        </w:div>
        <w:div w:id="90664011">
          <w:marLeft w:val="0"/>
          <w:marRight w:val="0"/>
          <w:marTop w:val="0"/>
          <w:marBottom w:val="0"/>
          <w:divBdr>
            <w:top w:val="none" w:sz="0" w:space="0" w:color="auto"/>
            <w:left w:val="none" w:sz="0" w:space="0" w:color="auto"/>
            <w:bottom w:val="none" w:sz="0" w:space="0" w:color="auto"/>
            <w:right w:val="none" w:sz="0" w:space="0" w:color="auto"/>
          </w:divBdr>
        </w:div>
        <w:div w:id="340205619">
          <w:marLeft w:val="0"/>
          <w:marRight w:val="0"/>
          <w:marTop w:val="0"/>
          <w:marBottom w:val="0"/>
          <w:divBdr>
            <w:top w:val="none" w:sz="0" w:space="0" w:color="auto"/>
            <w:left w:val="none" w:sz="0" w:space="0" w:color="auto"/>
            <w:bottom w:val="none" w:sz="0" w:space="0" w:color="auto"/>
            <w:right w:val="none" w:sz="0" w:space="0" w:color="auto"/>
          </w:divBdr>
        </w:div>
        <w:div w:id="474951968">
          <w:marLeft w:val="0"/>
          <w:marRight w:val="0"/>
          <w:marTop w:val="0"/>
          <w:marBottom w:val="0"/>
          <w:divBdr>
            <w:top w:val="none" w:sz="0" w:space="0" w:color="auto"/>
            <w:left w:val="none" w:sz="0" w:space="0" w:color="auto"/>
            <w:bottom w:val="none" w:sz="0" w:space="0" w:color="auto"/>
            <w:right w:val="none" w:sz="0" w:space="0" w:color="auto"/>
          </w:divBdr>
        </w:div>
        <w:div w:id="600918757">
          <w:marLeft w:val="0"/>
          <w:marRight w:val="0"/>
          <w:marTop w:val="0"/>
          <w:marBottom w:val="0"/>
          <w:divBdr>
            <w:top w:val="none" w:sz="0" w:space="0" w:color="auto"/>
            <w:left w:val="none" w:sz="0" w:space="0" w:color="auto"/>
            <w:bottom w:val="none" w:sz="0" w:space="0" w:color="auto"/>
            <w:right w:val="none" w:sz="0" w:space="0" w:color="auto"/>
          </w:divBdr>
        </w:div>
        <w:div w:id="636033911">
          <w:marLeft w:val="0"/>
          <w:marRight w:val="0"/>
          <w:marTop w:val="0"/>
          <w:marBottom w:val="0"/>
          <w:divBdr>
            <w:top w:val="none" w:sz="0" w:space="0" w:color="auto"/>
            <w:left w:val="none" w:sz="0" w:space="0" w:color="auto"/>
            <w:bottom w:val="none" w:sz="0" w:space="0" w:color="auto"/>
            <w:right w:val="none" w:sz="0" w:space="0" w:color="auto"/>
          </w:divBdr>
        </w:div>
        <w:div w:id="700982713">
          <w:marLeft w:val="0"/>
          <w:marRight w:val="0"/>
          <w:marTop w:val="0"/>
          <w:marBottom w:val="0"/>
          <w:divBdr>
            <w:top w:val="none" w:sz="0" w:space="0" w:color="auto"/>
            <w:left w:val="none" w:sz="0" w:space="0" w:color="auto"/>
            <w:bottom w:val="none" w:sz="0" w:space="0" w:color="auto"/>
            <w:right w:val="none" w:sz="0" w:space="0" w:color="auto"/>
          </w:divBdr>
        </w:div>
        <w:div w:id="743920551">
          <w:marLeft w:val="0"/>
          <w:marRight w:val="0"/>
          <w:marTop w:val="0"/>
          <w:marBottom w:val="0"/>
          <w:divBdr>
            <w:top w:val="none" w:sz="0" w:space="0" w:color="auto"/>
            <w:left w:val="none" w:sz="0" w:space="0" w:color="auto"/>
            <w:bottom w:val="none" w:sz="0" w:space="0" w:color="auto"/>
            <w:right w:val="none" w:sz="0" w:space="0" w:color="auto"/>
          </w:divBdr>
        </w:div>
        <w:div w:id="1036273068">
          <w:marLeft w:val="0"/>
          <w:marRight w:val="0"/>
          <w:marTop w:val="0"/>
          <w:marBottom w:val="0"/>
          <w:divBdr>
            <w:top w:val="none" w:sz="0" w:space="0" w:color="auto"/>
            <w:left w:val="none" w:sz="0" w:space="0" w:color="auto"/>
            <w:bottom w:val="none" w:sz="0" w:space="0" w:color="auto"/>
            <w:right w:val="none" w:sz="0" w:space="0" w:color="auto"/>
          </w:divBdr>
        </w:div>
        <w:div w:id="1107506693">
          <w:marLeft w:val="0"/>
          <w:marRight w:val="0"/>
          <w:marTop w:val="0"/>
          <w:marBottom w:val="0"/>
          <w:divBdr>
            <w:top w:val="none" w:sz="0" w:space="0" w:color="auto"/>
            <w:left w:val="none" w:sz="0" w:space="0" w:color="auto"/>
            <w:bottom w:val="none" w:sz="0" w:space="0" w:color="auto"/>
            <w:right w:val="none" w:sz="0" w:space="0" w:color="auto"/>
          </w:divBdr>
        </w:div>
        <w:div w:id="1213539216">
          <w:marLeft w:val="0"/>
          <w:marRight w:val="0"/>
          <w:marTop w:val="0"/>
          <w:marBottom w:val="0"/>
          <w:divBdr>
            <w:top w:val="none" w:sz="0" w:space="0" w:color="auto"/>
            <w:left w:val="none" w:sz="0" w:space="0" w:color="auto"/>
            <w:bottom w:val="none" w:sz="0" w:space="0" w:color="auto"/>
            <w:right w:val="none" w:sz="0" w:space="0" w:color="auto"/>
          </w:divBdr>
        </w:div>
        <w:div w:id="1226726180">
          <w:marLeft w:val="0"/>
          <w:marRight w:val="0"/>
          <w:marTop w:val="0"/>
          <w:marBottom w:val="0"/>
          <w:divBdr>
            <w:top w:val="none" w:sz="0" w:space="0" w:color="auto"/>
            <w:left w:val="none" w:sz="0" w:space="0" w:color="auto"/>
            <w:bottom w:val="none" w:sz="0" w:space="0" w:color="auto"/>
            <w:right w:val="none" w:sz="0" w:space="0" w:color="auto"/>
          </w:divBdr>
        </w:div>
        <w:div w:id="1411007265">
          <w:marLeft w:val="0"/>
          <w:marRight w:val="0"/>
          <w:marTop w:val="0"/>
          <w:marBottom w:val="0"/>
          <w:divBdr>
            <w:top w:val="none" w:sz="0" w:space="0" w:color="auto"/>
            <w:left w:val="none" w:sz="0" w:space="0" w:color="auto"/>
            <w:bottom w:val="none" w:sz="0" w:space="0" w:color="auto"/>
            <w:right w:val="none" w:sz="0" w:space="0" w:color="auto"/>
          </w:divBdr>
        </w:div>
        <w:div w:id="1495219175">
          <w:marLeft w:val="0"/>
          <w:marRight w:val="0"/>
          <w:marTop w:val="0"/>
          <w:marBottom w:val="0"/>
          <w:divBdr>
            <w:top w:val="none" w:sz="0" w:space="0" w:color="auto"/>
            <w:left w:val="none" w:sz="0" w:space="0" w:color="auto"/>
            <w:bottom w:val="none" w:sz="0" w:space="0" w:color="auto"/>
            <w:right w:val="none" w:sz="0" w:space="0" w:color="auto"/>
          </w:divBdr>
        </w:div>
        <w:div w:id="1497114950">
          <w:marLeft w:val="0"/>
          <w:marRight w:val="0"/>
          <w:marTop w:val="0"/>
          <w:marBottom w:val="0"/>
          <w:divBdr>
            <w:top w:val="none" w:sz="0" w:space="0" w:color="auto"/>
            <w:left w:val="none" w:sz="0" w:space="0" w:color="auto"/>
            <w:bottom w:val="none" w:sz="0" w:space="0" w:color="auto"/>
            <w:right w:val="none" w:sz="0" w:space="0" w:color="auto"/>
          </w:divBdr>
        </w:div>
        <w:div w:id="1797722123">
          <w:marLeft w:val="0"/>
          <w:marRight w:val="0"/>
          <w:marTop w:val="0"/>
          <w:marBottom w:val="0"/>
          <w:divBdr>
            <w:top w:val="none" w:sz="0" w:space="0" w:color="auto"/>
            <w:left w:val="none" w:sz="0" w:space="0" w:color="auto"/>
            <w:bottom w:val="none" w:sz="0" w:space="0" w:color="auto"/>
            <w:right w:val="none" w:sz="0" w:space="0" w:color="auto"/>
          </w:divBdr>
        </w:div>
        <w:div w:id="1872648481">
          <w:marLeft w:val="0"/>
          <w:marRight w:val="0"/>
          <w:marTop w:val="0"/>
          <w:marBottom w:val="0"/>
          <w:divBdr>
            <w:top w:val="none" w:sz="0" w:space="0" w:color="auto"/>
            <w:left w:val="none" w:sz="0" w:space="0" w:color="auto"/>
            <w:bottom w:val="none" w:sz="0" w:space="0" w:color="auto"/>
            <w:right w:val="none" w:sz="0" w:space="0" w:color="auto"/>
          </w:divBdr>
        </w:div>
        <w:div w:id="2111273890">
          <w:marLeft w:val="0"/>
          <w:marRight w:val="0"/>
          <w:marTop w:val="0"/>
          <w:marBottom w:val="0"/>
          <w:divBdr>
            <w:top w:val="none" w:sz="0" w:space="0" w:color="auto"/>
            <w:left w:val="none" w:sz="0" w:space="0" w:color="auto"/>
            <w:bottom w:val="none" w:sz="0" w:space="0" w:color="auto"/>
            <w:right w:val="none" w:sz="0" w:space="0" w:color="auto"/>
          </w:divBdr>
        </w:div>
      </w:divsChild>
    </w:div>
    <w:div w:id="288560259">
      <w:bodyDiv w:val="1"/>
      <w:marLeft w:val="0"/>
      <w:marRight w:val="0"/>
      <w:marTop w:val="0"/>
      <w:marBottom w:val="0"/>
      <w:divBdr>
        <w:top w:val="none" w:sz="0" w:space="0" w:color="auto"/>
        <w:left w:val="none" w:sz="0" w:space="0" w:color="auto"/>
        <w:bottom w:val="none" w:sz="0" w:space="0" w:color="auto"/>
        <w:right w:val="none" w:sz="0" w:space="0" w:color="auto"/>
      </w:divBdr>
    </w:div>
    <w:div w:id="297690622">
      <w:bodyDiv w:val="1"/>
      <w:marLeft w:val="0"/>
      <w:marRight w:val="0"/>
      <w:marTop w:val="0"/>
      <w:marBottom w:val="0"/>
      <w:divBdr>
        <w:top w:val="none" w:sz="0" w:space="0" w:color="auto"/>
        <w:left w:val="none" w:sz="0" w:space="0" w:color="auto"/>
        <w:bottom w:val="none" w:sz="0" w:space="0" w:color="auto"/>
        <w:right w:val="none" w:sz="0" w:space="0" w:color="auto"/>
      </w:divBdr>
    </w:div>
    <w:div w:id="313726260">
      <w:bodyDiv w:val="1"/>
      <w:marLeft w:val="0"/>
      <w:marRight w:val="0"/>
      <w:marTop w:val="0"/>
      <w:marBottom w:val="0"/>
      <w:divBdr>
        <w:top w:val="none" w:sz="0" w:space="0" w:color="auto"/>
        <w:left w:val="none" w:sz="0" w:space="0" w:color="auto"/>
        <w:bottom w:val="none" w:sz="0" w:space="0" w:color="auto"/>
        <w:right w:val="none" w:sz="0" w:space="0" w:color="auto"/>
      </w:divBdr>
    </w:div>
    <w:div w:id="315688720">
      <w:bodyDiv w:val="1"/>
      <w:marLeft w:val="0"/>
      <w:marRight w:val="0"/>
      <w:marTop w:val="0"/>
      <w:marBottom w:val="0"/>
      <w:divBdr>
        <w:top w:val="none" w:sz="0" w:space="0" w:color="auto"/>
        <w:left w:val="none" w:sz="0" w:space="0" w:color="auto"/>
        <w:bottom w:val="none" w:sz="0" w:space="0" w:color="auto"/>
        <w:right w:val="none" w:sz="0" w:space="0" w:color="auto"/>
      </w:divBdr>
      <w:divsChild>
        <w:div w:id="103431066">
          <w:marLeft w:val="0"/>
          <w:marRight w:val="0"/>
          <w:marTop w:val="0"/>
          <w:marBottom w:val="0"/>
          <w:divBdr>
            <w:top w:val="none" w:sz="0" w:space="0" w:color="auto"/>
            <w:left w:val="none" w:sz="0" w:space="0" w:color="auto"/>
            <w:bottom w:val="none" w:sz="0" w:space="0" w:color="auto"/>
            <w:right w:val="none" w:sz="0" w:space="0" w:color="auto"/>
          </w:divBdr>
        </w:div>
        <w:div w:id="543710713">
          <w:marLeft w:val="0"/>
          <w:marRight w:val="0"/>
          <w:marTop w:val="0"/>
          <w:marBottom w:val="0"/>
          <w:divBdr>
            <w:top w:val="none" w:sz="0" w:space="0" w:color="auto"/>
            <w:left w:val="none" w:sz="0" w:space="0" w:color="auto"/>
            <w:bottom w:val="none" w:sz="0" w:space="0" w:color="auto"/>
            <w:right w:val="none" w:sz="0" w:space="0" w:color="auto"/>
          </w:divBdr>
        </w:div>
        <w:div w:id="773135908">
          <w:marLeft w:val="0"/>
          <w:marRight w:val="0"/>
          <w:marTop w:val="0"/>
          <w:marBottom w:val="0"/>
          <w:divBdr>
            <w:top w:val="none" w:sz="0" w:space="0" w:color="auto"/>
            <w:left w:val="none" w:sz="0" w:space="0" w:color="auto"/>
            <w:bottom w:val="none" w:sz="0" w:space="0" w:color="auto"/>
            <w:right w:val="none" w:sz="0" w:space="0" w:color="auto"/>
          </w:divBdr>
        </w:div>
        <w:div w:id="1455831962">
          <w:marLeft w:val="0"/>
          <w:marRight w:val="0"/>
          <w:marTop w:val="0"/>
          <w:marBottom w:val="0"/>
          <w:divBdr>
            <w:top w:val="none" w:sz="0" w:space="0" w:color="auto"/>
            <w:left w:val="none" w:sz="0" w:space="0" w:color="auto"/>
            <w:bottom w:val="none" w:sz="0" w:space="0" w:color="auto"/>
            <w:right w:val="none" w:sz="0" w:space="0" w:color="auto"/>
          </w:divBdr>
        </w:div>
        <w:div w:id="2047094003">
          <w:marLeft w:val="0"/>
          <w:marRight w:val="0"/>
          <w:marTop w:val="0"/>
          <w:marBottom w:val="0"/>
          <w:divBdr>
            <w:top w:val="none" w:sz="0" w:space="0" w:color="auto"/>
            <w:left w:val="none" w:sz="0" w:space="0" w:color="auto"/>
            <w:bottom w:val="none" w:sz="0" w:space="0" w:color="auto"/>
            <w:right w:val="none" w:sz="0" w:space="0" w:color="auto"/>
          </w:divBdr>
        </w:div>
      </w:divsChild>
    </w:div>
    <w:div w:id="325788557">
      <w:bodyDiv w:val="1"/>
      <w:marLeft w:val="0"/>
      <w:marRight w:val="0"/>
      <w:marTop w:val="0"/>
      <w:marBottom w:val="0"/>
      <w:divBdr>
        <w:top w:val="none" w:sz="0" w:space="0" w:color="auto"/>
        <w:left w:val="none" w:sz="0" w:space="0" w:color="auto"/>
        <w:bottom w:val="none" w:sz="0" w:space="0" w:color="auto"/>
        <w:right w:val="none" w:sz="0" w:space="0" w:color="auto"/>
      </w:divBdr>
    </w:div>
    <w:div w:id="328141228">
      <w:bodyDiv w:val="1"/>
      <w:marLeft w:val="0"/>
      <w:marRight w:val="0"/>
      <w:marTop w:val="0"/>
      <w:marBottom w:val="0"/>
      <w:divBdr>
        <w:top w:val="none" w:sz="0" w:space="0" w:color="auto"/>
        <w:left w:val="none" w:sz="0" w:space="0" w:color="auto"/>
        <w:bottom w:val="none" w:sz="0" w:space="0" w:color="auto"/>
        <w:right w:val="none" w:sz="0" w:space="0" w:color="auto"/>
      </w:divBdr>
      <w:divsChild>
        <w:div w:id="272203498">
          <w:marLeft w:val="0"/>
          <w:marRight w:val="0"/>
          <w:marTop w:val="0"/>
          <w:marBottom w:val="0"/>
          <w:divBdr>
            <w:top w:val="none" w:sz="0" w:space="0" w:color="auto"/>
            <w:left w:val="none" w:sz="0" w:space="0" w:color="auto"/>
            <w:bottom w:val="none" w:sz="0" w:space="0" w:color="auto"/>
            <w:right w:val="none" w:sz="0" w:space="0" w:color="auto"/>
          </w:divBdr>
        </w:div>
        <w:div w:id="1873612384">
          <w:marLeft w:val="0"/>
          <w:marRight w:val="0"/>
          <w:marTop w:val="0"/>
          <w:marBottom w:val="0"/>
          <w:divBdr>
            <w:top w:val="none" w:sz="0" w:space="0" w:color="auto"/>
            <w:left w:val="none" w:sz="0" w:space="0" w:color="auto"/>
            <w:bottom w:val="none" w:sz="0" w:space="0" w:color="auto"/>
            <w:right w:val="none" w:sz="0" w:space="0" w:color="auto"/>
          </w:divBdr>
        </w:div>
        <w:div w:id="2093888261">
          <w:marLeft w:val="0"/>
          <w:marRight w:val="0"/>
          <w:marTop w:val="0"/>
          <w:marBottom w:val="0"/>
          <w:divBdr>
            <w:top w:val="none" w:sz="0" w:space="0" w:color="auto"/>
            <w:left w:val="none" w:sz="0" w:space="0" w:color="auto"/>
            <w:bottom w:val="none" w:sz="0" w:space="0" w:color="auto"/>
            <w:right w:val="none" w:sz="0" w:space="0" w:color="auto"/>
          </w:divBdr>
        </w:div>
      </w:divsChild>
    </w:div>
    <w:div w:id="337663021">
      <w:bodyDiv w:val="1"/>
      <w:marLeft w:val="0"/>
      <w:marRight w:val="0"/>
      <w:marTop w:val="0"/>
      <w:marBottom w:val="0"/>
      <w:divBdr>
        <w:top w:val="none" w:sz="0" w:space="0" w:color="auto"/>
        <w:left w:val="none" w:sz="0" w:space="0" w:color="auto"/>
        <w:bottom w:val="none" w:sz="0" w:space="0" w:color="auto"/>
        <w:right w:val="none" w:sz="0" w:space="0" w:color="auto"/>
      </w:divBdr>
      <w:divsChild>
        <w:div w:id="83840297">
          <w:marLeft w:val="0"/>
          <w:marRight w:val="0"/>
          <w:marTop w:val="0"/>
          <w:marBottom w:val="0"/>
          <w:divBdr>
            <w:top w:val="none" w:sz="0" w:space="0" w:color="auto"/>
            <w:left w:val="none" w:sz="0" w:space="0" w:color="auto"/>
            <w:bottom w:val="none" w:sz="0" w:space="0" w:color="auto"/>
            <w:right w:val="none" w:sz="0" w:space="0" w:color="auto"/>
          </w:divBdr>
        </w:div>
        <w:div w:id="555429811">
          <w:marLeft w:val="0"/>
          <w:marRight w:val="0"/>
          <w:marTop w:val="0"/>
          <w:marBottom w:val="0"/>
          <w:divBdr>
            <w:top w:val="none" w:sz="0" w:space="0" w:color="auto"/>
            <w:left w:val="none" w:sz="0" w:space="0" w:color="auto"/>
            <w:bottom w:val="none" w:sz="0" w:space="0" w:color="auto"/>
            <w:right w:val="none" w:sz="0" w:space="0" w:color="auto"/>
          </w:divBdr>
        </w:div>
        <w:div w:id="889655375">
          <w:marLeft w:val="0"/>
          <w:marRight w:val="0"/>
          <w:marTop w:val="0"/>
          <w:marBottom w:val="0"/>
          <w:divBdr>
            <w:top w:val="none" w:sz="0" w:space="0" w:color="auto"/>
            <w:left w:val="none" w:sz="0" w:space="0" w:color="auto"/>
            <w:bottom w:val="none" w:sz="0" w:space="0" w:color="auto"/>
            <w:right w:val="none" w:sz="0" w:space="0" w:color="auto"/>
          </w:divBdr>
        </w:div>
        <w:div w:id="917833089">
          <w:marLeft w:val="0"/>
          <w:marRight w:val="0"/>
          <w:marTop w:val="0"/>
          <w:marBottom w:val="0"/>
          <w:divBdr>
            <w:top w:val="none" w:sz="0" w:space="0" w:color="auto"/>
            <w:left w:val="none" w:sz="0" w:space="0" w:color="auto"/>
            <w:bottom w:val="none" w:sz="0" w:space="0" w:color="auto"/>
            <w:right w:val="none" w:sz="0" w:space="0" w:color="auto"/>
          </w:divBdr>
        </w:div>
        <w:div w:id="941452054">
          <w:marLeft w:val="0"/>
          <w:marRight w:val="0"/>
          <w:marTop w:val="0"/>
          <w:marBottom w:val="0"/>
          <w:divBdr>
            <w:top w:val="none" w:sz="0" w:space="0" w:color="auto"/>
            <w:left w:val="none" w:sz="0" w:space="0" w:color="auto"/>
            <w:bottom w:val="none" w:sz="0" w:space="0" w:color="auto"/>
            <w:right w:val="none" w:sz="0" w:space="0" w:color="auto"/>
          </w:divBdr>
        </w:div>
        <w:div w:id="959069211">
          <w:marLeft w:val="0"/>
          <w:marRight w:val="0"/>
          <w:marTop w:val="0"/>
          <w:marBottom w:val="0"/>
          <w:divBdr>
            <w:top w:val="none" w:sz="0" w:space="0" w:color="auto"/>
            <w:left w:val="none" w:sz="0" w:space="0" w:color="auto"/>
            <w:bottom w:val="none" w:sz="0" w:space="0" w:color="auto"/>
            <w:right w:val="none" w:sz="0" w:space="0" w:color="auto"/>
          </w:divBdr>
        </w:div>
        <w:div w:id="1002514249">
          <w:marLeft w:val="0"/>
          <w:marRight w:val="0"/>
          <w:marTop w:val="0"/>
          <w:marBottom w:val="0"/>
          <w:divBdr>
            <w:top w:val="none" w:sz="0" w:space="0" w:color="auto"/>
            <w:left w:val="none" w:sz="0" w:space="0" w:color="auto"/>
            <w:bottom w:val="none" w:sz="0" w:space="0" w:color="auto"/>
            <w:right w:val="none" w:sz="0" w:space="0" w:color="auto"/>
          </w:divBdr>
        </w:div>
        <w:div w:id="1073115058">
          <w:marLeft w:val="0"/>
          <w:marRight w:val="0"/>
          <w:marTop w:val="0"/>
          <w:marBottom w:val="0"/>
          <w:divBdr>
            <w:top w:val="none" w:sz="0" w:space="0" w:color="auto"/>
            <w:left w:val="none" w:sz="0" w:space="0" w:color="auto"/>
            <w:bottom w:val="none" w:sz="0" w:space="0" w:color="auto"/>
            <w:right w:val="none" w:sz="0" w:space="0" w:color="auto"/>
          </w:divBdr>
        </w:div>
        <w:div w:id="1469589828">
          <w:marLeft w:val="0"/>
          <w:marRight w:val="0"/>
          <w:marTop w:val="0"/>
          <w:marBottom w:val="0"/>
          <w:divBdr>
            <w:top w:val="none" w:sz="0" w:space="0" w:color="auto"/>
            <w:left w:val="none" w:sz="0" w:space="0" w:color="auto"/>
            <w:bottom w:val="none" w:sz="0" w:space="0" w:color="auto"/>
            <w:right w:val="none" w:sz="0" w:space="0" w:color="auto"/>
          </w:divBdr>
        </w:div>
        <w:div w:id="2046715310">
          <w:marLeft w:val="0"/>
          <w:marRight w:val="0"/>
          <w:marTop w:val="0"/>
          <w:marBottom w:val="0"/>
          <w:divBdr>
            <w:top w:val="none" w:sz="0" w:space="0" w:color="auto"/>
            <w:left w:val="none" w:sz="0" w:space="0" w:color="auto"/>
            <w:bottom w:val="none" w:sz="0" w:space="0" w:color="auto"/>
            <w:right w:val="none" w:sz="0" w:space="0" w:color="auto"/>
          </w:divBdr>
        </w:div>
        <w:div w:id="2077825454">
          <w:marLeft w:val="0"/>
          <w:marRight w:val="0"/>
          <w:marTop w:val="0"/>
          <w:marBottom w:val="0"/>
          <w:divBdr>
            <w:top w:val="none" w:sz="0" w:space="0" w:color="auto"/>
            <w:left w:val="none" w:sz="0" w:space="0" w:color="auto"/>
            <w:bottom w:val="none" w:sz="0" w:space="0" w:color="auto"/>
            <w:right w:val="none" w:sz="0" w:space="0" w:color="auto"/>
          </w:divBdr>
        </w:div>
      </w:divsChild>
    </w:div>
    <w:div w:id="418907761">
      <w:bodyDiv w:val="1"/>
      <w:marLeft w:val="0"/>
      <w:marRight w:val="0"/>
      <w:marTop w:val="0"/>
      <w:marBottom w:val="0"/>
      <w:divBdr>
        <w:top w:val="none" w:sz="0" w:space="0" w:color="auto"/>
        <w:left w:val="none" w:sz="0" w:space="0" w:color="auto"/>
        <w:bottom w:val="none" w:sz="0" w:space="0" w:color="auto"/>
        <w:right w:val="none" w:sz="0" w:space="0" w:color="auto"/>
      </w:divBdr>
      <w:divsChild>
        <w:div w:id="1068456871">
          <w:marLeft w:val="0"/>
          <w:marRight w:val="0"/>
          <w:marTop w:val="0"/>
          <w:marBottom w:val="0"/>
          <w:divBdr>
            <w:top w:val="none" w:sz="0" w:space="0" w:color="auto"/>
            <w:left w:val="none" w:sz="0" w:space="0" w:color="auto"/>
            <w:bottom w:val="none" w:sz="0" w:space="0" w:color="auto"/>
            <w:right w:val="none" w:sz="0" w:space="0" w:color="auto"/>
          </w:divBdr>
        </w:div>
      </w:divsChild>
    </w:div>
    <w:div w:id="450367346">
      <w:bodyDiv w:val="1"/>
      <w:marLeft w:val="0"/>
      <w:marRight w:val="0"/>
      <w:marTop w:val="0"/>
      <w:marBottom w:val="0"/>
      <w:divBdr>
        <w:top w:val="none" w:sz="0" w:space="0" w:color="auto"/>
        <w:left w:val="none" w:sz="0" w:space="0" w:color="auto"/>
        <w:bottom w:val="none" w:sz="0" w:space="0" w:color="auto"/>
        <w:right w:val="none" w:sz="0" w:space="0" w:color="auto"/>
      </w:divBdr>
    </w:div>
    <w:div w:id="450831563">
      <w:bodyDiv w:val="1"/>
      <w:marLeft w:val="0"/>
      <w:marRight w:val="0"/>
      <w:marTop w:val="0"/>
      <w:marBottom w:val="0"/>
      <w:divBdr>
        <w:top w:val="none" w:sz="0" w:space="0" w:color="auto"/>
        <w:left w:val="none" w:sz="0" w:space="0" w:color="auto"/>
        <w:bottom w:val="none" w:sz="0" w:space="0" w:color="auto"/>
        <w:right w:val="none" w:sz="0" w:space="0" w:color="auto"/>
      </w:divBdr>
      <w:divsChild>
        <w:div w:id="986322190">
          <w:marLeft w:val="0"/>
          <w:marRight w:val="0"/>
          <w:marTop w:val="0"/>
          <w:marBottom w:val="0"/>
          <w:divBdr>
            <w:top w:val="none" w:sz="0" w:space="0" w:color="auto"/>
            <w:left w:val="none" w:sz="0" w:space="0" w:color="auto"/>
            <w:bottom w:val="none" w:sz="0" w:space="0" w:color="auto"/>
            <w:right w:val="none" w:sz="0" w:space="0" w:color="auto"/>
          </w:divBdr>
        </w:div>
      </w:divsChild>
    </w:div>
    <w:div w:id="452790814">
      <w:bodyDiv w:val="1"/>
      <w:marLeft w:val="0"/>
      <w:marRight w:val="0"/>
      <w:marTop w:val="0"/>
      <w:marBottom w:val="0"/>
      <w:divBdr>
        <w:top w:val="none" w:sz="0" w:space="0" w:color="auto"/>
        <w:left w:val="none" w:sz="0" w:space="0" w:color="auto"/>
        <w:bottom w:val="none" w:sz="0" w:space="0" w:color="auto"/>
        <w:right w:val="none" w:sz="0" w:space="0" w:color="auto"/>
      </w:divBdr>
      <w:divsChild>
        <w:div w:id="267543355">
          <w:marLeft w:val="0"/>
          <w:marRight w:val="0"/>
          <w:marTop w:val="0"/>
          <w:marBottom w:val="0"/>
          <w:divBdr>
            <w:top w:val="none" w:sz="0" w:space="0" w:color="auto"/>
            <w:left w:val="none" w:sz="0" w:space="0" w:color="auto"/>
            <w:bottom w:val="none" w:sz="0" w:space="0" w:color="auto"/>
            <w:right w:val="none" w:sz="0" w:space="0" w:color="auto"/>
          </w:divBdr>
        </w:div>
        <w:div w:id="719404429">
          <w:marLeft w:val="0"/>
          <w:marRight w:val="0"/>
          <w:marTop w:val="0"/>
          <w:marBottom w:val="0"/>
          <w:divBdr>
            <w:top w:val="none" w:sz="0" w:space="0" w:color="auto"/>
            <w:left w:val="none" w:sz="0" w:space="0" w:color="auto"/>
            <w:bottom w:val="none" w:sz="0" w:space="0" w:color="auto"/>
            <w:right w:val="none" w:sz="0" w:space="0" w:color="auto"/>
          </w:divBdr>
        </w:div>
        <w:div w:id="1238244069">
          <w:marLeft w:val="0"/>
          <w:marRight w:val="0"/>
          <w:marTop w:val="0"/>
          <w:marBottom w:val="0"/>
          <w:divBdr>
            <w:top w:val="none" w:sz="0" w:space="0" w:color="auto"/>
            <w:left w:val="none" w:sz="0" w:space="0" w:color="auto"/>
            <w:bottom w:val="none" w:sz="0" w:space="0" w:color="auto"/>
            <w:right w:val="none" w:sz="0" w:space="0" w:color="auto"/>
          </w:divBdr>
        </w:div>
        <w:div w:id="1604533741">
          <w:marLeft w:val="0"/>
          <w:marRight w:val="0"/>
          <w:marTop w:val="0"/>
          <w:marBottom w:val="0"/>
          <w:divBdr>
            <w:top w:val="none" w:sz="0" w:space="0" w:color="auto"/>
            <w:left w:val="none" w:sz="0" w:space="0" w:color="auto"/>
            <w:bottom w:val="none" w:sz="0" w:space="0" w:color="auto"/>
            <w:right w:val="none" w:sz="0" w:space="0" w:color="auto"/>
          </w:divBdr>
        </w:div>
        <w:div w:id="1667173493">
          <w:marLeft w:val="0"/>
          <w:marRight w:val="0"/>
          <w:marTop w:val="0"/>
          <w:marBottom w:val="0"/>
          <w:divBdr>
            <w:top w:val="none" w:sz="0" w:space="0" w:color="auto"/>
            <w:left w:val="none" w:sz="0" w:space="0" w:color="auto"/>
            <w:bottom w:val="none" w:sz="0" w:space="0" w:color="auto"/>
            <w:right w:val="none" w:sz="0" w:space="0" w:color="auto"/>
          </w:divBdr>
        </w:div>
        <w:div w:id="1882748292">
          <w:marLeft w:val="0"/>
          <w:marRight w:val="0"/>
          <w:marTop w:val="0"/>
          <w:marBottom w:val="0"/>
          <w:divBdr>
            <w:top w:val="none" w:sz="0" w:space="0" w:color="auto"/>
            <w:left w:val="none" w:sz="0" w:space="0" w:color="auto"/>
            <w:bottom w:val="none" w:sz="0" w:space="0" w:color="auto"/>
            <w:right w:val="none" w:sz="0" w:space="0" w:color="auto"/>
          </w:divBdr>
        </w:div>
        <w:div w:id="1927500038">
          <w:marLeft w:val="0"/>
          <w:marRight w:val="0"/>
          <w:marTop w:val="0"/>
          <w:marBottom w:val="0"/>
          <w:divBdr>
            <w:top w:val="none" w:sz="0" w:space="0" w:color="auto"/>
            <w:left w:val="none" w:sz="0" w:space="0" w:color="auto"/>
            <w:bottom w:val="none" w:sz="0" w:space="0" w:color="auto"/>
            <w:right w:val="none" w:sz="0" w:space="0" w:color="auto"/>
          </w:divBdr>
        </w:div>
        <w:div w:id="1952129489">
          <w:marLeft w:val="0"/>
          <w:marRight w:val="0"/>
          <w:marTop w:val="0"/>
          <w:marBottom w:val="0"/>
          <w:divBdr>
            <w:top w:val="none" w:sz="0" w:space="0" w:color="auto"/>
            <w:left w:val="none" w:sz="0" w:space="0" w:color="auto"/>
            <w:bottom w:val="none" w:sz="0" w:space="0" w:color="auto"/>
            <w:right w:val="none" w:sz="0" w:space="0" w:color="auto"/>
          </w:divBdr>
        </w:div>
        <w:div w:id="1986078934">
          <w:marLeft w:val="0"/>
          <w:marRight w:val="0"/>
          <w:marTop w:val="0"/>
          <w:marBottom w:val="0"/>
          <w:divBdr>
            <w:top w:val="none" w:sz="0" w:space="0" w:color="auto"/>
            <w:left w:val="none" w:sz="0" w:space="0" w:color="auto"/>
            <w:bottom w:val="none" w:sz="0" w:space="0" w:color="auto"/>
            <w:right w:val="none" w:sz="0" w:space="0" w:color="auto"/>
          </w:divBdr>
        </w:div>
      </w:divsChild>
    </w:div>
    <w:div w:id="468402252">
      <w:bodyDiv w:val="1"/>
      <w:marLeft w:val="0"/>
      <w:marRight w:val="0"/>
      <w:marTop w:val="0"/>
      <w:marBottom w:val="0"/>
      <w:divBdr>
        <w:top w:val="none" w:sz="0" w:space="0" w:color="auto"/>
        <w:left w:val="none" w:sz="0" w:space="0" w:color="auto"/>
        <w:bottom w:val="none" w:sz="0" w:space="0" w:color="auto"/>
        <w:right w:val="none" w:sz="0" w:space="0" w:color="auto"/>
      </w:divBdr>
    </w:div>
    <w:div w:id="494107999">
      <w:bodyDiv w:val="1"/>
      <w:marLeft w:val="0"/>
      <w:marRight w:val="0"/>
      <w:marTop w:val="0"/>
      <w:marBottom w:val="0"/>
      <w:divBdr>
        <w:top w:val="none" w:sz="0" w:space="0" w:color="auto"/>
        <w:left w:val="none" w:sz="0" w:space="0" w:color="auto"/>
        <w:bottom w:val="none" w:sz="0" w:space="0" w:color="auto"/>
        <w:right w:val="none" w:sz="0" w:space="0" w:color="auto"/>
      </w:divBdr>
      <w:divsChild>
        <w:div w:id="1012335577">
          <w:marLeft w:val="0"/>
          <w:marRight w:val="0"/>
          <w:marTop w:val="0"/>
          <w:marBottom w:val="0"/>
          <w:divBdr>
            <w:top w:val="none" w:sz="0" w:space="0" w:color="auto"/>
            <w:left w:val="none" w:sz="0" w:space="0" w:color="auto"/>
            <w:bottom w:val="none" w:sz="0" w:space="0" w:color="auto"/>
            <w:right w:val="none" w:sz="0" w:space="0" w:color="auto"/>
          </w:divBdr>
        </w:div>
        <w:div w:id="1544708131">
          <w:marLeft w:val="0"/>
          <w:marRight w:val="0"/>
          <w:marTop w:val="0"/>
          <w:marBottom w:val="0"/>
          <w:divBdr>
            <w:top w:val="none" w:sz="0" w:space="0" w:color="auto"/>
            <w:left w:val="none" w:sz="0" w:space="0" w:color="auto"/>
            <w:bottom w:val="none" w:sz="0" w:space="0" w:color="auto"/>
            <w:right w:val="none" w:sz="0" w:space="0" w:color="auto"/>
          </w:divBdr>
        </w:div>
        <w:div w:id="1833789960">
          <w:marLeft w:val="0"/>
          <w:marRight w:val="0"/>
          <w:marTop w:val="0"/>
          <w:marBottom w:val="0"/>
          <w:divBdr>
            <w:top w:val="none" w:sz="0" w:space="0" w:color="auto"/>
            <w:left w:val="none" w:sz="0" w:space="0" w:color="auto"/>
            <w:bottom w:val="none" w:sz="0" w:space="0" w:color="auto"/>
            <w:right w:val="none" w:sz="0" w:space="0" w:color="auto"/>
          </w:divBdr>
        </w:div>
      </w:divsChild>
    </w:div>
    <w:div w:id="510947113">
      <w:bodyDiv w:val="1"/>
      <w:marLeft w:val="0"/>
      <w:marRight w:val="0"/>
      <w:marTop w:val="0"/>
      <w:marBottom w:val="0"/>
      <w:divBdr>
        <w:top w:val="none" w:sz="0" w:space="0" w:color="auto"/>
        <w:left w:val="none" w:sz="0" w:space="0" w:color="auto"/>
        <w:bottom w:val="none" w:sz="0" w:space="0" w:color="auto"/>
        <w:right w:val="none" w:sz="0" w:space="0" w:color="auto"/>
      </w:divBdr>
      <w:divsChild>
        <w:div w:id="1069303212">
          <w:marLeft w:val="0"/>
          <w:marRight w:val="0"/>
          <w:marTop w:val="0"/>
          <w:marBottom w:val="0"/>
          <w:divBdr>
            <w:top w:val="none" w:sz="0" w:space="0" w:color="auto"/>
            <w:left w:val="none" w:sz="0" w:space="0" w:color="auto"/>
            <w:bottom w:val="none" w:sz="0" w:space="0" w:color="auto"/>
            <w:right w:val="none" w:sz="0" w:space="0" w:color="auto"/>
          </w:divBdr>
        </w:div>
        <w:div w:id="1522546613">
          <w:marLeft w:val="0"/>
          <w:marRight w:val="0"/>
          <w:marTop w:val="0"/>
          <w:marBottom w:val="0"/>
          <w:divBdr>
            <w:top w:val="none" w:sz="0" w:space="0" w:color="auto"/>
            <w:left w:val="none" w:sz="0" w:space="0" w:color="auto"/>
            <w:bottom w:val="none" w:sz="0" w:space="0" w:color="auto"/>
            <w:right w:val="none" w:sz="0" w:space="0" w:color="auto"/>
          </w:divBdr>
        </w:div>
      </w:divsChild>
    </w:div>
    <w:div w:id="521214050">
      <w:bodyDiv w:val="1"/>
      <w:marLeft w:val="0"/>
      <w:marRight w:val="0"/>
      <w:marTop w:val="0"/>
      <w:marBottom w:val="0"/>
      <w:divBdr>
        <w:top w:val="none" w:sz="0" w:space="0" w:color="auto"/>
        <w:left w:val="none" w:sz="0" w:space="0" w:color="auto"/>
        <w:bottom w:val="none" w:sz="0" w:space="0" w:color="auto"/>
        <w:right w:val="none" w:sz="0" w:space="0" w:color="auto"/>
      </w:divBdr>
    </w:div>
    <w:div w:id="599410914">
      <w:bodyDiv w:val="1"/>
      <w:marLeft w:val="0"/>
      <w:marRight w:val="0"/>
      <w:marTop w:val="0"/>
      <w:marBottom w:val="0"/>
      <w:divBdr>
        <w:top w:val="none" w:sz="0" w:space="0" w:color="auto"/>
        <w:left w:val="none" w:sz="0" w:space="0" w:color="auto"/>
        <w:bottom w:val="none" w:sz="0" w:space="0" w:color="auto"/>
        <w:right w:val="none" w:sz="0" w:space="0" w:color="auto"/>
      </w:divBdr>
      <w:divsChild>
        <w:div w:id="130707011">
          <w:marLeft w:val="0"/>
          <w:marRight w:val="0"/>
          <w:marTop w:val="0"/>
          <w:marBottom w:val="0"/>
          <w:divBdr>
            <w:top w:val="none" w:sz="0" w:space="0" w:color="auto"/>
            <w:left w:val="none" w:sz="0" w:space="0" w:color="auto"/>
            <w:bottom w:val="none" w:sz="0" w:space="0" w:color="auto"/>
            <w:right w:val="none" w:sz="0" w:space="0" w:color="auto"/>
          </w:divBdr>
        </w:div>
        <w:div w:id="150366012">
          <w:marLeft w:val="0"/>
          <w:marRight w:val="0"/>
          <w:marTop w:val="0"/>
          <w:marBottom w:val="0"/>
          <w:divBdr>
            <w:top w:val="none" w:sz="0" w:space="0" w:color="auto"/>
            <w:left w:val="none" w:sz="0" w:space="0" w:color="auto"/>
            <w:bottom w:val="none" w:sz="0" w:space="0" w:color="auto"/>
            <w:right w:val="none" w:sz="0" w:space="0" w:color="auto"/>
          </w:divBdr>
        </w:div>
        <w:div w:id="511846028">
          <w:marLeft w:val="0"/>
          <w:marRight w:val="0"/>
          <w:marTop w:val="0"/>
          <w:marBottom w:val="0"/>
          <w:divBdr>
            <w:top w:val="none" w:sz="0" w:space="0" w:color="auto"/>
            <w:left w:val="none" w:sz="0" w:space="0" w:color="auto"/>
            <w:bottom w:val="none" w:sz="0" w:space="0" w:color="auto"/>
            <w:right w:val="none" w:sz="0" w:space="0" w:color="auto"/>
          </w:divBdr>
        </w:div>
        <w:div w:id="1831824682">
          <w:marLeft w:val="0"/>
          <w:marRight w:val="0"/>
          <w:marTop w:val="0"/>
          <w:marBottom w:val="0"/>
          <w:divBdr>
            <w:top w:val="none" w:sz="0" w:space="0" w:color="auto"/>
            <w:left w:val="none" w:sz="0" w:space="0" w:color="auto"/>
            <w:bottom w:val="none" w:sz="0" w:space="0" w:color="auto"/>
            <w:right w:val="none" w:sz="0" w:space="0" w:color="auto"/>
          </w:divBdr>
        </w:div>
      </w:divsChild>
    </w:div>
    <w:div w:id="599992601">
      <w:bodyDiv w:val="1"/>
      <w:marLeft w:val="0"/>
      <w:marRight w:val="0"/>
      <w:marTop w:val="0"/>
      <w:marBottom w:val="0"/>
      <w:divBdr>
        <w:top w:val="none" w:sz="0" w:space="0" w:color="auto"/>
        <w:left w:val="none" w:sz="0" w:space="0" w:color="auto"/>
        <w:bottom w:val="none" w:sz="0" w:space="0" w:color="auto"/>
        <w:right w:val="none" w:sz="0" w:space="0" w:color="auto"/>
      </w:divBdr>
      <w:divsChild>
        <w:div w:id="14121200">
          <w:marLeft w:val="0"/>
          <w:marRight w:val="0"/>
          <w:marTop w:val="0"/>
          <w:marBottom w:val="0"/>
          <w:divBdr>
            <w:top w:val="none" w:sz="0" w:space="0" w:color="auto"/>
            <w:left w:val="none" w:sz="0" w:space="0" w:color="auto"/>
            <w:bottom w:val="none" w:sz="0" w:space="0" w:color="auto"/>
            <w:right w:val="none" w:sz="0" w:space="0" w:color="auto"/>
          </w:divBdr>
        </w:div>
        <w:div w:id="65031578">
          <w:marLeft w:val="0"/>
          <w:marRight w:val="0"/>
          <w:marTop w:val="0"/>
          <w:marBottom w:val="0"/>
          <w:divBdr>
            <w:top w:val="none" w:sz="0" w:space="0" w:color="auto"/>
            <w:left w:val="none" w:sz="0" w:space="0" w:color="auto"/>
            <w:bottom w:val="none" w:sz="0" w:space="0" w:color="auto"/>
            <w:right w:val="none" w:sz="0" w:space="0" w:color="auto"/>
          </w:divBdr>
        </w:div>
        <w:div w:id="410348992">
          <w:marLeft w:val="0"/>
          <w:marRight w:val="0"/>
          <w:marTop w:val="0"/>
          <w:marBottom w:val="0"/>
          <w:divBdr>
            <w:top w:val="none" w:sz="0" w:space="0" w:color="auto"/>
            <w:left w:val="none" w:sz="0" w:space="0" w:color="auto"/>
            <w:bottom w:val="none" w:sz="0" w:space="0" w:color="auto"/>
            <w:right w:val="none" w:sz="0" w:space="0" w:color="auto"/>
          </w:divBdr>
        </w:div>
        <w:div w:id="645862940">
          <w:marLeft w:val="0"/>
          <w:marRight w:val="0"/>
          <w:marTop w:val="0"/>
          <w:marBottom w:val="0"/>
          <w:divBdr>
            <w:top w:val="none" w:sz="0" w:space="0" w:color="auto"/>
            <w:left w:val="none" w:sz="0" w:space="0" w:color="auto"/>
            <w:bottom w:val="none" w:sz="0" w:space="0" w:color="auto"/>
            <w:right w:val="none" w:sz="0" w:space="0" w:color="auto"/>
          </w:divBdr>
        </w:div>
        <w:div w:id="746149580">
          <w:marLeft w:val="0"/>
          <w:marRight w:val="0"/>
          <w:marTop w:val="0"/>
          <w:marBottom w:val="0"/>
          <w:divBdr>
            <w:top w:val="none" w:sz="0" w:space="0" w:color="auto"/>
            <w:left w:val="none" w:sz="0" w:space="0" w:color="auto"/>
            <w:bottom w:val="none" w:sz="0" w:space="0" w:color="auto"/>
            <w:right w:val="none" w:sz="0" w:space="0" w:color="auto"/>
          </w:divBdr>
        </w:div>
        <w:div w:id="747573937">
          <w:marLeft w:val="0"/>
          <w:marRight w:val="0"/>
          <w:marTop w:val="0"/>
          <w:marBottom w:val="0"/>
          <w:divBdr>
            <w:top w:val="none" w:sz="0" w:space="0" w:color="auto"/>
            <w:left w:val="none" w:sz="0" w:space="0" w:color="auto"/>
            <w:bottom w:val="none" w:sz="0" w:space="0" w:color="auto"/>
            <w:right w:val="none" w:sz="0" w:space="0" w:color="auto"/>
          </w:divBdr>
        </w:div>
        <w:div w:id="817914808">
          <w:marLeft w:val="0"/>
          <w:marRight w:val="0"/>
          <w:marTop w:val="0"/>
          <w:marBottom w:val="0"/>
          <w:divBdr>
            <w:top w:val="none" w:sz="0" w:space="0" w:color="auto"/>
            <w:left w:val="none" w:sz="0" w:space="0" w:color="auto"/>
            <w:bottom w:val="none" w:sz="0" w:space="0" w:color="auto"/>
            <w:right w:val="none" w:sz="0" w:space="0" w:color="auto"/>
          </w:divBdr>
        </w:div>
        <w:div w:id="1208299433">
          <w:marLeft w:val="0"/>
          <w:marRight w:val="0"/>
          <w:marTop w:val="0"/>
          <w:marBottom w:val="0"/>
          <w:divBdr>
            <w:top w:val="none" w:sz="0" w:space="0" w:color="auto"/>
            <w:left w:val="none" w:sz="0" w:space="0" w:color="auto"/>
            <w:bottom w:val="none" w:sz="0" w:space="0" w:color="auto"/>
            <w:right w:val="none" w:sz="0" w:space="0" w:color="auto"/>
          </w:divBdr>
        </w:div>
        <w:div w:id="1583367949">
          <w:marLeft w:val="0"/>
          <w:marRight w:val="0"/>
          <w:marTop w:val="0"/>
          <w:marBottom w:val="0"/>
          <w:divBdr>
            <w:top w:val="none" w:sz="0" w:space="0" w:color="auto"/>
            <w:left w:val="none" w:sz="0" w:space="0" w:color="auto"/>
            <w:bottom w:val="none" w:sz="0" w:space="0" w:color="auto"/>
            <w:right w:val="none" w:sz="0" w:space="0" w:color="auto"/>
          </w:divBdr>
        </w:div>
        <w:div w:id="1655718090">
          <w:marLeft w:val="0"/>
          <w:marRight w:val="0"/>
          <w:marTop w:val="0"/>
          <w:marBottom w:val="0"/>
          <w:divBdr>
            <w:top w:val="none" w:sz="0" w:space="0" w:color="auto"/>
            <w:left w:val="none" w:sz="0" w:space="0" w:color="auto"/>
            <w:bottom w:val="none" w:sz="0" w:space="0" w:color="auto"/>
            <w:right w:val="none" w:sz="0" w:space="0" w:color="auto"/>
          </w:divBdr>
        </w:div>
        <w:div w:id="1776365713">
          <w:marLeft w:val="0"/>
          <w:marRight w:val="0"/>
          <w:marTop w:val="0"/>
          <w:marBottom w:val="0"/>
          <w:divBdr>
            <w:top w:val="none" w:sz="0" w:space="0" w:color="auto"/>
            <w:left w:val="none" w:sz="0" w:space="0" w:color="auto"/>
            <w:bottom w:val="none" w:sz="0" w:space="0" w:color="auto"/>
            <w:right w:val="none" w:sz="0" w:space="0" w:color="auto"/>
          </w:divBdr>
        </w:div>
      </w:divsChild>
    </w:div>
    <w:div w:id="601306245">
      <w:bodyDiv w:val="1"/>
      <w:marLeft w:val="0"/>
      <w:marRight w:val="0"/>
      <w:marTop w:val="0"/>
      <w:marBottom w:val="0"/>
      <w:divBdr>
        <w:top w:val="none" w:sz="0" w:space="0" w:color="auto"/>
        <w:left w:val="none" w:sz="0" w:space="0" w:color="auto"/>
        <w:bottom w:val="none" w:sz="0" w:space="0" w:color="auto"/>
        <w:right w:val="none" w:sz="0" w:space="0" w:color="auto"/>
      </w:divBdr>
      <w:divsChild>
        <w:div w:id="527135652">
          <w:marLeft w:val="0"/>
          <w:marRight w:val="0"/>
          <w:marTop w:val="0"/>
          <w:marBottom w:val="0"/>
          <w:divBdr>
            <w:top w:val="none" w:sz="0" w:space="0" w:color="auto"/>
            <w:left w:val="none" w:sz="0" w:space="0" w:color="auto"/>
            <w:bottom w:val="none" w:sz="0" w:space="0" w:color="auto"/>
            <w:right w:val="none" w:sz="0" w:space="0" w:color="auto"/>
          </w:divBdr>
        </w:div>
        <w:div w:id="1723216612">
          <w:marLeft w:val="0"/>
          <w:marRight w:val="0"/>
          <w:marTop w:val="0"/>
          <w:marBottom w:val="0"/>
          <w:divBdr>
            <w:top w:val="none" w:sz="0" w:space="0" w:color="auto"/>
            <w:left w:val="none" w:sz="0" w:space="0" w:color="auto"/>
            <w:bottom w:val="none" w:sz="0" w:space="0" w:color="auto"/>
            <w:right w:val="none" w:sz="0" w:space="0" w:color="auto"/>
          </w:divBdr>
        </w:div>
        <w:div w:id="2028410352">
          <w:marLeft w:val="0"/>
          <w:marRight w:val="0"/>
          <w:marTop w:val="0"/>
          <w:marBottom w:val="0"/>
          <w:divBdr>
            <w:top w:val="none" w:sz="0" w:space="0" w:color="auto"/>
            <w:left w:val="none" w:sz="0" w:space="0" w:color="auto"/>
            <w:bottom w:val="none" w:sz="0" w:space="0" w:color="auto"/>
            <w:right w:val="none" w:sz="0" w:space="0" w:color="auto"/>
          </w:divBdr>
        </w:div>
        <w:div w:id="2128427051">
          <w:marLeft w:val="0"/>
          <w:marRight w:val="0"/>
          <w:marTop w:val="0"/>
          <w:marBottom w:val="0"/>
          <w:divBdr>
            <w:top w:val="none" w:sz="0" w:space="0" w:color="auto"/>
            <w:left w:val="none" w:sz="0" w:space="0" w:color="auto"/>
            <w:bottom w:val="none" w:sz="0" w:space="0" w:color="auto"/>
            <w:right w:val="none" w:sz="0" w:space="0" w:color="auto"/>
          </w:divBdr>
        </w:div>
      </w:divsChild>
    </w:div>
    <w:div w:id="605112601">
      <w:bodyDiv w:val="1"/>
      <w:marLeft w:val="0"/>
      <w:marRight w:val="0"/>
      <w:marTop w:val="0"/>
      <w:marBottom w:val="0"/>
      <w:divBdr>
        <w:top w:val="none" w:sz="0" w:space="0" w:color="auto"/>
        <w:left w:val="none" w:sz="0" w:space="0" w:color="auto"/>
        <w:bottom w:val="none" w:sz="0" w:space="0" w:color="auto"/>
        <w:right w:val="none" w:sz="0" w:space="0" w:color="auto"/>
      </w:divBdr>
    </w:div>
    <w:div w:id="612252954">
      <w:bodyDiv w:val="1"/>
      <w:marLeft w:val="0"/>
      <w:marRight w:val="0"/>
      <w:marTop w:val="0"/>
      <w:marBottom w:val="0"/>
      <w:divBdr>
        <w:top w:val="none" w:sz="0" w:space="0" w:color="auto"/>
        <w:left w:val="none" w:sz="0" w:space="0" w:color="auto"/>
        <w:bottom w:val="none" w:sz="0" w:space="0" w:color="auto"/>
        <w:right w:val="none" w:sz="0" w:space="0" w:color="auto"/>
      </w:divBdr>
    </w:div>
    <w:div w:id="614556544">
      <w:bodyDiv w:val="1"/>
      <w:marLeft w:val="0"/>
      <w:marRight w:val="0"/>
      <w:marTop w:val="0"/>
      <w:marBottom w:val="0"/>
      <w:divBdr>
        <w:top w:val="none" w:sz="0" w:space="0" w:color="auto"/>
        <w:left w:val="none" w:sz="0" w:space="0" w:color="auto"/>
        <w:bottom w:val="none" w:sz="0" w:space="0" w:color="auto"/>
        <w:right w:val="none" w:sz="0" w:space="0" w:color="auto"/>
      </w:divBdr>
      <w:divsChild>
        <w:div w:id="298460616">
          <w:marLeft w:val="0"/>
          <w:marRight w:val="0"/>
          <w:marTop w:val="0"/>
          <w:marBottom w:val="0"/>
          <w:divBdr>
            <w:top w:val="none" w:sz="0" w:space="0" w:color="auto"/>
            <w:left w:val="none" w:sz="0" w:space="0" w:color="auto"/>
            <w:bottom w:val="none" w:sz="0" w:space="0" w:color="auto"/>
            <w:right w:val="none" w:sz="0" w:space="0" w:color="auto"/>
          </w:divBdr>
        </w:div>
        <w:div w:id="1656956634">
          <w:marLeft w:val="0"/>
          <w:marRight w:val="0"/>
          <w:marTop w:val="0"/>
          <w:marBottom w:val="0"/>
          <w:divBdr>
            <w:top w:val="none" w:sz="0" w:space="0" w:color="auto"/>
            <w:left w:val="none" w:sz="0" w:space="0" w:color="auto"/>
            <w:bottom w:val="none" w:sz="0" w:space="0" w:color="auto"/>
            <w:right w:val="none" w:sz="0" w:space="0" w:color="auto"/>
          </w:divBdr>
        </w:div>
      </w:divsChild>
    </w:div>
    <w:div w:id="633372243">
      <w:bodyDiv w:val="1"/>
      <w:marLeft w:val="0"/>
      <w:marRight w:val="0"/>
      <w:marTop w:val="0"/>
      <w:marBottom w:val="0"/>
      <w:divBdr>
        <w:top w:val="none" w:sz="0" w:space="0" w:color="auto"/>
        <w:left w:val="none" w:sz="0" w:space="0" w:color="auto"/>
        <w:bottom w:val="none" w:sz="0" w:space="0" w:color="auto"/>
        <w:right w:val="none" w:sz="0" w:space="0" w:color="auto"/>
      </w:divBdr>
      <w:divsChild>
        <w:div w:id="611399973">
          <w:marLeft w:val="0"/>
          <w:marRight w:val="0"/>
          <w:marTop w:val="0"/>
          <w:marBottom w:val="0"/>
          <w:divBdr>
            <w:top w:val="none" w:sz="0" w:space="0" w:color="auto"/>
            <w:left w:val="none" w:sz="0" w:space="0" w:color="auto"/>
            <w:bottom w:val="none" w:sz="0" w:space="0" w:color="auto"/>
            <w:right w:val="none" w:sz="0" w:space="0" w:color="auto"/>
          </w:divBdr>
        </w:div>
        <w:div w:id="870454525">
          <w:marLeft w:val="0"/>
          <w:marRight w:val="0"/>
          <w:marTop w:val="0"/>
          <w:marBottom w:val="0"/>
          <w:divBdr>
            <w:top w:val="none" w:sz="0" w:space="0" w:color="auto"/>
            <w:left w:val="none" w:sz="0" w:space="0" w:color="auto"/>
            <w:bottom w:val="none" w:sz="0" w:space="0" w:color="auto"/>
            <w:right w:val="none" w:sz="0" w:space="0" w:color="auto"/>
          </w:divBdr>
        </w:div>
        <w:div w:id="1195271761">
          <w:marLeft w:val="0"/>
          <w:marRight w:val="0"/>
          <w:marTop w:val="0"/>
          <w:marBottom w:val="0"/>
          <w:divBdr>
            <w:top w:val="none" w:sz="0" w:space="0" w:color="auto"/>
            <w:left w:val="none" w:sz="0" w:space="0" w:color="auto"/>
            <w:bottom w:val="none" w:sz="0" w:space="0" w:color="auto"/>
            <w:right w:val="none" w:sz="0" w:space="0" w:color="auto"/>
          </w:divBdr>
        </w:div>
        <w:div w:id="1330249883">
          <w:marLeft w:val="0"/>
          <w:marRight w:val="0"/>
          <w:marTop w:val="0"/>
          <w:marBottom w:val="0"/>
          <w:divBdr>
            <w:top w:val="none" w:sz="0" w:space="0" w:color="auto"/>
            <w:left w:val="none" w:sz="0" w:space="0" w:color="auto"/>
            <w:bottom w:val="none" w:sz="0" w:space="0" w:color="auto"/>
            <w:right w:val="none" w:sz="0" w:space="0" w:color="auto"/>
          </w:divBdr>
        </w:div>
      </w:divsChild>
    </w:div>
    <w:div w:id="666791570">
      <w:bodyDiv w:val="1"/>
      <w:marLeft w:val="0"/>
      <w:marRight w:val="0"/>
      <w:marTop w:val="0"/>
      <w:marBottom w:val="0"/>
      <w:divBdr>
        <w:top w:val="none" w:sz="0" w:space="0" w:color="auto"/>
        <w:left w:val="none" w:sz="0" w:space="0" w:color="auto"/>
        <w:bottom w:val="none" w:sz="0" w:space="0" w:color="auto"/>
        <w:right w:val="none" w:sz="0" w:space="0" w:color="auto"/>
      </w:divBdr>
      <w:divsChild>
        <w:div w:id="675308580">
          <w:marLeft w:val="0"/>
          <w:marRight w:val="0"/>
          <w:marTop w:val="0"/>
          <w:marBottom w:val="0"/>
          <w:divBdr>
            <w:top w:val="none" w:sz="0" w:space="0" w:color="auto"/>
            <w:left w:val="none" w:sz="0" w:space="0" w:color="auto"/>
            <w:bottom w:val="none" w:sz="0" w:space="0" w:color="auto"/>
            <w:right w:val="none" w:sz="0" w:space="0" w:color="auto"/>
          </w:divBdr>
        </w:div>
      </w:divsChild>
    </w:div>
    <w:div w:id="669258030">
      <w:bodyDiv w:val="1"/>
      <w:marLeft w:val="0"/>
      <w:marRight w:val="0"/>
      <w:marTop w:val="0"/>
      <w:marBottom w:val="0"/>
      <w:divBdr>
        <w:top w:val="none" w:sz="0" w:space="0" w:color="auto"/>
        <w:left w:val="none" w:sz="0" w:space="0" w:color="auto"/>
        <w:bottom w:val="none" w:sz="0" w:space="0" w:color="auto"/>
        <w:right w:val="none" w:sz="0" w:space="0" w:color="auto"/>
      </w:divBdr>
      <w:divsChild>
        <w:div w:id="1193761461">
          <w:marLeft w:val="0"/>
          <w:marRight w:val="0"/>
          <w:marTop w:val="0"/>
          <w:marBottom w:val="0"/>
          <w:divBdr>
            <w:top w:val="none" w:sz="0" w:space="0" w:color="auto"/>
            <w:left w:val="none" w:sz="0" w:space="0" w:color="auto"/>
            <w:bottom w:val="none" w:sz="0" w:space="0" w:color="auto"/>
            <w:right w:val="none" w:sz="0" w:space="0" w:color="auto"/>
          </w:divBdr>
        </w:div>
        <w:div w:id="1525098331">
          <w:marLeft w:val="0"/>
          <w:marRight w:val="0"/>
          <w:marTop w:val="0"/>
          <w:marBottom w:val="0"/>
          <w:divBdr>
            <w:top w:val="none" w:sz="0" w:space="0" w:color="auto"/>
            <w:left w:val="none" w:sz="0" w:space="0" w:color="auto"/>
            <w:bottom w:val="none" w:sz="0" w:space="0" w:color="auto"/>
            <w:right w:val="none" w:sz="0" w:space="0" w:color="auto"/>
          </w:divBdr>
        </w:div>
        <w:div w:id="1791783500">
          <w:marLeft w:val="0"/>
          <w:marRight w:val="0"/>
          <w:marTop w:val="0"/>
          <w:marBottom w:val="0"/>
          <w:divBdr>
            <w:top w:val="none" w:sz="0" w:space="0" w:color="auto"/>
            <w:left w:val="none" w:sz="0" w:space="0" w:color="auto"/>
            <w:bottom w:val="none" w:sz="0" w:space="0" w:color="auto"/>
            <w:right w:val="none" w:sz="0" w:space="0" w:color="auto"/>
          </w:divBdr>
        </w:div>
        <w:div w:id="1845780282">
          <w:marLeft w:val="0"/>
          <w:marRight w:val="0"/>
          <w:marTop w:val="0"/>
          <w:marBottom w:val="0"/>
          <w:divBdr>
            <w:top w:val="none" w:sz="0" w:space="0" w:color="auto"/>
            <w:left w:val="none" w:sz="0" w:space="0" w:color="auto"/>
            <w:bottom w:val="none" w:sz="0" w:space="0" w:color="auto"/>
            <w:right w:val="none" w:sz="0" w:space="0" w:color="auto"/>
          </w:divBdr>
        </w:div>
        <w:div w:id="2053380526">
          <w:marLeft w:val="0"/>
          <w:marRight w:val="0"/>
          <w:marTop w:val="0"/>
          <w:marBottom w:val="0"/>
          <w:divBdr>
            <w:top w:val="none" w:sz="0" w:space="0" w:color="auto"/>
            <w:left w:val="none" w:sz="0" w:space="0" w:color="auto"/>
            <w:bottom w:val="none" w:sz="0" w:space="0" w:color="auto"/>
            <w:right w:val="none" w:sz="0" w:space="0" w:color="auto"/>
          </w:divBdr>
        </w:div>
      </w:divsChild>
    </w:div>
    <w:div w:id="677775078">
      <w:bodyDiv w:val="1"/>
      <w:marLeft w:val="0"/>
      <w:marRight w:val="0"/>
      <w:marTop w:val="0"/>
      <w:marBottom w:val="0"/>
      <w:divBdr>
        <w:top w:val="none" w:sz="0" w:space="0" w:color="auto"/>
        <w:left w:val="none" w:sz="0" w:space="0" w:color="auto"/>
        <w:bottom w:val="none" w:sz="0" w:space="0" w:color="auto"/>
        <w:right w:val="none" w:sz="0" w:space="0" w:color="auto"/>
      </w:divBdr>
      <w:divsChild>
        <w:div w:id="1751151753">
          <w:marLeft w:val="0"/>
          <w:marRight w:val="0"/>
          <w:marTop w:val="0"/>
          <w:marBottom w:val="0"/>
          <w:divBdr>
            <w:top w:val="none" w:sz="0" w:space="0" w:color="auto"/>
            <w:left w:val="none" w:sz="0" w:space="0" w:color="auto"/>
            <w:bottom w:val="none" w:sz="0" w:space="0" w:color="auto"/>
            <w:right w:val="none" w:sz="0" w:space="0" w:color="auto"/>
          </w:divBdr>
        </w:div>
      </w:divsChild>
    </w:div>
    <w:div w:id="678698023">
      <w:bodyDiv w:val="1"/>
      <w:marLeft w:val="0"/>
      <w:marRight w:val="0"/>
      <w:marTop w:val="0"/>
      <w:marBottom w:val="0"/>
      <w:divBdr>
        <w:top w:val="none" w:sz="0" w:space="0" w:color="auto"/>
        <w:left w:val="none" w:sz="0" w:space="0" w:color="auto"/>
        <w:bottom w:val="none" w:sz="0" w:space="0" w:color="auto"/>
        <w:right w:val="none" w:sz="0" w:space="0" w:color="auto"/>
      </w:divBdr>
      <w:divsChild>
        <w:div w:id="305202545">
          <w:marLeft w:val="0"/>
          <w:marRight w:val="0"/>
          <w:marTop w:val="0"/>
          <w:marBottom w:val="0"/>
          <w:divBdr>
            <w:top w:val="none" w:sz="0" w:space="0" w:color="auto"/>
            <w:left w:val="none" w:sz="0" w:space="0" w:color="auto"/>
            <w:bottom w:val="none" w:sz="0" w:space="0" w:color="auto"/>
            <w:right w:val="none" w:sz="0" w:space="0" w:color="auto"/>
          </w:divBdr>
        </w:div>
        <w:div w:id="322202870">
          <w:marLeft w:val="0"/>
          <w:marRight w:val="0"/>
          <w:marTop w:val="0"/>
          <w:marBottom w:val="0"/>
          <w:divBdr>
            <w:top w:val="none" w:sz="0" w:space="0" w:color="auto"/>
            <w:left w:val="none" w:sz="0" w:space="0" w:color="auto"/>
            <w:bottom w:val="none" w:sz="0" w:space="0" w:color="auto"/>
            <w:right w:val="none" w:sz="0" w:space="0" w:color="auto"/>
          </w:divBdr>
        </w:div>
        <w:div w:id="991182006">
          <w:marLeft w:val="0"/>
          <w:marRight w:val="0"/>
          <w:marTop w:val="0"/>
          <w:marBottom w:val="0"/>
          <w:divBdr>
            <w:top w:val="none" w:sz="0" w:space="0" w:color="auto"/>
            <w:left w:val="none" w:sz="0" w:space="0" w:color="auto"/>
            <w:bottom w:val="none" w:sz="0" w:space="0" w:color="auto"/>
            <w:right w:val="none" w:sz="0" w:space="0" w:color="auto"/>
          </w:divBdr>
        </w:div>
        <w:div w:id="1005665241">
          <w:marLeft w:val="0"/>
          <w:marRight w:val="0"/>
          <w:marTop w:val="0"/>
          <w:marBottom w:val="0"/>
          <w:divBdr>
            <w:top w:val="none" w:sz="0" w:space="0" w:color="auto"/>
            <w:left w:val="none" w:sz="0" w:space="0" w:color="auto"/>
            <w:bottom w:val="none" w:sz="0" w:space="0" w:color="auto"/>
            <w:right w:val="none" w:sz="0" w:space="0" w:color="auto"/>
          </w:divBdr>
        </w:div>
        <w:div w:id="1142501920">
          <w:marLeft w:val="0"/>
          <w:marRight w:val="0"/>
          <w:marTop w:val="0"/>
          <w:marBottom w:val="0"/>
          <w:divBdr>
            <w:top w:val="none" w:sz="0" w:space="0" w:color="auto"/>
            <w:left w:val="none" w:sz="0" w:space="0" w:color="auto"/>
            <w:bottom w:val="none" w:sz="0" w:space="0" w:color="auto"/>
            <w:right w:val="none" w:sz="0" w:space="0" w:color="auto"/>
          </w:divBdr>
        </w:div>
      </w:divsChild>
    </w:div>
    <w:div w:id="711996098">
      <w:bodyDiv w:val="1"/>
      <w:marLeft w:val="0"/>
      <w:marRight w:val="0"/>
      <w:marTop w:val="0"/>
      <w:marBottom w:val="0"/>
      <w:divBdr>
        <w:top w:val="none" w:sz="0" w:space="0" w:color="auto"/>
        <w:left w:val="none" w:sz="0" w:space="0" w:color="auto"/>
        <w:bottom w:val="none" w:sz="0" w:space="0" w:color="auto"/>
        <w:right w:val="none" w:sz="0" w:space="0" w:color="auto"/>
      </w:divBdr>
      <w:divsChild>
        <w:div w:id="75641276">
          <w:marLeft w:val="0"/>
          <w:marRight w:val="0"/>
          <w:marTop w:val="0"/>
          <w:marBottom w:val="0"/>
          <w:divBdr>
            <w:top w:val="none" w:sz="0" w:space="0" w:color="auto"/>
            <w:left w:val="none" w:sz="0" w:space="0" w:color="auto"/>
            <w:bottom w:val="none" w:sz="0" w:space="0" w:color="auto"/>
            <w:right w:val="none" w:sz="0" w:space="0" w:color="auto"/>
          </w:divBdr>
        </w:div>
        <w:div w:id="436102855">
          <w:marLeft w:val="0"/>
          <w:marRight w:val="0"/>
          <w:marTop w:val="0"/>
          <w:marBottom w:val="0"/>
          <w:divBdr>
            <w:top w:val="none" w:sz="0" w:space="0" w:color="auto"/>
            <w:left w:val="none" w:sz="0" w:space="0" w:color="auto"/>
            <w:bottom w:val="none" w:sz="0" w:space="0" w:color="auto"/>
            <w:right w:val="none" w:sz="0" w:space="0" w:color="auto"/>
          </w:divBdr>
        </w:div>
        <w:div w:id="526991123">
          <w:marLeft w:val="0"/>
          <w:marRight w:val="0"/>
          <w:marTop w:val="0"/>
          <w:marBottom w:val="0"/>
          <w:divBdr>
            <w:top w:val="none" w:sz="0" w:space="0" w:color="auto"/>
            <w:left w:val="none" w:sz="0" w:space="0" w:color="auto"/>
            <w:bottom w:val="none" w:sz="0" w:space="0" w:color="auto"/>
            <w:right w:val="none" w:sz="0" w:space="0" w:color="auto"/>
          </w:divBdr>
        </w:div>
        <w:div w:id="1219629491">
          <w:marLeft w:val="0"/>
          <w:marRight w:val="0"/>
          <w:marTop w:val="0"/>
          <w:marBottom w:val="0"/>
          <w:divBdr>
            <w:top w:val="none" w:sz="0" w:space="0" w:color="auto"/>
            <w:left w:val="none" w:sz="0" w:space="0" w:color="auto"/>
            <w:bottom w:val="none" w:sz="0" w:space="0" w:color="auto"/>
            <w:right w:val="none" w:sz="0" w:space="0" w:color="auto"/>
          </w:divBdr>
        </w:div>
        <w:div w:id="1962804985">
          <w:marLeft w:val="0"/>
          <w:marRight w:val="0"/>
          <w:marTop w:val="0"/>
          <w:marBottom w:val="0"/>
          <w:divBdr>
            <w:top w:val="none" w:sz="0" w:space="0" w:color="auto"/>
            <w:left w:val="none" w:sz="0" w:space="0" w:color="auto"/>
            <w:bottom w:val="none" w:sz="0" w:space="0" w:color="auto"/>
            <w:right w:val="none" w:sz="0" w:space="0" w:color="auto"/>
          </w:divBdr>
        </w:div>
      </w:divsChild>
    </w:div>
    <w:div w:id="733626981">
      <w:bodyDiv w:val="1"/>
      <w:marLeft w:val="0"/>
      <w:marRight w:val="0"/>
      <w:marTop w:val="0"/>
      <w:marBottom w:val="0"/>
      <w:divBdr>
        <w:top w:val="none" w:sz="0" w:space="0" w:color="auto"/>
        <w:left w:val="none" w:sz="0" w:space="0" w:color="auto"/>
        <w:bottom w:val="none" w:sz="0" w:space="0" w:color="auto"/>
        <w:right w:val="none" w:sz="0" w:space="0" w:color="auto"/>
      </w:divBdr>
      <w:divsChild>
        <w:div w:id="509637973">
          <w:marLeft w:val="0"/>
          <w:marRight w:val="0"/>
          <w:marTop w:val="0"/>
          <w:marBottom w:val="0"/>
          <w:divBdr>
            <w:top w:val="none" w:sz="0" w:space="0" w:color="auto"/>
            <w:left w:val="none" w:sz="0" w:space="0" w:color="auto"/>
            <w:bottom w:val="none" w:sz="0" w:space="0" w:color="auto"/>
            <w:right w:val="none" w:sz="0" w:space="0" w:color="auto"/>
          </w:divBdr>
        </w:div>
        <w:div w:id="1305617706">
          <w:marLeft w:val="0"/>
          <w:marRight w:val="0"/>
          <w:marTop w:val="0"/>
          <w:marBottom w:val="0"/>
          <w:divBdr>
            <w:top w:val="none" w:sz="0" w:space="0" w:color="auto"/>
            <w:left w:val="none" w:sz="0" w:space="0" w:color="auto"/>
            <w:bottom w:val="none" w:sz="0" w:space="0" w:color="auto"/>
            <w:right w:val="none" w:sz="0" w:space="0" w:color="auto"/>
          </w:divBdr>
        </w:div>
        <w:div w:id="1612126524">
          <w:marLeft w:val="0"/>
          <w:marRight w:val="0"/>
          <w:marTop w:val="0"/>
          <w:marBottom w:val="0"/>
          <w:divBdr>
            <w:top w:val="none" w:sz="0" w:space="0" w:color="auto"/>
            <w:left w:val="none" w:sz="0" w:space="0" w:color="auto"/>
            <w:bottom w:val="none" w:sz="0" w:space="0" w:color="auto"/>
            <w:right w:val="none" w:sz="0" w:space="0" w:color="auto"/>
          </w:divBdr>
        </w:div>
        <w:div w:id="1977293254">
          <w:marLeft w:val="0"/>
          <w:marRight w:val="0"/>
          <w:marTop w:val="0"/>
          <w:marBottom w:val="0"/>
          <w:divBdr>
            <w:top w:val="none" w:sz="0" w:space="0" w:color="auto"/>
            <w:left w:val="none" w:sz="0" w:space="0" w:color="auto"/>
            <w:bottom w:val="none" w:sz="0" w:space="0" w:color="auto"/>
            <w:right w:val="none" w:sz="0" w:space="0" w:color="auto"/>
          </w:divBdr>
        </w:div>
      </w:divsChild>
    </w:div>
    <w:div w:id="737434191">
      <w:bodyDiv w:val="1"/>
      <w:marLeft w:val="0"/>
      <w:marRight w:val="0"/>
      <w:marTop w:val="0"/>
      <w:marBottom w:val="0"/>
      <w:divBdr>
        <w:top w:val="none" w:sz="0" w:space="0" w:color="auto"/>
        <w:left w:val="none" w:sz="0" w:space="0" w:color="auto"/>
        <w:bottom w:val="none" w:sz="0" w:space="0" w:color="auto"/>
        <w:right w:val="none" w:sz="0" w:space="0" w:color="auto"/>
      </w:divBdr>
      <w:divsChild>
        <w:div w:id="720134565">
          <w:marLeft w:val="0"/>
          <w:marRight w:val="0"/>
          <w:marTop w:val="0"/>
          <w:marBottom w:val="0"/>
          <w:divBdr>
            <w:top w:val="none" w:sz="0" w:space="0" w:color="auto"/>
            <w:left w:val="none" w:sz="0" w:space="0" w:color="auto"/>
            <w:bottom w:val="none" w:sz="0" w:space="0" w:color="auto"/>
            <w:right w:val="none" w:sz="0" w:space="0" w:color="auto"/>
          </w:divBdr>
        </w:div>
        <w:div w:id="746879629">
          <w:marLeft w:val="0"/>
          <w:marRight w:val="0"/>
          <w:marTop w:val="0"/>
          <w:marBottom w:val="0"/>
          <w:divBdr>
            <w:top w:val="none" w:sz="0" w:space="0" w:color="auto"/>
            <w:left w:val="none" w:sz="0" w:space="0" w:color="auto"/>
            <w:bottom w:val="none" w:sz="0" w:space="0" w:color="auto"/>
            <w:right w:val="none" w:sz="0" w:space="0" w:color="auto"/>
          </w:divBdr>
        </w:div>
      </w:divsChild>
    </w:div>
    <w:div w:id="758411622">
      <w:bodyDiv w:val="1"/>
      <w:marLeft w:val="0"/>
      <w:marRight w:val="0"/>
      <w:marTop w:val="0"/>
      <w:marBottom w:val="0"/>
      <w:divBdr>
        <w:top w:val="none" w:sz="0" w:space="0" w:color="auto"/>
        <w:left w:val="none" w:sz="0" w:space="0" w:color="auto"/>
        <w:bottom w:val="none" w:sz="0" w:space="0" w:color="auto"/>
        <w:right w:val="none" w:sz="0" w:space="0" w:color="auto"/>
      </w:divBdr>
    </w:div>
    <w:div w:id="773944346">
      <w:bodyDiv w:val="1"/>
      <w:marLeft w:val="0"/>
      <w:marRight w:val="0"/>
      <w:marTop w:val="0"/>
      <w:marBottom w:val="0"/>
      <w:divBdr>
        <w:top w:val="none" w:sz="0" w:space="0" w:color="auto"/>
        <w:left w:val="none" w:sz="0" w:space="0" w:color="auto"/>
        <w:bottom w:val="none" w:sz="0" w:space="0" w:color="auto"/>
        <w:right w:val="none" w:sz="0" w:space="0" w:color="auto"/>
      </w:divBdr>
      <w:divsChild>
        <w:div w:id="9845575">
          <w:marLeft w:val="0"/>
          <w:marRight w:val="0"/>
          <w:marTop w:val="0"/>
          <w:marBottom w:val="0"/>
          <w:divBdr>
            <w:top w:val="none" w:sz="0" w:space="0" w:color="auto"/>
            <w:left w:val="none" w:sz="0" w:space="0" w:color="auto"/>
            <w:bottom w:val="none" w:sz="0" w:space="0" w:color="auto"/>
            <w:right w:val="none" w:sz="0" w:space="0" w:color="auto"/>
          </w:divBdr>
        </w:div>
        <w:div w:id="96025607">
          <w:marLeft w:val="0"/>
          <w:marRight w:val="0"/>
          <w:marTop w:val="0"/>
          <w:marBottom w:val="0"/>
          <w:divBdr>
            <w:top w:val="none" w:sz="0" w:space="0" w:color="auto"/>
            <w:left w:val="none" w:sz="0" w:space="0" w:color="auto"/>
            <w:bottom w:val="none" w:sz="0" w:space="0" w:color="auto"/>
            <w:right w:val="none" w:sz="0" w:space="0" w:color="auto"/>
          </w:divBdr>
        </w:div>
        <w:div w:id="116879177">
          <w:marLeft w:val="0"/>
          <w:marRight w:val="0"/>
          <w:marTop w:val="0"/>
          <w:marBottom w:val="0"/>
          <w:divBdr>
            <w:top w:val="none" w:sz="0" w:space="0" w:color="auto"/>
            <w:left w:val="none" w:sz="0" w:space="0" w:color="auto"/>
            <w:bottom w:val="none" w:sz="0" w:space="0" w:color="auto"/>
            <w:right w:val="none" w:sz="0" w:space="0" w:color="auto"/>
          </w:divBdr>
        </w:div>
        <w:div w:id="191890378">
          <w:marLeft w:val="0"/>
          <w:marRight w:val="0"/>
          <w:marTop w:val="0"/>
          <w:marBottom w:val="0"/>
          <w:divBdr>
            <w:top w:val="none" w:sz="0" w:space="0" w:color="auto"/>
            <w:left w:val="none" w:sz="0" w:space="0" w:color="auto"/>
            <w:bottom w:val="none" w:sz="0" w:space="0" w:color="auto"/>
            <w:right w:val="none" w:sz="0" w:space="0" w:color="auto"/>
          </w:divBdr>
        </w:div>
        <w:div w:id="517237700">
          <w:marLeft w:val="0"/>
          <w:marRight w:val="0"/>
          <w:marTop w:val="0"/>
          <w:marBottom w:val="0"/>
          <w:divBdr>
            <w:top w:val="none" w:sz="0" w:space="0" w:color="auto"/>
            <w:left w:val="none" w:sz="0" w:space="0" w:color="auto"/>
            <w:bottom w:val="none" w:sz="0" w:space="0" w:color="auto"/>
            <w:right w:val="none" w:sz="0" w:space="0" w:color="auto"/>
          </w:divBdr>
        </w:div>
        <w:div w:id="568729435">
          <w:marLeft w:val="0"/>
          <w:marRight w:val="0"/>
          <w:marTop w:val="0"/>
          <w:marBottom w:val="0"/>
          <w:divBdr>
            <w:top w:val="none" w:sz="0" w:space="0" w:color="auto"/>
            <w:left w:val="none" w:sz="0" w:space="0" w:color="auto"/>
            <w:bottom w:val="none" w:sz="0" w:space="0" w:color="auto"/>
            <w:right w:val="none" w:sz="0" w:space="0" w:color="auto"/>
          </w:divBdr>
        </w:div>
        <w:div w:id="1013726352">
          <w:marLeft w:val="0"/>
          <w:marRight w:val="0"/>
          <w:marTop w:val="0"/>
          <w:marBottom w:val="0"/>
          <w:divBdr>
            <w:top w:val="none" w:sz="0" w:space="0" w:color="auto"/>
            <w:left w:val="none" w:sz="0" w:space="0" w:color="auto"/>
            <w:bottom w:val="none" w:sz="0" w:space="0" w:color="auto"/>
            <w:right w:val="none" w:sz="0" w:space="0" w:color="auto"/>
          </w:divBdr>
        </w:div>
        <w:div w:id="1540507422">
          <w:marLeft w:val="0"/>
          <w:marRight w:val="0"/>
          <w:marTop w:val="0"/>
          <w:marBottom w:val="0"/>
          <w:divBdr>
            <w:top w:val="none" w:sz="0" w:space="0" w:color="auto"/>
            <w:left w:val="none" w:sz="0" w:space="0" w:color="auto"/>
            <w:bottom w:val="none" w:sz="0" w:space="0" w:color="auto"/>
            <w:right w:val="none" w:sz="0" w:space="0" w:color="auto"/>
          </w:divBdr>
        </w:div>
        <w:div w:id="1653558112">
          <w:marLeft w:val="0"/>
          <w:marRight w:val="0"/>
          <w:marTop w:val="0"/>
          <w:marBottom w:val="0"/>
          <w:divBdr>
            <w:top w:val="none" w:sz="0" w:space="0" w:color="auto"/>
            <w:left w:val="none" w:sz="0" w:space="0" w:color="auto"/>
            <w:bottom w:val="none" w:sz="0" w:space="0" w:color="auto"/>
            <w:right w:val="none" w:sz="0" w:space="0" w:color="auto"/>
          </w:divBdr>
        </w:div>
        <w:div w:id="1667005025">
          <w:marLeft w:val="0"/>
          <w:marRight w:val="0"/>
          <w:marTop w:val="0"/>
          <w:marBottom w:val="0"/>
          <w:divBdr>
            <w:top w:val="none" w:sz="0" w:space="0" w:color="auto"/>
            <w:left w:val="none" w:sz="0" w:space="0" w:color="auto"/>
            <w:bottom w:val="none" w:sz="0" w:space="0" w:color="auto"/>
            <w:right w:val="none" w:sz="0" w:space="0" w:color="auto"/>
          </w:divBdr>
        </w:div>
        <w:div w:id="1947226725">
          <w:marLeft w:val="0"/>
          <w:marRight w:val="0"/>
          <w:marTop w:val="0"/>
          <w:marBottom w:val="0"/>
          <w:divBdr>
            <w:top w:val="none" w:sz="0" w:space="0" w:color="auto"/>
            <w:left w:val="none" w:sz="0" w:space="0" w:color="auto"/>
            <w:bottom w:val="none" w:sz="0" w:space="0" w:color="auto"/>
            <w:right w:val="none" w:sz="0" w:space="0" w:color="auto"/>
          </w:divBdr>
        </w:div>
        <w:div w:id="2007853754">
          <w:marLeft w:val="0"/>
          <w:marRight w:val="0"/>
          <w:marTop w:val="0"/>
          <w:marBottom w:val="0"/>
          <w:divBdr>
            <w:top w:val="none" w:sz="0" w:space="0" w:color="auto"/>
            <w:left w:val="none" w:sz="0" w:space="0" w:color="auto"/>
            <w:bottom w:val="none" w:sz="0" w:space="0" w:color="auto"/>
            <w:right w:val="none" w:sz="0" w:space="0" w:color="auto"/>
          </w:divBdr>
        </w:div>
      </w:divsChild>
    </w:div>
    <w:div w:id="778329595">
      <w:bodyDiv w:val="1"/>
      <w:marLeft w:val="0"/>
      <w:marRight w:val="0"/>
      <w:marTop w:val="0"/>
      <w:marBottom w:val="0"/>
      <w:divBdr>
        <w:top w:val="none" w:sz="0" w:space="0" w:color="auto"/>
        <w:left w:val="none" w:sz="0" w:space="0" w:color="auto"/>
        <w:bottom w:val="none" w:sz="0" w:space="0" w:color="auto"/>
        <w:right w:val="none" w:sz="0" w:space="0" w:color="auto"/>
      </w:divBdr>
      <w:divsChild>
        <w:div w:id="246311482">
          <w:marLeft w:val="0"/>
          <w:marRight w:val="0"/>
          <w:marTop w:val="0"/>
          <w:marBottom w:val="0"/>
          <w:divBdr>
            <w:top w:val="none" w:sz="0" w:space="0" w:color="auto"/>
            <w:left w:val="none" w:sz="0" w:space="0" w:color="auto"/>
            <w:bottom w:val="none" w:sz="0" w:space="0" w:color="auto"/>
            <w:right w:val="none" w:sz="0" w:space="0" w:color="auto"/>
          </w:divBdr>
        </w:div>
        <w:div w:id="2013024572">
          <w:marLeft w:val="0"/>
          <w:marRight w:val="0"/>
          <w:marTop w:val="0"/>
          <w:marBottom w:val="0"/>
          <w:divBdr>
            <w:top w:val="none" w:sz="0" w:space="0" w:color="auto"/>
            <w:left w:val="none" w:sz="0" w:space="0" w:color="auto"/>
            <w:bottom w:val="none" w:sz="0" w:space="0" w:color="auto"/>
            <w:right w:val="none" w:sz="0" w:space="0" w:color="auto"/>
          </w:divBdr>
        </w:div>
      </w:divsChild>
    </w:div>
    <w:div w:id="808978936">
      <w:bodyDiv w:val="1"/>
      <w:marLeft w:val="0"/>
      <w:marRight w:val="0"/>
      <w:marTop w:val="0"/>
      <w:marBottom w:val="0"/>
      <w:divBdr>
        <w:top w:val="none" w:sz="0" w:space="0" w:color="auto"/>
        <w:left w:val="none" w:sz="0" w:space="0" w:color="auto"/>
        <w:bottom w:val="none" w:sz="0" w:space="0" w:color="auto"/>
        <w:right w:val="none" w:sz="0" w:space="0" w:color="auto"/>
      </w:divBdr>
      <w:divsChild>
        <w:div w:id="118382219">
          <w:marLeft w:val="0"/>
          <w:marRight w:val="0"/>
          <w:marTop w:val="0"/>
          <w:marBottom w:val="0"/>
          <w:divBdr>
            <w:top w:val="none" w:sz="0" w:space="0" w:color="auto"/>
            <w:left w:val="none" w:sz="0" w:space="0" w:color="auto"/>
            <w:bottom w:val="none" w:sz="0" w:space="0" w:color="auto"/>
            <w:right w:val="none" w:sz="0" w:space="0" w:color="auto"/>
          </w:divBdr>
        </w:div>
        <w:div w:id="186528514">
          <w:marLeft w:val="0"/>
          <w:marRight w:val="0"/>
          <w:marTop w:val="0"/>
          <w:marBottom w:val="0"/>
          <w:divBdr>
            <w:top w:val="none" w:sz="0" w:space="0" w:color="auto"/>
            <w:left w:val="none" w:sz="0" w:space="0" w:color="auto"/>
            <w:bottom w:val="none" w:sz="0" w:space="0" w:color="auto"/>
            <w:right w:val="none" w:sz="0" w:space="0" w:color="auto"/>
          </w:divBdr>
        </w:div>
        <w:div w:id="203642097">
          <w:marLeft w:val="0"/>
          <w:marRight w:val="0"/>
          <w:marTop w:val="0"/>
          <w:marBottom w:val="0"/>
          <w:divBdr>
            <w:top w:val="none" w:sz="0" w:space="0" w:color="auto"/>
            <w:left w:val="none" w:sz="0" w:space="0" w:color="auto"/>
            <w:bottom w:val="none" w:sz="0" w:space="0" w:color="auto"/>
            <w:right w:val="none" w:sz="0" w:space="0" w:color="auto"/>
          </w:divBdr>
        </w:div>
        <w:div w:id="264383065">
          <w:marLeft w:val="0"/>
          <w:marRight w:val="0"/>
          <w:marTop w:val="0"/>
          <w:marBottom w:val="0"/>
          <w:divBdr>
            <w:top w:val="none" w:sz="0" w:space="0" w:color="auto"/>
            <w:left w:val="none" w:sz="0" w:space="0" w:color="auto"/>
            <w:bottom w:val="none" w:sz="0" w:space="0" w:color="auto"/>
            <w:right w:val="none" w:sz="0" w:space="0" w:color="auto"/>
          </w:divBdr>
        </w:div>
        <w:div w:id="355274917">
          <w:marLeft w:val="0"/>
          <w:marRight w:val="0"/>
          <w:marTop w:val="0"/>
          <w:marBottom w:val="0"/>
          <w:divBdr>
            <w:top w:val="none" w:sz="0" w:space="0" w:color="auto"/>
            <w:left w:val="none" w:sz="0" w:space="0" w:color="auto"/>
            <w:bottom w:val="none" w:sz="0" w:space="0" w:color="auto"/>
            <w:right w:val="none" w:sz="0" w:space="0" w:color="auto"/>
          </w:divBdr>
        </w:div>
        <w:div w:id="520051601">
          <w:marLeft w:val="0"/>
          <w:marRight w:val="0"/>
          <w:marTop w:val="0"/>
          <w:marBottom w:val="0"/>
          <w:divBdr>
            <w:top w:val="none" w:sz="0" w:space="0" w:color="auto"/>
            <w:left w:val="none" w:sz="0" w:space="0" w:color="auto"/>
            <w:bottom w:val="none" w:sz="0" w:space="0" w:color="auto"/>
            <w:right w:val="none" w:sz="0" w:space="0" w:color="auto"/>
          </w:divBdr>
        </w:div>
        <w:div w:id="688606527">
          <w:marLeft w:val="0"/>
          <w:marRight w:val="0"/>
          <w:marTop w:val="0"/>
          <w:marBottom w:val="0"/>
          <w:divBdr>
            <w:top w:val="none" w:sz="0" w:space="0" w:color="auto"/>
            <w:left w:val="none" w:sz="0" w:space="0" w:color="auto"/>
            <w:bottom w:val="none" w:sz="0" w:space="0" w:color="auto"/>
            <w:right w:val="none" w:sz="0" w:space="0" w:color="auto"/>
          </w:divBdr>
        </w:div>
        <w:div w:id="715545209">
          <w:marLeft w:val="0"/>
          <w:marRight w:val="0"/>
          <w:marTop w:val="0"/>
          <w:marBottom w:val="0"/>
          <w:divBdr>
            <w:top w:val="none" w:sz="0" w:space="0" w:color="auto"/>
            <w:left w:val="none" w:sz="0" w:space="0" w:color="auto"/>
            <w:bottom w:val="none" w:sz="0" w:space="0" w:color="auto"/>
            <w:right w:val="none" w:sz="0" w:space="0" w:color="auto"/>
          </w:divBdr>
        </w:div>
        <w:div w:id="956259538">
          <w:marLeft w:val="0"/>
          <w:marRight w:val="0"/>
          <w:marTop w:val="0"/>
          <w:marBottom w:val="0"/>
          <w:divBdr>
            <w:top w:val="none" w:sz="0" w:space="0" w:color="auto"/>
            <w:left w:val="none" w:sz="0" w:space="0" w:color="auto"/>
            <w:bottom w:val="none" w:sz="0" w:space="0" w:color="auto"/>
            <w:right w:val="none" w:sz="0" w:space="0" w:color="auto"/>
          </w:divBdr>
        </w:div>
        <w:div w:id="1083601768">
          <w:marLeft w:val="0"/>
          <w:marRight w:val="0"/>
          <w:marTop w:val="0"/>
          <w:marBottom w:val="0"/>
          <w:divBdr>
            <w:top w:val="none" w:sz="0" w:space="0" w:color="auto"/>
            <w:left w:val="none" w:sz="0" w:space="0" w:color="auto"/>
            <w:bottom w:val="none" w:sz="0" w:space="0" w:color="auto"/>
            <w:right w:val="none" w:sz="0" w:space="0" w:color="auto"/>
          </w:divBdr>
        </w:div>
        <w:div w:id="1270621101">
          <w:marLeft w:val="0"/>
          <w:marRight w:val="0"/>
          <w:marTop w:val="0"/>
          <w:marBottom w:val="0"/>
          <w:divBdr>
            <w:top w:val="none" w:sz="0" w:space="0" w:color="auto"/>
            <w:left w:val="none" w:sz="0" w:space="0" w:color="auto"/>
            <w:bottom w:val="none" w:sz="0" w:space="0" w:color="auto"/>
            <w:right w:val="none" w:sz="0" w:space="0" w:color="auto"/>
          </w:divBdr>
        </w:div>
        <w:div w:id="1303536370">
          <w:marLeft w:val="0"/>
          <w:marRight w:val="0"/>
          <w:marTop w:val="0"/>
          <w:marBottom w:val="0"/>
          <w:divBdr>
            <w:top w:val="none" w:sz="0" w:space="0" w:color="auto"/>
            <w:left w:val="none" w:sz="0" w:space="0" w:color="auto"/>
            <w:bottom w:val="none" w:sz="0" w:space="0" w:color="auto"/>
            <w:right w:val="none" w:sz="0" w:space="0" w:color="auto"/>
          </w:divBdr>
        </w:div>
        <w:div w:id="1318146689">
          <w:marLeft w:val="0"/>
          <w:marRight w:val="0"/>
          <w:marTop w:val="0"/>
          <w:marBottom w:val="0"/>
          <w:divBdr>
            <w:top w:val="none" w:sz="0" w:space="0" w:color="auto"/>
            <w:left w:val="none" w:sz="0" w:space="0" w:color="auto"/>
            <w:bottom w:val="none" w:sz="0" w:space="0" w:color="auto"/>
            <w:right w:val="none" w:sz="0" w:space="0" w:color="auto"/>
          </w:divBdr>
        </w:div>
        <w:div w:id="1578318720">
          <w:marLeft w:val="0"/>
          <w:marRight w:val="0"/>
          <w:marTop w:val="0"/>
          <w:marBottom w:val="0"/>
          <w:divBdr>
            <w:top w:val="none" w:sz="0" w:space="0" w:color="auto"/>
            <w:left w:val="none" w:sz="0" w:space="0" w:color="auto"/>
            <w:bottom w:val="none" w:sz="0" w:space="0" w:color="auto"/>
            <w:right w:val="none" w:sz="0" w:space="0" w:color="auto"/>
          </w:divBdr>
        </w:div>
        <w:div w:id="1779179214">
          <w:marLeft w:val="0"/>
          <w:marRight w:val="0"/>
          <w:marTop w:val="0"/>
          <w:marBottom w:val="0"/>
          <w:divBdr>
            <w:top w:val="none" w:sz="0" w:space="0" w:color="auto"/>
            <w:left w:val="none" w:sz="0" w:space="0" w:color="auto"/>
            <w:bottom w:val="none" w:sz="0" w:space="0" w:color="auto"/>
            <w:right w:val="none" w:sz="0" w:space="0" w:color="auto"/>
          </w:divBdr>
        </w:div>
        <w:div w:id="1812749716">
          <w:marLeft w:val="0"/>
          <w:marRight w:val="0"/>
          <w:marTop w:val="0"/>
          <w:marBottom w:val="0"/>
          <w:divBdr>
            <w:top w:val="none" w:sz="0" w:space="0" w:color="auto"/>
            <w:left w:val="none" w:sz="0" w:space="0" w:color="auto"/>
            <w:bottom w:val="none" w:sz="0" w:space="0" w:color="auto"/>
            <w:right w:val="none" w:sz="0" w:space="0" w:color="auto"/>
          </w:divBdr>
        </w:div>
        <w:div w:id="1871407222">
          <w:marLeft w:val="0"/>
          <w:marRight w:val="0"/>
          <w:marTop w:val="0"/>
          <w:marBottom w:val="0"/>
          <w:divBdr>
            <w:top w:val="none" w:sz="0" w:space="0" w:color="auto"/>
            <w:left w:val="none" w:sz="0" w:space="0" w:color="auto"/>
            <w:bottom w:val="none" w:sz="0" w:space="0" w:color="auto"/>
            <w:right w:val="none" w:sz="0" w:space="0" w:color="auto"/>
          </w:divBdr>
        </w:div>
        <w:div w:id="1953785344">
          <w:marLeft w:val="0"/>
          <w:marRight w:val="0"/>
          <w:marTop w:val="0"/>
          <w:marBottom w:val="0"/>
          <w:divBdr>
            <w:top w:val="none" w:sz="0" w:space="0" w:color="auto"/>
            <w:left w:val="none" w:sz="0" w:space="0" w:color="auto"/>
            <w:bottom w:val="none" w:sz="0" w:space="0" w:color="auto"/>
            <w:right w:val="none" w:sz="0" w:space="0" w:color="auto"/>
          </w:divBdr>
        </w:div>
        <w:div w:id="2121534645">
          <w:marLeft w:val="0"/>
          <w:marRight w:val="0"/>
          <w:marTop w:val="0"/>
          <w:marBottom w:val="0"/>
          <w:divBdr>
            <w:top w:val="none" w:sz="0" w:space="0" w:color="auto"/>
            <w:left w:val="none" w:sz="0" w:space="0" w:color="auto"/>
            <w:bottom w:val="none" w:sz="0" w:space="0" w:color="auto"/>
            <w:right w:val="none" w:sz="0" w:space="0" w:color="auto"/>
          </w:divBdr>
        </w:div>
      </w:divsChild>
    </w:div>
    <w:div w:id="819419923">
      <w:bodyDiv w:val="1"/>
      <w:marLeft w:val="0"/>
      <w:marRight w:val="0"/>
      <w:marTop w:val="0"/>
      <w:marBottom w:val="0"/>
      <w:divBdr>
        <w:top w:val="none" w:sz="0" w:space="0" w:color="auto"/>
        <w:left w:val="none" w:sz="0" w:space="0" w:color="auto"/>
        <w:bottom w:val="none" w:sz="0" w:space="0" w:color="auto"/>
        <w:right w:val="none" w:sz="0" w:space="0" w:color="auto"/>
      </w:divBdr>
    </w:div>
    <w:div w:id="829445112">
      <w:bodyDiv w:val="1"/>
      <w:marLeft w:val="0"/>
      <w:marRight w:val="0"/>
      <w:marTop w:val="0"/>
      <w:marBottom w:val="0"/>
      <w:divBdr>
        <w:top w:val="none" w:sz="0" w:space="0" w:color="auto"/>
        <w:left w:val="none" w:sz="0" w:space="0" w:color="auto"/>
        <w:bottom w:val="none" w:sz="0" w:space="0" w:color="auto"/>
        <w:right w:val="none" w:sz="0" w:space="0" w:color="auto"/>
      </w:divBdr>
      <w:divsChild>
        <w:div w:id="505902481">
          <w:marLeft w:val="0"/>
          <w:marRight w:val="0"/>
          <w:marTop w:val="0"/>
          <w:marBottom w:val="0"/>
          <w:divBdr>
            <w:top w:val="none" w:sz="0" w:space="0" w:color="auto"/>
            <w:left w:val="none" w:sz="0" w:space="0" w:color="auto"/>
            <w:bottom w:val="none" w:sz="0" w:space="0" w:color="auto"/>
            <w:right w:val="none" w:sz="0" w:space="0" w:color="auto"/>
          </w:divBdr>
        </w:div>
        <w:div w:id="1849247541">
          <w:marLeft w:val="0"/>
          <w:marRight w:val="0"/>
          <w:marTop w:val="0"/>
          <w:marBottom w:val="0"/>
          <w:divBdr>
            <w:top w:val="none" w:sz="0" w:space="0" w:color="auto"/>
            <w:left w:val="none" w:sz="0" w:space="0" w:color="auto"/>
            <w:bottom w:val="none" w:sz="0" w:space="0" w:color="auto"/>
            <w:right w:val="none" w:sz="0" w:space="0" w:color="auto"/>
          </w:divBdr>
        </w:div>
      </w:divsChild>
    </w:div>
    <w:div w:id="829910411">
      <w:bodyDiv w:val="1"/>
      <w:marLeft w:val="0"/>
      <w:marRight w:val="0"/>
      <w:marTop w:val="0"/>
      <w:marBottom w:val="0"/>
      <w:divBdr>
        <w:top w:val="none" w:sz="0" w:space="0" w:color="auto"/>
        <w:left w:val="none" w:sz="0" w:space="0" w:color="auto"/>
        <w:bottom w:val="none" w:sz="0" w:space="0" w:color="auto"/>
        <w:right w:val="none" w:sz="0" w:space="0" w:color="auto"/>
      </w:divBdr>
      <w:divsChild>
        <w:div w:id="153304754">
          <w:marLeft w:val="0"/>
          <w:marRight w:val="0"/>
          <w:marTop w:val="0"/>
          <w:marBottom w:val="0"/>
          <w:divBdr>
            <w:top w:val="none" w:sz="0" w:space="0" w:color="auto"/>
            <w:left w:val="none" w:sz="0" w:space="0" w:color="auto"/>
            <w:bottom w:val="none" w:sz="0" w:space="0" w:color="auto"/>
            <w:right w:val="none" w:sz="0" w:space="0" w:color="auto"/>
          </w:divBdr>
        </w:div>
        <w:div w:id="1071198452">
          <w:marLeft w:val="0"/>
          <w:marRight w:val="0"/>
          <w:marTop w:val="0"/>
          <w:marBottom w:val="0"/>
          <w:divBdr>
            <w:top w:val="none" w:sz="0" w:space="0" w:color="auto"/>
            <w:left w:val="none" w:sz="0" w:space="0" w:color="auto"/>
            <w:bottom w:val="none" w:sz="0" w:space="0" w:color="auto"/>
            <w:right w:val="none" w:sz="0" w:space="0" w:color="auto"/>
          </w:divBdr>
        </w:div>
        <w:div w:id="1592929293">
          <w:marLeft w:val="0"/>
          <w:marRight w:val="0"/>
          <w:marTop w:val="0"/>
          <w:marBottom w:val="0"/>
          <w:divBdr>
            <w:top w:val="none" w:sz="0" w:space="0" w:color="auto"/>
            <w:left w:val="none" w:sz="0" w:space="0" w:color="auto"/>
            <w:bottom w:val="none" w:sz="0" w:space="0" w:color="auto"/>
            <w:right w:val="none" w:sz="0" w:space="0" w:color="auto"/>
          </w:divBdr>
        </w:div>
      </w:divsChild>
    </w:div>
    <w:div w:id="839394996">
      <w:bodyDiv w:val="1"/>
      <w:marLeft w:val="0"/>
      <w:marRight w:val="0"/>
      <w:marTop w:val="0"/>
      <w:marBottom w:val="0"/>
      <w:divBdr>
        <w:top w:val="none" w:sz="0" w:space="0" w:color="auto"/>
        <w:left w:val="none" w:sz="0" w:space="0" w:color="auto"/>
        <w:bottom w:val="none" w:sz="0" w:space="0" w:color="auto"/>
        <w:right w:val="none" w:sz="0" w:space="0" w:color="auto"/>
      </w:divBdr>
    </w:div>
    <w:div w:id="841965988">
      <w:bodyDiv w:val="1"/>
      <w:marLeft w:val="0"/>
      <w:marRight w:val="0"/>
      <w:marTop w:val="0"/>
      <w:marBottom w:val="0"/>
      <w:divBdr>
        <w:top w:val="none" w:sz="0" w:space="0" w:color="auto"/>
        <w:left w:val="none" w:sz="0" w:space="0" w:color="auto"/>
        <w:bottom w:val="none" w:sz="0" w:space="0" w:color="auto"/>
        <w:right w:val="none" w:sz="0" w:space="0" w:color="auto"/>
      </w:divBdr>
      <w:divsChild>
        <w:div w:id="518352793">
          <w:marLeft w:val="0"/>
          <w:marRight w:val="0"/>
          <w:marTop w:val="0"/>
          <w:marBottom w:val="0"/>
          <w:divBdr>
            <w:top w:val="none" w:sz="0" w:space="0" w:color="auto"/>
            <w:left w:val="none" w:sz="0" w:space="0" w:color="auto"/>
            <w:bottom w:val="none" w:sz="0" w:space="0" w:color="auto"/>
            <w:right w:val="none" w:sz="0" w:space="0" w:color="auto"/>
          </w:divBdr>
        </w:div>
        <w:div w:id="1968854567">
          <w:marLeft w:val="0"/>
          <w:marRight w:val="0"/>
          <w:marTop w:val="0"/>
          <w:marBottom w:val="0"/>
          <w:divBdr>
            <w:top w:val="none" w:sz="0" w:space="0" w:color="auto"/>
            <w:left w:val="none" w:sz="0" w:space="0" w:color="auto"/>
            <w:bottom w:val="none" w:sz="0" w:space="0" w:color="auto"/>
            <w:right w:val="none" w:sz="0" w:space="0" w:color="auto"/>
          </w:divBdr>
        </w:div>
      </w:divsChild>
    </w:div>
    <w:div w:id="848638625">
      <w:bodyDiv w:val="1"/>
      <w:marLeft w:val="0"/>
      <w:marRight w:val="0"/>
      <w:marTop w:val="0"/>
      <w:marBottom w:val="0"/>
      <w:divBdr>
        <w:top w:val="none" w:sz="0" w:space="0" w:color="auto"/>
        <w:left w:val="none" w:sz="0" w:space="0" w:color="auto"/>
        <w:bottom w:val="none" w:sz="0" w:space="0" w:color="auto"/>
        <w:right w:val="none" w:sz="0" w:space="0" w:color="auto"/>
      </w:divBdr>
      <w:divsChild>
        <w:div w:id="743381039">
          <w:marLeft w:val="0"/>
          <w:marRight w:val="0"/>
          <w:marTop w:val="0"/>
          <w:marBottom w:val="0"/>
          <w:divBdr>
            <w:top w:val="none" w:sz="0" w:space="0" w:color="auto"/>
            <w:left w:val="none" w:sz="0" w:space="0" w:color="auto"/>
            <w:bottom w:val="none" w:sz="0" w:space="0" w:color="auto"/>
            <w:right w:val="none" w:sz="0" w:space="0" w:color="auto"/>
          </w:divBdr>
        </w:div>
      </w:divsChild>
    </w:div>
    <w:div w:id="857891120">
      <w:bodyDiv w:val="1"/>
      <w:marLeft w:val="0"/>
      <w:marRight w:val="0"/>
      <w:marTop w:val="0"/>
      <w:marBottom w:val="0"/>
      <w:divBdr>
        <w:top w:val="none" w:sz="0" w:space="0" w:color="auto"/>
        <w:left w:val="none" w:sz="0" w:space="0" w:color="auto"/>
        <w:bottom w:val="none" w:sz="0" w:space="0" w:color="auto"/>
        <w:right w:val="none" w:sz="0" w:space="0" w:color="auto"/>
      </w:divBdr>
      <w:divsChild>
        <w:div w:id="1158036103">
          <w:marLeft w:val="0"/>
          <w:marRight w:val="0"/>
          <w:marTop w:val="0"/>
          <w:marBottom w:val="0"/>
          <w:divBdr>
            <w:top w:val="none" w:sz="0" w:space="0" w:color="auto"/>
            <w:left w:val="none" w:sz="0" w:space="0" w:color="auto"/>
            <w:bottom w:val="none" w:sz="0" w:space="0" w:color="auto"/>
            <w:right w:val="none" w:sz="0" w:space="0" w:color="auto"/>
          </w:divBdr>
        </w:div>
        <w:div w:id="1237057978">
          <w:marLeft w:val="0"/>
          <w:marRight w:val="0"/>
          <w:marTop w:val="0"/>
          <w:marBottom w:val="0"/>
          <w:divBdr>
            <w:top w:val="none" w:sz="0" w:space="0" w:color="auto"/>
            <w:left w:val="none" w:sz="0" w:space="0" w:color="auto"/>
            <w:bottom w:val="none" w:sz="0" w:space="0" w:color="auto"/>
            <w:right w:val="none" w:sz="0" w:space="0" w:color="auto"/>
          </w:divBdr>
        </w:div>
        <w:div w:id="1380667982">
          <w:marLeft w:val="0"/>
          <w:marRight w:val="0"/>
          <w:marTop w:val="0"/>
          <w:marBottom w:val="0"/>
          <w:divBdr>
            <w:top w:val="none" w:sz="0" w:space="0" w:color="auto"/>
            <w:left w:val="none" w:sz="0" w:space="0" w:color="auto"/>
            <w:bottom w:val="none" w:sz="0" w:space="0" w:color="auto"/>
            <w:right w:val="none" w:sz="0" w:space="0" w:color="auto"/>
          </w:divBdr>
        </w:div>
        <w:div w:id="1561599104">
          <w:marLeft w:val="0"/>
          <w:marRight w:val="0"/>
          <w:marTop w:val="0"/>
          <w:marBottom w:val="0"/>
          <w:divBdr>
            <w:top w:val="none" w:sz="0" w:space="0" w:color="auto"/>
            <w:left w:val="none" w:sz="0" w:space="0" w:color="auto"/>
            <w:bottom w:val="none" w:sz="0" w:space="0" w:color="auto"/>
            <w:right w:val="none" w:sz="0" w:space="0" w:color="auto"/>
          </w:divBdr>
        </w:div>
        <w:div w:id="1793136594">
          <w:marLeft w:val="0"/>
          <w:marRight w:val="0"/>
          <w:marTop w:val="0"/>
          <w:marBottom w:val="0"/>
          <w:divBdr>
            <w:top w:val="none" w:sz="0" w:space="0" w:color="auto"/>
            <w:left w:val="none" w:sz="0" w:space="0" w:color="auto"/>
            <w:bottom w:val="none" w:sz="0" w:space="0" w:color="auto"/>
            <w:right w:val="none" w:sz="0" w:space="0" w:color="auto"/>
          </w:divBdr>
        </w:div>
        <w:div w:id="1942030652">
          <w:marLeft w:val="0"/>
          <w:marRight w:val="0"/>
          <w:marTop w:val="0"/>
          <w:marBottom w:val="0"/>
          <w:divBdr>
            <w:top w:val="none" w:sz="0" w:space="0" w:color="auto"/>
            <w:left w:val="none" w:sz="0" w:space="0" w:color="auto"/>
            <w:bottom w:val="none" w:sz="0" w:space="0" w:color="auto"/>
            <w:right w:val="none" w:sz="0" w:space="0" w:color="auto"/>
          </w:divBdr>
        </w:div>
      </w:divsChild>
    </w:div>
    <w:div w:id="870992679">
      <w:bodyDiv w:val="1"/>
      <w:marLeft w:val="0"/>
      <w:marRight w:val="0"/>
      <w:marTop w:val="0"/>
      <w:marBottom w:val="0"/>
      <w:divBdr>
        <w:top w:val="none" w:sz="0" w:space="0" w:color="auto"/>
        <w:left w:val="none" w:sz="0" w:space="0" w:color="auto"/>
        <w:bottom w:val="none" w:sz="0" w:space="0" w:color="auto"/>
        <w:right w:val="none" w:sz="0" w:space="0" w:color="auto"/>
      </w:divBdr>
      <w:divsChild>
        <w:div w:id="66653992">
          <w:marLeft w:val="0"/>
          <w:marRight w:val="0"/>
          <w:marTop w:val="0"/>
          <w:marBottom w:val="0"/>
          <w:divBdr>
            <w:top w:val="none" w:sz="0" w:space="0" w:color="auto"/>
            <w:left w:val="none" w:sz="0" w:space="0" w:color="auto"/>
            <w:bottom w:val="none" w:sz="0" w:space="0" w:color="auto"/>
            <w:right w:val="none" w:sz="0" w:space="0" w:color="auto"/>
          </w:divBdr>
        </w:div>
        <w:div w:id="99110178">
          <w:marLeft w:val="0"/>
          <w:marRight w:val="0"/>
          <w:marTop w:val="0"/>
          <w:marBottom w:val="0"/>
          <w:divBdr>
            <w:top w:val="none" w:sz="0" w:space="0" w:color="auto"/>
            <w:left w:val="none" w:sz="0" w:space="0" w:color="auto"/>
            <w:bottom w:val="none" w:sz="0" w:space="0" w:color="auto"/>
            <w:right w:val="none" w:sz="0" w:space="0" w:color="auto"/>
          </w:divBdr>
        </w:div>
        <w:div w:id="212892626">
          <w:marLeft w:val="0"/>
          <w:marRight w:val="0"/>
          <w:marTop w:val="0"/>
          <w:marBottom w:val="0"/>
          <w:divBdr>
            <w:top w:val="none" w:sz="0" w:space="0" w:color="auto"/>
            <w:left w:val="none" w:sz="0" w:space="0" w:color="auto"/>
            <w:bottom w:val="none" w:sz="0" w:space="0" w:color="auto"/>
            <w:right w:val="none" w:sz="0" w:space="0" w:color="auto"/>
          </w:divBdr>
        </w:div>
        <w:div w:id="255872041">
          <w:marLeft w:val="0"/>
          <w:marRight w:val="0"/>
          <w:marTop w:val="0"/>
          <w:marBottom w:val="0"/>
          <w:divBdr>
            <w:top w:val="none" w:sz="0" w:space="0" w:color="auto"/>
            <w:left w:val="none" w:sz="0" w:space="0" w:color="auto"/>
            <w:bottom w:val="none" w:sz="0" w:space="0" w:color="auto"/>
            <w:right w:val="none" w:sz="0" w:space="0" w:color="auto"/>
          </w:divBdr>
        </w:div>
        <w:div w:id="758063657">
          <w:marLeft w:val="0"/>
          <w:marRight w:val="0"/>
          <w:marTop w:val="0"/>
          <w:marBottom w:val="0"/>
          <w:divBdr>
            <w:top w:val="none" w:sz="0" w:space="0" w:color="auto"/>
            <w:left w:val="none" w:sz="0" w:space="0" w:color="auto"/>
            <w:bottom w:val="none" w:sz="0" w:space="0" w:color="auto"/>
            <w:right w:val="none" w:sz="0" w:space="0" w:color="auto"/>
          </w:divBdr>
        </w:div>
        <w:div w:id="788666077">
          <w:marLeft w:val="0"/>
          <w:marRight w:val="0"/>
          <w:marTop w:val="0"/>
          <w:marBottom w:val="0"/>
          <w:divBdr>
            <w:top w:val="none" w:sz="0" w:space="0" w:color="auto"/>
            <w:left w:val="none" w:sz="0" w:space="0" w:color="auto"/>
            <w:bottom w:val="none" w:sz="0" w:space="0" w:color="auto"/>
            <w:right w:val="none" w:sz="0" w:space="0" w:color="auto"/>
          </w:divBdr>
        </w:div>
        <w:div w:id="792556475">
          <w:marLeft w:val="0"/>
          <w:marRight w:val="0"/>
          <w:marTop w:val="0"/>
          <w:marBottom w:val="0"/>
          <w:divBdr>
            <w:top w:val="none" w:sz="0" w:space="0" w:color="auto"/>
            <w:left w:val="none" w:sz="0" w:space="0" w:color="auto"/>
            <w:bottom w:val="none" w:sz="0" w:space="0" w:color="auto"/>
            <w:right w:val="none" w:sz="0" w:space="0" w:color="auto"/>
          </w:divBdr>
        </w:div>
        <w:div w:id="1020818275">
          <w:marLeft w:val="0"/>
          <w:marRight w:val="0"/>
          <w:marTop w:val="0"/>
          <w:marBottom w:val="0"/>
          <w:divBdr>
            <w:top w:val="none" w:sz="0" w:space="0" w:color="auto"/>
            <w:left w:val="none" w:sz="0" w:space="0" w:color="auto"/>
            <w:bottom w:val="none" w:sz="0" w:space="0" w:color="auto"/>
            <w:right w:val="none" w:sz="0" w:space="0" w:color="auto"/>
          </w:divBdr>
        </w:div>
        <w:div w:id="1350452825">
          <w:marLeft w:val="0"/>
          <w:marRight w:val="0"/>
          <w:marTop w:val="0"/>
          <w:marBottom w:val="0"/>
          <w:divBdr>
            <w:top w:val="none" w:sz="0" w:space="0" w:color="auto"/>
            <w:left w:val="none" w:sz="0" w:space="0" w:color="auto"/>
            <w:bottom w:val="none" w:sz="0" w:space="0" w:color="auto"/>
            <w:right w:val="none" w:sz="0" w:space="0" w:color="auto"/>
          </w:divBdr>
        </w:div>
        <w:div w:id="1399747447">
          <w:marLeft w:val="0"/>
          <w:marRight w:val="0"/>
          <w:marTop w:val="0"/>
          <w:marBottom w:val="0"/>
          <w:divBdr>
            <w:top w:val="none" w:sz="0" w:space="0" w:color="auto"/>
            <w:left w:val="none" w:sz="0" w:space="0" w:color="auto"/>
            <w:bottom w:val="none" w:sz="0" w:space="0" w:color="auto"/>
            <w:right w:val="none" w:sz="0" w:space="0" w:color="auto"/>
          </w:divBdr>
        </w:div>
        <w:div w:id="1501578826">
          <w:marLeft w:val="0"/>
          <w:marRight w:val="0"/>
          <w:marTop w:val="0"/>
          <w:marBottom w:val="0"/>
          <w:divBdr>
            <w:top w:val="none" w:sz="0" w:space="0" w:color="auto"/>
            <w:left w:val="none" w:sz="0" w:space="0" w:color="auto"/>
            <w:bottom w:val="none" w:sz="0" w:space="0" w:color="auto"/>
            <w:right w:val="none" w:sz="0" w:space="0" w:color="auto"/>
          </w:divBdr>
        </w:div>
        <w:div w:id="1921408422">
          <w:marLeft w:val="0"/>
          <w:marRight w:val="0"/>
          <w:marTop w:val="0"/>
          <w:marBottom w:val="0"/>
          <w:divBdr>
            <w:top w:val="none" w:sz="0" w:space="0" w:color="auto"/>
            <w:left w:val="none" w:sz="0" w:space="0" w:color="auto"/>
            <w:bottom w:val="none" w:sz="0" w:space="0" w:color="auto"/>
            <w:right w:val="none" w:sz="0" w:space="0" w:color="auto"/>
          </w:divBdr>
        </w:div>
        <w:div w:id="2115132683">
          <w:marLeft w:val="0"/>
          <w:marRight w:val="0"/>
          <w:marTop w:val="0"/>
          <w:marBottom w:val="0"/>
          <w:divBdr>
            <w:top w:val="none" w:sz="0" w:space="0" w:color="auto"/>
            <w:left w:val="none" w:sz="0" w:space="0" w:color="auto"/>
            <w:bottom w:val="none" w:sz="0" w:space="0" w:color="auto"/>
            <w:right w:val="none" w:sz="0" w:space="0" w:color="auto"/>
          </w:divBdr>
        </w:div>
      </w:divsChild>
    </w:div>
    <w:div w:id="877546574">
      <w:bodyDiv w:val="1"/>
      <w:marLeft w:val="0"/>
      <w:marRight w:val="0"/>
      <w:marTop w:val="0"/>
      <w:marBottom w:val="0"/>
      <w:divBdr>
        <w:top w:val="none" w:sz="0" w:space="0" w:color="auto"/>
        <w:left w:val="none" w:sz="0" w:space="0" w:color="auto"/>
        <w:bottom w:val="none" w:sz="0" w:space="0" w:color="auto"/>
        <w:right w:val="none" w:sz="0" w:space="0" w:color="auto"/>
      </w:divBdr>
      <w:divsChild>
        <w:div w:id="2051495684">
          <w:marLeft w:val="0"/>
          <w:marRight w:val="0"/>
          <w:marTop w:val="0"/>
          <w:marBottom w:val="0"/>
          <w:divBdr>
            <w:top w:val="none" w:sz="0" w:space="0" w:color="auto"/>
            <w:left w:val="none" w:sz="0" w:space="0" w:color="auto"/>
            <w:bottom w:val="none" w:sz="0" w:space="0" w:color="auto"/>
            <w:right w:val="none" w:sz="0" w:space="0" w:color="auto"/>
          </w:divBdr>
        </w:div>
      </w:divsChild>
    </w:div>
    <w:div w:id="890385584">
      <w:bodyDiv w:val="1"/>
      <w:marLeft w:val="0"/>
      <w:marRight w:val="0"/>
      <w:marTop w:val="0"/>
      <w:marBottom w:val="0"/>
      <w:divBdr>
        <w:top w:val="none" w:sz="0" w:space="0" w:color="auto"/>
        <w:left w:val="none" w:sz="0" w:space="0" w:color="auto"/>
        <w:bottom w:val="none" w:sz="0" w:space="0" w:color="auto"/>
        <w:right w:val="none" w:sz="0" w:space="0" w:color="auto"/>
      </w:divBdr>
      <w:divsChild>
        <w:div w:id="777871902">
          <w:marLeft w:val="0"/>
          <w:marRight w:val="0"/>
          <w:marTop w:val="0"/>
          <w:marBottom w:val="0"/>
          <w:divBdr>
            <w:top w:val="none" w:sz="0" w:space="0" w:color="auto"/>
            <w:left w:val="none" w:sz="0" w:space="0" w:color="auto"/>
            <w:bottom w:val="none" w:sz="0" w:space="0" w:color="auto"/>
            <w:right w:val="none" w:sz="0" w:space="0" w:color="auto"/>
          </w:divBdr>
        </w:div>
        <w:div w:id="925502466">
          <w:marLeft w:val="0"/>
          <w:marRight w:val="0"/>
          <w:marTop w:val="0"/>
          <w:marBottom w:val="0"/>
          <w:divBdr>
            <w:top w:val="none" w:sz="0" w:space="0" w:color="auto"/>
            <w:left w:val="none" w:sz="0" w:space="0" w:color="auto"/>
            <w:bottom w:val="none" w:sz="0" w:space="0" w:color="auto"/>
            <w:right w:val="none" w:sz="0" w:space="0" w:color="auto"/>
          </w:divBdr>
        </w:div>
        <w:div w:id="1404837042">
          <w:marLeft w:val="0"/>
          <w:marRight w:val="0"/>
          <w:marTop w:val="0"/>
          <w:marBottom w:val="0"/>
          <w:divBdr>
            <w:top w:val="none" w:sz="0" w:space="0" w:color="auto"/>
            <w:left w:val="none" w:sz="0" w:space="0" w:color="auto"/>
            <w:bottom w:val="none" w:sz="0" w:space="0" w:color="auto"/>
            <w:right w:val="none" w:sz="0" w:space="0" w:color="auto"/>
          </w:divBdr>
        </w:div>
        <w:div w:id="1719552508">
          <w:marLeft w:val="0"/>
          <w:marRight w:val="0"/>
          <w:marTop w:val="0"/>
          <w:marBottom w:val="0"/>
          <w:divBdr>
            <w:top w:val="none" w:sz="0" w:space="0" w:color="auto"/>
            <w:left w:val="none" w:sz="0" w:space="0" w:color="auto"/>
            <w:bottom w:val="none" w:sz="0" w:space="0" w:color="auto"/>
            <w:right w:val="none" w:sz="0" w:space="0" w:color="auto"/>
          </w:divBdr>
        </w:div>
        <w:div w:id="1889604731">
          <w:marLeft w:val="0"/>
          <w:marRight w:val="0"/>
          <w:marTop w:val="0"/>
          <w:marBottom w:val="0"/>
          <w:divBdr>
            <w:top w:val="none" w:sz="0" w:space="0" w:color="auto"/>
            <w:left w:val="none" w:sz="0" w:space="0" w:color="auto"/>
            <w:bottom w:val="none" w:sz="0" w:space="0" w:color="auto"/>
            <w:right w:val="none" w:sz="0" w:space="0" w:color="auto"/>
          </w:divBdr>
        </w:div>
      </w:divsChild>
    </w:div>
    <w:div w:id="902984291">
      <w:bodyDiv w:val="1"/>
      <w:marLeft w:val="0"/>
      <w:marRight w:val="0"/>
      <w:marTop w:val="0"/>
      <w:marBottom w:val="0"/>
      <w:divBdr>
        <w:top w:val="none" w:sz="0" w:space="0" w:color="auto"/>
        <w:left w:val="none" w:sz="0" w:space="0" w:color="auto"/>
        <w:bottom w:val="none" w:sz="0" w:space="0" w:color="auto"/>
        <w:right w:val="none" w:sz="0" w:space="0" w:color="auto"/>
      </w:divBdr>
      <w:divsChild>
        <w:div w:id="934438204">
          <w:marLeft w:val="0"/>
          <w:marRight w:val="0"/>
          <w:marTop w:val="0"/>
          <w:marBottom w:val="0"/>
          <w:divBdr>
            <w:top w:val="none" w:sz="0" w:space="0" w:color="auto"/>
            <w:left w:val="none" w:sz="0" w:space="0" w:color="auto"/>
            <w:bottom w:val="none" w:sz="0" w:space="0" w:color="auto"/>
            <w:right w:val="none" w:sz="0" w:space="0" w:color="auto"/>
          </w:divBdr>
        </w:div>
      </w:divsChild>
    </w:div>
    <w:div w:id="904415817">
      <w:bodyDiv w:val="1"/>
      <w:marLeft w:val="0"/>
      <w:marRight w:val="0"/>
      <w:marTop w:val="0"/>
      <w:marBottom w:val="0"/>
      <w:divBdr>
        <w:top w:val="none" w:sz="0" w:space="0" w:color="auto"/>
        <w:left w:val="none" w:sz="0" w:space="0" w:color="auto"/>
        <w:bottom w:val="none" w:sz="0" w:space="0" w:color="auto"/>
        <w:right w:val="none" w:sz="0" w:space="0" w:color="auto"/>
      </w:divBdr>
      <w:divsChild>
        <w:div w:id="5442643">
          <w:marLeft w:val="0"/>
          <w:marRight w:val="0"/>
          <w:marTop w:val="0"/>
          <w:marBottom w:val="0"/>
          <w:divBdr>
            <w:top w:val="none" w:sz="0" w:space="0" w:color="auto"/>
            <w:left w:val="none" w:sz="0" w:space="0" w:color="auto"/>
            <w:bottom w:val="none" w:sz="0" w:space="0" w:color="auto"/>
            <w:right w:val="none" w:sz="0" w:space="0" w:color="auto"/>
          </w:divBdr>
        </w:div>
        <w:div w:id="491913503">
          <w:marLeft w:val="0"/>
          <w:marRight w:val="0"/>
          <w:marTop w:val="0"/>
          <w:marBottom w:val="0"/>
          <w:divBdr>
            <w:top w:val="none" w:sz="0" w:space="0" w:color="auto"/>
            <w:left w:val="none" w:sz="0" w:space="0" w:color="auto"/>
            <w:bottom w:val="none" w:sz="0" w:space="0" w:color="auto"/>
            <w:right w:val="none" w:sz="0" w:space="0" w:color="auto"/>
          </w:divBdr>
        </w:div>
        <w:div w:id="571545007">
          <w:marLeft w:val="0"/>
          <w:marRight w:val="0"/>
          <w:marTop w:val="0"/>
          <w:marBottom w:val="0"/>
          <w:divBdr>
            <w:top w:val="none" w:sz="0" w:space="0" w:color="auto"/>
            <w:left w:val="none" w:sz="0" w:space="0" w:color="auto"/>
            <w:bottom w:val="none" w:sz="0" w:space="0" w:color="auto"/>
            <w:right w:val="none" w:sz="0" w:space="0" w:color="auto"/>
          </w:divBdr>
        </w:div>
        <w:div w:id="639306808">
          <w:marLeft w:val="0"/>
          <w:marRight w:val="0"/>
          <w:marTop w:val="0"/>
          <w:marBottom w:val="0"/>
          <w:divBdr>
            <w:top w:val="none" w:sz="0" w:space="0" w:color="auto"/>
            <w:left w:val="none" w:sz="0" w:space="0" w:color="auto"/>
            <w:bottom w:val="none" w:sz="0" w:space="0" w:color="auto"/>
            <w:right w:val="none" w:sz="0" w:space="0" w:color="auto"/>
          </w:divBdr>
        </w:div>
        <w:div w:id="962426503">
          <w:marLeft w:val="0"/>
          <w:marRight w:val="0"/>
          <w:marTop w:val="0"/>
          <w:marBottom w:val="0"/>
          <w:divBdr>
            <w:top w:val="none" w:sz="0" w:space="0" w:color="auto"/>
            <w:left w:val="none" w:sz="0" w:space="0" w:color="auto"/>
            <w:bottom w:val="none" w:sz="0" w:space="0" w:color="auto"/>
            <w:right w:val="none" w:sz="0" w:space="0" w:color="auto"/>
          </w:divBdr>
        </w:div>
        <w:div w:id="1051535581">
          <w:marLeft w:val="0"/>
          <w:marRight w:val="0"/>
          <w:marTop w:val="0"/>
          <w:marBottom w:val="0"/>
          <w:divBdr>
            <w:top w:val="none" w:sz="0" w:space="0" w:color="auto"/>
            <w:left w:val="none" w:sz="0" w:space="0" w:color="auto"/>
            <w:bottom w:val="none" w:sz="0" w:space="0" w:color="auto"/>
            <w:right w:val="none" w:sz="0" w:space="0" w:color="auto"/>
          </w:divBdr>
        </w:div>
        <w:div w:id="1305041539">
          <w:marLeft w:val="0"/>
          <w:marRight w:val="0"/>
          <w:marTop w:val="0"/>
          <w:marBottom w:val="0"/>
          <w:divBdr>
            <w:top w:val="none" w:sz="0" w:space="0" w:color="auto"/>
            <w:left w:val="none" w:sz="0" w:space="0" w:color="auto"/>
            <w:bottom w:val="none" w:sz="0" w:space="0" w:color="auto"/>
            <w:right w:val="none" w:sz="0" w:space="0" w:color="auto"/>
          </w:divBdr>
        </w:div>
        <w:div w:id="1324775278">
          <w:marLeft w:val="0"/>
          <w:marRight w:val="0"/>
          <w:marTop w:val="0"/>
          <w:marBottom w:val="0"/>
          <w:divBdr>
            <w:top w:val="none" w:sz="0" w:space="0" w:color="auto"/>
            <w:left w:val="none" w:sz="0" w:space="0" w:color="auto"/>
            <w:bottom w:val="none" w:sz="0" w:space="0" w:color="auto"/>
            <w:right w:val="none" w:sz="0" w:space="0" w:color="auto"/>
          </w:divBdr>
        </w:div>
        <w:div w:id="1432315905">
          <w:marLeft w:val="0"/>
          <w:marRight w:val="0"/>
          <w:marTop w:val="0"/>
          <w:marBottom w:val="0"/>
          <w:divBdr>
            <w:top w:val="none" w:sz="0" w:space="0" w:color="auto"/>
            <w:left w:val="none" w:sz="0" w:space="0" w:color="auto"/>
            <w:bottom w:val="none" w:sz="0" w:space="0" w:color="auto"/>
            <w:right w:val="none" w:sz="0" w:space="0" w:color="auto"/>
          </w:divBdr>
        </w:div>
        <w:div w:id="1682312018">
          <w:marLeft w:val="0"/>
          <w:marRight w:val="0"/>
          <w:marTop w:val="0"/>
          <w:marBottom w:val="0"/>
          <w:divBdr>
            <w:top w:val="none" w:sz="0" w:space="0" w:color="auto"/>
            <w:left w:val="none" w:sz="0" w:space="0" w:color="auto"/>
            <w:bottom w:val="none" w:sz="0" w:space="0" w:color="auto"/>
            <w:right w:val="none" w:sz="0" w:space="0" w:color="auto"/>
          </w:divBdr>
        </w:div>
        <w:div w:id="1989548575">
          <w:marLeft w:val="0"/>
          <w:marRight w:val="0"/>
          <w:marTop w:val="0"/>
          <w:marBottom w:val="0"/>
          <w:divBdr>
            <w:top w:val="none" w:sz="0" w:space="0" w:color="auto"/>
            <w:left w:val="none" w:sz="0" w:space="0" w:color="auto"/>
            <w:bottom w:val="none" w:sz="0" w:space="0" w:color="auto"/>
            <w:right w:val="none" w:sz="0" w:space="0" w:color="auto"/>
          </w:divBdr>
        </w:div>
        <w:div w:id="2044862064">
          <w:marLeft w:val="0"/>
          <w:marRight w:val="0"/>
          <w:marTop w:val="0"/>
          <w:marBottom w:val="0"/>
          <w:divBdr>
            <w:top w:val="none" w:sz="0" w:space="0" w:color="auto"/>
            <w:left w:val="none" w:sz="0" w:space="0" w:color="auto"/>
            <w:bottom w:val="none" w:sz="0" w:space="0" w:color="auto"/>
            <w:right w:val="none" w:sz="0" w:space="0" w:color="auto"/>
          </w:divBdr>
        </w:div>
      </w:divsChild>
    </w:div>
    <w:div w:id="905842345">
      <w:bodyDiv w:val="1"/>
      <w:marLeft w:val="0"/>
      <w:marRight w:val="0"/>
      <w:marTop w:val="0"/>
      <w:marBottom w:val="0"/>
      <w:divBdr>
        <w:top w:val="none" w:sz="0" w:space="0" w:color="auto"/>
        <w:left w:val="none" w:sz="0" w:space="0" w:color="auto"/>
        <w:bottom w:val="none" w:sz="0" w:space="0" w:color="auto"/>
        <w:right w:val="none" w:sz="0" w:space="0" w:color="auto"/>
      </w:divBdr>
    </w:div>
    <w:div w:id="910239953">
      <w:bodyDiv w:val="1"/>
      <w:marLeft w:val="0"/>
      <w:marRight w:val="0"/>
      <w:marTop w:val="0"/>
      <w:marBottom w:val="0"/>
      <w:divBdr>
        <w:top w:val="none" w:sz="0" w:space="0" w:color="auto"/>
        <w:left w:val="none" w:sz="0" w:space="0" w:color="auto"/>
        <w:bottom w:val="none" w:sz="0" w:space="0" w:color="auto"/>
        <w:right w:val="none" w:sz="0" w:space="0" w:color="auto"/>
      </w:divBdr>
      <w:divsChild>
        <w:div w:id="1340353141">
          <w:marLeft w:val="0"/>
          <w:marRight w:val="0"/>
          <w:marTop w:val="0"/>
          <w:marBottom w:val="0"/>
          <w:divBdr>
            <w:top w:val="none" w:sz="0" w:space="0" w:color="auto"/>
            <w:left w:val="none" w:sz="0" w:space="0" w:color="auto"/>
            <w:bottom w:val="none" w:sz="0" w:space="0" w:color="auto"/>
            <w:right w:val="none" w:sz="0" w:space="0" w:color="auto"/>
          </w:divBdr>
        </w:div>
        <w:div w:id="1744638792">
          <w:marLeft w:val="0"/>
          <w:marRight w:val="0"/>
          <w:marTop w:val="0"/>
          <w:marBottom w:val="0"/>
          <w:divBdr>
            <w:top w:val="none" w:sz="0" w:space="0" w:color="auto"/>
            <w:left w:val="none" w:sz="0" w:space="0" w:color="auto"/>
            <w:bottom w:val="none" w:sz="0" w:space="0" w:color="auto"/>
            <w:right w:val="none" w:sz="0" w:space="0" w:color="auto"/>
          </w:divBdr>
        </w:div>
      </w:divsChild>
    </w:div>
    <w:div w:id="917330974">
      <w:bodyDiv w:val="1"/>
      <w:marLeft w:val="0"/>
      <w:marRight w:val="0"/>
      <w:marTop w:val="0"/>
      <w:marBottom w:val="0"/>
      <w:divBdr>
        <w:top w:val="none" w:sz="0" w:space="0" w:color="auto"/>
        <w:left w:val="none" w:sz="0" w:space="0" w:color="auto"/>
        <w:bottom w:val="none" w:sz="0" w:space="0" w:color="auto"/>
        <w:right w:val="none" w:sz="0" w:space="0" w:color="auto"/>
      </w:divBdr>
    </w:div>
    <w:div w:id="922571486">
      <w:bodyDiv w:val="1"/>
      <w:marLeft w:val="0"/>
      <w:marRight w:val="0"/>
      <w:marTop w:val="0"/>
      <w:marBottom w:val="0"/>
      <w:divBdr>
        <w:top w:val="none" w:sz="0" w:space="0" w:color="auto"/>
        <w:left w:val="none" w:sz="0" w:space="0" w:color="auto"/>
        <w:bottom w:val="none" w:sz="0" w:space="0" w:color="auto"/>
        <w:right w:val="none" w:sz="0" w:space="0" w:color="auto"/>
      </w:divBdr>
      <w:divsChild>
        <w:div w:id="138958544">
          <w:marLeft w:val="0"/>
          <w:marRight w:val="0"/>
          <w:marTop w:val="0"/>
          <w:marBottom w:val="0"/>
          <w:divBdr>
            <w:top w:val="none" w:sz="0" w:space="0" w:color="auto"/>
            <w:left w:val="none" w:sz="0" w:space="0" w:color="auto"/>
            <w:bottom w:val="none" w:sz="0" w:space="0" w:color="auto"/>
            <w:right w:val="none" w:sz="0" w:space="0" w:color="auto"/>
          </w:divBdr>
        </w:div>
        <w:div w:id="148716342">
          <w:marLeft w:val="0"/>
          <w:marRight w:val="0"/>
          <w:marTop w:val="0"/>
          <w:marBottom w:val="0"/>
          <w:divBdr>
            <w:top w:val="none" w:sz="0" w:space="0" w:color="auto"/>
            <w:left w:val="none" w:sz="0" w:space="0" w:color="auto"/>
            <w:bottom w:val="none" w:sz="0" w:space="0" w:color="auto"/>
            <w:right w:val="none" w:sz="0" w:space="0" w:color="auto"/>
          </w:divBdr>
        </w:div>
        <w:div w:id="429738029">
          <w:marLeft w:val="0"/>
          <w:marRight w:val="0"/>
          <w:marTop w:val="0"/>
          <w:marBottom w:val="0"/>
          <w:divBdr>
            <w:top w:val="none" w:sz="0" w:space="0" w:color="auto"/>
            <w:left w:val="none" w:sz="0" w:space="0" w:color="auto"/>
            <w:bottom w:val="none" w:sz="0" w:space="0" w:color="auto"/>
            <w:right w:val="none" w:sz="0" w:space="0" w:color="auto"/>
          </w:divBdr>
        </w:div>
        <w:div w:id="724180961">
          <w:marLeft w:val="0"/>
          <w:marRight w:val="0"/>
          <w:marTop w:val="0"/>
          <w:marBottom w:val="0"/>
          <w:divBdr>
            <w:top w:val="none" w:sz="0" w:space="0" w:color="auto"/>
            <w:left w:val="none" w:sz="0" w:space="0" w:color="auto"/>
            <w:bottom w:val="none" w:sz="0" w:space="0" w:color="auto"/>
            <w:right w:val="none" w:sz="0" w:space="0" w:color="auto"/>
          </w:divBdr>
        </w:div>
        <w:div w:id="832339096">
          <w:marLeft w:val="0"/>
          <w:marRight w:val="0"/>
          <w:marTop w:val="0"/>
          <w:marBottom w:val="0"/>
          <w:divBdr>
            <w:top w:val="none" w:sz="0" w:space="0" w:color="auto"/>
            <w:left w:val="none" w:sz="0" w:space="0" w:color="auto"/>
            <w:bottom w:val="none" w:sz="0" w:space="0" w:color="auto"/>
            <w:right w:val="none" w:sz="0" w:space="0" w:color="auto"/>
          </w:divBdr>
        </w:div>
      </w:divsChild>
    </w:div>
    <w:div w:id="924651076">
      <w:bodyDiv w:val="1"/>
      <w:marLeft w:val="0"/>
      <w:marRight w:val="0"/>
      <w:marTop w:val="0"/>
      <w:marBottom w:val="0"/>
      <w:divBdr>
        <w:top w:val="none" w:sz="0" w:space="0" w:color="auto"/>
        <w:left w:val="none" w:sz="0" w:space="0" w:color="auto"/>
        <w:bottom w:val="none" w:sz="0" w:space="0" w:color="auto"/>
        <w:right w:val="none" w:sz="0" w:space="0" w:color="auto"/>
      </w:divBdr>
      <w:divsChild>
        <w:div w:id="381289688">
          <w:marLeft w:val="0"/>
          <w:marRight w:val="0"/>
          <w:marTop w:val="0"/>
          <w:marBottom w:val="0"/>
          <w:divBdr>
            <w:top w:val="none" w:sz="0" w:space="0" w:color="auto"/>
            <w:left w:val="none" w:sz="0" w:space="0" w:color="auto"/>
            <w:bottom w:val="none" w:sz="0" w:space="0" w:color="auto"/>
            <w:right w:val="none" w:sz="0" w:space="0" w:color="auto"/>
          </w:divBdr>
        </w:div>
        <w:div w:id="465859227">
          <w:marLeft w:val="0"/>
          <w:marRight w:val="0"/>
          <w:marTop w:val="0"/>
          <w:marBottom w:val="0"/>
          <w:divBdr>
            <w:top w:val="none" w:sz="0" w:space="0" w:color="auto"/>
            <w:left w:val="none" w:sz="0" w:space="0" w:color="auto"/>
            <w:bottom w:val="none" w:sz="0" w:space="0" w:color="auto"/>
            <w:right w:val="none" w:sz="0" w:space="0" w:color="auto"/>
          </w:divBdr>
        </w:div>
        <w:div w:id="642543956">
          <w:marLeft w:val="0"/>
          <w:marRight w:val="0"/>
          <w:marTop w:val="0"/>
          <w:marBottom w:val="0"/>
          <w:divBdr>
            <w:top w:val="none" w:sz="0" w:space="0" w:color="auto"/>
            <w:left w:val="none" w:sz="0" w:space="0" w:color="auto"/>
            <w:bottom w:val="none" w:sz="0" w:space="0" w:color="auto"/>
            <w:right w:val="none" w:sz="0" w:space="0" w:color="auto"/>
          </w:divBdr>
        </w:div>
        <w:div w:id="670333955">
          <w:marLeft w:val="0"/>
          <w:marRight w:val="0"/>
          <w:marTop w:val="0"/>
          <w:marBottom w:val="0"/>
          <w:divBdr>
            <w:top w:val="none" w:sz="0" w:space="0" w:color="auto"/>
            <w:left w:val="none" w:sz="0" w:space="0" w:color="auto"/>
            <w:bottom w:val="none" w:sz="0" w:space="0" w:color="auto"/>
            <w:right w:val="none" w:sz="0" w:space="0" w:color="auto"/>
          </w:divBdr>
        </w:div>
        <w:div w:id="720716503">
          <w:marLeft w:val="0"/>
          <w:marRight w:val="0"/>
          <w:marTop w:val="0"/>
          <w:marBottom w:val="0"/>
          <w:divBdr>
            <w:top w:val="none" w:sz="0" w:space="0" w:color="auto"/>
            <w:left w:val="none" w:sz="0" w:space="0" w:color="auto"/>
            <w:bottom w:val="none" w:sz="0" w:space="0" w:color="auto"/>
            <w:right w:val="none" w:sz="0" w:space="0" w:color="auto"/>
          </w:divBdr>
        </w:div>
        <w:div w:id="769739737">
          <w:marLeft w:val="0"/>
          <w:marRight w:val="0"/>
          <w:marTop w:val="0"/>
          <w:marBottom w:val="0"/>
          <w:divBdr>
            <w:top w:val="none" w:sz="0" w:space="0" w:color="auto"/>
            <w:left w:val="none" w:sz="0" w:space="0" w:color="auto"/>
            <w:bottom w:val="none" w:sz="0" w:space="0" w:color="auto"/>
            <w:right w:val="none" w:sz="0" w:space="0" w:color="auto"/>
          </w:divBdr>
        </w:div>
        <w:div w:id="901259535">
          <w:marLeft w:val="0"/>
          <w:marRight w:val="0"/>
          <w:marTop w:val="0"/>
          <w:marBottom w:val="0"/>
          <w:divBdr>
            <w:top w:val="none" w:sz="0" w:space="0" w:color="auto"/>
            <w:left w:val="none" w:sz="0" w:space="0" w:color="auto"/>
            <w:bottom w:val="none" w:sz="0" w:space="0" w:color="auto"/>
            <w:right w:val="none" w:sz="0" w:space="0" w:color="auto"/>
          </w:divBdr>
        </w:div>
        <w:div w:id="935094424">
          <w:marLeft w:val="0"/>
          <w:marRight w:val="0"/>
          <w:marTop w:val="0"/>
          <w:marBottom w:val="0"/>
          <w:divBdr>
            <w:top w:val="none" w:sz="0" w:space="0" w:color="auto"/>
            <w:left w:val="none" w:sz="0" w:space="0" w:color="auto"/>
            <w:bottom w:val="none" w:sz="0" w:space="0" w:color="auto"/>
            <w:right w:val="none" w:sz="0" w:space="0" w:color="auto"/>
          </w:divBdr>
        </w:div>
        <w:div w:id="963733473">
          <w:marLeft w:val="0"/>
          <w:marRight w:val="0"/>
          <w:marTop w:val="0"/>
          <w:marBottom w:val="0"/>
          <w:divBdr>
            <w:top w:val="none" w:sz="0" w:space="0" w:color="auto"/>
            <w:left w:val="none" w:sz="0" w:space="0" w:color="auto"/>
            <w:bottom w:val="none" w:sz="0" w:space="0" w:color="auto"/>
            <w:right w:val="none" w:sz="0" w:space="0" w:color="auto"/>
          </w:divBdr>
        </w:div>
        <w:div w:id="992177560">
          <w:marLeft w:val="0"/>
          <w:marRight w:val="0"/>
          <w:marTop w:val="0"/>
          <w:marBottom w:val="0"/>
          <w:divBdr>
            <w:top w:val="none" w:sz="0" w:space="0" w:color="auto"/>
            <w:left w:val="none" w:sz="0" w:space="0" w:color="auto"/>
            <w:bottom w:val="none" w:sz="0" w:space="0" w:color="auto"/>
            <w:right w:val="none" w:sz="0" w:space="0" w:color="auto"/>
          </w:divBdr>
        </w:div>
        <w:div w:id="1193029390">
          <w:marLeft w:val="0"/>
          <w:marRight w:val="0"/>
          <w:marTop w:val="0"/>
          <w:marBottom w:val="0"/>
          <w:divBdr>
            <w:top w:val="none" w:sz="0" w:space="0" w:color="auto"/>
            <w:left w:val="none" w:sz="0" w:space="0" w:color="auto"/>
            <w:bottom w:val="none" w:sz="0" w:space="0" w:color="auto"/>
            <w:right w:val="none" w:sz="0" w:space="0" w:color="auto"/>
          </w:divBdr>
        </w:div>
        <w:div w:id="1240364718">
          <w:marLeft w:val="0"/>
          <w:marRight w:val="0"/>
          <w:marTop w:val="0"/>
          <w:marBottom w:val="0"/>
          <w:divBdr>
            <w:top w:val="none" w:sz="0" w:space="0" w:color="auto"/>
            <w:left w:val="none" w:sz="0" w:space="0" w:color="auto"/>
            <w:bottom w:val="none" w:sz="0" w:space="0" w:color="auto"/>
            <w:right w:val="none" w:sz="0" w:space="0" w:color="auto"/>
          </w:divBdr>
        </w:div>
        <w:div w:id="1241141990">
          <w:marLeft w:val="0"/>
          <w:marRight w:val="0"/>
          <w:marTop w:val="0"/>
          <w:marBottom w:val="0"/>
          <w:divBdr>
            <w:top w:val="none" w:sz="0" w:space="0" w:color="auto"/>
            <w:left w:val="none" w:sz="0" w:space="0" w:color="auto"/>
            <w:bottom w:val="none" w:sz="0" w:space="0" w:color="auto"/>
            <w:right w:val="none" w:sz="0" w:space="0" w:color="auto"/>
          </w:divBdr>
        </w:div>
        <w:div w:id="1293367341">
          <w:marLeft w:val="0"/>
          <w:marRight w:val="0"/>
          <w:marTop w:val="0"/>
          <w:marBottom w:val="0"/>
          <w:divBdr>
            <w:top w:val="none" w:sz="0" w:space="0" w:color="auto"/>
            <w:left w:val="none" w:sz="0" w:space="0" w:color="auto"/>
            <w:bottom w:val="none" w:sz="0" w:space="0" w:color="auto"/>
            <w:right w:val="none" w:sz="0" w:space="0" w:color="auto"/>
          </w:divBdr>
        </w:div>
        <w:div w:id="1294604549">
          <w:marLeft w:val="0"/>
          <w:marRight w:val="0"/>
          <w:marTop w:val="0"/>
          <w:marBottom w:val="0"/>
          <w:divBdr>
            <w:top w:val="none" w:sz="0" w:space="0" w:color="auto"/>
            <w:left w:val="none" w:sz="0" w:space="0" w:color="auto"/>
            <w:bottom w:val="none" w:sz="0" w:space="0" w:color="auto"/>
            <w:right w:val="none" w:sz="0" w:space="0" w:color="auto"/>
          </w:divBdr>
        </w:div>
        <w:div w:id="1332610773">
          <w:marLeft w:val="0"/>
          <w:marRight w:val="0"/>
          <w:marTop w:val="0"/>
          <w:marBottom w:val="0"/>
          <w:divBdr>
            <w:top w:val="none" w:sz="0" w:space="0" w:color="auto"/>
            <w:left w:val="none" w:sz="0" w:space="0" w:color="auto"/>
            <w:bottom w:val="none" w:sz="0" w:space="0" w:color="auto"/>
            <w:right w:val="none" w:sz="0" w:space="0" w:color="auto"/>
          </w:divBdr>
        </w:div>
        <w:div w:id="1336420477">
          <w:marLeft w:val="0"/>
          <w:marRight w:val="0"/>
          <w:marTop w:val="0"/>
          <w:marBottom w:val="0"/>
          <w:divBdr>
            <w:top w:val="none" w:sz="0" w:space="0" w:color="auto"/>
            <w:left w:val="none" w:sz="0" w:space="0" w:color="auto"/>
            <w:bottom w:val="none" w:sz="0" w:space="0" w:color="auto"/>
            <w:right w:val="none" w:sz="0" w:space="0" w:color="auto"/>
          </w:divBdr>
        </w:div>
        <w:div w:id="1336495914">
          <w:marLeft w:val="0"/>
          <w:marRight w:val="0"/>
          <w:marTop w:val="0"/>
          <w:marBottom w:val="0"/>
          <w:divBdr>
            <w:top w:val="none" w:sz="0" w:space="0" w:color="auto"/>
            <w:left w:val="none" w:sz="0" w:space="0" w:color="auto"/>
            <w:bottom w:val="none" w:sz="0" w:space="0" w:color="auto"/>
            <w:right w:val="none" w:sz="0" w:space="0" w:color="auto"/>
          </w:divBdr>
        </w:div>
        <w:div w:id="1405252400">
          <w:marLeft w:val="0"/>
          <w:marRight w:val="0"/>
          <w:marTop w:val="0"/>
          <w:marBottom w:val="0"/>
          <w:divBdr>
            <w:top w:val="none" w:sz="0" w:space="0" w:color="auto"/>
            <w:left w:val="none" w:sz="0" w:space="0" w:color="auto"/>
            <w:bottom w:val="none" w:sz="0" w:space="0" w:color="auto"/>
            <w:right w:val="none" w:sz="0" w:space="0" w:color="auto"/>
          </w:divBdr>
        </w:div>
        <w:div w:id="1421413155">
          <w:marLeft w:val="0"/>
          <w:marRight w:val="0"/>
          <w:marTop w:val="0"/>
          <w:marBottom w:val="0"/>
          <w:divBdr>
            <w:top w:val="none" w:sz="0" w:space="0" w:color="auto"/>
            <w:left w:val="none" w:sz="0" w:space="0" w:color="auto"/>
            <w:bottom w:val="none" w:sz="0" w:space="0" w:color="auto"/>
            <w:right w:val="none" w:sz="0" w:space="0" w:color="auto"/>
          </w:divBdr>
        </w:div>
        <w:div w:id="1446580000">
          <w:marLeft w:val="0"/>
          <w:marRight w:val="0"/>
          <w:marTop w:val="0"/>
          <w:marBottom w:val="0"/>
          <w:divBdr>
            <w:top w:val="none" w:sz="0" w:space="0" w:color="auto"/>
            <w:left w:val="none" w:sz="0" w:space="0" w:color="auto"/>
            <w:bottom w:val="none" w:sz="0" w:space="0" w:color="auto"/>
            <w:right w:val="none" w:sz="0" w:space="0" w:color="auto"/>
          </w:divBdr>
        </w:div>
        <w:div w:id="1522012186">
          <w:marLeft w:val="0"/>
          <w:marRight w:val="0"/>
          <w:marTop w:val="0"/>
          <w:marBottom w:val="0"/>
          <w:divBdr>
            <w:top w:val="none" w:sz="0" w:space="0" w:color="auto"/>
            <w:left w:val="none" w:sz="0" w:space="0" w:color="auto"/>
            <w:bottom w:val="none" w:sz="0" w:space="0" w:color="auto"/>
            <w:right w:val="none" w:sz="0" w:space="0" w:color="auto"/>
          </w:divBdr>
        </w:div>
        <w:div w:id="1610815892">
          <w:marLeft w:val="0"/>
          <w:marRight w:val="0"/>
          <w:marTop w:val="0"/>
          <w:marBottom w:val="0"/>
          <w:divBdr>
            <w:top w:val="none" w:sz="0" w:space="0" w:color="auto"/>
            <w:left w:val="none" w:sz="0" w:space="0" w:color="auto"/>
            <w:bottom w:val="none" w:sz="0" w:space="0" w:color="auto"/>
            <w:right w:val="none" w:sz="0" w:space="0" w:color="auto"/>
          </w:divBdr>
        </w:div>
        <w:div w:id="1983193805">
          <w:marLeft w:val="0"/>
          <w:marRight w:val="0"/>
          <w:marTop w:val="0"/>
          <w:marBottom w:val="0"/>
          <w:divBdr>
            <w:top w:val="none" w:sz="0" w:space="0" w:color="auto"/>
            <w:left w:val="none" w:sz="0" w:space="0" w:color="auto"/>
            <w:bottom w:val="none" w:sz="0" w:space="0" w:color="auto"/>
            <w:right w:val="none" w:sz="0" w:space="0" w:color="auto"/>
          </w:divBdr>
        </w:div>
        <w:div w:id="2125035670">
          <w:marLeft w:val="0"/>
          <w:marRight w:val="0"/>
          <w:marTop w:val="0"/>
          <w:marBottom w:val="0"/>
          <w:divBdr>
            <w:top w:val="none" w:sz="0" w:space="0" w:color="auto"/>
            <w:left w:val="none" w:sz="0" w:space="0" w:color="auto"/>
            <w:bottom w:val="none" w:sz="0" w:space="0" w:color="auto"/>
            <w:right w:val="none" w:sz="0" w:space="0" w:color="auto"/>
          </w:divBdr>
        </w:div>
      </w:divsChild>
    </w:div>
    <w:div w:id="928083152">
      <w:bodyDiv w:val="1"/>
      <w:marLeft w:val="0"/>
      <w:marRight w:val="0"/>
      <w:marTop w:val="0"/>
      <w:marBottom w:val="0"/>
      <w:divBdr>
        <w:top w:val="none" w:sz="0" w:space="0" w:color="auto"/>
        <w:left w:val="none" w:sz="0" w:space="0" w:color="auto"/>
        <w:bottom w:val="none" w:sz="0" w:space="0" w:color="auto"/>
        <w:right w:val="none" w:sz="0" w:space="0" w:color="auto"/>
      </w:divBdr>
      <w:divsChild>
        <w:div w:id="1263758435">
          <w:marLeft w:val="0"/>
          <w:marRight w:val="0"/>
          <w:marTop w:val="0"/>
          <w:marBottom w:val="0"/>
          <w:divBdr>
            <w:top w:val="none" w:sz="0" w:space="0" w:color="auto"/>
            <w:left w:val="none" w:sz="0" w:space="0" w:color="auto"/>
            <w:bottom w:val="none" w:sz="0" w:space="0" w:color="auto"/>
            <w:right w:val="none" w:sz="0" w:space="0" w:color="auto"/>
          </w:divBdr>
        </w:div>
      </w:divsChild>
    </w:div>
    <w:div w:id="969898343">
      <w:bodyDiv w:val="1"/>
      <w:marLeft w:val="0"/>
      <w:marRight w:val="0"/>
      <w:marTop w:val="0"/>
      <w:marBottom w:val="0"/>
      <w:divBdr>
        <w:top w:val="none" w:sz="0" w:space="0" w:color="auto"/>
        <w:left w:val="none" w:sz="0" w:space="0" w:color="auto"/>
        <w:bottom w:val="none" w:sz="0" w:space="0" w:color="auto"/>
        <w:right w:val="none" w:sz="0" w:space="0" w:color="auto"/>
      </w:divBdr>
    </w:div>
    <w:div w:id="986595278">
      <w:bodyDiv w:val="1"/>
      <w:marLeft w:val="0"/>
      <w:marRight w:val="0"/>
      <w:marTop w:val="0"/>
      <w:marBottom w:val="0"/>
      <w:divBdr>
        <w:top w:val="none" w:sz="0" w:space="0" w:color="auto"/>
        <w:left w:val="none" w:sz="0" w:space="0" w:color="auto"/>
        <w:bottom w:val="none" w:sz="0" w:space="0" w:color="auto"/>
        <w:right w:val="none" w:sz="0" w:space="0" w:color="auto"/>
      </w:divBdr>
      <w:divsChild>
        <w:div w:id="1679698420">
          <w:marLeft w:val="0"/>
          <w:marRight w:val="0"/>
          <w:marTop w:val="0"/>
          <w:marBottom w:val="0"/>
          <w:divBdr>
            <w:top w:val="none" w:sz="0" w:space="0" w:color="auto"/>
            <w:left w:val="none" w:sz="0" w:space="0" w:color="auto"/>
            <w:bottom w:val="none" w:sz="0" w:space="0" w:color="auto"/>
            <w:right w:val="none" w:sz="0" w:space="0" w:color="auto"/>
          </w:divBdr>
        </w:div>
      </w:divsChild>
    </w:div>
    <w:div w:id="988944444">
      <w:bodyDiv w:val="1"/>
      <w:marLeft w:val="0"/>
      <w:marRight w:val="0"/>
      <w:marTop w:val="0"/>
      <w:marBottom w:val="0"/>
      <w:divBdr>
        <w:top w:val="none" w:sz="0" w:space="0" w:color="auto"/>
        <w:left w:val="none" w:sz="0" w:space="0" w:color="auto"/>
        <w:bottom w:val="none" w:sz="0" w:space="0" w:color="auto"/>
        <w:right w:val="none" w:sz="0" w:space="0" w:color="auto"/>
      </w:divBdr>
      <w:divsChild>
        <w:div w:id="185950787">
          <w:marLeft w:val="0"/>
          <w:marRight w:val="0"/>
          <w:marTop w:val="0"/>
          <w:marBottom w:val="0"/>
          <w:divBdr>
            <w:top w:val="none" w:sz="0" w:space="0" w:color="auto"/>
            <w:left w:val="none" w:sz="0" w:space="0" w:color="auto"/>
            <w:bottom w:val="none" w:sz="0" w:space="0" w:color="auto"/>
            <w:right w:val="none" w:sz="0" w:space="0" w:color="auto"/>
          </w:divBdr>
        </w:div>
        <w:div w:id="310135600">
          <w:marLeft w:val="0"/>
          <w:marRight w:val="0"/>
          <w:marTop w:val="0"/>
          <w:marBottom w:val="0"/>
          <w:divBdr>
            <w:top w:val="none" w:sz="0" w:space="0" w:color="auto"/>
            <w:left w:val="none" w:sz="0" w:space="0" w:color="auto"/>
            <w:bottom w:val="none" w:sz="0" w:space="0" w:color="auto"/>
            <w:right w:val="none" w:sz="0" w:space="0" w:color="auto"/>
          </w:divBdr>
        </w:div>
        <w:div w:id="794719577">
          <w:marLeft w:val="0"/>
          <w:marRight w:val="0"/>
          <w:marTop w:val="0"/>
          <w:marBottom w:val="0"/>
          <w:divBdr>
            <w:top w:val="none" w:sz="0" w:space="0" w:color="auto"/>
            <w:left w:val="none" w:sz="0" w:space="0" w:color="auto"/>
            <w:bottom w:val="none" w:sz="0" w:space="0" w:color="auto"/>
            <w:right w:val="none" w:sz="0" w:space="0" w:color="auto"/>
          </w:divBdr>
        </w:div>
        <w:div w:id="1504590498">
          <w:marLeft w:val="0"/>
          <w:marRight w:val="0"/>
          <w:marTop w:val="0"/>
          <w:marBottom w:val="0"/>
          <w:divBdr>
            <w:top w:val="none" w:sz="0" w:space="0" w:color="auto"/>
            <w:left w:val="none" w:sz="0" w:space="0" w:color="auto"/>
            <w:bottom w:val="none" w:sz="0" w:space="0" w:color="auto"/>
            <w:right w:val="none" w:sz="0" w:space="0" w:color="auto"/>
          </w:divBdr>
        </w:div>
      </w:divsChild>
    </w:div>
    <w:div w:id="994068603">
      <w:bodyDiv w:val="1"/>
      <w:marLeft w:val="0"/>
      <w:marRight w:val="0"/>
      <w:marTop w:val="0"/>
      <w:marBottom w:val="0"/>
      <w:divBdr>
        <w:top w:val="none" w:sz="0" w:space="0" w:color="auto"/>
        <w:left w:val="none" w:sz="0" w:space="0" w:color="auto"/>
        <w:bottom w:val="none" w:sz="0" w:space="0" w:color="auto"/>
        <w:right w:val="none" w:sz="0" w:space="0" w:color="auto"/>
      </w:divBdr>
      <w:divsChild>
        <w:div w:id="1303925233">
          <w:marLeft w:val="0"/>
          <w:marRight w:val="0"/>
          <w:marTop w:val="0"/>
          <w:marBottom w:val="0"/>
          <w:divBdr>
            <w:top w:val="none" w:sz="0" w:space="0" w:color="auto"/>
            <w:left w:val="none" w:sz="0" w:space="0" w:color="auto"/>
            <w:bottom w:val="none" w:sz="0" w:space="0" w:color="auto"/>
            <w:right w:val="none" w:sz="0" w:space="0" w:color="auto"/>
          </w:divBdr>
        </w:div>
      </w:divsChild>
    </w:div>
    <w:div w:id="997928055">
      <w:bodyDiv w:val="1"/>
      <w:marLeft w:val="0"/>
      <w:marRight w:val="0"/>
      <w:marTop w:val="0"/>
      <w:marBottom w:val="0"/>
      <w:divBdr>
        <w:top w:val="none" w:sz="0" w:space="0" w:color="auto"/>
        <w:left w:val="none" w:sz="0" w:space="0" w:color="auto"/>
        <w:bottom w:val="none" w:sz="0" w:space="0" w:color="auto"/>
        <w:right w:val="none" w:sz="0" w:space="0" w:color="auto"/>
      </w:divBdr>
    </w:div>
    <w:div w:id="1028722666">
      <w:bodyDiv w:val="1"/>
      <w:marLeft w:val="0"/>
      <w:marRight w:val="0"/>
      <w:marTop w:val="0"/>
      <w:marBottom w:val="0"/>
      <w:divBdr>
        <w:top w:val="none" w:sz="0" w:space="0" w:color="auto"/>
        <w:left w:val="none" w:sz="0" w:space="0" w:color="auto"/>
        <w:bottom w:val="none" w:sz="0" w:space="0" w:color="auto"/>
        <w:right w:val="none" w:sz="0" w:space="0" w:color="auto"/>
      </w:divBdr>
      <w:divsChild>
        <w:div w:id="472917719">
          <w:marLeft w:val="0"/>
          <w:marRight w:val="0"/>
          <w:marTop w:val="0"/>
          <w:marBottom w:val="0"/>
          <w:divBdr>
            <w:top w:val="none" w:sz="0" w:space="0" w:color="auto"/>
            <w:left w:val="none" w:sz="0" w:space="0" w:color="auto"/>
            <w:bottom w:val="none" w:sz="0" w:space="0" w:color="auto"/>
            <w:right w:val="none" w:sz="0" w:space="0" w:color="auto"/>
          </w:divBdr>
        </w:div>
        <w:div w:id="1238787226">
          <w:marLeft w:val="0"/>
          <w:marRight w:val="0"/>
          <w:marTop w:val="0"/>
          <w:marBottom w:val="0"/>
          <w:divBdr>
            <w:top w:val="none" w:sz="0" w:space="0" w:color="auto"/>
            <w:left w:val="none" w:sz="0" w:space="0" w:color="auto"/>
            <w:bottom w:val="none" w:sz="0" w:space="0" w:color="auto"/>
            <w:right w:val="none" w:sz="0" w:space="0" w:color="auto"/>
          </w:divBdr>
        </w:div>
        <w:div w:id="1560944274">
          <w:marLeft w:val="0"/>
          <w:marRight w:val="0"/>
          <w:marTop w:val="0"/>
          <w:marBottom w:val="0"/>
          <w:divBdr>
            <w:top w:val="none" w:sz="0" w:space="0" w:color="auto"/>
            <w:left w:val="none" w:sz="0" w:space="0" w:color="auto"/>
            <w:bottom w:val="none" w:sz="0" w:space="0" w:color="auto"/>
            <w:right w:val="none" w:sz="0" w:space="0" w:color="auto"/>
          </w:divBdr>
        </w:div>
      </w:divsChild>
    </w:div>
    <w:div w:id="1037857320">
      <w:bodyDiv w:val="1"/>
      <w:marLeft w:val="0"/>
      <w:marRight w:val="0"/>
      <w:marTop w:val="0"/>
      <w:marBottom w:val="0"/>
      <w:divBdr>
        <w:top w:val="none" w:sz="0" w:space="0" w:color="auto"/>
        <w:left w:val="none" w:sz="0" w:space="0" w:color="auto"/>
        <w:bottom w:val="none" w:sz="0" w:space="0" w:color="auto"/>
        <w:right w:val="none" w:sz="0" w:space="0" w:color="auto"/>
      </w:divBdr>
    </w:div>
    <w:div w:id="1051928163">
      <w:bodyDiv w:val="1"/>
      <w:marLeft w:val="0"/>
      <w:marRight w:val="0"/>
      <w:marTop w:val="0"/>
      <w:marBottom w:val="0"/>
      <w:divBdr>
        <w:top w:val="none" w:sz="0" w:space="0" w:color="auto"/>
        <w:left w:val="none" w:sz="0" w:space="0" w:color="auto"/>
        <w:bottom w:val="none" w:sz="0" w:space="0" w:color="auto"/>
        <w:right w:val="none" w:sz="0" w:space="0" w:color="auto"/>
      </w:divBdr>
    </w:div>
    <w:div w:id="1059016171">
      <w:bodyDiv w:val="1"/>
      <w:marLeft w:val="0"/>
      <w:marRight w:val="0"/>
      <w:marTop w:val="0"/>
      <w:marBottom w:val="0"/>
      <w:divBdr>
        <w:top w:val="none" w:sz="0" w:space="0" w:color="auto"/>
        <w:left w:val="none" w:sz="0" w:space="0" w:color="auto"/>
        <w:bottom w:val="none" w:sz="0" w:space="0" w:color="auto"/>
        <w:right w:val="none" w:sz="0" w:space="0" w:color="auto"/>
      </w:divBdr>
    </w:div>
    <w:div w:id="1067874083">
      <w:bodyDiv w:val="1"/>
      <w:marLeft w:val="0"/>
      <w:marRight w:val="0"/>
      <w:marTop w:val="0"/>
      <w:marBottom w:val="0"/>
      <w:divBdr>
        <w:top w:val="none" w:sz="0" w:space="0" w:color="auto"/>
        <w:left w:val="none" w:sz="0" w:space="0" w:color="auto"/>
        <w:bottom w:val="none" w:sz="0" w:space="0" w:color="auto"/>
        <w:right w:val="none" w:sz="0" w:space="0" w:color="auto"/>
      </w:divBdr>
    </w:div>
    <w:div w:id="1077048522">
      <w:bodyDiv w:val="1"/>
      <w:marLeft w:val="0"/>
      <w:marRight w:val="0"/>
      <w:marTop w:val="0"/>
      <w:marBottom w:val="0"/>
      <w:divBdr>
        <w:top w:val="none" w:sz="0" w:space="0" w:color="auto"/>
        <w:left w:val="none" w:sz="0" w:space="0" w:color="auto"/>
        <w:bottom w:val="none" w:sz="0" w:space="0" w:color="auto"/>
        <w:right w:val="none" w:sz="0" w:space="0" w:color="auto"/>
      </w:divBdr>
      <w:divsChild>
        <w:div w:id="1280844385">
          <w:marLeft w:val="0"/>
          <w:marRight w:val="0"/>
          <w:marTop w:val="0"/>
          <w:marBottom w:val="0"/>
          <w:divBdr>
            <w:top w:val="none" w:sz="0" w:space="0" w:color="auto"/>
            <w:left w:val="none" w:sz="0" w:space="0" w:color="auto"/>
            <w:bottom w:val="none" w:sz="0" w:space="0" w:color="auto"/>
            <w:right w:val="none" w:sz="0" w:space="0" w:color="auto"/>
          </w:divBdr>
        </w:div>
        <w:div w:id="1840264687">
          <w:marLeft w:val="0"/>
          <w:marRight w:val="0"/>
          <w:marTop w:val="0"/>
          <w:marBottom w:val="0"/>
          <w:divBdr>
            <w:top w:val="none" w:sz="0" w:space="0" w:color="auto"/>
            <w:left w:val="none" w:sz="0" w:space="0" w:color="auto"/>
            <w:bottom w:val="none" w:sz="0" w:space="0" w:color="auto"/>
            <w:right w:val="none" w:sz="0" w:space="0" w:color="auto"/>
          </w:divBdr>
        </w:div>
      </w:divsChild>
    </w:div>
    <w:div w:id="1092242863">
      <w:bodyDiv w:val="1"/>
      <w:marLeft w:val="0"/>
      <w:marRight w:val="0"/>
      <w:marTop w:val="0"/>
      <w:marBottom w:val="0"/>
      <w:divBdr>
        <w:top w:val="none" w:sz="0" w:space="0" w:color="auto"/>
        <w:left w:val="none" w:sz="0" w:space="0" w:color="auto"/>
        <w:bottom w:val="none" w:sz="0" w:space="0" w:color="auto"/>
        <w:right w:val="none" w:sz="0" w:space="0" w:color="auto"/>
      </w:divBdr>
    </w:div>
    <w:div w:id="1094132329">
      <w:bodyDiv w:val="1"/>
      <w:marLeft w:val="0"/>
      <w:marRight w:val="0"/>
      <w:marTop w:val="0"/>
      <w:marBottom w:val="0"/>
      <w:divBdr>
        <w:top w:val="none" w:sz="0" w:space="0" w:color="auto"/>
        <w:left w:val="none" w:sz="0" w:space="0" w:color="auto"/>
        <w:bottom w:val="none" w:sz="0" w:space="0" w:color="auto"/>
        <w:right w:val="none" w:sz="0" w:space="0" w:color="auto"/>
      </w:divBdr>
    </w:div>
    <w:div w:id="1118794985">
      <w:bodyDiv w:val="1"/>
      <w:marLeft w:val="0"/>
      <w:marRight w:val="0"/>
      <w:marTop w:val="0"/>
      <w:marBottom w:val="0"/>
      <w:divBdr>
        <w:top w:val="none" w:sz="0" w:space="0" w:color="auto"/>
        <w:left w:val="none" w:sz="0" w:space="0" w:color="auto"/>
        <w:bottom w:val="none" w:sz="0" w:space="0" w:color="auto"/>
        <w:right w:val="none" w:sz="0" w:space="0" w:color="auto"/>
      </w:divBdr>
      <w:divsChild>
        <w:div w:id="41636288">
          <w:marLeft w:val="0"/>
          <w:marRight w:val="0"/>
          <w:marTop w:val="0"/>
          <w:marBottom w:val="0"/>
          <w:divBdr>
            <w:top w:val="none" w:sz="0" w:space="0" w:color="auto"/>
            <w:left w:val="none" w:sz="0" w:space="0" w:color="auto"/>
            <w:bottom w:val="none" w:sz="0" w:space="0" w:color="auto"/>
            <w:right w:val="none" w:sz="0" w:space="0" w:color="auto"/>
          </w:divBdr>
        </w:div>
        <w:div w:id="157963135">
          <w:marLeft w:val="0"/>
          <w:marRight w:val="0"/>
          <w:marTop w:val="0"/>
          <w:marBottom w:val="0"/>
          <w:divBdr>
            <w:top w:val="none" w:sz="0" w:space="0" w:color="auto"/>
            <w:left w:val="none" w:sz="0" w:space="0" w:color="auto"/>
            <w:bottom w:val="none" w:sz="0" w:space="0" w:color="auto"/>
            <w:right w:val="none" w:sz="0" w:space="0" w:color="auto"/>
          </w:divBdr>
        </w:div>
        <w:div w:id="158157149">
          <w:marLeft w:val="0"/>
          <w:marRight w:val="0"/>
          <w:marTop w:val="0"/>
          <w:marBottom w:val="0"/>
          <w:divBdr>
            <w:top w:val="none" w:sz="0" w:space="0" w:color="auto"/>
            <w:left w:val="none" w:sz="0" w:space="0" w:color="auto"/>
            <w:bottom w:val="none" w:sz="0" w:space="0" w:color="auto"/>
            <w:right w:val="none" w:sz="0" w:space="0" w:color="auto"/>
          </w:divBdr>
        </w:div>
        <w:div w:id="487401318">
          <w:marLeft w:val="0"/>
          <w:marRight w:val="0"/>
          <w:marTop w:val="0"/>
          <w:marBottom w:val="0"/>
          <w:divBdr>
            <w:top w:val="none" w:sz="0" w:space="0" w:color="auto"/>
            <w:left w:val="none" w:sz="0" w:space="0" w:color="auto"/>
            <w:bottom w:val="none" w:sz="0" w:space="0" w:color="auto"/>
            <w:right w:val="none" w:sz="0" w:space="0" w:color="auto"/>
          </w:divBdr>
        </w:div>
        <w:div w:id="514921017">
          <w:marLeft w:val="0"/>
          <w:marRight w:val="0"/>
          <w:marTop w:val="0"/>
          <w:marBottom w:val="0"/>
          <w:divBdr>
            <w:top w:val="none" w:sz="0" w:space="0" w:color="auto"/>
            <w:left w:val="none" w:sz="0" w:space="0" w:color="auto"/>
            <w:bottom w:val="none" w:sz="0" w:space="0" w:color="auto"/>
            <w:right w:val="none" w:sz="0" w:space="0" w:color="auto"/>
          </w:divBdr>
        </w:div>
        <w:div w:id="597719739">
          <w:marLeft w:val="0"/>
          <w:marRight w:val="0"/>
          <w:marTop w:val="0"/>
          <w:marBottom w:val="0"/>
          <w:divBdr>
            <w:top w:val="none" w:sz="0" w:space="0" w:color="auto"/>
            <w:left w:val="none" w:sz="0" w:space="0" w:color="auto"/>
            <w:bottom w:val="none" w:sz="0" w:space="0" w:color="auto"/>
            <w:right w:val="none" w:sz="0" w:space="0" w:color="auto"/>
          </w:divBdr>
        </w:div>
        <w:div w:id="799500385">
          <w:marLeft w:val="0"/>
          <w:marRight w:val="0"/>
          <w:marTop w:val="0"/>
          <w:marBottom w:val="0"/>
          <w:divBdr>
            <w:top w:val="none" w:sz="0" w:space="0" w:color="auto"/>
            <w:left w:val="none" w:sz="0" w:space="0" w:color="auto"/>
            <w:bottom w:val="none" w:sz="0" w:space="0" w:color="auto"/>
            <w:right w:val="none" w:sz="0" w:space="0" w:color="auto"/>
          </w:divBdr>
        </w:div>
        <w:div w:id="1018238420">
          <w:marLeft w:val="0"/>
          <w:marRight w:val="0"/>
          <w:marTop w:val="0"/>
          <w:marBottom w:val="0"/>
          <w:divBdr>
            <w:top w:val="none" w:sz="0" w:space="0" w:color="auto"/>
            <w:left w:val="none" w:sz="0" w:space="0" w:color="auto"/>
            <w:bottom w:val="none" w:sz="0" w:space="0" w:color="auto"/>
            <w:right w:val="none" w:sz="0" w:space="0" w:color="auto"/>
          </w:divBdr>
        </w:div>
        <w:div w:id="1283659195">
          <w:marLeft w:val="0"/>
          <w:marRight w:val="0"/>
          <w:marTop w:val="0"/>
          <w:marBottom w:val="0"/>
          <w:divBdr>
            <w:top w:val="none" w:sz="0" w:space="0" w:color="auto"/>
            <w:left w:val="none" w:sz="0" w:space="0" w:color="auto"/>
            <w:bottom w:val="none" w:sz="0" w:space="0" w:color="auto"/>
            <w:right w:val="none" w:sz="0" w:space="0" w:color="auto"/>
          </w:divBdr>
        </w:div>
        <w:div w:id="1327972438">
          <w:marLeft w:val="0"/>
          <w:marRight w:val="0"/>
          <w:marTop w:val="0"/>
          <w:marBottom w:val="0"/>
          <w:divBdr>
            <w:top w:val="none" w:sz="0" w:space="0" w:color="auto"/>
            <w:left w:val="none" w:sz="0" w:space="0" w:color="auto"/>
            <w:bottom w:val="none" w:sz="0" w:space="0" w:color="auto"/>
            <w:right w:val="none" w:sz="0" w:space="0" w:color="auto"/>
          </w:divBdr>
        </w:div>
        <w:div w:id="1443912292">
          <w:marLeft w:val="0"/>
          <w:marRight w:val="0"/>
          <w:marTop w:val="0"/>
          <w:marBottom w:val="0"/>
          <w:divBdr>
            <w:top w:val="none" w:sz="0" w:space="0" w:color="auto"/>
            <w:left w:val="none" w:sz="0" w:space="0" w:color="auto"/>
            <w:bottom w:val="none" w:sz="0" w:space="0" w:color="auto"/>
            <w:right w:val="none" w:sz="0" w:space="0" w:color="auto"/>
          </w:divBdr>
        </w:div>
        <w:div w:id="2065251091">
          <w:marLeft w:val="0"/>
          <w:marRight w:val="0"/>
          <w:marTop w:val="0"/>
          <w:marBottom w:val="0"/>
          <w:divBdr>
            <w:top w:val="none" w:sz="0" w:space="0" w:color="auto"/>
            <w:left w:val="none" w:sz="0" w:space="0" w:color="auto"/>
            <w:bottom w:val="none" w:sz="0" w:space="0" w:color="auto"/>
            <w:right w:val="none" w:sz="0" w:space="0" w:color="auto"/>
          </w:divBdr>
        </w:div>
        <w:div w:id="2133085140">
          <w:marLeft w:val="0"/>
          <w:marRight w:val="0"/>
          <w:marTop w:val="0"/>
          <w:marBottom w:val="0"/>
          <w:divBdr>
            <w:top w:val="none" w:sz="0" w:space="0" w:color="auto"/>
            <w:left w:val="none" w:sz="0" w:space="0" w:color="auto"/>
            <w:bottom w:val="none" w:sz="0" w:space="0" w:color="auto"/>
            <w:right w:val="none" w:sz="0" w:space="0" w:color="auto"/>
          </w:divBdr>
        </w:div>
      </w:divsChild>
    </w:div>
    <w:div w:id="1128746172">
      <w:bodyDiv w:val="1"/>
      <w:marLeft w:val="0"/>
      <w:marRight w:val="0"/>
      <w:marTop w:val="0"/>
      <w:marBottom w:val="0"/>
      <w:divBdr>
        <w:top w:val="none" w:sz="0" w:space="0" w:color="auto"/>
        <w:left w:val="none" w:sz="0" w:space="0" w:color="auto"/>
        <w:bottom w:val="none" w:sz="0" w:space="0" w:color="auto"/>
        <w:right w:val="none" w:sz="0" w:space="0" w:color="auto"/>
      </w:divBdr>
    </w:div>
    <w:div w:id="1159150198">
      <w:bodyDiv w:val="1"/>
      <w:marLeft w:val="0"/>
      <w:marRight w:val="0"/>
      <w:marTop w:val="0"/>
      <w:marBottom w:val="0"/>
      <w:divBdr>
        <w:top w:val="none" w:sz="0" w:space="0" w:color="auto"/>
        <w:left w:val="none" w:sz="0" w:space="0" w:color="auto"/>
        <w:bottom w:val="none" w:sz="0" w:space="0" w:color="auto"/>
        <w:right w:val="none" w:sz="0" w:space="0" w:color="auto"/>
      </w:divBdr>
      <w:divsChild>
        <w:div w:id="667367939">
          <w:marLeft w:val="0"/>
          <w:marRight w:val="0"/>
          <w:marTop w:val="0"/>
          <w:marBottom w:val="0"/>
          <w:divBdr>
            <w:top w:val="none" w:sz="0" w:space="0" w:color="auto"/>
            <w:left w:val="none" w:sz="0" w:space="0" w:color="auto"/>
            <w:bottom w:val="none" w:sz="0" w:space="0" w:color="auto"/>
            <w:right w:val="none" w:sz="0" w:space="0" w:color="auto"/>
          </w:divBdr>
        </w:div>
        <w:div w:id="2133133864">
          <w:marLeft w:val="0"/>
          <w:marRight w:val="0"/>
          <w:marTop w:val="0"/>
          <w:marBottom w:val="0"/>
          <w:divBdr>
            <w:top w:val="none" w:sz="0" w:space="0" w:color="auto"/>
            <w:left w:val="none" w:sz="0" w:space="0" w:color="auto"/>
            <w:bottom w:val="none" w:sz="0" w:space="0" w:color="auto"/>
            <w:right w:val="none" w:sz="0" w:space="0" w:color="auto"/>
          </w:divBdr>
        </w:div>
      </w:divsChild>
    </w:div>
    <w:div w:id="1167866037">
      <w:bodyDiv w:val="1"/>
      <w:marLeft w:val="0"/>
      <w:marRight w:val="0"/>
      <w:marTop w:val="0"/>
      <w:marBottom w:val="0"/>
      <w:divBdr>
        <w:top w:val="none" w:sz="0" w:space="0" w:color="auto"/>
        <w:left w:val="none" w:sz="0" w:space="0" w:color="auto"/>
        <w:bottom w:val="none" w:sz="0" w:space="0" w:color="auto"/>
        <w:right w:val="none" w:sz="0" w:space="0" w:color="auto"/>
      </w:divBdr>
      <w:divsChild>
        <w:div w:id="1273123499">
          <w:marLeft w:val="0"/>
          <w:marRight w:val="0"/>
          <w:marTop w:val="0"/>
          <w:marBottom w:val="0"/>
          <w:divBdr>
            <w:top w:val="none" w:sz="0" w:space="0" w:color="auto"/>
            <w:left w:val="none" w:sz="0" w:space="0" w:color="auto"/>
            <w:bottom w:val="none" w:sz="0" w:space="0" w:color="auto"/>
            <w:right w:val="none" w:sz="0" w:space="0" w:color="auto"/>
          </w:divBdr>
        </w:div>
      </w:divsChild>
    </w:div>
    <w:div w:id="1185436848">
      <w:bodyDiv w:val="1"/>
      <w:marLeft w:val="0"/>
      <w:marRight w:val="0"/>
      <w:marTop w:val="0"/>
      <w:marBottom w:val="0"/>
      <w:divBdr>
        <w:top w:val="none" w:sz="0" w:space="0" w:color="auto"/>
        <w:left w:val="none" w:sz="0" w:space="0" w:color="auto"/>
        <w:bottom w:val="none" w:sz="0" w:space="0" w:color="auto"/>
        <w:right w:val="none" w:sz="0" w:space="0" w:color="auto"/>
      </w:divBdr>
      <w:divsChild>
        <w:div w:id="6058679">
          <w:marLeft w:val="0"/>
          <w:marRight w:val="0"/>
          <w:marTop w:val="0"/>
          <w:marBottom w:val="0"/>
          <w:divBdr>
            <w:top w:val="none" w:sz="0" w:space="0" w:color="auto"/>
            <w:left w:val="none" w:sz="0" w:space="0" w:color="auto"/>
            <w:bottom w:val="none" w:sz="0" w:space="0" w:color="auto"/>
            <w:right w:val="none" w:sz="0" w:space="0" w:color="auto"/>
          </w:divBdr>
        </w:div>
        <w:div w:id="85464985">
          <w:marLeft w:val="0"/>
          <w:marRight w:val="0"/>
          <w:marTop w:val="0"/>
          <w:marBottom w:val="0"/>
          <w:divBdr>
            <w:top w:val="none" w:sz="0" w:space="0" w:color="auto"/>
            <w:left w:val="none" w:sz="0" w:space="0" w:color="auto"/>
            <w:bottom w:val="none" w:sz="0" w:space="0" w:color="auto"/>
            <w:right w:val="none" w:sz="0" w:space="0" w:color="auto"/>
          </w:divBdr>
        </w:div>
        <w:div w:id="238905123">
          <w:marLeft w:val="0"/>
          <w:marRight w:val="0"/>
          <w:marTop w:val="0"/>
          <w:marBottom w:val="0"/>
          <w:divBdr>
            <w:top w:val="none" w:sz="0" w:space="0" w:color="auto"/>
            <w:left w:val="none" w:sz="0" w:space="0" w:color="auto"/>
            <w:bottom w:val="none" w:sz="0" w:space="0" w:color="auto"/>
            <w:right w:val="none" w:sz="0" w:space="0" w:color="auto"/>
          </w:divBdr>
        </w:div>
        <w:div w:id="438986924">
          <w:marLeft w:val="0"/>
          <w:marRight w:val="0"/>
          <w:marTop w:val="0"/>
          <w:marBottom w:val="0"/>
          <w:divBdr>
            <w:top w:val="none" w:sz="0" w:space="0" w:color="auto"/>
            <w:left w:val="none" w:sz="0" w:space="0" w:color="auto"/>
            <w:bottom w:val="none" w:sz="0" w:space="0" w:color="auto"/>
            <w:right w:val="none" w:sz="0" w:space="0" w:color="auto"/>
          </w:divBdr>
        </w:div>
        <w:div w:id="488057759">
          <w:marLeft w:val="0"/>
          <w:marRight w:val="0"/>
          <w:marTop w:val="0"/>
          <w:marBottom w:val="0"/>
          <w:divBdr>
            <w:top w:val="none" w:sz="0" w:space="0" w:color="auto"/>
            <w:left w:val="none" w:sz="0" w:space="0" w:color="auto"/>
            <w:bottom w:val="none" w:sz="0" w:space="0" w:color="auto"/>
            <w:right w:val="none" w:sz="0" w:space="0" w:color="auto"/>
          </w:divBdr>
        </w:div>
        <w:div w:id="894198772">
          <w:marLeft w:val="0"/>
          <w:marRight w:val="0"/>
          <w:marTop w:val="0"/>
          <w:marBottom w:val="0"/>
          <w:divBdr>
            <w:top w:val="none" w:sz="0" w:space="0" w:color="auto"/>
            <w:left w:val="none" w:sz="0" w:space="0" w:color="auto"/>
            <w:bottom w:val="none" w:sz="0" w:space="0" w:color="auto"/>
            <w:right w:val="none" w:sz="0" w:space="0" w:color="auto"/>
          </w:divBdr>
        </w:div>
        <w:div w:id="942883197">
          <w:marLeft w:val="0"/>
          <w:marRight w:val="0"/>
          <w:marTop w:val="0"/>
          <w:marBottom w:val="0"/>
          <w:divBdr>
            <w:top w:val="none" w:sz="0" w:space="0" w:color="auto"/>
            <w:left w:val="none" w:sz="0" w:space="0" w:color="auto"/>
            <w:bottom w:val="none" w:sz="0" w:space="0" w:color="auto"/>
            <w:right w:val="none" w:sz="0" w:space="0" w:color="auto"/>
          </w:divBdr>
        </w:div>
        <w:div w:id="1428816986">
          <w:marLeft w:val="0"/>
          <w:marRight w:val="0"/>
          <w:marTop w:val="0"/>
          <w:marBottom w:val="0"/>
          <w:divBdr>
            <w:top w:val="none" w:sz="0" w:space="0" w:color="auto"/>
            <w:left w:val="none" w:sz="0" w:space="0" w:color="auto"/>
            <w:bottom w:val="none" w:sz="0" w:space="0" w:color="auto"/>
            <w:right w:val="none" w:sz="0" w:space="0" w:color="auto"/>
          </w:divBdr>
        </w:div>
        <w:div w:id="1651252063">
          <w:marLeft w:val="0"/>
          <w:marRight w:val="0"/>
          <w:marTop w:val="0"/>
          <w:marBottom w:val="0"/>
          <w:divBdr>
            <w:top w:val="none" w:sz="0" w:space="0" w:color="auto"/>
            <w:left w:val="none" w:sz="0" w:space="0" w:color="auto"/>
            <w:bottom w:val="none" w:sz="0" w:space="0" w:color="auto"/>
            <w:right w:val="none" w:sz="0" w:space="0" w:color="auto"/>
          </w:divBdr>
        </w:div>
      </w:divsChild>
    </w:div>
    <w:div w:id="1195851534">
      <w:bodyDiv w:val="1"/>
      <w:marLeft w:val="0"/>
      <w:marRight w:val="0"/>
      <w:marTop w:val="0"/>
      <w:marBottom w:val="0"/>
      <w:divBdr>
        <w:top w:val="none" w:sz="0" w:space="0" w:color="auto"/>
        <w:left w:val="none" w:sz="0" w:space="0" w:color="auto"/>
        <w:bottom w:val="none" w:sz="0" w:space="0" w:color="auto"/>
        <w:right w:val="none" w:sz="0" w:space="0" w:color="auto"/>
      </w:divBdr>
      <w:divsChild>
        <w:div w:id="908341103">
          <w:marLeft w:val="0"/>
          <w:marRight w:val="0"/>
          <w:marTop w:val="0"/>
          <w:marBottom w:val="0"/>
          <w:divBdr>
            <w:top w:val="none" w:sz="0" w:space="0" w:color="auto"/>
            <w:left w:val="none" w:sz="0" w:space="0" w:color="auto"/>
            <w:bottom w:val="none" w:sz="0" w:space="0" w:color="auto"/>
            <w:right w:val="none" w:sz="0" w:space="0" w:color="auto"/>
          </w:divBdr>
        </w:div>
        <w:div w:id="1099567408">
          <w:marLeft w:val="0"/>
          <w:marRight w:val="0"/>
          <w:marTop w:val="0"/>
          <w:marBottom w:val="0"/>
          <w:divBdr>
            <w:top w:val="none" w:sz="0" w:space="0" w:color="auto"/>
            <w:left w:val="none" w:sz="0" w:space="0" w:color="auto"/>
            <w:bottom w:val="none" w:sz="0" w:space="0" w:color="auto"/>
            <w:right w:val="none" w:sz="0" w:space="0" w:color="auto"/>
          </w:divBdr>
        </w:div>
      </w:divsChild>
    </w:div>
    <w:div w:id="1197162958">
      <w:bodyDiv w:val="1"/>
      <w:marLeft w:val="0"/>
      <w:marRight w:val="0"/>
      <w:marTop w:val="0"/>
      <w:marBottom w:val="0"/>
      <w:divBdr>
        <w:top w:val="none" w:sz="0" w:space="0" w:color="auto"/>
        <w:left w:val="none" w:sz="0" w:space="0" w:color="auto"/>
        <w:bottom w:val="none" w:sz="0" w:space="0" w:color="auto"/>
        <w:right w:val="none" w:sz="0" w:space="0" w:color="auto"/>
      </w:divBdr>
      <w:divsChild>
        <w:div w:id="389812257">
          <w:marLeft w:val="0"/>
          <w:marRight w:val="0"/>
          <w:marTop w:val="0"/>
          <w:marBottom w:val="0"/>
          <w:divBdr>
            <w:top w:val="none" w:sz="0" w:space="0" w:color="auto"/>
            <w:left w:val="none" w:sz="0" w:space="0" w:color="auto"/>
            <w:bottom w:val="none" w:sz="0" w:space="0" w:color="auto"/>
            <w:right w:val="none" w:sz="0" w:space="0" w:color="auto"/>
          </w:divBdr>
        </w:div>
        <w:div w:id="424612375">
          <w:marLeft w:val="0"/>
          <w:marRight w:val="0"/>
          <w:marTop w:val="0"/>
          <w:marBottom w:val="0"/>
          <w:divBdr>
            <w:top w:val="none" w:sz="0" w:space="0" w:color="auto"/>
            <w:left w:val="none" w:sz="0" w:space="0" w:color="auto"/>
            <w:bottom w:val="none" w:sz="0" w:space="0" w:color="auto"/>
            <w:right w:val="none" w:sz="0" w:space="0" w:color="auto"/>
          </w:divBdr>
        </w:div>
        <w:div w:id="529028546">
          <w:marLeft w:val="0"/>
          <w:marRight w:val="0"/>
          <w:marTop w:val="0"/>
          <w:marBottom w:val="0"/>
          <w:divBdr>
            <w:top w:val="none" w:sz="0" w:space="0" w:color="auto"/>
            <w:left w:val="none" w:sz="0" w:space="0" w:color="auto"/>
            <w:bottom w:val="none" w:sz="0" w:space="0" w:color="auto"/>
            <w:right w:val="none" w:sz="0" w:space="0" w:color="auto"/>
          </w:divBdr>
        </w:div>
        <w:div w:id="1484739197">
          <w:marLeft w:val="0"/>
          <w:marRight w:val="0"/>
          <w:marTop w:val="0"/>
          <w:marBottom w:val="0"/>
          <w:divBdr>
            <w:top w:val="none" w:sz="0" w:space="0" w:color="auto"/>
            <w:left w:val="none" w:sz="0" w:space="0" w:color="auto"/>
            <w:bottom w:val="none" w:sz="0" w:space="0" w:color="auto"/>
            <w:right w:val="none" w:sz="0" w:space="0" w:color="auto"/>
          </w:divBdr>
        </w:div>
        <w:div w:id="1491018558">
          <w:marLeft w:val="0"/>
          <w:marRight w:val="0"/>
          <w:marTop w:val="0"/>
          <w:marBottom w:val="0"/>
          <w:divBdr>
            <w:top w:val="none" w:sz="0" w:space="0" w:color="auto"/>
            <w:left w:val="none" w:sz="0" w:space="0" w:color="auto"/>
            <w:bottom w:val="none" w:sz="0" w:space="0" w:color="auto"/>
            <w:right w:val="none" w:sz="0" w:space="0" w:color="auto"/>
          </w:divBdr>
        </w:div>
        <w:div w:id="2122993972">
          <w:marLeft w:val="0"/>
          <w:marRight w:val="0"/>
          <w:marTop w:val="0"/>
          <w:marBottom w:val="0"/>
          <w:divBdr>
            <w:top w:val="none" w:sz="0" w:space="0" w:color="auto"/>
            <w:left w:val="none" w:sz="0" w:space="0" w:color="auto"/>
            <w:bottom w:val="none" w:sz="0" w:space="0" w:color="auto"/>
            <w:right w:val="none" w:sz="0" w:space="0" w:color="auto"/>
          </w:divBdr>
        </w:div>
      </w:divsChild>
    </w:div>
    <w:div w:id="1210190248">
      <w:bodyDiv w:val="1"/>
      <w:marLeft w:val="0"/>
      <w:marRight w:val="0"/>
      <w:marTop w:val="0"/>
      <w:marBottom w:val="0"/>
      <w:divBdr>
        <w:top w:val="none" w:sz="0" w:space="0" w:color="auto"/>
        <w:left w:val="none" w:sz="0" w:space="0" w:color="auto"/>
        <w:bottom w:val="none" w:sz="0" w:space="0" w:color="auto"/>
        <w:right w:val="none" w:sz="0" w:space="0" w:color="auto"/>
      </w:divBdr>
      <w:divsChild>
        <w:div w:id="1459572418">
          <w:marLeft w:val="0"/>
          <w:marRight w:val="0"/>
          <w:marTop w:val="0"/>
          <w:marBottom w:val="0"/>
          <w:divBdr>
            <w:top w:val="none" w:sz="0" w:space="0" w:color="auto"/>
            <w:left w:val="none" w:sz="0" w:space="0" w:color="auto"/>
            <w:bottom w:val="none" w:sz="0" w:space="0" w:color="auto"/>
            <w:right w:val="none" w:sz="0" w:space="0" w:color="auto"/>
          </w:divBdr>
        </w:div>
      </w:divsChild>
    </w:div>
    <w:div w:id="1221864685">
      <w:bodyDiv w:val="1"/>
      <w:marLeft w:val="0"/>
      <w:marRight w:val="0"/>
      <w:marTop w:val="0"/>
      <w:marBottom w:val="0"/>
      <w:divBdr>
        <w:top w:val="none" w:sz="0" w:space="0" w:color="auto"/>
        <w:left w:val="none" w:sz="0" w:space="0" w:color="auto"/>
        <w:bottom w:val="none" w:sz="0" w:space="0" w:color="auto"/>
        <w:right w:val="none" w:sz="0" w:space="0" w:color="auto"/>
      </w:divBdr>
      <w:divsChild>
        <w:div w:id="15543475">
          <w:marLeft w:val="0"/>
          <w:marRight w:val="0"/>
          <w:marTop w:val="0"/>
          <w:marBottom w:val="0"/>
          <w:divBdr>
            <w:top w:val="none" w:sz="0" w:space="0" w:color="auto"/>
            <w:left w:val="none" w:sz="0" w:space="0" w:color="auto"/>
            <w:bottom w:val="none" w:sz="0" w:space="0" w:color="auto"/>
            <w:right w:val="none" w:sz="0" w:space="0" w:color="auto"/>
          </w:divBdr>
        </w:div>
        <w:div w:id="31611287">
          <w:marLeft w:val="0"/>
          <w:marRight w:val="0"/>
          <w:marTop w:val="0"/>
          <w:marBottom w:val="0"/>
          <w:divBdr>
            <w:top w:val="none" w:sz="0" w:space="0" w:color="auto"/>
            <w:left w:val="none" w:sz="0" w:space="0" w:color="auto"/>
            <w:bottom w:val="none" w:sz="0" w:space="0" w:color="auto"/>
            <w:right w:val="none" w:sz="0" w:space="0" w:color="auto"/>
          </w:divBdr>
        </w:div>
        <w:div w:id="146673208">
          <w:marLeft w:val="0"/>
          <w:marRight w:val="0"/>
          <w:marTop w:val="0"/>
          <w:marBottom w:val="0"/>
          <w:divBdr>
            <w:top w:val="none" w:sz="0" w:space="0" w:color="auto"/>
            <w:left w:val="none" w:sz="0" w:space="0" w:color="auto"/>
            <w:bottom w:val="none" w:sz="0" w:space="0" w:color="auto"/>
            <w:right w:val="none" w:sz="0" w:space="0" w:color="auto"/>
          </w:divBdr>
        </w:div>
        <w:div w:id="211582124">
          <w:marLeft w:val="0"/>
          <w:marRight w:val="0"/>
          <w:marTop w:val="0"/>
          <w:marBottom w:val="0"/>
          <w:divBdr>
            <w:top w:val="none" w:sz="0" w:space="0" w:color="auto"/>
            <w:left w:val="none" w:sz="0" w:space="0" w:color="auto"/>
            <w:bottom w:val="none" w:sz="0" w:space="0" w:color="auto"/>
            <w:right w:val="none" w:sz="0" w:space="0" w:color="auto"/>
          </w:divBdr>
        </w:div>
        <w:div w:id="277491578">
          <w:marLeft w:val="0"/>
          <w:marRight w:val="0"/>
          <w:marTop w:val="0"/>
          <w:marBottom w:val="0"/>
          <w:divBdr>
            <w:top w:val="none" w:sz="0" w:space="0" w:color="auto"/>
            <w:left w:val="none" w:sz="0" w:space="0" w:color="auto"/>
            <w:bottom w:val="none" w:sz="0" w:space="0" w:color="auto"/>
            <w:right w:val="none" w:sz="0" w:space="0" w:color="auto"/>
          </w:divBdr>
        </w:div>
        <w:div w:id="288324051">
          <w:marLeft w:val="0"/>
          <w:marRight w:val="0"/>
          <w:marTop w:val="0"/>
          <w:marBottom w:val="0"/>
          <w:divBdr>
            <w:top w:val="none" w:sz="0" w:space="0" w:color="auto"/>
            <w:left w:val="none" w:sz="0" w:space="0" w:color="auto"/>
            <w:bottom w:val="none" w:sz="0" w:space="0" w:color="auto"/>
            <w:right w:val="none" w:sz="0" w:space="0" w:color="auto"/>
          </w:divBdr>
        </w:div>
        <w:div w:id="294141618">
          <w:marLeft w:val="0"/>
          <w:marRight w:val="0"/>
          <w:marTop w:val="0"/>
          <w:marBottom w:val="0"/>
          <w:divBdr>
            <w:top w:val="none" w:sz="0" w:space="0" w:color="auto"/>
            <w:left w:val="none" w:sz="0" w:space="0" w:color="auto"/>
            <w:bottom w:val="none" w:sz="0" w:space="0" w:color="auto"/>
            <w:right w:val="none" w:sz="0" w:space="0" w:color="auto"/>
          </w:divBdr>
        </w:div>
        <w:div w:id="598027550">
          <w:marLeft w:val="0"/>
          <w:marRight w:val="0"/>
          <w:marTop w:val="0"/>
          <w:marBottom w:val="0"/>
          <w:divBdr>
            <w:top w:val="none" w:sz="0" w:space="0" w:color="auto"/>
            <w:left w:val="none" w:sz="0" w:space="0" w:color="auto"/>
            <w:bottom w:val="none" w:sz="0" w:space="0" w:color="auto"/>
            <w:right w:val="none" w:sz="0" w:space="0" w:color="auto"/>
          </w:divBdr>
        </w:div>
        <w:div w:id="712777526">
          <w:marLeft w:val="0"/>
          <w:marRight w:val="0"/>
          <w:marTop w:val="0"/>
          <w:marBottom w:val="0"/>
          <w:divBdr>
            <w:top w:val="none" w:sz="0" w:space="0" w:color="auto"/>
            <w:left w:val="none" w:sz="0" w:space="0" w:color="auto"/>
            <w:bottom w:val="none" w:sz="0" w:space="0" w:color="auto"/>
            <w:right w:val="none" w:sz="0" w:space="0" w:color="auto"/>
          </w:divBdr>
        </w:div>
        <w:div w:id="713693873">
          <w:marLeft w:val="0"/>
          <w:marRight w:val="0"/>
          <w:marTop w:val="0"/>
          <w:marBottom w:val="0"/>
          <w:divBdr>
            <w:top w:val="none" w:sz="0" w:space="0" w:color="auto"/>
            <w:left w:val="none" w:sz="0" w:space="0" w:color="auto"/>
            <w:bottom w:val="none" w:sz="0" w:space="0" w:color="auto"/>
            <w:right w:val="none" w:sz="0" w:space="0" w:color="auto"/>
          </w:divBdr>
        </w:div>
        <w:div w:id="750392364">
          <w:marLeft w:val="0"/>
          <w:marRight w:val="0"/>
          <w:marTop w:val="0"/>
          <w:marBottom w:val="0"/>
          <w:divBdr>
            <w:top w:val="none" w:sz="0" w:space="0" w:color="auto"/>
            <w:left w:val="none" w:sz="0" w:space="0" w:color="auto"/>
            <w:bottom w:val="none" w:sz="0" w:space="0" w:color="auto"/>
            <w:right w:val="none" w:sz="0" w:space="0" w:color="auto"/>
          </w:divBdr>
        </w:div>
        <w:div w:id="920606408">
          <w:marLeft w:val="0"/>
          <w:marRight w:val="0"/>
          <w:marTop w:val="0"/>
          <w:marBottom w:val="0"/>
          <w:divBdr>
            <w:top w:val="none" w:sz="0" w:space="0" w:color="auto"/>
            <w:left w:val="none" w:sz="0" w:space="0" w:color="auto"/>
            <w:bottom w:val="none" w:sz="0" w:space="0" w:color="auto"/>
            <w:right w:val="none" w:sz="0" w:space="0" w:color="auto"/>
          </w:divBdr>
        </w:div>
        <w:div w:id="1294480681">
          <w:marLeft w:val="0"/>
          <w:marRight w:val="0"/>
          <w:marTop w:val="0"/>
          <w:marBottom w:val="0"/>
          <w:divBdr>
            <w:top w:val="none" w:sz="0" w:space="0" w:color="auto"/>
            <w:left w:val="none" w:sz="0" w:space="0" w:color="auto"/>
            <w:bottom w:val="none" w:sz="0" w:space="0" w:color="auto"/>
            <w:right w:val="none" w:sz="0" w:space="0" w:color="auto"/>
          </w:divBdr>
        </w:div>
        <w:div w:id="1378236106">
          <w:marLeft w:val="0"/>
          <w:marRight w:val="0"/>
          <w:marTop w:val="0"/>
          <w:marBottom w:val="0"/>
          <w:divBdr>
            <w:top w:val="none" w:sz="0" w:space="0" w:color="auto"/>
            <w:left w:val="none" w:sz="0" w:space="0" w:color="auto"/>
            <w:bottom w:val="none" w:sz="0" w:space="0" w:color="auto"/>
            <w:right w:val="none" w:sz="0" w:space="0" w:color="auto"/>
          </w:divBdr>
        </w:div>
        <w:div w:id="1458261058">
          <w:marLeft w:val="0"/>
          <w:marRight w:val="0"/>
          <w:marTop w:val="0"/>
          <w:marBottom w:val="0"/>
          <w:divBdr>
            <w:top w:val="none" w:sz="0" w:space="0" w:color="auto"/>
            <w:left w:val="none" w:sz="0" w:space="0" w:color="auto"/>
            <w:bottom w:val="none" w:sz="0" w:space="0" w:color="auto"/>
            <w:right w:val="none" w:sz="0" w:space="0" w:color="auto"/>
          </w:divBdr>
        </w:div>
        <w:div w:id="1463186281">
          <w:marLeft w:val="0"/>
          <w:marRight w:val="0"/>
          <w:marTop w:val="0"/>
          <w:marBottom w:val="0"/>
          <w:divBdr>
            <w:top w:val="none" w:sz="0" w:space="0" w:color="auto"/>
            <w:left w:val="none" w:sz="0" w:space="0" w:color="auto"/>
            <w:bottom w:val="none" w:sz="0" w:space="0" w:color="auto"/>
            <w:right w:val="none" w:sz="0" w:space="0" w:color="auto"/>
          </w:divBdr>
        </w:div>
        <w:div w:id="1465198603">
          <w:marLeft w:val="0"/>
          <w:marRight w:val="0"/>
          <w:marTop w:val="0"/>
          <w:marBottom w:val="0"/>
          <w:divBdr>
            <w:top w:val="none" w:sz="0" w:space="0" w:color="auto"/>
            <w:left w:val="none" w:sz="0" w:space="0" w:color="auto"/>
            <w:bottom w:val="none" w:sz="0" w:space="0" w:color="auto"/>
            <w:right w:val="none" w:sz="0" w:space="0" w:color="auto"/>
          </w:divBdr>
        </w:div>
        <w:div w:id="1539506947">
          <w:marLeft w:val="0"/>
          <w:marRight w:val="0"/>
          <w:marTop w:val="0"/>
          <w:marBottom w:val="0"/>
          <w:divBdr>
            <w:top w:val="none" w:sz="0" w:space="0" w:color="auto"/>
            <w:left w:val="none" w:sz="0" w:space="0" w:color="auto"/>
            <w:bottom w:val="none" w:sz="0" w:space="0" w:color="auto"/>
            <w:right w:val="none" w:sz="0" w:space="0" w:color="auto"/>
          </w:divBdr>
        </w:div>
        <w:div w:id="1847095532">
          <w:marLeft w:val="0"/>
          <w:marRight w:val="0"/>
          <w:marTop w:val="0"/>
          <w:marBottom w:val="0"/>
          <w:divBdr>
            <w:top w:val="none" w:sz="0" w:space="0" w:color="auto"/>
            <w:left w:val="none" w:sz="0" w:space="0" w:color="auto"/>
            <w:bottom w:val="none" w:sz="0" w:space="0" w:color="auto"/>
            <w:right w:val="none" w:sz="0" w:space="0" w:color="auto"/>
          </w:divBdr>
        </w:div>
        <w:div w:id="1974556842">
          <w:marLeft w:val="0"/>
          <w:marRight w:val="0"/>
          <w:marTop w:val="0"/>
          <w:marBottom w:val="0"/>
          <w:divBdr>
            <w:top w:val="none" w:sz="0" w:space="0" w:color="auto"/>
            <w:left w:val="none" w:sz="0" w:space="0" w:color="auto"/>
            <w:bottom w:val="none" w:sz="0" w:space="0" w:color="auto"/>
            <w:right w:val="none" w:sz="0" w:space="0" w:color="auto"/>
          </w:divBdr>
        </w:div>
        <w:div w:id="2079091618">
          <w:marLeft w:val="0"/>
          <w:marRight w:val="0"/>
          <w:marTop w:val="0"/>
          <w:marBottom w:val="0"/>
          <w:divBdr>
            <w:top w:val="none" w:sz="0" w:space="0" w:color="auto"/>
            <w:left w:val="none" w:sz="0" w:space="0" w:color="auto"/>
            <w:bottom w:val="none" w:sz="0" w:space="0" w:color="auto"/>
            <w:right w:val="none" w:sz="0" w:space="0" w:color="auto"/>
          </w:divBdr>
        </w:div>
      </w:divsChild>
    </w:div>
    <w:div w:id="1223831600">
      <w:bodyDiv w:val="1"/>
      <w:marLeft w:val="0"/>
      <w:marRight w:val="0"/>
      <w:marTop w:val="0"/>
      <w:marBottom w:val="0"/>
      <w:divBdr>
        <w:top w:val="none" w:sz="0" w:space="0" w:color="auto"/>
        <w:left w:val="none" w:sz="0" w:space="0" w:color="auto"/>
        <w:bottom w:val="none" w:sz="0" w:space="0" w:color="auto"/>
        <w:right w:val="none" w:sz="0" w:space="0" w:color="auto"/>
      </w:divBdr>
    </w:div>
    <w:div w:id="1225874048">
      <w:bodyDiv w:val="1"/>
      <w:marLeft w:val="0"/>
      <w:marRight w:val="0"/>
      <w:marTop w:val="0"/>
      <w:marBottom w:val="0"/>
      <w:divBdr>
        <w:top w:val="none" w:sz="0" w:space="0" w:color="auto"/>
        <w:left w:val="none" w:sz="0" w:space="0" w:color="auto"/>
        <w:bottom w:val="none" w:sz="0" w:space="0" w:color="auto"/>
        <w:right w:val="none" w:sz="0" w:space="0" w:color="auto"/>
      </w:divBdr>
    </w:div>
    <w:div w:id="1230917770">
      <w:bodyDiv w:val="1"/>
      <w:marLeft w:val="0"/>
      <w:marRight w:val="0"/>
      <w:marTop w:val="0"/>
      <w:marBottom w:val="0"/>
      <w:divBdr>
        <w:top w:val="none" w:sz="0" w:space="0" w:color="auto"/>
        <w:left w:val="none" w:sz="0" w:space="0" w:color="auto"/>
        <w:bottom w:val="none" w:sz="0" w:space="0" w:color="auto"/>
        <w:right w:val="none" w:sz="0" w:space="0" w:color="auto"/>
      </w:divBdr>
      <w:divsChild>
        <w:div w:id="939069134">
          <w:marLeft w:val="0"/>
          <w:marRight w:val="0"/>
          <w:marTop w:val="0"/>
          <w:marBottom w:val="0"/>
          <w:divBdr>
            <w:top w:val="none" w:sz="0" w:space="0" w:color="auto"/>
            <w:left w:val="none" w:sz="0" w:space="0" w:color="auto"/>
            <w:bottom w:val="none" w:sz="0" w:space="0" w:color="auto"/>
            <w:right w:val="none" w:sz="0" w:space="0" w:color="auto"/>
          </w:divBdr>
        </w:div>
      </w:divsChild>
    </w:div>
    <w:div w:id="1289363255">
      <w:bodyDiv w:val="1"/>
      <w:marLeft w:val="0"/>
      <w:marRight w:val="0"/>
      <w:marTop w:val="0"/>
      <w:marBottom w:val="0"/>
      <w:divBdr>
        <w:top w:val="none" w:sz="0" w:space="0" w:color="auto"/>
        <w:left w:val="none" w:sz="0" w:space="0" w:color="auto"/>
        <w:bottom w:val="none" w:sz="0" w:space="0" w:color="auto"/>
        <w:right w:val="none" w:sz="0" w:space="0" w:color="auto"/>
      </w:divBdr>
    </w:div>
    <w:div w:id="1302342507">
      <w:bodyDiv w:val="1"/>
      <w:marLeft w:val="0"/>
      <w:marRight w:val="0"/>
      <w:marTop w:val="0"/>
      <w:marBottom w:val="0"/>
      <w:divBdr>
        <w:top w:val="none" w:sz="0" w:space="0" w:color="auto"/>
        <w:left w:val="none" w:sz="0" w:space="0" w:color="auto"/>
        <w:bottom w:val="none" w:sz="0" w:space="0" w:color="auto"/>
        <w:right w:val="none" w:sz="0" w:space="0" w:color="auto"/>
      </w:divBdr>
      <w:divsChild>
        <w:div w:id="950236578">
          <w:marLeft w:val="0"/>
          <w:marRight w:val="0"/>
          <w:marTop w:val="0"/>
          <w:marBottom w:val="0"/>
          <w:divBdr>
            <w:top w:val="none" w:sz="0" w:space="0" w:color="auto"/>
            <w:left w:val="none" w:sz="0" w:space="0" w:color="auto"/>
            <w:bottom w:val="none" w:sz="0" w:space="0" w:color="auto"/>
            <w:right w:val="none" w:sz="0" w:space="0" w:color="auto"/>
          </w:divBdr>
        </w:div>
        <w:div w:id="1634870884">
          <w:marLeft w:val="0"/>
          <w:marRight w:val="0"/>
          <w:marTop w:val="0"/>
          <w:marBottom w:val="0"/>
          <w:divBdr>
            <w:top w:val="none" w:sz="0" w:space="0" w:color="auto"/>
            <w:left w:val="none" w:sz="0" w:space="0" w:color="auto"/>
            <w:bottom w:val="none" w:sz="0" w:space="0" w:color="auto"/>
            <w:right w:val="none" w:sz="0" w:space="0" w:color="auto"/>
          </w:divBdr>
        </w:div>
      </w:divsChild>
    </w:div>
    <w:div w:id="1306206831">
      <w:bodyDiv w:val="1"/>
      <w:marLeft w:val="0"/>
      <w:marRight w:val="0"/>
      <w:marTop w:val="0"/>
      <w:marBottom w:val="0"/>
      <w:divBdr>
        <w:top w:val="none" w:sz="0" w:space="0" w:color="auto"/>
        <w:left w:val="none" w:sz="0" w:space="0" w:color="auto"/>
        <w:bottom w:val="none" w:sz="0" w:space="0" w:color="auto"/>
        <w:right w:val="none" w:sz="0" w:space="0" w:color="auto"/>
      </w:divBdr>
      <w:divsChild>
        <w:div w:id="446852189">
          <w:marLeft w:val="0"/>
          <w:marRight w:val="0"/>
          <w:marTop w:val="0"/>
          <w:marBottom w:val="0"/>
          <w:divBdr>
            <w:top w:val="none" w:sz="0" w:space="0" w:color="auto"/>
            <w:left w:val="none" w:sz="0" w:space="0" w:color="auto"/>
            <w:bottom w:val="none" w:sz="0" w:space="0" w:color="auto"/>
            <w:right w:val="none" w:sz="0" w:space="0" w:color="auto"/>
          </w:divBdr>
        </w:div>
        <w:div w:id="870651577">
          <w:marLeft w:val="0"/>
          <w:marRight w:val="0"/>
          <w:marTop w:val="0"/>
          <w:marBottom w:val="0"/>
          <w:divBdr>
            <w:top w:val="none" w:sz="0" w:space="0" w:color="auto"/>
            <w:left w:val="none" w:sz="0" w:space="0" w:color="auto"/>
            <w:bottom w:val="none" w:sz="0" w:space="0" w:color="auto"/>
            <w:right w:val="none" w:sz="0" w:space="0" w:color="auto"/>
          </w:divBdr>
        </w:div>
        <w:div w:id="1298951693">
          <w:marLeft w:val="0"/>
          <w:marRight w:val="0"/>
          <w:marTop w:val="0"/>
          <w:marBottom w:val="0"/>
          <w:divBdr>
            <w:top w:val="none" w:sz="0" w:space="0" w:color="auto"/>
            <w:left w:val="none" w:sz="0" w:space="0" w:color="auto"/>
            <w:bottom w:val="none" w:sz="0" w:space="0" w:color="auto"/>
            <w:right w:val="none" w:sz="0" w:space="0" w:color="auto"/>
          </w:divBdr>
        </w:div>
      </w:divsChild>
    </w:div>
    <w:div w:id="1324318020">
      <w:bodyDiv w:val="1"/>
      <w:marLeft w:val="0"/>
      <w:marRight w:val="0"/>
      <w:marTop w:val="0"/>
      <w:marBottom w:val="0"/>
      <w:divBdr>
        <w:top w:val="none" w:sz="0" w:space="0" w:color="auto"/>
        <w:left w:val="none" w:sz="0" w:space="0" w:color="auto"/>
        <w:bottom w:val="none" w:sz="0" w:space="0" w:color="auto"/>
        <w:right w:val="none" w:sz="0" w:space="0" w:color="auto"/>
      </w:divBdr>
      <w:divsChild>
        <w:div w:id="23677617">
          <w:marLeft w:val="0"/>
          <w:marRight w:val="0"/>
          <w:marTop w:val="0"/>
          <w:marBottom w:val="0"/>
          <w:divBdr>
            <w:top w:val="none" w:sz="0" w:space="0" w:color="auto"/>
            <w:left w:val="none" w:sz="0" w:space="0" w:color="auto"/>
            <w:bottom w:val="none" w:sz="0" w:space="0" w:color="auto"/>
            <w:right w:val="none" w:sz="0" w:space="0" w:color="auto"/>
          </w:divBdr>
        </w:div>
        <w:div w:id="229462507">
          <w:marLeft w:val="0"/>
          <w:marRight w:val="0"/>
          <w:marTop w:val="0"/>
          <w:marBottom w:val="0"/>
          <w:divBdr>
            <w:top w:val="none" w:sz="0" w:space="0" w:color="auto"/>
            <w:left w:val="none" w:sz="0" w:space="0" w:color="auto"/>
            <w:bottom w:val="none" w:sz="0" w:space="0" w:color="auto"/>
            <w:right w:val="none" w:sz="0" w:space="0" w:color="auto"/>
          </w:divBdr>
        </w:div>
        <w:div w:id="244726382">
          <w:marLeft w:val="0"/>
          <w:marRight w:val="0"/>
          <w:marTop w:val="0"/>
          <w:marBottom w:val="0"/>
          <w:divBdr>
            <w:top w:val="none" w:sz="0" w:space="0" w:color="auto"/>
            <w:left w:val="none" w:sz="0" w:space="0" w:color="auto"/>
            <w:bottom w:val="none" w:sz="0" w:space="0" w:color="auto"/>
            <w:right w:val="none" w:sz="0" w:space="0" w:color="auto"/>
          </w:divBdr>
        </w:div>
        <w:div w:id="372269113">
          <w:marLeft w:val="0"/>
          <w:marRight w:val="0"/>
          <w:marTop w:val="0"/>
          <w:marBottom w:val="0"/>
          <w:divBdr>
            <w:top w:val="none" w:sz="0" w:space="0" w:color="auto"/>
            <w:left w:val="none" w:sz="0" w:space="0" w:color="auto"/>
            <w:bottom w:val="none" w:sz="0" w:space="0" w:color="auto"/>
            <w:right w:val="none" w:sz="0" w:space="0" w:color="auto"/>
          </w:divBdr>
        </w:div>
        <w:div w:id="902983928">
          <w:marLeft w:val="0"/>
          <w:marRight w:val="0"/>
          <w:marTop w:val="0"/>
          <w:marBottom w:val="0"/>
          <w:divBdr>
            <w:top w:val="none" w:sz="0" w:space="0" w:color="auto"/>
            <w:left w:val="none" w:sz="0" w:space="0" w:color="auto"/>
            <w:bottom w:val="none" w:sz="0" w:space="0" w:color="auto"/>
            <w:right w:val="none" w:sz="0" w:space="0" w:color="auto"/>
          </w:divBdr>
        </w:div>
        <w:div w:id="1066994438">
          <w:marLeft w:val="0"/>
          <w:marRight w:val="0"/>
          <w:marTop w:val="0"/>
          <w:marBottom w:val="0"/>
          <w:divBdr>
            <w:top w:val="none" w:sz="0" w:space="0" w:color="auto"/>
            <w:left w:val="none" w:sz="0" w:space="0" w:color="auto"/>
            <w:bottom w:val="none" w:sz="0" w:space="0" w:color="auto"/>
            <w:right w:val="none" w:sz="0" w:space="0" w:color="auto"/>
          </w:divBdr>
        </w:div>
        <w:div w:id="2123840303">
          <w:marLeft w:val="0"/>
          <w:marRight w:val="0"/>
          <w:marTop w:val="0"/>
          <w:marBottom w:val="0"/>
          <w:divBdr>
            <w:top w:val="none" w:sz="0" w:space="0" w:color="auto"/>
            <w:left w:val="none" w:sz="0" w:space="0" w:color="auto"/>
            <w:bottom w:val="none" w:sz="0" w:space="0" w:color="auto"/>
            <w:right w:val="none" w:sz="0" w:space="0" w:color="auto"/>
          </w:divBdr>
        </w:div>
      </w:divsChild>
    </w:div>
    <w:div w:id="1344016085">
      <w:bodyDiv w:val="1"/>
      <w:marLeft w:val="0"/>
      <w:marRight w:val="0"/>
      <w:marTop w:val="0"/>
      <w:marBottom w:val="0"/>
      <w:divBdr>
        <w:top w:val="none" w:sz="0" w:space="0" w:color="auto"/>
        <w:left w:val="none" w:sz="0" w:space="0" w:color="auto"/>
        <w:bottom w:val="none" w:sz="0" w:space="0" w:color="auto"/>
        <w:right w:val="none" w:sz="0" w:space="0" w:color="auto"/>
      </w:divBdr>
    </w:div>
    <w:div w:id="1355958432">
      <w:bodyDiv w:val="1"/>
      <w:marLeft w:val="0"/>
      <w:marRight w:val="0"/>
      <w:marTop w:val="0"/>
      <w:marBottom w:val="0"/>
      <w:divBdr>
        <w:top w:val="none" w:sz="0" w:space="0" w:color="auto"/>
        <w:left w:val="none" w:sz="0" w:space="0" w:color="auto"/>
        <w:bottom w:val="none" w:sz="0" w:space="0" w:color="auto"/>
        <w:right w:val="none" w:sz="0" w:space="0" w:color="auto"/>
      </w:divBdr>
    </w:div>
    <w:div w:id="1372412453">
      <w:bodyDiv w:val="1"/>
      <w:marLeft w:val="0"/>
      <w:marRight w:val="0"/>
      <w:marTop w:val="0"/>
      <w:marBottom w:val="0"/>
      <w:divBdr>
        <w:top w:val="none" w:sz="0" w:space="0" w:color="auto"/>
        <w:left w:val="none" w:sz="0" w:space="0" w:color="auto"/>
        <w:bottom w:val="none" w:sz="0" w:space="0" w:color="auto"/>
        <w:right w:val="none" w:sz="0" w:space="0" w:color="auto"/>
      </w:divBdr>
      <w:divsChild>
        <w:div w:id="592670511">
          <w:marLeft w:val="0"/>
          <w:marRight w:val="0"/>
          <w:marTop w:val="0"/>
          <w:marBottom w:val="0"/>
          <w:divBdr>
            <w:top w:val="none" w:sz="0" w:space="0" w:color="auto"/>
            <w:left w:val="none" w:sz="0" w:space="0" w:color="auto"/>
            <w:bottom w:val="none" w:sz="0" w:space="0" w:color="auto"/>
            <w:right w:val="none" w:sz="0" w:space="0" w:color="auto"/>
          </w:divBdr>
        </w:div>
      </w:divsChild>
    </w:div>
    <w:div w:id="1407337719">
      <w:bodyDiv w:val="1"/>
      <w:marLeft w:val="0"/>
      <w:marRight w:val="0"/>
      <w:marTop w:val="0"/>
      <w:marBottom w:val="0"/>
      <w:divBdr>
        <w:top w:val="none" w:sz="0" w:space="0" w:color="auto"/>
        <w:left w:val="none" w:sz="0" w:space="0" w:color="auto"/>
        <w:bottom w:val="none" w:sz="0" w:space="0" w:color="auto"/>
        <w:right w:val="none" w:sz="0" w:space="0" w:color="auto"/>
      </w:divBdr>
      <w:divsChild>
        <w:div w:id="102917458">
          <w:marLeft w:val="0"/>
          <w:marRight w:val="0"/>
          <w:marTop w:val="0"/>
          <w:marBottom w:val="0"/>
          <w:divBdr>
            <w:top w:val="none" w:sz="0" w:space="0" w:color="auto"/>
            <w:left w:val="none" w:sz="0" w:space="0" w:color="auto"/>
            <w:bottom w:val="none" w:sz="0" w:space="0" w:color="auto"/>
            <w:right w:val="none" w:sz="0" w:space="0" w:color="auto"/>
          </w:divBdr>
        </w:div>
        <w:div w:id="568006063">
          <w:marLeft w:val="0"/>
          <w:marRight w:val="0"/>
          <w:marTop w:val="0"/>
          <w:marBottom w:val="0"/>
          <w:divBdr>
            <w:top w:val="none" w:sz="0" w:space="0" w:color="auto"/>
            <w:left w:val="none" w:sz="0" w:space="0" w:color="auto"/>
            <w:bottom w:val="none" w:sz="0" w:space="0" w:color="auto"/>
            <w:right w:val="none" w:sz="0" w:space="0" w:color="auto"/>
          </w:divBdr>
        </w:div>
        <w:div w:id="1456557488">
          <w:marLeft w:val="0"/>
          <w:marRight w:val="0"/>
          <w:marTop w:val="0"/>
          <w:marBottom w:val="0"/>
          <w:divBdr>
            <w:top w:val="none" w:sz="0" w:space="0" w:color="auto"/>
            <w:left w:val="none" w:sz="0" w:space="0" w:color="auto"/>
            <w:bottom w:val="none" w:sz="0" w:space="0" w:color="auto"/>
            <w:right w:val="none" w:sz="0" w:space="0" w:color="auto"/>
          </w:divBdr>
        </w:div>
        <w:div w:id="1764181239">
          <w:marLeft w:val="0"/>
          <w:marRight w:val="0"/>
          <w:marTop w:val="0"/>
          <w:marBottom w:val="0"/>
          <w:divBdr>
            <w:top w:val="none" w:sz="0" w:space="0" w:color="auto"/>
            <w:left w:val="none" w:sz="0" w:space="0" w:color="auto"/>
            <w:bottom w:val="none" w:sz="0" w:space="0" w:color="auto"/>
            <w:right w:val="none" w:sz="0" w:space="0" w:color="auto"/>
          </w:divBdr>
        </w:div>
      </w:divsChild>
    </w:div>
    <w:div w:id="14440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81788">
          <w:marLeft w:val="0"/>
          <w:marRight w:val="0"/>
          <w:marTop w:val="0"/>
          <w:marBottom w:val="0"/>
          <w:divBdr>
            <w:top w:val="none" w:sz="0" w:space="0" w:color="auto"/>
            <w:left w:val="none" w:sz="0" w:space="0" w:color="auto"/>
            <w:bottom w:val="none" w:sz="0" w:space="0" w:color="auto"/>
            <w:right w:val="none" w:sz="0" w:space="0" w:color="auto"/>
          </w:divBdr>
        </w:div>
      </w:divsChild>
    </w:div>
    <w:div w:id="1472022470">
      <w:bodyDiv w:val="1"/>
      <w:marLeft w:val="0"/>
      <w:marRight w:val="0"/>
      <w:marTop w:val="0"/>
      <w:marBottom w:val="0"/>
      <w:divBdr>
        <w:top w:val="none" w:sz="0" w:space="0" w:color="auto"/>
        <w:left w:val="none" w:sz="0" w:space="0" w:color="auto"/>
        <w:bottom w:val="none" w:sz="0" w:space="0" w:color="auto"/>
        <w:right w:val="none" w:sz="0" w:space="0" w:color="auto"/>
      </w:divBdr>
    </w:div>
    <w:div w:id="1487428412">
      <w:bodyDiv w:val="1"/>
      <w:marLeft w:val="0"/>
      <w:marRight w:val="0"/>
      <w:marTop w:val="0"/>
      <w:marBottom w:val="0"/>
      <w:divBdr>
        <w:top w:val="none" w:sz="0" w:space="0" w:color="auto"/>
        <w:left w:val="none" w:sz="0" w:space="0" w:color="auto"/>
        <w:bottom w:val="none" w:sz="0" w:space="0" w:color="auto"/>
        <w:right w:val="none" w:sz="0" w:space="0" w:color="auto"/>
      </w:divBdr>
    </w:div>
    <w:div w:id="1490245040">
      <w:bodyDiv w:val="1"/>
      <w:marLeft w:val="0"/>
      <w:marRight w:val="0"/>
      <w:marTop w:val="0"/>
      <w:marBottom w:val="0"/>
      <w:divBdr>
        <w:top w:val="none" w:sz="0" w:space="0" w:color="auto"/>
        <w:left w:val="none" w:sz="0" w:space="0" w:color="auto"/>
        <w:bottom w:val="none" w:sz="0" w:space="0" w:color="auto"/>
        <w:right w:val="none" w:sz="0" w:space="0" w:color="auto"/>
      </w:divBdr>
    </w:div>
    <w:div w:id="1501190228">
      <w:bodyDiv w:val="1"/>
      <w:marLeft w:val="0"/>
      <w:marRight w:val="0"/>
      <w:marTop w:val="0"/>
      <w:marBottom w:val="0"/>
      <w:divBdr>
        <w:top w:val="none" w:sz="0" w:space="0" w:color="auto"/>
        <w:left w:val="none" w:sz="0" w:space="0" w:color="auto"/>
        <w:bottom w:val="none" w:sz="0" w:space="0" w:color="auto"/>
        <w:right w:val="none" w:sz="0" w:space="0" w:color="auto"/>
      </w:divBdr>
      <w:divsChild>
        <w:div w:id="411244371">
          <w:marLeft w:val="0"/>
          <w:marRight w:val="0"/>
          <w:marTop w:val="0"/>
          <w:marBottom w:val="0"/>
          <w:divBdr>
            <w:top w:val="none" w:sz="0" w:space="0" w:color="auto"/>
            <w:left w:val="none" w:sz="0" w:space="0" w:color="auto"/>
            <w:bottom w:val="none" w:sz="0" w:space="0" w:color="auto"/>
            <w:right w:val="none" w:sz="0" w:space="0" w:color="auto"/>
          </w:divBdr>
        </w:div>
        <w:div w:id="618991635">
          <w:marLeft w:val="0"/>
          <w:marRight w:val="0"/>
          <w:marTop w:val="0"/>
          <w:marBottom w:val="0"/>
          <w:divBdr>
            <w:top w:val="none" w:sz="0" w:space="0" w:color="auto"/>
            <w:left w:val="none" w:sz="0" w:space="0" w:color="auto"/>
            <w:bottom w:val="none" w:sz="0" w:space="0" w:color="auto"/>
            <w:right w:val="none" w:sz="0" w:space="0" w:color="auto"/>
          </w:divBdr>
        </w:div>
        <w:div w:id="635380035">
          <w:marLeft w:val="0"/>
          <w:marRight w:val="0"/>
          <w:marTop w:val="0"/>
          <w:marBottom w:val="0"/>
          <w:divBdr>
            <w:top w:val="none" w:sz="0" w:space="0" w:color="auto"/>
            <w:left w:val="none" w:sz="0" w:space="0" w:color="auto"/>
            <w:bottom w:val="none" w:sz="0" w:space="0" w:color="auto"/>
            <w:right w:val="none" w:sz="0" w:space="0" w:color="auto"/>
          </w:divBdr>
        </w:div>
        <w:div w:id="842471721">
          <w:marLeft w:val="0"/>
          <w:marRight w:val="0"/>
          <w:marTop w:val="0"/>
          <w:marBottom w:val="0"/>
          <w:divBdr>
            <w:top w:val="none" w:sz="0" w:space="0" w:color="auto"/>
            <w:left w:val="none" w:sz="0" w:space="0" w:color="auto"/>
            <w:bottom w:val="none" w:sz="0" w:space="0" w:color="auto"/>
            <w:right w:val="none" w:sz="0" w:space="0" w:color="auto"/>
          </w:divBdr>
        </w:div>
        <w:div w:id="1487864559">
          <w:marLeft w:val="0"/>
          <w:marRight w:val="0"/>
          <w:marTop w:val="0"/>
          <w:marBottom w:val="0"/>
          <w:divBdr>
            <w:top w:val="none" w:sz="0" w:space="0" w:color="auto"/>
            <w:left w:val="none" w:sz="0" w:space="0" w:color="auto"/>
            <w:bottom w:val="none" w:sz="0" w:space="0" w:color="auto"/>
            <w:right w:val="none" w:sz="0" w:space="0" w:color="auto"/>
          </w:divBdr>
        </w:div>
        <w:div w:id="1497185220">
          <w:marLeft w:val="0"/>
          <w:marRight w:val="0"/>
          <w:marTop w:val="0"/>
          <w:marBottom w:val="0"/>
          <w:divBdr>
            <w:top w:val="none" w:sz="0" w:space="0" w:color="auto"/>
            <w:left w:val="none" w:sz="0" w:space="0" w:color="auto"/>
            <w:bottom w:val="none" w:sz="0" w:space="0" w:color="auto"/>
            <w:right w:val="none" w:sz="0" w:space="0" w:color="auto"/>
          </w:divBdr>
        </w:div>
        <w:div w:id="1704093628">
          <w:marLeft w:val="0"/>
          <w:marRight w:val="0"/>
          <w:marTop w:val="0"/>
          <w:marBottom w:val="0"/>
          <w:divBdr>
            <w:top w:val="none" w:sz="0" w:space="0" w:color="auto"/>
            <w:left w:val="none" w:sz="0" w:space="0" w:color="auto"/>
            <w:bottom w:val="none" w:sz="0" w:space="0" w:color="auto"/>
            <w:right w:val="none" w:sz="0" w:space="0" w:color="auto"/>
          </w:divBdr>
        </w:div>
        <w:div w:id="1895460609">
          <w:marLeft w:val="0"/>
          <w:marRight w:val="0"/>
          <w:marTop w:val="0"/>
          <w:marBottom w:val="0"/>
          <w:divBdr>
            <w:top w:val="none" w:sz="0" w:space="0" w:color="auto"/>
            <w:left w:val="none" w:sz="0" w:space="0" w:color="auto"/>
            <w:bottom w:val="none" w:sz="0" w:space="0" w:color="auto"/>
            <w:right w:val="none" w:sz="0" w:space="0" w:color="auto"/>
          </w:divBdr>
        </w:div>
        <w:div w:id="2064673205">
          <w:marLeft w:val="0"/>
          <w:marRight w:val="0"/>
          <w:marTop w:val="0"/>
          <w:marBottom w:val="0"/>
          <w:divBdr>
            <w:top w:val="none" w:sz="0" w:space="0" w:color="auto"/>
            <w:left w:val="none" w:sz="0" w:space="0" w:color="auto"/>
            <w:bottom w:val="none" w:sz="0" w:space="0" w:color="auto"/>
            <w:right w:val="none" w:sz="0" w:space="0" w:color="auto"/>
          </w:divBdr>
        </w:div>
      </w:divsChild>
    </w:div>
    <w:div w:id="1510872774">
      <w:bodyDiv w:val="1"/>
      <w:marLeft w:val="0"/>
      <w:marRight w:val="0"/>
      <w:marTop w:val="0"/>
      <w:marBottom w:val="0"/>
      <w:divBdr>
        <w:top w:val="none" w:sz="0" w:space="0" w:color="auto"/>
        <w:left w:val="none" w:sz="0" w:space="0" w:color="auto"/>
        <w:bottom w:val="none" w:sz="0" w:space="0" w:color="auto"/>
        <w:right w:val="none" w:sz="0" w:space="0" w:color="auto"/>
      </w:divBdr>
    </w:div>
    <w:div w:id="1517041539">
      <w:bodyDiv w:val="1"/>
      <w:marLeft w:val="0"/>
      <w:marRight w:val="0"/>
      <w:marTop w:val="0"/>
      <w:marBottom w:val="0"/>
      <w:divBdr>
        <w:top w:val="none" w:sz="0" w:space="0" w:color="auto"/>
        <w:left w:val="none" w:sz="0" w:space="0" w:color="auto"/>
        <w:bottom w:val="none" w:sz="0" w:space="0" w:color="auto"/>
        <w:right w:val="none" w:sz="0" w:space="0" w:color="auto"/>
      </w:divBdr>
    </w:div>
    <w:div w:id="1517041715">
      <w:bodyDiv w:val="1"/>
      <w:marLeft w:val="0"/>
      <w:marRight w:val="0"/>
      <w:marTop w:val="0"/>
      <w:marBottom w:val="0"/>
      <w:divBdr>
        <w:top w:val="none" w:sz="0" w:space="0" w:color="auto"/>
        <w:left w:val="none" w:sz="0" w:space="0" w:color="auto"/>
        <w:bottom w:val="none" w:sz="0" w:space="0" w:color="auto"/>
        <w:right w:val="none" w:sz="0" w:space="0" w:color="auto"/>
      </w:divBdr>
      <w:divsChild>
        <w:div w:id="1403598052">
          <w:marLeft w:val="0"/>
          <w:marRight w:val="0"/>
          <w:marTop w:val="0"/>
          <w:marBottom w:val="0"/>
          <w:divBdr>
            <w:top w:val="none" w:sz="0" w:space="0" w:color="auto"/>
            <w:left w:val="none" w:sz="0" w:space="0" w:color="auto"/>
            <w:bottom w:val="none" w:sz="0" w:space="0" w:color="auto"/>
            <w:right w:val="none" w:sz="0" w:space="0" w:color="auto"/>
          </w:divBdr>
        </w:div>
      </w:divsChild>
    </w:div>
    <w:div w:id="1527676513">
      <w:bodyDiv w:val="1"/>
      <w:marLeft w:val="0"/>
      <w:marRight w:val="0"/>
      <w:marTop w:val="0"/>
      <w:marBottom w:val="0"/>
      <w:divBdr>
        <w:top w:val="none" w:sz="0" w:space="0" w:color="auto"/>
        <w:left w:val="none" w:sz="0" w:space="0" w:color="auto"/>
        <w:bottom w:val="none" w:sz="0" w:space="0" w:color="auto"/>
        <w:right w:val="none" w:sz="0" w:space="0" w:color="auto"/>
      </w:divBdr>
      <w:divsChild>
        <w:div w:id="321550053">
          <w:marLeft w:val="0"/>
          <w:marRight w:val="0"/>
          <w:marTop w:val="0"/>
          <w:marBottom w:val="0"/>
          <w:divBdr>
            <w:top w:val="none" w:sz="0" w:space="0" w:color="auto"/>
            <w:left w:val="none" w:sz="0" w:space="0" w:color="auto"/>
            <w:bottom w:val="none" w:sz="0" w:space="0" w:color="auto"/>
            <w:right w:val="none" w:sz="0" w:space="0" w:color="auto"/>
          </w:divBdr>
        </w:div>
      </w:divsChild>
    </w:div>
    <w:div w:id="1549876410">
      <w:bodyDiv w:val="1"/>
      <w:marLeft w:val="0"/>
      <w:marRight w:val="0"/>
      <w:marTop w:val="0"/>
      <w:marBottom w:val="0"/>
      <w:divBdr>
        <w:top w:val="none" w:sz="0" w:space="0" w:color="auto"/>
        <w:left w:val="none" w:sz="0" w:space="0" w:color="auto"/>
        <w:bottom w:val="none" w:sz="0" w:space="0" w:color="auto"/>
        <w:right w:val="none" w:sz="0" w:space="0" w:color="auto"/>
      </w:divBdr>
    </w:div>
    <w:div w:id="1590846405">
      <w:bodyDiv w:val="1"/>
      <w:marLeft w:val="0"/>
      <w:marRight w:val="0"/>
      <w:marTop w:val="0"/>
      <w:marBottom w:val="0"/>
      <w:divBdr>
        <w:top w:val="none" w:sz="0" w:space="0" w:color="auto"/>
        <w:left w:val="none" w:sz="0" w:space="0" w:color="auto"/>
        <w:bottom w:val="none" w:sz="0" w:space="0" w:color="auto"/>
        <w:right w:val="none" w:sz="0" w:space="0" w:color="auto"/>
      </w:divBdr>
      <w:divsChild>
        <w:div w:id="506746953">
          <w:marLeft w:val="0"/>
          <w:marRight w:val="0"/>
          <w:marTop w:val="0"/>
          <w:marBottom w:val="0"/>
          <w:divBdr>
            <w:top w:val="none" w:sz="0" w:space="0" w:color="auto"/>
            <w:left w:val="none" w:sz="0" w:space="0" w:color="auto"/>
            <w:bottom w:val="none" w:sz="0" w:space="0" w:color="auto"/>
            <w:right w:val="none" w:sz="0" w:space="0" w:color="auto"/>
          </w:divBdr>
        </w:div>
      </w:divsChild>
    </w:div>
    <w:div w:id="1599606679">
      <w:bodyDiv w:val="1"/>
      <w:marLeft w:val="0"/>
      <w:marRight w:val="0"/>
      <w:marTop w:val="0"/>
      <w:marBottom w:val="0"/>
      <w:divBdr>
        <w:top w:val="none" w:sz="0" w:space="0" w:color="auto"/>
        <w:left w:val="none" w:sz="0" w:space="0" w:color="auto"/>
        <w:bottom w:val="none" w:sz="0" w:space="0" w:color="auto"/>
        <w:right w:val="none" w:sz="0" w:space="0" w:color="auto"/>
      </w:divBdr>
      <w:divsChild>
        <w:div w:id="1101268137">
          <w:marLeft w:val="0"/>
          <w:marRight w:val="0"/>
          <w:marTop w:val="0"/>
          <w:marBottom w:val="0"/>
          <w:divBdr>
            <w:top w:val="none" w:sz="0" w:space="0" w:color="auto"/>
            <w:left w:val="none" w:sz="0" w:space="0" w:color="auto"/>
            <w:bottom w:val="none" w:sz="0" w:space="0" w:color="auto"/>
            <w:right w:val="none" w:sz="0" w:space="0" w:color="auto"/>
          </w:divBdr>
        </w:div>
      </w:divsChild>
    </w:div>
    <w:div w:id="1602031931">
      <w:bodyDiv w:val="1"/>
      <w:marLeft w:val="0"/>
      <w:marRight w:val="0"/>
      <w:marTop w:val="0"/>
      <w:marBottom w:val="0"/>
      <w:divBdr>
        <w:top w:val="none" w:sz="0" w:space="0" w:color="auto"/>
        <w:left w:val="none" w:sz="0" w:space="0" w:color="auto"/>
        <w:bottom w:val="none" w:sz="0" w:space="0" w:color="auto"/>
        <w:right w:val="none" w:sz="0" w:space="0" w:color="auto"/>
      </w:divBdr>
    </w:div>
    <w:div w:id="1602224845">
      <w:bodyDiv w:val="1"/>
      <w:marLeft w:val="0"/>
      <w:marRight w:val="0"/>
      <w:marTop w:val="0"/>
      <w:marBottom w:val="0"/>
      <w:divBdr>
        <w:top w:val="none" w:sz="0" w:space="0" w:color="auto"/>
        <w:left w:val="none" w:sz="0" w:space="0" w:color="auto"/>
        <w:bottom w:val="none" w:sz="0" w:space="0" w:color="auto"/>
        <w:right w:val="none" w:sz="0" w:space="0" w:color="auto"/>
      </w:divBdr>
    </w:div>
    <w:div w:id="1609240159">
      <w:bodyDiv w:val="1"/>
      <w:marLeft w:val="0"/>
      <w:marRight w:val="0"/>
      <w:marTop w:val="0"/>
      <w:marBottom w:val="0"/>
      <w:divBdr>
        <w:top w:val="none" w:sz="0" w:space="0" w:color="auto"/>
        <w:left w:val="none" w:sz="0" w:space="0" w:color="auto"/>
        <w:bottom w:val="none" w:sz="0" w:space="0" w:color="auto"/>
        <w:right w:val="none" w:sz="0" w:space="0" w:color="auto"/>
      </w:divBdr>
      <w:divsChild>
        <w:div w:id="183132132">
          <w:marLeft w:val="0"/>
          <w:marRight w:val="0"/>
          <w:marTop w:val="0"/>
          <w:marBottom w:val="0"/>
          <w:divBdr>
            <w:top w:val="none" w:sz="0" w:space="0" w:color="auto"/>
            <w:left w:val="none" w:sz="0" w:space="0" w:color="auto"/>
            <w:bottom w:val="none" w:sz="0" w:space="0" w:color="auto"/>
            <w:right w:val="none" w:sz="0" w:space="0" w:color="auto"/>
          </w:divBdr>
        </w:div>
        <w:div w:id="291640558">
          <w:marLeft w:val="0"/>
          <w:marRight w:val="0"/>
          <w:marTop w:val="0"/>
          <w:marBottom w:val="0"/>
          <w:divBdr>
            <w:top w:val="none" w:sz="0" w:space="0" w:color="auto"/>
            <w:left w:val="none" w:sz="0" w:space="0" w:color="auto"/>
            <w:bottom w:val="none" w:sz="0" w:space="0" w:color="auto"/>
            <w:right w:val="none" w:sz="0" w:space="0" w:color="auto"/>
          </w:divBdr>
        </w:div>
        <w:div w:id="1033460210">
          <w:marLeft w:val="0"/>
          <w:marRight w:val="0"/>
          <w:marTop w:val="0"/>
          <w:marBottom w:val="0"/>
          <w:divBdr>
            <w:top w:val="none" w:sz="0" w:space="0" w:color="auto"/>
            <w:left w:val="none" w:sz="0" w:space="0" w:color="auto"/>
            <w:bottom w:val="none" w:sz="0" w:space="0" w:color="auto"/>
            <w:right w:val="none" w:sz="0" w:space="0" w:color="auto"/>
          </w:divBdr>
        </w:div>
        <w:div w:id="1256941645">
          <w:marLeft w:val="0"/>
          <w:marRight w:val="0"/>
          <w:marTop w:val="0"/>
          <w:marBottom w:val="0"/>
          <w:divBdr>
            <w:top w:val="none" w:sz="0" w:space="0" w:color="auto"/>
            <w:left w:val="none" w:sz="0" w:space="0" w:color="auto"/>
            <w:bottom w:val="none" w:sz="0" w:space="0" w:color="auto"/>
            <w:right w:val="none" w:sz="0" w:space="0" w:color="auto"/>
          </w:divBdr>
        </w:div>
        <w:div w:id="1745951613">
          <w:marLeft w:val="0"/>
          <w:marRight w:val="0"/>
          <w:marTop w:val="0"/>
          <w:marBottom w:val="0"/>
          <w:divBdr>
            <w:top w:val="none" w:sz="0" w:space="0" w:color="auto"/>
            <w:left w:val="none" w:sz="0" w:space="0" w:color="auto"/>
            <w:bottom w:val="none" w:sz="0" w:space="0" w:color="auto"/>
            <w:right w:val="none" w:sz="0" w:space="0" w:color="auto"/>
          </w:divBdr>
        </w:div>
        <w:div w:id="1786732539">
          <w:marLeft w:val="0"/>
          <w:marRight w:val="0"/>
          <w:marTop w:val="0"/>
          <w:marBottom w:val="0"/>
          <w:divBdr>
            <w:top w:val="none" w:sz="0" w:space="0" w:color="auto"/>
            <w:left w:val="none" w:sz="0" w:space="0" w:color="auto"/>
            <w:bottom w:val="none" w:sz="0" w:space="0" w:color="auto"/>
            <w:right w:val="none" w:sz="0" w:space="0" w:color="auto"/>
          </w:divBdr>
        </w:div>
      </w:divsChild>
    </w:div>
    <w:div w:id="1617634870">
      <w:bodyDiv w:val="1"/>
      <w:marLeft w:val="0"/>
      <w:marRight w:val="0"/>
      <w:marTop w:val="0"/>
      <w:marBottom w:val="0"/>
      <w:divBdr>
        <w:top w:val="none" w:sz="0" w:space="0" w:color="auto"/>
        <w:left w:val="none" w:sz="0" w:space="0" w:color="auto"/>
        <w:bottom w:val="none" w:sz="0" w:space="0" w:color="auto"/>
        <w:right w:val="none" w:sz="0" w:space="0" w:color="auto"/>
      </w:divBdr>
      <w:divsChild>
        <w:div w:id="801114939">
          <w:marLeft w:val="0"/>
          <w:marRight w:val="0"/>
          <w:marTop w:val="0"/>
          <w:marBottom w:val="0"/>
          <w:divBdr>
            <w:top w:val="none" w:sz="0" w:space="0" w:color="auto"/>
            <w:left w:val="none" w:sz="0" w:space="0" w:color="auto"/>
            <w:bottom w:val="none" w:sz="0" w:space="0" w:color="auto"/>
            <w:right w:val="none" w:sz="0" w:space="0" w:color="auto"/>
          </w:divBdr>
        </w:div>
      </w:divsChild>
    </w:div>
    <w:div w:id="1646932793">
      <w:bodyDiv w:val="1"/>
      <w:marLeft w:val="0"/>
      <w:marRight w:val="0"/>
      <w:marTop w:val="0"/>
      <w:marBottom w:val="0"/>
      <w:divBdr>
        <w:top w:val="none" w:sz="0" w:space="0" w:color="auto"/>
        <w:left w:val="none" w:sz="0" w:space="0" w:color="auto"/>
        <w:bottom w:val="none" w:sz="0" w:space="0" w:color="auto"/>
        <w:right w:val="none" w:sz="0" w:space="0" w:color="auto"/>
      </w:divBdr>
      <w:divsChild>
        <w:div w:id="10617956">
          <w:marLeft w:val="0"/>
          <w:marRight w:val="0"/>
          <w:marTop w:val="0"/>
          <w:marBottom w:val="0"/>
          <w:divBdr>
            <w:top w:val="none" w:sz="0" w:space="0" w:color="auto"/>
            <w:left w:val="none" w:sz="0" w:space="0" w:color="auto"/>
            <w:bottom w:val="none" w:sz="0" w:space="0" w:color="auto"/>
            <w:right w:val="none" w:sz="0" w:space="0" w:color="auto"/>
          </w:divBdr>
        </w:div>
        <w:div w:id="1258364149">
          <w:marLeft w:val="0"/>
          <w:marRight w:val="0"/>
          <w:marTop w:val="0"/>
          <w:marBottom w:val="0"/>
          <w:divBdr>
            <w:top w:val="none" w:sz="0" w:space="0" w:color="auto"/>
            <w:left w:val="none" w:sz="0" w:space="0" w:color="auto"/>
            <w:bottom w:val="none" w:sz="0" w:space="0" w:color="auto"/>
            <w:right w:val="none" w:sz="0" w:space="0" w:color="auto"/>
          </w:divBdr>
        </w:div>
        <w:div w:id="1495757181">
          <w:marLeft w:val="0"/>
          <w:marRight w:val="0"/>
          <w:marTop w:val="0"/>
          <w:marBottom w:val="0"/>
          <w:divBdr>
            <w:top w:val="none" w:sz="0" w:space="0" w:color="auto"/>
            <w:left w:val="none" w:sz="0" w:space="0" w:color="auto"/>
            <w:bottom w:val="none" w:sz="0" w:space="0" w:color="auto"/>
            <w:right w:val="none" w:sz="0" w:space="0" w:color="auto"/>
          </w:divBdr>
        </w:div>
        <w:div w:id="1761676221">
          <w:marLeft w:val="0"/>
          <w:marRight w:val="0"/>
          <w:marTop w:val="0"/>
          <w:marBottom w:val="0"/>
          <w:divBdr>
            <w:top w:val="none" w:sz="0" w:space="0" w:color="auto"/>
            <w:left w:val="none" w:sz="0" w:space="0" w:color="auto"/>
            <w:bottom w:val="none" w:sz="0" w:space="0" w:color="auto"/>
            <w:right w:val="none" w:sz="0" w:space="0" w:color="auto"/>
          </w:divBdr>
        </w:div>
      </w:divsChild>
    </w:div>
    <w:div w:id="1670596836">
      <w:bodyDiv w:val="1"/>
      <w:marLeft w:val="0"/>
      <w:marRight w:val="0"/>
      <w:marTop w:val="0"/>
      <w:marBottom w:val="0"/>
      <w:divBdr>
        <w:top w:val="none" w:sz="0" w:space="0" w:color="auto"/>
        <w:left w:val="none" w:sz="0" w:space="0" w:color="auto"/>
        <w:bottom w:val="none" w:sz="0" w:space="0" w:color="auto"/>
        <w:right w:val="none" w:sz="0" w:space="0" w:color="auto"/>
      </w:divBdr>
      <w:divsChild>
        <w:div w:id="148449626">
          <w:marLeft w:val="0"/>
          <w:marRight w:val="0"/>
          <w:marTop w:val="0"/>
          <w:marBottom w:val="0"/>
          <w:divBdr>
            <w:top w:val="none" w:sz="0" w:space="0" w:color="auto"/>
            <w:left w:val="none" w:sz="0" w:space="0" w:color="auto"/>
            <w:bottom w:val="none" w:sz="0" w:space="0" w:color="auto"/>
            <w:right w:val="none" w:sz="0" w:space="0" w:color="auto"/>
          </w:divBdr>
        </w:div>
        <w:div w:id="419330261">
          <w:marLeft w:val="0"/>
          <w:marRight w:val="0"/>
          <w:marTop w:val="0"/>
          <w:marBottom w:val="0"/>
          <w:divBdr>
            <w:top w:val="none" w:sz="0" w:space="0" w:color="auto"/>
            <w:left w:val="none" w:sz="0" w:space="0" w:color="auto"/>
            <w:bottom w:val="none" w:sz="0" w:space="0" w:color="auto"/>
            <w:right w:val="none" w:sz="0" w:space="0" w:color="auto"/>
          </w:divBdr>
        </w:div>
        <w:div w:id="431050144">
          <w:marLeft w:val="0"/>
          <w:marRight w:val="0"/>
          <w:marTop w:val="0"/>
          <w:marBottom w:val="0"/>
          <w:divBdr>
            <w:top w:val="none" w:sz="0" w:space="0" w:color="auto"/>
            <w:left w:val="none" w:sz="0" w:space="0" w:color="auto"/>
            <w:bottom w:val="none" w:sz="0" w:space="0" w:color="auto"/>
            <w:right w:val="none" w:sz="0" w:space="0" w:color="auto"/>
          </w:divBdr>
        </w:div>
        <w:div w:id="854879791">
          <w:marLeft w:val="0"/>
          <w:marRight w:val="0"/>
          <w:marTop w:val="0"/>
          <w:marBottom w:val="0"/>
          <w:divBdr>
            <w:top w:val="none" w:sz="0" w:space="0" w:color="auto"/>
            <w:left w:val="none" w:sz="0" w:space="0" w:color="auto"/>
            <w:bottom w:val="none" w:sz="0" w:space="0" w:color="auto"/>
            <w:right w:val="none" w:sz="0" w:space="0" w:color="auto"/>
          </w:divBdr>
        </w:div>
        <w:div w:id="1353339048">
          <w:marLeft w:val="0"/>
          <w:marRight w:val="0"/>
          <w:marTop w:val="0"/>
          <w:marBottom w:val="0"/>
          <w:divBdr>
            <w:top w:val="none" w:sz="0" w:space="0" w:color="auto"/>
            <w:left w:val="none" w:sz="0" w:space="0" w:color="auto"/>
            <w:bottom w:val="none" w:sz="0" w:space="0" w:color="auto"/>
            <w:right w:val="none" w:sz="0" w:space="0" w:color="auto"/>
          </w:divBdr>
        </w:div>
        <w:div w:id="1666975963">
          <w:marLeft w:val="0"/>
          <w:marRight w:val="0"/>
          <w:marTop w:val="0"/>
          <w:marBottom w:val="0"/>
          <w:divBdr>
            <w:top w:val="none" w:sz="0" w:space="0" w:color="auto"/>
            <w:left w:val="none" w:sz="0" w:space="0" w:color="auto"/>
            <w:bottom w:val="none" w:sz="0" w:space="0" w:color="auto"/>
            <w:right w:val="none" w:sz="0" w:space="0" w:color="auto"/>
          </w:divBdr>
        </w:div>
        <w:div w:id="1764452346">
          <w:marLeft w:val="0"/>
          <w:marRight w:val="0"/>
          <w:marTop w:val="0"/>
          <w:marBottom w:val="0"/>
          <w:divBdr>
            <w:top w:val="none" w:sz="0" w:space="0" w:color="auto"/>
            <w:left w:val="none" w:sz="0" w:space="0" w:color="auto"/>
            <w:bottom w:val="none" w:sz="0" w:space="0" w:color="auto"/>
            <w:right w:val="none" w:sz="0" w:space="0" w:color="auto"/>
          </w:divBdr>
        </w:div>
        <w:div w:id="2026511871">
          <w:marLeft w:val="0"/>
          <w:marRight w:val="0"/>
          <w:marTop w:val="0"/>
          <w:marBottom w:val="0"/>
          <w:divBdr>
            <w:top w:val="none" w:sz="0" w:space="0" w:color="auto"/>
            <w:left w:val="none" w:sz="0" w:space="0" w:color="auto"/>
            <w:bottom w:val="none" w:sz="0" w:space="0" w:color="auto"/>
            <w:right w:val="none" w:sz="0" w:space="0" w:color="auto"/>
          </w:divBdr>
        </w:div>
      </w:divsChild>
    </w:div>
    <w:div w:id="1682051511">
      <w:bodyDiv w:val="1"/>
      <w:marLeft w:val="0"/>
      <w:marRight w:val="0"/>
      <w:marTop w:val="0"/>
      <w:marBottom w:val="0"/>
      <w:divBdr>
        <w:top w:val="none" w:sz="0" w:space="0" w:color="auto"/>
        <w:left w:val="none" w:sz="0" w:space="0" w:color="auto"/>
        <w:bottom w:val="none" w:sz="0" w:space="0" w:color="auto"/>
        <w:right w:val="none" w:sz="0" w:space="0" w:color="auto"/>
      </w:divBdr>
      <w:divsChild>
        <w:div w:id="2138444672">
          <w:marLeft w:val="0"/>
          <w:marRight w:val="0"/>
          <w:marTop w:val="0"/>
          <w:marBottom w:val="0"/>
          <w:divBdr>
            <w:top w:val="none" w:sz="0" w:space="0" w:color="auto"/>
            <w:left w:val="none" w:sz="0" w:space="0" w:color="auto"/>
            <w:bottom w:val="none" w:sz="0" w:space="0" w:color="auto"/>
            <w:right w:val="none" w:sz="0" w:space="0" w:color="auto"/>
          </w:divBdr>
        </w:div>
      </w:divsChild>
    </w:div>
    <w:div w:id="1692686548">
      <w:bodyDiv w:val="1"/>
      <w:marLeft w:val="0"/>
      <w:marRight w:val="0"/>
      <w:marTop w:val="0"/>
      <w:marBottom w:val="0"/>
      <w:divBdr>
        <w:top w:val="none" w:sz="0" w:space="0" w:color="auto"/>
        <w:left w:val="none" w:sz="0" w:space="0" w:color="auto"/>
        <w:bottom w:val="none" w:sz="0" w:space="0" w:color="auto"/>
        <w:right w:val="none" w:sz="0" w:space="0" w:color="auto"/>
      </w:divBdr>
    </w:div>
    <w:div w:id="1696153522">
      <w:bodyDiv w:val="1"/>
      <w:marLeft w:val="0"/>
      <w:marRight w:val="0"/>
      <w:marTop w:val="0"/>
      <w:marBottom w:val="0"/>
      <w:divBdr>
        <w:top w:val="none" w:sz="0" w:space="0" w:color="auto"/>
        <w:left w:val="none" w:sz="0" w:space="0" w:color="auto"/>
        <w:bottom w:val="none" w:sz="0" w:space="0" w:color="auto"/>
        <w:right w:val="none" w:sz="0" w:space="0" w:color="auto"/>
      </w:divBdr>
      <w:divsChild>
        <w:div w:id="1795825757">
          <w:marLeft w:val="0"/>
          <w:marRight w:val="0"/>
          <w:marTop w:val="0"/>
          <w:marBottom w:val="0"/>
          <w:divBdr>
            <w:top w:val="none" w:sz="0" w:space="0" w:color="auto"/>
            <w:left w:val="none" w:sz="0" w:space="0" w:color="auto"/>
            <w:bottom w:val="none" w:sz="0" w:space="0" w:color="auto"/>
            <w:right w:val="none" w:sz="0" w:space="0" w:color="auto"/>
          </w:divBdr>
        </w:div>
      </w:divsChild>
    </w:div>
    <w:div w:id="1697847667">
      <w:bodyDiv w:val="1"/>
      <w:marLeft w:val="0"/>
      <w:marRight w:val="0"/>
      <w:marTop w:val="0"/>
      <w:marBottom w:val="0"/>
      <w:divBdr>
        <w:top w:val="none" w:sz="0" w:space="0" w:color="auto"/>
        <w:left w:val="none" w:sz="0" w:space="0" w:color="auto"/>
        <w:bottom w:val="none" w:sz="0" w:space="0" w:color="auto"/>
        <w:right w:val="none" w:sz="0" w:space="0" w:color="auto"/>
      </w:divBdr>
      <w:divsChild>
        <w:div w:id="1084956387">
          <w:marLeft w:val="0"/>
          <w:marRight w:val="0"/>
          <w:marTop w:val="0"/>
          <w:marBottom w:val="0"/>
          <w:divBdr>
            <w:top w:val="none" w:sz="0" w:space="0" w:color="auto"/>
            <w:left w:val="none" w:sz="0" w:space="0" w:color="auto"/>
            <w:bottom w:val="none" w:sz="0" w:space="0" w:color="auto"/>
            <w:right w:val="none" w:sz="0" w:space="0" w:color="auto"/>
          </w:divBdr>
        </w:div>
      </w:divsChild>
    </w:div>
    <w:div w:id="1704868531">
      <w:bodyDiv w:val="1"/>
      <w:marLeft w:val="0"/>
      <w:marRight w:val="0"/>
      <w:marTop w:val="0"/>
      <w:marBottom w:val="0"/>
      <w:divBdr>
        <w:top w:val="none" w:sz="0" w:space="0" w:color="auto"/>
        <w:left w:val="none" w:sz="0" w:space="0" w:color="auto"/>
        <w:bottom w:val="none" w:sz="0" w:space="0" w:color="auto"/>
        <w:right w:val="none" w:sz="0" w:space="0" w:color="auto"/>
      </w:divBdr>
    </w:div>
    <w:div w:id="1705323581">
      <w:bodyDiv w:val="1"/>
      <w:marLeft w:val="0"/>
      <w:marRight w:val="0"/>
      <w:marTop w:val="0"/>
      <w:marBottom w:val="0"/>
      <w:divBdr>
        <w:top w:val="none" w:sz="0" w:space="0" w:color="auto"/>
        <w:left w:val="none" w:sz="0" w:space="0" w:color="auto"/>
        <w:bottom w:val="none" w:sz="0" w:space="0" w:color="auto"/>
        <w:right w:val="none" w:sz="0" w:space="0" w:color="auto"/>
      </w:divBdr>
      <w:divsChild>
        <w:div w:id="142477627">
          <w:marLeft w:val="0"/>
          <w:marRight w:val="0"/>
          <w:marTop w:val="0"/>
          <w:marBottom w:val="0"/>
          <w:divBdr>
            <w:top w:val="none" w:sz="0" w:space="0" w:color="auto"/>
            <w:left w:val="none" w:sz="0" w:space="0" w:color="auto"/>
            <w:bottom w:val="none" w:sz="0" w:space="0" w:color="auto"/>
            <w:right w:val="none" w:sz="0" w:space="0" w:color="auto"/>
          </w:divBdr>
        </w:div>
        <w:div w:id="146631682">
          <w:marLeft w:val="0"/>
          <w:marRight w:val="0"/>
          <w:marTop w:val="0"/>
          <w:marBottom w:val="0"/>
          <w:divBdr>
            <w:top w:val="none" w:sz="0" w:space="0" w:color="auto"/>
            <w:left w:val="none" w:sz="0" w:space="0" w:color="auto"/>
            <w:bottom w:val="none" w:sz="0" w:space="0" w:color="auto"/>
            <w:right w:val="none" w:sz="0" w:space="0" w:color="auto"/>
          </w:divBdr>
        </w:div>
        <w:div w:id="210968354">
          <w:marLeft w:val="0"/>
          <w:marRight w:val="0"/>
          <w:marTop w:val="0"/>
          <w:marBottom w:val="0"/>
          <w:divBdr>
            <w:top w:val="none" w:sz="0" w:space="0" w:color="auto"/>
            <w:left w:val="none" w:sz="0" w:space="0" w:color="auto"/>
            <w:bottom w:val="none" w:sz="0" w:space="0" w:color="auto"/>
            <w:right w:val="none" w:sz="0" w:space="0" w:color="auto"/>
          </w:divBdr>
        </w:div>
        <w:div w:id="233511344">
          <w:marLeft w:val="0"/>
          <w:marRight w:val="0"/>
          <w:marTop w:val="0"/>
          <w:marBottom w:val="0"/>
          <w:divBdr>
            <w:top w:val="none" w:sz="0" w:space="0" w:color="auto"/>
            <w:left w:val="none" w:sz="0" w:space="0" w:color="auto"/>
            <w:bottom w:val="none" w:sz="0" w:space="0" w:color="auto"/>
            <w:right w:val="none" w:sz="0" w:space="0" w:color="auto"/>
          </w:divBdr>
        </w:div>
        <w:div w:id="262962307">
          <w:marLeft w:val="0"/>
          <w:marRight w:val="0"/>
          <w:marTop w:val="0"/>
          <w:marBottom w:val="0"/>
          <w:divBdr>
            <w:top w:val="none" w:sz="0" w:space="0" w:color="auto"/>
            <w:left w:val="none" w:sz="0" w:space="0" w:color="auto"/>
            <w:bottom w:val="none" w:sz="0" w:space="0" w:color="auto"/>
            <w:right w:val="none" w:sz="0" w:space="0" w:color="auto"/>
          </w:divBdr>
        </w:div>
        <w:div w:id="284233730">
          <w:marLeft w:val="0"/>
          <w:marRight w:val="0"/>
          <w:marTop w:val="0"/>
          <w:marBottom w:val="0"/>
          <w:divBdr>
            <w:top w:val="none" w:sz="0" w:space="0" w:color="auto"/>
            <w:left w:val="none" w:sz="0" w:space="0" w:color="auto"/>
            <w:bottom w:val="none" w:sz="0" w:space="0" w:color="auto"/>
            <w:right w:val="none" w:sz="0" w:space="0" w:color="auto"/>
          </w:divBdr>
        </w:div>
        <w:div w:id="295454587">
          <w:marLeft w:val="0"/>
          <w:marRight w:val="0"/>
          <w:marTop w:val="0"/>
          <w:marBottom w:val="0"/>
          <w:divBdr>
            <w:top w:val="none" w:sz="0" w:space="0" w:color="auto"/>
            <w:left w:val="none" w:sz="0" w:space="0" w:color="auto"/>
            <w:bottom w:val="none" w:sz="0" w:space="0" w:color="auto"/>
            <w:right w:val="none" w:sz="0" w:space="0" w:color="auto"/>
          </w:divBdr>
        </w:div>
        <w:div w:id="328868854">
          <w:marLeft w:val="0"/>
          <w:marRight w:val="0"/>
          <w:marTop w:val="0"/>
          <w:marBottom w:val="0"/>
          <w:divBdr>
            <w:top w:val="none" w:sz="0" w:space="0" w:color="auto"/>
            <w:left w:val="none" w:sz="0" w:space="0" w:color="auto"/>
            <w:bottom w:val="none" w:sz="0" w:space="0" w:color="auto"/>
            <w:right w:val="none" w:sz="0" w:space="0" w:color="auto"/>
          </w:divBdr>
        </w:div>
        <w:div w:id="330958612">
          <w:marLeft w:val="0"/>
          <w:marRight w:val="0"/>
          <w:marTop w:val="0"/>
          <w:marBottom w:val="0"/>
          <w:divBdr>
            <w:top w:val="none" w:sz="0" w:space="0" w:color="auto"/>
            <w:left w:val="none" w:sz="0" w:space="0" w:color="auto"/>
            <w:bottom w:val="none" w:sz="0" w:space="0" w:color="auto"/>
            <w:right w:val="none" w:sz="0" w:space="0" w:color="auto"/>
          </w:divBdr>
        </w:div>
        <w:div w:id="441607311">
          <w:marLeft w:val="0"/>
          <w:marRight w:val="0"/>
          <w:marTop w:val="0"/>
          <w:marBottom w:val="0"/>
          <w:divBdr>
            <w:top w:val="none" w:sz="0" w:space="0" w:color="auto"/>
            <w:left w:val="none" w:sz="0" w:space="0" w:color="auto"/>
            <w:bottom w:val="none" w:sz="0" w:space="0" w:color="auto"/>
            <w:right w:val="none" w:sz="0" w:space="0" w:color="auto"/>
          </w:divBdr>
        </w:div>
        <w:div w:id="629365465">
          <w:marLeft w:val="0"/>
          <w:marRight w:val="0"/>
          <w:marTop w:val="0"/>
          <w:marBottom w:val="0"/>
          <w:divBdr>
            <w:top w:val="none" w:sz="0" w:space="0" w:color="auto"/>
            <w:left w:val="none" w:sz="0" w:space="0" w:color="auto"/>
            <w:bottom w:val="none" w:sz="0" w:space="0" w:color="auto"/>
            <w:right w:val="none" w:sz="0" w:space="0" w:color="auto"/>
          </w:divBdr>
        </w:div>
        <w:div w:id="653527994">
          <w:marLeft w:val="0"/>
          <w:marRight w:val="0"/>
          <w:marTop w:val="0"/>
          <w:marBottom w:val="0"/>
          <w:divBdr>
            <w:top w:val="none" w:sz="0" w:space="0" w:color="auto"/>
            <w:left w:val="none" w:sz="0" w:space="0" w:color="auto"/>
            <w:bottom w:val="none" w:sz="0" w:space="0" w:color="auto"/>
            <w:right w:val="none" w:sz="0" w:space="0" w:color="auto"/>
          </w:divBdr>
        </w:div>
        <w:div w:id="709719742">
          <w:marLeft w:val="0"/>
          <w:marRight w:val="0"/>
          <w:marTop w:val="0"/>
          <w:marBottom w:val="0"/>
          <w:divBdr>
            <w:top w:val="none" w:sz="0" w:space="0" w:color="auto"/>
            <w:left w:val="none" w:sz="0" w:space="0" w:color="auto"/>
            <w:bottom w:val="none" w:sz="0" w:space="0" w:color="auto"/>
            <w:right w:val="none" w:sz="0" w:space="0" w:color="auto"/>
          </w:divBdr>
        </w:div>
        <w:div w:id="724139077">
          <w:marLeft w:val="0"/>
          <w:marRight w:val="0"/>
          <w:marTop w:val="0"/>
          <w:marBottom w:val="0"/>
          <w:divBdr>
            <w:top w:val="none" w:sz="0" w:space="0" w:color="auto"/>
            <w:left w:val="none" w:sz="0" w:space="0" w:color="auto"/>
            <w:bottom w:val="none" w:sz="0" w:space="0" w:color="auto"/>
            <w:right w:val="none" w:sz="0" w:space="0" w:color="auto"/>
          </w:divBdr>
        </w:div>
        <w:div w:id="781343227">
          <w:marLeft w:val="0"/>
          <w:marRight w:val="0"/>
          <w:marTop w:val="0"/>
          <w:marBottom w:val="0"/>
          <w:divBdr>
            <w:top w:val="none" w:sz="0" w:space="0" w:color="auto"/>
            <w:left w:val="none" w:sz="0" w:space="0" w:color="auto"/>
            <w:bottom w:val="none" w:sz="0" w:space="0" w:color="auto"/>
            <w:right w:val="none" w:sz="0" w:space="0" w:color="auto"/>
          </w:divBdr>
        </w:div>
        <w:div w:id="802622408">
          <w:marLeft w:val="0"/>
          <w:marRight w:val="0"/>
          <w:marTop w:val="0"/>
          <w:marBottom w:val="0"/>
          <w:divBdr>
            <w:top w:val="none" w:sz="0" w:space="0" w:color="auto"/>
            <w:left w:val="none" w:sz="0" w:space="0" w:color="auto"/>
            <w:bottom w:val="none" w:sz="0" w:space="0" w:color="auto"/>
            <w:right w:val="none" w:sz="0" w:space="0" w:color="auto"/>
          </w:divBdr>
        </w:div>
        <w:div w:id="842551953">
          <w:marLeft w:val="0"/>
          <w:marRight w:val="0"/>
          <w:marTop w:val="0"/>
          <w:marBottom w:val="0"/>
          <w:divBdr>
            <w:top w:val="none" w:sz="0" w:space="0" w:color="auto"/>
            <w:left w:val="none" w:sz="0" w:space="0" w:color="auto"/>
            <w:bottom w:val="none" w:sz="0" w:space="0" w:color="auto"/>
            <w:right w:val="none" w:sz="0" w:space="0" w:color="auto"/>
          </w:divBdr>
        </w:div>
        <w:div w:id="871500515">
          <w:marLeft w:val="0"/>
          <w:marRight w:val="0"/>
          <w:marTop w:val="0"/>
          <w:marBottom w:val="0"/>
          <w:divBdr>
            <w:top w:val="none" w:sz="0" w:space="0" w:color="auto"/>
            <w:left w:val="none" w:sz="0" w:space="0" w:color="auto"/>
            <w:bottom w:val="none" w:sz="0" w:space="0" w:color="auto"/>
            <w:right w:val="none" w:sz="0" w:space="0" w:color="auto"/>
          </w:divBdr>
        </w:div>
        <w:div w:id="872234602">
          <w:marLeft w:val="0"/>
          <w:marRight w:val="0"/>
          <w:marTop w:val="0"/>
          <w:marBottom w:val="0"/>
          <w:divBdr>
            <w:top w:val="none" w:sz="0" w:space="0" w:color="auto"/>
            <w:left w:val="none" w:sz="0" w:space="0" w:color="auto"/>
            <w:bottom w:val="none" w:sz="0" w:space="0" w:color="auto"/>
            <w:right w:val="none" w:sz="0" w:space="0" w:color="auto"/>
          </w:divBdr>
        </w:div>
        <w:div w:id="1002389891">
          <w:marLeft w:val="0"/>
          <w:marRight w:val="0"/>
          <w:marTop w:val="0"/>
          <w:marBottom w:val="0"/>
          <w:divBdr>
            <w:top w:val="none" w:sz="0" w:space="0" w:color="auto"/>
            <w:left w:val="none" w:sz="0" w:space="0" w:color="auto"/>
            <w:bottom w:val="none" w:sz="0" w:space="0" w:color="auto"/>
            <w:right w:val="none" w:sz="0" w:space="0" w:color="auto"/>
          </w:divBdr>
        </w:div>
        <w:div w:id="1215390571">
          <w:marLeft w:val="0"/>
          <w:marRight w:val="0"/>
          <w:marTop w:val="0"/>
          <w:marBottom w:val="0"/>
          <w:divBdr>
            <w:top w:val="none" w:sz="0" w:space="0" w:color="auto"/>
            <w:left w:val="none" w:sz="0" w:space="0" w:color="auto"/>
            <w:bottom w:val="none" w:sz="0" w:space="0" w:color="auto"/>
            <w:right w:val="none" w:sz="0" w:space="0" w:color="auto"/>
          </w:divBdr>
        </w:div>
        <w:div w:id="1225028425">
          <w:marLeft w:val="0"/>
          <w:marRight w:val="0"/>
          <w:marTop w:val="0"/>
          <w:marBottom w:val="0"/>
          <w:divBdr>
            <w:top w:val="none" w:sz="0" w:space="0" w:color="auto"/>
            <w:left w:val="none" w:sz="0" w:space="0" w:color="auto"/>
            <w:bottom w:val="none" w:sz="0" w:space="0" w:color="auto"/>
            <w:right w:val="none" w:sz="0" w:space="0" w:color="auto"/>
          </w:divBdr>
        </w:div>
        <w:div w:id="1229459066">
          <w:marLeft w:val="0"/>
          <w:marRight w:val="0"/>
          <w:marTop w:val="0"/>
          <w:marBottom w:val="0"/>
          <w:divBdr>
            <w:top w:val="none" w:sz="0" w:space="0" w:color="auto"/>
            <w:left w:val="none" w:sz="0" w:space="0" w:color="auto"/>
            <w:bottom w:val="none" w:sz="0" w:space="0" w:color="auto"/>
            <w:right w:val="none" w:sz="0" w:space="0" w:color="auto"/>
          </w:divBdr>
        </w:div>
        <w:div w:id="1303004665">
          <w:marLeft w:val="0"/>
          <w:marRight w:val="0"/>
          <w:marTop w:val="0"/>
          <w:marBottom w:val="0"/>
          <w:divBdr>
            <w:top w:val="none" w:sz="0" w:space="0" w:color="auto"/>
            <w:left w:val="none" w:sz="0" w:space="0" w:color="auto"/>
            <w:bottom w:val="none" w:sz="0" w:space="0" w:color="auto"/>
            <w:right w:val="none" w:sz="0" w:space="0" w:color="auto"/>
          </w:divBdr>
        </w:div>
        <w:div w:id="1350449476">
          <w:marLeft w:val="0"/>
          <w:marRight w:val="0"/>
          <w:marTop w:val="0"/>
          <w:marBottom w:val="0"/>
          <w:divBdr>
            <w:top w:val="none" w:sz="0" w:space="0" w:color="auto"/>
            <w:left w:val="none" w:sz="0" w:space="0" w:color="auto"/>
            <w:bottom w:val="none" w:sz="0" w:space="0" w:color="auto"/>
            <w:right w:val="none" w:sz="0" w:space="0" w:color="auto"/>
          </w:divBdr>
        </w:div>
        <w:div w:id="1365593814">
          <w:marLeft w:val="0"/>
          <w:marRight w:val="0"/>
          <w:marTop w:val="0"/>
          <w:marBottom w:val="0"/>
          <w:divBdr>
            <w:top w:val="none" w:sz="0" w:space="0" w:color="auto"/>
            <w:left w:val="none" w:sz="0" w:space="0" w:color="auto"/>
            <w:bottom w:val="none" w:sz="0" w:space="0" w:color="auto"/>
            <w:right w:val="none" w:sz="0" w:space="0" w:color="auto"/>
          </w:divBdr>
        </w:div>
        <w:div w:id="1414665405">
          <w:marLeft w:val="0"/>
          <w:marRight w:val="0"/>
          <w:marTop w:val="0"/>
          <w:marBottom w:val="0"/>
          <w:divBdr>
            <w:top w:val="none" w:sz="0" w:space="0" w:color="auto"/>
            <w:left w:val="none" w:sz="0" w:space="0" w:color="auto"/>
            <w:bottom w:val="none" w:sz="0" w:space="0" w:color="auto"/>
            <w:right w:val="none" w:sz="0" w:space="0" w:color="auto"/>
          </w:divBdr>
        </w:div>
        <w:div w:id="1528635249">
          <w:marLeft w:val="0"/>
          <w:marRight w:val="0"/>
          <w:marTop w:val="0"/>
          <w:marBottom w:val="0"/>
          <w:divBdr>
            <w:top w:val="none" w:sz="0" w:space="0" w:color="auto"/>
            <w:left w:val="none" w:sz="0" w:space="0" w:color="auto"/>
            <w:bottom w:val="none" w:sz="0" w:space="0" w:color="auto"/>
            <w:right w:val="none" w:sz="0" w:space="0" w:color="auto"/>
          </w:divBdr>
        </w:div>
        <w:div w:id="1554657639">
          <w:marLeft w:val="0"/>
          <w:marRight w:val="0"/>
          <w:marTop w:val="0"/>
          <w:marBottom w:val="0"/>
          <w:divBdr>
            <w:top w:val="none" w:sz="0" w:space="0" w:color="auto"/>
            <w:left w:val="none" w:sz="0" w:space="0" w:color="auto"/>
            <w:bottom w:val="none" w:sz="0" w:space="0" w:color="auto"/>
            <w:right w:val="none" w:sz="0" w:space="0" w:color="auto"/>
          </w:divBdr>
        </w:div>
        <w:div w:id="1555391455">
          <w:marLeft w:val="0"/>
          <w:marRight w:val="0"/>
          <w:marTop w:val="0"/>
          <w:marBottom w:val="0"/>
          <w:divBdr>
            <w:top w:val="none" w:sz="0" w:space="0" w:color="auto"/>
            <w:left w:val="none" w:sz="0" w:space="0" w:color="auto"/>
            <w:bottom w:val="none" w:sz="0" w:space="0" w:color="auto"/>
            <w:right w:val="none" w:sz="0" w:space="0" w:color="auto"/>
          </w:divBdr>
        </w:div>
        <w:div w:id="1603685998">
          <w:marLeft w:val="0"/>
          <w:marRight w:val="0"/>
          <w:marTop w:val="0"/>
          <w:marBottom w:val="0"/>
          <w:divBdr>
            <w:top w:val="none" w:sz="0" w:space="0" w:color="auto"/>
            <w:left w:val="none" w:sz="0" w:space="0" w:color="auto"/>
            <w:bottom w:val="none" w:sz="0" w:space="0" w:color="auto"/>
            <w:right w:val="none" w:sz="0" w:space="0" w:color="auto"/>
          </w:divBdr>
        </w:div>
        <w:div w:id="1637711451">
          <w:marLeft w:val="0"/>
          <w:marRight w:val="0"/>
          <w:marTop w:val="0"/>
          <w:marBottom w:val="0"/>
          <w:divBdr>
            <w:top w:val="none" w:sz="0" w:space="0" w:color="auto"/>
            <w:left w:val="none" w:sz="0" w:space="0" w:color="auto"/>
            <w:bottom w:val="none" w:sz="0" w:space="0" w:color="auto"/>
            <w:right w:val="none" w:sz="0" w:space="0" w:color="auto"/>
          </w:divBdr>
        </w:div>
        <w:div w:id="1781486991">
          <w:marLeft w:val="0"/>
          <w:marRight w:val="0"/>
          <w:marTop w:val="0"/>
          <w:marBottom w:val="0"/>
          <w:divBdr>
            <w:top w:val="none" w:sz="0" w:space="0" w:color="auto"/>
            <w:left w:val="none" w:sz="0" w:space="0" w:color="auto"/>
            <w:bottom w:val="none" w:sz="0" w:space="0" w:color="auto"/>
            <w:right w:val="none" w:sz="0" w:space="0" w:color="auto"/>
          </w:divBdr>
        </w:div>
        <w:div w:id="1858152004">
          <w:marLeft w:val="0"/>
          <w:marRight w:val="0"/>
          <w:marTop w:val="0"/>
          <w:marBottom w:val="0"/>
          <w:divBdr>
            <w:top w:val="none" w:sz="0" w:space="0" w:color="auto"/>
            <w:left w:val="none" w:sz="0" w:space="0" w:color="auto"/>
            <w:bottom w:val="none" w:sz="0" w:space="0" w:color="auto"/>
            <w:right w:val="none" w:sz="0" w:space="0" w:color="auto"/>
          </w:divBdr>
        </w:div>
        <w:div w:id="1869488064">
          <w:marLeft w:val="0"/>
          <w:marRight w:val="0"/>
          <w:marTop w:val="0"/>
          <w:marBottom w:val="0"/>
          <w:divBdr>
            <w:top w:val="none" w:sz="0" w:space="0" w:color="auto"/>
            <w:left w:val="none" w:sz="0" w:space="0" w:color="auto"/>
            <w:bottom w:val="none" w:sz="0" w:space="0" w:color="auto"/>
            <w:right w:val="none" w:sz="0" w:space="0" w:color="auto"/>
          </w:divBdr>
        </w:div>
        <w:div w:id="1952394619">
          <w:marLeft w:val="0"/>
          <w:marRight w:val="0"/>
          <w:marTop w:val="0"/>
          <w:marBottom w:val="0"/>
          <w:divBdr>
            <w:top w:val="none" w:sz="0" w:space="0" w:color="auto"/>
            <w:left w:val="none" w:sz="0" w:space="0" w:color="auto"/>
            <w:bottom w:val="none" w:sz="0" w:space="0" w:color="auto"/>
            <w:right w:val="none" w:sz="0" w:space="0" w:color="auto"/>
          </w:divBdr>
        </w:div>
        <w:div w:id="2032486333">
          <w:marLeft w:val="0"/>
          <w:marRight w:val="0"/>
          <w:marTop w:val="0"/>
          <w:marBottom w:val="0"/>
          <w:divBdr>
            <w:top w:val="none" w:sz="0" w:space="0" w:color="auto"/>
            <w:left w:val="none" w:sz="0" w:space="0" w:color="auto"/>
            <w:bottom w:val="none" w:sz="0" w:space="0" w:color="auto"/>
            <w:right w:val="none" w:sz="0" w:space="0" w:color="auto"/>
          </w:divBdr>
        </w:div>
        <w:div w:id="2127655586">
          <w:marLeft w:val="0"/>
          <w:marRight w:val="0"/>
          <w:marTop w:val="0"/>
          <w:marBottom w:val="0"/>
          <w:divBdr>
            <w:top w:val="none" w:sz="0" w:space="0" w:color="auto"/>
            <w:left w:val="none" w:sz="0" w:space="0" w:color="auto"/>
            <w:bottom w:val="none" w:sz="0" w:space="0" w:color="auto"/>
            <w:right w:val="none" w:sz="0" w:space="0" w:color="auto"/>
          </w:divBdr>
        </w:div>
        <w:div w:id="2137554381">
          <w:marLeft w:val="0"/>
          <w:marRight w:val="0"/>
          <w:marTop w:val="0"/>
          <w:marBottom w:val="0"/>
          <w:divBdr>
            <w:top w:val="none" w:sz="0" w:space="0" w:color="auto"/>
            <w:left w:val="none" w:sz="0" w:space="0" w:color="auto"/>
            <w:bottom w:val="none" w:sz="0" w:space="0" w:color="auto"/>
            <w:right w:val="none" w:sz="0" w:space="0" w:color="auto"/>
          </w:divBdr>
        </w:div>
      </w:divsChild>
    </w:div>
    <w:div w:id="1718817970">
      <w:bodyDiv w:val="1"/>
      <w:marLeft w:val="0"/>
      <w:marRight w:val="0"/>
      <w:marTop w:val="0"/>
      <w:marBottom w:val="0"/>
      <w:divBdr>
        <w:top w:val="none" w:sz="0" w:space="0" w:color="auto"/>
        <w:left w:val="none" w:sz="0" w:space="0" w:color="auto"/>
        <w:bottom w:val="none" w:sz="0" w:space="0" w:color="auto"/>
        <w:right w:val="none" w:sz="0" w:space="0" w:color="auto"/>
      </w:divBdr>
      <w:divsChild>
        <w:div w:id="1530678584">
          <w:marLeft w:val="0"/>
          <w:marRight w:val="0"/>
          <w:marTop w:val="0"/>
          <w:marBottom w:val="0"/>
          <w:divBdr>
            <w:top w:val="none" w:sz="0" w:space="0" w:color="auto"/>
            <w:left w:val="none" w:sz="0" w:space="0" w:color="auto"/>
            <w:bottom w:val="none" w:sz="0" w:space="0" w:color="auto"/>
            <w:right w:val="none" w:sz="0" w:space="0" w:color="auto"/>
          </w:divBdr>
        </w:div>
        <w:div w:id="2112701012">
          <w:marLeft w:val="0"/>
          <w:marRight w:val="0"/>
          <w:marTop w:val="0"/>
          <w:marBottom w:val="0"/>
          <w:divBdr>
            <w:top w:val="none" w:sz="0" w:space="0" w:color="auto"/>
            <w:left w:val="none" w:sz="0" w:space="0" w:color="auto"/>
            <w:bottom w:val="none" w:sz="0" w:space="0" w:color="auto"/>
            <w:right w:val="none" w:sz="0" w:space="0" w:color="auto"/>
          </w:divBdr>
        </w:div>
      </w:divsChild>
    </w:div>
    <w:div w:id="1720128800">
      <w:bodyDiv w:val="1"/>
      <w:marLeft w:val="0"/>
      <w:marRight w:val="0"/>
      <w:marTop w:val="0"/>
      <w:marBottom w:val="0"/>
      <w:divBdr>
        <w:top w:val="none" w:sz="0" w:space="0" w:color="auto"/>
        <w:left w:val="none" w:sz="0" w:space="0" w:color="auto"/>
        <w:bottom w:val="none" w:sz="0" w:space="0" w:color="auto"/>
        <w:right w:val="none" w:sz="0" w:space="0" w:color="auto"/>
      </w:divBdr>
      <w:divsChild>
        <w:div w:id="191194243">
          <w:marLeft w:val="0"/>
          <w:marRight w:val="0"/>
          <w:marTop w:val="0"/>
          <w:marBottom w:val="0"/>
          <w:divBdr>
            <w:top w:val="none" w:sz="0" w:space="0" w:color="auto"/>
            <w:left w:val="none" w:sz="0" w:space="0" w:color="auto"/>
            <w:bottom w:val="none" w:sz="0" w:space="0" w:color="auto"/>
            <w:right w:val="none" w:sz="0" w:space="0" w:color="auto"/>
          </w:divBdr>
        </w:div>
        <w:div w:id="340665858">
          <w:marLeft w:val="0"/>
          <w:marRight w:val="0"/>
          <w:marTop w:val="0"/>
          <w:marBottom w:val="0"/>
          <w:divBdr>
            <w:top w:val="none" w:sz="0" w:space="0" w:color="auto"/>
            <w:left w:val="none" w:sz="0" w:space="0" w:color="auto"/>
            <w:bottom w:val="none" w:sz="0" w:space="0" w:color="auto"/>
            <w:right w:val="none" w:sz="0" w:space="0" w:color="auto"/>
          </w:divBdr>
        </w:div>
      </w:divsChild>
    </w:div>
    <w:div w:id="1738238662">
      <w:bodyDiv w:val="1"/>
      <w:marLeft w:val="0"/>
      <w:marRight w:val="0"/>
      <w:marTop w:val="0"/>
      <w:marBottom w:val="0"/>
      <w:divBdr>
        <w:top w:val="none" w:sz="0" w:space="0" w:color="auto"/>
        <w:left w:val="none" w:sz="0" w:space="0" w:color="auto"/>
        <w:bottom w:val="none" w:sz="0" w:space="0" w:color="auto"/>
        <w:right w:val="none" w:sz="0" w:space="0" w:color="auto"/>
      </w:divBdr>
      <w:divsChild>
        <w:div w:id="1952667667">
          <w:marLeft w:val="0"/>
          <w:marRight w:val="0"/>
          <w:marTop w:val="0"/>
          <w:marBottom w:val="0"/>
          <w:divBdr>
            <w:top w:val="none" w:sz="0" w:space="0" w:color="auto"/>
            <w:left w:val="none" w:sz="0" w:space="0" w:color="auto"/>
            <w:bottom w:val="none" w:sz="0" w:space="0" w:color="auto"/>
            <w:right w:val="none" w:sz="0" w:space="0" w:color="auto"/>
          </w:divBdr>
        </w:div>
      </w:divsChild>
    </w:div>
    <w:div w:id="1739983234">
      <w:bodyDiv w:val="1"/>
      <w:marLeft w:val="0"/>
      <w:marRight w:val="0"/>
      <w:marTop w:val="0"/>
      <w:marBottom w:val="0"/>
      <w:divBdr>
        <w:top w:val="none" w:sz="0" w:space="0" w:color="auto"/>
        <w:left w:val="none" w:sz="0" w:space="0" w:color="auto"/>
        <w:bottom w:val="none" w:sz="0" w:space="0" w:color="auto"/>
        <w:right w:val="none" w:sz="0" w:space="0" w:color="auto"/>
      </w:divBdr>
      <w:divsChild>
        <w:div w:id="41757711">
          <w:marLeft w:val="0"/>
          <w:marRight w:val="0"/>
          <w:marTop w:val="0"/>
          <w:marBottom w:val="0"/>
          <w:divBdr>
            <w:top w:val="none" w:sz="0" w:space="0" w:color="auto"/>
            <w:left w:val="none" w:sz="0" w:space="0" w:color="auto"/>
            <w:bottom w:val="none" w:sz="0" w:space="0" w:color="auto"/>
            <w:right w:val="none" w:sz="0" w:space="0" w:color="auto"/>
          </w:divBdr>
        </w:div>
        <w:div w:id="1140537141">
          <w:marLeft w:val="0"/>
          <w:marRight w:val="0"/>
          <w:marTop w:val="0"/>
          <w:marBottom w:val="0"/>
          <w:divBdr>
            <w:top w:val="none" w:sz="0" w:space="0" w:color="auto"/>
            <w:left w:val="none" w:sz="0" w:space="0" w:color="auto"/>
            <w:bottom w:val="none" w:sz="0" w:space="0" w:color="auto"/>
            <w:right w:val="none" w:sz="0" w:space="0" w:color="auto"/>
          </w:divBdr>
        </w:div>
        <w:div w:id="1546715978">
          <w:marLeft w:val="0"/>
          <w:marRight w:val="0"/>
          <w:marTop w:val="0"/>
          <w:marBottom w:val="0"/>
          <w:divBdr>
            <w:top w:val="none" w:sz="0" w:space="0" w:color="auto"/>
            <w:left w:val="none" w:sz="0" w:space="0" w:color="auto"/>
            <w:bottom w:val="none" w:sz="0" w:space="0" w:color="auto"/>
            <w:right w:val="none" w:sz="0" w:space="0" w:color="auto"/>
          </w:divBdr>
        </w:div>
      </w:divsChild>
    </w:div>
    <w:div w:id="1814449595">
      <w:bodyDiv w:val="1"/>
      <w:marLeft w:val="0"/>
      <w:marRight w:val="0"/>
      <w:marTop w:val="0"/>
      <w:marBottom w:val="0"/>
      <w:divBdr>
        <w:top w:val="none" w:sz="0" w:space="0" w:color="auto"/>
        <w:left w:val="none" w:sz="0" w:space="0" w:color="auto"/>
        <w:bottom w:val="none" w:sz="0" w:space="0" w:color="auto"/>
        <w:right w:val="none" w:sz="0" w:space="0" w:color="auto"/>
      </w:divBdr>
      <w:divsChild>
        <w:div w:id="1272740124">
          <w:marLeft w:val="0"/>
          <w:marRight w:val="0"/>
          <w:marTop w:val="0"/>
          <w:marBottom w:val="0"/>
          <w:divBdr>
            <w:top w:val="none" w:sz="0" w:space="0" w:color="auto"/>
            <w:left w:val="none" w:sz="0" w:space="0" w:color="auto"/>
            <w:bottom w:val="none" w:sz="0" w:space="0" w:color="auto"/>
            <w:right w:val="none" w:sz="0" w:space="0" w:color="auto"/>
          </w:divBdr>
        </w:div>
        <w:div w:id="1508789336">
          <w:marLeft w:val="0"/>
          <w:marRight w:val="0"/>
          <w:marTop w:val="0"/>
          <w:marBottom w:val="0"/>
          <w:divBdr>
            <w:top w:val="none" w:sz="0" w:space="0" w:color="auto"/>
            <w:left w:val="none" w:sz="0" w:space="0" w:color="auto"/>
            <w:bottom w:val="none" w:sz="0" w:space="0" w:color="auto"/>
            <w:right w:val="none" w:sz="0" w:space="0" w:color="auto"/>
          </w:divBdr>
        </w:div>
        <w:div w:id="1666326035">
          <w:marLeft w:val="0"/>
          <w:marRight w:val="0"/>
          <w:marTop w:val="0"/>
          <w:marBottom w:val="0"/>
          <w:divBdr>
            <w:top w:val="none" w:sz="0" w:space="0" w:color="auto"/>
            <w:left w:val="none" w:sz="0" w:space="0" w:color="auto"/>
            <w:bottom w:val="none" w:sz="0" w:space="0" w:color="auto"/>
            <w:right w:val="none" w:sz="0" w:space="0" w:color="auto"/>
          </w:divBdr>
        </w:div>
        <w:div w:id="2005622329">
          <w:marLeft w:val="0"/>
          <w:marRight w:val="0"/>
          <w:marTop w:val="0"/>
          <w:marBottom w:val="0"/>
          <w:divBdr>
            <w:top w:val="none" w:sz="0" w:space="0" w:color="auto"/>
            <w:left w:val="none" w:sz="0" w:space="0" w:color="auto"/>
            <w:bottom w:val="none" w:sz="0" w:space="0" w:color="auto"/>
            <w:right w:val="none" w:sz="0" w:space="0" w:color="auto"/>
          </w:divBdr>
        </w:div>
      </w:divsChild>
    </w:div>
    <w:div w:id="1815482280">
      <w:bodyDiv w:val="1"/>
      <w:marLeft w:val="0"/>
      <w:marRight w:val="0"/>
      <w:marTop w:val="0"/>
      <w:marBottom w:val="0"/>
      <w:divBdr>
        <w:top w:val="none" w:sz="0" w:space="0" w:color="auto"/>
        <w:left w:val="none" w:sz="0" w:space="0" w:color="auto"/>
        <w:bottom w:val="none" w:sz="0" w:space="0" w:color="auto"/>
        <w:right w:val="none" w:sz="0" w:space="0" w:color="auto"/>
      </w:divBdr>
      <w:divsChild>
        <w:div w:id="457334205">
          <w:marLeft w:val="0"/>
          <w:marRight w:val="0"/>
          <w:marTop w:val="0"/>
          <w:marBottom w:val="0"/>
          <w:divBdr>
            <w:top w:val="none" w:sz="0" w:space="0" w:color="auto"/>
            <w:left w:val="none" w:sz="0" w:space="0" w:color="auto"/>
            <w:bottom w:val="none" w:sz="0" w:space="0" w:color="auto"/>
            <w:right w:val="none" w:sz="0" w:space="0" w:color="auto"/>
          </w:divBdr>
        </w:div>
        <w:div w:id="932711687">
          <w:marLeft w:val="0"/>
          <w:marRight w:val="0"/>
          <w:marTop w:val="0"/>
          <w:marBottom w:val="0"/>
          <w:divBdr>
            <w:top w:val="none" w:sz="0" w:space="0" w:color="auto"/>
            <w:left w:val="none" w:sz="0" w:space="0" w:color="auto"/>
            <w:bottom w:val="none" w:sz="0" w:space="0" w:color="auto"/>
            <w:right w:val="none" w:sz="0" w:space="0" w:color="auto"/>
          </w:divBdr>
        </w:div>
        <w:div w:id="2031761596">
          <w:marLeft w:val="0"/>
          <w:marRight w:val="0"/>
          <w:marTop w:val="0"/>
          <w:marBottom w:val="0"/>
          <w:divBdr>
            <w:top w:val="none" w:sz="0" w:space="0" w:color="auto"/>
            <w:left w:val="none" w:sz="0" w:space="0" w:color="auto"/>
            <w:bottom w:val="none" w:sz="0" w:space="0" w:color="auto"/>
            <w:right w:val="none" w:sz="0" w:space="0" w:color="auto"/>
          </w:divBdr>
        </w:div>
      </w:divsChild>
    </w:div>
    <w:div w:id="1828932598">
      <w:bodyDiv w:val="1"/>
      <w:marLeft w:val="0"/>
      <w:marRight w:val="0"/>
      <w:marTop w:val="0"/>
      <w:marBottom w:val="0"/>
      <w:divBdr>
        <w:top w:val="none" w:sz="0" w:space="0" w:color="auto"/>
        <w:left w:val="none" w:sz="0" w:space="0" w:color="auto"/>
        <w:bottom w:val="none" w:sz="0" w:space="0" w:color="auto"/>
        <w:right w:val="none" w:sz="0" w:space="0" w:color="auto"/>
      </w:divBdr>
      <w:divsChild>
        <w:div w:id="518813330">
          <w:marLeft w:val="0"/>
          <w:marRight w:val="0"/>
          <w:marTop w:val="0"/>
          <w:marBottom w:val="0"/>
          <w:divBdr>
            <w:top w:val="none" w:sz="0" w:space="0" w:color="auto"/>
            <w:left w:val="none" w:sz="0" w:space="0" w:color="auto"/>
            <w:bottom w:val="none" w:sz="0" w:space="0" w:color="auto"/>
            <w:right w:val="none" w:sz="0" w:space="0" w:color="auto"/>
          </w:divBdr>
        </w:div>
      </w:divsChild>
    </w:div>
    <w:div w:id="1832795401">
      <w:bodyDiv w:val="1"/>
      <w:marLeft w:val="0"/>
      <w:marRight w:val="0"/>
      <w:marTop w:val="0"/>
      <w:marBottom w:val="0"/>
      <w:divBdr>
        <w:top w:val="none" w:sz="0" w:space="0" w:color="auto"/>
        <w:left w:val="none" w:sz="0" w:space="0" w:color="auto"/>
        <w:bottom w:val="none" w:sz="0" w:space="0" w:color="auto"/>
        <w:right w:val="none" w:sz="0" w:space="0" w:color="auto"/>
      </w:divBdr>
      <w:divsChild>
        <w:div w:id="2095861022">
          <w:marLeft w:val="0"/>
          <w:marRight w:val="0"/>
          <w:marTop w:val="0"/>
          <w:marBottom w:val="0"/>
          <w:divBdr>
            <w:top w:val="none" w:sz="0" w:space="0" w:color="auto"/>
            <w:left w:val="none" w:sz="0" w:space="0" w:color="auto"/>
            <w:bottom w:val="none" w:sz="0" w:space="0" w:color="auto"/>
            <w:right w:val="none" w:sz="0" w:space="0" w:color="auto"/>
          </w:divBdr>
        </w:div>
      </w:divsChild>
    </w:div>
    <w:div w:id="1859345360">
      <w:bodyDiv w:val="1"/>
      <w:marLeft w:val="0"/>
      <w:marRight w:val="0"/>
      <w:marTop w:val="0"/>
      <w:marBottom w:val="0"/>
      <w:divBdr>
        <w:top w:val="none" w:sz="0" w:space="0" w:color="auto"/>
        <w:left w:val="none" w:sz="0" w:space="0" w:color="auto"/>
        <w:bottom w:val="none" w:sz="0" w:space="0" w:color="auto"/>
        <w:right w:val="none" w:sz="0" w:space="0" w:color="auto"/>
      </w:divBdr>
      <w:divsChild>
        <w:div w:id="889027716">
          <w:marLeft w:val="0"/>
          <w:marRight w:val="0"/>
          <w:marTop w:val="0"/>
          <w:marBottom w:val="0"/>
          <w:divBdr>
            <w:top w:val="none" w:sz="0" w:space="0" w:color="auto"/>
            <w:left w:val="none" w:sz="0" w:space="0" w:color="auto"/>
            <w:bottom w:val="none" w:sz="0" w:space="0" w:color="auto"/>
            <w:right w:val="none" w:sz="0" w:space="0" w:color="auto"/>
          </w:divBdr>
        </w:div>
      </w:divsChild>
    </w:div>
    <w:div w:id="1913083872">
      <w:bodyDiv w:val="1"/>
      <w:marLeft w:val="0"/>
      <w:marRight w:val="0"/>
      <w:marTop w:val="0"/>
      <w:marBottom w:val="0"/>
      <w:divBdr>
        <w:top w:val="none" w:sz="0" w:space="0" w:color="auto"/>
        <w:left w:val="none" w:sz="0" w:space="0" w:color="auto"/>
        <w:bottom w:val="none" w:sz="0" w:space="0" w:color="auto"/>
        <w:right w:val="none" w:sz="0" w:space="0" w:color="auto"/>
      </w:divBdr>
    </w:div>
    <w:div w:id="1917860856">
      <w:bodyDiv w:val="1"/>
      <w:marLeft w:val="0"/>
      <w:marRight w:val="0"/>
      <w:marTop w:val="0"/>
      <w:marBottom w:val="0"/>
      <w:divBdr>
        <w:top w:val="none" w:sz="0" w:space="0" w:color="auto"/>
        <w:left w:val="none" w:sz="0" w:space="0" w:color="auto"/>
        <w:bottom w:val="none" w:sz="0" w:space="0" w:color="auto"/>
        <w:right w:val="none" w:sz="0" w:space="0" w:color="auto"/>
      </w:divBdr>
      <w:divsChild>
        <w:div w:id="303587007">
          <w:marLeft w:val="0"/>
          <w:marRight w:val="0"/>
          <w:marTop w:val="0"/>
          <w:marBottom w:val="0"/>
          <w:divBdr>
            <w:top w:val="none" w:sz="0" w:space="0" w:color="auto"/>
            <w:left w:val="none" w:sz="0" w:space="0" w:color="auto"/>
            <w:bottom w:val="none" w:sz="0" w:space="0" w:color="auto"/>
            <w:right w:val="none" w:sz="0" w:space="0" w:color="auto"/>
          </w:divBdr>
        </w:div>
      </w:divsChild>
    </w:div>
    <w:div w:id="1929847115">
      <w:bodyDiv w:val="1"/>
      <w:marLeft w:val="0"/>
      <w:marRight w:val="0"/>
      <w:marTop w:val="0"/>
      <w:marBottom w:val="0"/>
      <w:divBdr>
        <w:top w:val="none" w:sz="0" w:space="0" w:color="auto"/>
        <w:left w:val="none" w:sz="0" w:space="0" w:color="auto"/>
        <w:bottom w:val="none" w:sz="0" w:space="0" w:color="auto"/>
        <w:right w:val="none" w:sz="0" w:space="0" w:color="auto"/>
      </w:divBdr>
      <w:divsChild>
        <w:div w:id="38167459">
          <w:marLeft w:val="0"/>
          <w:marRight w:val="0"/>
          <w:marTop w:val="0"/>
          <w:marBottom w:val="0"/>
          <w:divBdr>
            <w:top w:val="none" w:sz="0" w:space="0" w:color="auto"/>
            <w:left w:val="none" w:sz="0" w:space="0" w:color="auto"/>
            <w:bottom w:val="none" w:sz="0" w:space="0" w:color="auto"/>
            <w:right w:val="none" w:sz="0" w:space="0" w:color="auto"/>
          </w:divBdr>
        </w:div>
        <w:div w:id="96484441">
          <w:marLeft w:val="0"/>
          <w:marRight w:val="0"/>
          <w:marTop w:val="0"/>
          <w:marBottom w:val="0"/>
          <w:divBdr>
            <w:top w:val="none" w:sz="0" w:space="0" w:color="auto"/>
            <w:left w:val="none" w:sz="0" w:space="0" w:color="auto"/>
            <w:bottom w:val="none" w:sz="0" w:space="0" w:color="auto"/>
            <w:right w:val="none" w:sz="0" w:space="0" w:color="auto"/>
          </w:divBdr>
        </w:div>
        <w:div w:id="139419463">
          <w:marLeft w:val="0"/>
          <w:marRight w:val="0"/>
          <w:marTop w:val="0"/>
          <w:marBottom w:val="0"/>
          <w:divBdr>
            <w:top w:val="none" w:sz="0" w:space="0" w:color="auto"/>
            <w:left w:val="none" w:sz="0" w:space="0" w:color="auto"/>
            <w:bottom w:val="none" w:sz="0" w:space="0" w:color="auto"/>
            <w:right w:val="none" w:sz="0" w:space="0" w:color="auto"/>
          </w:divBdr>
        </w:div>
        <w:div w:id="299262385">
          <w:marLeft w:val="0"/>
          <w:marRight w:val="0"/>
          <w:marTop w:val="0"/>
          <w:marBottom w:val="0"/>
          <w:divBdr>
            <w:top w:val="none" w:sz="0" w:space="0" w:color="auto"/>
            <w:left w:val="none" w:sz="0" w:space="0" w:color="auto"/>
            <w:bottom w:val="none" w:sz="0" w:space="0" w:color="auto"/>
            <w:right w:val="none" w:sz="0" w:space="0" w:color="auto"/>
          </w:divBdr>
        </w:div>
        <w:div w:id="426535979">
          <w:marLeft w:val="0"/>
          <w:marRight w:val="0"/>
          <w:marTop w:val="0"/>
          <w:marBottom w:val="0"/>
          <w:divBdr>
            <w:top w:val="none" w:sz="0" w:space="0" w:color="auto"/>
            <w:left w:val="none" w:sz="0" w:space="0" w:color="auto"/>
            <w:bottom w:val="none" w:sz="0" w:space="0" w:color="auto"/>
            <w:right w:val="none" w:sz="0" w:space="0" w:color="auto"/>
          </w:divBdr>
        </w:div>
        <w:div w:id="487983759">
          <w:marLeft w:val="0"/>
          <w:marRight w:val="0"/>
          <w:marTop w:val="0"/>
          <w:marBottom w:val="0"/>
          <w:divBdr>
            <w:top w:val="none" w:sz="0" w:space="0" w:color="auto"/>
            <w:left w:val="none" w:sz="0" w:space="0" w:color="auto"/>
            <w:bottom w:val="none" w:sz="0" w:space="0" w:color="auto"/>
            <w:right w:val="none" w:sz="0" w:space="0" w:color="auto"/>
          </w:divBdr>
        </w:div>
        <w:div w:id="504125326">
          <w:marLeft w:val="0"/>
          <w:marRight w:val="0"/>
          <w:marTop w:val="0"/>
          <w:marBottom w:val="0"/>
          <w:divBdr>
            <w:top w:val="none" w:sz="0" w:space="0" w:color="auto"/>
            <w:left w:val="none" w:sz="0" w:space="0" w:color="auto"/>
            <w:bottom w:val="none" w:sz="0" w:space="0" w:color="auto"/>
            <w:right w:val="none" w:sz="0" w:space="0" w:color="auto"/>
          </w:divBdr>
        </w:div>
        <w:div w:id="701630534">
          <w:marLeft w:val="0"/>
          <w:marRight w:val="0"/>
          <w:marTop w:val="0"/>
          <w:marBottom w:val="0"/>
          <w:divBdr>
            <w:top w:val="none" w:sz="0" w:space="0" w:color="auto"/>
            <w:left w:val="none" w:sz="0" w:space="0" w:color="auto"/>
            <w:bottom w:val="none" w:sz="0" w:space="0" w:color="auto"/>
            <w:right w:val="none" w:sz="0" w:space="0" w:color="auto"/>
          </w:divBdr>
        </w:div>
        <w:div w:id="867177641">
          <w:marLeft w:val="0"/>
          <w:marRight w:val="0"/>
          <w:marTop w:val="0"/>
          <w:marBottom w:val="0"/>
          <w:divBdr>
            <w:top w:val="none" w:sz="0" w:space="0" w:color="auto"/>
            <w:left w:val="none" w:sz="0" w:space="0" w:color="auto"/>
            <w:bottom w:val="none" w:sz="0" w:space="0" w:color="auto"/>
            <w:right w:val="none" w:sz="0" w:space="0" w:color="auto"/>
          </w:divBdr>
        </w:div>
        <w:div w:id="1043409040">
          <w:marLeft w:val="0"/>
          <w:marRight w:val="0"/>
          <w:marTop w:val="0"/>
          <w:marBottom w:val="0"/>
          <w:divBdr>
            <w:top w:val="none" w:sz="0" w:space="0" w:color="auto"/>
            <w:left w:val="none" w:sz="0" w:space="0" w:color="auto"/>
            <w:bottom w:val="none" w:sz="0" w:space="0" w:color="auto"/>
            <w:right w:val="none" w:sz="0" w:space="0" w:color="auto"/>
          </w:divBdr>
        </w:div>
        <w:div w:id="1210456188">
          <w:marLeft w:val="0"/>
          <w:marRight w:val="0"/>
          <w:marTop w:val="0"/>
          <w:marBottom w:val="0"/>
          <w:divBdr>
            <w:top w:val="none" w:sz="0" w:space="0" w:color="auto"/>
            <w:left w:val="none" w:sz="0" w:space="0" w:color="auto"/>
            <w:bottom w:val="none" w:sz="0" w:space="0" w:color="auto"/>
            <w:right w:val="none" w:sz="0" w:space="0" w:color="auto"/>
          </w:divBdr>
        </w:div>
        <w:div w:id="1242331445">
          <w:marLeft w:val="0"/>
          <w:marRight w:val="0"/>
          <w:marTop w:val="0"/>
          <w:marBottom w:val="0"/>
          <w:divBdr>
            <w:top w:val="none" w:sz="0" w:space="0" w:color="auto"/>
            <w:left w:val="none" w:sz="0" w:space="0" w:color="auto"/>
            <w:bottom w:val="none" w:sz="0" w:space="0" w:color="auto"/>
            <w:right w:val="none" w:sz="0" w:space="0" w:color="auto"/>
          </w:divBdr>
        </w:div>
        <w:div w:id="1498031017">
          <w:marLeft w:val="0"/>
          <w:marRight w:val="0"/>
          <w:marTop w:val="0"/>
          <w:marBottom w:val="0"/>
          <w:divBdr>
            <w:top w:val="none" w:sz="0" w:space="0" w:color="auto"/>
            <w:left w:val="none" w:sz="0" w:space="0" w:color="auto"/>
            <w:bottom w:val="none" w:sz="0" w:space="0" w:color="auto"/>
            <w:right w:val="none" w:sz="0" w:space="0" w:color="auto"/>
          </w:divBdr>
        </w:div>
        <w:div w:id="1673753433">
          <w:marLeft w:val="0"/>
          <w:marRight w:val="0"/>
          <w:marTop w:val="0"/>
          <w:marBottom w:val="0"/>
          <w:divBdr>
            <w:top w:val="none" w:sz="0" w:space="0" w:color="auto"/>
            <w:left w:val="none" w:sz="0" w:space="0" w:color="auto"/>
            <w:bottom w:val="none" w:sz="0" w:space="0" w:color="auto"/>
            <w:right w:val="none" w:sz="0" w:space="0" w:color="auto"/>
          </w:divBdr>
        </w:div>
        <w:div w:id="1774470405">
          <w:marLeft w:val="0"/>
          <w:marRight w:val="0"/>
          <w:marTop w:val="0"/>
          <w:marBottom w:val="0"/>
          <w:divBdr>
            <w:top w:val="none" w:sz="0" w:space="0" w:color="auto"/>
            <w:left w:val="none" w:sz="0" w:space="0" w:color="auto"/>
            <w:bottom w:val="none" w:sz="0" w:space="0" w:color="auto"/>
            <w:right w:val="none" w:sz="0" w:space="0" w:color="auto"/>
          </w:divBdr>
        </w:div>
        <w:div w:id="1845432548">
          <w:marLeft w:val="0"/>
          <w:marRight w:val="0"/>
          <w:marTop w:val="0"/>
          <w:marBottom w:val="0"/>
          <w:divBdr>
            <w:top w:val="none" w:sz="0" w:space="0" w:color="auto"/>
            <w:left w:val="none" w:sz="0" w:space="0" w:color="auto"/>
            <w:bottom w:val="none" w:sz="0" w:space="0" w:color="auto"/>
            <w:right w:val="none" w:sz="0" w:space="0" w:color="auto"/>
          </w:divBdr>
        </w:div>
        <w:div w:id="1963026690">
          <w:marLeft w:val="0"/>
          <w:marRight w:val="0"/>
          <w:marTop w:val="0"/>
          <w:marBottom w:val="0"/>
          <w:divBdr>
            <w:top w:val="none" w:sz="0" w:space="0" w:color="auto"/>
            <w:left w:val="none" w:sz="0" w:space="0" w:color="auto"/>
            <w:bottom w:val="none" w:sz="0" w:space="0" w:color="auto"/>
            <w:right w:val="none" w:sz="0" w:space="0" w:color="auto"/>
          </w:divBdr>
        </w:div>
        <w:div w:id="1983537218">
          <w:marLeft w:val="0"/>
          <w:marRight w:val="0"/>
          <w:marTop w:val="0"/>
          <w:marBottom w:val="0"/>
          <w:divBdr>
            <w:top w:val="none" w:sz="0" w:space="0" w:color="auto"/>
            <w:left w:val="none" w:sz="0" w:space="0" w:color="auto"/>
            <w:bottom w:val="none" w:sz="0" w:space="0" w:color="auto"/>
            <w:right w:val="none" w:sz="0" w:space="0" w:color="auto"/>
          </w:divBdr>
        </w:div>
        <w:div w:id="2102333628">
          <w:marLeft w:val="0"/>
          <w:marRight w:val="0"/>
          <w:marTop w:val="0"/>
          <w:marBottom w:val="0"/>
          <w:divBdr>
            <w:top w:val="none" w:sz="0" w:space="0" w:color="auto"/>
            <w:left w:val="none" w:sz="0" w:space="0" w:color="auto"/>
            <w:bottom w:val="none" w:sz="0" w:space="0" w:color="auto"/>
            <w:right w:val="none" w:sz="0" w:space="0" w:color="auto"/>
          </w:divBdr>
        </w:div>
        <w:div w:id="2115515945">
          <w:marLeft w:val="0"/>
          <w:marRight w:val="0"/>
          <w:marTop w:val="0"/>
          <w:marBottom w:val="0"/>
          <w:divBdr>
            <w:top w:val="none" w:sz="0" w:space="0" w:color="auto"/>
            <w:left w:val="none" w:sz="0" w:space="0" w:color="auto"/>
            <w:bottom w:val="none" w:sz="0" w:space="0" w:color="auto"/>
            <w:right w:val="none" w:sz="0" w:space="0" w:color="auto"/>
          </w:divBdr>
        </w:div>
      </w:divsChild>
    </w:div>
    <w:div w:id="1933270122">
      <w:bodyDiv w:val="1"/>
      <w:marLeft w:val="0"/>
      <w:marRight w:val="0"/>
      <w:marTop w:val="0"/>
      <w:marBottom w:val="0"/>
      <w:divBdr>
        <w:top w:val="none" w:sz="0" w:space="0" w:color="auto"/>
        <w:left w:val="none" w:sz="0" w:space="0" w:color="auto"/>
        <w:bottom w:val="none" w:sz="0" w:space="0" w:color="auto"/>
        <w:right w:val="none" w:sz="0" w:space="0" w:color="auto"/>
      </w:divBdr>
      <w:divsChild>
        <w:div w:id="903367492">
          <w:marLeft w:val="0"/>
          <w:marRight w:val="0"/>
          <w:marTop w:val="0"/>
          <w:marBottom w:val="0"/>
          <w:divBdr>
            <w:top w:val="none" w:sz="0" w:space="0" w:color="auto"/>
            <w:left w:val="none" w:sz="0" w:space="0" w:color="auto"/>
            <w:bottom w:val="none" w:sz="0" w:space="0" w:color="auto"/>
            <w:right w:val="none" w:sz="0" w:space="0" w:color="auto"/>
          </w:divBdr>
        </w:div>
        <w:div w:id="1772236491">
          <w:marLeft w:val="0"/>
          <w:marRight w:val="0"/>
          <w:marTop w:val="0"/>
          <w:marBottom w:val="0"/>
          <w:divBdr>
            <w:top w:val="none" w:sz="0" w:space="0" w:color="auto"/>
            <w:left w:val="none" w:sz="0" w:space="0" w:color="auto"/>
            <w:bottom w:val="none" w:sz="0" w:space="0" w:color="auto"/>
            <w:right w:val="none" w:sz="0" w:space="0" w:color="auto"/>
          </w:divBdr>
        </w:div>
        <w:div w:id="2012564995">
          <w:marLeft w:val="0"/>
          <w:marRight w:val="0"/>
          <w:marTop w:val="0"/>
          <w:marBottom w:val="0"/>
          <w:divBdr>
            <w:top w:val="none" w:sz="0" w:space="0" w:color="auto"/>
            <w:left w:val="none" w:sz="0" w:space="0" w:color="auto"/>
            <w:bottom w:val="none" w:sz="0" w:space="0" w:color="auto"/>
            <w:right w:val="none" w:sz="0" w:space="0" w:color="auto"/>
          </w:divBdr>
        </w:div>
        <w:div w:id="2090492571">
          <w:marLeft w:val="0"/>
          <w:marRight w:val="0"/>
          <w:marTop w:val="0"/>
          <w:marBottom w:val="0"/>
          <w:divBdr>
            <w:top w:val="none" w:sz="0" w:space="0" w:color="auto"/>
            <w:left w:val="none" w:sz="0" w:space="0" w:color="auto"/>
            <w:bottom w:val="none" w:sz="0" w:space="0" w:color="auto"/>
            <w:right w:val="none" w:sz="0" w:space="0" w:color="auto"/>
          </w:divBdr>
        </w:div>
      </w:divsChild>
    </w:div>
    <w:div w:id="1936135937">
      <w:bodyDiv w:val="1"/>
      <w:marLeft w:val="0"/>
      <w:marRight w:val="0"/>
      <w:marTop w:val="0"/>
      <w:marBottom w:val="0"/>
      <w:divBdr>
        <w:top w:val="none" w:sz="0" w:space="0" w:color="auto"/>
        <w:left w:val="none" w:sz="0" w:space="0" w:color="auto"/>
        <w:bottom w:val="none" w:sz="0" w:space="0" w:color="auto"/>
        <w:right w:val="none" w:sz="0" w:space="0" w:color="auto"/>
      </w:divBdr>
      <w:divsChild>
        <w:div w:id="1972782453">
          <w:marLeft w:val="0"/>
          <w:marRight w:val="0"/>
          <w:marTop w:val="0"/>
          <w:marBottom w:val="0"/>
          <w:divBdr>
            <w:top w:val="none" w:sz="0" w:space="0" w:color="auto"/>
            <w:left w:val="none" w:sz="0" w:space="0" w:color="auto"/>
            <w:bottom w:val="none" w:sz="0" w:space="0" w:color="auto"/>
            <w:right w:val="none" w:sz="0" w:space="0" w:color="auto"/>
          </w:divBdr>
        </w:div>
      </w:divsChild>
    </w:div>
    <w:div w:id="1947035611">
      <w:bodyDiv w:val="1"/>
      <w:marLeft w:val="0"/>
      <w:marRight w:val="0"/>
      <w:marTop w:val="0"/>
      <w:marBottom w:val="0"/>
      <w:divBdr>
        <w:top w:val="none" w:sz="0" w:space="0" w:color="auto"/>
        <w:left w:val="none" w:sz="0" w:space="0" w:color="auto"/>
        <w:bottom w:val="none" w:sz="0" w:space="0" w:color="auto"/>
        <w:right w:val="none" w:sz="0" w:space="0" w:color="auto"/>
      </w:divBdr>
    </w:div>
    <w:div w:id="1949047144">
      <w:bodyDiv w:val="1"/>
      <w:marLeft w:val="0"/>
      <w:marRight w:val="0"/>
      <w:marTop w:val="0"/>
      <w:marBottom w:val="0"/>
      <w:divBdr>
        <w:top w:val="none" w:sz="0" w:space="0" w:color="auto"/>
        <w:left w:val="none" w:sz="0" w:space="0" w:color="auto"/>
        <w:bottom w:val="none" w:sz="0" w:space="0" w:color="auto"/>
        <w:right w:val="none" w:sz="0" w:space="0" w:color="auto"/>
      </w:divBdr>
      <w:divsChild>
        <w:div w:id="96760045">
          <w:marLeft w:val="0"/>
          <w:marRight w:val="0"/>
          <w:marTop w:val="0"/>
          <w:marBottom w:val="0"/>
          <w:divBdr>
            <w:top w:val="none" w:sz="0" w:space="0" w:color="auto"/>
            <w:left w:val="none" w:sz="0" w:space="0" w:color="auto"/>
            <w:bottom w:val="none" w:sz="0" w:space="0" w:color="auto"/>
            <w:right w:val="none" w:sz="0" w:space="0" w:color="auto"/>
          </w:divBdr>
        </w:div>
        <w:div w:id="1111977488">
          <w:marLeft w:val="0"/>
          <w:marRight w:val="0"/>
          <w:marTop w:val="0"/>
          <w:marBottom w:val="0"/>
          <w:divBdr>
            <w:top w:val="none" w:sz="0" w:space="0" w:color="auto"/>
            <w:left w:val="none" w:sz="0" w:space="0" w:color="auto"/>
            <w:bottom w:val="none" w:sz="0" w:space="0" w:color="auto"/>
            <w:right w:val="none" w:sz="0" w:space="0" w:color="auto"/>
          </w:divBdr>
        </w:div>
        <w:div w:id="1132555900">
          <w:marLeft w:val="0"/>
          <w:marRight w:val="0"/>
          <w:marTop w:val="0"/>
          <w:marBottom w:val="0"/>
          <w:divBdr>
            <w:top w:val="none" w:sz="0" w:space="0" w:color="auto"/>
            <w:left w:val="none" w:sz="0" w:space="0" w:color="auto"/>
            <w:bottom w:val="none" w:sz="0" w:space="0" w:color="auto"/>
            <w:right w:val="none" w:sz="0" w:space="0" w:color="auto"/>
          </w:divBdr>
        </w:div>
        <w:div w:id="1927811215">
          <w:marLeft w:val="0"/>
          <w:marRight w:val="0"/>
          <w:marTop w:val="0"/>
          <w:marBottom w:val="0"/>
          <w:divBdr>
            <w:top w:val="none" w:sz="0" w:space="0" w:color="auto"/>
            <w:left w:val="none" w:sz="0" w:space="0" w:color="auto"/>
            <w:bottom w:val="none" w:sz="0" w:space="0" w:color="auto"/>
            <w:right w:val="none" w:sz="0" w:space="0" w:color="auto"/>
          </w:divBdr>
        </w:div>
      </w:divsChild>
    </w:div>
    <w:div w:id="1955792303">
      <w:bodyDiv w:val="1"/>
      <w:marLeft w:val="0"/>
      <w:marRight w:val="0"/>
      <w:marTop w:val="0"/>
      <w:marBottom w:val="0"/>
      <w:divBdr>
        <w:top w:val="none" w:sz="0" w:space="0" w:color="auto"/>
        <w:left w:val="none" w:sz="0" w:space="0" w:color="auto"/>
        <w:bottom w:val="none" w:sz="0" w:space="0" w:color="auto"/>
        <w:right w:val="none" w:sz="0" w:space="0" w:color="auto"/>
      </w:divBdr>
    </w:div>
    <w:div w:id="2001931188">
      <w:bodyDiv w:val="1"/>
      <w:marLeft w:val="0"/>
      <w:marRight w:val="0"/>
      <w:marTop w:val="0"/>
      <w:marBottom w:val="0"/>
      <w:divBdr>
        <w:top w:val="none" w:sz="0" w:space="0" w:color="auto"/>
        <w:left w:val="none" w:sz="0" w:space="0" w:color="auto"/>
        <w:bottom w:val="none" w:sz="0" w:space="0" w:color="auto"/>
        <w:right w:val="none" w:sz="0" w:space="0" w:color="auto"/>
      </w:divBdr>
      <w:divsChild>
        <w:div w:id="24407854">
          <w:marLeft w:val="0"/>
          <w:marRight w:val="0"/>
          <w:marTop w:val="0"/>
          <w:marBottom w:val="0"/>
          <w:divBdr>
            <w:top w:val="none" w:sz="0" w:space="0" w:color="auto"/>
            <w:left w:val="none" w:sz="0" w:space="0" w:color="auto"/>
            <w:bottom w:val="none" w:sz="0" w:space="0" w:color="auto"/>
            <w:right w:val="none" w:sz="0" w:space="0" w:color="auto"/>
          </w:divBdr>
        </w:div>
        <w:div w:id="50615255">
          <w:marLeft w:val="0"/>
          <w:marRight w:val="0"/>
          <w:marTop w:val="0"/>
          <w:marBottom w:val="0"/>
          <w:divBdr>
            <w:top w:val="none" w:sz="0" w:space="0" w:color="auto"/>
            <w:left w:val="none" w:sz="0" w:space="0" w:color="auto"/>
            <w:bottom w:val="none" w:sz="0" w:space="0" w:color="auto"/>
            <w:right w:val="none" w:sz="0" w:space="0" w:color="auto"/>
          </w:divBdr>
        </w:div>
        <w:div w:id="65418071">
          <w:marLeft w:val="0"/>
          <w:marRight w:val="0"/>
          <w:marTop w:val="0"/>
          <w:marBottom w:val="0"/>
          <w:divBdr>
            <w:top w:val="none" w:sz="0" w:space="0" w:color="auto"/>
            <w:left w:val="none" w:sz="0" w:space="0" w:color="auto"/>
            <w:bottom w:val="none" w:sz="0" w:space="0" w:color="auto"/>
            <w:right w:val="none" w:sz="0" w:space="0" w:color="auto"/>
          </w:divBdr>
        </w:div>
        <w:div w:id="269438837">
          <w:marLeft w:val="0"/>
          <w:marRight w:val="0"/>
          <w:marTop w:val="0"/>
          <w:marBottom w:val="0"/>
          <w:divBdr>
            <w:top w:val="none" w:sz="0" w:space="0" w:color="auto"/>
            <w:left w:val="none" w:sz="0" w:space="0" w:color="auto"/>
            <w:bottom w:val="none" w:sz="0" w:space="0" w:color="auto"/>
            <w:right w:val="none" w:sz="0" w:space="0" w:color="auto"/>
          </w:divBdr>
        </w:div>
        <w:div w:id="387069375">
          <w:marLeft w:val="0"/>
          <w:marRight w:val="0"/>
          <w:marTop w:val="0"/>
          <w:marBottom w:val="0"/>
          <w:divBdr>
            <w:top w:val="none" w:sz="0" w:space="0" w:color="auto"/>
            <w:left w:val="none" w:sz="0" w:space="0" w:color="auto"/>
            <w:bottom w:val="none" w:sz="0" w:space="0" w:color="auto"/>
            <w:right w:val="none" w:sz="0" w:space="0" w:color="auto"/>
          </w:divBdr>
        </w:div>
        <w:div w:id="402487347">
          <w:marLeft w:val="0"/>
          <w:marRight w:val="0"/>
          <w:marTop w:val="0"/>
          <w:marBottom w:val="0"/>
          <w:divBdr>
            <w:top w:val="none" w:sz="0" w:space="0" w:color="auto"/>
            <w:left w:val="none" w:sz="0" w:space="0" w:color="auto"/>
            <w:bottom w:val="none" w:sz="0" w:space="0" w:color="auto"/>
            <w:right w:val="none" w:sz="0" w:space="0" w:color="auto"/>
          </w:divBdr>
        </w:div>
        <w:div w:id="482897284">
          <w:marLeft w:val="0"/>
          <w:marRight w:val="0"/>
          <w:marTop w:val="0"/>
          <w:marBottom w:val="0"/>
          <w:divBdr>
            <w:top w:val="none" w:sz="0" w:space="0" w:color="auto"/>
            <w:left w:val="none" w:sz="0" w:space="0" w:color="auto"/>
            <w:bottom w:val="none" w:sz="0" w:space="0" w:color="auto"/>
            <w:right w:val="none" w:sz="0" w:space="0" w:color="auto"/>
          </w:divBdr>
        </w:div>
        <w:div w:id="655305083">
          <w:marLeft w:val="0"/>
          <w:marRight w:val="0"/>
          <w:marTop w:val="0"/>
          <w:marBottom w:val="0"/>
          <w:divBdr>
            <w:top w:val="none" w:sz="0" w:space="0" w:color="auto"/>
            <w:left w:val="none" w:sz="0" w:space="0" w:color="auto"/>
            <w:bottom w:val="none" w:sz="0" w:space="0" w:color="auto"/>
            <w:right w:val="none" w:sz="0" w:space="0" w:color="auto"/>
          </w:divBdr>
        </w:div>
        <w:div w:id="766968960">
          <w:marLeft w:val="0"/>
          <w:marRight w:val="0"/>
          <w:marTop w:val="0"/>
          <w:marBottom w:val="0"/>
          <w:divBdr>
            <w:top w:val="none" w:sz="0" w:space="0" w:color="auto"/>
            <w:left w:val="none" w:sz="0" w:space="0" w:color="auto"/>
            <w:bottom w:val="none" w:sz="0" w:space="0" w:color="auto"/>
            <w:right w:val="none" w:sz="0" w:space="0" w:color="auto"/>
          </w:divBdr>
        </w:div>
        <w:div w:id="788596118">
          <w:marLeft w:val="0"/>
          <w:marRight w:val="0"/>
          <w:marTop w:val="0"/>
          <w:marBottom w:val="0"/>
          <w:divBdr>
            <w:top w:val="none" w:sz="0" w:space="0" w:color="auto"/>
            <w:left w:val="none" w:sz="0" w:space="0" w:color="auto"/>
            <w:bottom w:val="none" w:sz="0" w:space="0" w:color="auto"/>
            <w:right w:val="none" w:sz="0" w:space="0" w:color="auto"/>
          </w:divBdr>
        </w:div>
        <w:div w:id="807210710">
          <w:marLeft w:val="0"/>
          <w:marRight w:val="0"/>
          <w:marTop w:val="0"/>
          <w:marBottom w:val="0"/>
          <w:divBdr>
            <w:top w:val="none" w:sz="0" w:space="0" w:color="auto"/>
            <w:left w:val="none" w:sz="0" w:space="0" w:color="auto"/>
            <w:bottom w:val="none" w:sz="0" w:space="0" w:color="auto"/>
            <w:right w:val="none" w:sz="0" w:space="0" w:color="auto"/>
          </w:divBdr>
        </w:div>
        <w:div w:id="882982686">
          <w:marLeft w:val="0"/>
          <w:marRight w:val="0"/>
          <w:marTop w:val="0"/>
          <w:marBottom w:val="0"/>
          <w:divBdr>
            <w:top w:val="none" w:sz="0" w:space="0" w:color="auto"/>
            <w:left w:val="none" w:sz="0" w:space="0" w:color="auto"/>
            <w:bottom w:val="none" w:sz="0" w:space="0" w:color="auto"/>
            <w:right w:val="none" w:sz="0" w:space="0" w:color="auto"/>
          </w:divBdr>
        </w:div>
        <w:div w:id="1179078110">
          <w:marLeft w:val="0"/>
          <w:marRight w:val="0"/>
          <w:marTop w:val="0"/>
          <w:marBottom w:val="0"/>
          <w:divBdr>
            <w:top w:val="none" w:sz="0" w:space="0" w:color="auto"/>
            <w:left w:val="none" w:sz="0" w:space="0" w:color="auto"/>
            <w:bottom w:val="none" w:sz="0" w:space="0" w:color="auto"/>
            <w:right w:val="none" w:sz="0" w:space="0" w:color="auto"/>
          </w:divBdr>
        </w:div>
        <w:div w:id="1238250764">
          <w:marLeft w:val="0"/>
          <w:marRight w:val="0"/>
          <w:marTop w:val="0"/>
          <w:marBottom w:val="0"/>
          <w:divBdr>
            <w:top w:val="none" w:sz="0" w:space="0" w:color="auto"/>
            <w:left w:val="none" w:sz="0" w:space="0" w:color="auto"/>
            <w:bottom w:val="none" w:sz="0" w:space="0" w:color="auto"/>
            <w:right w:val="none" w:sz="0" w:space="0" w:color="auto"/>
          </w:divBdr>
        </w:div>
        <w:div w:id="1365054753">
          <w:marLeft w:val="0"/>
          <w:marRight w:val="0"/>
          <w:marTop w:val="0"/>
          <w:marBottom w:val="0"/>
          <w:divBdr>
            <w:top w:val="none" w:sz="0" w:space="0" w:color="auto"/>
            <w:left w:val="none" w:sz="0" w:space="0" w:color="auto"/>
            <w:bottom w:val="none" w:sz="0" w:space="0" w:color="auto"/>
            <w:right w:val="none" w:sz="0" w:space="0" w:color="auto"/>
          </w:divBdr>
        </w:div>
        <w:div w:id="1451245703">
          <w:marLeft w:val="0"/>
          <w:marRight w:val="0"/>
          <w:marTop w:val="0"/>
          <w:marBottom w:val="0"/>
          <w:divBdr>
            <w:top w:val="none" w:sz="0" w:space="0" w:color="auto"/>
            <w:left w:val="none" w:sz="0" w:space="0" w:color="auto"/>
            <w:bottom w:val="none" w:sz="0" w:space="0" w:color="auto"/>
            <w:right w:val="none" w:sz="0" w:space="0" w:color="auto"/>
          </w:divBdr>
        </w:div>
        <w:div w:id="1451392107">
          <w:marLeft w:val="0"/>
          <w:marRight w:val="0"/>
          <w:marTop w:val="0"/>
          <w:marBottom w:val="0"/>
          <w:divBdr>
            <w:top w:val="none" w:sz="0" w:space="0" w:color="auto"/>
            <w:left w:val="none" w:sz="0" w:space="0" w:color="auto"/>
            <w:bottom w:val="none" w:sz="0" w:space="0" w:color="auto"/>
            <w:right w:val="none" w:sz="0" w:space="0" w:color="auto"/>
          </w:divBdr>
        </w:div>
        <w:div w:id="1485195342">
          <w:marLeft w:val="0"/>
          <w:marRight w:val="0"/>
          <w:marTop w:val="0"/>
          <w:marBottom w:val="0"/>
          <w:divBdr>
            <w:top w:val="none" w:sz="0" w:space="0" w:color="auto"/>
            <w:left w:val="none" w:sz="0" w:space="0" w:color="auto"/>
            <w:bottom w:val="none" w:sz="0" w:space="0" w:color="auto"/>
            <w:right w:val="none" w:sz="0" w:space="0" w:color="auto"/>
          </w:divBdr>
        </w:div>
        <w:div w:id="1622296136">
          <w:marLeft w:val="0"/>
          <w:marRight w:val="0"/>
          <w:marTop w:val="0"/>
          <w:marBottom w:val="0"/>
          <w:divBdr>
            <w:top w:val="none" w:sz="0" w:space="0" w:color="auto"/>
            <w:left w:val="none" w:sz="0" w:space="0" w:color="auto"/>
            <w:bottom w:val="none" w:sz="0" w:space="0" w:color="auto"/>
            <w:right w:val="none" w:sz="0" w:space="0" w:color="auto"/>
          </w:divBdr>
        </w:div>
        <w:div w:id="1655329367">
          <w:marLeft w:val="0"/>
          <w:marRight w:val="0"/>
          <w:marTop w:val="0"/>
          <w:marBottom w:val="0"/>
          <w:divBdr>
            <w:top w:val="none" w:sz="0" w:space="0" w:color="auto"/>
            <w:left w:val="none" w:sz="0" w:space="0" w:color="auto"/>
            <w:bottom w:val="none" w:sz="0" w:space="0" w:color="auto"/>
            <w:right w:val="none" w:sz="0" w:space="0" w:color="auto"/>
          </w:divBdr>
        </w:div>
        <w:div w:id="1674256705">
          <w:marLeft w:val="0"/>
          <w:marRight w:val="0"/>
          <w:marTop w:val="0"/>
          <w:marBottom w:val="0"/>
          <w:divBdr>
            <w:top w:val="none" w:sz="0" w:space="0" w:color="auto"/>
            <w:left w:val="none" w:sz="0" w:space="0" w:color="auto"/>
            <w:bottom w:val="none" w:sz="0" w:space="0" w:color="auto"/>
            <w:right w:val="none" w:sz="0" w:space="0" w:color="auto"/>
          </w:divBdr>
        </w:div>
        <w:div w:id="1778332267">
          <w:marLeft w:val="0"/>
          <w:marRight w:val="0"/>
          <w:marTop w:val="0"/>
          <w:marBottom w:val="0"/>
          <w:divBdr>
            <w:top w:val="none" w:sz="0" w:space="0" w:color="auto"/>
            <w:left w:val="none" w:sz="0" w:space="0" w:color="auto"/>
            <w:bottom w:val="none" w:sz="0" w:space="0" w:color="auto"/>
            <w:right w:val="none" w:sz="0" w:space="0" w:color="auto"/>
          </w:divBdr>
        </w:div>
        <w:div w:id="1848667770">
          <w:marLeft w:val="0"/>
          <w:marRight w:val="0"/>
          <w:marTop w:val="0"/>
          <w:marBottom w:val="0"/>
          <w:divBdr>
            <w:top w:val="none" w:sz="0" w:space="0" w:color="auto"/>
            <w:left w:val="none" w:sz="0" w:space="0" w:color="auto"/>
            <w:bottom w:val="none" w:sz="0" w:space="0" w:color="auto"/>
            <w:right w:val="none" w:sz="0" w:space="0" w:color="auto"/>
          </w:divBdr>
        </w:div>
        <w:div w:id="1876697474">
          <w:marLeft w:val="0"/>
          <w:marRight w:val="0"/>
          <w:marTop w:val="0"/>
          <w:marBottom w:val="0"/>
          <w:divBdr>
            <w:top w:val="none" w:sz="0" w:space="0" w:color="auto"/>
            <w:left w:val="none" w:sz="0" w:space="0" w:color="auto"/>
            <w:bottom w:val="none" w:sz="0" w:space="0" w:color="auto"/>
            <w:right w:val="none" w:sz="0" w:space="0" w:color="auto"/>
          </w:divBdr>
        </w:div>
        <w:div w:id="1886913336">
          <w:marLeft w:val="0"/>
          <w:marRight w:val="0"/>
          <w:marTop w:val="0"/>
          <w:marBottom w:val="0"/>
          <w:divBdr>
            <w:top w:val="none" w:sz="0" w:space="0" w:color="auto"/>
            <w:left w:val="none" w:sz="0" w:space="0" w:color="auto"/>
            <w:bottom w:val="none" w:sz="0" w:space="0" w:color="auto"/>
            <w:right w:val="none" w:sz="0" w:space="0" w:color="auto"/>
          </w:divBdr>
        </w:div>
        <w:div w:id="1930698523">
          <w:marLeft w:val="0"/>
          <w:marRight w:val="0"/>
          <w:marTop w:val="0"/>
          <w:marBottom w:val="0"/>
          <w:divBdr>
            <w:top w:val="none" w:sz="0" w:space="0" w:color="auto"/>
            <w:left w:val="none" w:sz="0" w:space="0" w:color="auto"/>
            <w:bottom w:val="none" w:sz="0" w:space="0" w:color="auto"/>
            <w:right w:val="none" w:sz="0" w:space="0" w:color="auto"/>
          </w:divBdr>
        </w:div>
        <w:div w:id="2001108257">
          <w:marLeft w:val="0"/>
          <w:marRight w:val="0"/>
          <w:marTop w:val="0"/>
          <w:marBottom w:val="0"/>
          <w:divBdr>
            <w:top w:val="none" w:sz="0" w:space="0" w:color="auto"/>
            <w:left w:val="none" w:sz="0" w:space="0" w:color="auto"/>
            <w:bottom w:val="none" w:sz="0" w:space="0" w:color="auto"/>
            <w:right w:val="none" w:sz="0" w:space="0" w:color="auto"/>
          </w:divBdr>
        </w:div>
        <w:div w:id="2029211473">
          <w:marLeft w:val="0"/>
          <w:marRight w:val="0"/>
          <w:marTop w:val="0"/>
          <w:marBottom w:val="0"/>
          <w:divBdr>
            <w:top w:val="none" w:sz="0" w:space="0" w:color="auto"/>
            <w:left w:val="none" w:sz="0" w:space="0" w:color="auto"/>
            <w:bottom w:val="none" w:sz="0" w:space="0" w:color="auto"/>
            <w:right w:val="none" w:sz="0" w:space="0" w:color="auto"/>
          </w:divBdr>
        </w:div>
      </w:divsChild>
    </w:div>
    <w:div w:id="2031836605">
      <w:bodyDiv w:val="1"/>
      <w:marLeft w:val="0"/>
      <w:marRight w:val="0"/>
      <w:marTop w:val="0"/>
      <w:marBottom w:val="0"/>
      <w:divBdr>
        <w:top w:val="none" w:sz="0" w:space="0" w:color="auto"/>
        <w:left w:val="none" w:sz="0" w:space="0" w:color="auto"/>
        <w:bottom w:val="none" w:sz="0" w:space="0" w:color="auto"/>
        <w:right w:val="none" w:sz="0" w:space="0" w:color="auto"/>
      </w:divBdr>
    </w:div>
    <w:div w:id="2061397971">
      <w:bodyDiv w:val="1"/>
      <w:marLeft w:val="0"/>
      <w:marRight w:val="0"/>
      <w:marTop w:val="0"/>
      <w:marBottom w:val="0"/>
      <w:divBdr>
        <w:top w:val="none" w:sz="0" w:space="0" w:color="auto"/>
        <w:left w:val="none" w:sz="0" w:space="0" w:color="auto"/>
        <w:bottom w:val="none" w:sz="0" w:space="0" w:color="auto"/>
        <w:right w:val="none" w:sz="0" w:space="0" w:color="auto"/>
      </w:divBdr>
      <w:divsChild>
        <w:div w:id="154884672">
          <w:marLeft w:val="0"/>
          <w:marRight w:val="0"/>
          <w:marTop w:val="0"/>
          <w:marBottom w:val="0"/>
          <w:divBdr>
            <w:top w:val="none" w:sz="0" w:space="0" w:color="auto"/>
            <w:left w:val="none" w:sz="0" w:space="0" w:color="auto"/>
            <w:bottom w:val="none" w:sz="0" w:space="0" w:color="auto"/>
            <w:right w:val="none" w:sz="0" w:space="0" w:color="auto"/>
          </w:divBdr>
        </w:div>
        <w:div w:id="363791338">
          <w:marLeft w:val="0"/>
          <w:marRight w:val="0"/>
          <w:marTop w:val="0"/>
          <w:marBottom w:val="0"/>
          <w:divBdr>
            <w:top w:val="none" w:sz="0" w:space="0" w:color="auto"/>
            <w:left w:val="none" w:sz="0" w:space="0" w:color="auto"/>
            <w:bottom w:val="none" w:sz="0" w:space="0" w:color="auto"/>
            <w:right w:val="none" w:sz="0" w:space="0" w:color="auto"/>
          </w:divBdr>
        </w:div>
        <w:div w:id="536432663">
          <w:marLeft w:val="0"/>
          <w:marRight w:val="0"/>
          <w:marTop w:val="0"/>
          <w:marBottom w:val="0"/>
          <w:divBdr>
            <w:top w:val="none" w:sz="0" w:space="0" w:color="auto"/>
            <w:left w:val="none" w:sz="0" w:space="0" w:color="auto"/>
            <w:bottom w:val="none" w:sz="0" w:space="0" w:color="auto"/>
            <w:right w:val="none" w:sz="0" w:space="0" w:color="auto"/>
          </w:divBdr>
        </w:div>
        <w:div w:id="600068102">
          <w:marLeft w:val="0"/>
          <w:marRight w:val="0"/>
          <w:marTop w:val="0"/>
          <w:marBottom w:val="0"/>
          <w:divBdr>
            <w:top w:val="none" w:sz="0" w:space="0" w:color="auto"/>
            <w:left w:val="none" w:sz="0" w:space="0" w:color="auto"/>
            <w:bottom w:val="none" w:sz="0" w:space="0" w:color="auto"/>
            <w:right w:val="none" w:sz="0" w:space="0" w:color="auto"/>
          </w:divBdr>
        </w:div>
        <w:div w:id="665405919">
          <w:marLeft w:val="0"/>
          <w:marRight w:val="0"/>
          <w:marTop w:val="0"/>
          <w:marBottom w:val="0"/>
          <w:divBdr>
            <w:top w:val="none" w:sz="0" w:space="0" w:color="auto"/>
            <w:left w:val="none" w:sz="0" w:space="0" w:color="auto"/>
            <w:bottom w:val="none" w:sz="0" w:space="0" w:color="auto"/>
            <w:right w:val="none" w:sz="0" w:space="0" w:color="auto"/>
          </w:divBdr>
        </w:div>
        <w:div w:id="809901041">
          <w:marLeft w:val="0"/>
          <w:marRight w:val="0"/>
          <w:marTop w:val="0"/>
          <w:marBottom w:val="0"/>
          <w:divBdr>
            <w:top w:val="none" w:sz="0" w:space="0" w:color="auto"/>
            <w:left w:val="none" w:sz="0" w:space="0" w:color="auto"/>
            <w:bottom w:val="none" w:sz="0" w:space="0" w:color="auto"/>
            <w:right w:val="none" w:sz="0" w:space="0" w:color="auto"/>
          </w:divBdr>
        </w:div>
        <w:div w:id="880480094">
          <w:marLeft w:val="0"/>
          <w:marRight w:val="0"/>
          <w:marTop w:val="0"/>
          <w:marBottom w:val="0"/>
          <w:divBdr>
            <w:top w:val="none" w:sz="0" w:space="0" w:color="auto"/>
            <w:left w:val="none" w:sz="0" w:space="0" w:color="auto"/>
            <w:bottom w:val="none" w:sz="0" w:space="0" w:color="auto"/>
            <w:right w:val="none" w:sz="0" w:space="0" w:color="auto"/>
          </w:divBdr>
        </w:div>
        <w:div w:id="1643533910">
          <w:marLeft w:val="0"/>
          <w:marRight w:val="0"/>
          <w:marTop w:val="0"/>
          <w:marBottom w:val="0"/>
          <w:divBdr>
            <w:top w:val="none" w:sz="0" w:space="0" w:color="auto"/>
            <w:left w:val="none" w:sz="0" w:space="0" w:color="auto"/>
            <w:bottom w:val="none" w:sz="0" w:space="0" w:color="auto"/>
            <w:right w:val="none" w:sz="0" w:space="0" w:color="auto"/>
          </w:divBdr>
        </w:div>
        <w:div w:id="1708796285">
          <w:marLeft w:val="0"/>
          <w:marRight w:val="0"/>
          <w:marTop w:val="0"/>
          <w:marBottom w:val="0"/>
          <w:divBdr>
            <w:top w:val="none" w:sz="0" w:space="0" w:color="auto"/>
            <w:left w:val="none" w:sz="0" w:space="0" w:color="auto"/>
            <w:bottom w:val="none" w:sz="0" w:space="0" w:color="auto"/>
            <w:right w:val="none" w:sz="0" w:space="0" w:color="auto"/>
          </w:divBdr>
        </w:div>
      </w:divsChild>
    </w:div>
    <w:div w:id="2069648066">
      <w:bodyDiv w:val="1"/>
      <w:marLeft w:val="0"/>
      <w:marRight w:val="0"/>
      <w:marTop w:val="0"/>
      <w:marBottom w:val="0"/>
      <w:divBdr>
        <w:top w:val="none" w:sz="0" w:space="0" w:color="auto"/>
        <w:left w:val="none" w:sz="0" w:space="0" w:color="auto"/>
        <w:bottom w:val="none" w:sz="0" w:space="0" w:color="auto"/>
        <w:right w:val="none" w:sz="0" w:space="0" w:color="auto"/>
      </w:divBdr>
    </w:div>
    <w:div w:id="209775016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6F53-213D-4FF4-947A-026D8B6F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1421</TotalTime>
  <Pages>41</Pages>
  <Words>4333</Words>
  <Characters>24700</Characters>
  <Application>Microsoft Office Word</Application>
  <DocSecurity>0</DocSecurity>
  <Lines>205</Lines>
  <Paragraphs>57</Paragraphs>
  <ScaleCrop>false</ScaleCrop>
  <Company/>
  <LinksUpToDate>false</LinksUpToDate>
  <CharactersWithSpaces>28976</CharactersWithSpaces>
  <SharedDoc>false</SharedDoc>
  <HLinks>
    <vt:vector size="48" baseType="variant">
      <vt:variant>
        <vt:i4>1376313</vt:i4>
      </vt:variant>
      <vt:variant>
        <vt:i4>44</vt:i4>
      </vt:variant>
      <vt:variant>
        <vt:i4>0</vt:i4>
      </vt:variant>
      <vt:variant>
        <vt:i4>5</vt:i4>
      </vt:variant>
      <vt:variant>
        <vt:lpwstr/>
      </vt:variant>
      <vt:variant>
        <vt:lpwstr>_Toc92466620</vt:lpwstr>
      </vt:variant>
      <vt:variant>
        <vt:i4>1835066</vt:i4>
      </vt:variant>
      <vt:variant>
        <vt:i4>38</vt:i4>
      </vt:variant>
      <vt:variant>
        <vt:i4>0</vt:i4>
      </vt:variant>
      <vt:variant>
        <vt:i4>5</vt:i4>
      </vt:variant>
      <vt:variant>
        <vt:lpwstr/>
      </vt:variant>
      <vt:variant>
        <vt:lpwstr>_Toc92466619</vt:lpwstr>
      </vt:variant>
      <vt:variant>
        <vt:i4>1900602</vt:i4>
      </vt:variant>
      <vt:variant>
        <vt:i4>32</vt:i4>
      </vt:variant>
      <vt:variant>
        <vt:i4>0</vt:i4>
      </vt:variant>
      <vt:variant>
        <vt:i4>5</vt:i4>
      </vt:variant>
      <vt:variant>
        <vt:lpwstr/>
      </vt:variant>
      <vt:variant>
        <vt:lpwstr>_Toc92466618</vt:lpwstr>
      </vt:variant>
      <vt:variant>
        <vt:i4>1179706</vt:i4>
      </vt:variant>
      <vt:variant>
        <vt:i4>26</vt:i4>
      </vt:variant>
      <vt:variant>
        <vt:i4>0</vt:i4>
      </vt:variant>
      <vt:variant>
        <vt:i4>5</vt:i4>
      </vt:variant>
      <vt:variant>
        <vt:lpwstr/>
      </vt:variant>
      <vt:variant>
        <vt:lpwstr>_Toc92466617</vt:lpwstr>
      </vt:variant>
      <vt:variant>
        <vt:i4>1245242</vt:i4>
      </vt:variant>
      <vt:variant>
        <vt:i4>20</vt:i4>
      </vt:variant>
      <vt:variant>
        <vt:i4>0</vt:i4>
      </vt:variant>
      <vt:variant>
        <vt:i4>5</vt:i4>
      </vt:variant>
      <vt:variant>
        <vt:lpwstr/>
      </vt:variant>
      <vt:variant>
        <vt:lpwstr>_Toc92466616</vt:lpwstr>
      </vt:variant>
      <vt:variant>
        <vt:i4>1048634</vt:i4>
      </vt:variant>
      <vt:variant>
        <vt:i4>14</vt:i4>
      </vt:variant>
      <vt:variant>
        <vt:i4>0</vt:i4>
      </vt:variant>
      <vt:variant>
        <vt:i4>5</vt:i4>
      </vt:variant>
      <vt:variant>
        <vt:lpwstr/>
      </vt:variant>
      <vt:variant>
        <vt:lpwstr>_Toc92466615</vt:lpwstr>
      </vt:variant>
      <vt:variant>
        <vt:i4>1114170</vt:i4>
      </vt:variant>
      <vt:variant>
        <vt:i4>8</vt:i4>
      </vt:variant>
      <vt:variant>
        <vt:i4>0</vt:i4>
      </vt:variant>
      <vt:variant>
        <vt:i4>5</vt:i4>
      </vt:variant>
      <vt:variant>
        <vt:lpwstr/>
      </vt:variant>
      <vt:variant>
        <vt:lpwstr>_Toc92466614</vt:lpwstr>
      </vt:variant>
      <vt:variant>
        <vt:i4>1441850</vt:i4>
      </vt:variant>
      <vt:variant>
        <vt:i4>2</vt:i4>
      </vt:variant>
      <vt:variant>
        <vt:i4>0</vt:i4>
      </vt:variant>
      <vt:variant>
        <vt:i4>5</vt:i4>
      </vt:variant>
      <vt:variant>
        <vt:lpwstr/>
      </vt:variant>
      <vt:variant>
        <vt:lpwstr>_Toc92466613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cp:lastModifiedBy>MAzj</cp:lastModifiedBy>
  <cp:revision>37</cp:revision>
  <cp:lastPrinted>2023-06-05T07:31:00Z</cp:lastPrinted>
  <dcterms:created xsi:type="dcterms:W3CDTF">2023-04-12T12:14:00Z</dcterms:created>
  <dcterms:modified xsi:type="dcterms:W3CDTF">2023-06-05T07:31:00Z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8E2B6786809F4A3AA00E8244602893AB</vt:lpwstr>
  </property>
</Properties>
</file>