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2D" w:rsidRDefault="00E8232D">
      <w:bookmarkStart w:id="0" w:name="_GoBack"/>
      <w:bookmarkEnd w:id="0"/>
    </w:p>
    <w:p w:rsidR="00E8232D" w:rsidRDefault="00405400">
      <w:pPr>
        <w:ind w:firstLineChars="400" w:firstLine="1285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关于《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衡阳县火灾事故应急预案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》的修订说明</w:t>
      </w:r>
    </w:p>
    <w:p w:rsidR="00E8232D" w:rsidRDefault="004054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</w:rPr>
        <w:t>新修订的《</w:t>
      </w:r>
      <w:r>
        <w:rPr>
          <w:rFonts w:ascii="仿宋" w:eastAsia="仿宋" w:hAnsi="仿宋" w:cs="仿宋" w:hint="eastAsia"/>
          <w:sz w:val="32"/>
          <w:szCs w:val="32"/>
        </w:rPr>
        <w:t>湖南省</w:t>
      </w:r>
      <w:r>
        <w:rPr>
          <w:rFonts w:ascii="仿宋" w:eastAsia="仿宋" w:hAnsi="仿宋" w:cs="仿宋"/>
          <w:sz w:val="32"/>
          <w:szCs w:val="32"/>
          <w:lang w:val="en"/>
        </w:rPr>
        <w:t>火灾事故应急</w:t>
      </w:r>
      <w:r>
        <w:rPr>
          <w:rFonts w:ascii="仿宋" w:eastAsia="仿宋" w:hAnsi="仿宋" w:cs="仿宋" w:hint="eastAsia"/>
          <w:sz w:val="32"/>
          <w:szCs w:val="32"/>
        </w:rPr>
        <w:t>预案》正式印发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按照县政府办公室领导相关批示和</w:t>
      </w:r>
      <w:r>
        <w:rPr>
          <w:rFonts w:ascii="仿宋" w:eastAsia="仿宋" w:hAnsi="仿宋" w:cs="仿宋" w:hint="eastAsia"/>
          <w:sz w:val="32"/>
          <w:szCs w:val="32"/>
        </w:rPr>
        <w:t>大队</w:t>
      </w:r>
      <w:r>
        <w:rPr>
          <w:rFonts w:ascii="仿宋" w:eastAsia="仿宋" w:hAnsi="仿宋" w:cs="仿宋" w:hint="eastAsia"/>
          <w:sz w:val="32"/>
          <w:szCs w:val="32"/>
        </w:rPr>
        <w:t>领导要求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我</w:t>
      </w:r>
      <w:r>
        <w:rPr>
          <w:rFonts w:ascii="仿宋" w:eastAsia="仿宋" w:hAnsi="仿宋" w:cs="仿宋" w:hint="eastAsia"/>
          <w:sz w:val="32"/>
          <w:szCs w:val="32"/>
        </w:rPr>
        <w:t>大队</w:t>
      </w:r>
      <w:r>
        <w:rPr>
          <w:rFonts w:ascii="仿宋" w:eastAsia="仿宋" w:hAnsi="仿宋" w:cs="仿宋" w:hint="eastAsia"/>
          <w:sz w:val="32"/>
          <w:szCs w:val="32"/>
        </w:rPr>
        <w:t>立即启动了对《</w:t>
      </w:r>
      <w:r>
        <w:rPr>
          <w:rFonts w:ascii="仿宋" w:eastAsia="仿宋" w:hAnsi="仿宋" w:cs="仿宋"/>
          <w:sz w:val="32"/>
          <w:szCs w:val="32"/>
          <w:lang w:val="en"/>
        </w:rPr>
        <w:t>衡阳县火灾事故应急预案</w:t>
      </w:r>
      <w:r>
        <w:rPr>
          <w:rFonts w:ascii="仿宋" w:eastAsia="仿宋" w:hAnsi="仿宋" w:cs="仿宋" w:hint="eastAsia"/>
          <w:sz w:val="32"/>
          <w:szCs w:val="32"/>
        </w:rPr>
        <w:t>》的修订工作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232D" w:rsidRDefault="00405400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修订背景</w:t>
      </w:r>
    </w:p>
    <w:p w:rsidR="00E8232D" w:rsidRDefault="004054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根据新修订的《</w:t>
      </w:r>
      <w:r>
        <w:rPr>
          <w:rFonts w:ascii="仿宋" w:eastAsia="仿宋" w:hAnsi="仿宋" w:cs="仿宋" w:hint="eastAsia"/>
          <w:sz w:val="32"/>
          <w:szCs w:val="32"/>
        </w:rPr>
        <w:t>湖南省</w:t>
      </w:r>
      <w:r>
        <w:rPr>
          <w:rFonts w:ascii="仿宋" w:eastAsia="仿宋" w:hAnsi="仿宋" w:cs="仿宋"/>
          <w:sz w:val="32"/>
          <w:szCs w:val="32"/>
          <w:lang w:val="en"/>
        </w:rPr>
        <w:t>火灾事故应急</w:t>
      </w:r>
      <w:r>
        <w:rPr>
          <w:rFonts w:ascii="仿宋" w:eastAsia="仿宋" w:hAnsi="仿宋" w:cs="仿宋" w:hint="eastAsia"/>
          <w:sz w:val="32"/>
          <w:szCs w:val="32"/>
        </w:rPr>
        <w:t>预案》和</w:t>
      </w:r>
      <w:r>
        <w:rPr>
          <w:rFonts w:eastAsia="方正仿宋_GBK" w:hint="eastAsia"/>
          <w:sz w:val="32"/>
          <w:szCs w:val="28"/>
        </w:rPr>
        <w:t>蒸政办发</w:t>
      </w:r>
      <w:r>
        <w:rPr>
          <w:rFonts w:eastAsia="方正仿宋_GBK"/>
          <w:sz w:val="32"/>
          <w:szCs w:val="32"/>
        </w:rPr>
        <w:t>﹝</w:t>
      </w:r>
      <w:r>
        <w:rPr>
          <w:rFonts w:eastAsia="方正仿宋_GBK"/>
          <w:sz w:val="32"/>
          <w:szCs w:val="32"/>
        </w:rPr>
        <w:t>2020</w:t>
      </w:r>
      <w:r>
        <w:rPr>
          <w:rFonts w:eastAsia="方正仿宋_GBK"/>
          <w:sz w:val="32"/>
          <w:szCs w:val="32"/>
        </w:rPr>
        <w:t>﹞</w:t>
      </w: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关于</w:t>
      </w:r>
      <w:r>
        <w:rPr>
          <w:rFonts w:ascii="仿宋" w:eastAsia="仿宋" w:hAnsi="仿宋" w:cs="仿宋" w:hint="eastAsia"/>
          <w:sz w:val="32"/>
          <w:szCs w:val="32"/>
        </w:rPr>
        <w:t>修订完善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  <w:lang w:val="en"/>
        </w:rPr>
        <w:t>衡阳县火灾事故应急预案</w:t>
      </w:r>
      <w:r>
        <w:rPr>
          <w:rFonts w:ascii="仿宋" w:eastAsia="仿宋" w:hAnsi="仿宋" w:cs="仿宋" w:hint="eastAsia"/>
          <w:sz w:val="32"/>
          <w:szCs w:val="32"/>
        </w:rPr>
        <w:t>》的通知等规范性文件要求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结合</w:t>
      </w:r>
      <w:r>
        <w:rPr>
          <w:rFonts w:ascii="仿宋" w:eastAsia="仿宋" w:hAnsi="仿宋" w:cs="仿宋" w:hint="eastAsia"/>
          <w:sz w:val="32"/>
          <w:szCs w:val="32"/>
        </w:rPr>
        <w:t>衡阳县</w:t>
      </w:r>
      <w:r>
        <w:rPr>
          <w:rFonts w:ascii="仿宋" w:eastAsia="仿宋" w:hAnsi="仿宋" w:cs="仿宋" w:hint="eastAsia"/>
          <w:sz w:val="32"/>
          <w:szCs w:val="32"/>
        </w:rPr>
        <w:t>工作实际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县</w:t>
      </w:r>
      <w:r>
        <w:rPr>
          <w:rFonts w:ascii="仿宋" w:eastAsia="仿宋" w:hAnsi="仿宋" w:cs="仿宋" w:hint="eastAsia"/>
          <w:sz w:val="32"/>
          <w:szCs w:val="32"/>
        </w:rPr>
        <w:t>消防救援大队</w:t>
      </w:r>
      <w:r>
        <w:rPr>
          <w:rFonts w:ascii="仿宋" w:eastAsia="仿宋" w:hAnsi="仿宋" w:cs="仿宋" w:hint="eastAsia"/>
          <w:sz w:val="32"/>
          <w:szCs w:val="32"/>
        </w:rPr>
        <w:t>牵头开展了我县</w:t>
      </w:r>
      <w:r>
        <w:rPr>
          <w:rFonts w:ascii="仿宋" w:eastAsia="仿宋" w:hAnsi="仿宋" w:cs="仿宋"/>
          <w:sz w:val="32"/>
          <w:szCs w:val="32"/>
          <w:lang w:val="en"/>
        </w:rPr>
        <w:t>火灾事故应急</w:t>
      </w:r>
      <w:r>
        <w:rPr>
          <w:rFonts w:ascii="仿宋" w:eastAsia="仿宋" w:hAnsi="仿宋" w:cs="仿宋" w:hint="eastAsia"/>
          <w:sz w:val="32"/>
          <w:szCs w:val="32"/>
        </w:rPr>
        <w:t>预案修订工作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并于</w:t>
      </w: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日完成《</w:t>
      </w:r>
      <w:r>
        <w:rPr>
          <w:rFonts w:ascii="仿宋" w:eastAsia="仿宋" w:hAnsi="仿宋" w:cs="仿宋"/>
          <w:sz w:val="32"/>
          <w:szCs w:val="32"/>
          <w:lang w:val="en"/>
        </w:rPr>
        <w:t>衡阳县火灾事故应急预案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征求意见稿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的起草。</w:t>
      </w:r>
    </w:p>
    <w:p w:rsidR="00E8232D" w:rsidRDefault="004054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二、修订依据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  <w:r>
        <w:rPr>
          <w:rFonts w:ascii="仿宋" w:eastAsia="仿宋" w:hAnsi="仿宋" w:cs="仿宋"/>
          <w:spacing w:val="-3"/>
          <w:sz w:val="32"/>
          <w:szCs w:val="32"/>
        </w:rPr>
        <w:t>《</w:t>
      </w:r>
      <w:hyperlink r:id="rId8" w:tgtFrame="_blank" w:history="1">
        <w:r>
          <w:rPr>
            <w:rFonts w:ascii="仿宋" w:eastAsia="仿宋" w:hAnsi="仿宋" w:cs="仿宋"/>
            <w:spacing w:val="-3"/>
            <w:sz w:val="32"/>
            <w:szCs w:val="32"/>
          </w:rPr>
          <w:t>中华人民共和国刑法修正案（十一）</w:t>
        </w:r>
      </w:hyperlink>
      <w:r>
        <w:rPr>
          <w:rFonts w:ascii="仿宋" w:eastAsia="仿宋" w:hAnsi="仿宋" w:cs="仿宋"/>
          <w:spacing w:val="-3"/>
          <w:sz w:val="32"/>
          <w:szCs w:val="32"/>
        </w:rPr>
        <w:t>》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hyperlink r:id="rId9" w:tgtFrame="_blank" w:history="1">
        <w:r>
          <w:rPr>
            <w:rFonts w:ascii="仿宋" w:eastAsia="仿宋" w:hAnsi="仿宋" w:cs="仿宋"/>
            <w:spacing w:val="-3"/>
            <w:sz w:val="32"/>
            <w:szCs w:val="32"/>
          </w:rPr>
          <w:t>中华人民共和国主席令（第六十六号）</w:t>
        </w:r>
      </w:hyperlink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2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）《中华人民共和国突发事件应对法》（</w:t>
      </w:r>
      <w:r>
        <w:rPr>
          <w:rFonts w:ascii="仿宋" w:eastAsia="仿宋" w:hAnsi="仿宋" w:cs="仿宋"/>
          <w:spacing w:val="-3"/>
          <w:sz w:val="32"/>
          <w:szCs w:val="32"/>
        </w:rPr>
        <w:t>中华人民共和国主席令第六十九号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/>
          <w:spacing w:val="-3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）《中华人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民共和国安全生产法》（</w:t>
      </w:r>
      <w:r>
        <w:rPr>
          <w:rFonts w:ascii="仿宋" w:eastAsia="仿宋" w:hAnsi="仿宋" w:cs="仿宋"/>
          <w:spacing w:val="-3"/>
          <w:sz w:val="32"/>
          <w:szCs w:val="32"/>
        </w:rPr>
        <w:t>第十三届全国人民代表大会常务委员会第二十九次会议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4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）《中华人民共和国消防法》（</w:t>
      </w:r>
      <w:r>
        <w:rPr>
          <w:rFonts w:ascii="仿宋" w:eastAsia="仿宋" w:hAnsi="仿宋" w:cs="仿宋"/>
          <w:spacing w:val="-3"/>
          <w:sz w:val="32"/>
          <w:szCs w:val="32"/>
        </w:rPr>
        <w:t>第十三届全国人民代表大会常务委员会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2</w:t>
      </w:r>
      <w:r>
        <w:rPr>
          <w:rFonts w:ascii="仿宋" w:eastAsia="仿宋" w:hAnsi="仿宋" w:cs="仿宋"/>
          <w:spacing w:val="-3"/>
          <w:sz w:val="32"/>
          <w:szCs w:val="32"/>
        </w:rPr>
        <w:t>0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21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年修正）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5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  <w:r>
        <w:rPr>
          <w:rFonts w:ascii="仿宋" w:eastAsia="仿宋" w:hAnsi="仿宋" w:cs="仿宋"/>
          <w:spacing w:val="-3"/>
          <w:sz w:val="32"/>
          <w:szCs w:val="32"/>
        </w:rPr>
        <w:t>《公安部关于修改</w:t>
      </w:r>
      <w:r>
        <w:rPr>
          <w:rFonts w:ascii="仿宋" w:eastAsia="仿宋" w:hAnsi="仿宋" w:cs="仿宋"/>
          <w:spacing w:val="-3"/>
          <w:sz w:val="32"/>
          <w:szCs w:val="32"/>
        </w:rPr>
        <w:t>&lt;</w:t>
      </w:r>
      <w:r>
        <w:rPr>
          <w:rFonts w:ascii="仿宋" w:eastAsia="仿宋" w:hAnsi="仿宋" w:cs="仿宋"/>
          <w:spacing w:val="-3"/>
          <w:sz w:val="32"/>
          <w:szCs w:val="32"/>
        </w:rPr>
        <w:t>火灾事故调查规定</w:t>
      </w:r>
      <w:r>
        <w:rPr>
          <w:rFonts w:ascii="仿宋" w:eastAsia="仿宋" w:hAnsi="仿宋" w:cs="仿宋"/>
          <w:spacing w:val="-3"/>
          <w:sz w:val="32"/>
          <w:szCs w:val="32"/>
        </w:rPr>
        <w:t>&gt;</w:t>
      </w:r>
      <w:r>
        <w:rPr>
          <w:rFonts w:ascii="仿宋" w:eastAsia="仿宋" w:hAnsi="仿宋" w:cs="仿宋"/>
          <w:spacing w:val="-3"/>
          <w:sz w:val="32"/>
          <w:szCs w:val="32"/>
        </w:rPr>
        <w:t>的决定》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/>
          <w:spacing w:val="-3"/>
          <w:sz w:val="32"/>
          <w:szCs w:val="32"/>
        </w:rPr>
        <w:t>公安部令第</w:t>
      </w:r>
      <w:r>
        <w:rPr>
          <w:rFonts w:ascii="仿宋" w:eastAsia="仿宋" w:hAnsi="仿宋" w:cs="仿宋"/>
          <w:spacing w:val="-3"/>
          <w:sz w:val="32"/>
          <w:szCs w:val="32"/>
        </w:rPr>
        <w:t>121</w:t>
      </w:r>
      <w:r>
        <w:rPr>
          <w:rFonts w:ascii="仿宋" w:eastAsia="仿宋" w:hAnsi="仿宋" w:cs="仿宋"/>
          <w:spacing w:val="-3"/>
          <w:sz w:val="32"/>
          <w:szCs w:val="32"/>
        </w:rPr>
        <w:t>号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6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）《机关、团体、企业、事业单位消防安全管理规定》（公安部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61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号令）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7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  <w:r>
        <w:rPr>
          <w:rFonts w:ascii="仿宋" w:eastAsia="仿宋" w:hAnsi="仿宋" w:cs="仿宋"/>
          <w:spacing w:val="-3"/>
          <w:sz w:val="32"/>
          <w:szCs w:val="32"/>
        </w:rPr>
        <w:t>《公安部关于修改</w:t>
      </w:r>
      <w:r>
        <w:rPr>
          <w:rFonts w:ascii="仿宋" w:eastAsia="仿宋" w:hAnsi="仿宋" w:cs="仿宋"/>
          <w:spacing w:val="-3"/>
          <w:sz w:val="32"/>
          <w:szCs w:val="32"/>
        </w:rPr>
        <w:t>&lt;</w:t>
      </w:r>
      <w:r>
        <w:rPr>
          <w:rFonts w:ascii="仿宋" w:eastAsia="仿宋" w:hAnsi="仿宋" w:cs="仿宋"/>
          <w:spacing w:val="-3"/>
          <w:sz w:val="32"/>
          <w:szCs w:val="32"/>
        </w:rPr>
        <w:t>消防监督检查规定</w:t>
      </w:r>
      <w:r>
        <w:rPr>
          <w:rFonts w:ascii="仿宋" w:eastAsia="仿宋" w:hAnsi="仿宋" w:cs="仿宋"/>
          <w:spacing w:val="-3"/>
          <w:sz w:val="32"/>
          <w:szCs w:val="32"/>
        </w:rPr>
        <w:t>&gt;</w:t>
      </w:r>
      <w:r>
        <w:rPr>
          <w:rFonts w:ascii="仿宋" w:eastAsia="仿宋" w:hAnsi="仿宋" w:cs="仿宋"/>
          <w:spacing w:val="-3"/>
          <w:sz w:val="32"/>
          <w:szCs w:val="32"/>
        </w:rPr>
        <w:t>的决定》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（公安部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120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号令）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8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）湖南省人民政府办公厅关于印发《湖南省火灾事故应急预案》的通知（湘政办发〔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2018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〕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7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号）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9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）《火警和应急救援分级》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(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XF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/T1340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—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2016)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10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）《湖南省突发事件总体应急预案》（</w:t>
      </w:r>
      <w:r>
        <w:rPr>
          <w:rFonts w:ascii="仿宋" w:eastAsia="仿宋" w:hAnsi="仿宋" w:cs="仿宋"/>
          <w:spacing w:val="-3"/>
          <w:sz w:val="32"/>
          <w:szCs w:val="32"/>
        </w:rPr>
        <w:t>湘政办发〔</w:t>
      </w:r>
      <w:r>
        <w:rPr>
          <w:rFonts w:ascii="仿宋" w:eastAsia="仿宋" w:hAnsi="仿宋" w:cs="仿宋"/>
          <w:spacing w:val="-3"/>
          <w:sz w:val="32"/>
          <w:szCs w:val="32"/>
        </w:rPr>
        <w:t>2012</w:t>
      </w:r>
      <w:r>
        <w:rPr>
          <w:rFonts w:ascii="仿宋" w:eastAsia="仿宋" w:hAnsi="仿宋" w:cs="仿宋"/>
          <w:spacing w:val="-3"/>
          <w:sz w:val="32"/>
          <w:szCs w:val="32"/>
        </w:rPr>
        <w:t>〕</w:t>
      </w:r>
      <w:r>
        <w:rPr>
          <w:rFonts w:ascii="仿宋" w:eastAsia="仿宋" w:hAnsi="仿宋" w:cs="仿宋"/>
          <w:spacing w:val="-3"/>
          <w:sz w:val="32"/>
          <w:szCs w:val="32"/>
        </w:rPr>
        <w:t>47</w:t>
      </w:r>
      <w:r>
        <w:rPr>
          <w:rFonts w:ascii="仿宋" w:eastAsia="仿宋" w:hAnsi="仿宋" w:cs="仿宋"/>
          <w:spacing w:val="-3"/>
          <w:sz w:val="32"/>
          <w:szCs w:val="32"/>
        </w:rPr>
        <w:t>号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</w:p>
    <w:p w:rsidR="00E8232D" w:rsidRDefault="00405400">
      <w:pPr>
        <w:adjustRightInd w:val="0"/>
        <w:snapToGrid w:val="0"/>
        <w:spacing w:line="560" w:lineRule="exact"/>
        <w:ind w:firstLineChars="200" w:firstLine="628"/>
        <w:jc w:val="left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11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）《湖南省实施〈中华人民共和国消防法〉办法》（</w:t>
      </w:r>
      <w:r>
        <w:rPr>
          <w:rFonts w:ascii="仿宋" w:eastAsia="仿宋" w:hAnsi="仿宋" w:cs="仿宋"/>
          <w:spacing w:val="-3"/>
          <w:sz w:val="32"/>
          <w:szCs w:val="32"/>
        </w:rPr>
        <w:t>湖南省第十一届人民代表大会常务委员会公告第</w:t>
      </w:r>
      <w:r>
        <w:rPr>
          <w:rFonts w:ascii="仿宋" w:eastAsia="仿宋" w:hAnsi="仿宋" w:cs="仿宋"/>
          <w:spacing w:val="-3"/>
          <w:sz w:val="32"/>
          <w:szCs w:val="32"/>
        </w:rPr>
        <w:t>55</w:t>
      </w:r>
      <w:r>
        <w:rPr>
          <w:rFonts w:ascii="仿宋" w:eastAsia="仿宋" w:hAnsi="仿宋" w:cs="仿宋"/>
          <w:spacing w:val="-3"/>
          <w:sz w:val="32"/>
          <w:szCs w:val="32"/>
        </w:rPr>
        <w:t>号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</w:t>
      </w:r>
    </w:p>
    <w:p w:rsidR="00E8232D" w:rsidRDefault="00405400">
      <w:pPr>
        <w:ind w:firstLineChars="100" w:firstLine="314"/>
        <w:rPr>
          <w:rFonts w:ascii="仿宋" w:eastAsia="仿宋" w:hAnsi="仿宋" w:cs="仿宋"/>
          <w:spacing w:val="-3"/>
          <w:sz w:val="32"/>
          <w:szCs w:val="32"/>
        </w:rPr>
      </w:pPr>
      <w:r>
        <w:rPr>
          <w:rFonts w:ascii="仿宋" w:eastAsia="仿宋" w:hAnsi="仿宋" w:cs="仿宋" w:hint="eastAsia"/>
          <w:spacing w:val="-3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12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）《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衡阳县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突发事件总体应急预案》等法律法规、预案、标准。</w:t>
      </w:r>
    </w:p>
    <w:p w:rsidR="00E8232D" w:rsidRDefault="00E8232D">
      <w:pPr>
        <w:rPr>
          <w:rFonts w:ascii="仿宋" w:eastAsia="仿宋" w:hAnsi="仿宋" w:cs="仿宋"/>
          <w:sz w:val="32"/>
          <w:szCs w:val="32"/>
        </w:rPr>
      </w:pPr>
    </w:p>
    <w:sectPr w:rsidR="00E8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00" w:rsidRDefault="00405400" w:rsidP="00C86249">
      <w:r>
        <w:separator/>
      </w:r>
    </w:p>
  </w:endnote>
  <w:endnote w:type="continuationSeparator" w:id="0">
    <w:p w:rsidR="00405400" w:rsidRDefault="00405400" w:rsidP="00C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00" w:rsidRDefault="00405400" w:rsidP="00C86249">
      <w:r>
        <w:separator/>
      </w:r>
    </w:p>
  </w:footnote>
  <w:footnote w:type="continuationSeparator" w:id="0">
    <w:p w:rsidR="00405400" w:rsidRDefault="00405400" w:rsidP="00C8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E8DCD"/>
    <w:multiLevelType w:val="singleLevel"/>
    <w:tmpl w:val="607E8DC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2021BF"/>
    <w:rsid w:val="00405400"/>
    <w:rsid w:val="00C86249"/>
    <w:rsid w:val="00E8232D"/>
    <w:rsid w:val="0DD63EE2"/>
    <w:rsid w:val="12E0311A"/>
    <w:rsid w:val="382021BF"/>
    <w:rsid w:val="3D33BBC7"/>
    <w:rsid w:val="4B395EAE"/>
    <w:rsid w:val="5E9D1F93"/>
    <w:rsid w:val="64073ECB"/>
    <w:rsid w:val="6E224086"/>
    <w:rsid w:val="A5DFA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FFA719-EE86-4CFE-BF05-7261EDDA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6249"/>
    <w:rPr>
      <w:kern w:val="2"/>
      <w:sz w:val="18"/>
      <w:szCs w:val="18"/>
    </w:rPr>
  </w:style>
  <w:style w:type="paragraph" w:styleId="a5">
    <w:name w:val="footer"/>
    <w:basedOn w:val="a"/>
    <w:link w:val="a6"/>
    <w:rsid w:val="00C8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862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AD%E5%8D%8E%E4%BA%BA%E6%B0%91%E5%85%B1%E5%92%8C%E5%9B%BD%E5%88%91%E6%B3%95%E4%BF%AE%E6%AD%A3%E6%A1%88%EF%BC%88%E5%8D%81%E4%B8%80%EF%BC%89/509204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4%B8%AD%E5%8D%8E%E4%BA%BA%E6%B0%91%E5%85%B1%E5%92%8C%E5%9B%BD%E4%B8%BB%E5%B8%AD%E4%BB%A4%EF%BC%88%E7%AC%AC%E5%85%AD%E5%8D%81%E5%85%AD%E5%8F%B7%EF%BC%89/2312181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2022-02-09T09:17:00Z</cp:lastPrinted>
  <dcterms:created xsi:type="dcterms:W3CDTF">2022-11-18T01:05:00Z</dcterms:created>
  <dcterms:modified xsi:type="dcterms:W3CDTF">2022-11-18T01:05:00Z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07AC86C6B9F241FA8E8385B8D471996D</vt:lpwstr>
  </property>
</Properties>
</file>