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C6" w:rsidRDefault="000109C6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律师查询有关证据、信息材料承诺书</w:t>
      </w:r>
    </w:p>
    <w:p w:rsidR="000109C6" w:rsidRDefault="000109C6" w:rsidP="00ED5DCE">
      <w:pPr>
        <w:spacing w:line="560" w:lineRule="exact"/>
        <w:ind w:firstLineChars="200" w:firstLine="31680"/>
        <w:rPr>
          <w:rFonts w:eastAsia="仿宋_GB2312"/>
          <w:sz w:val="32"/>
          <w:szCs w:val="32"/>
        </w:rPr>
      </w:pPr>
    </w:p>
    <w:p w:rsidR="000109C6" w:rsidRDefault="000109C6" w:rsidP="00ED5DCE">
      <w:pPr>
        <w:spacing w:line="56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兹承诺：本律师将依法依规使用在调查取证中所获悉的证据、信息材料，对涉及国家秘密、商业秘密和个人隐私的证据、信息严格履行法律法规规定的保密义务，法律事务办结后由律师事务所统一保存。查询的证据、信息材料应与承办的法律事务相关。如存在编造虚假委托事由行使律师调查取证权、违反国家保密规定或者非法泄露调查取证所涉及个人隐私、商业秘密等相关证据、信息材料的行为，本律师愿意承担法律责任。</w:t>
      </w:r>
    </w:p>
    <w:p w:rsidR="000109C6" w:rsidRDefault="000109C6" w:rsidP="00ED5DCE">
      <w:pPr>
        <w:pStyle w:val="BodyTextFirstIndent2"/>
        <w:spacing w:line="560" w:lineRule="exact"/>
        <w:ind w:firstLine="31680"/>
        <w:rPr>
          <w:rFonts w:eastAsia="仿宋_GB2312"/>
          <w:sz w:val="32"/>
          <w:szCs w:val="32"/>
        </w:rPr>
      </w:pPr>
    </w:p>
    <w:p w:rsidR="000109C6" w:rsidRDefault="000109C6" w:rsidP="00ED5DCE">
      <w:pPr>
        <w:pStyle w:val="BodyTextFirstIndent2"/>
        <w:spacing w:line="560" w:lineRule="exact"/>
        <w:ind w:firstLine="31680"/>
        <w:rPr>
          <w:rFonts w:eastAsia="仿宋_GB2312"/>
          <w:sz w:val="32"/>
          <w:szCs w:val="32"/>
        </w:rPr>
      </w:pPr>
    </w:p>
    <w:p w:rsidR="000109C6" w:rsidRDefault="000109C6" w:rsidP="00ED5DCE">
      <w:pPr>
        <w:pStyle w:val="BodyTextFirstIndent2"/>
        <w:spacing w:line="560" w:lineRule="exact"/>
        <w:ind w:firstLine="31680"/>
        <w:rPr>
          <w:rFonts w:eastAsia="仿宋_GB2312"/>
          <w:sz w:val="32"/>
          <w:szCs w:val="32"/>
        </w:rPr>
      </w:pPr>
    </w:p>
    <w:p w:rsidR="000109C6" w:rsidRPr="00ED5DCE" w:rsidRDefault="000109C6" w:rsidP="00ED5DCE">
      <w:pPr>
        <w:pStyle w:val="BodyTextFirstIndent2"/>
        <w:spacing w:line="560" w:lineRule="exact"/>
        <w:ind w:firstLine="31680"/>
        <w:rPr>
          <w:rFonts w:eastAsia="仿宋_GB2312"/>
          <w:sz w:val="32"/>
          <w:szCs w:val="32"/>
        </w:rPr>
      </w:pPr>
    </w:p>
    <w:p w:rsidR="000109C6" w:rsidRDefault="000109C6" w:rsidP="00ED5DCE">
      <w:pPr>
        <w:pStyle w:val="BodyTextFirstIndent2"/>
        <w:wordWrap w:val="0"/>
        <w:spacing w:line="560" w:lineRule="exact"/>
        <w:ind w:firstLine="31680"/>
        <w:jc w:val="right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律师签名：</w:t>
      </w:r>
      <w:r>
        <w:rPr>
          <w:rFonts w:eastAsia="仿宋_GB2312"/>
          <w:sz w:val="32"/>
          <w:szCs w:val="32"/>
        </w:rPr>
        <w:t xml:space="preserve">             </w:t>
      </w:r>
    </w:p>
    <w:p w:rsidR="000109C6" w:rsidRDefault="000109C6" w:rsidP="00ED5DCE">
      <w:pPr>
        <w:pStyle w:val="BodyTextFirstIndent2"/>
        <w:spacing w:line="560" w:lineRule="exact"/>
        <w:ind w:firstLine="31680"/>
        <w:jc w:val="right"/>
        <w:rPr>
          <w:rFonts w:eastAsia="仿宋_GB2312"/>
          <w:sz w:val="32"/>
          <w:szCs w:val="32"/>
        </w:rPr>
      </w:pPr>
    </w:p>
    <w:p w:rsidR="000109C6" w:rsidRDefault="000109C6" w:rsidP="00ED5DCE">
      <w:pPr>
        <w:pStyle w:val="BodyTextFirstIndent2"/>
        <w:wordWrap w:val="0"/>
        <w:spacing w:line="560" w:lineRule="exact"/>
        <w:ind w:firstLine="3168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  </w:t>
      </w:r>
    </w:p>
    <w:p w:rsidR="000109C6" w:rsidRDefault="000109C6">
      <w:pPr>
        <w:rPr>
          <w:sz w:val="32"/>
          <w:szCs w:val="32"/>
        </w:rPr>
      </w:pPr>
    </w:p>
    <w:p w:rsidR="000109C6" w:rsidRDefault="000109C6" w:rsidP="00ED5DCE">
      <w:pPr>
        <w:pStyle w:val="BodyTextFirstIndent2"/>
        <w:ind w:firstLine="31680"/>
        <w:rPr>
          <w:sz w:val="32"/>
          <w:szCs w:val="32"/>
        </w:rPr>
      </w:pPr>
    </w:p>
    <w:p w:rsidR="000109C6" w:rsidRDefault="000109C6" w:rsidP="00ED5DCE">
      <w:pPr>
        <w:pStyle w:val="BodyTextFirstIndent2"/>
        <w:ind w:firstLine="31680"/>
        <w:rPr>
          <w:sz w:val="32"/>
          <w:szCs w:val="32"/>
        </w:rPr>
      </w:pPr>
    </w:p>
    <w:p w:rsidR="000109C6" w:rsidRDefault="000109C6" w:rsidP="00ED5DCE">
      <w:pPr>
        <w:pStyle w:val="BodyTextFirstIndent2"/>
        <w:ind w:firstLine="31680"/>
        <w:rPr>
          <w:sz w:val="32"/>
          <w:szCs w:val="32"/>
        </w:rPr>
      </w:pPr>
    </w:p>
    <w:p w:rsidR="000109C6" w:rsidRDefault="000109C6" w:rsidP="00ED5DCE">
      <w:pPr>
        <w:pStyle w:val="BodyTextFirstIndent2"/>
        <w:ind w:firstLine="31680"/>
        <w:rPr>
          <w:sz w:val="32"/>
          <w:szCs w:val="32"/>
        </w:rPr>
      </w:pPr>
    </w:p>
    <w:p w:rsidR="000109C6" w:rsidRDefault="000109C6" w:rsidP="00ED5DCE">
      <w:pPr>
        <w:pStyle w:val="BodyTextFirstIndent2"/>
        <w:ind w:firstLine="31680"/>
        <w:rPr>
          <w:sz w:val="32"/>
          <w:szCs w:val="32"/>
        </w:rPr>
      </w:pPr>
    </w:p>
    <w:p w:rsidR="000109C6" w:rsidRDefault="000109C6">
      <w:pPr>
        <w:pStyle w:val="BodyTextFirstIndent2"/>
        <w:spacing w:line="540" w:lineRule="exact"/>
        <w:ind w:firstLineChars="0" w:firstLine="0"/>
        <w:rPr>
          <w:rFonts w:ascii="方正小标宋简体" w:eastAsia="方正小标宋简体"/>
          <w:sz w:val="72"/>
          <w:szCs w:val="72"/>
        </w:rPr>
      </w:pPr>
    </w:p>
    <w:p w:rsidR="000109C6" w:rsidRDefault="000109C6">
      <w:bookmarkStart w:id="0" w:name="_GoBack"/>
      <w:bookmarkEnd w:id="0"/>
    </w:p>
    <w:sectPr w:rsidR="000109C6" w:rsidSect="000431F5">
      <w:footerReference w:type="default" r:id="rId6"/>
      <w:footerReference w:type="first" r:id="rId7"/>
      <w:pgSz w:w="11906" w:h="16838"/>
      <w:pgMar w:top="1091" w:right="1531" w:bottom="1701" w:left="1644" w:header="1588" w:footer="1418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9C6" w:rsidRDefault="000109C6" w:rsidP="00333CFD">
      <w:r>
        <w:separator/>
      </w:r>
    </w:p>
  </w:endnote>
  <w:endnote w:type="continuationSeparator" w:id="0">
    <w:p w:rsidR="000109C6" w:rsidRDefault="000109C6" w:rsidP="00333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9C6" w:rsidRDefault="000109C6">
    <w:pPr>
      <w:pStyle w:val="Footer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8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0109C6" w:rsidRDefault="000109C6">
                <w:pPr>
                  <w:pStyle w:val="Footer"/>
                  <w:rPr>
                    <w:rFonts w:ascii="仿宋_GB2312" w:eastAsia="仿宋_GB2312" w:hAnsi="仿宋_GB2312"/>
                    <w:sz w:val="24"/>
                    <w:szCs w:val="24"/>
                  </w:rPr>
                </w:pPr>
                <w:r>
                  <w:rPr>
                    <w:rFonts w:ascii="仿宋_GB2312" w:eastAsia="仿宋_GB2312" w:hAnsi="仿宋_GB2312" w:cs="仿宋_GB2312"/>
                    <w:sz w:val="24"/>
                    <w:szCs w:val="24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/>
                    <w:sz w:val="24"/>
                    <w:szCs w:val="24"/>
                  </w:rPr>
                  <w:fldChar w:fldCharType="separate"/>
                </w:r>
                <w:r w:rsidRPr="000431F5">
                  <w:rPr>
                    <w:noProof/>
                  </w:rPr>
                  <w:t>- 2 -</w:t>
                </w:r>
                <w:r>
                  <w:rPr>
                    <w:rFonts w:ascii="仿宋_GB2312" w:eastAsia="仿宋_GB2312" w:hAnsi="仿宋_GB2312" w:cs="仿宋_GB231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9C6" w:rsidRDefault="000109C6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8pt;margin-top:0;width:2in;height:2in;z-index:251662336;mso-wrap-style:none;mso-position-horizontal:outside;mso-position-horizontal-relative:margin" filled="f" stroked="f">
          <v:textbox style="mso-fit-shape-to-text:t" inset="0,0,0,0">
            <w:txbxContent>
              <w:p w:rsidR="000109C6" w:rsidRDefault="000109C6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- 1 -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9C6" w:rsidRDefault="000109C6" w:rsidP="00333CFD">
      <w:r>
        <w:separator/>
      </w:r>
    </w:p>
  </w:footnote>
  <w:footnote w:type="continuationSeparator" w:id="0">
    <w:p w:rsidR="000109C6" w:rsidRDefault="000109C6" w:rsidP="00333C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21C1D6A"/>
    <w:rsid w:val="000109C6"/>
    <w:rsid w:val="000431F5"/>
    <w:rsid w:val="0018658F"/>
    <w:rsid w:val="00333CFD"/>
    <w:rsid w:val="00462C9C"/>
    <w:rsid w:val="004967B9"/>
    <w:rsid w:val="00591EEB"/>
    <w:rsid w:val="0081294A"/>
    <w:rsid w:val="00961CB6"/>
    <w:rsid w:val="00AD1748"/>
    <w:rsid w:val="00ED5DCE"/>
    <w:rsid w:val="1808114A"/>
    <w:rsid w:val="621C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BodyTextFirstIndent2"/>
    <w:qFormat/>
    <w:rsid w:val="00333CFD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591EEB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1"/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333CFD"/>
    <w:pPr>
      <w:spacing w:after="0"/>
      <w:ind w:leftChars="0" w:left="0" w:firstLineChars="200" w:firstLine="420"/>
    </w:pPr>
    <w:rPr>
      <w:kern w:val="0"/>
      <w:sz w:val="20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</w:style>
  <w:style w:type="paragraph" w:styleId="Footer">
    <w:name w:val="footer"/>
    <w:basedOn w:val="Normal"/>
    <w:link w:val="FooterChar"/>
    <w:uiPriority w:val="99"/>
    <w:rsid w:val="00333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  <w:szCs w:val="18"/>
    </w:rPr>
  </w:style>
  <w:style w:type="character" w:styleId="PageNumber">
    <w:name w:val="page number"/>
    <w:basedOn w:val="DefaultParagraphFont"/>
    <w:uiPriority w:val="99"/>
    <w:rsid w:val="00333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37</Words>
  <Characters>216</Characters>
  <Application>Microsoft Office Outlook</Application>
  <DocSecurity>0</DocSecurity>
  <Lines>0</Lines>
  <Paragraphs>0</Paragraphs>
  <ScaleCrop>false</ScaleCrop>
  <Company>华硕电脑西渡泷逸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古琴</dc:creator>
  <cp:keywords/>
  <dc:description/>
  <cp:lastModifiedBy>华硕小杨(QQ:307884662)</cp:lastModifiedBy>
  <cp:revision>4</cp:revision>
  <dcterms:created xsi:type="dcterms:W3CDTF">2021-04-09T08:44:00Z</dcterms:created>
  <dcterms:modified xsi:type="dcterms:W3CDTF">2021-04-12T03:14:00Z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