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707B" w:rsidRDefault="00467644">
      <w:pPr>
        <w:jc w:val="center"/>
        <w:rPr>
          <w:rFonts w:ascii="方正小标宋_GBK" w:eastAsia="方正小标宋_GBK"/>
          <w:color w:val="FF0000"/>
          <w:sz w:val="109"/>
        </w:rPr>
      </w:pPr>
      <w:bookmarkStart w:id="0" w:name="_GoBack"/>
      <w:r w:rsidRPr="00467644">
        <w:rPr>
          <w:rFonts w:eastAsia="方正小标宋简体"/>
          <w:b/>
          <w:sz w:val="44"/>
          <w:szCs w:val="44"/>
        </w:rPr>
        <w:pict>
          <v:line id="_x0000_s1026" style="position:absolute;left:0;text-align:left;z-index:251660288" from="17pt,81.6pt" to="433.25pt,81.6pt" o:gfxdata="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Bihz6PXAAAACgEAAA8AAAAAAAAAAQAgAAAAIgAAAGRycy9kb3ducmV2LnhtbFBL&#10;AQIUABQAAAAIAIdO4kACcahU9wEAAOUDAAAOAAAAAAAAAAEAIAAAACYBAABkcnMvZTJvRG9jLnht&#10;bFBLBQYAAAAABgAGAFkBAACPBQAAAAA=&#10;" strokecolor="red" strokeweight="2.25pt"/>
        </w:pict>
      </w:r>
      <w:r w:rsidR="00A401CF">
        <w:rPr>
          <w:rFonts w:ascii="方正小标宋_GBK" w:eastAsia="方正小标宋_GBK" w:hint="eastAsia"/>
          <w:color w:val="FF0000"/>
          <w:spacing w:val="115"/>
          <w:w w:val="50"/>
          <w:kern w:val="0"/>
          <w:sz w:val="109"/>
        </w:rPr>
        <w:t>衡</w:t>
      </w:r>
      <w:r w:rsidR="00A401CF">
        <w:rPr>
          <w:rFonts w:ascii="方正小标宋_GBK" w:eastAsia="方正小标宋_GBK" w:hint="eastAsia"/>
          <w:color w:val="FF0000"/>
          <w:w w:val="50"/>
          <w:kern w:val="0"/>
          <w:sz w:val="109"/>
        </w:rPr>
        <w:t xml:space="preserve">  阳  县  民  政  局</w:t>
      </w:r>
    </w:p>
    <w:p w:rsidR="00777305" w:rsidRDefault="00A401CF">
      <w:pPr>
        <w:spacing w:line="600" w:lineRule="exact"/>
        <w:jc w:val="center"/>
        <w:rPr>
          <w:rFonts w:ascii="宋体" w:eastAsia="宋体" w:hAnsi="宋体"/>
          <w:b/>
          <w:sz w:val="36"/>
          <w:szCs w:val="36"/>
        </w:rPr>
      </w:pPr>
      <w:r w:rsidRPr="00777305">
        <w:rPr>
          <w:rFonts w:ascii="宋体" w:eastAsia="宋体" w:hAnsi="宋体" w:hint="eastAsia"/>
          <w:b/>
          <w:sz w:val="36"/>
          <w:szCs w:val="36"/>
        </w:rPr>
        <w:t>衡阳县</w:t>
      </w:r>
      <w:r w:rsidR="00777305">
        <w:rPr>
          <w:rFonts w:ascii="宋体" w:eastAsia="宋体" w:hAnsi="宋体" w:hint="eastAsia"/>
          <w:b/>
          <w:sz w:val="36"/>
          <w:szCs w:val="36"/>
        </w:rPr>
        <w:t>2021年度</w:t>
      </w:r>
      <w:r w:rsidRPr="00777305">
        <w:rPr>
          <w:rFonts w:ascii="宋体" w:eastAsia="宋体" w:hAnsi="宋体" w:hint="eastAsia"/>
          <w:b/>
          <w:sz w:val="36"/>
          <w:szCs w:val="36"/>
        </w:rPr>
        <w:t>残疾人“两项补贴”项目支出</w:t>
      </w:r>
    </w:p>
    <w:p w:rsidR="00E0707B" w:rsidRPr="00777305" w:rsidRDefault="00A401CF">
      <w:pPr>
        <w:spacing w:line="600" w:lineRule="exact"/>
        <w:jc w:val="center"/>
        <w:rPr>
          <w:rFonts w:ascii="宋体" w:eastAsia="宋体" w:hAnsi="宋体"/>
          <w:b/>
          <w:color w:val="FF0000"/>
          <w:sz w:val="36"/>
          <w:szCs w:val="36"/>
        </w:rPr>
      </w:pPr>
      <w:r w:rsidRPr="00777305">
        <w:rPr>
          <w:rFonts w:ascii="宋体" w:eastAsia="宋体" w:hAnsi="宋体" w:hint="eastAsia"/>
          <w:b/>
          <w:sz w:val="36"/>
          <w:szCs w:val="36"/>
        </w:rPr>
        <w:t>绩效自评报告</w:t>
      </w:r>
    </w:p>
    <w:p w:rsidR="00E0707B" w:rsidRDefault="00A401CF">
      <w:pPr>
        <w:numPr>
          <w:ilvl w:val="0"/>
          <w:numId w:val="1"/>
        </w:numPr>
        <w:adjustRightInd w:val="0"/>
        <w:snapToGrid w:val="0"/>
        <w:spacing w:line="600" w:lineRule="exact"/>
        <w:ind w:firstLineChars="200" w:firstLine="640"/>
        <w:rPr>
          <w:rFonts w:ascii="黑体" w:eastAsia="黑体" w:hAnsi="黑体" w:cs="黑体"/>
          <w:bCs/>
          <w:sz w:val="32"/>
          <w:szCs w:val="32"/>
        </w:rPr>
      </w:pPr>
      <w:r>
        <w:rPr>
          <w:rFonts w:ascii="黑体" w:eastAsia="黑体" w:hAnsi="黑体" w:cs="黑体" w:hint="eastAsia"/>
          <w:bCs/>
          <w:sz w:val="32"/>
          <w:szCs w:val="32"/>
        </w:rPr>
        <w:t>项目</w:t>
      </w:r>
      <w:r>
        <w:rPr>
          <w:rFonts w:eastAsia="黑体"/>
          <w:sz w:val="32"/>
          <w:szCs w:val="32"/>
        </w:rPr>
        <w:t>支出</w:t>
      </w:r>
      <w:r>
        <w:rPr>
          <w:rFonts w:ascii="黑体" w:eastAsia="黑体" w:hAnsi="黑体" w:cs="黑体" w:hint="eastAsia"/>
          <w:bCs/>
          <w:sz w:val="32"/>
          <w:szCs w:val="32"/>
        </w:rPr>
        <w:t>概况</w:t>
      </w:r>
    </w:p>
    <w:p w:rsidR="00E0707B" w:rsidRDefault="00A401CF">
      <w:pPr>
        <w:numPr>
          <w:ilvl w:val="0"/>
          <w:numId w:val="2"/>
        </w:numPr>
        <w:adjustRightInd w:val="0"/>
        <w:snapToGrid w:val="0"/>
        <w:spacing w:line="600" w:lineRule="exact"/>
        <w:ind w:firstLineChars="100" w:firstLine="321"/>
        <w:rPr>
          <w:rFonts w:ascii="楷体" w:eastAsia="楷体" w:hAnsi="楷体" w:cs="楷体"/>
          <w:b/>
          <w:sz w:val="32"/>
          <w:szCs w:val="32"/>
        </w:rPr>
      </w:pPr>
      <w:r>
        <w:rPr>
          <w:rFonts w:ascii="楷体" w:eastAsia="楷体" w:hAnsi="楷体" w:cs="楷体" w:hint="eastAsia"/>
          <w:b/>
          <w:sz w:val="32"/>
          <w:szCs w:val="32"/>
        </w:rPr>
        <w:t>项目实施单位基本情况</w:t>
      </w:r>
    </w:p>
    <w:p w:rsidR="00E0707B" w:rsidRDefault="00A401CF">
      <w:pPr>
        <w:topLinePunct/>
        <w:spacing w:line="600" w:lineRule="exact"/>
        <w:ind w:firstLineChars="200" w:firstLine="640"/>
        <w:rPr>
          <w:rFonts w:ascii="仿宋" w:eastAsia="仿宋" w:hAnsi="仿宋"/>
          <w:sz w:val="32"/>
          <w:szCs w:val="32"/>
        </w:rPr>
      </w:pPr>
      <w:r>
        <w:rPr>
          <w:rFonts w:ascii="仿宋" w:eastAsia="仿宋" w:hAnsi="仿宋"/>
          <w:sz w:val="32"/>
          <w:szCs w:val="32"/>
        </w:rPr>
        <w:t>1</w:t>
      </w:r>
      <w:r>
        <w:rPr>
          <w:rFonts w:ascii="仿宋" w:eastAsia="仿宋" w:hAnsi="仿宋" w:hint="eastAsia"/>
          <w:sz w:val="32"/>
          <w:szCs w:val="32"/>
        </w:rPr>
        <w:t>.主要职能。我单位是县政府工作部门，主要负责民间组织管理、社会救助、基层政权和社区建设、地名区划、婚姻登记、殡葬管理、养老服务、社会福利、慈善事业、福利彩票管理等</w:t>
      </w:r>
      <w:r>
        <w:rPr>
          <w:rFonts w:ascii="仿宋" w:eastAsia="仿宋" w:hAnsi="仿宋"/>
          <w:sz w:val="32"/>
          <w:szCs w:val="32"/>
        </w:rPr>
        <w:t>1</w:t>
      </w:r>
      <w:r>
        <w:rPr>
          <w:rFonts w:ascii="仿宋" w:eastAsia="仿宋" w:hAnsi="仿宋" w:hint="eastAsia"/>
          <w:sz w:val="32"/>
          <w:szCs w:val="32"/>
        </w:rPr>
        <w:t>0多项工作。</w:t>
      </w:r>
    </w:p>
    <w:p w:rsidR="00E0707B" w:rsidRDefault="00A401CF">
      <w:pPr>
        <w:topLinePunct/>
        <w:spacing w:line="600" w:lineRule="exact"/>
        <w:ind w:firstLineChars="200" w:firstLine="640"/>
        <w:rPr>
          <w:rFonts w:ascii="仿宋" w:eastAsia="仿宋" w:hAnsi="仿宋"/>
          <w:sz w:val="32"/>
          <w:szCs w:val="32"/>
        </w:rPr>
      </w:pPr>
      <w:r>
        <w:rPr>
          <w:rFonts w:ascii="仿宋" w:eastAsia="仿宋" w:hAnsi="仿宋" w:cs="仿宋_GB2312" w:hint="eastAsia"/>
          <w:bCs/>
          <w:kern w:val="0"/>
          <w:sz w:val="32"/>
          <w:szCs w:val="32"/>
        </w:rPr>
        <w:t>2.机构情况</w:t>
      </w:r>
    </w:p>
    <w:p w:rsidR="00E0707B" w:rsidRDefault="00A401CF">
      <w:pPr>
        <w:spacing w:line="600" w:lineRule="exact"/>
        <w:ind w:firstLineChars="200" w:firstLine="640"/>
        <w:rPr>
          <w:rFonts w:ascii="仿宋" w:eastAsia="仿宋" w:hAnsi="仿宋" w:cs="仿宋_GB2312"/>
          <w:kern w:val="0"/>
          <w:sz w:val="32"/>
          <w:szCs w:val="32"/>
        </w:rPr>
      </w:pPr>
      <w:r>
        <w:rPr>
          <w:rFonts w:ascii="仿宋" w:eastAsia="仿宋" w:hAnsi="仿宋" w:cs="仿宋_GB2312" w:hint="eastAsia"/>
          <w:kern w:val="0"/>
          <w:sz w:val="32"/>
          <w:szCs w:val="32"/>
        </w:rPr>
        <w:t>单位内设机构10个：办公室、规划财务股（加挂内部审计股牌子）、人事股（加挂机关党建办公室牌子）、政策法规服务股、基层政权建设和社区治理股（加挂区划地名办公室牌子）、社会事务股、养老服务股、儿童福利股、社会救助股、慈善事业促进和社会工作股；</w:t>
      </w:r>
    </w:p>
    <w:p w:rsidR="00E0707B" w:rsidRDefault="00A401CF">
      <w:pPr>
        <w:spacing w:line="600" w:lineRule="exact"/>
        <w:ind w:firstLineChars="200" w:firstLine="640"/>
        <w:rPr>
          <w:rFonts w:ascii="仿宋" w:eastAsia="仿宋" w:hAnsi="仿宋" w:cs="仿宋_GB2312"/>
          <w:kern w:val="0"/>
          <w:sz w:val="32"/>
          <w:szCs w:val="32"/>
        </w:rPr>
      </w:pPr>
      <w:r>
        <w:rPr>
          <w:rFonts w:ascii="仿宋" w:eastAsia="仿宋" w:hAnsi="仿宋" w:cs="仿宋_GB2312" w:hint="eastAsia"/>
          <w:kern w:val="0"/>
          <w:sz w:val="32"/>
          <w:szCs w:val="32"/>
        </w:rPr>
        <w:t>所属事业单位9个：衡阳县城乡社会救助服务中心、衡阳县慈善总会办公室、衡阳县民政事务中心、衡阳县城镇福利院、衡阳县流浪乞讨人员救助管理站、衡阳县社会福利有奖募捐委员会办公室、衡阳县婚姻登记服务中心、衡阳县民间组织服务中心、衡阳县革命老区办公室。</w:t>
      </w:r>
    </w:p>
    <w:p w:rsidR="00E0707B" w:rsidRDefault="00A401CF">
      <w:pPr>
        <w:spacing w:line="600" w:lineRule="exact"/>
        <w:ind w:firstLineChars="200" w:firstLine="640"/>
        <w:rPr>
          <w:rFonts w:ascii="仿宋" w:eastAsia="仿宋" w:hAnsi="仿宋" w:cs="仿宋_GB2312"/>
          <w:kern w:val="0"/>
          <w:sz w:val="32"/>
          <w:szCs w:val="32"/>
        </w:rPr>
      </w:pPr>
      <w:r>
        <w:rPr>
          <w:rFonts w:ascii="仿宋" w:eastAsia="仿宋" w:hAnsi="仿宋" w:cs="仿宋_GB2312" w:hint="eastAsia"/>
          <w:kern w:val="0"/>
          <w:sz w:val="32"/>
          <w:szCs w:val="32"/>
        </w:rPr>
        <w:t>3.人员编制情况</w:t>
      </w:r>
    </w:p>
    <w:p w:rsidR="00E0707B" w:rsidRDefault="00A401CF">
      <w:pPr>
        <w:spacing w:line="600" w:lineRule="exact"/>
        <w:ind w:firstLineChars="200" w:firstLine="640"/>
        <w:rPr>
          <w:rFonts w:ascii="楷体" w:eastAsia="楷体" w:hAnsi="楷体" w:cs="楷体"/>
          <w:b/>
          <w:sz w:val="32"/>
          <w:szCs w:val="32"/>
        </w:rPr>
      </w:pPr>
      <w:r>
        <w:rPr>
          <w:rFonts w:ascii="仿宋" w:eastAsia="仿宋" w:hAnsi="仿宋" w:cs="仿宋_GB2312" w:hint="eastAsia"/>
          <w:kern w:val="0"/>
          <w:sz w:val="32"/>
          <w:szCs w:val="32"/>
        </w:rPr>
        <w:t>共有人员编制147人，其中行政编制13人，事业编制134人。</w:t>
      </w:r>
      <w:r>
        <w:rPr>
          <w:rFonts w:ascii="仿宋" w:eastAsia="仿宋" w:hAnsi="仿宋" w:cs="仿宋_GB2312" w:hint="eastAsia"/>
          <w:kern w:val="0"/>
          <w:sz w:val="32"/>
          <w:szCs w:val="32"/>
        </w:rPr>
        <w:lastRenderedPageBreak/>
        <w:t>实有在职人员127人。</w:t>
      </w:r>
    </w:p>
    <w:p w:rsidR="00E0707B" w:rsidRDefault="00A401CF">
      <w:pPr>
        <w:numPr>
          <w:ilvl w:val="0"/>
          <w:numId w:val="2"/>
        </w:numPr>
        <w:adjustRightInd w:val="0"/>
        <w:snapToGrid w:val="0"/>
        <w:spacing w:line="600" w:lineRule="exact"/>
        <w:ind w:firstLineChars="100" w:firstLine="321"/>
        <w:rPr>
          <w:rFonts w:ascii="楷体" w:eastAsia="楷体" w:hAnsi="楷体" w:cs="楷体"/>
          <w:b/>
          <w:sz w:val="32"/>
          <w:szCs w:val="32"/>
        </w:rPr>
      </w:pPr>
      <w:r>
        <w:rPr>
          <w:rFonts w:ascii="楷体" w:eastAsia="楷体" w:hAnsi="楷体" w:cs="楷体" w:hint="eastAsia"/>
          <w:b/>
          <w:sz w:val="32"/>
          <w:szCs w:val="32"/>
        </w:rPr>
        <w:t>项目资金基本情况</w:t>
      </w:r>
    </w:p>
    <w:p w:rsidR="00E0707B" w:rsidRPr="00C22418" w:rsidRDefault="00A401CF">
      <w:pPr>
        <w:widowControl/>
        <w:spacing w:line="600" w:lineRule="exact"/>
        <w:ind w:firstLineChars="200" w:firstLine="640"/>
        <w:rPr>
          <w:rFonts w:ascii="仿宋" w:eastAsia="仿宋" w:hAnsi="仿宋"/>
          <w:sz w:val="32"/>
          <w:szCs w:val="32"/>
        </w:rPr>
      </w:pPr>
      <w:r w:rsidRPr="00C22418">
        <w:rPr>
          <w:rFonts w:ascii="仿宋" w:eastAsia="仿宋" w:hAnsi="仿宋" w:cs="Arial" w:hint="eastAsia"/>
          <w:kern w:val="0"/>
          <w:sz w:val="32"/>
          <w:szCs w:val="32"/>
        </w:rPr>
        <w:t>残疾人“两项补贴”是指困难残疾人生活补贴和重度残疾人护理补贴。其目的是</w:t>
      </w:r>
      <w:r w:rsidRPr="00C22418">
        <w:rPr>
          <w:rFonts w:ascii="仿宋" w:eastAsia="仿宋" w:hAnsi="仿宋" w:hint="eastAsia"/>
          <w:sz w:val="32"/>
          <w:szCs w:val="32"/>
        </w:rPr>
        <w:t>为解决残疾人特殊生活困难和长期照护困难，改善其生活质量，保障其生存发展权益。</w:t>
      </w:r>
      <w:r w:rsidRPr="00C22418">
        <w:rPr>
          <w:rFonts w:ascii="仿宋" w:eastAsia="仿宋" w:hAnsi="仿宋" w:cs="Arial" w:hint="eastAsia"/>
          <w:kern w:val="0"/>
          <w:sz w:val="32"/>
          <w:szCs w:val="32"/>
        </w:rPr>
        <w:t>困难残疾人生活补贴发放对象是指：</w:t>
      </w:r>
      <w:r w:rsidRPr="00C22418">
        <w:rPr>
          <w:rFonts w:ascii="仿宋" w:eastAsia="仿宋" w:hAnsi="仿宋" w:cs="仿宋_GB2312" w:hint="eastAsia"/>
          <w:sz w:val="32"/>
          <w:szCs w:val="32"/>
        </w:rPr>
        <w:t>具有衡阳县户籍、持有第二代《中华人民共和国残疾人证》（以下简称《残疾人证》），家庭或者本人为最低生活保障对象的残疾人。</w:t>
      </w:r>
      <w:r w:rsidRPr="00C22418">
        <w:rPr>
          <w:rFonts w:ascii="仿宋" w:eastAsia="仿宋" w:hAnsi="仿宋" w:cs="Arial" w:hint="eastAsia"/>
          <w:kern w:val="0"/>
          <w:sz w:val="32"/>
          <w:szCs w:val="32"/>
        </w:rPr>
        <w:t>重度残疾人护理补贴发放对象是指：</w:t>
      </w:r>
      <w:r w:rsidRPr="00C22418">
        <w:rPr>
          <w:rFonts w:ascii="仿宋" w:eastAsia="仿宋" w:hAnsi="仿宋" w:cs="仿宋_GB2312" w:hint="eastAsia"/>
          <w:sz w:val="32"/>
          <w:szCs w:val="32"/>
        </w:rPr>
        <w:t>具有衡阳县户籍、持有第二代残疾人证且残疾等级为一、二级的残疾人。</w:t>
      </w:r>
    </w:p>
    <w:p w:rsidR="00E0707B" w:rsidRDefault="00A401CF">
      <w:pPr>
        <w:adjustRightInd w:val="0"/>
        <w:snapToGrid w:val="0"/>
        <w:spacing w:line="600" w:lineRule="exact"/>
        <w:ind w:firstLineChars="200" w:firstLine="643"/>
        <w:rPr>
          <w:rFonts w:eastAsia="仿宋_GB2312"/>
          <w:sz w:val="32"/>
          <w:szCs w:val="32"/>
        </w:rPr>
      </w:pPr>
      <w:r>
        <w:rPr>
          <w:rFonts w:ascii="楷体" w:eastAsia="楷体" w:hAnsi="楷体" w:cs="楷体" w:hint="eastAsia"/>
          <w:b/>
          <w:sz w:val="32"/>
          <w:szCs w:val="32"/>
        </w:rPr>
        <w:t>（三）项目资金绩效目标</w:t>
      </w:r>
    </w:p>
    <w:p w:rsidR="00E0707B" w:rsidRDefault="00A401CF">
      <w:pPr>
        <w:widowControl/>
        <w:spacing w:line="600" w:lineRule="exact"/>
        <w:ind w:firstLineChars="200" w:firstLine="640"/>
        <w:rPr>
          <w:rFonts w:ascii="仿宋" w:eastAsia="仿宋" w:hAnsi="仿宋" w:cs="Arial"/>
          <w:kern w:val="0"/>
          <w:sz w:val="32"/>
          <w:szCs w:val="32"/>
        </w:rPr>
      </w:pPr>
      <w:r>
        <w:rPr>
          <w:rFonts w:ascii="仿宋" w:eastAsia="仿宋" w:hAnsi="仿宋" w:cs="Arial" w:hint="eastAsia"/>
          <w:kern w:val="0"/>
          <w:sz w:val="32"/>
          <w:szCs w:val="32"/>
        </w:rPr>
        <w:t>根据衡民发〔</w:t>
      </w:r>
      <w:r>
        <w:rPr>
          <w:rFonts w:ascii="仿宋" w:eastAsia="仿宋" w:hAnsi="仿宋" w:cs="Arial"/>
          <w:kern w:val="0"/>
          <w:sz w:val="32"/>
          <w:szCs w:val="32"/>
        </w:rPr>
        <w:t>2021</w:t>
      </w:r>
      <w:r>
        <w:rPr>
          <w:rFonts w:ascii="仿宋" w:eastAsia="仿宋" w:hAnsi="仿宋" w:cs="Arial" w:hint="eastAsia"/>
          <w:kern w:val="0"/>
          <w:sz w:val="32"/>
          <w:szCs w:val="32"/>
        </w:rPr>
        <w:t>〕</w:t>
      </w:r>
      <w:r>
        <w:rPr>
          <w:rFonts w:ascii="仿宋" w:eastAsia="仿宋" w:hAnsi="仿宋" w:cs="Arial"/>
          <w:kern w:val="0"/>
          <w:sz w:val="32"/>
          <w:szCs w:val="32"/>
        </w:rPr>
        <w:t xml:space="preserve">7 </w:t>
      </w:r>
      <w:r>
        <w:rPr>
          <w:rFonts w:ascii="仿宋" w:eastAsia="仿宋" w:hAnsi="仿宋" w:cs="Arial" w:hint="eastAsia"/>
          <w:kern w:val="0"/>
          <w:sz w:val="32"/>
          <w:szCs w:val="32"/>
        </w:rPr>
        <w:t xml:space="preserve">号《衡阳市 </w:t>
      </w:r>
      <w:r>
        <w:rPr>
          <w:rFonts w:ascii="仿宋" w:eastAsia="仿宋" w:hAnsi="仿宋" w:cs="Arial"/>
          <w:kern w:val="0"/>
          <w:sz w:val="32"/>
          <w:szCs w:val="32"/>
        </w:rPr>
        <w:t>2021 年残疾人两项补贴重点民生实事项目实施方案》</w:t>
      </w:r>
      <w:r>
        <w:rPr>
          <w:rFonts w:ascii="仿宋" w:eastAsia="仿宋" w:hAnsi="仿宋" w:cs="Arial" w:hint="eastAsia"/>
          <w:kern w:val="0"/>
          <w:sz w:val="32"/>
          <w:szCs w:val="32"/>
        </w:rPr>
        <w:t xml:space="preserve">文件精神，落实湖南省政府重点民生实事考核实施意见，“全市困难残疾人生活补贴和重度残疾人护理补贴发放标准每人每年分别提高到不低于 </w:t>
      </w:r>
      <w:r>
        <w:rPr>
          <w:rFonts w:ascii="仿宋" w:eastAsia="仿宋" w:hAnsi="仿宋" w:cs="Arial"/>
          <w:kern w:val="0"/>
          <w:sz w:val="32"/>
          <w:szCs w:val="32"/>
        </w:rPr>
        <w:t xml:space="preserve">840 </w:t>
      </w:r>
      <w:r>
        <w:rPr>
          <w:rFonts w:ascii="仿宋" w:eastAsia="仿宋" w:hAnsi="仿宋" w:cs="Arial" w:hint="eastAsia"/>
          <w:kern w:val="0"/>
          <w:sz w:val="32"/>
          <w:szCs w:val="32"/>
        </w:rPr>
        <w:t>元”重点民生实事项目。</w:t>
      </w:r>
    </w:p>
    <w:p w:rsidR="00E0707B" w:rsidRDefault="00A401CF">
      <w:pPr>
        <w:pStyle w:val="p0"/>
        <w:snapToGrid w:val="0"/>
        <w:spacing w:line="600" w:lineRule="exact"/>
        <w:ind w:firstLineChars="200" w:firstLine="640"/>
        <w:rPr>
          <w:rFonts w:ascii="仿宋" w:eastAsia="仿宋" w:hAnsi="仿宋" w:cs="Arial"/>
        </w:rPr>
      </w:pPr>
      <w:r>
        <w:rPr>
          <w:rFonts w:ascii="仿宋" w:eastAsia="仿宋" w:hAnsi="仿宋" w:hint="eastAsia"/>
        </w:rPr>
        <w:t xml:space="preserve">按照衡阳市重点民生事实项目实施意见，县委、县政府的统一部署，衡阳县重点民生事实考核办公室下发《关于印发&lt;衡阳县2021年重点民生事实项目实施方案&gt;的通知》(蒸民办发〔2021〕1号)，2021年我县困难残疾人生活补贴和重度残疾人护理补贴发放标准每人每月提高到70元，从2021年1月1日开始执行。 </w:t>
      </w:r>
      <w:r>
        <w:rPr>
          <w:rFonts w:ascii="仿宋" w:eastAsia="仿宋" w:hAnsi="仿宋" w:cs="Arial" w:hint="eastAsia"/>
        </w:rPr>
        <w:t>提标、补发工作已经完成。补贴发放按照应补尽补原则，按月实施动态管理。</w:t>
      </w:r>
    </w:p>
    <w:p w:rsidR="00E0707B" w:rsidRDefault="00A401CF">
      <w:pPr>
        <w:widowControl/>
        <w:spacing w:line="600" w:lineRule="exact"/>
        <w:ind w:firstLineChars="200" w:firstLine="640"/>
        <w:rPr>
          <w:rFonts w:ascii="仿宋" w:eastAsia="仿宋" w:hAnsi="仿宋" w:cs="Arial"/>
          <w:kern w:val="0"/>
          <w:sz w:val="32"/>
          <w:szCs w:val="32"/>
        </w:rPr>
      </w:pPr>
      <w:r>
        <w:rPr>
          <w:rFonts w:ascii="仿宋" w:eastAsia="仿宋" w:hAnsi="仿宋" w:cs="Arial" w:hint="eastAsia"/>
          <w:kern w:val="0"/>
          <w:sz w:val="32"/>
          <w:szCs w:val="32"/>
        </w:rPr>
        <w:t>2021年1月到2021年12月，我县重度残疾人护理补贴累计发放 153268 人/次，发放金额 1072.876 万元；困难残疾人生活</w:t>
      </w:r>
      <w:r>
        <w:rPr>
          <w:rFonts w:ascii="仿宋" w:eastAsia="仿宋" w:hAnsi="仿宋" w:cs="Arial" w:hint="eastAsia"/>
          <w:kern w:val="0"/>
          <w:sz w:val="32"/>
          <w:szCs w:val="32"/>
        </w:rPr>
        <w:lastRenderedPageBreak/>
        <w:t>补贴累计发放163188 人/次，发放金额1142.316万元；残疾人“两项补贴”累计共发放2215.192 万元。我局严格按照上级部门要求，积极筹措发放经费，确保按月按时足额发放。</w:t>
      </w:r>
    </w:p>
    <w:p w:rsidR="00E0707B" w:rsidRDefault="00A401CF">
      <w:pPr>
        <w:adjustRightInd w:val="0"/>
        <w:snapToGrid w:val="0"/>
        <w:spacing w:line="600" w:lineRule="exact"/>
        <w:ind w:firstLineChars="200" w:firstLine="640"/>
        <w:rPr>
          <w:rFonts w:ascii="黑体" w:eastAsia="黑体" w:hAnsi="黑体" w:cs="黑体"/>
          <w:bCs/>
          <w:sz w:val="32"/>
          <w:szCs w:val="32"/>
        </w:rPr>
      </w:pPr>
      <w:r>
        <w:rPr>
          <w:rFonts w:ascii="黑体" w:eastAsia="黑体" w:hAnsi="黑体" w:cs="黑体" w:hint="eastAsia"/>
          <w:bCs/>
          <w:sz w:val="32"/>
          <w:szCs w:val="32"/>
        </w:rPr>
        <w:t>二、项目资金使用及管理情况</w:t>
      </w:r>
    </w:p>
    <w:p w:rsidR="00E0707B" w:rsidRDefault="00A401CF">
      <w:pPr>
        <w:adjustRightInd w:val="0"/>
        <w:snapToGrid w:val="0"/>
        <w:spacing w:line="600" w:lineRule="exact"/>
        <w:ind w:firstLineChars="100" w:firstLine="321"/>
        <w:rPr>
          <w:rFonts w:ascii="仿宋" w:eastAsia="仿宋" w:hAnsi="仿宋"/>
          <w:sz w:val="32"/>
          <w:szCs w:val="32"/>
        </w:rPr>
      </w:pPr>
      <w:r>
        <w:rPr>
          <w:rFonts w:ascii="楷体" w:eastAsia="楷体" w:hAnsi="楷体" w:cs="楷体" w:hint="eastAsia"/>
          <w:b/>
          <w:sz w:val="32"/>
          <w:szCs w:val="32"/>
        </w:rPr>
        <w:t>（一）项目资金及自筹资金的安排落实、总投入情况</w:t>
      </w:r>
      <w:r>
        <w:rPr>
          <w:rFonts w:ascii="仿宋" w:eastAsia="仿宋" w:hAnsi="仿宋" w:cs="楷体" w:hint="eastAsia"/>
          <w:bCs/>
          <w:sz w:val="32"/>
          <w:szCs w:val="32"/>
        </w:rPr>
        <w:t>：</w:t>
      </w:r>
    </w:p>
    <w:p w:rsidR="00E0707B" w:rsidRDefault="00A401CF">
      <w:pPr>
        <w:adjustRightInd w:val="0"/>
        <w:snapToGrid w:val="0"/>
        <w:spacing w:line="600" w:lineRule="exact"/>
        <w:ind w:firstLineChars="200" w:firstLine="640"/>
        <w:rPr>
          <w:rFonts w:ascii="仿宋" w:eastAsia="仿宋" w:hAnsi="仿宋"/>
          <w:sz w:val="32"/>
          <w:szCs w:val="32"/>
        </w:rPr>
      </w:pPr>
      <w:r>
        <w:rPr>
          <w:rFonts w:ascii="仿宋" w:eastAsia="仿宋" w:hAnsi="仿宋" w:hint="eastAsia"/>
          <w:sz w:val="32"/>
          <w:szCs w:val="32"/>
        </w:rPr>
        <w:t>中央和省财政对全省平均按70元</w:t>
      </w:r>
      <w:r>
        <w:rPr>
          <w:rFonts w:ascii="仿宋" w:eastAsia="仿宋" w:hAnsi="仿宋" w:cs="宋体" w:hint="eastAsia"/>
          <w:sz w:val="32"/>
          <w:szCs w:val="32"/>
        </w:rPr>
        <w:t>/</w:t>
      </w:r>
      <w:r>
        <w:rPr>
          <w:rFonts w:ascii="仿宋" w:eastAsia="仿宋" w:hAnsi="仿宋" w:hint="eastAsia"/>
          <w:sz w:val="32"/>
          <w:szCs w:val="32"/>
        </w:rPr>
        <w:t>月的75</w:t>
      </w:r>
      <w:r>
        <w:rPr>
          <w:rFonts w:ascii="仿宋" w:eastAsia="仿宋" w:hAnsi="仿宋" w:cs="宋体" w:hint="eastAsia"/>
          <w:sz w:val="32"/>
          <w:szCs w:val="32"/>
        </w:rPr>
        <w:t>％</w:t>
      </w:r>
      <w:r>
        <w:rPr>
          <w:rFonts w:ascii="仿宋" w:eastAsia="仿宋" w:hAnsi="仿宋" w:hint="eastAsia"/>
          <w:sz w:val="32"/>
          <w:szCs w:val="32"/>
        </w:rPr>
        <w:t>给予分档补助，采取“预拨</w:t>
      </w:r>
      <w:r>
        <w:rPr>
          <w:rFonts w:ascii="仿宋" w:eastAsia="仿宋" w:hAnsi="仿宋" w:cs="宋体" w:hint="eastAsia"/>
          <w:sz w:val="32"/>
          <w:szCs w:val="32"/>
        </w:rPr>
        <w:t>＋</w:t>
      </w:r>
      <w:r>
        <w:rPr>
          <w:rFonts w:ascii="仿宋" w:eastAsia="仿宋" w:hAnsi="仿宋" w:hint="eastAsia"/>
          <w:sz w:val="32"/>
          <w:szCs w:val="32"/>
        </w:rPr>
        <w:t>结算”的方式下达，其余部分由县本级财政全额负担。</w:t>
      </w:r>
    </w:p>
    <w:p w:rsidR="00E0707B" w:rsidRDefault="00A401CF">
      <w:pPr>
        <w:adjustRightInd w:val="0"/>
        <w:snapToGrid w:val="0"/>
        <w:spacing w:line="600" w:lineRule="exact"/>
        <w:ind w:firstLineChars="200" w:firstLine="640"/>
        <w:rPr>
          <w:rFonts w:ascii="仿宋" w:eastAsia="仿宋" w:hAnsi="仿宋"/>
          <w:sz w:val="32"/>
          <w:szCs w:val="32"/>
        </w:rPr>
      </w:pPr>
      <w:r>
        <w:rPr>
          <w:rFonts w:ascii="仿宋" w:eastAsia="仿宋" w:hAnsi="仿宋" w:hint="eastAsia"/>
          <w:sz w:val="32"/>
          <w:szCs w:val="32"/>
        </w:rPr>
        <w:t>2021年省级财政安排我县残疾人两项补贴资金1211.5万元,县财政安排1003.692万元,合计2215.192万元。</w:t>
      </w:r>
    </w:p>
    <w:p w:rsidR="00E0707B" w:rsidRDefault="00A401CF">
      <w:pPr>
        <w:pStyle w:val="p0"/>
        <w:snapToGrid w:val="0"/>
        <w:spacing w:line="600" w:lineRule="exact"/>
        <w:ind w:firstLineChars="200" w:firstLine="643"/>
        <w:rPr>
          <w:rFonts w:ascii="仿宋" w:eastAsia="仿宋" w:hAnsi="仿宋"/>
        </w:rPr>
      </w:pPr>
      <w:r>
        <w:rPr>
          <w:rFonts w:ascii="楷体" w:eastAsia="楷体" w:hAnsi="楷体" w:cs="楷体" w:hint="eastAsia"/>
          <w:b/>
        </w:rPr>
        <w:t>（二）</w:t>
      </w:r>
      <w:r>
        <w:rPr>
          <w:rFonts w:ascii="楷体" w:eastAsia="楷体" w:hAnsi="楷体" w:cs="楷体" w:hint="eastAsia"/>
          <w:b/>
          <w:kern w:val="2"/>
        </w:rPr>
        <w:t>项目资金实际使用情况</w:t>
      </w:r>
      <w:r>
        <w:rPr>
          <w:rFonts w:ascii="仿宋" w:eastAsia="仿宋" w:hAnsi="仿宋" w:cs="楷体" w:hint="eastAsia"/>
          <w:bCs/>
        </w:rPr>
        <w:t>：</w:t>
      </w:r>
      <w:r>
        <w:rPr>
          <w:rFonts w:ascii="仿宋" w:eastAsia="仿宋" w:hAnsi="仿宋" w:hint="eastAsia"/>
        </w:rPr>
        <w:t>截至2021年12月底止,我县享受重度残疾人护理补贴人数为12948人,全年累计享受人数为153268人次,标准为70元/人/月,全年发放总金额1072.876万元；享受困难残疾人生活补贴人数为13745人,全年累计享受人数为163188人次, 标准为70元/人/月,全年发放总金额1142.316万元。两项补贴全年合计共发放2215.192万元。</w:t>
      </w:r>
    </w:p>
    <w:p w:rsidR="00E0707B" w:rsidRDefault="00A401CF">
      <w:pPr>
        <w:adjustRightInd w:val="0"/>
        <w:snapToGrid w:val="0"/>
        <w:spacing w:line="600" w:lineRule="exact"/>
        <w:ind w:firstLineChars="200" w:firstLine="643"/>
        <w:rPr>
          <w:rFonts w:eastAsia="仿宋_GB2312"/>
          <w:sz w:val="32"/>
          <w:szCs w:val="32"/>
        </w:rPr>
      </w:pPr>
      <w:r>
        <w:rPr>
          <w:rFonts w:ascii="楷体" w:eastAsia="楷体" w:hAnsi="楷体" w:cs="楷体" w:hint="eastAsia"/>
          <w:b/>
          <w:kern w:val="0"/>
          <w:sz w:val="32"/>
          <w:szCs w:val="32"/>
        </w:rPr>
        <w:t>（三）</w:t>
      </w:r>
      <w:r>
        <w:rPr>
          <w:rFonts w:ascii="楷体" w:eastAsia="楷体" w:hAnsi="楷体" w:cs="楷体" w:hint="eastAsia"/>
          <w:b/>
          <w:sz w:val="32"/>
          <w:szCs w:val="32"/>
        </w:rPr>
        <w:t>项目资金管理情况分析</w:t>
      </w:r>
      <w:r>
        <w:rPr>
          <w:rFonts w:ascii="仿宋" w:eastAsia="仿宋" w:hAnsi="仿宋" w:cs="楷体" w:hint="eastAsia"/>
          <w:bCs/>
          <w:sz w:val="32"/>
          <w:szCs w:val="32"/>
        </w:rPr>
        <w:t>：</w:t>
      </w:r>
    </w:p>
    <w:p w:rsidR="00E0707B" w:rsidRDefault="00A401CF">
      <w:pPr>
        <w:adjustRightInd w:val="0"/>
        <w:snapToGrid w:val="0"/>
        <w:spacing w:line="600" w:lineRule="exact"/>
        <w:ind w:firstLineChars="200" w:firstLine="640"/>
        <w:rPr>
          <w:rFonts w:ascii="仿宋" w:eastAsia="仿宋" w:hAnsi="仿宋"/>
          <w:sz w:val="32"/>
          <w:szCs w:val="32"/>
        </w:rPr>
      </w:pPr>
      <w:r>
        <w:rPr>
          <w:rFonts w:ascii="仿宋" w:eastAsia="仿宋" w:hAnsi="仿宋" w:hint="eastAsia"/>
          <w:sz w:val="32"/>
          <w:szCs w:val="32"/>
        </w:rPr>
        <w:t>两项补贴资金纳入财政预算、专款专用。严格按标准、按月通过惠民补贴“一卡通”（扶贫）存折，将补贴资金及时放到残疾人本人或其监护人账户。</w:t>
      </w:r>
    </w:p>
    <w:p w:rsidR="00E0707B" w:rsidRDefault="00A401CF">
      <w:pPr>
        <w:adjustRightInd w:val="0"/>
        <w:snapToGrid w:val="0"/>
        <w:spacing w:line="600" w:lineRule="exact"/>
        <w:ind w:firstLineChars="200" w:firstLine="640"/>
        <w:rPr>
          <w:rFonts w:eastAsia="黑体"/>
          <w:sz w:val="32"/>
          <w:szCs w:val="32"/>
        </w:rPr>
      </w:pPr>
      <w:r>
        <w:rPr>
          <w:rFonts w:eastAsia="黑体"/>
          <w:sz w:val="32"/>
          <w:szCs w:val="32"/>
        </w:rPr>
        <w:t>三、</w:t>
      </w:r>
      <w:r>
        <w:rPr>
          <w:rFonts w:eastAsia="黑体" w:hint="eastAsia"/>
          <w:sz w:val="32"/>
          <w:szCs w:val="32"/>
        </w:rPr>
        <w:t>项目</w:t>
      </w:r>
      <w:r>
        <w:rPr>
          <w:rFonts w:eastAsia="黑体"/>
          <w:sz w:val="32"/>
          <w:szCs w:val="32"/>
        </w:rPr>
        <w:t>支出组织实施情况</w:t>
      </w:r>
    </w:p>
    <w:p w:rsidR="00E0707B" w:rsidRDefault="00A401CF">
      <w:pPr>
        <w:spacing w:line="600" w:lineRule="exact"/>
        <w:ind w:firstLineChars="200" w:firstLine="643"/>
        <w:rPr>
          <w:rFonts w:ascii="仿宋" w:eastAsia="仿宋" w:hAnsi="仿宋"/>
          <w:sz w:val="32"/>
          <w:szCs w:val="32"/>
        </w:rPr>
      </w:pPr>
      <w:r>
        <w:rPr>
          <w:rFonts w:ascii="楷体" w:eastAsia="楷体" w:hAnsi="楷体" w:cs="楷体" w:hint="eastAsia"/>
          <w:b/>
          <w:sz w:val="32"/>
          <w:szCs w:val="32"/>
        </w:rPr>
        <w:t>(一）资金使用管理情况</w:t>
      </w:r>
      <w:r>
        <w:rPr>
          <w:rFonts w:ascii="仿宋" w:eastAsia="仿宋" w:hAnsi="仿宋" w:cs="楷体" w:hint="eastAsia"/>
          <w:bCs/>
          <w:sz w:val="32"/>
          <w:szCs w:val="32"/>
        </w:rPr>
        <w:t>：</w:t>
      </w:r>
      <w:r>
        <w:rPr>
          <w:rFonts w:ascii="仿宋" w:eastAsia="仿宋" w:hAnsi="仿宋" w:hint="eastAsia"/>
          <w:sz w:val="32"/>
          <w:szCs w:val="32"/>
        </w:rPr>
        <w:t>实施动态管理，全面清理领取两项补贴人员，退出最低生活保障、死亡及低保转特困供养的予以取消领取资格，年底共核减上述对象920余人。</w:t>
      </w:r>
    </w:p>
    <w:p w:rsidR="00E0707B" w:rsidRDefault="00A401CF">
      <w:pPr>
        <w:spacing w:line="600" w:lineRule="exact"/>
        <w:ind w:firstLineChars="200" w:firstLine="643"/>
        <w:rPr>
          <w:rFonts w:ascii="仿宋" w:eastAsia="仿宋" w:hAnsi="仿宋"/>
          <w:sz w:val="32"/>
          <w:szCs w:val="32"/>
        </w:rPr>
      </w:pPr>
      <w:r>
        <w:rPr>
          <w:rFonts w:ascii="楷体" w:eastAsia="楷体" w:hAnsi="楷体" w:cs="楷体" w:hint="eastAsia"/>
          <w:b/>
          <w:sz w:val="32"/>
          <w:szCs w:val="32"/>
        </w:rPr>
        <w:lastRenderedPageBreak/>
        <w:t>（二）项目组织实施情况</w:t>
      </w:r>
      <w:r>
        <w:rPr>
          <w:rFonts w:ascii="仿宋" w:eastAsia="仿宋" w:hAnsi="仿宋" w:cs="楷体" w:hint="eastAsia"/>
          <w:bCs/>
          <w:sz w:val="32"/>
          <w:szCs w:val="32"/>
        </w:rPr>
        <w:t>：</w:t>
      </w:r>
      <w:r>
        <w:rPr>
          <w:rFonts w:ascii="仿宋" w:eastAsia="仿宋" w:hAnsi="仿宋" w:hint="eastAsia"/>
          <w:sz w:val="32"/>
          <w:szCs w:val="32"/>
        </w:rPr>
        <w:t>通过2021年省扶贫考核、省民政厅验收合格。</w:t>
      </w:r>
    </w:p>
    <w:p w:rsidR="00E0707B" w:rsidRDefault="00A401CF">
      <w:pPr>
        <w:adjustRightInd w:val="0"/>
        <w:snapToGrid w:val="0"/>
        <w:spacing w:line="600" w:lineRule="exact"/>
        <w:ind w:firstLineChars="200" w:firstLine="640"/>
        <w:rPr>
          <w:rFonts w:ascii="黑体" w:eastAsia="黑体" w:hAnsi="黑体" w:cs="黑体"/>
          <w:bCs/>
          <w:sz w:val="32"/>
          <w:szCs w:val="32"/>
        </w:rPr>
      </w:pPr>
      <w:r>
        <w:rPr>
          <w:rFonts w:ascii="黑体" w:eastAsia="黑体" w:hAnsi="黑体" w:cs="黑体" w:hint="eastAsia"/>
          <w:bCs/>
          <w:sz w:val="32"/>
          <w:szCs w:val="32"/>
        </w:rPr>
        <w:t>四、项目</w:t>
      </w:r>
      <w:r>
        <w:rPr>
          <w:rFonts w:eastAsia="黑体"/>
          <w:sz w:val="32"/>
          <w:szCs w:val="32"/>
        </w:rPr>
        <w:t>支出</w:t>
      </w:r>
      <w:r>
        <w:rPr>
          <w:rFonts w:ascii="黑体" w:eastAsia="黑体" w:hAnsi="黑体" w:cs="黑体" w:hint="eastAsia"/>
          <w:bCs/>
          <w:sz w:val="32"/>
          <w:szCs w:val="32"/>
        </w:rPr>
        <w:t>绩效情况</w:t>
      </w:r>
    </w:p>
    <w:p w:rsidR="00E0707B" w:rsidRDefault="00A401CF">
      <w:pPr>
        <w:adjustRightInd w:val="0"/>
        <w:snapToGrid w:val="0"/>
        <w:spacing w:line="600" w:lineRule="exact"/>
        <w:ind w:firstLineChars="200" w:firstLine="643"/>
        <w:rPr>
          <w:rFonts w:ascii="仿宋" w:eastAsia="仿宋" w:hAnsi="仿宋"/>
          <w:sz w:val="32"/>
          <w:szCs w:val="32"/>
        </w:rPr>
      </w:pPr>
      <w:r>
        <w:rPr>
          <w:rFonts w:ascii="楷体" w:eastAsia="楷体" w:hAnsi="楷体" w:cs="楷体" w:hint="eastAsia"/>
          <w:b/>
          <w:sz w:val="32"/>
          <w:szCs w:val="32"/>
        </w:rPr>
        <w:t>（一）项目支出决策情况</w:t>
      </w:r>
      <w:r>
        <w:rPr>
          <w:rFonts w:ascii="仿宋" w:eastAsia="仿宋" w:hAnsi="仿宋" w:cs="楷体" w:hint="eastAsia"/>
          <w:bCs/>
          <w:sz w:val="32"/>
          <w:szCs w:val="32"/>
        </w:rPr>
        <w:t>：</w:t>
      </w:r>
      <w:r>
        <w:rPr>
          <w:rFonts w:ascii="仿宋" w:eastAsia="仿宋" w:hAnsi="仿宋" w:hint="eastAsia"/>
          <w:sz w:val="32"/>
          <w:szCs w:val="32"/>
        </w:rPr>
        <w:t>通过绩效评价进一步规范残疾人两项补贴资金管理，健全机制，完善制度，严格督查，切实从源头上预防、从根本上纠正、从长远上加强残疾人两项补贴资金管理使用，保证残疾人两项补贴专项资金真正用于救助对象身上。</w:t>
      </w:r>
    </w:p>
    <w:p w:rsidR="00E0707B" w:rsidRPr="00C22418" w:rsidRDefault="00A401CF">
      <w:pPr>
        <w:adjustRightInd w:val="0"/>
        <w:snapToGrid w:val="0"/>
        <w:spacing w:line="600" w:lineRule="exact"/>
        <w:ind w:firstLineChars="200" w:firstLine="643"/>
        <w:rPr>
          <w:rFonts w:ascii="仿宋" w:eastAsia="仿宋" w:hAnsi="仿宋"/>
          <w:sz w:val="32"/>
          <w:szCs w:val="32"/>
        </w:rPr>
      </w:pPr>
      <w:r>
        <w:rPr>
          <w:rFonts w:ascii="楷体" w:eastAsia="楷体" w:hAnsi="楷体" w:cs="楷体" w:hint="eastAsia"/>
          <w:b/>
          <w:sz w:val="32"/>
          <w:szCs w:val="32"/>
        </w:rPr>
        <w:t>（二）项目支出过程情况</w:t>
      </w:r>
      <w:r>
        <w:rPr>
          <w:rFonts w:ascii="仿宋" w:eastAsia="仿宋" w:hAnsi="仿宋" w:cs="楷体" w:hint="eastAsia"/>
          <w:bCs/>
          <w:sz w:val="32"/>
          <w:szCs w:val="32"/>
        </w:rPr>
        <w:t>：</w:t>
      </w:r>
      <w:r w:rsidRPr="00C22418">
        <w:rPr>
          <w:rFonts w:ascii="仿宋" w:eastAsia="仿宋" w:hAnsi="仿宋" w:hint="eastAsia"/>
          <w:sz w:val="32"/>
          <w:szCs w:val="32"/>
        </w:rPr>
        <w:t>每月20日前，乡镇要将申请资料和异动人员名单实行月报告制度报送至县民民政部门；25日前，县残联要将审核资料报送县民政部门进行审核；30日前，县民政局要将审定资料报送县财政局；县财政局要根据审定的名单及时发放"两项补贴"资金，确保在每月10月以前将本月的"两项补贴"发放到位。</w:t>
      </w:r>
    </w:p>
    <w:p w:rsidR="00E0707B" w:rsidRDefault="00A401CF">
      <w:pPr>
        <w:widowControl/>
        <w:spacing w:line="600" w:lineRule="exact"/>
        <w:ind w:firstLineChars="200" w:firstLine="643"/>
        <w:rPr>
          <w:rFonts w:ascii="仿宋" w:eastAsia="仿宋" w:hAnsi="仿宋" w:cs="Arial"/>
          <w:kern w:val="0"/>
          <w:sz w:val="32"/>
          <w:szCs w:val="32"/>
        </w:rPr>
      </w:pPr>
      <w:r>
        <w:rPr>
          <w:rFonts w:ascii="楷体" w:eastAsia="楷体" w:hAnsi="楷体" w:cs="楷体" w:hint="eastAsia"/>
          <w:b/>
          <w:sz w:val="32"/>
          <w:szCs w:val="32"/>
        </w:rPr>
        <w:t>（三）项目支出产出情况：</w:t>
      </w:r>
      <w:r>
        <w:rPr>
          <w:rFonts w:ascii="仿宋" w:eastAsia="仿宋" w:hAnsi="仿宋" w:cs="Arial" w:hint="eastAsia"/>
          <w:kern w:val="0"/>
          <w:sz w:val="32"/>
          <w:szCs w:val="32"/>
        </w:rPr>
        <w:t>2021年1月到2021年12月，我县重度残疾人护理补贴累计发放 153268 人/次，发放金额 1072.876 万元；困难残疾人生活补贴累计发放163188 人/次，发放金额1142.316万元；残疾人“两项补贴”累计共发放2215.192 万元。</w:t>
      </w:r>
    </w:p>
    <w:p w:rsidR="00E0707B" w:rsidRDefault="00A401CF">
      <w:pPr>
        <w:widowControl/>
        <w:spacing w:line="600" w:lineRule="exact"/>
        <w:ind w:firstLineChars="200" w:firstLine="640"/>
        <w:rPr>
          <w:rFonts w:ascii="楷体" w:eastAsia="楷体" w:hAnsi="楷体" w:cs="楷体"/>
          <w:b/>
          <w:sz w:val="32"/>
          <w:szCs w:val="32"/>
        </w:rPr>
      </w:pPr>
      <w:r w:rsidRPr="00C22418">
        <w:rPr>
          <w:rFonts w:ascii="仿宋" w:eastAsia="仿宋" w:hAnsi="仿宋" w:cs="仿宋_GB2312" w:hint="eastAsia"/>
          <w:snapToGrid w:val="0"/>
          <w:kern w:val="0"/>
          <w:sz w:val="32"/>
          <w:szCs w:val="32"/>
        </w:rPr>
        <w:t>为确保残疾人“两项补贴”精准认定落实到位，将“两项补贴”有关政策在村和残疾人家庭进行宣传，按规定公示残疾人“两项补贴”政策和补贴对象信息，公示率达到100%；对所有对象全部入户进行核查，收集台账资料，县民政局、县残联及乡镇(街道)“两项补贴”档案材料齐全，表格填写规范，实行一人一档，设</w:t>
      </w:r>
      <w:r w:rsidRPr="00C22418">
        <w:rPr>
          <w:rFonts w:ascii="仿宋" w:eastAsia="仿宋" w:hAnsi="仿宋" w:cs="仿宋_GB2312" w:hint="eastAsia"/>
          <w:snapToGrid w:val="0"/>
          <w:kern w:val="0"/>
          <w:sz w:val="32"/>
          <w:szCs w:val="32"/>
        </w:rPr>
        <w:lastRenderedPageBreak/>
        <w:t>立专柜保存管理</w:t>
      </w:r>
      <w:r>
        <w:rPr>
          <w:rFonts w:ascii="仿宋_GB2312" w:eastAsia="仿宋_GB2312" w:hAnsi="仿宋_GB2312" w:cs="仿宋_GB2312" w:hint="eastAsia"/>
          <w:snapToGrid w:val="0"/>
          <w:kern w:val="0"/>
          <w:sz w:val="32"/>
          <w:szCs w:val="32"/>
        </w:rPr>
        <w:t>，并</w:t>
      </w:r>
      <w:r>
        <w:rPr>
          <w:rFonts w:ascii="仿宋" w:eastAsia="仿宋" w:hAnsi="仿宋" w:hint="eastAsia"/>
          <w:sz w:val="32"/>
          <w:szCs w:val="32"/>
        </w:rPr>
        <w:t>严格按标准、按月通过惠民补贴“一卡通”（扶贫）存折</w:t>
      </w:r>
      <w:r>
        <w:rPr>
          <w:rFonts w:ascii="仿宋" w:eastAsia="仿宋" w:hAnsi="仿宋" w:cs="Arial" w:hint="eastAsia"/>
          <w:kern w:val="0"/>
          <w:sz w:val="32"/>
          <w:szCs w:val="32"/>
        </w:rPr>
        <w:t>发放，2021年我县发放标准分别每人每月70元。</w:t>
      </w:r>
    </w:p>
    <w:p w:rsidR="00E0707B" w:rsidRDefault="00A401CF">
      <w:pPr>
        <w:adjustRightInd w:val="0"/>
        <w:snapToGrid w:val="0"/>
        <w:spacing w:line="600" w:lineRule="exact"/>
        <w:ind w:firstLineChars="200" w:firstLine="643"/>
        <w:rPr>
          <w:rFonts w:ascii="仿宋" w:eastAsia="仿宋" w:hAnsi="仿宋"/>
          <w:sz w:val="32"/>
          <w:szCs w:val="32"/>
        </w:rPr>
      </w:pPr>
      <w:r>
        <w:rPr>
          <w:rFonts w:ascii="楷体" w:eastAsia="楷体" w:hAnsi="楷体" w:cs="楷体" w:hint="eastAsia"/>
          <w:b/>
          <w:sz w:val="32"/>
          <w:szCs w:val="32"/>
        </w:rPr>
        <w:t>（四）项目支出效益情况：</w:t>
      </w:r>
      <w:r>
        <w:rPr>
          <w:rFonts w:ascii="仿宋" w:eastAsia="仿宋" w:hAnsi="仿宋"/>
          <w:sz w:val="32"/>
          <w:szCs w:val="32"/>
        </w:rPr>
        <w:t>项目实施</w:t>
      </w:r>
      <w:r>
        <w:rPr>
          <w:rFonts w:ascii="仿宋" w:eastAsia="仿宋" w:hAnsi="仿宋" w:hint="eastAsia"/>
          <w:sz w:val="32"/>
          <w:szCs w:val="32"/>
        </w:rPr>
        <w:t>以</w:t>
      </w:r>
      <w:r>
        <w:rPr>
          <w:rFonts w:ascii="仿宋" w:eastAsia="仿宋" w:hAnsi="仿宋"/>
          <w:sz w:val="32"/>
          <w:szCs w:val="32"/>
        </w:rPr>
        <w:t>来，惠及残疾人</w:t>
      </w:r>
      <w:r>
        <w:rPr>
          <w:rFonts w:ascii="仿宋" w:eastAsia="仿宋" w:hAnsi="仿宋" w:hint="eastAsia"/>
          <w:sz w:val="32"/>
          <w:szCs w:val="32"/>
        </w:rPr>
        <w:t>14197</w:t>
      </w:r>
      <w:r>
        <w:rPr>
          <w:rFonts w:ascii="仿宋" w:eastAsia="仿宋" w:hAnsi="仿宋"/>
          <w:sz w:val="32"/>
          <w:szCs w:val="32"/>
        </w:rPr>
        <w:t>余人，体现了党和国家对残疾人这个弱势群体的关怀，同时也得到广大残疾人和社会的高度赞赏，是一件福泽百姓的民生工程。</w:t>
      </w:r>
    </w:p>
    <w:p w:rsidR="00E0707B" w:rsidRDefault="00A401CF">
      <w:pPr>
        <w:spacing w:line="600" w:lineRule="exact"/>
        <w:ind w:firstLineChars="200" w:firstLine="640"/>
        <w:rPr>
          <w:rFonts w:ascii="仿宋" w:eastAsia="仿宋" w:hAnsi="仿宋"/>
          <w:color w:val="000000"/>
          <w:sz w:val="32"/>
          <w:szCs w:val="32"/>
        </w:rPr>
      </w:pPr>
      <w:r>
        <w:rPr>
          <w:rFonts w:ascii="仿宋" w:eastAsia="仿宋" w:hAnsi="仿宋" w:hint="eastAsia"/>
          <w:bCs/>
          <w:color w:val="000000"/>
          <w:sz w:val="32"/>
          <w:szCs w:val="32"/>
        </w:rPr>
        <w:t>1.经济效益性分析：</w:t>
      </w:r>
      <w:r>
        <w:rPr>
          <w:rFonts w:ascii="仿宋" w:eastAsia="仿宋" w:hAnsi="仿宋" w:hint="eastAsia"/>
          <w:color w:val="000000"/>
          <w:sz w:val="32"/>
          <w:szCs w:val="32"/>
        </w:rPr>
        <w:t>在组织执行预算支出时，按照各级负责、专项支出的原则，始终坚持成本控制、量入为出的原则，原则上按预算执行支出，支出没有超过规定范畴和数量，整体经济效应较好。</w:t>
      </w:r>
    </w:p>
    <w:p w:rsidR="00E0707B" w:rsidRDefault="00A401CF">
      <w:pPr>
        <w:spacing w:line="600" w:lineRule="exact"/>
        <w:ind w:firstLineChars="200" w:firstLine="640"/>
        <w:rPr>
          <w:rFonts w:ascii="仿宋" w:eastAsia="仿宋" w:hAnsi="仿宋"/>
          <w:color w:val="000000"/>
          <w:sz w:val="32"/>
          <w:szCs w:val="32"/>
        </w:rPr>
      </w:pPr>
      <w:r>
        <w:rPr>
          <w:rFonts w:ascii="仿宋" w:eastAsia="仿宋" w:hAnsi="仿宋" w:hint="eastAsia"/>
          <w:bCs/>
          <w:color w:val="000000"/>
          <w:sz w:val="32"/>
          <w:szCs w:val="32"/>
        </w:rPr>
        <w:t>2.社会效益性分析：</w:t>
      </w:r>
      <w:r>
        <w:rPr>
          <w:rFonts w:ascii="仿宋" w:eastAsia="仿宋" w:hAnsi="仿宋" w:hint="eastAsia"/>
          <w:color w:val="000000"/>
          <w:sz w:val="32"/>
          <w:szCs w:val="32"/>
        </w:rPr>
        <w:t>我县残疾人两项补贴在规定的时间内按步骤开展了项目准备、组织实施、后续跟进等工作，及时落实了项目，项目资金全部用于项目对象，没有挤占挪用等现象。及时、精准发放，取得了较好的社会效应，补助对象对项目的满意度达100</w:t>
      </w:r>
      <w:r>
        <w:rPr>
          <w:rFonts w:ascii="仿宋" w:eastAsia="仿宋" w:hAnsi="仿宋" w:cs="宋体" w:hint="eastAsia"/>
          <w:color w:val="000000"/>
          <w:sz w:val="32"/>
          <w:szCs w:val="32"/>
        </w:rPr>
        <w:t>％</w:t>
      </w:r>
      <w:r>
        <w:rPr>
          <w:rFonts w:ascii="仿宋" w:eastAsia="仿宋" w:hAnsi="仿宋" w:hint="eastAsia"/>
          <w:color w:val="000000"/>
          <w:sz w:val="32"/>
          <w:szCs w:val="32"/>
        </w:rPr>
        <w:t xml:space="preserve">。 </w:t>
      </w:r>
    </w:p>
    <w:p w:rsidR="00E0707B" w:rsidRDefault="00A401CF">
      <w:pPr>
        <w:adjustRightInd w:val="0"/>
        <w:snapToGrid w:val="0"/>
        <w:spacing w:line="600" w:lineRule="exact"/>
        <w:ind w:firstLineChars="200" w:firstLine="640"/>
        <w:rPr>
          <w:rFonts w:ascii="仿宋" w:eastAsia="仿宋" w:hAnsi="仿宋"/>
          <w:color w:val="000000"/>
          <w:sz w:val="32"/>
          <w:szCs w:val="32"/>
        </w:rPr>
      </w:pPr>
      <w:r>
        <w:rPr>
          <w:rFonts w:ascii="仿宋" w:eastAsia="仿宋" w:hAnsi="仿宋" w:hint="eastAsia"/>
          <w:bCs/>
          <w:color w:val="000000"/>
          <w:sz w:val="32"/>
          <w:szCs w:val="32"/>
        </w:rPr>
        <w:t>3.可持续性分析：</w:t>
      </w:r>
      <w:r>
        <w:rPr>
          <w:rFonts w:ascii="仿宋" w:eastAsia="仿宋" w:hAnsi="仿宋" w:hint="eastAsia"/>
          <w:color w:val="000000"/>
          <w:sz w:val="32"/>
          <w:szCs w:val="32"/>
        </w:rPr>
        <w:t>项目完成后，后续政策仍保持连贯性，资金省厅及县级财政将持续予以保障，具体实施的部门职能仍然没有转变，且进一步出台了相关具体的管理措施。</w:t>
      </w:r>
    </w:p>
    <w:p w:rsidR="00E0707B" w:rsidRDefault="00A401CF">
      <w:pPr>
        <w:adjustRightInd w:val="0"/>
        <w:snapToGrid w:val="0"/>
        <w:spacing w:line="600" w:lineRule="exact"/>
        <w:ind w:firstLineChars="200" w:firstLine="640"/>
        <w:rPr>
          <w:rFonts w:ascii="仿宋" w:eastAsia="仿宋" w:hAnsi="仿宋"/>
          <w:sz w:val="32"/>
          <w:szCs w:val="32"/>
        </w:rPr>
      </w:pPr>
      <w:r>
        <w:rPr>
          <w:rFonts w:ascii="仿宋" w:eastAsia="仿宋" w:hAnsi="仿宋" w:cs="宋体" w:hint="eastAsia"/>
          <w:color w:val="333333"/>
          <w:sz w:val="32"/>
          <w:szCs w:val="32"/>
        </w:rPr>
        <w:t>经一致认为，2021年度我县残疾人两项补贴项目资金使用合理、效果显著，绩效评价得分为</w:t>
      </w:r>
      <w:r>
        <w:rPr>
          <w:rFonts w:ascii="仿宋" w:eastAsia="仿宋" w:hAnsi="仿宋" w:cs="宋体" w:hint="eastAsia"/>
          <w:sz w:val="32"/>
          <w:szCs w:val="32"/>
        </w:rPr>
        <w:t>99分</w:t>
      </w:r>
      <w:r>
        <w:rPr>
          <w:rFonts w:ascii="仿宋" w:eastAsia="仿宋" w:hAnsi="仿宋" w:hint="eastAsia"/>
          <w:sz w:val="32"/>
          <w:szCs w:val="32"/>
        </w:rPr>
        <w:t>。</w:t>
      </w:r>
    </w:p>
    <w:p w:rsidR="00E0707B" w:rsidRDefault="00A401CF">
      <w:pPr>
        <w:numPr>
          <w:ilvl w:val="0"/>
          <w:numId w:val="3"/>
        </w:numPr>
        <w:adjustRightInd w:val="0"/>
        <w:snapToGrid w:val="0"/>
        <w:spacing w:line="600" w:lineRule="exact"/>
        <w:ind w:firstLineChars="200" w:firstLine="640"/>
        <w:rPr>
          <w:rFonts w:eastAsia="黑体"/>
          <w:sz w:val="32"/>
          <w:szCs w:val="32"/>
        </w:rPr>
      </w:pPr>
      <w:r>
        <w:rPr>
          <w:rFonts w:eastAsia="黑体"/>
          <w:sz w:val="32"/>
          <w:szCs w:val="32"/>
        </w:rPr>
        <w:t>主要经验做法、存在的问题及原因分析</w:t>
      </w:r>
    </w:p>
    <w:p w:rsidR="00E0707B" w:rsidRPr="00C22418" w:rsidRDefault="00A401CF">
      <w:pPr>
        <w:adjustRightInd w:val="0"/>
        <w:snapToGrid w:val="0"/>
        <w:spacing w:line="600" w:lineRule="exact"/>
        <w:ind w:firstLineChars="200" w:firstLine="643"/>
        <w:rPr>
          <w:rFonts w:ascii="仿宋" w:eastAsia="仿宋" w:hAnsi="仿宋" w:cs="仿宋_GB2312"/>
          <w:sz w:val="32"/>
          <w:szCs w:val="32"/>
        </w:rPr>
      </w:pPr>
      <w:r>
        <w:rPr>
          <w:rFonts w:ascii="楷体" w:eastAsia="楷体" w:hAnsi="楷体" w:cs="楷体" w:hint="eastAsia"/>
          <w:b/>
          <w:sz w:val="32"/>
          <w:szCs w:val="32"/>
        </w:rPr>
        <w:t>（一）经验做法：</w:t>
      </w:r>
      <w:r w:rsidRPr="00C22418">
        <w:rPr>
          <w:rFonts w:ascii="仿宋" w:eastAsia="仿宋" w:hAnsi="仿宋" w:cs="Arial" w:hint="eastAsia"/>
          <w:kern w:val="0"/>
          <w:sz w:val="32"/>
          <w:szCs w:val="32"/>
        </w:rPr>
        <w:t>发放残疾人“两项补贴”</w:t>
      </w:r>
      <w:r w:rsidRPr="00C22418">
        <w:rPr>
          <w:rFonts w:ascii="仿宋" w:eastAsia="仿宋" w:hAnsi="仿宋" w:cs="仿宋_GB2312" w:hint="eastAsia"/>
          <w:sz w:val="32"/>
          <w:szCs w:val="32"/>
          <w:shd w:val="clear" w:color="auto" w:fill="FFFFFF"/>
        </w:rPr>
        <w:t>，</w:t>
      </w:r>
      <w:r w:rsidRPr="00C22418">
        <w:rPr>
          <w:rFonts w:ascii="仿宋" w:eastAsia="仿宋" w:hAnsi="仿宋" w:cs="Arial" w:hint="eastAsia"/>
          <w:kern w:val="0"/>
          <w:sz w:val="32"/>
          <w:szCs w:val="32"/>
        </w:rPr>
        <w:t>其目的是</w:t>
      </w:r>
      <w:r w:rsidRPr="00C22418">
        <w:rPr>
          <w:rFonts w:ascii="仿宋" w:eastAsia="仿宋" w:hAnsi="仿宋" w:hint="eastAsia"/>
          <w:sz w:val="32"/>
          <w:szCs w:val="32"/>
        </w:rPr>
        <w:t>为解决残疾人特殊生活困难和长期照护困难，改善其生活质量，保障其生存发展权益。</w:t>
      </w:r>
      <w:r w:rsidRPr="00C22418">
        <w:rPr>
          <w:rFonts w:ascii="仿宋" w:eastAsia="仿宋" w:hAnsi="仿宋"/>
          <w:sz w:val="32"/>
          <w:szCs w:val="32"/>
        </w:rPr>
        <w:t>体现党和国家对残疾人这个弱势群体的关怀</w:t>
      </w:r>
      <w:r w:rsidRPr="00C22418">
        <w:rPr>
          <w:rFonts w:ascii="仿宋" w:eastAsia="仿宋" w:hAnsi="仿宋" w:hint="eastAsia"/>
          <w:sz w:val="32"/>
          <w:szCs w:val="32"/>
        </w:rPr>
        <w:t>，所以我们要</w:t>
      </w:r>
      <w:r w:rsidRPr="00C22418">
        <w:rPr>
          <w:rFonts w:ascii="仿宋" w:eastAsia="仿宋" w:hAnsi="仿宋" w:cs="仿宋_GB2312" w:hint="eastAsia"/>
          <w:sz w:val="32"/>
          <w:szCs w:val="32"/>
        </w:rPr>
        <w:t>加强残疾人残疾等级的鉴定工作，精准认定残疾等级，</w:t>
      </w:r>
      <w:r w:rsidRPr="00C22418">
        <w:rPr>
          <w:rFonts w:ascii="仿宋" w:eastAsia="仿宋" w:hAnsi="仿宋" w:cs="仿宋_GB2312" w:hint="eastAsia"/>
          <w:sz w:val="32"/>
          <w:szCs w:val="32"/>
        </w:rPr>
        <w:lastRenderedPageBreak/>
        <w:t>对残疾证到期对象及时下达换发新证通知单，按照现行规定换发新证，对在规定时间内不换发新证的，注销其证件；重点排查叠加享受“两项补贴”对象，及时</w:t>
      </w:r>
      <w:r w:rsidRPr="00C22418">
        <w:rPr>
          <w:rFonts w:ascii="仿宋" w:eastAsia="仿宋" w:hAnsi="仿宋" w:cs="仿宋_GB2312" w:hint="eastAsia"/>
          <w:sz w:val="32"/>
          <w:szCs w:val="32"/>
          <w:shd w:val="clear" w:color="auto" w:fill="FFFFFF"/>
        </w:rPr>
        <w:t>对因死亡或迁移、康复脱残、残疾程度与评定等级不符、重复享受政策等不符合相应条件的，向残疾人或其监护人送达“两项补贴”异动告知书，予以清退并即时停发补贴。</w:t>
      </w:r>
    </w:p>
    <w:p w:rsidR="00E0707B" w:rsidRDefault="00A401CF">
      <w:pPr>
        <w:adjustRightInd w:val="0"/>
        <w:snapToGrid w:val="0"/>
        <w:spacing w:line="600" w:lineRule="exact"/>
        <w:ind w:firstLineChars="200" w:firstLine="643"/>
        <w:rPr>
          <w:rFonts w:eastAsia="黑体"/>
          <w:sz w:val="32"/>
          <w:szCs w:val="32"/>
        </w:rPr>
      </w:pPr>
      <w:r>
        <w:rPr>
          <w:rFonts w:ascii="楷体" w:eastAsia="楷体" w:hAnsi="楷体" w:cs="楷体" w:hint="eastAsia"/>
          <w:b/>
          <w:sz w:val="32"/>
          <w:szCs w:val="32"/>
        </w:rPr>
        <w:t>（二）</w:t>
      </w:r>
      <w:r>
        <w:rPr>
          <w:rFonts w:eastAsia="黑体"/>
          <w:sz w:val="32"/>
          <w:szCs w:val="32"/>
        </w:rPr>
        <w:t>存在的问题及原因分析</w:t>
      </w:r>
      <w:r>
        <w:rPr>
          <w:rFonts w:eastAsia="黑体" w:hint="eastAsia"/>
          <w:sz w:val="32"/>
          <w:szCs w:val="32"/>
        </w:rPr>
        <w:t>：</w:t>
      </w:r>
    </w:p>
    <w:p w:rsidR="00E0707B" w:rsidRDefault="00A401CF">
      <w:pPr>
        <w:adjustRightInd w:val="0"/>
        <w:snapToGrid w:val="0"/>
        <w:spacing w:line="600" w:lineRule="exact"/>
        <w:ind w:firstLineChars="200" w:firstLine="643"/>
        <w:rPr>
          <w:rFonts w:ascii="仿宋" w:eastAsia="仿宋" w:hAnsi="仿宋" w:cs="Arial"/>
          <w:kern w:val="0"/>
          <w:sz w:val="32"/>
          <w:szCs w:val="32"/>
        </w:rPr>
      </w:pPr>
      <w:r>
        <w:rPr>
          <w:rFonts w:ascii="楷体" w:eastAsia="楷体" w:hAnsi="楷体" w:cs="楷体" w:hint="eastAsia"/>
          <w:b/>
          <w:sz w:val="32"/>
          <w:szCs w:val="32"/>
        </w:rPr>
        <w:t>工作经费不足。</w:t>
      </w:r>
      <w:r>
        <w:rPr>
          <w:rFonts w:ascii="仿宋" w:eastAsia="仿宋" w:hAnsi="仿宋" w:cs="Arial" w:hint="eastAsia"/>
          <w:kern w:val="0"/>
          <w:sz w:val="32"/>
          <w:szCs w:val="32"/>
        </w:rPr>
        <w:t>由于我县财政困难,残疾人两项补贴没有专项工作经费。残疾人两项补贴涉及残联和民政两方面，覆盖面广，工作量大，需要更专业的工作人员和足额的经费保障。</w:t>
      </w:r>
    </w:p>
    <w:p w:rsidR="00E0707B" w:rsidRDefault="00A401CF">
      <w:pPr>
        <w:adjustRightInd w:val="0"/>
        <w:snapToGrid w:val="0"/>
        <w:spacing w:line="600" w:lineRule="exact"/>
        <w:ind w:firstLineChars="200" w:firstLine="643"/>
        <w:rPr>
          <w:rFonts w:ascii="仿宋" w:eastAsia="仿宋" w:hAnsi="仿宋" w:cs="宋体"/>
          <w:color w:val="333333"/>
          <w:sz w:val="32"/>
          <w:szCs w:val="32"/>
        </w:rPr>
      </w:pPr>
      <w:r>
        <w:rPr>
          <w:rFonts w:ascii="楷体" w:eastAsia="楷体" w:hAnsi="楷体" w:cs="楷体" w:hint="eastAsia"/>
          <w:b/>
          <w:sz w:val="32"/>
          <w:szCs w:val="32"/>
        </w:rPr>
        <w:t>政策宣传不够深入。</w:t>
      </w:r>
      <w:r>
        <w:rPr>
          <w:rFonts w:ascii="仿宋" w:eastAsia="仿宋" w:hAnsi="仿宋" w:cs="宋体" w:hint="eastAsia"/>
          <w:color w:val="333333"/>
          <w:sz w:val="32"/>
          <w:szCs w:val="32"/>
        </w:rPr>
        <w:t>尽管政府和民政部门每年通过媒体和基层工作人员做了大量的宣传工作，群众有一定程度的了解，但从总体来看，宣传工作尚有不足，群众对政策的知晓程度还未能全面，政策宣传面要扩大，政策宣传力度还要深入，政策宣传形式要多样性。</w:t>
      </w:r>
    </w:p>
    <w:p w:rsidR="00E0707B" w:rsidRDefault="00A401CF">
      <w:pPr>
        <w:adjustRightInd w:val="0"/>
        <w:snapToGrid w:val="0"/>
        <w:spacing w:line="600" w:lineRule="exact"/>
        <w:ind w:firstLineChars="200" w:firstLine="640"/>
        <w:rPr>
          <w:rFonts w:ascii="仿宋" w:eastAsia="仿宋" w:hAnsi="仿宋" w:cs="黑体"/>
          <w:b/>
          <w:sz w:val="32"/>
          <w:szCs w:val="32"/>
        </w:rPr>
      </w:pPr>
      <w:r>
        <w:rPr>
          <w:rFonts w:ascii="黑体" w:eastAsia="黑体" w:hAnsi="黑体" w:cs="黑体" w:hint="eastAsia"/>
          <w:bCs/>
          <w:sz w:val="32"/>
          <w:szCs w:val="32"/>
        </w:rPr>
        <w:t>六、相关建议</w:t>
      </w:r>
    </w:p>
    <w:p w:rsidR="00E0707B" w:rsidRDefault="00A401CF">
      <w:pPr>
        <w:pStyle w:val="p0"/>
        <w:snapToGrid w:val="0"/>
        <w:spacing w:line="600" w:lineRule="exact"/>
        <w:ind w:firstLineChars="200" w:firstLine="643"/>
        <w:rPr>
          <w:rFonts w:ascii="仿宋" w:eastAsia="仿宋" w:hAnsi="仿宋"/>
        </w:rPr>
      </w:pPr>
      <w:r>
        <w:rPr>
          <w:rFonts w:ascii="楷体" w:eastAsia="楷体" w:hAnsi="楷体" w:cs="楷体" w:hint="eastAsia"/>
          <w:b/>
          <w:kern w:val="2"/>
        </w:rPr>
        <w:t>（一）加大补贴力度。</w:t>
      </w:r>
      <w:r>
        <w:rPr>
          <w:rFonts w:ascii="仿宋" w:eastAsia="仿宋" w:hAnsi="仿宋" w:hint="eastAsia"/>
        </w:rPr>
        <w:t>加大对残疾人两项补贴补贴力度,安排适当工作经费,促进工作能正常有序开展。</w:t>
      </w:r>
    </w:p>
    <w:p w:rsidR="00E0707B" w:rsidRDefault="00A401CF">
      <w:pPr>
        <w:pStyle w:val="p0"/>
        <w:snapToGrid w:val="0"/>
        <w:spacing w:line="600" w:lineRule="exact"/>
        <w:ind w:firstLineChars="200" w:firstLine="643"/>
        <w:rPr>
          <w:rFonts w:ascii="仿宋" w:eastAsia="仿宋" w:hAnsi="仿宋"/>
        </w:rPr>
      </w:pPr>
      <w:r>
        <w:rPr>
          <w:rFonts w:ascii="楷体" w:eastAsia="楷体" w:hAnsi="楷体" w:cs="楷体" w:hint="eastAsia"/>
          <w:b/>
          <w:kern w:val="2"/>
        </w:rPr>
        <w:t>（二）提高管理水平</w:t>
      </w:r>
      <w:r>
        <w:rPr>
          <w:rFonts w:ascii="仿宋" w:eastAsia="仿宋" w:hAnsi="仿宋" w:hint="eastAsia"/>
        </w:rPr>
        <w:t>。加强队伍建设,开展业务培训,不断提高管理水平。</w:t>
      </w:r>
    </w:p>
    <w:p w:rsidR="00E0707B" w:rsidRDefault="00A401CF">
      <w:pPr>
        <w:pStyle w:val="p0"/>
        <w:snapToGrid w:val="0"/>
        <w:spacing w:line="600" w:lineRule="exact"/>
        <w:ind w:firstLineChars="200" w:firstLine="643"/>
        <w:rPr>
          <w:rFonts w:ascii="仿宋" w:eastAsia="仿宋" w:hAnsi="仿宋"/>
        </w:rPr>
      </w:pPr>
      <w:r>
        <w:rPr>
          <w:rFonts w:ascii="楷体" w:eastAsia="楷体" w:hAnsi="楷体" w:cs="楷体" w:hint="eastAsia"/>
          <w:b/>
          <w:kern w:val="2"/>
        </w:rPr>
        <w:t>（三）建立统一比对平台。</w:t>
      </w:r>
      <w:r>
        <w:rPr>
          <w:rFonts w:ascii="仿宋" w:eastAsia="仿宋" w:hAnsi="仿宋" w:hint="eastAsia"/>
        </w:rPr>
        <w:t>加强与相关部门信息共享，进行动态监督，对残疾人死亡、不符合享受两项补贴的残疾人及时取消。</w:t>
      </w:r>
    </w:p>
    <w:p w:rsidR="00E0707B" w:rsidRDefault="00A401CF">
      <w:pPr>
        <w:adjustRightInd w:val="0"/>
        <w:snapToGrid w:val="0"/>
        <w:spacing w:line="600" w:lineRule="exact"/>
        <w:ind w:firstLineChars="200" w:firstLine="640"/>
        <w:rPr>
          <w:rFonts w:ascii="方正小标宋_GBK" w:eastAsia="方正小标宋_GBK"/>
          <w:sz w:val="36"/>
          <w:szCs w:val="36"/>
        </w:rPr>
      </w:pPr>
      <w:r>
        <w:rPr>
          <w:rFonts w:ascii="黑体" w:eastAsia="黑体" w:hAnsi="黑体" w:cs="黑体" w:hint="eastAsia"/>
          <w:bCs/>
          <w:sz w:val="32"/>
          <w:szCs w:val="32"/>
        </w:rPr>
        <w:t>七、其他需要说明的问题</w:t>
      </w:r>
      <w:r w:rsidRPr="00B0055A">
        <w:rPr>
          <w:rFonts w:ascii="宋体" w:eastAsia="宋体" w:hAnsi="宋体" w:cs="黑体" w:hint="eastAsia"/>
          <w:bCs/>
          <w:sz w:val="32"/>
          <w:szCs w:val="32"/>
        </w:rPr>
        <w:t>:</w:t>
      </w:r>
      <w:r w:rsidR="00B0055A" w:rsidRPr="00B0055A">
        <w:rPr>
          <w:rFonts w:ascii="宋体" w:eastAsia="宋体" w:hAnsi="宋体" w:cs="黑体" w:hint="eastAsia"/>
          <w:bCs/>
          <w:sz w:val="32"/>
          <w:szCs w:val="32"/>
        </w:rPr>
        <w:t>无</w:t>
      </w:r>
      <w:r w:rsidR="00B0055A">
        <w:rPr>
          <w:rFonts w:ascii="方正小标宋_GBK" w:eastAsia="方正小标宋_GBK"/>
          <w:sz w:val="36"/>
          <w:szCs w:val="36"/>
        </w:rPr>
        <w:t xml:space="preserve"> </w:t>
      </w:r>
    </w:p>
    <w:tbl>
      <w:tblPr>
        <w:tblW w:w="10230" w:type="dxa"/>
        <w:tblInd w:w="93" w:type="dxa"/>
        <w:tblLook w:val="04A0"/>
      </w:tblPr>
      <w:tblGrid>
        <w:gridCol w:w="10230"/>
      </w:tblGrid>
      <w:tr w:rsidR="00E0707B" w:rsidTr="00BA6CA6">
        <w:trPr>
          <w:trHeight w:val="300"/>
        </w:trPr>
        <w:tc>
          <w:tcPr>
            <w:tcW w:w="10230" w:type="dxa"/>
            <w:tcBorders>
              <w:top w:val="nil"/>
              <w:left w:val="nil"/>
              <w:bottom w:val="nil"/>
              <w:right w:val="nil"/>
            </w:tcBorders>
            <w:shd w:val="clear" w:color="auto" w:fill="auto"/>
            <w:vAlign w:val="center"/>
          </w:tcPr>
          <w:bookmarkEnd w:id="0"/>
          <w:p w:rsidR="0015214D" w:rsidRDefault="0015214D" w:rsidP="0015214D">
            <w:pPr>
              <w:spacing w:line="420" w:lineRule="exact"/>
              <w:jc w:val="center"/>
              <w:rPr>
                <w:rFonts w:ascii="方正小标宋_GBK" w:eastAsia="方正小标宋_GBK"/>
                <w:sz w:val="36"/>
                <w:szCs w:val="36"/>
              </w:rPr>
            </w:pPr>
            <w:r>
              <w:rPr>
                <w:rFonts w:ascii="方正小标宋_GBK" w:eastAsia="方正小标宋_GBK" w:hint="eastAsia"/>
                <w:sz w:val="36"/>
                <w:szCs w:val="36"/>
              </w:rPr>
              <w:lastRenderedPageBreak/>
              <w:t>项目支出绩效自评表</w:t>
            </w:r>
          </w:p>
          <w:p w:rsidR="0015214D" w:rsidRDefault="0015214D" w:rsidP="0015214D">
            <w:pPr>
              <w:spacing w:line="320" w:lineRule="exact"/>
              <w:jc w:val="center"/>
              <w:rPr>
                <w:rFonts w:ascii="方正小标宋_GBK" w:eastAsia="方正小标宋_GBK"/>
                <w:sz w:val="28"/>
                <w:szCs w:val="28"/>
              </w:rPr>
            </w:pPr>
            <w:r>
              <w:rPr>
                <w:rFonts w:ascii="方正小标宋_GBK" w:eastAsia="方正小标宋_GBK" w:hint="eastAsia"/>
                <w:sz w:val="28"/>
                <w:szCs w:val="28"/>
              </w:rPr>
              <w:t>（2021</w:t>
            </w:r>
            <w:r>
              <w:rPr>
                <w:rFonts w:hint="eastAsia"/>
                <w:sz w:val="28"/>
                <w:szCs w:val="28"/>
              </w:rPr>
              <w:t>年度</w:t>
            </w:r>
            <w:r>
              <w:rPr>
                <w:rFonts w:ascii="方正小标宋_GBK" w:eastAsia="方正小标宋_GBK" w:hint="eastAsia"/>
                <w:sz w:val="28"/>
                <w:szCs w:val="28"/>
              </w:rPr>
              <w:t>）</w:t>
            </w:r>
          </w:p>
          <w:p w:rsidR="0015214D" w:rsidRDefault="0015214D" w:rsidP="0015214D">
            <w:pPr>
              <w:spacing w:line="300" w:lineRule="exact"/>
              <w:rPr>
                <w:rFonts w:ascii="宋体"/>
                <w:sz w:val="24"/>
              </w:rPr>
            </w:pPr>
            <w:r>
              <w:rPr>
                <w:rFonts w:ascii="宋体" w:hint="eastAsia"/>
                <w:sz w:val="24"/>
              </w:rPr>
              <w:t>填报单位（盖章）：衡阳县民政局</w:t>
            </w:r>
            <w:r>
              <w:rPr>
                <w:rFonts w:ascii="宋体"/>
                <w:sz w:val="24"/>
              </w:rPr>
              <w:t xml:space="preserve">                      </w:t>
            </w:r>
            <w:r>
              <w:rPr>
                <w:rFonts w:ascii="宋体" w:hint="eastAsia"/>
                <w:sz w:val="24"/>
              </w:rPr>
              <w:t xml:space="preserve"> 填报时间：2022.4.13</w:t>
            </w:r>
          </w:p>
          <w:tbl>
            <w:tblPr>
              <w:tblW w:w="99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50"/>
              <w:gridCol w:w="51"/>
              <w:gridCol w:w="879"/>
              <w:gridCol w:w="1071"/>
              <w:gridCol w:w="1419"/>
              <w:gridCol w:w="1425"/>
              <w:gridCol w:w="1380"/>
              <w:gridCol w:w="1358"/>
              <w:gridCol w:w="892"/>
              <w:gridCol w:w="974"/>
            </w:tblGrid>
            <w:tr w:rsidR="0015214D" w:rsidTr="00790147">
              <w:trPr>
                <w:trHeight w:val="470"/>
                <w:jc w:val="center"/>
              </w:trPr>
              <w:tc>
                <w:tcPr>
                  <w:tcW w:w="1480" w:type="dxa"/>
                  <w:gridSpan w:val="3"/>
                  <w:vAlign w:val="center"/>
                </w:tcPr>
                <w:p w:rsidR="0015214D" w:rsidRDefault="0015214D" w:rsidP="00790147">
                  <w:pPr>
                    <w:widowControl/>
                    <w:spacing w:line="260" w:lineRule="exact"/>
                    <w:jc w:val="center"/>
                    <w:rPr>
                      <w:rFonts w:ascii="宋体" w:hAnsi="宋体" w:cs="宋体" w:hint="eastAsia"/>
                      <w:color w:val="000000"/>
                      <w:kern w:val="0"/>
                      <w:szCs w:val="21"/>
                    </w:rPr>
                  </w:pPr>
                  <w:r>
                    <w:rPr>
                      <w:rFonts w:ascii="宋体" w:hAnsi="宋体" w:cs="宋体" w:hint="eastAsia"/>
                      <w:color w:val="000000"/>
                      <w:kern w:val="0"/>
                      <w:szCs w:val="21"/>
                    </w:rPr>
                    <w:t xml:space="preserve">项目支出名称　</w:t>
                  </w:r>
                </w:p>
              </w:tc>
              <w:tc>
                <w:tcPr>
                  <w:tcW w:w="8519" w:type="dxa"/>
                  <w:gridSpan w:val="7"/>
                  <w:vAlign w:val="center"/>
                </w:tcPr>
                <w:p w:rsidR="0015214D" w:rsidRDefault="0015214D" w:rsidP="00790147">
                  <w:pPr>
                    <w:widowControl/>
                    <w:jc w:val="center"/>
                    <w:rPr>
                      <w:rFonts w:ascii="宋体" w:hAnsi="宋体" w:cs="宋体" w:hint="eastAsia"/>
                      <w:color w:val="000000"/>
                      <w:kern w:val="0"/>
                      <w:szCs w:val="21"/>
                    </w:rPr>
                  </w:pPr>
                  <w:r>
                    <w:rPr>
                      <w:rFonts w:ascii="宋体" w:eastAsia="宋体" w:hAnsi="宋体" w:cs="宋体" w:hint="eastAsia"/>
                      <w:color w:val="000000"/>
                      <w:kern w:val="0"/>
                      <w:szCs w:val="21"/>
                    </w:rPr>
                    <w:t xml:space="preserve">困难残疾人生活补贴和重度残疾人护理补贴　</w:t>
                  </w:r>
                </w:p>
              </w:tc>
            </w:tr>
            <w:tr w:rsidR="0015214D" w:rsidTr="00790147">
              <w:trPr>
                <w:trHeight w:val="454"/>
                <w:jc w:val="center"/>
              </w:trPr>
              <w:tc>
                <w:tcPr>
                  <w:tcW w:w="1480" w:type="dxa"/>
                  <w:gridSpan w:val="3"/>
                  <w:vAlign w:val="center"/>
                </w:tcPr>
                <w:p w:rsidR="0015214D" w:rsidRDefault="0015214D" w:rsidP="00790147">
                  <w:pPr>
                    <w:widowControl/>
                    <w:jc w:val="center"/>
                    <w:rPr>
                      <w:rFonts w:ascii="宋体" w:hAnsi="宋体" w:cs="宋体" w:hint="eastAsia"/>
                      <w:color w:val="000000"/>
                      <w:kern w:val="0"/>
                      <w:szCs w:val="21"/>
                    </w:rPr>
                  </w:pPr>
                  <w:r>
                    <w:rPr>
                      <w:rFonts w:ascii="宋体" w:hAnsi="宋体" w:cs="宋体" w:hint="eastAsia"/>
                      <w:color w:val="000000"/>
                      <w:kern w:val="0"/>
                      <w:szCs w:val="21"/>
                    </w:rPr>
                    <w:t xml:space="preserve">主管部门　</w:t>
                  </w:r>
                </w:p>
              </w:tc>
              <w:tc>
                <w:tcPr>
                  <w:tcW w:w="2490" w:type="dxa"/>
                  <w:gridSpan w:val="2"/>
                  <w:vAlign w:val="center"/>
                </w:tcPr>
                <w:p w:rsidR="0015214D" w:rsidRDefault="0015214D" w:rsidP="00790147">
                  <w:pPr>
                    <w:widowControl/>
                    <w:jc w:val="left"/>
                    <w:rPr>
                      <w:rFonts w:ascii="宋体" w:hAnsi="宋体" w:cs="宋体" w:hint="eastAsia"/>
                      <w:color w:val="000000"/>
                      <w:kern w:val="0"/>
                      <w:szCs w:val="21"/>
                    </w:rPr>
                  </w:pPr>
                  <w:r>
                    <w:rPr>
                      <w:rFonts w:ascii="宋体" w:hAnsi="宋体" w:cs="宋体" w:hint="eastAsia"/>
                      <w:color w:val="000000"/>
                      <w:kern w:val="0"/>
                      <w:szCs w:val="21"/>
                    </w:rPr>
                    <w:t xml:space="preserve">　衡阳县民政局</w:t>
                  </w:r>
                </w:p>
              </w:tc>
              <w:tc>
                <w:tcPr>
                  <w:tcW w:w="1425" w:type="dxa"/>
                  <w:vAlign w:val="center"/>
                </w:tcPr>
                <w:p w:rsidR="0015214D" w:rsidRDefault="0015214D" w:rsidP="00790147">
                  <w:pPr>
                    <w:widowControl/>
                    <w:jc w:val="center"/>
                    <w:rPr>
                      <w:rFonts w:ascii="宋体" w:hAnsi="宋体" w:cs="宋体" w:hint="eastAsia"/>
                      <w:color w:val="000000"/>
                      <w:kern w:val="0"/>
                      <w:szCs w:val="21"/>
                    </w:rPr>
                  </w:pPr>
                  <w:r>
                    <w:rPr>
                      <w:rFonts w:ascii="宋体" w:hAnsi="宋体" w:cs="宋体" w:hint="eastAsia"/>
                      <w:color w:val="000000"/>
                      <w:kern w:val="0"/>
                      <w:szCs w:val="21"/>
                    </w:rPr>
                    <w:t>实施单位</w:t>
                  </w:r>
                </w:p>
              </w:tc>
              <w:tc>
                <w:tcPr>
                  <w:tcW w:w="4604" w:type="dxa"/>
                  <w:gridSpan w:val="4"/>
                  <w:vAlign w:val="center"/>
                </w:tcPr>
                <w:p w:rsidR="0015214D" w:rsidRDefault="0015214D" w:rsidP="00790147">
                  <w:pPr>
                    <w:widowControl/>
                    <w:jc w:val="left"/>
                    <w:rPr>
                      <w:rFonts w:ascii="宋体" w:hAnsi="宋体" w:cs="宋体" w:hint="eastAsia"/>
                      <w:color w:val="000000"/>
                      <w:kern w:val="0"/>
                      <w:szCs w:val="21"/>
                    </w:rPr>
                  </w:pPr>
                  <w:r>
                    <w:rPr>
                      <w:rFonts w:ascii="宋体" w:hAnsi="宋体" w:cs="宋体" w:hint="eastAsia"/>
                      <w:color w:val="000000"/>
                      <w:kern w:val="0"/>
                      <w:szCs w:val="21"/>
                    </w:rPr>
                    <w:t xml:space="preserve">　衡阳县民政局</w:t>
                  </w:r>
                </w:p>
              </w:tc>
            </w:tr>
            <w:tr w:rsidR="0015214D" w:rsidTr="00790147">
              <w:trPr>
                <w:trHeight w:val="454"/>
                <w:jc w:val="center"/>
              </w:trPr>
              <w:tc>
                <w:tcPr>
                  <w:tcW w:w="1480" w:type="dxa"/>
                  <w:gridSpan w:val="3"/>
                  <w:vMerge w:val="restart"/>
                  <w:vAlign w:val="center"/>
                </w:tcPr>
                <w:p w:rsidR="0015214D" w:rsidRDefault="0015214D" w:rsidP="00790147">
                  <w:pPr>
                    <w:widowControl/>
                    <w:jc w:val="center"/>
                    <w:rPr>
                      <w:rFonts w:ascii="宋体" w:hAnsi="宋体" w:cs="宋体" w:hint="eastAsia"/>
                      <w:color w:val="000000"/>
                      <w:kern w:val="0"/>
                      <w:szCs w:val="21"/>
                    </w:rPr>
                  </w:pPr>
                  <w:r>
                    <w:rPr>
                      <w:rFonts w:ascii="宋体" w:hAnsi="宋体" w:cs="宋体" w:hint="eastAsia"/>
                      <w:color w:val="000000"/>
                      <w:kern w:val="0"/>
                      <w:szCs w:val="21"/>
                    </w:rPr>
                    <w:t>项目资金</w:t>
                  </w:r>
                </w:p>
                <w:p w:rsidR="0015214D" w:rsidRDefault="0015214D" w:rsidP="00790147">
                  <w:pPr>
                    <w:widowControl/>
                    <w:jc w:val="center"/>
                    <w:rPr>
                      <w:rFonts w:ascii="宋体" w:hAnsi="宋体" w:cs="宋体" w:hint="eastAsia"/>
                      <w:color w:val="000000"/>
                      <w:kern w:val="0"/>
                      <w:szCs w:val="21"/>
                    </w:rPr>
                  </w:pPr>
                  <w:r>
                    <w:rPr>
                      <w:rFonts w:ascii="宋体" w:hAnsi="宋体" w:cs="宋体" w:hint="eastAsia"/>
                      <w:color w:val="000000"/>
                      <w:kern w:val="0"/>
                      <w:szCs w:val="21"/>
                    </w:rPr>
                    <w:t>（万元）</w:t>
                  </w:r>
                </w:p>
                <w:p w:rsidR="0015214D" w:rsidRDefault="0015214D" w:rsidP="00790147">
                  <w:pPr>
                    <w:widowControl/>
                    <w:jc w:val="left"/>
                    <w:rPr>
                      <w:rFonts w:ascii="宋体" w:hAnsi="宋体" w:cs="宋体" w:hint="eastAsia"/>
                      <w:color w:val="000000"/>
                      <w:kern w:val="0"/>
                      <w:szCs w:val="21"/>
                    </w:rPr>
                  </w:pPr>
                  <w:r>
                    <w:rPr>
                      <w:rFonts w:ascii="宋体" w:hAnsi="宋体" w:cs="宋体" w:hint="eastAsia"/>
                      <w:color w:val="000000"/>
                      <w:kern w:val="0"/>
                      <w:szCs w:val="21"/>
                    </w:rPr>
                    <w:t xml:space="preserve">　</w:t>
                  </w:r>
                </w:p>
              </w:tc>
              <w:tc>
                <w:tcPr>
                  <w:tcW w:w="2490" w:type="dxa"/>
                  <w:gridSpan w:val="2"/>
                  <w:vAlign w:val="center"/>
                </w:tcPr>
                <w:p w:rsidR="0015214D" w:rsidRDefault="0015214D" w:rsidP="00790147">
                  <w:pPr>
                    <w:widowControl/>
                    <w:jc w:val="left"/>
                    <w:rPr>
                      <w:rFonts w:ascii="宋体" w:hAnsi="宋体" w:cs="宋体" w:hint="eastAsia"/>
                      <w:color w:val="000000"/>
                      <w:kern w:val="0"/>
                      <w:szCs w:val="21"/>
                    </w:rPr>
                  </w:pPr>
                </w:p>
              </w:tc>
              <w:tc>
                <w:tcPr>
                  <w:tcW w:w="1425" w:type="dxa"/>
                  <w:vAlign w:val="center"/>
                </w:tcPr>
                <w:p w:rsidR="0015214D" w:rsidRDefault="0015214D" w:rsidP="00790147">
                  <w:pPr>
                    <w:widowControl/>
                    <w:jc w:val="center"/>
                    <w:rPr>
                      <w:rFonts w:ascii="宋体" w:hAnsi="宋体" w:cs="宋体" w:hint="eastAsia"/>
                      <w:color w:val="000000"/>
                      <w:kern w:val="0"/>
                      <w:szCs w:val="21"/>
                    </w:rPr>
                  </w:pPr>
                  <w:r>
                    <w:rPr>
                      <w:rFonts w:ascii="宋体" w:hAnsi="宋体" w:cs="宋体" w:hint="eastAsia"/>
                      <w:color w:val="000000"/>
                      <w:kern w:val="0"/>
                      <w:szCs w:val="21"/>
                    </w:rPr>
                    <w:t>全年预算数</w:t>
                  </w:r>
                </w:p>
              </w:tc>
              <w:tc>
                <w:tcPr>
                  <w:tcW w:w="1380" w:type="dxa"/>
                  <w:vAlign w:val="center"/>
                </w:tcPr>
                <w:p w:rsidR="0015214D" w:rsidRDefault="0015214D" w:rsidP="00790147">
                  <w:pPr>
                    <w:jc w:val="center"/>
                    <w:rPr>
                      <w:rFonts w:ascii="宋体" w:hAnsi="宋体" w:cs="宋体" w:hint="eastAsia"/>
                      <w:szCs w:val="21"/>
                    </w:rPr>
                  </w:pPr>
                  <w:r>
                    <w:rPr>
                      <w:rFonts w:ascii="宋体" w:hAnsi="宋体" w:cs="宋体" w:hint="eastAsia"/>
                      <w:szCs w:val="21"/>
                    </w:rPr>
                    <w:t>全年执行数</w:t>
                  </w:r>
                </w:p>
              </w:tc>
              <w:tc>
                <w:tcPr>
                  <w:tcW w:w="1358" w:type="dxa"/>
                  <w:vAlign w:val="center"/>
                </w:tcPr>
                <w:p w:rsidR="0015214D" w:rsidRDefault="0015214D" w:rsidP="00790147">
                  <w:pPr>
                    <w:jc w:val="center"/>
                    <w:rPr>
                      <w:rFonts w:ascii="宋体" w:hAnsi="宋体" w:cs="宋体" w:hint="eastAsia"/>
                      <w:szCs w:val="21"/>
                    </w:rPr>
                  </w:pPr>
                  <w:r>
                    <w:rPr>
                      <w:rFonts w:ascii="宋体" w:hAnsi="宋体" w:cs="宋体" w:hint="eastAsia"/>
                      <w:szCs w:val="21"/>
                    </w:rPr>
                    <w:t>预算执行率</w:t>
                  </w:r>
                </w:p>
              </w:tc>
              <w:tc>
                <w:tcPr>
                  <w:tcW w:w="892" w:type="dxa"/>
                  <w:vAlign w:val="center"/>
                </w:tcPr>
                <w:p w:rsidR="0015214D" w:rsidRDefault="0015214D" w:rsidP="00790147">
                  <w:pPr>
                    <w:jc w:val="center"/>
                    <w:rPr>
                      <w:rFonts w:ascii="宋体" w:hAnsi="宋体" w:cs="宋体" w:hint="eastAsia"/>
                      <w:szCs w:val="21"/>
                    </w:rPr>
                  </w:pPr>
                  <w:r>
                    <w:rPr>
                      <w:rFonts w:ascii="宋体" w:hAnsi="宋体" w:cs="宋体" w:hint="eastAsia"/>
                      <w:szCs w:val="21"/>
                    </w:rPr>
                    <w:t>分值</w:t>
                  </w:r>
                </w:p>
              </w:tc>
              <w:tc>
                <w:tcPr>
                  <w:tcW w:w="974" w:type="dxa"/>
                  <w:vAlign w:val="center"/>
                </w:tcPr>
                <w:p w:rsidR="0015214D" w:rsidRDefault="0015214D" w:rsidP="00790147">
                  <w:pPr>
                    <w:jc w:val="center"/>
                    <w:rPr>
                      <w:rFonts w:ascii="宋体" w:hAnsi="宋体" w:cs="宋体" w:hint="eastAsia"/>
                      <w:szCs w:val="21"/>
                    </w:rPr>
                  </w:pPr>
                  <w:r>
                    <w:rPr>
                      <w:rFonts w:ascii="宋体" w:hAnsi="宋体" w:cs="宋体" w:hint="eastAsia"/>
                      <w:szCs w:val="21"/>
                    </w:rPr>
                    <w:t>得分</w:t>
                  </w:r>
                </w:p>
              </w:tc>
            </w:tr>
            <w:tr w:rsidR="0015214D" w:rsidTr="00790147">
              <w:trPr>
                <w:trHeight w:val="454"/>
                <w:jc w:val="center"/>
              </w:trPr>
              <w:tc>
                <w:tcPr>
                  <w:tcW w:w="1480" w:type="dxa"/>
                  <w:gridSpan w:val="3"/>
                  <w:vMerge/>
                  <w:vAlign w:val="center"/>
                </w:tcPr>
                <w:p w:rsidR="0015214D" w:rsidRDefault="0015214D" w:rsidP="00790147">
                  <w:pPr>
                    <w:widowControl/>
                    <w:jc w:val="center"/>
                    <w:rPr>
                      <w:rFonts w:ascii="宋体" w:hAnsi="宋体" w:cs="宋体" w:hint="eastAsia"/>
                      <w:color w:val="000000"/>
                      <w:kern w:val="0"/>
                      <w:szCs w:val="21"/>
                    </w:rPr>
                  </w:pPr>
                </w:p>
              </w:tc>
              <w:tc>
                <w:tcPr>
                  <w:tcW w:w="2490" w:type="dxa"/>
                  <w:gridSpan w:val="2"/>
                  <w:vAlign w:val="center"/>
                </w:tcPr>
                <w:p w:rsidR="0015214D" w:rsidRDefault="0015214D" w:rsidP="00790147">
                  <w:pPr>
                    <w:widowControl/>
                    <w:jc w:val="center"/>
                    <w:rPr>
                      <w:rFonts w:ascii="宋体" w:hAnsi="宋体" w:cs="宋体" w:hint="eastAsia"/>
                      <w:color w:val="000000"/>
                      <w:kern w:val="0"/>
                      <w:szCs w:val="21"/>
                    </w:rPr>
                  </w:pPr>
                  <w:r>
                    <w:rPr>
                      <w:rFonts w:ascii="宋体" w:hAnsi="宋体" w:cs="宋体" w:hint="eastAsia"/>
                      <w:color w:val="000000"/>
                      <w:kern w:val="0"/>
                      <w:szCs w:val="21"/>
                    </w:rPr>
                    <w:t>年度资金总额</w:t>
                  </w:r>
                </w:p>
              </w:tc>
              <w:tc>
                <w:tcPr>
                  <w:tcW w:w="1425" w:type="dxa"/>
                  <w:vAlign w:val="center"/>
                </w:tcPr>
                <w:p w:rsidR="0015214D" w:rsidRDefault="0015214D" w:rsidP="00790147">
                  <w:pPr>
                    <w:widowControl/>
                    <w:tabs>
                      <w:tab w:val="center" w:pos="604"/>
                    </w:tabs>
                    <w:jc w:val="center"/>
                    <w:rPr>
                      <w:rFonts w:ascii="宋体" w:hAnsi="宋体" w:cs="宋体"/>
                      <w:color w:val="000000"/>
                      <w:kern w:val="0"/>
                      <w:szCs w:val="21"/>
                    </w:rPr>
                  </w:pPr>
                  <w:r>
                    <w:rPr>
                      <w:rFonts w:ascii="宋体" w:hAnsi="宋体" w:cs="宋体" w:hint="eastAsia"/>
                      <w:color w:val="000000"/>
                      <w:kern w:val="0"/>
                      <w:szCs w:val="21"/>
                    </w:rPr>
                    <w:t>2215.192</w:t>
                  </w:r>
                </w:p>
              </w:tc>
              <w:tc>
                <w:tcPr>
                  <w:tcW w:w="1380" w:type="dxa"/>
                  <w:vAlign w:val="center"/>
                </w:tcPr>
                <w:p w:rsidR="0015214D" w:rsidRDefault="0015214D" w:rsidP="00790147">
                  <w:pPr>
                    <w:widowControl/>
                    <w:jc w:val="center"/>
                    <w:rPr>
                      <w:rFonts w:ascii="宋体" w:hAnsi="宋体" w:cs="宋体"/>
                      <w:color w:val="000000"/>
                      <w:kern w:val="0"/>
                      <w:szCs w:val="21"/>
                    </w:rPr>
                  </w:pPr>
                  <w:r>
                    <w:rPr>
                      <w:rFonts w:ascii="宋体" w:hAnsi="宋体" w:cs="宋体" w:hint="eastAsia"/>
                      <w:color w:val="000000"/>
                      <w:kern w:val="0"/>
                      <w:szCs w:val="21"/>
                    </w:rPr>
                    <w:t>2215.192</w:t>
                  </w:r>
                </w:p>
              </w:tc>
              <w:tc>
                <w:tcPr>
                  <w:tcW w:w="1358" w:type="dxa"/>
                  <w:vAlign w:val="center"/>
                </w:tcPr>
                <w:p w:rsidR="0015214D" w:rsidRDefault="0015214D" w:rsidP="00790147">
                  <w:pPr>
                    <w:widowControl/>
                    <w:jc w:val="center"/>
                    <w:rPr>
                      <w:rFonts w:ascii="宋体" w:hAnsi="宋体" w:cs="宋体"/>
                      <w:color w:val="000000"/>
                      <w:kern w:val="0"/>
                      <w:szCs w:val="21"/>
                    </w:rPr>
                  </w:pPr>
                  <w:r>
                    <w:rPr>
                      <w:rFonts w:ascii="宋体" w:hAnsi="宋体" w:cs="宋体" w:hint="eastAsia"/>
                      <w:color w:val="000000"/>
                      <w:kern w:val="0"/>
                      <w:szCs w:val="21"/>
                    </w:rPr>
                    <w:t>100%</w:t>
                  </w:r>
                </w:p>
              </w:tc>
              <w:tc>
                <w:tcPr>
                  <w:tcW w:w="892" w:type="dxa"/>
                  <w:vAlign w:val="center"/>
                </w:tcPr>
                <w:p w:rsidR="0015214D" w:rsidRDefault="0015214D" w:rsidP="00790147">
                  <w:pPr>
                    <w:widowControl/>
                    <w:jc w:val="center"/>
                    <w:rPr>
                      <w:rFonts w:ascii="宋体" w:hAnsi="宋体" w:cs="宋体" w:hint="eastAsia"/>
                      <w:color w:val="000000"/>
                      <w:kern w:val="0"/>
                      <w:szCs w:val="21"/>
                    </w:rPr>
                  </w:pPr>
                  <w:r>
                    <w:rPr>
                      <w:rFonts w:ascii="宋体" w:hAnsi="宋体" w:cs="宋体" w:hint="eastAsia"/>
                      <w:color w:val="000000"/>
                      <w:kern w:val="0"/>
                      <w:szCs w:val="21"/>
                    </w:rPr>
                    <w:t>10</w:t>
                  </w:r>
                </w:p>
              </w:tc>
              <w:tc>
                <w:tcPr>
                  <w:tcW w:w="974" w:type="dxa"/>
                  <w:vAlign w:val="center"/>
                </w:tcPr>
                <w:p w:rsidR="0015214D" w:rsidRDefault="0015214D" w:rsidP="00790147">
                  <w:pPr>
                    <w:widowControl/>
                    <w:jc w:val="center"/>
                    <w:rPr>
                      <w:rFonts w:ascii="宋体" w:hAnsi="宋体" w:cs="宋体" w:hint="eastAsia"/>
                      <w:color w:val="000000"/>
                      <w:kern w:val="0"/>
                      <w:szCs w:val="21"/>
                    </w:rPr>
                  </w:pPr>
                  <w:r>
                    <w:rPr>
                      <w:rFonts w:ascii="宋体" w:hAnsi="宋体" w:cs="宋体" w:hint="eastAsia"/>
                      <w:color w:val="000000"/>
                      <w:kern w:val="0"/>
                      <w:szCs w:val="21"/>
                    </w:rPr>
                    <w:t>10</w:t>
                  </w:r>
                </w:p>
              </w:tc>
            </w:tr>
            <w:tr w:rsidR="0015214D" w:rsidTr="00790147">
              <w:trPr>
                <w:trHeight w:val="454"/>
                <w:jc w:val="center"/>
              </w:trPr>
              <w:tc>
                <w:tcPr>
                  <w:tcW w:w="1480" w:type="dxa"/>
                  <w:gridSpan w:val="3"/>
                  <w:vMerge/>
                  <w:vAlign w:val="center"/>
                </w:tcPr>
                <w:p w:rsidR="0015214D" w:rsidRDefault="0015214D" w:rsidP="00790147">
                  <w:pPr>
                    <w:widowControl/>
                    <w:jc w:val="center"/>
                    <w:rPr>
                      <w:rFonts w:ascii="宋体" w:hAnsi="宋体" w:cs="宋体" w:hint="eastAsia"/>
                      <w:color w:val="000000"/>
                      <w:kern w:val="0"/>
                      <w:szCs w:val="21"/>
                    </w:rPr>
                  </w:pPr>
                </w:p>
              </w:tc>
              <w:tc>
                <w:tcPr>
                  <w:tcW w:w="2490" w:type="dxa"/>
                  <w:gridSpan w:val="2"/>
                  <w:vAlign w:val="center"/>
                </w:tcPr>
                <w:p w:rsidR="0015214D" w:rsidRDefault="0015214D" w:rsidP="00790147">
                  <w:pPr>
                    <w:widowControl/>
                    <w:jc w:val="center"/>
                    <w:rPr>
                      <w:rFonts w:ascii="宋体" w:hAnsi="宋体" w:cs="宋体" w:hint="eastAsia"/>
                      <w:color w:val="000000"/>
                      <w:kern w:val="0"/>
                      <w:szCs w:val="21"/>
                    </w:rPr>
                  </w:pPr>
                  <w:r>
                    <w:rPr>
                      <w:rFonts w:ascii="宋体" w:hAnsi="宋体" w:cs="宋体" w:hint="eastAsia"/>
                      <w:color w:val="000000"/>
                      <w:kern w:val="0"/>
                      <w:szCs w:val="21"/>
                    </w:rPr>
                    <w:t>其中：一般公共预算拨款</w:t>
                  </w:r>
                </w:p>
              </w:tc>
              <w:tc>
                <w:tcPr>
                  <w:tcW w:w="1425" w:type="dxa"/>
                  <w:vAlign w:val="center"/>
                </w:tcPr>
                <w:p w:rsidR="0015214D" w:rsidRDefault="0015214D" w:rsidP="00790147">
                  <w:pPr>
                    <w:widowControl/>
                    <w:jc w:val="left"/>
                    <w:rPr>
                      <w:rFonts w:ascii="宋体" w:hAnsi="宋体" w:cs="宋体" w:hint="eastAsia"/>
                      <w:color w:val="000000"/>
                      <w:kern w:val="0"/>
                      <w:szCs w:val="21"/>
                    </w:rPr>
                  </w:pPr>
                  <w:r>
                    <w:rPr>
                      <w:rFonts w:ascii="宋体" w:hAnsi="宋体" w:cs="宋体" w:hint="eastAsia"/>
                      <w:color w:val="000000"/>
                      <w:kern w:val="0"/>
                      <w:szCs w:val="21"/>
                    </w:rPr>
                    <w:t xml:space="preserve">　</w:t>
                  </w:r>
                </w:p>
              </w:tc>
              <w:tc>
                <w:tcPr>
                  <w:tcW w:w="1380" w:type="dxa"/>
                  <w:vAlign w:val="center"/>
                </w:tcPr>
                <w:p w:rsidR="0015214D" w:rsidRDefault="0015214D" w:rsidP="00790147">
                  <w:pPr>
                    <w:widowControl/>
                    <w:jc w:val="left"/>
                    <w:rPr>
                      <w:rFonts w:ascii="宋体" w:hAnsi="宋体" w:cs="宋体" w:hint="eastAsia"/>
                      <w:color w:val="000000"/>
                      <w:kern w:val="0"/>
                      <w:szCs w:val="21"/>
                    </w:rPr>
                  </w:pPr>
                  <w:r>
                    <w:rPr>
                      <w:rFonts w:ascii="宋体" w:hAnsi="宋体" w:cs="宋体" w:hint="eastAsia"/>
                      <w:color w:val="000000"/>
                      <w:kern w:val="0"/>
                      <w:szCs w:val="21"/>
                    </w:rPr>
                    <w:t xml:space="preserve">　</w:t>
                  </w:r>
                </w:p>
              </w:tc>
              <w:tc>
                <w:tcPr>
                  <w:tcW w:w="1358" w:type="dxa"/>
                  <w:vAlign w:val="center"/>
                </w:tcPr>
                <w:p w:rsidR="0015214D" w:rsidRDefault="0015214D" w:rsidP="00790147">
                  <w:pPr>
                    <w:widowControl/>
                    <w:jc w:val="left"/>
                    <w:rPr>
                      <w:rFonts w:ascii="宋体" w:hAnsi="宋体" w:cs="宋体" w:hint="eastAsia"/>
                      <w:color w:val="000000"/>
                      <w:kern w:val="0"/>
                      <w:szCs w:val="21"/>
                    </w:rPr>
                  </w:pPr>
                  <w:r>
                    <w:rPr>
                      <w:rFonts w:ascii="宋体" w:hAnsi="宋体" w:cs="宋体" w:hint="eastAsia"/>
                      <w:color w:val="000000"/>
                      <w:kern w:val="0"/>
                      <w:szCs w:val="21"/>
                    </w:rPr>
                    <w:t xml:space="preserve">　</w:t>
                  </w:r>
                </w:p>
              </w:tc>
              <w:tc>
                <w:tcPr>
                  <w:tcW w:w="892" w:type="dxa"/>
                  <w:vAlign w:val="center"/>
                </w:tcPr>
                <w:p w:rsidR="0015214D" w:rsidRDefault="0015214D" w:rsidP="00790147">
                  <w:pPr>
                    <w:widowControl/>
                    <w:jc w:val="left"/>
                    <w:rPr>
                      <w:rFonts w:ascii="宋体" w:hAnsi="宋体" w:cs="宋体" w:hint="eastAsia"/>
                      <w:color w:val="000000"/>
                      <w:kern w:val="0"/>
                      <w:szCs w:val="21"/>
                    </w:rPr>
                  </w:pPr>
                  <w:r>
                    <w:rPr>
                      <w:rFonts w:ascii="宋体" w:hAnsi="宋体" w:cs="宋体" w:hint="eastAsia"/>
                      <w:color w:val="000000"/>
                      <w:kern w:val="0"/>
                      <w:szCs w:val="21"/>
                    </w:rPr>
                    <w:t xml:space="preserve">　</w:t>
                  </w:r>
                </w:p>
              </w:tc>
              <w:tc>
                <w:tcPr>
                  <w:tcW w:w="974" w:type="dxa"/>
                  <w:vAlign w:val="center"/>
                </w:tcPr>
                <w:p w:rsidR="0015214D" w:rsidRDefault="0015214D" w:rsidP="00790147">
                  <w:pPr>
                    <w:widowControl/>
                    <w:jc w:val="left"/>
                    <w:rPr>
                      <w:rFonts w:ascii="宋体" w:hAnsi="宋体" w:cs="宋体" w:hint="eastAsia"/>
                      <w:color w:val="000000"/>
                      <w:kern w:val="0"/>
                      <w:szCs w:val="21"/>
                    </w:rPr>
                  </w:pPr>
                  <w:r>
                    <w:rPr>
                      <w:rFonts w:ascii="宋体" w:hAnsi="宋体" w:cs="宋体" w:hint="eastAsia"/>
                      <w:color w:val="000000"/>
                      <w:kern w:val="0"/>
                      <w:szCs w:val="21"/>
                    </w:rPr>
                    <w:t xml:space="preserve">　</w:t>
                  </w:r>
                </w:p>
              </w:tc>
            </w:tr>
            <w:tr w:rsidR="0015214D" w:rsidTr="00790147">
              <w:trPr>
                <w:trHeight w:val="454"/>
                <w:jc w:val="center"/>
              </w:trPr>
              <w:tc>
                <w:tcPr>
                  <w:tcW w:w="1480" w:type="dxa"/>
                  <w:gridSpan w:val="3"/>
                  <w:vMerge/>
                  <w:vAlign w:val="center"/>
                </w:tcPr>
                <w:p w:rsidR="0015214D" w:rsidRDefault="0015214D" w:rsidP="00790147">
                  <w:pPr>
                    <w:widowControl/>
                    <w:ind w:firstLineChars="300" w:firstLine="630"/>
                    <w:rPr>
                      <w:rFonts w:ascii="宋体" w:hAnsi="宋体" w:cs="宋体" w:hint="eastAsia"/>
                      <w:color w:val="000000"/>
                      <w:kern w:val="0"/>
                      <w:szCs w:val="21"/>
                    </w:rPr>
                  </w:pPr>
                </w:p>
              </w:tc>
              <w:tc>
                <w:tcPr>
                  <w:tcW w:w="2490" w:type="dxa"/>
                  <w:gridSpan w:val="2"/>
                  <w:vAlign w:val="center"/>
                </w:tcPr>
                <w:p w:rsidR="0015214D" w:rsidRDefault="0015214D" w:rsidP="00790147">
                  <w:pPr>
                    <w:widowControl/>
                    <w:rPr>
                      <w:rFonts w:ascii="宋体" w:hAnsi="宋体" w:cs="宋体" w:hint="eastAsia"/>
                      <w:color w:val="000000"/>
                      <w:kern w:val="0"/>
                      <w:szCs w:val="21"/>
                    </w:rPr>
                  </w:pPr>
                  <w:r>
                    <w:rPr>
                      <w:rFonts w:ascii="宋体" w:hAnsi="宋体" w:cs="宋体" w:hint="eastAsia"/>
                      <w:color w:val="000000"/>
                      <w:kern w:val="0"/>
                      <w:szCs w:val="21"/>
                    </w:rPr>
                    <w:t xml:space="preserve">     其他资金</w:t>
                  </w:r>
                </w:p>
              </w:tc>
              <w:tc>
                <w:tcPr>
                  <w:tcW w:w="1425" w:type="dxa"/>
                  <w:vAlign w:val="center"/>
                </w:tcPr>
                <w:p w:rsidR="0015214D" w:rsidRDefault="0015214D" w:rsidP="00790147">
                  <w:pPr>
                    <w:widowControl/>
                    <w:jc w:val="left"/>
                    <w:rPr>
                      <w:rFonts w:ascii="宋体" w:hAnsi="宋体" w:cs="宋体" w:hint="eastAsia"/>
                      <w:color w:val="000000"/>
                      <w:kern w:val="0"/>
                      <w:szCs w:val="21"/>
                    </w:rPr>
                  </w:pPr>
                  <w:r>
                    <w:rPr>
                      <w:rFonts w:ascii="宋体" w:hAnsi="宋体" w:cs="宋体" w:hint="eastAsia"/>
                      <w:color w:val="000000"/>
                      <w:kern w:val="0"/>
                      <w:szCs w:val="21"/>
                    </w:rPr>
                    <w:t xml:space="preserve">　</w:t>
                  </w:r>
                </w:p>
              </w:tc>
              <w:tc>
                <w:tcPr>
                  <w:tcW w:w="1380" w:type="dxa"/>
                  <w:vAlign w:val="center"/>
                </w:tcPr>
                <w:p w:rsidR="0015214D" w:rsidRDefault="0015214D" w:rsidP="00790147">
                  <w:pPr>
                    <w:widowControl/>
                    <w:jc w:val="left"/>
                    <w:rPr>
                      <w:rFonts w:ascii="宋体" w:hAnsi="宋体" w:cs="宋体" w:hint="eastAsia"/>
                      <w:color w:val="000000"/>
                      <w:kern w:val="0"/>
                      <w:szCs w:val="21"/>
                    </w:rPr>
                  </w:pPr>
                  <w:r>
                    <w:rPr>
                      <w:rFonts w:ascii="宋体" w:hAnsi="宋体" w:cs="宋体" w:hint="eastAsia"/>
                      <w:color w:val="000000"/>
                      <w:kern w:val="0"/>
                      <w:szCs w:val="21"/>
                    </w:rPr>
                    <w:t xml:space="preserve">　</w:t>
                  </w:r>
                </w:p>
              </w:tc>
              <w:tc>
                <w:tcPr>
                  <w:tcW w:w="1358" w:type="dxa"/>
                  <w:vAlign w:val="center"/>
                </w:tcPr>
                <w:p w:rsidR="0015214D" w:rsidRDefault="0015214D" w:rsidP="00790147">
                  <w:pPr>
                    <w:widowControl/>
                    <w:jc w:val="left"/>
                    <w:rPr>
                      <w:rFonts w:ascii="宋体" w:hAnsi="宋体" w:cs="宋体" w:hint="eastAsia"/>
                      <w:color w:val="000000"/>
                      <w:kern w:val="0"/>
                      <w:szCs w:val="21"/>
                    </w:rPr>
                  </w:pPr>
                  <w:r>
                    <w:rPr>
                      <w:rFonts w:ascii="宋体" w:hAnsi="宋体" w:cs="宋体" w:hint="eastAsia"/>
                      <w:color w:val="000000"/>
                      <w:kern w:val="0"/>
                      <w:szCs w:val="21"/>
                    </w:rPr>
                    <w:t xml:space="preserve">　</w:t>
                  </w:r>
                </w:p>
              </w:tc>
              <w:tc>
                <w:tcPr>
                  <w:tcW w:w="892" w:type="dxa"/>
                  <w:vAlign w:val="center"/>
                </w:tcPr>
                <w:p w:rsidR="0015214D" w:rsidRDefault="0015214D" w:rsidP="00790147">
                  <w:pPr>
                    <w:widowControl/>
                    <w:jc w:val="left"/>
                    <w:rPr>
                      <w:rFonts w:ascii="宋体" w:hAnsi="宋体" w:cs="宋体" w:hint="eastAsia"/>
                      <w:color w:val="000000"/>
                      <w:kern w:val="0"/>
                      <w:szCs w:val="21"/>
                    </w:rPr>
                  </w:pPr>
                  <w:r>
                    <w:rPr>
                      <w:rFonts w:ascii="宋体" w:hAnsi="宋体" w:cs="宋体" w:hint="eastAsia"/>
                      <w:color w:val="000000"/>
                      <w:kern w:val="0"/>
                      <w:szCs w:val="21"/>
                    </w:rPr>
                    <w:t xml:space="preserve">　</w:t>
                  </w:r>
                </w:p>
              </w:tc>
              <w:tc>
                <w:tcPr>
                  <w:tcW w:w="974" w:type="dxa"/>
                  <w:vAlign w:val="center"/>
                </w:tcPr>
                <w:p w:rsidR="0015214D" w:rsidRDefault="0015214D" w:rsidP="00790147">
                  <w:pPr>
                    <w:widowControl/>
                    <w:jc w:val="left"/>
                    <w:rPr>
                      <w:rFonts w:ascii="宋体" w:hAnsi="宋体" w:cs="宋体" w:hint="eastAsia"/>
                      <w:color w:val="000000"/>
                      <w:kern w:val="0"/>
                      <w:szCs w:val="21"/>
                    </w:rPr>
                  </w:pPr>
                  <w:r>
                    <w:rPr>
                      <w:rFonts w:ascii="宋体" w:hAnsi="宋体" w:cs="宋体" w:hint="eastAsia"/>
                      <w:color w:val="000000"/>
                      <w:kern w:val="0"/>
                      <w:szCs w:val="21"/>
                    </w:rPr>
                    <w:t xml:space="preserve">　</w:t>
                  </w:r>
                </w:p>
              </w:tc>
            </w:tr>
            <w:tr w:rsidR="0015214D" w:rsidTr="00790147">
              <w:trPr>
                <w:trHeight w:val="454"/>
                <w:jc w:val="center"/>
              </w:trPr>
              <w:tc>
                <w:tcPr>
                  <w:tcW w:w="601" w:type="dxa"/>
                  <w:gridSpan w:val="2"/>
                  <w:vMerge w:val="restart"/>
                  <w:vAlign w:val="center"/>
                </w:tcPr>
                <w:p w:rsidR="0015214D" w:rsidRDefault="0015214D" w:rsidP="00790147">
                  <w:pPr>
                    <w:widowControl/>
                    <w:jc w:val="center"/>
                    <w:rPr>
                      <w:rFonts w:ascii="宋体" w:hAnsi="宋体" w:cs="宋体" w:hint="eastAsia"/>
                      <w:color w:val="000000"/>
                      <w:kern w:val="0"/>
                      <w:szCs w:val="21"/>
                    </w:rPr>
                  </w:pPr>
                  <w:r>
                    <w:rPr>
                      <w:rFonts w:ascii="宋体" w:hAnsi="宋体" w:cs="宋体" w:hint="eastAsia"/>
                      <w:color w:val="000000"/>
                      <w:kern w:val="0"/>
                      <w:szCs w:val="21"/>
                    </w:rPr>
                    <w:t>总</w:t>
                  </w:r>
                </w:p>
                <w:p w:rsidR="0015214D" w:rsidRDefault="0015214D" w:rsidP="00790147">
                  <w:pPr>
                    <w:widowControl/>
                    <w:jc w:val="center"/>
                    <w:rPr>
                      <w:rFonts w:ascii="宋体" w:hAnsi="宋体" w:cs="宋体" w:hint="eastAsia"/>
                      <w:color w:val="000000"/>
                      <w:kern w:val="0"/>
                      <w:szCs w:val="21"/>
                    </w:rPr>
                  </w:pPr>
                  <w:r>
                    <w:rPr>
                      <w:rFonts w:ascii="宋体" w:hAnsi="宋体" w:cs="宋体" w:hint="eastAsia"/>
                      <w:color w:val="000000"/>
                      <w:kern w:val="0"/>
                      <w:szCs w:val="21"/>
                    </w:rPr>
                    <w:t>体目标完成情况</w:t>
                  </w:r>
                </w:p>
              </w:tc>
              <w:tc>
                <w:tcPr>
                  <w:tcW w:w="4794" w:type="dxa"/>
                  <w:gridSpan w:val="4"/>
                  <w:vAlign w:val="center"/>
                </w:tcPr>
                <w:p w:rsidR="0015214D" w:rsidRDefault="0015214D" w:rsidP="00790147">
                  <w:pPr>
                    <w:widowControl/>
                    <w:jc w:val="center"/>
                    <w:rPr>
                      <w:rFonts w:ascii="宋体" w:hAnsi="宋体" w:cs="宋体" w:hint="eastAsia"/>
                      <w:color w:val="000000"/>
                      <w:kern w:val="0"/>
                      <w:szCs w:val="21"/>
                    </w:rPr>
                  </w:pPr>
                  <w:r>
                    <w:rPr>
                      <w:rFonts w:ascii="宋体" w:hAnsi="宋体" w:cs="宋体" w:hint="eastAsia"/>
                      <w:color w:val="000000"/>
                      <w:kern w:val="0"/>
                      <w:szCs w:val="21"/>
                    </w:rPr>
                    <w:t>总体目标</w:t>
                  </w:r>
                </w:p>
              </w:tc>
              <w:tc>
                <w:tcPr>
                  <w:tcW w:w="4604" w:type="dxa"/>
                  <w:gridSpan w:val="4"/>
                  <w:vAlign w:val="center"/>
                </w:tcPr>
                <w:p w:rsidR="0015214D" w:rsidRDefault="0015214D" w:rsidP="00790147">
                  <w:pPr>
                    <w:widowControl/>
                    <w:jc w:val="center"/>
                    <w:rPr>
                      <w:rFonts w:ascii="宋体" w:hAnsi="宋体" w:cs="宋体" w:hint="eastAsia"/>
                      <w:color w:val="000000"/>
                      <w:kern w:val="0"/>
                      <w:szCs w:val="21"/>
                    </w:rPr>
                  </w:pPr>
                  <w:r>
                    <w:rPr>
                      <w:rFonts w:ascii="宋体" w:hAnsi="宋体" w:cs="宋体" w:hint="eastAsia"/>
                      <w:color w:val="000000"/>
                      <w:kern w:val="0"/>
                      <w:szCs w:val="21"/>
                    </w:rPr>
                    <w:t xml:space="preserve">全年实际完成情况　</w:t>
                  </w:r>
                </w:p>
              </w:tc>
            </w:tr>
            <w:tr w:rsidR="0015214D" w:rsidTr="00790147">
              <w:trPr>
                <w:trHeight w:val="2735"/>
                <w:jc w:val="center"/>
              </w:trPr>
              <w:tc>
                <w:tcPr>
                  <w:tcW w:w="601" w:type="dxa"/>
                  <w:gridSpan w:val="2"/>
                  <w:vMerge/>
                  <w:vAlign w:val="center"/>
                </w:tcPr>
                <w:p w:rsidR="0015214D" w:rsidRDefault="0015214D" w:rsidP="00790147">
                  <w:pPr>
                    <w:widowControl/>
                    <w:jc w:val="left"/>
                    <w:rPr>
                      <w:rFonts w:ascii="宋体" w:hAnsi="宋体" w:cs="宋体" w:hint="eastAsia"/>
                      <w:color w:val="000000"/>
                      <w:kern w:val="0"/>
                      <w:szCs w:val="21"/>
                    </w:rPr>
                  </w:pPr>
                </w:p>
              </w:tc>
              <w:tc>
                <w:tcPr>
                  <w:tcW w:w="4794" w:type="dxa"/>
                  <w:gridSpan w:val="4"/>
                  <w:vAlign w:val="center"/>
                </w:tcPr>
                <w:p w:rsidR="0015214D" w:rsidRDefault="0015214D" w:rsidP="00790147">
                  <w:pPr>
                    <w:widowControl/>
                    <w:jc w:val="center"/>
                    <w:rPr>
                      <w:rFonts w:ascii="宋体" w:hAnsi="宋体" w:cs="宋体" w:hint="eastAsia"/>
                      <w:color w:val="000000"/>
                      <w:kern w:val="0"/>
                      <w:szCs w:val="21"/>
                    </w:rPr>
                  </w:pPr>
                  <w:r>
                    <w:rPr>
                      <w:rFonts w:ascii="宋体" w:eastAsia="宋体" w:hAnsi="宋体" w:cs="宋体" w:hint="eastAsia"/>
                      <w:color w:val="000000"/>
                      <w:kern w:val="0"/>
                      <w:szCs w:val="21"/>
                    </w:rPr>
                    <w:t>两项补贴不低于70元/月/</w:t>
                  </w:r>
                  <w:r>
                    <w:rPr>
                      <w:rFonts w:ascii="宋体" w:hAnsi="宋体" w:cs="宋体" w:hint="eastAsia"/>
                      <w:color w:val="000000"/>
                      <w:kern w:val="0"/>
                      <w:szCs w:val="21"/>
                    </w:rPr>
                    <w:t>人.</w:t>
                  </w:r>
                </w:p>
              </w:tc>
              <w:tc>
                <w:tcPr>
                  <w:tcW w:w="4604" w:type="dxa"/>
                  <w:gridSpan w:val="4"/>
                  <w:vAlign w:val="center"/>
                </w:tcPr>
                <w:p w:rsidR="0015214D" w:rsidRDefault="0015214D" w:rsidP="00790147">
                  <w:pPr>
                    <w:widowControl/>
                    <w:jc w:val="left"/>
                    <w:rPr>
                      <w:rFonts w:ascii="宋体" w:hAnsi="宋体" w:cs="宋体" w:hint="eastAsia"/>
                      <w:color w:val="000000"/>
                      <w:kern w:val="0"/>
                      <w:szCs w:val="21"/>
                    </w:rPr>
                  </w:pPr>
                  <w:r>
                    <w:rPr>
                      <w:rFonts w:ascii="宋体" w:hAnsi="宋体" w:cs="宋体" w:hint="eastAsia"/>
                      <w:color w:val="000000"/>
                      <w:kern w:val="0"/>
                      <w:szCs w:val="21"/>
                    </w:rPr>
                    <w:t xml:space="preserve">  </w:t>
                  </w:r>
                  <w:r>
                    <w:rPr>
                      <w:rFonts w:ascii="宋体" w:eastAsia="宋体" w:hAnsi="宋体" w:cs="宋体" w:hint="eastAsia"/>
                      <w:color w:val="000000"/>
                      <w:kern w:val="0"/>
                      <w:szCs w:val="21"/>
                    </w:rPr>
                    <w:t>1-12月，护理补贴累计发放153268 人次，发放金额1072.876  万元；生活补贴累计发放 163188人次，发放金额1142.316  万元；平均70元/月/人</w:t>
                  </w:r>
                  <w:r>
                    <w:rPr>
                      <w:rFonts w:ascii="宋体" w:hAnsi="宋体" w:cs="宋体" w:hint="eastAsia"/>
                      <w:color w:val="000000"/>
                      <w:kern w:val="0"/>
                      <w:szCs w:val="21"/>
                    </w:rPr>
                    <w:t>.</w:t>
                  </w:r>
                </w:p>
              </w:tc>
            </w:tr>
            <w:tr w:rsidR="0015214D" w:rsidTr="00790147">
              <w:trPr>
                <w:trHeight w:val="598"/>
                <w:jc w:val="center"/>
              </w:trPr>
              <w:tc>
                <w:tcPr>
                  <w:tcW w:w="601" w:type="dxa"/>
                  <w:gridSpan w:val="2"/>
                  <w:vMerge w:val="restart"/>
                  <w:vAlign w:val="center"/>
                </w:tcPr>
                <w:p w:rsidR="0015214D" w:rsidRDefault="0015214D" w:rsidP="00790147">
                  <w:pPr>
                    <w:widowControl/>
                    <w:jc w:val="center"/>
                    <w:rPr>
                      <w:rFonts w:ascii="宋体" w:hAnsi="宋体" w:cs="宋体" w:hint="eastAsia"/>
                      <w:color w:val="000000"/>
                      <w:kern w:val="0"/>
                      <w:sz w:val="24"/>
                    </w:rPr>
                  </w:pPr>
                  <w:r>
                    <w:rPr>
                      <w:rFonts w:ascii="宋体" w:hAnsi="宋体" w:cs="宋体" w:hint="eastAsia"/>
                      <w:color w:val="000000"/>
                      <w:kern w:val="0"/>
                      <w:sz w:val="24"/>
                    </w:rPr>
                    <w:t>绩</w:t>
                  </w:r>
                </w:p>
                <w:p w:rsidR="0015214D" w:rsidRDefault="0015214D" w:rsidP="00790147">
                  <w:pPr>
                    <w:widowControl/>
                    <w:jc w:val="center"/>
                    <w:rPr>
                      <w:rFonts w:ascii="宋体" w:hAnsi="宋体" w:cs="宋体" w:hint="eastAsia"/>
                      <w:color w:val="000000"/>
                      <w:kern w:val="0"/>
                      <w:sz w:val="24"/>
                    </w:rPr>
                  </w:pPr>
                  <w:r>
                    <w:rPr>
                      <w:rFonts w:ascii="宋体" w:hAnsi="宋体" w:cs="宋体" w:hint="eastAsia"/>
                      <w:color w:val="000000"/>
                      <w:kern w:val="0"/>
                      <w:sz w:val="24"/>
                    </w:rPr>
                    <w:t>效</w:t>
                  </w:r>
                </w:p>
                <w:p w:rsidR="0015214D" w:rsidRDefault="0015214D" w:rsidP="00790147">
                  <w:pPr>
                    <w:widowControl/>
                    <w:jc w:val="center"/>
                    <w:rPr>
                      <w:rFonts w:ascii="宋体" w:hAnsi="宋体" w:cs="宋体" w:hint="eastAsia"/>
                      <w:color w:val="000000"/>
                      <w:kern w:val="0"/>
                      <w:sz w:val="24"/>
                    </w:rPr>
                  </w:pPr>
                  <w:r>
                    <w:rPr>
                      <w:rFonts w:ascii="宋体" w:hAnsi="宋体" w:cs="宋体" w:hint="eastAsia"/>
                      <w:color w:val="000000"/>
                      <w:kern w:val="0"/>
                      <w:sz w:val="24"/>
                    </w:rPr>
                    <w:t>指</w:t>
                  </w:r>
                </w:p>
                <w:p w:rsidR="0015214D" w:rsidRDefault="0015214D" w:rsidP="00790147">
                  <w:pPr>
                    <w:widowControl/>
                    <w:jc w:val="center"/>
                    <w:rPr>
                      <w:rFonts w:ascii="宋体" w:hAnsi="宋体" w:cs="宋体" w:hint="eastAsia"/>
                      <w:color w:val="000000"/>
                      <w:kern w:val="0"/>
                      <w:szCs w:val="21"/>
                    </w:rPr>
                  </w:pPr>
                  <w:r>
                    <w:rPr>
                      <w:rFonts w:ascii="宋体" w:hAnsi="宋体" w:cs="宋体" w:hint="eastAsia"/>
                      <w:color w:val="000000"/>
                      <w:kern w:val="0"/>
                      <w:sz w:val="24"/>
                    </w:rPr>
                    <w:t>标</w:t>
                  </w:r>
                </w:p>
              </w:tc>
              <w:tc>
                <w:tcPr>
                  <w:tcW w:w="879" w:type="dxa"/>
                  <w:vAlign w:val="center"/>
                </w:tcPr>
                <w:p w:rsidR="0015214D" w:rsidRDefault="0015214D" w:rsidP="00790147">
                  <w:pPr>
                    <w:widowControl/>
                    <w:spacing w:line="240" w:lineRule="exact"/>
                    <w:jc w:val="center"/>
                    <w:rPr>
                      <w:rFonts w:ascii="宋体" w:hAnsi="宋体" w:cs="宋体" w:hint="eastAsia"/>
                      <w:color w:val="000000"/>
                      <w:kern w:val="0"/>
                      <w:szCs w:val="21"/>
                    </w:rPr>
                  </w:pPr>
                  <w:r>
                    <w:rPr>
                      <w:rFonts w:ascii="宋体" w:hAnsi="宋体" w:cs="宋体" w:hint="eastAsia"/>
                      <w:color w:val="000000"/>
                      <w:kern w:val="0"/>
                      <w:szCs w:val="21"/>
                    </w:rPr>
                    <w:t>一级</w:t>
                  </w:r>
                </w:p>
                <w:p w:rsidR="0015214D" w:rsidRDefault="0015214D" w:rsidP="00790147">
                  <w:pPr>
                    <w:widowControl/>
                    <w:spacing w:line="240" w:lineRule="exact"/>
                    <w:jc w:val="center"/>
                    <w:rPr>
                      <w:rFonts w:ascii="宋体" w:hAnsi="宋体" w:cs="宋体" w:hint="eastAsia"/>
                      <w:color w:val="000000"/>
                      <w:kern w:val="0"/>
                      <w:szCs w:val="21"/>
                    </w:rPr>
                  </w:pPr>
                  <w:r>
                    <w:rPr>
                      <w:rFonts w:ascii="宋体" w:hAnsi="宋体" w:cs="宋体" w:hint="eastAsia"/>
                      <w:color w:val="000000"/>
                      <w:kern w:val="0"/>
                      <w:szCs w:val="21"/>
                    </w:rPr>
                    <w:t>指标</w:t>
                  </w:r>
                </w:p>
              </w:tc>
              <w:tc>
                <w:tcPr>
                  <w:tcW w:w="1071" w:type="dxa"/>
                  <w:vAlign w:val="center"/>
                </w:tcPr>
                <w:p w:rsidR="0015214D" w:rsidRDefault="0015214D" w:rsidP="00790147">
                  <w:pPr>
                    <w:widowControl/>
                    <w:spacing w:line="240" w:lineRule="exact"/>
                    <w:jc w:val="center"/>
                    <w:rPr>
                      <w:rFonts w:ascii="宋体" w:hAnsi="宋体" w:cs="宋体" w:hint="eastAsia"/>
                      <w:color w:val="000000"/>
                      <w:kern w:val="0"/>
                      <w:szCs w:val="21"/>
                    </w:rPr>
                  </w:pPr>
                  <w:r>
                    <w:rPr>
                      <w:rFonts w:ascii="宋体" w:hAnsi="宋体" w:cs="宋体" w:hint="eastAsia"/>
                      <w:color w:val="000000"/>
                      <w:kern w:val="0"/>
                      <w:szCs w:val="21"/>
                    </w:rPr>
                    <w:t>二级指标</w:t>
                  </w:r>
                </w:p>
              </w:tc>
              <w:tc>
                <w:tcPr>
                  <w:tcW w:w="2844" w:type="dxa"/>
                  <w:gridSpan w:val="2"/>
                  <w:vAlign w:val="center"/>
                </w:tcPr>
                <w:p w:rsidR="0015214D" w:rsidRDefault="0015214D" w:rsidP="00790147">
                  <w:pPr>
                    <w:widowControl/>
                    <w:spacing w:line="240" w:lineRule="exact"/>
                    <w:jc w:val="center"/>
                    <w:rPr>
                      <w:rFonts w:ascii="宋体" w:hAnsi="宋体" w:cs="宋体" w:hint="eastAsia"/>
                      <w:color w:val="000000"/>
                      <w:kern w:val="0"/>
                      <w:szCs w:val="21"/>
                    </w:rPr>
                  </w:pPr>
                  <w:r>
                    <w:rPr>
                      <w:rFonts w:ascii="宋体" w:hAnsi="宋体" w:cs="宋体" w:hint="eastAsia"/>
                      <w:color w:val="000000"/>
                      <w:kern w:val="0"/>
                      <w:szCs w:val="21"/>
                    </w:rPr>
                    <w:t>三级指标</w:t>
                  </w:r>
                </w:p>
              </w:tc>
              <w:tc>
                <w:tcPr>
                  <w:tcW w:w="1380" w:type="dxa"/>
                  <w:vAlign w:val="center"/>
                </w:tcPr>
                <w:p w:rsidR="0015214D" w:rsidRDefault="0015214D" w:rsidP="00790147">
                  <w:pPr>
                    <w:widowControl/>
                    <w:spacing w:line="240" w:lineRule="exact"/>
                    <w:jc w:val="center"/>
                    <w:rPr>
                      <w:rFonts w:ascii="宋体" w:hAnsi="宋体" w:cs="宋体" w:hint="eastAsia"/>
                      <w:color w:val="000000"/>
                      <w:kern w:val="0"/>
                      <w:szCs w:val="21"/>
                    </w:rPr>
                  </w:pPr>
                  <w:r>
                    <w:rPr>
                      <w:rFonts w:ascii="宋体" w:hAnsi="宋体" w:cs="宋体" w:hint="eastAsia"/>
                      <w:color w:val="000000"/>
                      <w:kern w:val="0"/>
                      <w:szCs w:val="21"/>
                    </w:rPr>
                    <w:t>年度指标值</w:t>
                  </w:r>
                </w:p>
              </w:tc>
              <w:tc>
                <w:tcPr>
                  <w:tcW w:w="1358" w:type="dxa"/>
                  <w:vAlign w:val="center"/>
                </w:tcPr>
                <w:p w:rsidR="0015214D" w:rsidRDefault="0015214D" w:rsidP="00790147">
                  <w:pPr>
                    <w:widowControl/>
                    <w:spacing w:line="240" w:lineRule="exact"/>
                    <w:jc w:val="center"/>
                    <w:rPr>
                      <w:rFonts w:ascii="宋体" w:hAnsi="宋体" w:cs="宋体" w:hint="eastAsia"/>
                      <w:color w:val="000000"/>
                      <w:kern w:val="0"/>
                      <w:szCs w:val="21"/>
                    </w:rPr>
                  </w:pPr>
                  <w:r>
                    <w:rPr>
                      <w:rFonts w:ascii="宋体" w:hAnsi="宋体" w:cs="宋体" w:hint="eastAsia"/>
                      <w:color w:val="000000"/>
                      <w:kern w:val="0"/>
                      <w:szCs w:val="21"/>
                    </w:rPr>
                    <w:t>实际完成值</w:t>
                  </w:r>
                </w:p>
              </w:tc>
              <w:tc>
                <w:tcPr>
                  <w:tcW w:w="892" w:type="dxa"/>
                  <w:vAlign w:val="center"/>
                </w:tcPr>
                <w:p w:rsidR="0015214D" w:rsidRDefault="0015214D" w:rsidP="00790147">
                  <w:pPr>
                    <w:widowControl/>
                    <w:spacing w:line="240" w:lineRule="exact"/>
                    <w:jc w:val="center"/>
                    <w:rPr>
                      <w:rFonts w:ascii="宋体" w:hAnsi="宋体" w:cs="宋体" w:hint="eastAsia"/>
                      <w:color w:val="000000"/>
                      <w:kern w:val="0"/>
                      <w:szCs w:val="21"/>
                    </w:rPr>
                  </w:pPr>
                  <w:r>
                    <w:rPr>
                      <w:rFonts w:ascii="宋体" w:hAnsi="宋体" w:cs="宋体" w:hint="eastAsia"/>
                      <w:color w:val="000000"/>
                      <w:kern w:val="0"/>
                      <w:szCs w:val="21"/>
                    </w:rPr>
                    <w:t>分值</w:t>
                  </w:r>
                </w:p>
              </w:tc>
              <w:tc>
                <w:tcPr>
                  <w:tcW w:w="974" w:type="dxa"/>
                  <w:vAlign w:val="center"/>
                </w:tcPr>
                <w:p w:rsidR="0015214D" w:rsidRDefault="0015214D" w:rsidP="00790147">
                  <w:pPr>
                    <w:widowControl/>
                    <w:spacing w:line="240" w:lineRule="exact"/>
                    <w:jc w:val="center"/>
                    <w:rPr>
                      <w:rFonts w:ascii="宋体" w:hAnsi="宋体" w:cs="宋体" w:hint="eastAsia"/>
                      <w:color w:val="000000"/>
                      <w:kern w:val="0"/>
                      <w:szCs w:val="21"/>
                    </w:rPr>
                  </w:pPr>
                  <w:r>
                    <w:rPr>
                      <w:rFonts w:ascii="宋体" w:hAnsi="宋体" w:cs="宋体" w:hint="eastAsia"/>
                      <w:color w:val="000000"/>
                      <w:kern w:val="0"/>
                      <w:szCs w:val="21"/>
                    </w:rPr>
                    <w:t>得分</w:t>
                  </w:r>
                </w:p>
              </w:tc>
            </w:tr>
            <w:tr w:rsidR="0015214D" w:rsidTr="00790147">
              <w:trPr>
                <w:trHeight w:val="454"/>
                <w:jc w:val="center"/>
              </w:trPr>
              <w:tc>
                <w:tcPr>
                  <w:tcW w:w="601" w:type="dxa"/>
                  <w:gridSpan w:val="2"/>
                  <w:vMerge/>
                  <w:vAlign w:val="center"/>
                </w:tcPr>
                <w:p w:rsidR="0015214D" w:rsidRDefault="0015214D" w:rsidP="00790147">
                  <w:pPr>
                    <w:jc w:val="center"/>
                    <w:rPr>
                      <w:rFonts w:ascii="宋体" w:hAnsi="宋体" w:cs="宋体" w:hint="eastAsia"/>
                      <w:color w:val="000000"/>
                      <w:kern w:val="0"/>
                      <w:szCs w:val="21"/>
                    </w:rPr>
                  </w:pPr>
                </w:p>
              </w:tc>
              <w:tc>
                <w:tcPr>
                  <w:tcW w:w="879" w:type="dxa"/>
                  <w:vMerge w:val="restart"/>
                  <w:vAlign w:val="center"/>
                </w:tcPr>
                <w:p w:rsidR="0015214D" w:rsidRDefault="0015214D" w:rsidP="00790147">
                  <w:pPr>
                    <w:widowControl/>
                    <w:jc w:val="center"/>
                    <w:rPr>
                      <w:rFonts w:ascii="宋体" w:hAnsi="宋体" w:cs="宋体" w:hint="eastAsia"/>
                      <w:color w:val="000000"/>
                      <w:kern w:val="0"/>
                      <w:szCs w:val="21"/>
                    </w:rPr>
                  </w:pPr>
                  <w:r>
                    <w:rPr>
                      <w:rFonts w:ascii="宋体" w:hAnsi="宋体" w:cs="宋体" w:hint="eastAsia"/>
                      <w:color w:val="000000"/>
                      <w:kern w:val="0"/>
                      <w:szCs w:val="21"/>
                    </w:rPr>
                    <w:t>产出</w:t>
                  </w:r>
                </w:p>
                <w:p w:rsidR="0015214D" w:rsidRDefault="0015214D" w:rsidP="00790147">
                  <w:pPr>
                    <w:widowControl/>
                    <w:jc w:val="center"/>
                    <w:rPr>
                      <w:rFonts w:ascii="宋体" w:hAnsi="宋体" w:cs="宋体" w:hint="eastAsia"/>
                      <w:color w:val="000000"/>
                      <w:kern w:val="0"/>
                      <w:szCs w:val="21"/>
                    </w:rPr>
                  </w:pPr>
                  <w:r>
                    <w:rPr>
                      <w:rFonts w:ascii="宋体" w:hAnsi="宋体" w:cs="宋体" w:hint="eastAsia"/>
                      <w:color w:val="000000"/>
                      <w:kern w:val="0"/>
                      <w:szCs w:val="21"/>
                    </w:rPr>
                    <w:t>指标</w:t>
                  </w:r>
                </w:p>
                <w:p w:rsidR="0015214D" w:rsidRDefault="0015214D" w:rsidP="00790147">
                  <w:pPr>
                    <w:jc w:val="center"/>
                    <w:rPr>
                      <w:rFonts w:ascii="宋体" w:hAnsi="宋体" w:cs="宋体" w:hint="eastAsia"/>
                      <w:color w:val="000000"/>
                      <w:kern w:val="0"/>
                      <w:szCs w:val="21"/>
                    </w:rPr>
                  </w:pPr>
                  <w:r>
                    <w:rPr>
                      <w:rFonts w:ascii="宋体" w:hAnsi="宋体" w:cs="宋体" w:hint="eastAsia"/>
                      <w:color w:val="000000"/>
                      <w:kern w:val="0"/>
                      <w:sz w:val="18"/>
                      <w:szCs w:val="18"/>
                    </w:rPr>
                    <w:t>(50分)</w:t>
                  </w:r>
                </w:p>
              </w:tc>
              <w:tc>
                <w:tcPr>
                  <w:tcW w:w="1071" w:type="dxa"/>
                  <w:vMerge w:val="restart"/>
                  <w:vAlign w:val="center"/>
                </w:tcPr>
                <w:p w:rsidR="0015214D" w:rsidRDefault="0015214D" w:rsidP="00790147">
                  <w:pPr>
                    <w:jc w:val="center"/>
                    <w:rPr>
                      <w:rFonts w:ascii="宋体" w:hAnsi="宋体" w:cs="宋体" w:hint="eastAsia"/>
                      <w:color w:val="000000"/>
                      <w:kern w:val="0"/>
                      <w:szCs w:val="21"/>
                    </w:rPr>
                  </w:pPr>
                  <w:r>
                    <w:rPr>
                      <w:rFonts w:ascii="宋体" w:hAnsi="宋体" w:cs="宋体" w:hint="eastAsia"/>
                      <w:color w:val="000000"/>
                      <w:kern w:val="0"/>
                      <w:szCs w:val="21"/>
                    </w:rPr>
                    <w:t>数量指标</w:t>
                  </w:r>
                </w:p>
              </w:tc>
              <w:tc>
                <w:tcPr>
                  <w:tcW w:w="2844" w:type="dxa"/>
                  <w:gridSpan w:val="2"/>
                  <w:vAlign w:val="center"/>
                </w:tcPr>
                <w:p w:rsidR="0015214D" w:rsidRDefault="0015214D" w:rsidP="00790147">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重度残疾人护理补贴(人）</w:t>
                  </w:r>
                </w:p>
              </w:tc>
              <w:tc>
                <w:tcPr>
                  <w:tcW w:w="1380" w:type="dxa"/>
                  <w:vAlign w:val="center"/>
                </w:tcPr>
                <w:p w:rsidR="0015214D" w:rsidRDefault="0015214D" w:rsidP="00790147">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≧153000</w:t>
                  </w:r>
                </w:p>
              </w:tc>
              <w:tc>
                <w:tcPr>
                  <w:tcW w:w="1358" w:type="dxa"/>
                  <w:vAlign w:val="center"/>
                </w:tcPr>
                <w:p w:rsidR="0015214D" w:rsidRDefault="0015214D" w:rsidP="00790147">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153268</w:t>
                  </w:r>
                </w:p>
              </w:tc>
              <w:tc>
                <w:tcPr>
                  <w:tcW w:w="892" w:type="dxa"/>
                  <w:vAlign w:val="center"/>
                </w:tcPr>
                <w:p w:rsidR="0015214D" w:rsidRDefault="0015214D" w:rsidP="00790147">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4</w:t>
                  </w:r>
                </w:p>
              </w:tc>
              <w:tc>
                <w:tcPr>
                  <w:tcW w:w="974" w:type="dxa"/>
                  <w:vAlign w:val="center"/>
                </w:tcPr>
                <w:p w:rsidR="0015214D" w:rsidRDefault="0015214D" w:rsidP="00790147">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4</w:t>
                  </w:r>
                </w:p>
              </w:tc>
            </w:tr>
            <w:tr w:rsidR="0015214D" w:rsidTr="00790147">
              <w:trPr>
                <w:trHeight w:val="454"/>
                <w:jc w:val="center"/>
              </w:trPr>
              <w:tc>
                <w:tcPr>
                  <w:tcW w:w="601" w:type="dxa"/>
                  <w:gridSpan w:val="2"/>
                  <w:vMerge/>
                  <w:vAlign w:val="center"/>
                </w:tcPr>
                <w:p w:rsidR="0015214D" w:rsidRDefault="0015214D" w:rsidP="00790147">
                  <w:pPr>
                    <w:jc w:val="center"/>
                    <w:rPr>
                      <w:rFonts w:ascii="宋体" w:hAnsi="宋体" w:cs="宋体" w:hint="eastAsia"/>
                      <w:color w:val="000000"/>
                      <w:kern w:val="0"/>
                      <w:szCs w:val="21"/>
                    </w:rPr>
                  </w:pPr>
                </w:p>
              </w:tc>
              <w:tc>
                <w:tcPr>
                  <w:tcW w:w="879" w:type="dxa"/>
                  <w:vMerge/>
                  <w:vAlign w:val="center"/>
                </w:tcPr>
                <w:p w:rsidR="0015214D" w:rsidRDefault="0015214D" w:rsidP="00790147">
                  <w:pPr>
                    <w:widowControl/>
                    <w:jc w:val="center"/>
                    <w:rPr>
                      <w:rFonts w:ascii="宋体" w:hAnsi="宋体" w:cs="宋体" w:hint="eastAsia"/>
                      <w:color w:val="000000"/>
                      <w:kern w:val="0"/>
                      <w:szCs w:val="21"/>
                    </w:rPr>
                  </w:pPr>
                </w:p>
              </w:tc>
              <w:tc>
                <w:tcPr>
                  <w:tcW w:w="1071" w:type="dxa"/>
                  <w:vMerge/>
                  <w:vAlign w:val="center"/>
                </w:tcPr>
                <w:p w:rsidR="0015214D" w:rsidRDefault="0015214D" w:rsidP="00790147">
                  <w:pPr>
                    <w:widowControl/>
                    <w:jc w:val="center"/>
                    <w:rPr>
                      <w:rFonts w:ascii="宋体" w:hAnsi="宋体" w:cs="宋体" w:hint="eastAsia"/>
                      <w:color w:val="000000"/>
                      <w:kern w:val="0"/>
                      <w:szCs w:val="21"/>
                    </w:rPr>
                  </w:pPr>
                </w:p>
              </w:tc>
              <w:tc>
                <w:tcPr>
                  <w:tcW w:w="2844" w:type="dxa"/>
                  <w:gridSpan w:val="2"/>
                  <w:vAlign w:val="center"/>
                </w:tcPr>
                <w:p w:rsidR="0015214D" w:rsidRDefault="0015214D" w:rsidP="00790147">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困难残疾人生活补贴（人）</w:t>
                  </w:r>
                </w:p>
              </w:tc>
              <w:tc>
                <w:tcPr>
                  <w:tcW w:w="1380" w:type="dxa"/>
                  <w:vAlign w:val="center"/>
                </w:tcPr>
                <w:p w:rsidR="0015214D" w:rsidRDefault="0015214D" w:rsidP="00790147">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≧163000</w:t>
                  </w:r>
                </w:p>
              </w:tc>
              <w:tc>
                <w:tcPr>
                  <w:tcW w:w="1358" w:type="dxa"/>
                  <w:vAlign w:val="center"/>
                </w:tcPr>
                <w:p w:rsidR="0015214D" w:rsidRDefault="0015214D" w:rsidP="00790147">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163188</w:t>
                  </w:r>
                </w:p>
              </w:tc>
              <w:tc>
                <w:tcPr>
                  <w:tcW w:w="892" w:type="dxa"/>
                  <w:vAlign w:val="center"/>
                </w:tcPr>
                <w:p w:rsidR="0015214D" w:rsidRDefault="0015214D" w:rsidP="00790147">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4</w:t>
                  </w:r>
                </w:p>
              </w:tc>
              <w:tc>
                <w:tcPr>
                  <w:tcW w:w="974" w:type="dxa"/>
                  <w:vAlign w:val="center"/>
                </w:tcPr>
                <w:p w:rsidR="0015214D" w:rsidRDefault="0015214D" w:rsidP="00790147">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4</w:t>
                  </w:r>
                </w:p>
              </w:tc>
            </w:tr>
            <w:tr w:rsidR="0015214D" w:rsidTr="00790147">
              <w:trPr>
                <w:trHeight w:val="454"/>
                <w:jc w:val="center"/>
              </w:trPr>
              <w:tc>
                <w:tcPr>
                  <w:tcW w:w="601" w:type="dxa"/>
                  <w:gridSpan w:val="2"/>
                  <w:vMerge/>
                  <w:vAlign w:val="center"/>
                </w:tcPr>
                <w:p w:rsidR="0015214D" w:rsidRDefault="0015214D" w:rsidP="00790147">
                  <w:pPr>
                    <w:jc w:val="center"/>
                    <w:rPr>
                      <w:rFonts w:ascii="宋体" w:hAnsi="宋体" w:cs="宋体" w:hint="eastAsia"/>
                      <w:color w:val="000000"/>
                      <w:kern w:val="0"/>
                      <w:szCs w:val="21"/>
                    </w:rPr>
                  </w:pPr>
                </w:p>
              </w:tc>
              <w:tc>
                <w:tcPr>
                  <w:tcW w:w="879" w:type="dxa"/>
                  <w:vMerge/>
                  <w:vAlign w:val="center"/>
                </w:tcPr>
                <w:p w:rsidR="0015214D" w:rsidRDefault="0015214D" w:rsidP="00790147">
                  <w:pPr>
                    <w:jc w:val="left"/>
                    <w:rPr>
                      <w:rFonts w:ascii="宋体" w:hAnsi="宋体" w:cs="宋体" w:hint="eastAsia"/>
                      <w:color w:val="000000"/>
                      <w:kern w:val="0"/>
                      <w:szCs w:val="21"/>
                    </w:rPr>
                  </w:pPr>
                </w:p>
              </w:tc>
              <w:tc>
                <w:tcPr>
                  <w:tcW w:w="1071" w:type="dxa"/>
                  <w:vMerge w:val="restart"/>
                  <w:vAlign w:val="center"/>
                </w:tcPr>
                <w:p w:rsidR="0015214D" w:rsidRDefault="0015214D" w:rsidP="00790147">
                  <w:pPr>
                    <w:widowControl/>
                    <w:jc w:val="center"/>
                    <w:rPr>
                      <w:rFonts w:ascii="宋体" w:hAnsi="宋体" w:cs="宋体" w:hint="eastAsia"/>
                      <w:color w:val="000000"/>
                      <w:kern w:val="0"/>
                      <w:szCs w:val="21"/>
                    </w:rPr>
                  </w:pPr>
                  <w:r>
                    <w:rPr>
                      <w:rFonts w:ascii="宋体" w:hAnsi="宋体" w:cs="宋体" w:hint="eastAsia"/>
                      <w:color w:val="000000"/>
                      <w:kern w:val="0"/>
                      <w:szCs w:val="21"/>
                    </w:rPr>
                    <w:t>质量指标</w:t>
                  </w:r>
                </w:p>
              </w:tc>
              <w:tc>
                <w:tcPr>
                  <w:tcW w:w="2844" w:type="dxa"/>
                  <w:gridSpan w:val="2"/>
                  <w:vAlign w:val="center"/>
                </w:tcPr>
                <w:p w:rsidR="0015214D" w:rsidRDefault="0015214D" w:rsidP="00790147">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入户调查率</w:t>
                  </w:r>
                </w:p>
              </w:tc>
              <w:tc>
                <w:tcPr>
                  <w:tcW w:w="1380" w:type="dxa"/>
                  <w:vAlign w:val="center"/>
                </w:tcPr>
                <w:p w:rsidR="0015214D" w:rsidRDefault="0015214D" w:rsidP="00790147">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=100%</w:t>
                  </w:r>
                </w:p>
              </w:tc>
              <w:tc>
                <w:tcPr>
                  <w:tcW w:w="1358" w:type="dxa"/>
                  <w:vAlign w:val="center"/>
                </w:tcPr>
                <w:p w:rsidR="0015214D" w:rsidRDefault="0015214D" w:rsidP="00790147">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100%</w:t>
                  </w:r>
                </w:p>
              </w:tc>
              <w:tc>
                <w:tcPr>
                  <w:tcW w:w="892" w:type="dxa"/>
                  <w:vAlign w:val="center"/>
                </w:tcPr>
                <w:p w:rsidR="0015214D" w:rsidRDefault="0015214D" w:rsidP="00790147">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8</w:t>
                  </w:r>
                </w:p>
              </w:tc>
              <w:tc>
                <w:tcPr>
                  <w:tcW w:w="974" w:type="dxa"/>
                  <w:vAlign w:val="center"/>
                </w:tcPr>
                <w:p w:rsidR="0015214D" w:rsidRDefault="0015214D" w:rsidP="00790147">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8</w:t>
                  </w:r>
                </w:p>
              </w:tc>
            </w:tr>
            <w:tr w:rsidR="0015214D" w:rsidTr="00790147">
              <w:trPr>
                <w:trHeight w:val="454"/>
                <w:jc w:val="center"/>
              </w:trPr>
              <w:tc>
                <w:tcPr>
                  <w:tcW w:w="601" w:type="dxa"/>
                  <w:gridSpan w:val="2"/>
                  <w:vMerge/>
                  <w:vAlign w:val="center"/>
                </w:tcPr>
                <w:p w:rsidR="0015214D" w:rsidRDefault="0015214D" w:rsidP="00790147">
                  <w:pPr>
                    <w:jc w:val="center"/>
                    <w:rPr>
                      <w:rFonts w:ascii="宋体" w:hAnsi="宋体" w:cs="宋体" w:hint="eastAsia"/>
                      <w:color w:val="000000"/>
                      <w:kern w:val="0"/>
                      <w:szCs w:val="21"/>
                    </w:rPr>
                  </w:pPr>
                </w:p>
              </w:tc>
              <w:tc>
                <w:tcPr>
                  <w:tcW w:w="879" w:type="dxa"/>
                  <w:vMerge/>
                  <w:vAlign w:val="center"/>
                </w:tcPr>
                <w:p w:rsidR="0015214D" w:rsidRDefault="0015214D" w:rsidP="00790147">
                  <w:pPr>
                    <w:jc w:val="left"/>
                    <w:rPr>
                      <w:rFonts w:ascii="宋体" w:hAnsi="宋体" w:cs="宋体" w:hint="eastAsia"/>
                      <w:color w:val="000000"/>
                      <w:kern w:val="0"/>
                      <w:szCs w:val="21"/>
                    </w:rPr>
                  </w:pPr>
                </w:p>
              </w:tc>
              <w:tc>
                <w:tcPr>
                  <w:tcW w:w="1071" w:type="dxa"/>
                  <w:vMerge/>
                  <w:vAlign w:val="center"/>
                </w:tcPr>
                <w:p w:rsidR="0015214D" w:rsidRDefault="0015214D" w:rsidP="00790147">
                  <w:pPr>
                    <w:widowControl/>
                    <w:jc w:val="center"/>
                    <w:rPr>
                      <w:rFonts w:ascii="宋体" w:hAnsi="宋体" w:cs="宋体" w:hint="eastAsia"/>
                      <w:color w:val="000000"/>
                      <w:kern w:val="0"/>
                      <w:szCs w:val="21"/>
                    </w:rPr>
                  </w:pPr>
                </w:p>
              </w:tc>
              <w:tc>
                <w:tcPr>
                  <w:tcW w:w="2844" w:type="dxa"/>
                  <w:gridSpan w:val="2"/>
                  <w:vAlign w:val="center"/>
                </w:tcPr>
                <w:p w:rsidR="0015214D" w:rsidRDefault="0015214D" w:rsidP="00790147">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公开公示率</w:t>
                  </w:r>
                </w:p>
              </w:tc>
              <w:tc>
                <w:tcPr>
                  <w:tcW w:w="1380" w:type="dxa"/>
                  <w:vAlign w:val="center"/>
                </w:tcPr>
                <w:p w:rsidR="0015214D" w:rsidRDefault="0015214D" w:rsidP="00790147">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=100%</w:t>
                  </w:r>
                </w:p>
              </w:tc>
              <w:tc>
                <w:tcPr>
                  <w:tcW w:w="1358" w:type="dxa"/>
                  <w:vAlign w:val="center"/>
                </w:tcPr>
                <w:p w:rsidR="0015214D" w:rsidRDefault="0015214D" w:rsidP="00790147">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100%</w:t>
                  </w:r>
                </w:p>
              </w:tc>
              <w:tc>
                <w:tcPr>
                  <w:tcW w:w="892" w:type="dxa"/>
                  <w:vAlign w:val="center"/>
                </w:tcPr>
                <w:p w:rsidR="0015214D" w:rsidRDefault="0015214D" w:rsidP="00790147">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8</w:t>
                  </w:r>
                </w:p>
              </w:tc>
              <w:tc>
                <w:tcPr>
                  <w:tcW w:w="974" w:type="dxa"/>
                  <w:vAlign w:val="center"/>
                </w:tcPr>
                <w:p w:rsidR="0015214D" w:rsidRDefault="0015214D" w:rsidP="00790147">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8</w:t>
                  </w:r>
                </w:p>
              </w:tc>
            </w:tr>
            <w:tr w:rsidR="0015214D" w:rsidTr="00790147">
              <w:trPr>
                <w:trHeight w:val="454"/>
                <w:jc w:val="center"/>
              </w:trPr>
              <w:tc>
                <w:tcPr>
                  <w:tcW w:w="601" w:type="dxa"/>
                  <w:gridSpan w:val="2"/>
                  <w:vMerge/>
                  <w:vAlign w:val="center"/>
                </w:tcPr>
                <w:p w:rsidR="0015214D" w:rsidRDefault="0015214D" w:rsidP="00790147">
                  <w:pPr>
                    <w:jc w:val="center"/>
                    <w:rPr>
                      <w:rFonts w:ascii="宋体" w:hAnsi="宋体" w:cs="宋体" w:hint="eastAsia"/>
                      <w:color w:val="000000"/>
                      <w:kern w:val="0"/>
                      <w:szCs w:val="21"/>
                    </w:rPr>
                  </w:pPr>
                </w:p>
              </w:tc>
              <w:tc>
                <w:tcPr>
                  <w:tcW w:w="879" w:type="dxa"/>
                  <w:vMerge/>
                  <w:vAlign w:val="center"/>
                </w:tcPr>
                <w:p w:rsidR="0015214D" w:rsidRDefault="0015214D" w:rsidP="00790147">
                  <w:pPr>
                    <w:jc w:val="left"/>
                    <w:rPr>
                      <w:rFonts w:ascii="宋体" w:hAnsi="宋体" w:cs="宋体" w:hint="eastAsia"/>
                      <w:color w:val="000000"/>
                      <w:kern w:val="0"/>
                      <w:szCs w:val="21"/>
                    </w:rPr>
                  </w:pPr>
                </w:p>
              </w:tc>
              <w:tc>
                <w:tcPr>
                  <w:tcW w:w="1071" w:type="dxa"/>
                  <w:vMerge/>
                  <w:vAlign w:val="center"/>
                </w:tcPr>
                <w:p w:rsidR="0015214D" w:rsidRDefault="0015214D" w:rsidP="00790147">
                  <w:pPr>
                    <w:widowControl/>
                    <w:jc w:val="center"/>
                    <w:rPr>
                      <w:rFonts w:ascii="宋体" w:hAnsi="宋体" w:cs="宋体" w:hint="eastAsia"/>
                      <w:color w:val="000000"/>
                      <w:kern w:val="0"/>
                      <w:szCs w:val="21"/>
                    </w:rPr>
                  </w:pPr>
                </w:p>
              </w:tc>
              <w:tc>
                <w:tcPr>
                  <w:tcW w:w="2844" w:type="dxa"/>
                  <w:gridSpan w:val="2"/>
                  <w:vAlign w:val="center"/>
                </w:tcPr>
                <w:p w:rsidR="0015214D" w:rsidRDefault="0015214D" w:rsidP="00790147">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两项补贴资料完善率</w:t>
                  </w:r>
                </w:p>
              </w:tc>
              <w:tc>
                <w:tcPr>
                  <w:tcW w:w="1380" w:type="dxa"/>
                  <w:vAlign w:val="center"/>
                </w:tcPr>
                <w:p w:rsidR="0015214D" w:rsidRDefault="0015214D" w:rsidP="00790147">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=100%</w:t>
                  </w:r>
                </w:p>
              </w:tc>
              <w:tc>
                <w:tcPr>
                  <w:tcW w:w="1358" w:type="dxa"/>
                  <w:vAlign w:val="center"/>
                </w:tcPr>
                <w:p w:rsidR="0015214D" w:rsidRDefault="0015214D" w:rsidP="00790147">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100%</w:t>
                  </w:r>
                </w:p>
              </w:tc>
              <w:tc>
                <w:tcPr>
                  <w:tcW w:w="892" w:type="dxa"/>
                  <w:vAlign w:val="center"/>
                </w:tcPr>
                <w:p w:rsidR="0015214D" w:rsidRDefault="0015214D" w:rsidP="00790147">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8</w:t>
                  </w:r>
                </w:p>
              </w:tc>
              <w:tc>
                <w:tcPr>
                  <w:tcW w:w="974" w:type="dxa"/>
                  <w:vAlign w:val="center"/>
                </w:tcPr>
                <w:p w:rsidR="0015214D" w:rsidRDefault="0015214D" w:rsidP="00790147">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8</w:t>
                  </w:r>
                </w:p>
              </w:tc>
            </w:tr>
            <w:tr w:rsidR="0015214D" w:rsidTr="00790147">
              <w:trPr>
                <w:trHeight w:val="454"/>
                <w:jc w:val="center"/>
              </w:trPr>
              <w:tc>
                <w:tcPr>
                  <w:tcW w:w="601" w:type="dxa"/>
                  <w:gridSpan w:val="2"/>
                  <w:vMerge/>
                  <w:vAlign w:val="center"/>
                </w:tcPr>
                <w:p w:rsidR="0015214D" w:rsidRDefault="0015214D" w:rsidP="00790147">
                  <w:pPr>
                    <w:jc w:val="center"/>
                    <w:rPr>
                      <w:rFonts w:ascii="宋体" w:hAnsi="宋体" w:cs="宋体" w:hint="eastAsia"/>
                      <w:color w:val="000000"/>
                      <w:kern w:val="0"/>
                      <w:szCs w:val="21"/>
                    </w:rPr>
                  </w:pPr>
                </w:p>
              </w:tc>
              <w:tc>
                <w:tcPr>
                  <w:tcW w:w="879" w:type="dxa"/>
                  <w:vMerge/>
                  <w:vAlign w:val="center"/>
                </w:tcPr>
                <w:p w:rsidR="0015214D" w:rsidRDefault="0015214D" w:rsidP="00790147">
                  <w:pPr>
                    <w:jc w:val="left"/>
                    <w:rPr>
                      <w:rFonts w:ascii="宋体" w:hAnsi="宋体" w:cs="宋体" w:hint="eastAsia"/>
                      <w:color w:val="000000"/>
                      <w:kern w:val="0"/>
                      <w:szCs w:val="21"/>
                    </w:rPr>
                  </w:pPr>
                </w:p>
              </w:tc>
              <w:tc>
                <w:tcPr>
                  <w:tcW w:w="1071" w:type="dxa"/>
                  <w:vAlign w:val="center"/>
                </w:tcPr>
                <w:p w:rsidR="0015214D" w:rsidRDefault="0015214D" w:rsidP="00790147">
                  <w:pPr>
                    <w:widowControl/>
                    <w:jc w:val="center"/>
                    <w:rPr>
                      <w:rFonts w:ascii="宋体" w:hAnsi="宋体" w:cs="宋体" w:hint="eastAsia"/>
                      <w:color w:val="000000"/>
                      <w:kern w:val="0"/>
                      <w:szCs w:val="21"/>
                    </w:rPr>
                  </w:pPr>
                  <w:r>
                    <w:rPr>
                      <w:rFonts w:ascii="宋体" w:hAnsi="宋体" w:cs="宋体" w:hint="eastAsia"/>
                      <w:color w:val="000000"/>
                      <w:kern w:val="0"/>
                      <w:szCs w:val="21"/>
                    </w:rPr>
                    <w:t>时效指标</w:t>
                  </w:r>
                </w:p>
              </w:tc>
              <w:tc>
                <w:tcPr>
                  <w:tcW w:w="2844" w:type="dxa"/>
                  <w:gridSpan w:val="2"/>
                  <w:vAlign w:val="center"/>
                </w:tcPr>
                <w:p w:rsidR="0015214D" w:rsidRDefault="0015214D" w:rsidP="00790147">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资金发放</w:t>
                  </w:r>
                </w:p>
              </w:tc>
              <w:tc>
                <w:tcPr>
                  <w:tcW w:w="1380" w:type="dxa"/>
                  <w:vAlign w:val="center"/>
                </w:tcPr>
                <w:p w:rsidR="0015214D" w:rsidRDefault="0015214D" w:rsidP="00790147">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按月发放</w:t>
                  </w:r>
                </w:p>
              </w:tc>
              <w:tc>
                <w:tcPr>
                  <w:tcW w:w="1358" w:type="dxa"/>
                  <w:vAlign w:val="center"/>
                </w:tcPr>
                <w:p w:rsidR="0015214D" w:rsidRDefault="0015214D" w:rsidP="00790147">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按月发放</w:t>
                  </w:r>
                </w:p>
              </w:tc>
              <w:tc>
                <w:tcPr>
                  <w:tcW w:w="892" w:type="dxa"/>
                  <w:vAlign w:val="center"/>
                </w:tcPr>
                <w:p w:rsidR="0015214D" w:rsidRDefault="0015214D" w:rsidP="00790147">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8</w:t>
                  </w:r>
                </w:p>
              </w:tc>
              <w:tc>
                <w:tcPr>
                  <w:tcW w:w="974" w:type="dxa"/>
                  <w:vAlign w:val="center"/>
                </w:tcPr>
                <w:p w:rsidR="0015214D" w:rsidRDefault="0015214D" w:rsidP="00790147">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8</w:t>
                  </w:r>
                </w:p>
              </w:tc>
            </w:tr>
            <w:tr w:rsidR="0015214D" w:rsidTr="00790147">
              <w:trPr>
                <w:trHeight w:val="454"/>
                <w:jc w:val="center"/>
              </w:trPr>
              <w:tc>
                <w:tcPr>
                  <w:tcW w:w="601" w:type="dxa"/>
                  <w:gridSpan w:val="2"/>
                  <w:vMerge/>
                  <w:vAlign w:val="center"/>
                </w:tcPr>
                <w:p w:rsidR="0015214D" w:rsidRDefault="0015214D" w:rsidP="00790147">
                  <w:pPr>
                    <w:jc w:val="center"/>
                    <w:rPr>
                      <w:rFonts w:ascii="宋体" w:hAnsi="宋体" w:cs="宋体" w:hint="eastAsia"/>
                      <w:color w:val="000000"/>
                      <w:kern w:val="0"/>
                      <w:szCs w:val="21"/>
                    </w:rPr>
                  </w:pPr>
                </w:p>
              </w:tc>
              <w:tc>
                <w:tcPr>
                  <w:tcW w:w="879" w:type="dxa"/>
                  <w:vMerge/>
                  <w:vAlign w:val="center"/>
                </w:tcPr>
                <w:p w:rsidR="0015214D" w:rsidRDefault="0015214D" w:rsidP="00790147">
                  <w:pPr>
                    <w:jc w:val="left"/>
                    <w:rPr>
                      <w:rFonts w:ascii="宋体" w:hAnsi="宋体" w:cs="宋体" w:hint="eastAsia"/>
                      <w:color w:val="000000"/>
                      <w:kern w:val="0"/>
                      <w:szCs w:val="21"/>
                    </w:rPr>
                  </w:pPr>
                </w:p>
              </w:tc>
              <w:tc>
                <w:tcPr>
                  <w:tcW w:w="1071" w:type="dxa"/>
                  <w:vAlign w:val="center"/>
                </w:tcPr>
                <w:p w:rsidR="0015214D" w:rsidRDefault="0015214D" w:rsidP="00790147">
                  <w:pPr>
                    <w:widowControl/>
                    <w:jc w:val="center"/>
                    <w:rPr>
                      <w:rFonts w:ascii="宋体" w:hAnsi="宋体" w:cs="宋体" w:hint="eastAsia"/>
                      <w:color w:val="000000"/>
                      <w:kern w:val="0"/>
                      <w:szCs w:val="21"/>
                    </w:rPr>
                  </w:pPr>
                  <w:r>
                    <w:rPr>
                      <w:rFonts w:ascii="宋体" w:hAnsi="宋体" w:cs="宋体" w:hint="eastAsia"/>
                      <w:color w:val="000000"/>
                      <w:kern w:val="0"/>
                      <w:szCs w:val="21"/>
                    </w:rPr>
                    <w:t>成本指标</w:t>
                  </w:r>
                </w:p>
              </w:tc>
              <w:tc>
                <w:tcPr>
                  <w:tcW w:w="2844" w:type="dxa"/>
                  <w:gridSpan w:val="2"/>
                  <w:vAlign w:val="center"/>
                </w:tcPr>
                <w:p w:rsidR="0015214D" w:rsidRDefault="0015214D" w:rsidP="00790147">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补贴标准</w:t>
                  </w:r>
                </w:p>
              </w:tc>
              <w:tc>
                <w:tcPr>
                  <w:tcW w:w="1380" w:type="dxa"/>
                  <w:vAlign w:val="center"/>
                </w:tcPr>
                <w:p w:rsidR="0015214D" w:rsidRDefault="0015214D" w:rsidP="00790147">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70元/月</w:t>
                  </w:r>
                </w:p>
              </w:tc>
              <w:tc>
                <w:tcPr>
                  <w:tcW w:w="1358" w:type="dxa"/>
                  <w:vAlign w:val="center"/>
                </w:tcPr>
                <w:p w:rsidR="0015214D" w:rsidRDefault="0015214D" w:rsidP="00790147">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70元/月</w:t>
                  </w:r>
                </w:p>
              </w:tc>
              <w:tc>
                <w:tcPr>
                  <w:tcW w:w="892" w:type="dxa"/>
                  <w:vAlign w:val="center"/>
                </w:tcPr>
                <w:p w:rsidR="0015214D" w:rsidRDefault="0015214D" w:rsidP="00790147">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10</w:t>
                  </w:r>
                </w:p>
              </w:tc>
              <w:tc>
                <w:tcPr>
                  <w:tcW w:w="974" w:type="dxa"/>
                  <w:vAlign w:val="center"/>
                </w:tcPr>
                <w:p w:rsidR="0015214D" w:rsidRDefault="0015214D" w:rsidP="00790147">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10</w:t>
                  </w:r>
                </w:p>
              </w:tc>
            </w:tr>
            <w:tr w:rsidR="0015214D" w:rsidTr="00790147">
              <w:trPr>
                <w:trHeight w:val="454"/>
                <w:jc w:val="center"/>
              </w:trPr>
              <w:tc>
                <w:tcPr>
                  <w:tcW w:w="601" w:type="dxa"/>
                  <w:gridSpan w:val="2"/>
                  <w:vMerge w:val="restart"/>
                  <w:vAlign w:val="center"/>
                </w:tcPr>
                <w:p w:rsidR="0015214D" w:rsidRDefault="0015214D" w:rsidP="00790147">
                  <w:pPr>
                    <w:widowControl/>
                    <w:jc w:val="center"/>
                    <w:rPr>
                      <w:rFonts w:ascii="宋体" w:hAnsi="宋体" w:cs="宋体" w:hint="eastAsia"/>
                      <w:color w:val="000000"/>
                      <w:kern w:val="0"/>
                      <w:sz w:val="24"/>
                    </w:rPr>
                  </w:pPr>
                  <w:r>
                    <w:rPr>
                      <w:rFonts w:ascii="宋体" w:hAnsi="宋体" w:cs="宋体" w:hint="eastAsia"/>
                      <w:color w:val="000000"/>
                      <w:kern w:val="0"/>
                      <w:sz w:val="24"/>
                    </w:rPr>
                    <w:t>绩</w:t>
                  </w:r>
                </w:p>
                <w:p w:rsidR="0015214D" w:rsidRDefault="0015214D" w:rsidP="00790147">
                  <w:pPr>
                    <w:widowControl/>
                    <w:jc w:val="center"/>
                    <w:rPr>
                      <w:rFonts w:ascii="宋体" w:hAnsi="宋体" w:cs="宋体" w:hint="eastAsia"/>
                      <w:color w:val="000000"/>
                      <w:kern w:val="0"/>
                      <w:sz w:val="24"/>
                    </w:rPr>
                  </w:pPr>
                  <w:r>
                    <w:rPr>
                      <w:rFonts w:ascii="宋体" w:hAnsi="宋体" w:cs="宋体" w:hint="eastAsia"/>
                      <w:color w:val="000000"/>
                      <w:kern w:val="0"/>
                      <w:sz w:val="24"/>
                    </w:rPr>
                    <w:t>效</w:t>
                  </w:r>
                </w:p>
                <w:p w:rsidR="0015214D" w:rsidRDefault="0015214D" w:rsidP="00790147">
                  <w:pPr>
                    <w:widowControl/>
                    <w:jc w:val="center"/>
                    <w:rPr>
                      <w:rFonts w:ascii="宋体" w:hAnsi="宋体" w:cs="宋体" w:hint="eastAsia"/>
                      <w:color w:val="000000"/>
                      <w:kern w:val="0"/>
                      <w:sz w:val="24"/>
                    </w:rPr>
                  </w:pPr>
                  <w:r>
                    <w:rPr>
                      <w:rFonts w:ascii="宋体" w:hAnsi="宋体" w:cs="宋体" w:hint="eastAsia"/>
                      <w:color w:val="000000"/>
                      <w:kern w:val="0"/>
                      <w:sz w:val="24"/>
                    </w:rPr>
                    <w:t>指</w:t>
                  </w:r>
                </w:p>
                <w:p w:rsidR="0015214D" w:rsidRDefault="0015214D" w:rsidP="00790147">
                  <w:pPr>
                    <w:jc w:val="center"/>
                    <w:rPr>
                      <w:rFonts w:ascii="宋体" w:hAnsi="宋体" w:cs="宋体" w:hint="eastAsia"/>
                      <w:color w:val="000000"/>
                      <w:kern w:val="0"/>
                      <w:szCs w:val="21"/>
                    </w:rPr>
                  </w:pPr>
                  <w:r>
                    <w:rPr>
                      <w:rFonts w:ascii="宋体" w:hAnsi="宋体" w:cs="宋体" w:hint="eastAsia"/>
                      <w:color w:val="000000"/>
                      <w:kern w:val="0"/>
                      <w:sz w:val="24"/>
                    </w:rPr>
                    <w:t>标</w:t>
                  </w:r>
                </w:p>
              </w:tc>
              <w:tc>
                <w:tcPr>
                  <w:tcW w:w="879" w:type="dxa"/>
                  <w:vMerge w:val="restart"/>
                  <w:vAlign w:val="center"/>
                </w:tcPr>
                <w:p w:rsidR="0015214D" w:rsidRDefault="0015214D" w:rsidP="00790147">
                  <w:pPr>
                    <w:widowControl/>
                    <w:jc w:val="center"/>
                    <w:rPr>
                      <w:rFonts w:ascii="宋体" w:hAnsi="宋体" w:cs="宋体" w:hint="eastAsia"/>
                      <w:color w:val="000000"/>
                      <w:kern w:val="0"/>
                      <w:szCs w:val="21"/>
                    </w:rPr>
                  </w:pPr>
                  <w:r>
                    <w:rPr>
                      <w:rFonts w:ascii="宋体" w:hAnsi="宋体" w:cs="宋体" w:hint="eastAsia"/>
                      <w:color w:val="000000"/>
                      <w:kern w:val="0"/>
                      <w:szCs w:val="21"/>
                    </w:rPr>
                    <w:t>效益</w:t>
                  </w:r>
                </w:p>
                <w:p w:rsidR="0015214D" w:rsidRDefault="0015214D" w:rsidP="00790147">
                  <w:pPr>
                    <w:widowControl/>
                    <w:jc w:val="center"/>
                    <w:rPr>
                      <w:rFonts w:ascii="宋体" w:hAnsi="宋体" w:cs="宋体" w:hint="eastAsia"/>
                      <w:color w:val="000000"/>
                      <w:kern w:val="0"/>
                      <w:szCs w:val="21"/>
                    </w:rPr>
                  </w:pPr>
                  <w:r>
                    <w:rPr>
                      <w:rFonts w:ascii="宋体" w:hAnsi="宋体" w:cs="宋体" w:hint="eastAsia"/>
                      <w:color w:val="000000"/>
                      <w:kern w:val="0"/>
                      <w:szCs w:val="21"/>
                    </w:rPr>
                    <w:t>指标</w:t>
                  </w:r>
                </w:p>
                <w:p w:rsidR="0015214D" w:rsidRDefault="0015214D" w:rsidP="00790147">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（30分）</w:t>
                  </w:r>
                </w:p>
                <w:p w:rsidR="0015214D" w:rsidRDefault="0015214D" w:rsidP="00790147">
                  <w:pPr>
                    <w:jc w:val="left"/>
                    <w:rPr>
                      <w:rFonts w:ascii="宋体" w:hAnsi="宋体" w:cs="宋体" w:hint="eastAsia"/>
                      <w:color w:val="000000"/>
                      <w:kern w:val="0"/>
                      <w:szCs w:val="21"/>
                    </w:rPr>
                  </w:pPr>
                  <w:r>
                    <w:rPr>
                      <w:rFonts w:ascii="宋体" w:hAnsi="宋体" w:cs="宋体" w:hint="eastAsia"/>
                      <w:color w:val="000000"/>
                      <w:kern w:val="0"/>
                      <w:szCs w:val="21"/>
                    </w:rPr>
                    <w:t xml:space="preserve">　</w:t>
                  </w:r>
                </w:p>
              </w:tc>
              <w:tc>
                <w:tcPr>
                  <w:tcW w:w="1071" w:type="dxa"/>
                  <w:vAlign w:val="center"/>
                </w:tcPr>
                <w:p w:rsidR="0015214D" w:rsidRDefault="0015214D" w:rsidP="00790147">
                  <w:pPr>
                    <w:widowControl/>
                    <w:jc w:val="center"/>
                    <w:rPr>
                      <w:rFonts w:ascii="宋体" w:hAnsi="宋体" w:cs="宋体" w:hint="eastAsia"/>
                      <w:color w:val="000000"/>
                      <w:kern w:val="0"/>
                      <w:szCs w:val="21"/>
                    </w:rPr>
                  </w:pPr>
                  <w:r>
                    <w:rPr>
                      <w:rFonts w:ascii="宋体" w:hAnsi="宋体" w:cs="宋体" w:hint="eastAsia"/>
                      <w:color w:val="000000"/>
                      <w:kern w:val="0"/>
                      <w:szCs w:val="21"/>
                    </w:rPr>
                    <w:t>经济效益指标</w:t>
                  </w:r>
                </w:p>
              </w:tc>
              <w:tc>
                <w:tcPr>
                  <w:tcW w:w="2844" w:type="dxa"/>
                  <w:gridSpan w:val="2"/>
                  <w:vAlign w:val="center"/>
                </w:tcPr>
                <w:p w:rsidR="0015214D" w:rsidRDefault="0015214D" w:rsidP="00790147">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残疾人保健行业发展</w:t>
                  </w:r>
                </w:p>
              </w:tc>
              <w:tc>
                <w:tcPr>
                  <w:tcW w:w="1380" w:type="dxa"/>
                  <w:vAlign w:val="center"/>
                </w:tcPr>
                <w:p w:rsidR="0015214D" w:rsidRDefault="0015214D" w:rsidP="00790147">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 xml:space="preserve">基本生活得以改善和提高　</w:t>
                  </w:r>
                </w:p>
              </w:tc>
              <w:tc>
                <w:tcPr>
                  <w:tcW w:w="1358" w:type="dxa"/>
                  <w:vAlign w:val="center"/>
                </w:tcPr>
                <w:p w:rsidR="0015214D" w:rsidRDefault="0015214D" w:rsidP="00790147">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基本生活得以改善和提高</w:t>
                  </w:r>
                </w:p>
              </w:tc>
              <w:tc>
                <w:tcPr>
                  <w:tcW w:w="892" w:type="dxa"/>
                  <w:vAlign w:val="center"/>
                </w:tcPr>
                <w:p w:rsidR="0015214D" w:rsidRDefault="0015214D" w:rsidP="00790147">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10</w:t>
                  </w:r>
                </w:p>
              </w:tc>
              <w:tc>
                <w:tcPr>
                  <w:tcW w:w="974" w:type="dxa"/>
                  <w:vAlign w:val="center"/>
                </w:tcPr>
                <w:p w:rsidR="0015214D" w:rsidRDefault="0015214D" w:rsidP="00790147">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10</w:t>
                  </w:r>
                </w:p>
              </w:tc>
            </w:tr>
            <w:tr w:rsidR="0015214D" w:rsidTr="00790147">
              <w:trPr>
                <w:trHeight w:val="454"/>
                <w:jc w:val="center"/>
              </w:trPr>
              <w:tc>
                <w:tcPr>
                  <w:tcW w:w="601" w:type="dxa"/>
                  <w:gridSpan w:val="2"/>
                  <w:vMerge/>
                  <w:vAlign w:val="center"/>
                </w:tcPr>
                <w:p w:rsidR="0015214D" w:rsidRDefault="0015214D" w:rsidP="00790147">
                  <w:pPr>
                    <w:jc w:val="center"/>
                    <w:rPr>
                      <w:rFonts w:ascii="宋体" w:hAnsi="宋体" w:cs="宋体" w:hint="eastAsia"/>
                      <w:color w:val="000000"/>
                      <w:kern w:val="0"/>
                      <w:szCs w:val="21"/>
                    </w:rPr>
                  </w:pPr>
                </w:p>
              </w:tc>
              <w:tc>
                <w:tcPr>
                  <w:tcW w:w="879" w:type="dxa"/>
                  <w:vMerge/>
                  <w:vAlign w:val="center"/>
                </w:tcPr>
                <w:p w:rsidR="0015214D" w:rsidRDefault="0015214D" w:rsidP="00790147">
                  <w:pPr>
                    <w:jc w:val="left"/>
                    <w:rPr>
                      <w:rFonts w:ascii="宋体" w:hAnsi="宋体" w:cs="宋体" w:hint="eastAsia"/>
                      <w:color w:val="000000"/>
                      <w:kern w:val="0"/>
                      <w:szCs w:val="21"/>
                    </w:rPr>
                  </w:pPr>
                </w:p>
              </w:tc>
              <w:tc>
                <w:tcPr>
                  <w:tcW w:w="1071" w:type="dxa"/>
                  <w:vAlign w:val="center"/>
                </w:tcPr>
                <w:p w:rsidR="0015214D" w:rsidRDefault="0015214D" w:rsidP="00790147">
                  <w:pPr>
                    <w:widowControl/>
                    <w:jc w:val="center"/>
                    <w:rPr>
                      <w:rFonts w:ascii="宋体" w:hAnsi="宋体" w:cs="宋体" w:hint="eastAsia"/>
                      <w:color w:val="000000"/>
                      <w:kern w:val="0"/>
                      <w:szCs w:val="21"/>
                    </w:rPr>
                  </w:pPr>
                  <w:r>
                    <w:rPr>
                      <w:rFonts w:ascii="宋体" w:hAnsi="宋体" w:cs="宋体" w:hint="eastAsia"/>
                      <w:color w:val="000000"/>
                      <w:kern w:val="0"/>
                      <w:szCs w:val="21"/>
                    </w:rPr>
                    <w:t>社会效益指标</w:t>
                  </w:r>
                </w:p>
              </w:tc>
              <w:tc>
                <w:tcPr>
                  <w:tcW w:w="2844" w:type="dxa"/>
                  <w:gridSpan w:val="2"/>
                  <w:vAlign w:val="center"/>
                </w:tcPr>
                <w:p w:rsidR="0015214D" w:rsidRDefault="0015214D" w:rsidP="00790147">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认同度</w:t>
                  </w:r>
                </w:p>
              </w:tc>
              <w:tc>
                <w:tcPr>
                  <w:tcW w:w="1380" w:type="dxa"/>
                  <w:vAlign w:val="center"/>
                </w:tcPr>
                <w:p w:rsidR="0015214D" w:rsidRDefault="0015214D" w:rsidP="00790147">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≧95%</w:t>
                  </w:r>
                </w:p>
              </w:tc>
              <w:tc>
                <w:tcPr>
                  <w:tcW w:w="1358" w:type="dxa"/>
                  <w:vAlign w:val="center"/>
                </w:tcPr>
                <w:p w:rsidR="0015214D" w:rsidRDefault="0015214D" w:rsidP="00790147">
                  <w:pPr>
                    <w:widowControl/>
                    <w:jc w:val="center"/>
                    <w:textAlignment w:val="center"/>
                    <w:rPr>
                      <w:rFonts w:ascii="宋体" w:eastAsia="宋体" w:hAnsi="宋体" w:cs="宋体"/>
                      <w:color w:val="000000"/>
                      <w:szCs w:val="21"/>
                    </w:rPr>
                  </w:pPr>
                  <w:r>
                    <w:rPr>
                      <w:rFonts w:ascii="宋体" w:eastAsia="宋体" w:hAnsi="宋体" w:cs="宋体" w:hint="eastAsia"/>
                      <w:color w:val="000000"/>
                      <w:szCs w:val="21"/>
                    </w:rPr>
                    <w:t>95%</w:t>
                  </w:r>
                </w:p>
              </w:tc>
              <w:tc>
                <w:tcPr>
                  <w:tcW w:w="892" w:type="dxa"/>
                  <w:vAlign w:val="center"/>
                </w:tcPr>
                <w:p w:rsidR="0015214D" w:rsidRDefault="0015214D" w:rsidP="00790147">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10</w:t>
                  </w:r>
                </w:p>
              </w:tc>
              <w:tc>
                <w:tcPr>
                  <w:tcW w:w="974" w:type="dxa"/>
                  <w:vAlign w:val="center"/>
                </w:tcPr>
                <w:p w:rsidR="0015214D" w:rsidRDefault="0015214D" w:rsidP="00790147">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9</w:t>
                  </w:r>
                </w:p>
              </w:tc>
            </w:tr>
            <w:tr w:rsidR="0015214D" w:rsidTr="00790147">
              <w:trPr>
                <w:trHeight w:val="454"/>
                <w:jc w:val="center"/>
              </w:trPr>
              <w:tc>
                <w:tcPr>
                  <w:tcW w:w="601" w:type="dxa"/>
                  <w:gridSpan w:val="2"/>
                  <w:vMerge/>
                  <w:vAlign w:val="center"/>
                </w:tcPr>
                <w:p w:rsidR="0015214D" w:rsidRDefault="0015214D" w:rsidP="00790147">
                  <w:pPr>
                    <w:widowControl/>
                    <w:jc w:val="center"/>
                    <w:rPr>
                      <w:rFonts w:ascii="宋体" w:hAnsi="宋体" w:cs="宋体" w:hint="eastAsia"/>
                      <w:color w:val="000000"/>
                      <w:kern w:val="0"/>
                      <w:szCs w:val="21"/>
                    </w:rPr>
                  </w:pPr>
                </w:p>
              </w:tc>
              <w:tc>
                <w:tcPr>
                  <w:tcW w:w="879" w:type="dxa"/>
                  <w:vMerge/>
                  <w:vAlign w:val="center"/>
                </w:tcPr>
                <w:p w:rsidR="0015214D" w:rsidRDefault="0015214D" w:rsidP="00790147">
                  <w:pPr>
                    <w:widowControl/>
                    <w:jc w:val="left"/>
                    <w:rPr>
                      <w:rFonts w:ascii="宋体" w:hAnsi="宋体" w:cs="宋体" w:hint="eastAsia"/>
                      <w:color w:val="000000"/>
                      <w:kern w:val="0"/>
                      <w:szCs w:val="21"/>
                    </w:rPr>
                  </w:pPr>
                </w:p>
              </w:tc>
              <w:tc>
                <w:tcPr>
                  <w:tcW w:w="1071" w:type="dxa"/>
                  <w:vAlign w:val="center"/>
                </w:tcPr>
                <w:p w:rsidR="0015214D" w:rsidRDefault="0015214D" w:rsidP="00790147">
                  <w:pPr>
                    <w:widowControl/>
                    <w:jc w:val="center"/>
                    <w:rPr>
                      <w:rFonts w:ascii="宋体" w:hAnsi="宋体" w:cs="宋体" w:hint="eastAsia"/>
                      <w:color w:val="000000"/>
                      <w:kern w:val="0"/>
                      <w:szCs w:val="21"/>
                    </w:rPr>
                  </w:pPr>
                  <w:r>
                    <w:rPr>
                      <w:rFonts w:ascii="宋体" w:hAnsi="宋体" w:cs="宋体" w:hint="eastAsia"/>
                      <w:color w:val="000000"/>
                      <w:kern w:val="0"/>
                      <w:szCs w:val="21"/>
                    </w:rPr>
                    <w:t>可持续影响指标</w:t>
                  </w:r>
                </w:p>
              </w:tc>
              <w:tc>
                <w:tcPr>
                  <w:tcW w:w="2844" w:type="dxa"/>
                  <w:gridSpan w:val="2"/>
                  <w:vAlign w:val="center"/>
                </w:tcPr>
                <w:p w:rsidR="0015214D" w:rsidRDefault="0015214D" w:rsidP="00790147">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残疾人福利制度建设情况和动态管理</w:t>
                  </w:r>
                </w:p>
              </w:tc>
              <w:tc>
                <w:tcPr>
                  <w:tcW w:w="1380" w:type="dxa"/>
                  <w:vAlign w:val="center"/>
                </w:tcPr>
                <w:p w:rsidR="0015214D" w:rsidRDefault="0015214D" w:rsidP="00790147">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随时申报</w:t>
                  </w:r>
                </w:p>
              </w:tc>
              <w:tc>
                <w:tcPr>
                  <w:tcW w:w="1358" w:type="dxa"/>
                  <w:vAlign w:val="center"/>
                </w:tcPr>
                <w:p w:rsidR="0015214D" w:rsidRDefault="0015214D" w:rsidP="00790147">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随时申报</w:t>
                  </w:r>
                </w:p>
              </w:tc>
              <w:tc>
                <w:tcPr>
                  <w:tcW w:w="892" w:type="dxa"/>
                  <w:vAlign w:val="center"/>
                </w:tcPr>
                <w:p w:rsidR="0015214D" w:rsidRDefault="0015214D" w:rsidP="00790147">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10</w:t>
                  </w:r>
                </w:p>
              </w:tc>
              <w:tc>
                <w:tcPr>
                  <w:tcW w:w="974" w:type="dxa"/>
                  <w:vAlign w:val="center"/>
                </w:tcPr>
                <w:p w:rsidR="0015214D" w:rsidRDefault="0015214D" w:rsidP="00790147">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10</w:t>
                  </w:r>
                </w:p>
              </w:tc>
            </w:tr>
            <w:tr w:rsidR="0015214D" w:rsidTr="00790147">
              <w:trPr>
                <w:trHeight w:val="454"/>
                <w:jc w:val="center"/>
              </w:trPr>
              <w:tc>
                <w:tcPr>
                  <w:tcW w:w="601" w:type="dxa"/>
                  <w:gridSpan w:val="2"/>
                  <w:vMerge/>
                  <w:vAlign w:val="center"/>
                </w:tcPr>
                <w:p w:rsidR="0015214D" w:rsidRDefault="0015214D" w:rsidP="00790147">
                  <w:pPr>
                    <w:jc w:val="left"/>
                    <w:rPr>
                      <w:rFonts w:ascii="宋体" w:hAnsi="宋体" w:cs="宋体" w:hint="eastAsia"/>
                      <w:color w:val="000000"/>
                      <w:kern w:val="0"/>
                      <w:szCs w:val="21"/>
                    </w:rPr>
                  </w:pPr>
                </w:p>
              </w:tc>
              <w:tc>
                <w:tcPr>
                  <w:tcW w:w="879" w:type="dxa"/>
                  <w:vMerge w:val="restart"/>
                  <w:vAlign w:val="center"/>
                </w:tcPr>
                <w:p w:rsidR="0015214D" w:rsidRDefault="0015214D" w:rsidP="00790147">
                  <w:pPr>
                    <w:widowControl/>
                    <w:jc w:val="center"/>
                    <w:rPr>
                      <w:rFonts w:ascii="宋体" w:hAnsi="宋体" w:cs="宋体" w:hint="eastAsia"/>
                      <w:color w:val="000000"/>
                      <w:kern w:val="0"/>
                      <w:szCs w:val="21"/>
                    </w:rPr>
                  </w:pPr>
                  <w:r>
                    <w:rPr>
                      <w:rFonts w:ascii="宋体" w:hAnsi="宋体" w:cs="宋体" w:hint="eastAsia"/>
                      <w:color w:val="000000"/>
                      <w:kern w:val="0"/>
                      <w:szCs w:val="21"/>
                    </w:rPr>
                    <w:t>满意度</w:t>
                  </w:r>
                </w:p>
                <w:p w:rsidR="0015214D" w:rsidRDefault="0015214D" w:rsidP="00790147">
                  <w:pPr>
                    <w:widowControl/>
                    <w:jc w:val="center"/>
                    <w:rPr>
                      <w:rFonts w:ascii="宋体" w:hAnsi="宋体" w:cs="宋体" w:hint="eastAsia"/>
                      <w:color w:val="000000"/>
                      <w:kern w:val="0"/>
                      <w:szCs w:val="21"/>
                    </w:rPr>
                  </w:pPr>
                  <w:r>
                    <w:rPr>
                      <w:rFonts w:ascii="宋体" w:hAnsi="宋体" w:cs="宋体" w:hint="eastAsia"/>
                      <w:color w:val="000000"/>
                      <w:kern w:val="0"/>
                      <w:szCs w:val="21"/>
                    </w:rPr>
                    <w:t>指标</w:t>
                  </w:r>
                </w:p>
                <w:p w:rsidR="0015214D" w:rsidRDefault="0015214D" w:rsidP="00790147">
                  <w:pPr>
                    <w:widowControl/>
                    <w:jc w:val="center"/>
                    <w:rPr>
                      <w:rFonts w:ascii="宋体" w:hAnsi="宋体" w:cs="宋体" w:hint="eastAsia"/>
                      <w:color w:val="000000"/>
                      <w:kern w:val="0"/>
                      <w:szCs w:val="21"/>
                    </w:rPr>
                  </w:pPr>
                  <w:r>
                    <w:rPr>
                      <w:rFonts w:ascii="宋体" w:hAnsi="宋体" w:cs="宋体" w:hint="eastAsia"/>
                      <w:color w:val="000000"/>
                      <w:kern w:val="0"/>
                      <w:sz w:val="18"/>
                      <w:szCs w:val="18"/>
                    </w:rPr>
                    <w:t>（10分）</w:t>
                  </w:r>
                </w:p>
              </w:tc>
              <w:tc>
                <w:tcPr>
                  <w:tcW w:w="1071" w:type="dxa"/>
                  <w:vMerge w:val="restart"/>
                  <w:vAlign w:val="center"/>
                </w:tcPr>
                <w:p w:rsidR="0015214D" w:rsidRDefault="0015214D" w:rsidP="00790147">
                  <w:pPr>
                    <w:widowControl/>
                    <w:jc w:val="center"/>
                    <w:rPr>
                      <w:rFonts w:ascii="宋体" w:hAnsi="宋体" w:cs="宋体" w:hint="eastAsia"/>
                      <w:color w:val="000000"/>
                      <w:kern w:val="0"/>
                      <w:szCs w:val="21"/>
                    </w:rPr>
                  </w:pPr>
                  <w:r>
                    <w:rPr>
                      <w:rFonts w:ascii="宋体" w:hAnsi="宋体" w:cs="宋体" w:hint="eastAsia"/>
                      <w:color w:val="000000"/>
                      <w:kern w:val="0"/>
                      <w:szCs w:val="21"/>
                    </w:rPr>
                    <w:t>服务对象满意度</w:t>
                  </w:r>
                </w:p>
                <w:p w:rsidR="0015214D" w:rsidRDefault="0015214D" w:rsidP="00790147">
                  <w:pPr>
                    <w:widowControl/>
                    <w:jc w:val="center"/>
                    <w:rPr>
                      <w:rFonts w:ascii="宋体" w:hAnsi="宋体" w:cs="宋体" w:hint="eastAsia"/>
                      <w:color w:val="000000"/>
                      <w:kern w:val="0"/>
                      <w:szCs w:val="21"/>
                    </w:rPr>
                  </w:pPr>
                  <w:r>
                    <w:rPr>
                      <w:rFonts w:ascii="宋体" w:hAnsi="宋体" w:cs="宋体" w:hint="eastAsia"/>
                      <w:color w:val="000000"/>
                      <w:kern w:val="0"/>
                      <w:szCs w:val="21"/>
                    </w:rPr>
                    <w:t>指标</w:t>
                  </w:r>
                </w:p>
              </w:tc>
              <w:tc>
                <w:tcPr>
                  <w:tcW w:w="2844" w:type="dxa"/>
                  <w:gridSpan w:val="2"/>
                  <w:vAlign w:val="center"/>
                </w:tcPr>
                <w:p w:rsidR="0015214D" w:rsidRDefault="0015214D" w:rsidP="00790147">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服务对象满意度</w:t>
                  </w:r>
                </w:p>
              </w:tc>
              <w:tc>
                <w:tcPr>
                  <w:tcW w:w="1380" w:type="dxa"/>
                  <w:vAlign w:val="center"/>
                </w:tcPr>
                <w:p w:rsidR="0015214D" w:rsidRDefault="0015214D" w:rsidP="00790147">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100%</w:t>
                  </w:r>
                </w:p>
              </w:tc>
              <w:tc>
                <w:tcPr>
                  <w:tcW w:w="1358" w:type="dxa"/>
                  <w:vAlign w:val="center"/>
                </w:tcPr>
                <w:p w:rsidR="0015214D" w:rsidRDefault="0015214D" w:rsidP="00790147">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100%</w:t>
                  </w:r>
                </w:p>
              </w:tc>
              <w:tc>
                <w:tcPr>
                  <w:tcW w:w="892" w:type="dxa"/>
                  <w:vAlign w:val="center"/>
                </w:tcPr>
                <w:p w:rsidR="0015214D" w:rsidRDefault="0015214D" w:rsidP="00790147">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5</w:t>
                  </w:r>
                </w:p>
              </w:tc>
              <w:tc>
                <w:tcPr>
                  <w:tcW w:w="974" w:type="dxa"/>
                  <w:vAlign w:val="center"/>
                </w:tcPr>
                <w:p w:rsidR="0015214D" w:rsidRDefault="0015214D" w:rsidP="00790147">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5</w:t>
                  </w:r>
                </w:p>
              </w:tc>
            </w:tr>
            <w:tr w:rsidR="0015214D" w:rsidTr="00790147">
              <w:trPr>
                <w:trHeight w:val="454"/>
                <w:jc w:val="center"/>
              </w:trPr>
              <w:tc>
                <w:tcPr>
                  <w:tcW w:w="601" w:type="dxa"/>
                  <w:gridSpan w:val="2"/>
                  <w:vMerge/>
                  <w:vAlign w:val="center"/>
                </w:tcPr>
                <w:p w:rsidR="0015214D" w:rsidRDefault="0015214D" w:rsidP="00790147">
                  <w:pPr>
                    <w:jc w:val="left"/>
                    <w:rPr>
                      <w:rFonts w:ascii="宋体" w:hAnsi="宋体" w:cs="宋体" w:hint="eastAsia"/>
                      <w:color w:val="000000"/>
                      <w:kern w:val="0"/>
                      <w:szCs w:val="21"/>
                    </w:rPr>
                  </w:pPr>
                </w:p>
              </w:tc>
              <w:tc>
                <w:tcPr>
                  <w:tcW w:w="879" w:type="dxa"/>
                  <w:vMerge/>
                  <w:vAlign w:val="center"/>
                </w:tcPr>
                <w:p w:rsidR="0015214D" w:rsidRDefault="0015214D" w:rsidP="00790147">
                  <w:pPr>
                    <w:widowControl/>
                    <w:jc w:val="center"/>
                    <w:rPr>
                      <w:rFonts w:ascii="宋体" w:hAnsi="宋体" w:cs="宋体" w:hint="eastAsia"/>
                      <w:color w:val="000000"/>
                      <w:kern w:val="0"/>
                      <w:szCs w:val="21"/>
                    </w:rPr>
                  </w:pPr>
                </w:p>
              </w:tc>
              <w:tc>
                <w:tcPr>
                  <w:tcW w:w="1071" w:type="dxa"/>
                  <w:vMerge/>
                  <w:vAlign w:val="center"/>
                </w:tcPr>
                <w:p w:rsidR="0015214D" w:rsidRDefault="0015214D" w:rsidP="00790147">
                  <w:pPr>
                    <w:widowControl/>
                    <w:jc w:val="center"/>
                    <w:rPr>
                      <w:rFonts w:ascii="宋体" w:hAnsi="宋体" w:cs="宋体" w:hint="eastAsia"/>
                      <w:color w:val="000000"/>
                      <w:kern w:val="0"/>
                      <w:szCs w:val="21"/>
                    </w:rPr>
                  </w:pPr>
                </w:p>
              </w:tc>
              <w:tc>
                <w:tcPr>
                  <w:tcW w:w="2844" w:type="dxa"/>
                  <w:gridSpan w:val="2"/>
                  <w:vAlign w:val="center"/>
                </w:tcPr>
                <w:p w:rsidR="0015214D" w:rsidRDefault="0015214D" w:rsidP="00790147">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政策知晓率</w:t>
                  </w:r>
                </w:p>
              </w:tc>
              <w:tc>
                <w:tcPr>
                  <w:tcW w:w="1380" w:type="dxa"/>
                  <w:vAlign w:val="center"/>
                </w:tcPr>
                <w:p w:rsidR="0015214D" w:rsidRDefault="0015214D" w:rsidP="00790147">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100%</w:t>
                  </w:r>
                </w:p>
              </w:tc>
              <w:tc>
                <w:tcPr>
                  <w:tcW w:w="1358" w:type="dxa"/>
                  <w:vAlign w:val="center"/>
                </w:tcPr>
                <w:p w:rsidR="0015214D" w:rsidRDefault="0015214D" w:rsidP="00790147">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100%</w:t>
                  </w:r>
                </w:p>
              </w:tc>
              <w:tc>
                <w:tcPr>
                  <w:tcW w:w="892" w:type="dxa"/>
                  <w:vAlign w:val="center"/>
                </w:tcPr>
                <w:p w:rsidR="0015214D" w:rsidRDefault="0015214D" w:rsidP="00790147">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5</w:t>
                  </w:r>
                </w:p>
              </w:tc>
              <w:tc>
                <w:tcPr>
                  <w:tcW w:w="974" w:type="dxa"/>
                  <w:vAlign w:val="center"/>
                </w:tcPr>
                <w:p w:rsidR="0015214D" w:rsidRDefault="0015214D" w:rsidP="00790147">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5</w:t>
                  </w:r>
                </w:p>
              </w:tc>
            </w:tr>
            <w:tr w:rsidR="0015214D" w:rsidTr="00790147">
              <w:trPr>
                <w:trHeight w:val="527"/>
                <w:jc w:val="center"/>
              </w:trPr>
              <w:tc>
                <w:tcPr>
                  <w:tcW w:w="2551" w:type="dxa"/>
                  <w:gridSpan w:val="4"/>
                  <w:vAlign w:val="center"/>
                </w:tcPr>
                <w:p w:rsidR="0015214D" w:rsidRDefault="0015214D" w:rsidP="00790147">
                  <w:pPr>
                    <w:widowControl/>
                    <w:jc w:val="center"/>
                    <w:rPr>
                      <w:rFonts w:ascii="宋体" w:hAnsi="宋体" w:cs="宋体" w:hint="eastAsia"/>
                      <w:color w:val="000000"/>
                      <w:kern w:val="0"/>
                      <w:szCs w:val="21"/>
                    </w:rPr>
                  </w:pPr>
                  <w:r>
                    <w:rPr>
                      <w:rFonts w:ascii="宋体" w:hAnsi="宋体" w:cs="宋体" w:hint="eastAsia"/>
                      <w:color w:val="000000"/>
                      <w:kern w:val="0"/>
                      <w:szCs w:val="21"/>
                    </w:rPr>
                    <w:lastRenderedPageBreak/>
                    <w:t>综合评定等级</w:t>
                  </w:r>
                </w:p>
              </w:tc>
              <w:tc>
                <w:tcPr>
                  <w:tcW w:w="2844" w:type="dxa"/>
                  <w:gridSpan w:val="2"/>
                  <w:vAlign w:val="center"/>
                </w:tcPr>
                <w:p w:rsidR="0015214D" w:rsidRDefault="0015214D" w:rsidP="00790147">
                  <w:pPr>
                    <w:widowControl/>
                    <w:jc w:val="center"/>
                    <w:rPr>
                      <w:rFonts w:ascii="宋体" w:hAnsi="宋体" w:cs="宋体" w:hint="eastAsia"/>
                      <w:color w:val="000000"/>
                      <w:kern w:val="0"/>
                      <w:szCs w:val="21"/>
                    </w:rPr>
                  </w:pPr>
                  <w:r>
                    <w:rPr>
                      <w:rFonts w:ascii="宋体" w:hAnsi="宋体" w:cs="宋体" w:hint="eastAsia"/>
                      <w:color w:val="000000"/>
                      <w:kern w:val="0"/>
                      <w:szCs w:val="21"/>
                    </w:rPr>
                    <w:t>优秀</w:t>
                  </w:r>
                </w:p>
              </w:tc>
              <w:tc>
                <w:tcPr>
                  <w:tcW w:w="2738" w:type="dxa"/>
                  <w:gridSpan w:val="2"/>
                  <w:vAlign w:val="center"/>
                </w:tcPr>
                <w:p w:rsidR="0015214D" w:rsidRDefault="0015214D" w:rsidP="00790147">
                  <w:pPr>
                    <w:widowControl/>
                    <w:jc w:val="center"/>
                    <w:rPr>
                      <w:rFonts w:ascii="宋体" w:hAnsi="宋体" w:cs="宋体" w:hint="eastAsia"/>
                      <w:color w:val="000000"/>
                      <w:kern w:val="0"/>
                      <w:szCs w:val="21"/>
                    </w:rPr>
                  </w:pPr>
                  <w:r>
                    <w:rPr>
                      <w:rFonts w:ascii="宋体" w:hAnsi="宋体" w:cs="宋体" w:hint="eastAsia"/>
                      <w:color w:val="000000"/>
                      <w:kern w:val="0"/>
                      <w:szCs w:val="21"/>
                    </w:rPr>
                    <w:t>总  分</w:t>
                  </w:r>
                </w:p>
              </w:tc>
              <w:tc>
                <w:tcPr>
                  <w:tcW w:w="892" w:type="dxa"/>
                  <w:vAlign w:val="center"/>
                </w:tcPr>
                <w:p w:rsidR="0015214D" w:rsidRDefault="0015214D" w:rsidP="00790147">
                  <w:pPr>
                    <w:widowControl/>
                    <w:jc w:val="left"/>
                    <w:rPr>
                      <w:rFonts w:ascii="宋体" w:hAnsi="宋体" w:cs="宋体" w:hint="eastAsia"/>
                      <w:color w:val="000000"/>
                      <w:kern w:val="0"/>
                      <w:szCs w:val="21"/>
                    </w:rPr>
                  </w:pPr>
                  <w:r>
                    <w:rPr>
                      <w:rFonts w:ascii="宋体" w:hAnsi="宋体" w:cs="宋体" w:hint="eastAsia"/>
                      <w:color w:val="000000"/>
                      <w:kern w:val="0"/>
                      <w:szCs w:val="21"/>
                    </w:rPr>
                    <w:t xml:space="preserve">　100</w:t>
                  </w:r>
                </w:p>
              </w:tc>
              <w:tc>
                <w:tcPr>
                  <w:tcW w:w="974" w:type="dxa"/>
                  <w:vAlign w:val="center"/>
                </w:tcPr>
                <w:p w:rsidR="0015214D" w:rsidRDefault="0015214D" w:rsidP="00790147">
                  <w:pPr>
                    <w:widowControl/>
                    <w:ind w:firstLine="233"/>
                    <w:jc w:val="left"/>
                    <w:rPr>
                      <w:rFonts w:ascii="宋体" w:hAnsi="宋体" w:cs="宋体"/>
                      <w:color w:val="000000"/>
                      <w:kern w:val="0"/>
                      <w:szCs w:val="21"/>
                    </w:rPr>
                  </w:pPr>
                  <w:r>
                    <w:rPr>
                      <w:rFonts w:ascii="宋体" w:hAnsi="宋体" w:cs="宋体" w:hint="eastAsia"/>
                      <w:color w:val="000000"/>
                      <w:kern w:val="0"/>
                      <w:szCs w:val="21"/>
                    </w:rPr>
                    <w:t>99</w:t>
                  </w:r>
                </w:p>
              </w:tc>
            </w:tr>
            <w:tr w:rsidR="0015214D" w:rsidTr="00790147">
              <w:trPr>
                <w:trHeight w:val="509"/>
                <w:jc w:val="center"/>
              </w:trPr>
              <w:tc>
                <w:tcPr>
                  <w:tcW w:w="550" w:type="dxa"/>
                  <w:vMerge w:val="restart"/>
                  <w:vAlign w:val="center"/>
                </w:tcPr>
                <w:p w:rsidR="0015214D" w:rsidRDefault="0015214D" w:rsidP="00790147">
                  <w:pPr>
                    <w:widowControl/>
                    <w:jc w:val="center"/>
                    <w:rPr>
                      <w:rFonts w:ascii="宋体" w:hAnsi="宋体" w:cs="宋体" w:hint="eastAsia"/>
                      <w:color w:val="000000"/>
                      <w:kern w:val="0"/>
                      <w:szCs w:val="21"/>
                    </w:rPr>
                  </w:pPr>
                  <w:r>
                    <w:rPr>
                      <w:rFonts w:ascii="宋体" w:hAnsi="宋体" w:cs="宋体" w:hint="eastAsia"/>
                      <w:color w:val="000000"/>
                      <w:kern w:val="0"/>
                      <w:sz w:val="24"/>
                    </w:rPr>
                    <w:t>说明及建议</w:t>
                  </w:r>
                </w:p>
              </w:tc>
              <w:tc>
                <w:tcPr>
                  <w:tcW w:w="4845" w:type="dxa"/>
                  <w:gridSpan w:val="5"/>
                  <w:vAlign w:val="center"/>
                </w:tcPr>
                <w:p w:rsidR="0015214D" w:rsidRDefault="0015214D" w:rsidP="00790147">
                  <w:pPr>
                    <w:widowControl/>
                    <w:spacing w:line="240" w:lineRule="exact"/>
                    <w:jc w:val="center"/>
                    <w:rPr>
                      <w:rFonts w:ascii="宋体" w:hAnsi="宋体" w:cs="宋体" w:hint="eastAsia"/>
                      <w:color w:val="000000"/>
                      <w:kern w:val="0"/>
                      <w:szCs w:val="21"/>
                    </w:rPr>
                  </w:pPr>
                  <w:r>
                    <w:rPr>
                      <w:rFonts w:ascii="宋体" w:hAnsi="宋体" w:cs="宋体" w:hint="eastAsia"/>
                      <w:color w:val="000000"/>
                      <w:kern w:val="0"/>
                      <w:szCs w:val="21"/>
                    </w:rPr>
                    <w:t>下年度专项资金保留或取消建议意见</w:t>
                  </w:r>
                </w:p>
              </w:tc>
              <w:tc>
                <w:tcPr>
                  <w:tcW w:w="4604" w:type="dxa"/>
                  <w:gridSpan w:val="4"/>
                  <w:vAlign w:val="center"/>
                </w:tcPr>
                <w:p w:rsidR="0015214D" w:rsidRDefault="0015214D" w:rsidP="00790147">
                  <w:pPr>
                    <w:widowControl/>
                    <w:jc w:val="center"/>
                    <w:rPr>
                      <w:rFonts w:ascii="宋体" w:hAnsi="宋体" w:cs="宋体" w:hint="eastAsia"/>
                      <w:color w:val="000000"/>
                      <w:kern w:val="0"/>
                      <w:szCs w:val="21"/>
                    </w:rPr>
                  </w:pPr>
                  <w:r>
                    <w:rPr>
                      <w:rFonts w:ascii="宋体" w:hAnsi="宋体" w:cs="宋体" w:hint="eastAsia"/>
                      <w:color w:val="000000"/>
                      <w:kern w:val="0"/>
                      <w:szCs w:val="21"/>
                    </w:rPr>
                    <w:t>保留</w:t>
                  </w:r>
                </w:p>
              </w:tc>
            </w:tr>
            <w:tr w:rsidR="0015214D" w:rsidTr="00790147">
              <w:trPr>
                <w:trHeight w:val="509"/>
                <w:jc w:val="center"/>
              </w:trPr>
              <w:tc>
                <w:tcPr>
                  <w:tcW w:w="550" w:type="dxa"/>
                  <w:vMerge/>
                  <w:vAlign w:val="center"/>
                </w:tcPr>
                <w:p w:rsidR="0015214D" w:rsidRDefault="0015214D" w:rsidP="00790147">
                  <w:pPr>
                    <w:widowControl/>
                    <w:jc w:val="center"/>
                    <w:rPr>
                      <w:rFonts w:ascii="宋体" w:hAnsi="宋体" w:cs="宋体" w:hint="eastAsia"/>
                      <w:color w:val="000000"/>
                      <w:kern w:val="0"/>
                      <w:szCs w:val="21"/>
                    </w:rPr>
                  </w:pPr>
                </w:p>
              </w:tc>
              <w:tc>
                <w:tcPr>
                  <w:tcW w:w="4845" w:type="dxa"/>
                  <w:gridSpan w:val="5"/>
                  <w:vAlign w:val="center"/>
                </w:tcPr>
                <w:p w:rsidR="0015214D" w:rsidRDefault="0015214D" w:rsidP="00790147">
                  <w:pPr>
                    <w:widowControl/>
                    <w:spacing w:line="240" w:lineRule="exact"/>
                    <w:jc w:val="center"/>
                    <w:rPr>
                      <w:rFonts w:ascii="宋体" w:hAnsi="宋体" w:cs="宋体" w:hint="eastAsia"/>
                      <w:color w:val="000000"/>
                      <w:kern w:val="0"/>
                      <w:szCs w:val="21"/>
                    </w:rPr>
                  </w:pPr>
                  <w:r>
                    <w:rPr>
                      <w:rFonts w:ascii="宋体" w:hAnsi="宋体" w:cs="宋体" w:hint="eastAsia"/>
                      <w:color w:val="000000"/>
                      <w:kern w:val="0"/>
                      <w:szCs w:val="21"/>
                    </w:rPr>
                    <w:t>偏差原因及分析</w:t>
                  </w:r>
                </w:p>
              </w:tc>
              <w:tc>
                <w:tcPr>
                  <w:tcW w:w="4604" w:type="dxa"/>
                  <w:gridSpan w:val="4"/>
                  <w:vAlign w:val="center"/>
                </w:tcPr>
                <w:p w:rsidR="0015214D" w:rsidRDefault="0015214D" w:rsidP="00790147">
                  <w:pPr>
                    <w:widowControl/>
                    <w:jc w:val="center"/>
                    <w:rPr>
                      <w:rFonts w:ascii="宋体" w:hAnsi="宋体" w:cs="宋体" w:hint="eastAsia"/>
                      <w:color w:val="000000"/>
                      <w:kern w:val="0"/>
                      <w:szCs w:val="21"/>
                    </w:rPr>
                  </w:pPr>
                  <w:r>
                    <w:rPr>
                      <w:rFonts w:ascii="宋体" w:hAnsi="宋体" w:cs="宋体" w:hint="eastAsia"/>
                      <w:color w:val="000000"/>
                      <w:kern w:val="0"/>
                      <w:szCs w:val="21"/>
                    </w:rPr>
                    <w:t>改进措施</w:t>
                  </w:r>
                </w:p>
              </w:tc>
            </w:tr>
            <w:tr w:rsidR="0015214D" w:rsidTr="00790147">
              <w:trPr>
                <w:trHeight w:val="2409"/>
                <w:jc w:val="center"/>
              </w:trPr>
              <w:tc>
                <w:tcPr>
                  <w:tcW w:w="550" w:type="dxa"/>
                  <w:vMerge/>
                  <w:vAlign w:val="center"/>
                </w:tcPr>
                <w:p w:rsidR="0015214D" w:rsidRDefault="0015214D" w:rsidP="00790147">
                  <w:pPr>
                    <w:widowControl/>
                    <w:jc w:val="left"/>
                  </w:pPr>
                </w:p>
              </w:tc>
              <w:tc>
                <w:tcPr>
                  <w:tcW w:w="4845" w:type="dxa"/>
                  <w:gridSpan w:val="5"/>
                  <w:vAlign w:val="center"/>
                </w:tcPr>
                <w:p w:rsidR="0015214D" w:rsidRDefault="0015214D" w:rsidP="00790147">
                  <w:pPr>
                    <w:widowControl/>
                    <w:jc w:val="left"/>
                    <w:textAlignment w:val="center"/>
                    <w:rPr>
                      <w:rFonts w:ascii="宋体" w:hAnsi="宋体" w:cs="宋体" w:hint="eastAsia"/>
                      <w:color w:val="000000"/>
                      <w:kern w:val="0"/>
                      <w:szCs w:val="21"/>
                    </w:rPr>
                  </w:pPr>
                  <w:r>
                    <w:rPr>
                      <w:rFonts w:ascii="宋体" w:eastAsia="宋体" w:hAnsi="宋体" w:cs="宋体" w:hint="eastAsia"/>
                      <w:color w:val="000000"/>
                      <w:kern w:val="0"/>
                      <w:szCs w:val="21"/>
                    </w:rPr>
                    <w:t xml:space="preserve">1、两项补贴将提标                          </w:t>
                  </w:r>
                </w:p>
                <w:p w:rsidR="0015214D" w:rsidRDefault="0015214D" w:rsidP="00790147">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2、两项补贴将执行新政策，对符合条件的对象争取100%纳入，对不符合条件的对象进行全面核减</w:t>
                  </w:r>
                </w:p>
              </w:tc>
              <w:tc>
                <w:tcPr>
                  <w:tcW w:w="4604" w:type="dxa"/>
                  <w:gridSpan w:val="4"/>
                  <w:vAlign w:val="center"/>
                </w:tcPr>
                <w:p w:rsidR="0015214D" w:rsidRDefault="0015214D" w:rsidP="00790147">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1、 加大工作经费投入，确保工作能有序开展；                                    2、加强政策宣传，让国家政策公开、透明，做到人人知晓。</w:t>
                  </w:r>
                </w:p>
              </w:tc>
            </w:tr>
          </w:tbl>
          <w:p w:rsidR="0015214D" w:rsidRDefault="0015214D" w:rsidP="0015214D">
            <w:pPr>
              <w:spacing w:beforeLines="50" w:line="300" w:lineRule="exact"/>
              <w:rPr>
                <w:rFonts w:ascii="宋体" w:hAnsi="宋体" w:cs="宋体" w:hint="eastAsia"/>
                <w:sz w:val="22"/>
                <w:szCs w:val="22"/>
              </w:rPr>
            </w:pPr>
            <w:r>
              <w:rPr>
                <w:rFonts w:ascii="宋体" w:hAnsi="宋体" w:cs="宋体" w:hint="eastAsia"/>
                <w:sz w:val="22"/>
                <w:szCs w:val="22"/>
              </w:rPr>
              <w:t>填表人：             联系电话：                 单位负责人签字：</w:t>
            </w:r>
          </w:p>
          <w:p w:rsidR="0015214D" w:rsidRDefault="0015214D" w:rsidP="0015214D">
            <w:pPr>
              <w:spacing w:line="300" w:lineRule="exact"/>
              <w:rPr>
                <w:rFonts w:ascii="仿宋_GB2312" w:eastAsia="仿宋_GB2312" w:hAnsi="仿宋_GB2312" w:cs="仿宋_GB2312" w:hint="eastAsia"/>
                <w:sz w:val="24"/>
              </w:rPr>
            </w:pPr>
          </w:p>
          <w:p w:rsidR="0015214D" w:rsidRDefault="0015214D" w:rsidP="0015214D">
            <w:pPr>
              <w:spacing w:line="320" w:lineRule="exact"/>
              <w:rPr>
                <w:rFonts w:ascii="仿宋_GB2312" w:eastAsia="仿宋_GB2312" w:hAnsi="仿宋_GB2312" w:cs="仿宋_GB2312" w:hint="eastAsia"/>
                <w:sz w:val="24"/>
              </w:rPr>
            </w:pPr>
          </w:p>
          <w:p w:rsidR="0015214D" w:rsidRPr="00315708" w:rsidRDefault="0015214D" w:rsidP="0015214D">
            <w:pPr>
              <w:spacing w:line="320" w:lineRule="exact"/>
              <w:rPr>
                <w:rFonts w:ascii="仿宋" w:eastAsia="仿宋" w:hAnsi="仿宋" w:cs="仿宋_GB2312" w:hint="eastAsia"/>
                <w:sz w:val="24"/>
              </w:rPr>
            </w:pPr>
            <w:r w:rsidRPr="00315708">
              <w:rPr>
                <w:rFonts w:ascii="仿宋" w:eastAsia="仿宋" w:hAnsi="仿宋" w:cs="仿宋_GB2312" w:hint="eastAsia"/>
                <w:sz w:val="24"/>
              </w:rPr>
              <w:t>说明：1.分值设定100分，其中预算执行率10分、产出指标50分、效益指标30分、满意度指标10分。除预算执行率外的指标应根据权重自行合理设定分值。</w:t>
            </w:r>
          </w:p>
          <w:p w:rsidR="0015214D" w:rsidRPr="00315708" w:rsidRDefault="0015214D" w:rsidP="0015214D">
            <w:pPr>
              <w:spacing w:line="320" w:lineRule="exact"/>
              <w:rPr>
                <w:rFonts w:ascii="仿宋" w:eastAsia="仿宋" w:hAnsi="仿宋" w:cs="仿宋_GB2312" w:hint="eastAsia"/>
                <w:sz w:val="24"/>
              </w:rPr>
            </w:pPr>
            <w:r w:rsidRPr="00315708">
              <w:rPr>
                <w:rFonts w:ascii="仿宋" w:eastAsia="仿宋" w:hAnsi="仿宋" w:cs="仿宋_GB2312" w:hint="eastAsia"/>
                <w:sz w:val="24"/>
              </w:rPr>
              <w:t xml:space="preserve">      2.综合评价等级分为优秀（S≥90）、良好（90＞S≥80）、较差（80＞S≥60）、 差（S＜60）</w:t>
            </w:r>
            <w:r w:rsidRPr="00315708">
              <w:rPr>
                <w:rFonts w:ascii="仿宋" w:eastAsia="仿宋" w:hAnsi="仿宋" w:hint="eastAsia"/>
                <w:sz w:val="24"/>
              </w:rPr>
              <w:t>。</w:t>
            </w:r>
          </w:p>
          <w:p w:rsidR="0015214D" w:rsidRPr="00315708" w:rsidRDefault="0015214D" w:rsidP="0015214D">
            <w:pPr>
              <w:spacing w:line="320" w:lineRule="exact"/>
              <w:rPr>
                <w:rFonts w:ascii="仿宋" w:eastAsia="仿宋" w:hAnsi="仿宋" w:cs="仿宋_GB2312" w:hint="eastAsia"/>
                <w:sz w:val="24"/>
              </w:rPr>
            </w:pPr>
            <w:r w:rsidRPr="00315708">
              <w:rPr>
                <w:rFonts w:ascii="仿宋" w:eastAsia="仿宋" w:hAnsi="仿宋" w:cs="仿宋_GB2312" w:hint="eastAsia"/>
                <w:sz w:val="24"/>
              </w:rPr>
              <w:t xml:space="preserve">      3.三级绩效指标按需自行增减行。个别不涉及的二级指标可删除不要。</w:t>
            </w:r>
          </w:p>
          <w:p w:rsidR="0015214D" w:rsidRPr="00315708" w:rsidRDefault="0015214D" w:rsidP="0015214D">
            <w:pPr>
              <w:spacing w:line="320" w:lineRule="exact"/>
              <w:rPr>
                <w:rFonts w:ascii="仿宋" w:eastAsia="仿宋" w:hAnsi="仿宋" w:cs="仿宋_GB2312" w:hint="eastAsia"/>
                <w:sz w:val="24"/>
              </w:rPr>
            </w:pPr>
          </w:p>
          <w:p w:rsidR="0015214D" w:rsidRPr="00315708" w:rsidRDefault="0015214D" w:rsidP="0015214D">
            <w:pPr>
              <w:spacing w:line="320" w:lineRule="exact"/>
              <w:rPr>
                <w:rFonts w:ascii="仿宋" w:eastAsia="仿宋" w:hAnsi="仿宋" w:cs="仿宋_GB2312" w:hint="eastAsia"/>
                <w:sz w:val="24"/>
              </w:rPr>
            </w:pPr>
          </w:p>
          <w:p w:rsidR="0015214D" w:rsidRDefault="0015214D" w:rsidP="0015214D">
            <w:pPr>
              <w:spacing w:line="300" w:lineRule="exact"/>
              <w:rPr>
                <w:rFonts w:ascii="仿宋_GB2312" w:eastAsia="仿宋_GB2312" w:hAnsi="仿宋_GB2312" w:cs="仿宋_GB2312" w:hint="eastAsia"/>
                <w:sz w:val="24"/>
              </w:rPr>
            </w:pPr>
          </w:p>
          <w:p w:rsidR="0015214D" w:rsidRPr="0015214D" w:rsidRDefault="0015214D">
            <w:pPr>
              <w:widowControl/>
              <w:jc w:val="left"/>
              <w:textAlignment w:val="center"/>
              <w:rPr>
                <w:rFonts w:ascii="仿宋_GB2312" w:eastAsia="仿宋_GB2312" w:hAnsi="宋体" w:cs="仿宋_GB2312" w:hint="eastAsia"/>
                <w:color w:val="000000"/>
                <w:kern w:val="0"/>
                <w:sz w:val="20"/>
                <w:szCs w:val="20"/>
              </w:rPr>
            </w:pPr>
          </w:p>
          <w:p w:rsidR="0015214D" w:rsidRPr="0015214D" w:rsidRDefault="0015214D">
            <w:pPr>
              <w:widowControl/>
              <w:jc w:val="left"/>
              <w:textAlignment w:val="center"/>
              <w:rPr>
                <w:rFonts w:ascii="仿宋_GB2312" w:eastAsia="仿宋_GB2312" w:hAnsi="宋体" w:cs="仿宋_GB2312"/>
                <w:color w:val="000000"/>
                <w:sz w:val="20"/>
                <w:szCs w:val="20"/>
              </w:rPr>
            </w:pPr>
          </w:p>
        </w:tc>
      </w:tr>
    </w:tbl>
    <w:p w:rsidR="00E0707B" w:rsidRDefault="00E0707B"/>
    <w:sectPr w:rsidR="00E0707B" w:rsidSect="00E0707B">
      <w:footerReference w:type="default" r:id="rId8"/>
      <w:pgSz w:w="11906" w:h="16838"/>
      <w:pgMar w:top="1100" w:right="1406" w:bottom="930" w:left="1406"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02EC" w:rsidRDefault="003502EC" w:rsidP="00E0707B">
      <w:r>
        <w:separator/>
      </w:r>
    </w:p>
  </w:endnote>
  <w:endnote w:type="continuationSeparator" w:id="1">
    <w:p w:rsidR="003502EC" w:rsidRDefault="003502EC" w:rsidP="00E070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altName w:val="Arial Unicode MS"/>
    <w:charset w:val="86"/>
    <w:family w:val="modern"/>
    <w:pitch w:val="default"/>
    <w:sig w:usb0="00000000" w:usb1="080E0000" w:usb2="00000000" w:usb3="00000000" w:csb0="00040000" w:csb1="00000000"/>
  </w:font>
  <w:font w:name="方正小标宋_GBK">
    <w:altName w:val="微软雅黑"/>
    <w:charset w:val="86"/>
    <w:family w:val="script"/>
    <w:pitch w:val="default"/>
    <w:sig w:usb0="00000001" w:usb1="080E0000" w:usb2="00000000" w:usb3="00000000" w:csb0="00040000" w:csb1="00000000"/>
  </w:font>
  <w:font w:name="方正小标宋简体">
    <w:altName w:val="黑体"/>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707B" w:rsidRDefault="00467644">
    <w:pPr>
      <w:pStyle w:val="a3"/>
    </w:pPr>
    <w:r>
      <w:pict>
        <v:shapetype id="_x0000_t202" coordsize="21600,21600" o:spt="202" path="m,l,21600r21600,l21600,xe">
          <v:stroke joinstyle="miter"/>
          <v:path gradientshapeok="t" o:connecttype="rect"/>
        </v:shapetype>
        <v:shape id="_x0000_s2049"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filled="f" stroked="f" strokeweight=".5pt">
          <v:textbox style="mso-fit-shape-to-text:t" inset="0,0,0,0">
            <w:txbxContent>
              <w:p w:rsidR="00E0707B" w:rsidRDefault="00467644">
                <w:pPr>
                  <w:pStyle w:val="a3"/>
                </w:pPr>
                <w:r>
                  <w:rPr>
                    <w:rFonts w:hint="eastAsia"/>
                  </w:rPr>
                  <w:fldChar w:fldCharType="begin"/>
                </w:r>
                <w:r w:rsidR="00A401CF">
                  <w:rPr>
                    <w:rFonts w:hint="eastAsia"/>
                  </w:rPr>
                  <w:instrText xml:space="preserve"> PAGE  \* MERGEFORMAT </w:instrText>
                </w:r>
                <w:r>
                  <w:rPr>
                    <w:rFonts w:hint="eastAsia"/>
                  </w:rPr>
                  <w:fldChar w:fldCharType="separate"/>
                </w:r>
                <w:r w:rsidR="00BA6CA6">
                  <w:rPr>
                    <w:noProof/>
                  </w:rPr>
                  <w:t>6</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02EC" w:rsidRDefault="003502EC" w:rsidP="00E0707B">
      <w:r>
        <w:separator/>
      </w:r>
    </w:p>
  </w:footnote>
  <w:footnote w:type="continuationSeparator" w:id="1">
    <w:p w:rsidR="003502EC" w:rsidRDefault="003502EC" w:rsidP="00E0707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0720F45"/>
    <w:multiLevelType w:val="singleLevel"/>
    <w:tmpl w:val="A0720F45"/>
    <w:lvl w:ilvl="0">
      <w:start w:val="1"/>
      <w:numFmt w:val="chineseCounting"/>
      <w:suff w:val="nothing"/>
      <w:lvlText w:val="（%1）"/>
      <w:lvlJc w:val="left"/>
      <w:rPr>
        <w:rFonts w:hint="eastAsia"/>
      </w:rPr>
    </w:lvl>
  </w:abstractNum>
  <w:abstractNum w:abstractNumId="1">
    <w:nsid w:val="F58465F8"/>
    <w:multiLevelType w:val="singleLevel"/>
    <w:tmpl w:val="F58465F8"/>
    <w:lvl w:ilvl="0">
      <w:start w:val="5"/>
      <w:numFmt w:val="chineseCounting"/>
      <w:suff w:val="nothing"/>
      <w:lvlText w:val="%1、"/>
      <w:lvlJc w:val="left"/>
      <w:rPr>
        <w:rFonts w:hint="eastAsia"/>
      </w:rPr>
    </w:lvl>
  </w:abstractNum>
  <w:abstractNum w:abstractNumId="2">
    <w:nsid w:val="31C58AD8"/>
    <w:multiLevelType w:val="singleLevel"/>
    <w:tmpl w:val="31C58AD8"/>
    <w:lvl w:ilvl="0">
      <w:start w:val="1"/>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13314"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rsids>
    <w:rsidRoot w:val="00E0707B"/>
    <w:rsid w:val="0015214D"/>
    <w:rsid w:val="0027449C"/>
    <w:rsid w:val="00311507"/>
    <w:rsid w:val="003502EC"/>
    <w:rsid w:val="00467644"/>
    <w:rsid w:val="00492D8B"/>
    <w:rsid w:val="00777305"/>
    <w:rsid w:val="00792615"/>
    <w:rsid w:val="00891505"/>
    <w:rsid w:val="008F4597"/>
    <w:rsid w:val="0095110F"/>
    <w:rsid w:val="0096681E"/>
    <w:rsid w:val="009802C1"/>
    <w:rsid w:val="009D673A"/>
    <w:rsid w:val="00A30E67"/>
    <w:rsid w:val="00A401CF"/>
    <w:rsid w:val="00A62DD2"/>
    <w:rsid w:val="00B0055A"/>
    <w:rsid w:val="00BA6CA6"/>
    <w:rsid w:val="00BA75DB"/>
    <w:rsid w:val="00C22418"/>
    <w:rsid w:val="00D77F72"/>
    <w:rsid w:val="00DE2921"/>
    <w:rsid w:val="00E0707B"/>
    <w:rsid w:val="00EF3BBD"/>
    <w:rsid w:val="00FC31DD"/>
    <w:rsid w:val="00FF72F4"/>
    <w:rsid w:val="082B0DC4"/>
    <w:rsid w:val="09E0150A"/>
    <w:rsid w:val="16E354D6"/>
    <w:rsid w:val="19576B7D"/>
    <w:rsid w:val="1E6C42CC"/>
    <w:rsid w:val="22B65ECC"/>
    <w:rsid w:val="232858A3"/>
    <w:rsid w:val="23FC5D5D"/>
    <w:rsid w:val="25A2609B"/>
    <w:rsid w:val="27731E89"/>
    <w:rsid w:val="2B681F2A"/>
    <w:rsid w:val="2E7806D6"/>
    <w:rsid w:val="2F086488"/>
    <w:rsid w:val="332D2920"/>
    <w:rsid w:val="334C146D"/>
    <w:rsid w:val="33CF3729"/>
    <w:rsid w:val="351501D9"/>
    <w:rsid w:val="3C8C4BDE"/>
    <w:rsid w:val="3D7A5970"/>
    <w:rsid w:val="3E0761A6"/>
    <w:rsid w:val="3F1C0364"/>
    <w:rsid w:val="409B49AA"/>
    <w:rsid w:val="48B22F06"/>
    <w:rsid w:val="4B35377F"/>
    <w:rsid w:val="4F904C77"/>
    <w:rsid w:val="4FE319FB"/>
    <w:rsid w:val="506643DA"/>
    <w:rsid w:val="527D1B52"/>
    <w:rsid w:val="556E4328"/>
    <w:rsid w:val="5A136A76"/>
    <w:rsid w:val="5DDC6FC0"/>
    <w:rsid w:val="64DB6CED"/>
    <w:rsid w:val="64EE6A20"/>
    <w:rsid w:val="656C21C8"/>
    <w:rsid w:val="6B7F339A"/>
    <w:rsid w:val="6C2108A9"/>
    <w:rsid w:val="6EBD0C3F"/>
    <w:rsid w:val="700B6A99"/>
    <w:rsid w:val="7A2067F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0707B"/>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E0707B"/>
    <w:pPr>
      <w:tabs>
        <w:tab w:val="center" w:pos="4153"/>
        <w:tab w:val="right" w:pos="8306"/>
      </w:tabs>
      <w:snapToGrid w:val="0"/>
      <w:jc w:val="left"/>
    </w:pPr>
    <w:rPr>
      <w:sz w:val="18"/>
    </w:rPr>
  </w:style>
  <w:style w:type="paragraph" w:customStyle="1" w:styleId="p0">
    <w:name w:val="p0"/>
    <w:basedOn w:val="a"/>
    <w:qFormat/>
    <w:rsid w:val="00E0707B"/>
    <w:pPr>
      <w:widowControl/>
    </w:pPr>
    <w:rPr>
      <w:rFonts w:ascii="仿宋_GB2312" w:eastAsia="仿宋_GB2312" w:hAnsi="宋体" w:cs="宋体"/>
      <w:kern w:val="0"/>
      <w:sz w:val="32"/>
      <w:szCs w:val="32"/>
    </w:rPr>
  </w:style>
  <w:style w:type="character" w:customStyle="1" w:styleId="font101">
    <w:name w:val="font101"/>
    <w:basedOn w:val="a0"/>
    <w:rsid w:val="00E0707B"/>
    <w:rPr>
      <w:rFonts w:ascii="宋体" w:eastAsia="宋体" w:hAnsi="宋体" w:cs="宋体" w:hint="eastAsia"/>
      <w:color w:val="000000"/>
      <w:sz w:val="28"/>
      <w:szCs w:val="28"/>
      <w:u w:val="none"/>
    </w:rPr>
  </w:style>
  <w:style w:type="character" w:customStyle="1" w:styleId="font21">
    <w:name w:val="font21"/>
    <w:basedOn w:val="a0"/>
    <w:rsid w:val="00E0707B"/>
    <w:rPr>
      <w:rFonts w:ascii="方正小标宋_GBK" w:eastAsia="方正小标宋_GBK" w:hAnsi="方正小标宋_GBK" w:cs="方正小标宋_GBK" w:hint="default"/>
      <w:color w:val="000000"/>
      <w:sz w:val="28"/>
      <w:szCs w:val="28"/>
      <w:u w:val="none"/>
    </w:rPr>
  </w:style>
  <w:style w:type="character" w:customStyle="1" w:styleId="font61">
    <w:name w:val="font61"/>
    <w:basedOn w:val="a0"/>
    <w:rsid w:val="00E0707B"/>
    <w:rPr>
      <w:rFonts w:ascii="宋体" w:eastAsia="宋体" w:hAnsi="宋体" w:cs="宋体" w:hint="eastAsia"/>
      <w:color w:val="000000"/>
      <w:sz w:val="21"/>
      <w:szCs w:val="21"/>
      <w:u w:val="none"/>
    </w:rPr>
  </w:style>
  <w:style w:type="paragraph" w:styleId="a4">
    <w:name w:val="header"/>
    <w:basedOn w:val="a"/>
    <w:link w:val="Char"/>
    <w:rsid w:val="00A30E6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A30E67"/>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8</Pages>
  <Words>703</Words>
  <Characters>4009</Characters>
  <Application>Microsoft Office Word</Application>
  <DocSecurity>0</DocSecurity>
  <Lines>33</Lines>
  <Paragraphs>9</Paragraphs>
  <ScaleCrop>false</ScaleCrop>
  <Company>Microsoft</Company>
  <LinksUpToDate>false</LinksUpToDate>
  <CharactersWithSpaces>4703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AutoBVT</cp:lastModifiedBy>
  <cp:revision>15</cp:revision>
  <cp:lastPrinted>2022-03-31T06:38:00Z</cp:lastPrinted>
  <dcterms:created xsi:type="dcterms:W3CDTF">2014-10-29T12:08:00Z</dcterms:created>
  <dcterms:modified xsi:type="dcterms:W3CDTF">2022-04-14T02:39:00Z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D42ECD30E7C641F7A15492F27D50A45C</vt:lpwstr>
  </property>
</Properties>
</file>