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06E" w:rsidRDefault="00FA306E">
      <w:pPr>
        <w:rPr>
          <w:rFonts w:ascii="仿宋" w:eastAsia="仿宋" w:hAnsi="仿宋" w:cs="仿宋"/>
          <w:sz w:val="24"/>
        </w:rPr>
      </w:pPr>
    </w:p>
    <w:p w:rsidR="00FA306E" w:rsidRDefault="00FA306E">
      <w:pPr>
        <w:rPr>
          <w:rFonts w:ascii="仿宋" w:eastAsia="仿宋" w:hAnsi="仿宋" w:cs="仿宋"/>
          <w:sz w:val="24"/>
        </w:rPr>
      </w:pPr>
    </w:p>
    <w:p w:rsidR="00FA306E" w:rsidRDefault="00FA306E">
      <w:pPr>
        <w:rPr>
          <w:rFonts w:ascii="仿宋" w:eastAsia="仿宋" w:hAnsi="仿宋" w:cs="仿宋"/>
          <w:sz w:val="24"/>
        </w:rPr>
      </w:pPr>
    </w:p>
    <w:p w:rsidR="00FA306E" w:rsidRDefault="00FA306E">
      <w:pPr>
        <w:rPr>
          <w:rFonts w:ascii="仿宋" w:eastAsia="仿宋" w:hAnsi="仿宋" w:cs="仿宋"/>
          <w:sz w:val="24"/>
        </w:rPr>
      </w:pPr>
    </w:p>
    <w:p w:rsidR="00FA306E" w:rsidRDefault="00FA306E">
      <w:pPr>
        <w:jc w:val="center"/>
        <w:rPr>
          <w:rFonts w:ascii="仿宋" w:eastAsia="仿宋" w:hAnsi="仿宋" w:cs="仿宋"/>
          <w:sz w:val="28"/>
          <w:szCs w:val="28"/>
        </w:rPr>
      </w:pPr>
    </w:p>
    <w:p w:rsidR="00FA306E" w:rsidRDefault="00FA306E">
      <w:pPr>
        <w:jc w:val="center"/>
        <w:rPr>
          <w:rFonts w:ascii="仿宋" w:eastAsia="仿宋" w:hAnsi="仿宋" w:cs="仿宋"/>
          <w:sz w:val="28"/>
          <w:szCs w:val="28"/>
        </w:rPr>
      </w:pPr>
    </w:p>
    <w:p w:rsidR="00FA306E" w:rsidRDefault="00FA306E" w:rsidP="00056DB0">
      <w:pPr>
        <w:rPr>
          <w:rFonts w:ascii="仿宋" w:eastAsia="仿宋" w:hAnsi="仿宋" w:cs="仿宋"/>
          <w:sz w:val="36"/>
          <w:szCs w:val="36"/>
        </w:rPr>
      </w:pPr>
    </w:p>
    <w:p w:rsidR="00FA306E" w:rsidRDefault="00FA306E">
      <w:pPr>
        <w:rPr>
          <w:rFonts w:ascii="仿宋" w:eastAsia="仿宋" w:hAnsi="仿宋" w:cs="仿宋"/>
          <w:sz w:val="32"/>
          <w:szCs w:val="32"/>
        </w:rPr>
      </w:pPr>
    </w:p>
    <w:p w:rsidR="00FA306E" w:rsidRDefault="00056DB0">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长安</w:t>
      </w:r>
      <w:r w:rsidR="00EF34AA">
        <w:rPr>
          <w:rFonts w:asciiTheme="majorEastAsia" w:eastAsiaTheme="majorEastAsia" w:hAnsiTheme="majorEastAsia" w:cstheme="majorEastAsia" w:hint="eastAsia"/>
          <w:b/>
          <w:bCs/>
          <w:sz w:val="44"/>
          <w:szCs w:val="44"/>
        </w:rPr>
        <w:t>乡推进</w:t>
      </w:r>
      <w:r w:rsidR="00EF34AA">
        <w:rPr>
          <w:rFonts w:asciiTheme="majorEastAsia" w:eastAsiaTheme="majorEastAsia" w:hAnsiTheme="majorEastAsia" w:cstheme="majorEastAsia" w:hint="eastAsia"/>
          <w:b/>
          <w:bCs/>
          <w:sz w:val="44"/>
          <w:szCs w:val="44"/>
        </w:rPr>
        <w:t>就业</w:t>
      </w:r>
      <w:r w:rsidR="00EF34AA">
        <w:rPr>
          <w:rFonts w:asciiTheme="majorEastAsia" w:eastAsiaTheme="majorEastAsia" w:hAnsiTheme="majorEastAsia" w:cstheme="majorEastAsia" w:hint="eastAsia"/>
          <w:b/>
          <w:bCs/>
          <w:sz w:val="44"/>
          <w:szCs w:val="44"/>
        </w:rPr>
        <w:t>、创业</w:t>
      </w:r>
      <w:r w:rsidR="00EF34AA">
        <w:rPr>
          <w:rFonts w:asciiTheme="majorEastAsia" w:eastAsiaTheme="majorEastAsia" w:hAnsiTheme="majorEastAsia" w:cstheme="majorEastAsia" w:hint="eastAsia"/>
          <w:b/>
          <w:bCs/>
          <w:sz w:val="44"/>
          <w:szCs w:val="44"/>
        </w:rPr>
        <w:t>工作实施方案</w:t>
      </w:r>
    </w:p>
    <w:p w:rsidR="00FA306E" w:rsidRDefault="00FA306E">
      <w:pPr>
        <w:jc w:val="center"/>
        <w:rPr>
          <w:rFonts w:asciiTheme="majorEastAsia" w:eastAsiaTheme="majorEastAsia" w:hAnsiTheme="majorEastAsia" w:cstheme="majorEastAsia"/>
          <w:b/>
          <w:bCs/>
          <w:sz w:val="44"/>
          <w:szCs w:val="44"/>
        </w:rPr>
      </w:pPr>
    </w:p>
    <w:p w:rsidR="00FA306E" w:rsidRDefault="00EF34AA">
      <w:pPr>
        <w:ind w:firstLineChars="200" w:firstLine="640"/>
        <w:rPr>
          <w:rFonts w:ascii="仿宋" w:eastAsia="仿宋" w:hAnsi="仿宋" w:cs="仿宋"/>
          <w:sz w:val="32"/>
          <w:szCs w:val="32"/>
        </w:rPr>
      </w:pPr>
      <w:r>
        <w:rPr>
          <w:rFonts w:ascii="仿宋" w:eastAsia="仿宋" w:hAnsi="仿宋" w:cs="仿宋" w:hint="eastAsia"/>
          <w:sz w:val="32"/>
          <w:szCs w:val="32"/>
        </w:rPr>
        <w:t>为认真贯彻落实省、市、县政府</w:t>
      </w:r>
      <w:r>
        <w:rPr>
          <w:rFonts w:ascii="仿宋" w:eastAsia="仿宋" w:hAnsi="仿宋" w:cs="仿宋" w:hint="eastAsia"/>
          <w:sz w:val="32"/>
          <w:szCs w:val="32"/>
        </w:rPr>
        <w:t>关于就业创业工作决策部署</w:t>
      </w:r>
      <w:r>
        <w:rPr>
          <w:rFonts w:ascii="仿宋" w:eastAsia="仿宋" w:hAnsi="仿宋" w:cs="仿宋" w:hint="eastAsia"/>
          <w:sz w:val="32"/>
          <w:szCs w:val="32"/>
        </w:rPr>
        <w:t>，</w:t>
      </w:r>
      <w:r>
        <w:rPr>
          <w:rFonts w:ascii="仿宋" w:eastAsia="仿宋" w:hAnsi="仿宋" w:cs="仿宋" w:hint="eastAsia"/>
          <w:sz w:val="32"/>
          <w:szCs w:val="32"/>
        </w:rPr>
        <w:t>进一步做好我乡就业创业工作，充分发挥人社部门基层平台作用，确保</w:t>
      </w:r>
      <w:r>
        <w:rPr>
          <w:rFonts w:ascii="仿宋" w:eastAsia="仿宋" w:hAnsi="仿宋" w:cs="仿宋" w:hint="eastAsia"/>
          <w:sz w:val="32"/>
          <w:szCs w:val="32"/>
        </w:rPr>
        <w:t>2022</w:t>
      </w:r>
      <w:r>
        <w:rPr>
          <w:rFonts w:ascii="仿宋" w:eastAsia="仿宋" w:hAnsi="仿宋" w:cs="仿宋" w:hint="eastAsia"/>
          <w:sz w:val="32"/>
          <w:szCs w:val="32"/>
        </w:rPr>
        <w:t>年就业创业工作目标任务圆满完成，</w:t>
      </w:r>
      <w:r>
        <w:rPr>
          <w:rFonts w:ascii="仿宋" w:eastAsia="仿宋" w:hAnsi="仿宋" w:cs="仿宋" w:hint="eastAsia"/>
          <w:sz w:val="32"/>
          <w:szCs w:val="32"/>
        </w:rPr>
        <w:t>结合我</w:t>
      </w:r>
      <w:r>
        <w:rPr>
          <w:rFonts w:ascii="仿宋" w:eastAsia="仿宋" w:hAnsi="仿宋" w:cs="仿宋" w:hint="eastAsia"/>
          <w:sz w:val="32"/>
          <w:szCs w:val="32"/>
        </w:rPr>
        <w:t>乡</w:t>
      </w:r>
      <w:r>
        <w:rPr>
          <w:rFonts w:ascii="仿宋" w:eastAsia="仿宋" w:hAnsi="仿宋" w:cs="仿宋" w:hint="eastAsia"/>
          <w:sz w:val="32"/>
          <w:szCs w:val="32"/>
        </w:rPr>
        <w:t>实际情况，制定本工作方案。</w:t>
      </w:r>
    </w:p>
    <w:p w:rsidR="00FA306E" w:rsidRDefault="00EF34AA">
      <w:pPr>
        <w:ind w:firstLineChars="200" w:firstLine="643"/>
        <w:rPr>
          <w:rFonts w:ascii="黑体" w:eastAsia="黑体" w:hAnsi="黑体" w:cs="黑体"/>
          <w:b/>
          <w:bCs/>
          <w:sz w:val="32"/>
          <w:szCs w:val="32"/>
        </w:rPr>
      </w:pPr>
      <w:r>
        <w:rPr>
          <w:rFonts w:ascii="黑体" w:eastAsia="黑体" w:hAnsi="黑体" w:cs="黑体" w:hint="eastAsia"/>
          <w:b/>
          <w:bCs/>
          <w:sz w:val="32"/>
          <w:szCs w:val="32"/>
        </w:rPr>
        <w:t>一、就业工作</w:t>
      </w:r>
      <w:r>
        <w:rPr>
          <w:rFonts w:ascii="黑体" w:eastAsia="黑体" w:hAnsi="黑体" w:cs="黑体" w:hint="eastAsia"/>
          <w:b/>
          <w:bCs/>
          <w:sz w:val="32"/>
          <w:szCs w:val="32"/>
        </w:rPr>
        <w:t>领导小组</w:t>
      </w:r>
    </w:p>
    <w:p w:rsidR="00FA306E" w:rsidRDefault="00EF34AA">
      <w:pPr>
        <w:ind w:firstLineChars="200" w:firstLine="640"/>
        <w:rPr>
          <w:rFonts w:ascii="仿宋" w:eastAsia="仿宋" w:hAnsi="仿宋" w:cs="仿宋"/>
          <w:sz w:val="32"/>
          <w:szCs w:val="32"/>
        </w:rPr>
      </w:pPr>
      <w:r>
        <w:rPr>
          <w:rFonts w:ascii="仿宋" w:eastAsia="仿宋" w:hAnsi="仿宋" w:cs="仿宋" w:hint="eastAsia"/>
          <w:sz w:val="32"/>
          <w:szCs w:val="32"/>
        </w:rPr>
        <w:t>组长</w:t>
      </w:r>
      <w:r>
        <w:rPr>
          <w:rFonts w:ascii="仿宋" w:eastAsia="仿宋" w:hAnsi="仿宋" w:cs="仿宋" w:hint="eastAsia"/>
          <w:sz w:val="32"/>
          <w:szCs w:val="32"/>
        </w:rPr>
        <w:t>：</w:t>
      </w:r>
      <w:r w:rsidR="00056DB0">
        <w:rPr>
          <w:rFonts w:ascii="仿宋" w:eastAsia="仿宋" w:hAnsi="仿宋" w:cs="仿宋" w:hint="eastAsia"/>
          <w:sz w:val="32"/>
          <w:szCs w:val="32"/>
        </w:rPr>
        <w:t>胡列文</w:t>
      </w:r>
    </w:p>
    <w:p w:rsidR="00FA306E" w:rsidRDefault="00EF34AA">
      <w:pPr>
        <w:ind w:firstLineChars="200" w:firstLine="640"/>
        <w:rPr>
          <w:rFonts w:ascii="仿宋" w:eastAsia="仿宋" w:hAnsi="仿宋" w:cs="仿宋"/>
          <w:sz w:val="32"/>
          <w:szCs w:val="32"/>
        </w:rPr>
      </w:pPr>
      <w:r>
        <w:rPr>
          <w:rFonts w:ascii="仿宋" w:eastAsia="仿宋" w:hAnsi="仿宋" w:cs="仿宋" w:hint="eastAsia"/>
          <w:sz w:val="32"/>
          <w:szCs w:val="32"/>
        </w:rPr>
        <w:t>副组长：</w:t>
      </w:r>
      <w:r w:rsidR="00056DB0">
        <w:rPr>
          <w:rFonts w:ascii="仿宋" w:eastAsia="仿宋" w:hAnsi="仿宋" w:cs="仿宋" w:hint="eastAsia"/>
          <w:sz w:val="32"/>
          <w:szCs w:val="32"/>
        </w:rPr>
        <w:t>李文具</w:t>
      </w:r>
    </w:p>
    <w:p w:rsidR="00FA306E" w:rsidRDefault="00EF34AA">
      <w:pPr>
        <w:ind w:firstLineChars="200" w:firstLine="640"/>
        <w:rPr>
          <w:rFonts w:ascii="仿宋" w:eastAsia="仿宋" w:hAnsi="仿宋" w:cs="仿宋"/>
          <w:sz w:val="32"/>
          <w:szCs w:val="32"/>
        </w:rPr>
      </w:pPr>
      <w:r>
        <w:rPr>
          <w:rFonts w:ascii="仿宋" w:eastAsia="仿宋" w:hAnsi="仿宋" w:cs="仿宋" w:hint="eastAsia"/>
          <w:sz w:val="32"/>
          <w:szCs w:val="32"/>
        </w:rPr>
        <w:t>成</w:t>
      </w:r>
      <w:r>
        <w:rPr>
          <w:rFonts w:ascii="仿宋" w:eastAsia="仿宋" w:hAnsi="仿宋" w:cs="仿宋" w:hint="eastAsia"/>
          <w:sz w:val="32"/>
          <w:szCs w:val="32"/>
        </w:rPr>
        <w:t xml:space="preserve">  </w:t>
      </w:r>
      <w:r>
        <w:rPr>
          <w:rFonts w:ascii="仿宋" w:eastAsia="仿宋" w:hAnsi="仿宋" w:cs="仿宋" w:hint="eastAsia"/>
          <w:sz w:val="32"/>
          <w:szCs w:val="32"/>
        </w:rPr>
        <w:t>员：人社站全体人员、各村人力资源专干</w:t>
      </w:r>
    </w:p>
    <w:p w:rsidR="00FA306E" w:rsidRDefault="00056DB0">
      <w:pPr>
        <w:ind w:firstLineChars="200" w:firstLine="640"/>
        <w:rPr>
          <w:rFonts w:ascii="仿宋" w:eastAsia="仿宋" w:hAnsi="仿宋" w:cs="仿宋"/>
          <w:sz w:val="32"/>
          <w:szCs w:val="32"/>
        </w:rPr>
      </w:pPr>
      <w:r>
        <w:rPr>
          <w:rFonts w:ascii="仿宋" w:eastAsia="仿宋" w:hAnsi="仿宋" w:cs="仿宋" w:hint="eastAsia"/>
          <w:sz w:val="32"/>
          <w:szCs w:val="32"/>
        </w:rPr>
        <w:t>领导小组下设办公室，办公室主任由廖丹</w:t>
      </w:r>
      <w:r w:rsidR="00EF34AA">
        <w:rPr>
          <w:rFonts w:ascii="仿宋" w:eastAsia="仿宋" w:hAnsi="仿宋" w:cs="仿宋" w:hint="eastAsia"/>
          <w:sz w:val="32"/>
          <w:szCs w:val="32"/>
        </w:rPr>
        <w:t>担任。</w:t>
      </w:r>
    </w:p>
    <w:p w:rsidR="00FA306E" w:rsidRDefault="00EF34AA">
      <w:pPr>
        <w:ind w:firstLineChars="200" w:firstLine="643"/>
        <w:rPr>
          <w:rFonts w:ascii="黑体" w:eastAsia="黑体" w:hAnsi="黑体" w:cs="黑体"/>
          <w:b/>
          <w:bCs/>
          <w:sz w:val="32"/>
          <w:szCs w:val="32"/>
        </w:rPr>
      </w:pPr>
      <w:r>
        <w:rPr>
          <w:rFonts w:ascii="黑体" w:eastAsia="黑体" w:hAnsi="黑体" w:cs="黑体" w:hint="eastAsia"/>
          <w:b/>
          <w:bCs/>
          <w:sz w:val="32"/>
          <w:szCs w:val="32"/>
        </w:rPr>
        <w:t>二、目标任务</w:t>
      </w:r>
    </w:p>
    <w:p w:rsidR="00FA306E" w:rsidRDefault="00EF34AA">
      <w:pPr>
        <w:ind w:firstLineChars="200" w:firstLine="640"/>
        <w:rPr>
          <w:rFonts w:ascii="仿宋" w:eastAsia="仿宋" w:hAnsi="仿宋" w:cs="仿宋"/>
          <w:sz w:val="32"/>
          <w:szCs w:val="32"/>
        </w:rPr>
      </w:pPr>
      <w:r>
        <w:rPr>
          <w:rFonts w:ascii="仿宋" w:eastAsia="仿宋" w:hAnsi="仿宋" w:cs="仿宋" w:hint="eastAsia"/>
          <w:sz w:val="32"/>
          <w:szCs w:val="32"/>
        </w:rPr>
        <w:t>深化就业制度改革，大力发展人力资源服务业，健全统一开放、竞争有序的人力资源市场体系，提高人力资源配置的公平性和总体效率。要加强和改进公共就业和人才服务，推进人力资源市场整合，统筹规划公共就业和人才服务体系</w:t>
      </w:r>
      <w:r>
        <w:rPr>
          <w:rFonts w:ascii="仿宋" w:eastAsia="仿宋" w:hAnsi="仿宋" w:cs="仿宋" w:hint="eastAsia"/>
          <w:sz w:val="32"/>
          <w:szCs w:val="32"/>
        </w:rPr>
        <w:lastRenderedPageBreak/>
        <w:t>建设，尽快形成覆盖城乡、功能齐全、布局合理、方便可及的公共就业和人才服务网络；要注重运用现代信息技术，创新服务模式，打造多元化、多层次的求职招聘服务平台；要转变作风，为群众提供优质、规范、人性化的就业服务。要切实做好就业援助工作，加快建立健全人力资源市场监管体系，完善反对就业歧视的法规政策，努力以增加</w:t>
      </w:r>
      <w:r>
        <w:rPr>
          <w:rFonts w:ascii="仿宋" w:eastAsia="仿宋" w:hAnsi="仿宋" w:cs="仿宋" w:hint="eastAsia"/>
          <w:sz w:val="32"/>
          <w:szCs w:val="32"/>
        </w:rPr>
        <w:t>脱分</w:t>
      </w:r>
      <w:r>
        <w:rPr>
          <w:rFonts w:ascii="仿宋" w:eastAsia="仿宋" w:hAnsi="仿宋" w:cs="仿宋" w:hint="eastAsia"/>
          <w:sz w:val="32"/>
          <w:szCs w:val="32"/>
        </w:rPr>
        <w:t>贫</w:t>
      </w:r>
      <w:r>
        <w:rPr>
          <w:rFonts w:ascii="仿宋" w:eastAsia="仿宋" w:hAnsi="仿宋" w:cs="仿宋" w:hint="eastAsia"/>
          <w:sz w:val="32"/>
          <w:szCs w:val="32"/>
        </w:rPr>
        <w:t>困劳动者收入为核心，以县、</w:t>
      </w:r>
      <w:r>
        <w:rPr>
          <w:rFonts w:ascii="仿宋" w:eastAsia="仿宋" w:hAnsi="仿宋" w:cs="仿宋" w:hint="eastAsia"/>
          <w:sz w:val="32"/>
          <w:szCs w:val="32"/>
        </w:rPr>
        <w:t>乡</w:t>
      </w:r>
      <w:r>
        <w:rPr>
          <w:rFonts w:ascii="仿宋" w:eastAsia="仿宋" w:hAnsi="仿宋" w:cs="仿宋" w:hint="eastAsia"/>
          <w:sz w:val="32"/>
          <w:szCs w:val="32"/>
        </w:rPr>
        <w:t>、村公共就业服务平台为载体，采取技能培训、产业促进、创业带动、政策扶持、就业服务等精准手段，帮助就业对象</w:t>
      </w:r>
      <w:r>
        <w:rPr>
          <w:rFonts w:ascii="仿宋" w:eastAsia="仿宋" w:hAnsi="仿宋" w:cs="仿宋" w:hint="eastAsia"/>
          <w:sz w:val="32"/>
          <w:szCs w:val="32"/>
        </w:rPr>
        <w:t>更好就业</w:t>
      </w:r>
      <w:r>
        <w:rPr>
          <w:rFonts w:ascii="仿宋" w:eastAsia="仿宋" w:hAnsi="仿宋" w:cs="仿宋" w:hint="eastAsia"/>
          <w:sz w:val="32"/>
          <w:szCs w:val="32"/>
        </w:rPr>
        <w:t>。</w:t>
      </w:r>
    </w:p>
    <w:p w:rsidR="00FA306E" w:rsidRDefault="00EF34AA">
      <w:pPr>
        <w:ind w:firstLineChars="200" w:firstLine="643"/>
        <w:rPr>
          <w:rFonts w:ascii="黑体" w:eastAsia="黑体" w:hAnsi="黑体" w:cs="黑体"/>
          <w:b/>
          <w:bCs/>
          <w:sz w:val="32"/>
          <w:szCs w:val="32"/>
        </w:rPr>
      </w:pPr>
      <w:r>
        <w:rPr>
          <w:rFonts w:ascii="黑体" w:eastAsia="黑体" w:hAnsi="黑体" w:cs="黑体" w:hint="eastAsia"/>
          <w:b/>
          <w:bCs/>
          <w:sz w:val="32"/>
          <w:szCs w:val="32"/>
        </w:rPr>
        <w:t>三、工作重点</w:t>
      </w:r>
    </w:p>
    <w:p w:rsidR="00FA306E" w:rsidRDefault="00EF34AA">
      <w:pPr>
        <w:ind w:firstLineChars="200" w:firstLine="643"/>
        <w:rPr>
          <w:rFonts w:ascii="仿宋" w:eastAsia="仿宋" w:hAnsi="仿宋" w:cs="仿宋"/>
          <w:sz w:val="32"/>
          <w:szCs w:val="32"/>
        </w:rPr>
      </w:pPr>
      <w:r>
        <w:rPr>
          <w:rFonts w:ascii="楷体" w:eastAsia="楷体" w:hAnsi="楷体" w:cs="楷体" w:hint="eastAsia"/>
          <w:b/>
          <w:bCs/>
          <w:sz w:val="32"/>
          <w:szCs w:val="32"/>
        </w:rPr>
        <w:t>（一）</w:t>
      </w:r>
      <w:r>
        <w:rPr>
          <w:rFonts w:ascii="楷体" w:eastAsia="楷体" w:hAnsi="楷体" w:cs="楷体" w:hint="eastAsia"/>
          <w:b/>
          <w:bCs/>
          <w:sz w:val="32"/>
          <w:szCs w:val="32"/>
        </w:rPr>
        <w:t>搞好农村劳动力信息数据的采集。</w:t>
      </w:r>
      <w:r>
        <w:rPr>
          <w:rFonts w:ascii="仿宋" w:eastAsia="仿宋" w:hAnsi="仿宋" w:cs="仿宋" w:hint="eastAsia"/>
          <w:sz w:val="32"/>
          <w:szCs w:val="32"/>
        </w:rPr>
        <w:t>对我</w:t>
      </w:r>
      <w:r>
        <w:rPr>
          <w:rFonts w:ascii="仿宋" w:eastAsia="仿宋" w:hAnsi="仿宋" w:cs="仿宋" w:hint="eastAsia"/>
          <w:sz w:val="32"/>
          <w:szCs w:val="32"/>
        </w:rPr>
        <w:t>乡</w:t>
      </w:r>
      <w:r>
        <w:rPr>
          <w:rFonts w:ascii="仿宋" w:eastAsia="仿宋" w:hAnsi="仿宋" w:cs="仿宋" w:hint="eastAsia"/>
          <w:sz w:val="32"/>
          <w:szCs w:val="32"/>
        </w:rPr>
        <w:t>登记建档立卡的</w:t>
      </w:r>
      <w:r>
        <w:rPr>
          <w:rFonts w:ascii="仿宋" w:eastAsia="仿宋" w:hAnsi="仿宋" w:cs="仿宋" w:hint="eastAsia"/>
          <w:sz w:val="32"/>
          <w:szCs w:val="32"/>
        </w:rPr>
        <w:t>16</w:t>
      </w:r>
      <w:r>
        <w:rPr>
          <w:rFonts w:ascii="仿宋" w:eastAsia="仿宋" w:hAnsi="仿宋" w:cs="仿宋" w:hint="eastAsia"/>
          <w:sz w:val="32"/>
          <w:szCs w:val="32"/>
        </w:rPr>
        <w:t>—</w:t>
      </w:r>
      <w:r>
        <w:rPr>
          <w:rFonts w:ascii="仿宋" w:eastAsia="仿宋" w:hAnsi="仿宋" w:cs="仿宋" w:hint="eastAsia"/>
          <w:sz w:val="32"/>
          <w:szCs w:val="32"/>
        </w:rPr>
        <w:t>59</w:t>
      </w:r>
      <w:r>
        <w:rPr>
          <w:rFonts w:ascii="仿宋" w:eastAsia="仿宋" w:hAnsi="仿宋" w:cs="仿宋" w:hint="eastAsia"/>
          <w:sz w:val="32"/>
          <w:szCs w:val="32"/>
        </w:rPr>
        <w:t>周岁劳动者逐一进行普查，做到“五清四明”，即：人员底数清、技能状况清、文化程度清、家庭人口清、收入情况清；择业意愿明、培训专业明、就业意向明、公示结果明。</w:t>
      </w:r>
    </w:p>
    <w:p w:rsidR="00FA306E" w:rsidRDefault="00EF34AA">
      <w:pPr>
        <w:ind w:firstLineChars="200" w:firstLine="643"/>
        <w:rPr>
          <w:rFonts w:ascii="仿宋" w:eastAsia="仿宋" w:hAnsi="仿宋" w:cs="仿宋"/>
          <w:sz w:val="32"/>
          <w:szCs w:val="32"/>
        </w:rPr>
      </w:pPr>
      <w:r>
        <w:rPr>
          <w:rFonts w:ascii="楷体" w:eastAsia="楷体" w:hAnsi="楷体" w:cs="楷体" w:hint="eastAsia"/>
          <w:b/>
          <w:bCs/>
          <w:sz w:val="32"/>
          <w:szCs w:val="32"/>
        </w:rPr>
        <w:t>（二）</w:t>
      </w:r>
      <w:r>
        <w:rPr>
          <w:rFonts w:ascii="楷体" w:eastAsia="楷体" w:hAnsi="楷体" w:cs="楷体" w:hint="eastAsia"/>
          <w:b/>
          <w:bCs/>
          <w:sz w:val="32"/>
          <w:szCs w:val="32"/>
        </w:rPr>
        <w:t>加强就业创业公共服务。</w:t>
      </w:r>
      <w:r>
        <w:rPr>
          <w:rFonts w:ascii="仿宋" w:eastAsia="仿宋" w:hAnsi="仿宋" w:cs="仿宋" w:hint="eastAsia"/>
          <w:sz w:val="32"/>
          <w:szCs w:val="32"/>
        </w:rPr>
        <w:t>加强基层就业服务平台能力建设，与</w:t>
      </w:r>
      <w:r>
        <w:rPr>
          <w:rFonts w:ascii="仿宋" w:eastAsia="仿宋" w:hAnsi="仿宋" w:cs="仿宋" w:hint="eastAsia"/>
          <w:sz w:val="32"/>
          <w:szCs w:val="32"/>
        </w:rPr>
        <w:t>富士康，得阳鞋厂</w:t>
      </w:r>
      <w:r>
        <w:rPr>
          <w:rFonts w:ascii="仿宋" w:eastAsia="仿宋" w:hAnsi="仿宋" w:cs="仿宋" w:hint="eastAsia"/>
          <w:sz w:val="32"/>
          <w:szCs w:val="32"/>
        </w:rPr>
        <w:t>各中小企业搭建用工对接平台，每年对有就业愿望和就业能力的</w:t>
      </w:r>
      <w:r>
        <w:rPr>
          <w:rFonts w:ascii="仿宋" w:eastAsia="仿宋" w:hAnsi="仿宋" w:cs="仿宋" w:hint="eastAsia"/>
          <w:sz w:val="32"/>
          <w:szCs w:val="32"/>
        </w:rPr>
        <w:t>未就业的贫困劳动者至少提供</w:t>
      </w:r>
      <w:r>
        <w:rPr>
          <w:rFonts w:ascii="仿宋" w:eastAsia="仿宋" w:hAnsi="仿宋" w:cs="仿宋" w:hint="eastAsia"/>
          <w:sz w:val="32"/>
          <w:szCs w:val="32"/>
        </w:rPr>
        <w:t>5</w:t>
      </w:r>
      <w:r>
        <w:rPr>
          <w:rFonts w:ascii="仿宋" w:eastAsia="仿宋" w:hAnsi="仿宋" w:cs="仿宋" w:hint="eastAsia"/>
          <w:sz w:val="32"/>
          <w:szCs w:val="32"/>
        </w:rPr>
        <w:t>个以上岗位信息，让贫困劳动者获得更多的就业机会。动员职业中介机构、行政村以及村级信息员、乡村能人介绍或组织贫困劳动者转移就业，并按规定给予职业介绍补贴</w:t>
      </w:r>
      <w:r>
        <w:rPr>
          <w:rFonts w:ascii="仿宋" w:eastAsia="仿宋" w:hAnsi="仿宋" w:cs="仿宋" w:hint="eastAsia"/>
          <w:sz w:val="32"/>
          <w:szCs w:val="32"/>
        </w:rPr>
        <w:t>。</w:t>
      </w:r>
    </w:p>
    <w:p w:rsidR="00FA306E" w:rsidRDefault="00EF34AA">
      <w:pPr>
        <w:ind w:firstLineChars="200" w:firstLine="643"/>
        <w:rPr>
          <w:rFonts w:ascii="仿宋" w:eastAsia="仿宋" w:hAnsi="仿宋" w:cs="仿宋"/>
          <w:sz w:val="32"/>
          <w:szCs w:val="32"/>
        </w:rPr>
      </w:pPr>
      <w:r>
        <w:rPr>
          <w:rFonts w:ascii="楷体" w:eastAsia="楷体" w:hAnsi="楷体" w:cs="楷体" w:hint="eastAsia"/>
          <w:b/>
          <w:bCs/>
          <w:sz w:val="32"/>
          <w:szCs w:val="32"/>
        </w:rPr>
        <w:lastRenderedPageBreak/>
        <w:t>（三）</w:t>
      </w:r>
      <w:r>
        <w:rPr>
          <w:rFonts w:ascii="楷体" w:eastAsia="楷体" w:hAnsi="楷体" w:cs="楷体" w:hint="eastAsia"/>
          <w:b/>
          <w:bCs/>
          <w:sz w:val="32"/>
          <w:szCs w:val="32"/>
        </w:rPr>
        <w:t>鼓励劳动者自主创业脱贫。</w:t>
      </w:r>
      <w:r>
        <w:rPr>
          <w:rFonts w:ascii="仿宋" w:eastAsia="仿宋" w:hAnsi="仿宋" w:cs="仿宋" w:hint="eastAsia"/>
          <w:sz w:val="32"/>
          <w:szCs w:val="32"/>
        </w:rPr>
        <w:t>对有创业意愿并具备一定创业条件的贫困劳动者，除给予创业培训和创业指导等政策扶持，符合规定条件的给予创业担保贷款贴息扶持。</w:t>
      </w:r>
    </w:p>
    <w:p w:rsidR="00FA306E" w:rsidRDefault="00EF34AA">
      <w:pPr>
        <w:ind w:firstLineChars="200" w:firstLine="643"/>
        <w:rPr>
          <w:rFonts w:ascii="仿宋" w:eastAsia="仿宋" w:hAnsi="仿宋" w:cs="仿宋"/>
          <w:sz w:val="32"/>
          <w:szCs w:val="32"/>
        </w:rPr>
      </w:pPr>
      <w:r>
        <w:rPr>
          <w:rFonts w:ascii="楷体" w:eastAsia="楷体" w:hAnsi="楷体" w:cs="楷体" w:hint="eastAsia"/>
          <w:b/>
          <w:bCs/>
          <w:sz w:val="32"/>
          <w:szCs w:val="32"/>
        </w:rPr>
        <w:t>（四）</w:t>
      </w:r>
      <w:r>
        <w:rPr>
          <w:rFonts w:ascii="楷体" w:eastAsia="楷体" w:hAnsi="楷体" w:cs="楷体" w:hint="eastAsia"/>
          <w:b/>
          <w:bCs/>
          <w:sz w:val="32"/>
          <w:szCs w:val="32"/>
        </w:rPr>
        <w:t>促进贫困家庭高校毕业生就业。</w:t>
      </w:r>
      <w:r>
        <w:rPr>
          <w:rFonts w:ascii="仿宋" w:eastAsia="仿宋" w:hAnsi="仿宋" w:cs="仿宋" w:hint="eastAsia"/>
          <w:sz w:val="32"/>
          <w:szCs w:val="32"/>
        </w:rPr>
        <w:t>加大对贫困家庭大学生的就业服务力度，力争使每一名有就业意愿的贫困家庭学生毕业半年内都能实现就业或参加到就业准备活动中。结合未就业贫困家庭毕业生的特点和就业需要，提供“一对一”重点帮扶，对有求职意愿的，及时提供职业指导和就业信息；对有创业意愿的，纳入自主创业脱贫计划，组织参加创业培训，提供创业服务，落实创业扶持政策；对有培训意愿的，推荐参加相应的职业培训和技能鉴定，提升职业技能；对有见习需求的，组织参加就业见习，积累就业经验。</w:t>
      </w:r>
    </w:p>
    <w:p w:rsidR="00FA306E" w:rsidRDefault="00FA306E">
      <w:pPr>
        <w:ind w:firstLineChars="200" w:firstLine="640"/>
        <w:rPr>
          <w:rFonts w:ascii="仿宋" w:eastAsia="仿宋" w:hAnsi="仿宋" w:cs="仿宋"/>
          <w:sz w:val="32"/>
          <w:szCs w:val="32"/>
        </w:rPr>
      </w:pPr>
    </w:p>
    <w:p w:rsidR="00FA306E" w:rsidRDefault="00FA306E">
      <w:pPr>
        <w:ind w:firstLineChars="200" w:firstLine="640"/>
        <w:rPr>
          <w:rFonts w:ascii="仿宋" w:eastAsia="仿宋" w:hAnsi="仿宋" w:cs="仿宋"/>
          <w:sz w:val="32"/>
          <w:szCs w:val="32"/>
        </w:rPr>
      </w:pPr>
    </w:p>
    <w:p w:rsidR="00FA306E" w:rsidRDefault="00EF34AA">
      <w:pPr>
        <w:rPr>
          <w:rFonts w:ascii="仿宋" w:eastAsia="仿宋" w:hAnsi="仿宋" w:cs="仿宋"/>
          <w:sz w:val="32"/>
          <w:szCs w:val="32"/>
        </w:rPr>
      </w:pPr>
      <w:r>
        <w:rPr>
          <w:rFonts w:ascii="仿宋" w:eastAsia="仿宋" w:hAnsi="仿宋" w:cs="仿宋" w:hint="eastAsia"/>
          <w:sz w:val="32"/>
          <w:szCs w:val="32"/>
        </w:rPr>
        <w:t xml:space="preserve">                                   </w:t>
      </w:r>
      <w:bookmarkStart w:id="0" w:name="_GoBack"/>
      <w:bookmarkEnd w:id="0"/>
      <w:r w:rsidR="00056DB0">
        <w:rPr>
          <w:rFonts w:ascii="仿宋" w:eastAsia="仿宋" w:hAnsi="仿宋" w:cs="仿宋" w:hint="eastAsia"/>
          <w:sz w:val="32"/>
          <w:szCs w:val="32"/>
        </w:rPr>
        <w:t>长安</w:t>
      </w:r>
      <w:r>
        <w:rPr>
          <w:rFonts w:ascii="仿宋" w:eastAsia="仿宋" w:hAnsi="仿宋" w:cs="仿宋" w:hint="eastAsia"/>
          <w:sz w:val="32"/>
          <w:szCs w:val="32"/>
        </w:rPr>
        <w:t>乡人</w:t>
      </w:r>
      <w:r>
        <w:rPr>
          <w:rFonts w:ascii="仿宋" w:eastAsia="仿宋" w:hAnsi="仿宋" w:cs="仿宋" w:hint="eastAsia"/>
          <w:sz w:val="32"/>
          <w:szCs w:val="32"/>
        </w:rPr>
        <w:t>民政府</w:t>
      </w:r>
    </w:p>
    <w:p w:rsidR="00FA306E" w:rsidRDefault="00EF34AA">
      <w:pPr>
        <w:rPr>
          <w:rFonts w:ascii="仿宋" w:eastAsia="仿宋" w:hAnsi="仿宋" w:cs="仿宋"/>
          <w:sz w:val="32"/>
          <w:szCs w:val="32"/>
        </w:rPr>
      </w:pPr>
      <w:r>
        <w:rPr>
          <w:rFonts w:ascii="仿宋" w:eastAsia="仿宋" w:hAnsi="仿宋" w:cs="仿宋" w:hint="eastAsia"/>
          <w:sz w:val="32"/>
          <w:szCs w:val="32"/>
        </w:rPr>
        <w:t xml:space="preserve">                                   2022</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sidR="00056DB0">
        <w:rPr>
          <w:rFonts w:ascii="仿宋" w:eastAsia="仿宋" w:hAnsi="仿宋" w:cs="仿宋" w:hint="eastAsia"/>
          <w:sz w:val="32"/>
          <w:szCs w:val="32"/>
        </w:rPr>
        <w:t>8</w:t>
      </w:r>
      <w:r>
        <w:rPr>
          <w:rFonts w:ascii="仿宋" w:eastAsia="仿宋" w:hAnsi="仿宋" w:cs="仿宋" w:hint="eastAsia"/>
          <w:sz w:val="32"/>
          <w:szCs w:val="32"/>
        </w:rPr>
        <w:t>日</w:t>
      </w:r>
    </w:p>
    <w:sectPr w:rsidR="00FA306E" w:rsidSect="00FA30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4AA" w:rsidRDefault="00EF34AA" w:rsidP="00056DB0">
      <w:r>
        <w:separator/>
      </w:r>
    </w:p>
  </w:endnote>
  <w:endnote w:type="continuationSeparator" w:id="1">
    <w:p w:rsidR="00EF34AA" w:rsidRDefault="00EF34AA" w:rsidP="00056D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4AA" w:rsidRDefault="00EF34AA" w:rsidP="00056DB0">
      <w:r>
        <w:separator/>
      </w:r>
    </w:p>
  </w:footnote>
  <w:footnote w:type="continuationSeparator" w:id="1">
    <w:p w:rsidR="00EF34AA" w:rsidRDefault="00EF34AA" w:rsidP="00056D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attachedTemplate r:id="rId1"/>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jM5ZDk5NzA1NGEzYzFhNTgxZDY5YjkyOTQzMGE2ODAifQ=="/>
  </w:docVars>
  <w:rsids>
    <w:rsidRoot w:val="0FEE40B2"/>
    <w:rsid w:val="00056DB0"/>
    <w:rsid w:val="00EF34AA"/>
    <w:rsid w:val="00FA306E"/>
    <w:rsid w:val="09FF08C8"/>
    <w:rsid w:val="0AE569D8"/>
    <w:rsid w:val="0BA70938"/>
    <w:rsid w:val="0D120441"/>
    <w:rsid w:val="0FEE40B2"/>
    <w:rsid w:val="27F84A8D"/>
    <w:rsid w:val="29D8550F"/>
    <w:rsid w:val="2B6A436D"/>
    <w:rsid w:val="2B6F4484"/>
    <w:rsid w:val="312C6447"/>
    <w:rsid w:val="34F34F5A"/>
    <w:rsid w:val="39216107"/>
    <w:rsid w:val="3A873D6B"/>
    <w:rsid w:val="3CB31D03"/>
    <w:rsid w:val="49553696"/>
    <w:rsid w:val="4B4A2F17"/>
    <w:rsid w:val="50A75E91"/>
    <w:rsid w:val="57FA5DAF"/>
    <w:rsid w:val="5A5E5EC5"/>
    <w:rsid w:val="5A76409B"/>
    <w:rsid w:val="627A5D99"/>
    <w:rsid w:val="63414766"/>
    <w:rsid w:val="650E6F7F"/>
    <w:rsid w:val="6871731B"/>
    <w:rsid w:val="6B706475"/>
    <w:rsid w:val="6D535020"/>
    <w:rsid w:val="6F7215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306E"/>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FA306E"/>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A306E"/>
    <w:pPr>
      <w:spacing w:beforeAutospacing="1" w:afterAutospacing="1"/>
      <w:jc w:val="left"/>
    </w:pPr>
    <w:rPr>
      <w:rFonts w:cs="Times New Roman"/>
      <w:kern w:val="0"/>
      <w:sz w:val="24"/>
    </w:rPr>
  </w:style>
  <w:style w:type="character" w:styleId="a4">
    <w:name w:val="Hyperlink"/>
    <w:basedOn w:val="a0"/>
    <w:qFormat/>
    <w:rsid w:val="00FA306E"/>
    <w:rPr>
      <w:color w:val="0000FF"/>
      <w:u w:val="single"/>
    </w:rPr>
  </w:style>
  <w:style w:type="paragraph" w:styleId="a5">
    <w:name w:val="header"/>
    <w:basedOn w:val="a"/>
    <w:link w:val="Char"/>
    <w:rsid w:val="00056D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56DB0"/>
    <w:rPr>
      <w:rFonts w:asciiTheme="minorHAnsi" w:eastAsiaTheme="minorEastAsia" w:hAnsiTheme="minorHAnsi" w:cstheme="minorBidi"/>
      <w:kern w:val="2"/>
      <w:sz w:val="18"/>
      <w:szCs w:val="18"/>
    </w:rPr>
  </w:style>
  <w:style w:type="paragraph" w:styleId="a6">
    <w:name w:val="footer"/>
    <w:basedOn w:val="a"/>
    <w:link w:val="Char0"/>
    <w:rsid w:val="00056DB0"/>
    <w:pPr>
      <w:tabs>
        <w:tab w:val="center" w:pos="4153"/>
        <w:tab w:val="right" w:pos="8306"/>
      </w:tabs>
      <w:snapToGrid w:val="0"/>
      <w:jc w:val="left"/>
    </w:pPr>
    <w:rPr>
      <w:sz w:val="18"/>
      <w:szCs w:val="18"/>
    </w:rPr>
  </w:style>
  <w:style w:type="character" w:customStyle="1" w:styleId="Char0">
    <w:name w:val="页脚 Char"/>
    <w:basedOn w:val="a0"/>
    <w:link w:val="a6"/>
    <w:rsid w:val="00056DB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140</TotalTime>
  <Pages>3</Pages>
  <Words>179</Words>
  <Characters>1021</Characters>
  <Application>Microsoft Office Word</Application>
  <DocSecurity>0</DocSecurity>
  <Lines>8</Lines>
  <Paragraphs>2</Paragraphs>
  <ScaleCrop>false</ScaleCrop>
  <Company>Microsoft</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刘强伟</dc:creator>
  <cp:lastModifiedBy>Lenovo</cp:lastModifiedBy>
  <cp:revision>2</cp:revision>
  <cp:lastPrinted>2022-01-10T10:56:00Z</cp:lastPrinted>
  <dcterms:created xsi:type="dcterms:W3CDTF">2018-11-01T04:33:00Z</dcterms:created>
  <dcterms:modified xsi:type="dcterms:W3CDTF">2022-08-18T00:42:00Z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B0AF35B27500421DB1D1B419B5DA905C</vt:lpwstr>
  </property>
</Properties>
</file>