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B6A" w:rsidRDefault="007D7B6A">
      <w:pPr>
        <w:rPr>
          <w:rFonts w:ascii="仿宋_GB2312" w:eastAsia="仿宋_GB2312" w:hAnsi="仿宋_GB2312" w:cs="仿宋_GB2312"/>
          <w:sz w:val="36"/>
          <w:szCs w:val="36"/>
        </w:rPr>
      </w:pPr>
    </w:p>
    <w:p w:rsidR="007D7B6A" w:rsidRDefault="007D7B6A">
      <w:pPr>
        <w:rPr>
          <w:rFonts w:ascii="仿宋_GB2312" w:eastAsia="仿宋_GB2312" w:hAnsi="仿宋_GB2312" w:cs="仿宋_GB2312"/>
          <w:sz w:val="36"/>
          <w:szCs w:val="36"/>
        </w:rPr>
      </w:pPr>
    </w:p>
    <w:p w:rsidR="00C05BB2" w:rsidRDefault="00C05BB2">
      <w:pPr>
        <w:rPr>
          <w:rFonts w:ascii="仿宋_GB2312" w:eastAsia="仿宋_GB2312" w:hAnsi="仿宋_GB2312" w:cs="仿宋_GB2312"/>
          <w:sz w:val="36"/>
          <w:szCs w:val="36"/>
        </w:rPr>
      </w:pPr>
    </w:p>
    <w:p w:rsidR="007D7B6A" w:rsidRDefault="007D7B6A">
      <w:pPr>
        <w:adjustRightInd w:val="0"/>
        <w:snapToGrid w:val="0"/>
        <w:jc w:val="center"/>
        <w:outlineLvl w:val="0"/>
        <w:rPr>
          <w:rFonts w:ascii="方正小标宋_GBK" w:eastAsia="方正小标宋_GBK"/>
          <w:bCs/>
          <w:sz w:val="72"/>
          <w:szCs w:val="72"/>
        </w:rPr>
      </w:pPr>
      <w:r>
        <w:rPr>
          <w:rFonts w:ascii="方正小标宋_GBK" w:eastAsia="方正小标宋_GBK" w:hint="eastAsia"/>
          <w:bCs/>
          <w:sz w:val="72"/>
          <w:szCs w:val="72"/>
        </w:rPr>
        <w:t>建设项目环境影响报告表</w:t>
      </w:r>
    </w:p>
    <w:p w:rsidR="007D7B6A" w:rsidRDefault="007D7B6A" w:rsidP="00415557">
      <w:pPr>
        <w:adjustRightInd w:val="0"/>
        <w:snapToGrid w:val="0"/>
        <w:spacing w:beforeLines="80"/>
        <w:jc w:val="center"/>
        <w:rPr>
          <w:rFonts w:ascii="楷体_GB2312" w:eastAsia="楷体_GB2312"/>
          <w:bCs/>
          <w:sz w:val="48"/>
          <w:szCs w:val="48"/>
        </w:rPr>
      </w:pPr>
      <w:r>
        <w:rPr>
          <w:rFonts w:ascii="楷体_GB2312" w:eastAsia="楷体_GB2312" w:hint="eastAsia"/>
          <w:bCs/>
          <w:sz w:val="48"/>
          <w:szCs w:val="48"/>
        </w:rPr>
        <w:t>（污染影响类）</w:t>
      </w:r>
    </w:p>
    <w:p w:rsidR="007D7B6A" w:rsidRDefault="007D7B6A">
      <w:pPr>
        <w:adjustRightInd w:val="0"/>
        <w:snapToGrid w:val="0"/>
        <w:spacing w:line="288" w:lineRule="auto"/>
        <w:jc w:val="center"/>
        <w:outlineLvl w:val="0"/>
        <w:rPr>
          <w:rFonts w:ascii="华文仿宋" w:eastAsia="华文仿宋" w:hAnsi="华文仿宋" w:cs="华文仿宋"/>
          <w:color w:val="000000"/>
          <w:kern w:val="44"/>
          <w:sz w:val="44"/>
          <w:szCs w:val="44"/>
        </w:rPr>
      </w:pPr>
    </w:p>
    <w:p w:rsidR="007D7B6A" w:rsidRDefault="007D7B6A">
      <w:pPr>
        <w:jc w:val="center"/>
        <w:rPr>
          <w:rFonts w:eastAsia="仿宋"/>
          <w:sz w:val="52"/>
          <w:szCs w:val="52"/>
        </w:rPr>
      </w:pPr>
    </w:p>
    <w:p w:rsidR="007D7B6A" w:rsidRDefault="007D7B6A" w:rsidP="009B4BC2">
      <w:pPr>
        <w:rPr>
          <w:rFonts w:eastAsia="仿宋"/>
          <w:sz w:val="44"/>
          <w:szCs w:val="44"/>
        </w:rPr>
      </w:pPr>
    </w:p>
    <w:p w:rsidR="007D7B6A" w:rsidRDefault="007D7B6A">
      <w:pPr>
        <w:ind w:firstLine="1040"/>
        <w:rPr>
          <w:rFonts w:eastAsia="仿宋"/>
          <w:sz w:val="44"/>
          <w:szCs w:val="44"/>
        </w:rPr>
      </w:pPr>
    </w:p>
    <w:p w:rsidR="007D7B6A" w:rsidRDefault="007D7B6A">
      <w:pPr>
        <w:ind w:firstLine="1040"/>
        <w:rPr>
          <w:rFonts w:eastAsia="仿宋"/>
          <w:sz w:val="44"/>
          <w:szCs w:val="44"/>
        </w:rPr>
      </w:pPr>
    </w:p>
    <w:p w:rsidR="00C05BB2" w:rsidRDefault="00C05BB2">
      <w:pPr>
        <w:ind w:firstLine="1040"/>
        <w:rPr>
          <w:rFonts w:eastAsia="仿宋"/>
          <w:sz w:val="44"/>
          <w:szCs w:val="44"/>
        </w:rPr>
      </w:pPr>
    </w:p>
    <w:p w:rsidR="00B169A7" w:rsidRDefault="003F3013" w:rsidP="005406B3">
      <w:pPr>
        <w:adjustRightInd w:val="0"/>
        <w:snapToGrid w:val="0"/>
        <w:spacing w:line="288" w:lineRule="auto"/>
        <w:ind w:left="1800" w:hangingChars="500" w:hanging="1800"/>
        <w:rPr>
          <w:rFonts w:ascii="仿宋_GB2312" w:eastAsia="仿宋_GB2312"/>
          <w:sz w:val="36"/>
          <w:szCs w:val="36"/>
          <w:u w:val="single"/>
        </w:rPr>
      </w:pPr>
      <w:bookmarkStart w:id="0" w:name="_Hlk57884087"/>
      <w:r>
        <w:rPr>
          <w:rFonts w:ascii="仿宋_GB2312" w:eastAsia="仿宋_GB2312" w:hint="eastAsia"/>
          <w:sz w:val="36"/>
          <w:szCs w:val="36"/>
        </w:rPr>
        <w:t>项目名称：</w:t>
      </w:r>
      <w:r>
        <w:rPr>
          <w:rFonts w:ascii="仿宋_GB2312" w:eastAsia="仿宋_GB2312" w:hint="eastAsia"/>
          <w:sz w:val="36"/>
          <w:szCs w:val="36"/>
          <w:u w:val="single"/>
        </w:rPr>
        <w:t xml:space="preserve">  </w:t>
      </w:r>
      <w:r w:rsidR="005406B3" w:rsidRPr="005406B3">
        <w:rPr>
          <w:rFonts w:ascii="仿宋_GB2312" w:eastAsia="仿宋_GB2312" w:hint="eastAsia"/>
          <w:sz w:val="36"/>
          <w:szCs w:val="36"/>
          <w:u w:val="single"/>
        </w:rPr>
        <w:t>衡阳</w:t>
      </w:r>
      <w:proofErr w:type="gramStart"/>
      <w:r w:rsidR="005406B3" w:rsidRPr="005406B3">
        <w:rPr>
          <w:rFonts w:ascii="仿宋_GB2312" w:eastAsia="仿宋_GB2312" w:hint="eastAsia"/>
          <w:sz w:val="36"/>
          <w:szCs w:val="36"/>
          <w:u w:val="single"/>
        </w:rPr>
        <w:t>誉城盛</w:t>
      </w:r>
      <w:proofErr w:type="gramEnd"/>
      <w:r w:rsidR="005406B3" w:rsidRPr="005406B3">
        <w:rPr>
          <w:rFonts w:ascii="仿宋_GB2312" w:eastAsia="仿宋_GB2312" w:hint="eastAsia"/>
          <w:sz w:val="36"/>
          <w:szCs w:val="36"/>
          <w:u w:val="single"/>
        </w:rPr>
        <w:t>机械有限公司老厂区车间</w:t>
      </w:r>
      <w:r w:rsidR="00B169A7">
        <w:rPr>
          <w:rFonts w:ascii="仿宋_GB2312" w:eastAsia="仿宋_GB2312" w:hint="eastAsia"/>
          <w:sz w:val="36"/>
          <w:szCs w:val="36"/>
          <w:u w:val="single"/>
        </w:rPr>
        <w:t xml:space="preserve"> </w:t>
      </w:r>
    </w:p>
    <w:p w:rsidR="003F3013" w:rsidRPr="009B4BC2" w:rsidRDefault="00B169A7" w:rsidP="00B169A7">
      <w:pPr>
        <w:adjustRightInd w:val="0"/>
        <w:snapToGrid w:val="0"/>
        <w:spacing w:line="288" w:lineRule="auto"/>
        <w:ind w:leftChars="500" w:left="1050" w:firstLineChars="200" w:firstLine="720"/>
        <w:rPr>
          <w:rFonts w:ascii="仿宋_GB2312" w:eastAsia="仿宋_GB2312"/>
          <w:b/>
          <w:sz w:val="36"/>
          <w:szCs w:val="36"/>
          <w:u w:val="single"/>
        </w:rPr>
      </w:pPr>
      <w:r>
        <w:rPr>
          <w:rFonts w:ascii="仿宋_GB2312" w:eastAsia="仿宋_GB2312" w:hint="eastAsia"/>
          <w:sz w:val="36"/>
          <w:szCs w:val="36"/>
          <w:u w:val="single"/>
        </w:rPr>
        <w:t xml:space="preserve">  平</w:t>
      </w:r>
      <w:r w:rsidR="005406B3" w:rsidRPr="005406B3">
        <w:rPr>
          <w:rFonts w:ascii="仿宋_GB2312" w:eastAsia="仿宋_GB2312" w:hint="eastAsia"/>
          <w:sz w:val="36"/>
          <w:szCs w:val="36"/>
          <w:u w:val="single"/>
        </w:rPr>
        <w:t>面布局调整及扩建新厂房建设项目</w:t>
      </w:r>
      <w:r w:rsidR="003F3013">
        <w:rPr>
          <w:rFonts w:ascii="仿宋_GB2312" w:eastAsia="仿宋_GB2312" w:hint="eastAsia"/>
          <w:sz w:val="36"/>
          <w:szCs w:val="36"/>
          <w:u w:val="single"/>
        </w:rPr>
        <w:t xml:space="preserve"> </w:t>
      </w:r>
    </w:p>
    <w:p w:rsidR="003F3013" w:rsidRDefault="003F3013" w:rsidP="003F3013">
      <w:pPr>
        <w:adjustRightInd w:val="0"/>
        <w:snapToGrid w:val="0"/>
        <w:spacing w:line="288" w:lineRule="auto"/>
        <w:rPr>
          <w:rFonts w:ascii="仿宋_GB2312" w:eastAsia="仿宋_GB2312"/>
          <w:sz w:val="36"/>
          <w:szCs w:val="36"/>
          <w:u w:val="single"/>
        </w:rPr>
      </w:pPr>
      <w:r>
        <w:rPr>
          <w:rFonts w:ascii="仿宋_GB2312" w:eastAsia="仿宋_GB2312" w:hint="eastAsia"/>
          <w:sz w:val="36"/>
          <w:szCs w:val="36"/>
        </w:rPr>
        <w:t>建设单位（盖章）：</w:t>
      </w:r>
      <w:r>
        <w:rPr>
          <w:rFonts w:ascii="仿宋_GB2312" w:eastAsia="仿宋_GB2312" w:hint="eastAsia"/>
          <w:sz w:val="36"/>
          <w:szCs w:val="36"/>
          <w:u w:val="single"/>
        </w:rPr>
        <w:t xml:space="preserve"> </w:t>
      </w:r>
      <w:r w:rsidR="00B169A7" w:rsidRPr="005406B3">
        <w:rPr>
          <w:rFonts w:ascii="仿宋_GB2312" w:eastAsia="仿宋_GB2312" w:hint="eastAsia"/>
          <w:sz w:val="36"/>
          <w:szCs w:val="36"/>
          <w:u w:val="single"/>
        </w:rPr>
        <w:t>衡阳</w:t>
      </w:r>
      <w:proofErr w:type="gramStart"/>
      <w:r w:rsidR="00B169A7" w:rsidRPr="005406B3">
        <w:rPr>
          <w:rFonts w:ascii="仿宋_GB2312" w:eastAsia="仿宋_GB2312" w:hint="eastAsia"/>
          <w:sz w:val="36"/>
          <w:szCs w:val="36"/>
          <w:u w:val="single"/>
        </w:rPr>
        <w:t>誉城盛</w:t>
      </w:r>
      <w:proofErr w:type="gramEnd"/>
      <w:r w:rsidR="00B169A7" w:rsidRPr="005406B3">
        <w:rPr>
          <w:rFonts w:ascii="仿宋_GB2312" w:eastAsia="仿宋_GB2312" w:hint="eastAsia"/>
          <w:sz w:val="36"/>
          <w:szCs w:val="36"/>
          <w:u w:val="single"/>
        </w:rPr>
        <w:t>机械有限公司</w:t>
      </w:r>
      <w:r>
        <w:rPr>
          <w:rFonts w:ascii="仿宋_GB2312" w:eastAsia="仿宋_GB2312" w:hint="eastAsia"/>
          <w:sz w:val="36"/>
          <w:szCs w:val="36"/>
          <w:u w:val="single"/>
        </w:rPr>
        <w:t xml:space="preserve">  </w:t>
      </w:r>
    </w:p>
    <w:p w:rsidR="003F3013" w:rsidRDefault="003F3013" w:rsidP="003F3013">
      <w:pPr>
        <w:adjustRightInd w:val="0"/>
        <w:snapToGrid w:val="0"/>
        <w:spacing w:line="288" w:lineRule="auto"/>
        <w:rPr>
          <w:rFonts w:ascii="仿宋_GB2312" w:eastAsia="仿宋_GB2312"/>
          <w:sz w:val="36"/>
          <w:szCs w:val="36"/>
          <w:u w:val="single"/>
        </w:rPr>
      </w:pPr>
      <w:r>
        <w:rPr>
          <w:rFonts w:ascii="仿宋_GB2312" w:eastAsia="仿宋_GB2312" w:hint="eastAsia"/>
          <w:sz w:val="36"/>
          <w:szCs w:val="36"/>
        </w:rPr>
        <w:t>编制日期：</w:t>
      </w:r>
      <w:r>
        <w:rPr>
          <w:rFonts w:ascii="仿宋_GB2312" w:eastAsia="仿宋_GB2312" w:hint="eastAsia"/>
          <w:sz w:val="36"/>
          <w:szCs w:val="36"/>
          <w:u w:val="single"/>
        </w:rPr>
        <w:t xml:space="preserve"> </w:t>
      </w:r>
      <w:r>
        <w:rPr>
          <w:rFonts w:ascii="仿宋_GB2312" w:eastAsia="仿宋_GB2312"/>
          <w:sz w:val="36"/>
          <w:szCs w:val="36"/>
          <w:u w:val="single"/>
        </w:rPr>
        <w:t xml:space="preserve">  </w:t>
      </w:r>
      <w:r>
        <w:rPr>
          <w:rFonts w:ascii="仿宋_GB2312" w:eastAsia="仿宋_GB2312" w:hint="eastAsia"/>
          <w:sz w:val="36"/>
          <w:szCs w:val="36"/>
          <w:u w:val="single"/>
        </w:rPr>
        <w:t xml:space="preserve">           2022年</w:t>
      </w:r>
      <w:r w:rsidR="00B169A7">
        <w:rPr>
          <w:rFonts w:ascii="仿宋_GB2312" w:eastAsia="仿宋_GB2312" w:hint="eastAsia"/>
          <w:sz w:val="36"/>
          <w:szCs w:val="36"/>
          <w:u w:val="single"/>
        </w:rPr>
        <w:t>6</w:t>
      </w:r>
      <w:r>
        <w:rPr>
          <w:rFonts w:ascii="仿宋_GB2312" w:eastAsia="仿宋_GB2312" w:hint="eastAsia"/>
          <w:sz w:val="36"/>
          <w:szCs w:val="36"/>
          <w:u w:val="single"/>
        </w:rPr>
        <w:t>月</w:t>
      </w:r>
      <w:r>
        <w:rPr>
          <w:rFonts w:ascii="仿宋_GB2312" w:eastAsia="仿宋_GB2312"/>
          <w:sz w:val="36"/>
          <w:szCs w:val="36"/>
          <w:u w:val="single"/>
        </w:rPr>
        <w:t xml:space="preserve">   </w:t>
      </w:r>
      <w:r>
        <w:rPr>
          <w:rFonts w:ascii="仿宋_GB2312" w:eastAsia="仿宋_GB2312" w:hint="eastAsia"/>
          <w:sz w:val="36"/>
          <w:szCs w:val="36"/>
          <w:u w:val="single"/>
        </w:rPr>
        <w:t xml:space="preserve">      </w:t>
      </w:r>
    </w:p>
    <w:p w:rsidR="007D7B6A" w:rsidRDefault="007D7B6A">
      <w:pPr>
        <w:adjustRightInd w:val="0"/>
        <w:snapToGrid w:val="0"/>
        <w:spacing w:line="288" w:lineRule="auto"/>
        <w:ind w:firstLine="1040"/>
        <w:rPr>
          <w:rFonts w:ascii="仿宋_GB2312" w:eastAsia="仿宋_GB2312"/>
          <w:sz w:val="36"/>
          <w:szCs w:val="36"/>
          <w:u w:val="single"/>
        </w:rPr>
      </w:pPr>
    </w:p>
    <w:p w:rsidR="007D7B6A" w:rsidRDefault="007D7B6A">
      <w:pPr>
        <w:adjustRightInd w:val="0"/>
        <w:snapToGrid w:val="0"/>
        <w:spacing w:line="288" w:lineRule="auto"/>
        <w:ind w:firstLine="1040"/>
        <w:rPr>
          <w:rFonts w:ascii="仿宋_GB2312" w:eastAsia="仿宋_GB2312"/>
          <w:sz w:val="36"/>
          <w:szCs w:val="36"/>
        </w:rPr>
      </w:pPr>
    </w:p>
    <w:p w:rsidR="007D7B6A" w:rsidRDefault="007D7B6A">
      <w:pPr>
        <w:adjustRightInd w:val="0"/>
        <w:snapToGrid w:val="0"/>
        <w:spacing w:line="288" w:lineRule="auto"/>
        <w:ind w:firstLine="1040"/>
        <w:rPr>
          <w:rFonts w:ascii="仿宋_GB2312" w:eastAsia="仿宋_GB2312"/>
          <w:sz w:val="36"/>
          <w:szCs w:val="36"/>
        </w:rPr>
      </w:pPr>
    </w:p>
    <w:bookmarkEnd w:id="0"/>
    <w:p w:rsidR="007D7B6A" w:rsidRDefault="007D7B6A">
      <w:pPr>
        <w:adjustRightInd w:val="0"/>
        <w:snapToGrid w:val="0"/>
        <w:spacing w:line="288" w:lineRule="auto"/>
        <w:jc w:val="center"/>
        <w:rPr>
          <w:rFonts w:ascii="楷体_GB2312" w:eastAsia="楷体_GB2312"/>
          <w:sz w:val="36"/>
          <w:szCs w:val="36"/>
        </w:rPr>
      </w:pPr>
      <w:r>
        <w:rPr>
          <w:rFonts w:ascii="楷体_GB2312" w:eastAsia="楷体_GB2312" w:hint="eastAsia"/>
          <w:sz w:val="36"/>
          <w:szCs w:val="36"/>
        </w:rPr>
        <w:t>中华人民共和国生态环境部制</w:t>
      </w:r>
    </w:p>
    <w:p w:rsidR="007D7B6A" w:rsidRDefault="007D7B6A">
      <w:pPr>
        <w:adjustRightInd w:val="0"/>
        <w:snapToGrid w:val="0"/>
        <w:spacing w:line="288" w:lineRule="auto"/>
        <w:ind w:firstLine="1040"/>
        <w:rPr>
          <w:rFonts w:ascii="仿宋_GB2312" w:eastAsia="仿宋_GB2312"/>
          <w:sz w:val="36"/>
          <w:szCs w:val="36"/>
        </w:rPr>
        <w:sectPr w:rsidR="007D7B6A">
          <w:footerReference w:type="even" r:id="rId8"/>
          <w:footerReference w:type="default" r:id="rId9"/>
          <w:pgSz w:w="11906" w:h="16838"/>
          <w:pgMar w:top="1701" w:right="1531" w:bottom="1701" w:left="1531" w:header="851" w:footer="1077" w:gutter="0"/>
          <w:pgNumType w:start="3"/>
          <w:cols w:space="720"/>
          <w:docGrid w:linePitch="312"/>
        </w:sectPr>
      </w:pPr>
    </w:p>
    <w:p w:rsidR="000A1B4F" w:rsidRPr="00BC5FD9" w:rsidRDefault="000A1B4F" w:rsidP="000A1B4F">
      <w:pPr>
        <w:pStyle w:val="a8"/>
        <w:outlineLvl w:val="0"/>
        <w:rPr>
          <w:rFonts w:ascii="黑体" w:eastAsia="黑体" w:hAnsi="黑体"/>
          <w:snapToGrid w:val="0"/>
          <w:sz w:val="30"/>
          <w:szCs w:val="30"/>
        </w:rPr>
      </w:pPr>
      <w:r>
        <w:rPr>
          <w:rFonts w:ascii="黑体" w:eastAsia="黑体" w:hAnsi="黑体" w:hint="eastAsia"/>
          <w:snapToGrid w:val="0"/>
          <w:sz w:val="32"/>
          <w:szCs w:val="32"/>
        </w:rPr>
        <w:lastRenderedPageBreak/>
        <w:t>附图</w:t>
      </w:r>
    </w:p>
    <w:p w:rsidR="000A1B4F" w:rsidRPr="004B0E90" w:rsidRDefault="000A1B4F" w:rsidP="000A1B4F">
      <w:pPr>
        <w:spacing w:line="360" w:lineRule="auto"/>
        <w:ind w:firstLineChars="200" w:firstLine="480"/>
        <w:rPr>
          <w:sz w:val="24"/>
          <w:szCs w:val="28"/>
        </w:rPr>
      </w:pPr>
      <w:r w:rsidRPr="004B0E90">
        <w:rPr>
          <w:rFonts w:hint="eastAsia"/>
          <w:sz w:val="24"/>
          <w:szCs w:val="28"/>
        </w:rPr>
        <w:t>附图</w:t>
      </w:r>
      <w:r w:rsidRPr="004B0E90">
        <w:rPr>
          <w:sz w:val="24"/>
          <w:szCs w:val="28"/>
        </w:rPr>
        <w:t xml:space="preserve">1  </w:t>
      </w:r>
      <w:r w:rsidRPr="00CE240D">
        <w:rPr>
          <w:rFonts w:hint="eastAsia"/>
          <w:sz w:val="24"/>
          <w:szCs w:val="28"/>
        </w:rPr>
        <w:t>项目地理位置</w:t>
      </w:r>
      <w:r w:rsidRPr="004B0E90">
        <w:rPr>
          <w:rFonts w:hint="eastAsia"/>
          <w:sz w:val="24"/>
          <w:szCs w:val="28"/>
        </w:rPr>
        <w:t>示意图</w:t>
      </w:r>
    </w:p>
    <w:p w:rsidR="000A1B4F" w:rsidRPr="004B0E90" w:rsidRDefault="000A1B4F" w:rsidP="000A1B4F">
      <w:pPr>
        <w:spacing w:line="360" w:lineRule="auto"/>
        <w:ind w:firstLineChars="200" w:firstLine="480"/>
        <w:rPr>
          <w:sz w:val="24"/>
          <w:szCs w:val="28"/>
        </w:rPr>
      </w:pPr>
      <w:r w:rsidRPr="004B0E90">
        <w:rPr>
          <w:rFonts w:hint="eastAsia"/>
          <w:sz w:val="24"/>
          <w:szCs w:val="28"/>
        </w:rPr>
        <w:t>附图</w:t>
      </w:r>
      <w:r w:rsidRPr="004B0E90">
        <w:rPr>
          <w:sz w:val="24"/>
          <w:szCs w:val="28"/>
        </w:rPr>
        <w:t xml:space="preserve">2  </w:t>
      </w:r>
      <w:r w:rsidRPr="004B0E90">
        <w:rPr>
          <w:rFonts w:hint="eastAsia"/>
          <w:sz w:val="24"/>
          <w:szCs w:val="28"/>
        </w:rPr>
        <w:t>项目四邻关系及环境保护目标示意</w:t>
      </w:r>
      <w:r w:rsidRPr="004B0E90">
        <w:rPr>
          <w:sz w:val="24"/>
          <w:szCs w:val="28"/>
        </w:rPr>
        <w:t>图</w:t>
      </w:r>
    </w:p>
    <w:p w:rsidR="000A1B4F" w:rsidRPr="00CE240D" w:rsidRDefault="000A1B4F" w:rsidP="000A1B4F">
      <w:pPr>
        <w:spacing w:line="360" w:lineRule="auto"/>
        <w:ind w:firstLineChars="200" w:firstLine="480"/>
        <w:rPr>
          <w:sz w:val="24"/>
          <w:szCs w:val="28"/>
        </w:rPr>
      </w:pPr>
      <w:r w:rsidRPr="004B0E90">
        <w:rPr>
          <w:rFonts w:hint="eastAsia"/>
          <w:sz w:val="24"/>
          <w:szCs w:val="28"/>
        </w:rPr>
        <w:t>附图</w:t>
      </w:r>
      <w:r w:rsidRPr="004B0E90">
        <w:rPr>
          <w:rFonts w:hint="eastAsia"/>
          <w:sz w:val="24"/>
          <w:szCs w:val="28"/>
        </w:rPr>
        <w:t>3</w:t>
      </w:r>
      <w:r w:rsidRPr="004B0E90">
        <w:rPr>
          <w:sz w:val="24"/>
          <w:szCs w:val="28"/>
        </w:rPr>
        <w:t xml:space="preserve">  </w:t>
      </w:r>
      <w:r w:rsidR="00CE240D" w:rsidRPr="00CE240D">
        <w:rPr>
          <w:rFonts w:hint="eastAsia"/>
          <w:sz w:val="24"/>
          <w:szCs w:val="28"/>
        </w:rPr>
        <w:t>项目原有厂房总平面布置图</w:t>
      </w:r>
    </w:p>
    <w:p w:rsidR="000A1B4F" w:rsidRPr="00CE240D" w:rsidRDefault="000A1B4F" w:rsidP="000A1B4F">
      <w:pPr>
        <w:spacing w:line="360" w:lineRule="auto"/>
        <w:ind w:firstLineChars="200" w:firstLine="480"/>
        <w:rPr>
          <w:sz w:val="24"/>
          <w:szCs w:val="28"/>
        </w:rPr>
      </w:pPr>
      <w:r w:rsidRPr="004B0E90">
        <w:rPr>
          <w:rFonts w:hint="eastAsia"/>
          <w:sz w:val="24"/>
          <w:szCs w:val="28"/>
        </w:rPr>
        <w:t>附图</w:t>
      </w:r>
      <w:r w:rsidRPr="004B0E90">
        <w:rPr>
          <w:rFonts w:hint="eastAsia"/>
          <w:sz w:val="24"/>
          <w:szCs w:val="28"/>
        </w:rPr>
        <w:t>4</w:t>
      </w:r>
      <w:r w:rsidRPr="004B0E90">
        <w:rPr>
          <w:sz w:val="24"/>
          <w:szCs w:val="28"/>
        </w:rPr>
        <w:t xml:space="preserve">  </w:t>
      </w:r>
      <w:r w:rsidR="00CE240D" w:rsidRPr="00CE240D">
        <w:rPr>
          <w:rFonts w:hint="eastAsia"/>
          <w:sz w:val="24"/>
          <w:szCs w:val="28"/>
        </w:rPr>
        <w:t>项目新建厂房总平面布置图</w:t>
      </w:r>
    </w:p>
    <w:p w:rsidR="000A1B4F" w:rsidRPr="00CE240D" w:rsidRDefault="000A1B4F" w:rsidP="000A1B4F">
      <w:pPr>
        <w:spacing w:line="360" w:lineRule="auto"/>
        <w:ind w:firstLineChars="200" w:firstLine="480"/>
        <w:rPr>
          <w:sz w:val="24"/>
          <w:szCs w:val="28"/>
        </w:rPr>
      </w:pPr>
      <w:r w:rsidRPr="004B0E90">
        <w:rPr>
          <w:rFonts w:hint="eastAsia"/>
          <w:sz w:val="24"/>
          <w:szCs w:val="28"/>
        </w:rPr>
        <w:t>附图</w:t>
      </w:r>
      <w:r w:rsidRPr="004B0E90">
        <w:rPr>
          <w:rFonts w:hint="eastAsia"/>
          <w:sz w:val="24"/>
          <w:szCs w:val="28"/>
        </w:rPr>
        <w:t>5</w:t>
      </w:r>
      <w:r w:rsidRPr="004B0E90">
        <w:rPr>
          <w:sz w:val="24"/>
          <w:szCs w:val="28"/>
        </w:rPr>
        <w:t xml:space="preserve">  </w:t>
      </w:r>
      <w:r w:rsidR="00CE240D" w:rsidRPr="00CE240D">
        <w:rPr>
          <w:rFonts w:hint="eastAsia"/>
          <w:sz w:val="24"/>
          <w:szCs w:val="28"/>
        </w:rPr>
        <w:t>项目</w:t>
      </w:r>
      <w:r w:rsidR="004D6F4F">
        <w:rPr>
          <w:rFonts w:hint="eastAsia"/>
          <w:sz w:val="24"/>
          <w:szCs w:val="28"/>
        </w:rPr>
        <w:t>改建</w:t>
      </w:r>
      <w:r w:rsidR="00CE240D" w:rsidRPr="00CE240D">
        <w:rPr>
          <w:rFonts w:hint="eastAsia"/>
          <w:sz w:val="24"/>
          <w:szCs w:val="28"/>
        </w:rPr>
        <w:t>后全厂总平面布置及环保设施示意图</w:t>
      </w:r>
    </w:p>
    <w:p w:rsidR="00CE240D" w:rsidRPr="00CE240D" w:rsidRDefault="00CE240D" w:rsidP="00CE240D">
      <w:pPr>
        <w:spacing w:line="360" w:lineRule="auto"/>
        <w:ind w:firstLineChars="200" w:firstLine="480"/>
        <w:rPr>
          <w:sz w:val="24"/>
          <w:szCs w:val="28"/>
        </w:rPr>
      </w:pPr>
      <w:r w:rsidRPr="00CE240D">
        <w:rPr>
          <w:rFonts w:hint="eastAsia"/>
          <w:sz w:val="24"/>
          <w:szCs w:val="28"/>
        </w:rPr>
        <w:t>附图</w:t>
      </w:r>
      <w:r w:rsidRPr="00CE240D">
        <w:rPr>
          <w:rFonts w:hint="eastAsia"/>
          <w:sz w:val="24"/>
          <w:szCs w:val="28"/>
        </w:rPr>
        <w:t>6</w:t>
      </w:r>
      <w:r w:rsidRPr="00CE240D">
        <w:rPr>
          <w:sz w:val="24"/>
          <w:szCs w:val="28"/>
        </w:rPr>
        <w:t xml:space="preserve">  </w:t>
      </w:r>
      <w:r w:rsidRPr="00CE240D">
        <w:rPr>
          <w:rFonts w:hint="eastAsia"/>
          <w:sz w:val="24"/>
          <w:szCs w:val="28"/>
        </w:rPr>
        <w:t>项目现场</w:t>
      </w:r>
      <w:proofErr w:type="gramStart"/>
      <w:r w:rsidRPr="00CE240D">
        <w:rPr>
          <w:rFonts w:hint="eastAsia"/>
          <w:sz w:val="24"/>
          <w:szCs w:val="28"/>
        </w:rPr>
        <w:t>勘</w:t>
      </w:r>
      <w:proofErr w:type="gramEnd"/>
      <w:r w:rsidRPr="00CE240D">
        <w:rPr>
          <w:rFonts w:hint="eastAsia"/>
          <w:sz w:val="24"/>
          <w:szCs w:val="28"/>
        </w:rPr>
        <w:t>踏图</w:t>
      </w:r>
    </w:p>
    <w:p w:rsidR="00CE240D" w:rsidRPr="00CE240D" w:rsidRDefault="00CE240D" w:rsidP="00CE240D">
      <w:pPr>
        <w:spacing w:line="360" w:lineRule="auto"/>
        <w:ind w:firstLineChars="200" w:firstLine="480"/>
        <w:rPr>
          <w:sz w:val="24"/>
          <w:szCs w:val="28"/>
        </w:rPr>
      </w:pPr>
      <w:r w:rsidRPr="00CE240D">
        <w:rPr>
          <w:rFonts w:hint="eastAsia"/>
          <w:sz w:val="24"/>
          <w:szCs w:val="28"/>
        </w:rPr>
        <w:t>附图</w:t>
      </w:r>
      <w:r w:rsidRPr="00CE240D">
        <w:rPr>
          <w:rFonts w:hint="eastAsia"/>
          <w:sz w:val="24"/>
          <w:szCs w:val="28"/>
        </w:rPr>
        <w:t>7</w:t>
      </w:r>
      <w:r w:rsidRPr="00CE240D">
        <w:rPr>
          <w:sz w:val="24"/>
          <w:szCs w:val="28"/>
        </w:rPr>
        <w:t xml:space="preserve">  </w:t>
      </w:r>
      <w:r w:rsidRPr="00CE240D">
        <w:rPr>
          <w:rFonts w:hint="eastAsia"/>
          <w:sz w:val="24"/>
          <w:szCs w:val="28"/>
        </w:rPr>
        <w:t>衡阳西渡高新区</w:t>
      </w:r>
      <w:proofErr w:type="gramStart"/>
      <w:r w:rsidRPr="00CE240D">
        <w:rPr>
          <w:rFonts w:hint="eastAsia"/>
          <w:sz w:val="24"/>
          <w:szCs w:val="28"/>
        </w:rPr>
        <w:t>污水处理厂纳污</w:t>
      </w:r>
      <w:proofErr w:type="gramEnd"/>
      <w:r w:rsidRPr="00CE240D">
        <w:rPr>
          <w:rFonts w:hint="eastAsia"/>
          <w:sz w:val="24"/>
          <w:szCs w:val="28"/>
        </w:rPr>
        <w:t>范围图</w:t>
      </w:r>
    </w:p>
    <w:p w:rsidR="00CE240D" w:rsidRPr="00CE240D" w:rsidRDefault="00CE240D" w:rsidP="00CE240D">
      <w:pPr>
        <w:spacing w:line="360" w:lineRule="auto"/>
        <w:ind w:firstLineChars="200" w:firstLine="480"/>
        <w:rPr>
          <w:sz w:val="24"/>
          <w:szCs w:val="28"/>
        </w:rPr>
      </w:pPr>
      <w:r w:rsidRPr="00CE240D">
        <w:rPr>
          <w:sz w:val="24"/>
          <w:szCs w:val="28"/>
        </w:rPr>
        <w:t>附图</w:t>
      </w:r>
      <w:r w:rsidRPr="00CE240D">
        <w:rPr>
          <w:rFonts w:hint="eastAsia"/>
          <w:sz w:val="24"/>
          <w:szCs w:val="28"/>
        </w:rPr>
        <w:t xml:space="preserve">8  </w:t>
      </w:r>
      <w:r w:rsidRPr="00CE240D">
        <w:rPr>
          <w:sz w:val="24"/>
          <w:szCs w:val="28"/>
        </w:rPr>
        <w:t>项目所在园区用地规划图</w:t>
      </w:r>
    </w:p>
    <w:p w:rsidR="000A1B4F" w:rsidRPr="00BC5FD9" w:rsidRDefault="000A1B4F" w:rsidP="000A1B4F">
      <w:pPr>
        <w:pStyle w:val="a8"/>
        <w:outlineLvl w:val="0"/>
        <w:rPr>
          <w:rFonts w:ascii="黑体" w:eastAsia="黑体" w:hAnsi="黑体"/>
          <w:snapToGrid w:val="0"/>
          <w:sz w:val="30"/>
          <w:szCs w:val="30"/>
        </w:rPr>
      </w:pPr>
      <w:r>
        <w:rPr>
          <w:rFonts w:ascii="黑体" w:eastAsia="黑体" w:hAnsi="黑体" w:hint="eastAsia"/>
          <w:snapToGrid w:val="0"/>
          <w:sz w:val="32"/>
          <w:szCs w:val="32"/>
        </w:rPr>
        <w:t>附件</w:t>
      </w:r>
    </w:p>
    <w:p w:rsidR="000A1B4F" w:rsidRPr="004B0E90" w:rsidRDefault="000A1B4F" w:rsidP="000A1B4F">
      <w:pPr>
        <w:spacing w:line="360" w:lineRule="auto"/>
        <w:ind w:firstLineChars="200" w:firstLine="480"/>
        <w:rPr>
          <w:sz w:val="24"/>
          <w:szCs w:val="28"/>
        </w:rPr>
      </w:pPr>
      <w:r w:rsidRPr="004B0E90">
        <w:rPr>
          <w:sz w:val="24"/>
          <w:szCs w:val="28"/>
        </w:rPr>
        <w:t>附件</w:t>
      </w:r>
      <w:r w:rsidRPr="004B0E90">
        <w:rPr>
          <w:sz w:val="24"/>
          <w:szCs w:val="28"/>
        </w:rPr>
        <w:t xml:space="preserve">1  </w:t>
      </w:r>
      <w:r w:rsidRPr="004B0E90">
        <w:rPr>
          <w:sz w:val="24"/>
          <w:szCs w:val="28"/>
        </w:rPr>
        <w:t>环评委托书</w:t>
      </w:r>
    </w:p>
    <w:p w:rsidR="000A1B4F" w:rsidRPr="004B0E90" w:rsidRDefault="000A1B4F" w:rsidP="000A1B4F">
      <w:pPr>
        <w:spacing w:line="360" w:lineRule="auto"/>
        <w:ind w:firstLineChars="200" w:firstLine="480"/>
        <w:rPr>
          <w:sz w:val="24"/>
          <w:szCs w:val="28"/>
        </w:rPr>
      </w:pPr>
      <w:r w:rsidRPr="004B0E90">
        <w:rPr>
          <w:sz w:val="24"/>
          <w:szCs w:val="28"/>
        </w:rPr>
        <w:t>附件</w:t>
      </w:r>
      <w:r w:rsidRPr="004B0E90">
        <w:rPr>
          <w:rFonts w:hint="eastAsia"/>
          <w:sz w:val="24"/>
          <w:szCs w:val="28"/>
        </w:rPr>
        <w:t>2</w:t>
      </w:r>
      <w:r w:rsidRPr="004B0E90">
        <w:rPr>
          <w:sz w:val="24"/>
          <w:szCs w:val="28"/>
        </w:rPr>
        <w:t xml:space="preserve">  </w:t>
      </w:r>
      <w:r w:rsidRPr="004B0E90">
        <w:rPr>
          <w:sz w:val="24"/>
          <w:szCs w:val="28"/>
        </w:rPr>
        <w:t>营业执照</w:t>
      </w:r>
    </w:p>
    <w:p w:rsidR="000A1B4F" w:rsidRPr="004B0E90" w:rsidRDefault="000A1B4F" w:rsidP="000A1B4F">
      <w:pPr>
        <w:spacing w:line="360" w:lineRule="auto"/>
        <w:ind w:firstLineChars="200" w:firstLine="480"/>
        <w:rPr>
          <w:sz w:val="24"/>
          <w:szCs w:val="28"/>
        </w:rPr>
      </w:pPr>
      <w:r w:rsidRPr="004B0E90">
        <w:rPr>
          <w:sz w:val="24"/>
          <w:szCs w:val="28"/>
        </w:rPr>
        <w:t>附件</w:t>
      </w:r>
      <w:r w:rsidRPr="004B0E90">
        <w:rPr>
          <w:rFonts w:hint="eastAsia"/>
          <w:sz w:val="24"/>
          <w:szCs w:val="28"/>
        </w:rPr>
        <w:t xml:space="preserve">3  </w:t>
      </w:r>
      <w:r w:rsidR="00B964EC" w:rsidRPr="000A1B4F">
        <w:rPr>
          <w:rFonts w:hint="eastAsia"/>
          <w:sz w:val="24"/>
          <w:szCs w:val="28"/>
        </w:rPr>
        <w:t>现有项目审批意见</w:t>
      </w:r>
    </w:p>
    <w:p w:rsidR="000A1B4F" w:rsidRPr="004B0E90" w:rsidRDefault="000A1B4F" w:rsidP="000A1B4F">
      <w:pPr>
        <w:spacing w:line="360" w:lineRule="auto"/>
        <w:ind w:firstLineChars="200" w:firstLine="480"/>
        <w:rPr>
          <w:sz w:val="24"/>
          <w:szCs w:val="28"/>
        </w:rPr>
      </w:pPr>
      <w:r w:rsidRPr="004B0E90">
        <w:rPr>
          <w:sz w:val="24"/>
          <w:szCs w:val="28"/>
        </w:rPr>
        <w:t>附件</w:t>
      </w:r>
      <w:r w:rsidRPr="004B0E90">
        <w:rPr>
          <w:rFonts w:hint="eastAsia"/>
          <w:sz w:val="24"/>
          <w:szCs w:val="28"/>
        </w:rPr>
        <w:t xml:space="preserve">4  </w:t>
      </w:r>
      <w:r w:rsidR="00B964EC" w:rsidRPr="000A1B4F">
        <w:rPr>
          <w:rFonts w:hint="eastAsia"/>
          <w:sz w:val="24"/>
          <w:szCs w:val="28"/>
        </w:rPr>
        <w:t>现有项目验收意见</w:t>
      </w:r>
    </w:p>
    <w:p w:rsidR="000A1B4F" w:rsidRPr="004B0E90" w:rsidRDefault="000A1B4F" w:rsidP="000A1B4F">
      <w:pPr>
        <w:spacing w:line="360" w:lineRule="auto"/>
        <w:ind w:firstLineChars="200" w:firstLine="480"/>
        <w:rPr>
          <w:sz w:val="24"/>
          <w:szCs w:val="28"/>
        </w:rPr>
      </w:pPr>
      <w:r w:rsidRPr="004B0E90">
        <w:rPr>
          <w:sz w:val="24"/>
          <w:szCs w:val="28"/>
        </w:rPr>
        <w:t>附件</w:t>
      </w:r>
      <w:r w:rsidRPr="004B0E90">
        <w:rPr>
          <w:rFonts w:hint="eastAsia"/>
          <w:sz w:val="24"/>
          <w:szCs w:val="28"/>
        </w:rPr>
        <w:t xml:space="preserve">5  </w:t>
      </w:r>
      <w:r w:rsidR="00B964EC" w:rsidRPr="000A1B4F">
        <w:rPr>
          <w:rFonts w:hint="eastAsia"/>
          <w:sz w:val="24"/>
          <w:szCs w:val="28"/>
        </w:rPr>
        <w:t>现有项目固定污染源排污登记回执</w:t>
      </w:r>
    </w:p>
    <w:p w:rsidR="007A6346" w:rsidRPr="007A6346" w:rsidRDefault="007A6346" w:rsidP="007A6346">
      <w:pPr>
        <w:spacing w:line="360" w:lineRule="auto"/>
        <w:ind w:firstLineChars="200" w:firstLine="480"/>
        <w:rPr>
          <w:sz w:val="24"/>
          <w:szCs w:val="28"/>
        </w:rPr>
      </w:pPr>
      <w:r w:rsidRPr="007A6346">
        <w:rPr>
          <w:sz w:val="24"/>
          <w:szCs w:val="28"/>
        </w:rPr>
        <w:t>附件</w:t>
      </w:r>
      <w:r w:rsidRPr="007A6346">
        <w:rPr>
          <w:rFonts w:hint="eastAsia"/>
          <w:sz w:val="24"/>
          <w:szCs w:val="28"/>
        </w:rPr>
        <w:t xml:space="preserve">6  </w:t>
      </w:r>
      <w:r w:rsidRPr="007A6346">
        <w:rPr>
          <w:rFonts w:hint="eastAsia"/>
          <w:sz w:val="24"/>
          <w:szCs w:val="28"/>
        </w:rPr>
        <w:t>项目用地合同</w:t>
      </w:r>
    </w:p>
    <w:p w:rsidR="007A6346" w:rsidRPr="007A6346" w:rsidRDefault="007A6346" w:rsidP="007A6346">
      <w:pPr>
        <w:spacing w:line="360" w:lineRule="auto"/>
        <w:ind w:firstLineChars="200" w:firstLine="480"/>
        <w:rPr>
          <w:sz w:val="24"/>
          <w:szCs w:val="28"/>
        </w:rPr>
      </w:pPr>
      <w:r w:rsidRPr="007A6346">
        <w:rPr>
          <w:sz w:val="24"/>
          <w:szCs w:val="28"/>
        </w:rPr>
        <w:t>附件</w:t>
      </w:r>
      <w:r w:rsidRPr="007A6346">
        <w:rPr>
          <w:rFonts w:hint="eastAsia"/>
          <w:sz w:val="24"/>
          <w:szCs w:val="28"/>
        </w:rPr>
        <w:t xml:space="preserve">7  </w:t>
      </w:r>
      <w:r w:rsidRPr="007A6346">
        <w:rPr>
          <w:rFonts w:hint="eastAsia"/>
          <w:sz w:val="24"/>
          <w:szCs w:val="28"/>
        </w:rPr>
        <w:t>项目使用油漆</w:t>
      </w:r>
      <w:r w:rsidRPr="007A6346">
        <w:rPr>
          <w:rFonts w:hint="eastAsia"/>
          <w:sz w:val="24"/>
          <w:szCs w:val="28"/>
        </w:rPr>
        <w:t>MSDS</w:t>
      </w:r>
      <w:r w:rsidRPr="007A6346">
        <w:rPr>
          <w:rFonts w:hint="eastAsia"/>
          <w:sz w:val="24"/>
          <w:szCs w:val="28"/>
        </w:rPr>
        <w:t>（节选）</w:t>
      </w:r>
    </w:p>
    <w:p w:rsidR="007A6346" w:rsidRPr="007A6346" w:rsidRDefault="007A6346" w:rsidP="007A6346">
      <w:pPr>
        <w:spacing w:line="360" w:lineRule="auto"/>
        <w:ind w:firstLineChars="200" w:firstLine="480"/>
        <w:rPr>
          <w:sz w:val="24"/>
          <w:szCs w:val="28"/>
        </w:rPr>
      </w:pPr>
      <w:r w:rsidRPr="007A6346">
        <w:rPr>
          <w:sz w:val="24"/>
          <w:szCs w:val="28"/>
        </w:rPr>
        <w:t>附件</w:t>
      </w:r>
      <w:r w:rsidRPr="007A6346">
        <w:rPr>
          <w:rFonts w:hint="eastAsia"/>
          <w:sz w:val="24"/>
          <w:szCs w:val="28"/>
        </w:rPr>
        <w:t xml:space="preserve">8  </w:t>
      </w:r>
      <w:r w:rsidRPr="007A6346">
        <w:rPr>
          <w:rFonts w:hint="eastAsia"/>
          <w:sz w:val="24"/>
          <w:szCs w:val="28"/>
        </w:rPr>
        <w:t>项目使用稀释剂</w:t>
      </w:r>
      <w:r w:rsidRPr="007A6346">
        <w:rPr>
          <w:rFonts w:hint="eastAsia"/>
          <w:sz w:val="24"/>
          <w:szCs w:val="28"/>
        </w:rPr>
        <w:t>MSDS</w:t>
      </w:r>
      <w:r w:rsidRPr="007A6346">
        <w:rPr>
          <w:rFonts w:hint="eastAsia"/>
          <w:sz w:val="24"/>
          <w:szCs w:val="28"/>
        </w:rPr>
        <w:t>（节选）</w:t>
      </w:r>
    </w:p>
    <w:p w:rsidR="007A6346" w:rsidRPr="007A6346" w:rsidRDefault="007A6346" w:rsidP="007A6346">
      <w:pPr>
        <w:spacing w:line="360" w:lineRule="auto"/>
        <w:ind w:firstLineChars="200" w:firstLine="480"/>
        <w:rPr>
          <w:sz w:val="24"/>
          <w:szCs w:val="28"/>
        </w:rPr>
      </w:pPr>
      <w:r w:rsidRPr="007A6346">
        <w:rPr>
          <w:sz w:val="24"/>
          <w:szCs w:val="28"/>
        </w:rPr>
        <w:t>附件</w:t>
      </w:r>
      <w:r w:rsidRPr="007A6346">
        <w:rPr>
          <w:rFonts w:hint="eastAsia"/>
          <w:sz w:val="24"/>
          <w:szCs w:val="28"/>
        </w:rPr>
        <w:t xml:space="preserve">9  </w:t>
      </w:r>
      <w:r w:rsidRPr="007A6346">
        <w:rPr>
          <w:rFonts w:hint="eastAsia"/>
          <w:sz w:val="24"/>
          <w:szCs w:val="28"/>
        </w:rPr>
        <w:t>项目使用固化剂</w:t>
      </w:r>
      <w:r w:rsidRPr="007A6346">
        <w:rPr>
          <w:rFonts w:hint="eastAsia"/>
          <w:sz w:val="24"/>
          <w:szCs w:val="28"/>
        </w:rPr>
        <w:t>MSDS</w:t>
      </w:r>
      <w:r w:rsidRPr="007A6346">
        <w:rPr>
          <w:rFonts w:hint="eastAsia"/>
          <w:sz w:val="24"/>
          <w:szCs w:val="28"/>
        </w:rPr>
        <w:t>（节选）</w:t>
      </w:r>
    </w:p>
    <w:p w:rsidR="007A6346" w:rsidRDefault="007A6346" w:rsidP="007A6346">
      <w:pPr>
        <w:spacing w:line="360" w:lineRule="auto"/>
        <w:ind w:firstLineChars="200" w:firstLine="480"/>
        <w:rPr>
          <w:rFonts w:hint="eastAsia"/>
          <w:sz w:val="24"/>
          <w:szCs w:val="28"/>
        </w:rPr>
      </w:pPr>
      <w:r w:rsidRPr="007A6346">
        <w:rPr>
          <w:sz w:val="24"/>
          <w:szCs w:val="28"/>
        </w:rPr>
        <w:t>附件</w:t>
      </w:r>
      <w:r w:rsidRPr="007A6346">
        <w:rPr>
          <w:rFonts w:hint="eastAsia"/>
          <w:sz w:val="24"/>
          <w:szCs w:val="28"/>
        </w:rPr>
        <w:t xml:space="preserve">10  </w:t>
      </w:r>
      <w:r w:rsidRPr="007A6346">
        <w:rPr>
          <w:sz w:val="24"/>
          <w:szCs w:val="28"/>
        </w:rPr>
        <w:t>项目环境影响评价现状环境资料质量保证单</w:t>
      </w:r>
    </w:p>
    <w:p w:rsidR="004D6F4F" w:rsidRDefault="004D6F4F" w:rsidP="007A6346">
      <w:pPr>
        <w:spacing w:line="360" w:lineRule="auto"/>
        <w:ind w:firstLineChars="200" w:firstLine="480"/>
        <w:rPr>
          <w:rFonts w:hint="eastAsia"/>
          <w:sz w:val="24"/>
          <w:szCs w:val="28"/>
        </w:rPr>
      </w:pPr>
      <w:r>
        <w:rPr>
          <w:rFonts w:hint="eastAsia"/>
          <w:sz w:val="24"/>
          <w:szCs w:val="28"/>
        </w:rPr>
        <w:t>附件</w:t>
      </w:r>
      <w:r>
        <w:rPr>
          <w:rFonts w:hint="eastAsia"/>
          <w:sz w:val="24"/>
          <w:szCs w:val="28"/>
        </w:rPr>
        <w:t xml:space="preserve">11  </w:t>
      </w:r>
      <w:proofErr w:type="gramStart"/>
      <w:r>
        <w:rPr>
          <w:rFonts w:hint="eastAsia"/>
          <w:sz w:val="24"/>
          <w:szCs w:val="28"/>
        </w:rPr>
        <w:t>危废处置</w:t>
      </w:r>
      <w:proofErr w:type="gramEnd"/>
      <w:r>
        <w:rPr>
          <w:rFonts w:hint="eastAsia"/>
          <w:sz w:val="24"/>
          <w:szCs w:val="28"/>
        </w:rPr>
        <w:t>合同</w:t>
      </w:r>
    </w:p>
    <w:p w:rsidR="004D6F4F" w:rsidRPr="007A6346" w:rsidRDefault="004D6F4F" w:rsidP="007A6346">
      <w:pPr>
        <w:spacing w:line="360" w:lineRule="auto"/>
        <w:ind w:firstLineChars="200" w:firstLine="480"/>
        <w:rPr>
          <w:sz w:val="24"/>
          <w:szCs w:val="28"/>
        </w:rPr>
      </w:pPr>
      <w:r>
        <w:rPr>
          <w:rFonts w:hint="eastAsia"/>
          <w:sz w:val="24"/>
          <w:szCs w:val="28"/>
        </w:rPr>
        <w:t>附件</w:t>
      </w:r>
      <w:r>
        <w:rPr>
          <w:rFonts w:hint="eastAsia"/>
          <w:sz w:val="24"/>
          <w:szCs w:val="28"/>
        </w:rPr>
        <w:t xml:space="preserve">12  </w:t>
      </w:r>
      <w:r>
        <w:rPr>
          <w:rFonts w:hint="eastAsia"/>
          <w:sz w:val="24"/>
          <w:szCs w:val="28"/>
        </w:rPr>
        <w:t>专家评审意见及签到表</w:t>
      </w:r>
    </w:p>
    <w:p w:rsidR="007A6346" w:rsidRPr="007A6346" w:rsidRDefault="007A6346" w:rsidP="007A6346">
      <w:pPr>
        <w:pStyle w:val="af3"/>
        <w:adjustRightInd w:val="0"/>
        <w:snapToGrid w:val="0"/>
        <w:spacing w:after="0" w:line="312" w:lineRule="auto"/>
        <w:ind w:firstLineChars="0" w:firstLine="0"/>
        <w:jc w:val="left"/>
        <w:outlineLvl w:val="0"/>
        <w:rPr>
          <w:b/>
          <w:sz w:val="24"/>
          <w:szCs w:val="28"/>
        </w:rPr>
      </w:pPr>
    </w:p>
    <w:p w:rsidR="000A1B4F" w:rsidRDefault="000A1B4F">
      <w:pPr>
        <w:widowControl/>
        <w:jc w:val="left"/>
        <w:rPr>
          <w:rFonts w:ascii="黑体" w:eastAsia="黑体" w:hAnsi="黑体"/>
          <w:snapToGrid w:val="0"/>
          <w:kern w:val="0"/>
          <w:sz w:val="30"/>
          <w:szCs w:val="30"/>
        </w:rPr>
      </w:pPr>
      <w:r>
        <w:rPr>
          <w:rFonts w:ascii="黑体" w:eastAsia="黑体" w:hAnsi="黑体"/>
          <w:snapToGrid w:val="0"/>
          <w:sz w:val="30"/>
          <w:szCs w:val="30"/>
        </w:rPr>
        <w:br w:type="page"/>
      </w:r>
    </w:p>
    <w:p w:rsidR="007D7B6A" w:rsidRDefault="007D7B6A" w:rsidP="00301865">
      <w:pPr>
        <w:pStyle w:val="a8"/>
        <w:jc w:val="center"/>
        <w:outlineLvl w:val="0"/>
        <w:rPr>
          <w:rFonts w:ascii="黑体" w:eastAsia="黑体" w:hAnsi="黑体"/>
          <w:snapToGrid w:val="0"/>
          <w:sz w:val="30"/>
          <w:szCs w:val="30"/>
        </w:rPr>
      </w:pPr>
      <w:r>
        <w:rPr>
          <w:rFonts w:ascii="黑体" w:eastAsia="黑体" w:hAnsi="黑体" w:hint="eastAsia"/>
          <w:snapToGrid w:val="0"/>
          <w:sz w:val="30"/>
          <w:szCs w:val="30"/>
        </w:rPr>
        <w:lastRenderedPageBreak/>
        <w:t>一、建设项目基本情况</w:t>
      </w:r>
    </w:p>
    <w:tbl>
      <w:tblPr>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tblPr>
      <w:tblGrid>
        <w:gridCol w:w="667"/>
        <w:gridCol w:w="1632"/>
        <w:gridCol w:w="2325"/>
        <w:gridCol w:w="2545"/>
        <w:gridCol w:w="3037"/>
      </w:tblGrid>
      <w:tr w:rsidR="007D7B6A" w:rsidRPr="003D1896" w:rsidTr="00A9080C">
        <w:trPr>
          <w:trHeight w:val="497"/>
          <w:jc w:val="center"/>
        </w:trPr>
        <w:tc>
          <w:tcPr>
            <w:tcW w:w="2171" w:type="dxa"/>
            <w:gridSpan w:val="2"/>
            <w:tcMar>
              <w:top w:w="16" w:type="dxa"/>
              <w:left w:w="16" w:type="dxa"/>
              <w:right w:w="16" w:type="dxa"/>
            </w:tcMar>
            <w:vAlign w:val="center"/>
          </w:tcPr>
          <w:p w:rsidR="007D7B6A" w:rsidRPr="003D1896" w:rsidRDefault="007D7B6A">
            <w:pPr>
              <w:adjustRightInd w:val="0"/>
              <w:snapToGrid w:val="0"/>
              <w:jc w:val="center"/>
              <w:rPr>
                <w:b/>
                <w:sz w:val="24"/>
              </w:rPr>
            </w:pPr>
            <w:r w:rsidRPr="003D1896">
              <w:rPr>
                <w:b/>
                <w:sz w:val="24"/>
              </w:rPr>
              <w:t>建设项目名称</w:t>
            </w:r>
          </w:p>
        </w:tc>
        <w:tc>
          <w:tcPr>
            <w:tcW w:w="7468" w:type="dxa"/>
            <w:gridSpan w:val="3"/>
            <w:vAlign w:val="center"/>
          </w:tcPr>
          <w:p w:rsidR="007D7B6A" w:rsidRPr="00985DA4" w:rsidRDefault="00C23DF1" w:rsidP="006664B2">
            <w:pPr>
              <w:adjustRightInd w:val="0"/>
              <w:snapToGrid w:val="0"/>
              <w:jc w:val="center"/>
              <w:rPr>
                <w:sz w:val="24"/>
              </w:rPr>
            </w:pPr>
            <w:r>
              <w:rPr>
                <w:rFonts w:hint="eastAsia"/>
                <w:sz w:val="24"/>
              </w:rPr>
              <w:t>衡阳</w:t>
            </w:r>
            <w:proofErr w:type="gramStart"/>
            <w:r>
              <w:rPr>
                <w:rFonts w:hint="eastAsia"/>
                <w:sz w:val="24"/>
              </w:rPr>
              <w:t>誉城盛</w:t>
            </w:r>
            <w:proofErr w:type="gramEnd"/>
            <w:r>
              <w:rPr>
                <w:rFonts w:hint="eastAsia"/>
                <w:sz w:val="24"/>
              </w:rPr>
              <w:t>机械有限公司老厂区车间平面布局调整及扩建新厂房建设项目</w:t>
            </w:r>
          </w:p>
        </w:tc>
      </w:tr>
      <w:tr w:rsidR="007D7B6A" w:rsidRPr="003D1896" w:rsidTr="00A9080C">
        <w:trPr>
          <w:trHeight w:val="497"/>
          <w:jc w:val="center"/>
        </w:trPr>
        <w:tc>
          <w:tcPr>
            <w:tcW w:w="2171" w:type="dxa"/>
            <w:gridSpan w:val="2"/>
            <w:tcMar>
              <w:top w:w="16" w:type="dxa"/>
              <w:left w:w="16" w:type="dxa"/>
              <w:right w:w="16" w:type="dxa"/>
            </w:tcMar>
            <w:vAlign w:val="center"/>
          </w:tcPr>
          <w:p w:rsidR="007D7B6A" w:rsidRPr="003D1896" w:rsidRDefault="007D7B6A">
            <w:pPr>
              <w:adjustRightInd w:val="0"/>
              <w:snapToGrid w:val="0"/>
              <w:jc w:val="center"/>
              <w:rPr>
                <w:b/>
                <w:sz w:val="24"/>
              </w:rPr>
            </w:pPr>
            <w:r w:rsidRPr="003D1896">
              <w:rPr>
                <w:b/>
                <w:sz w:val="24"/>
              </w:rPr>
              <w:t>项目代码</w:t>
            </w:r>
          </w:p>
        </w:tc>
        <w:tc>
          <w:tcPr>
            <w:tcW w:w="7468" w:type="dxa"/>
            <w:gridSpan w:val="3"/>
            <w:vAlign w:val="center"/>
          </w:tcPr>
          <w:p w:rsidR="007D7B6A" w:rsidRPr="00B24C1A" w:rsidRDefault="00C23DF1">
            <w:pPr>
              <w:adjustRightInd w:val="0"/>
              <w:snapToGrid w:val="0"/>
              <w:jc w:val="center"/>
              <w:rPr>
                <w:sz w:val="24"/>
              </w:rPr>
            </w:pPr>
            <w:r>
              <w:rPr>
                <w:rFonts w:hint="eastAsia"/>
                <w:sz w:val="24"/>
              </w:rPr>
              <w:t>/</w:t>
            </w:r>
          </w:p>
        </w:tc>
      </w:tr>
      <w:tr w:rsidR="007D7B6A" w:rsidRPr="003D1896" w:rsidTr="00A9080C">
        <w:trPr>
          <w:trHeight w:val="497"/>
          <w:jc w:val="center"/>
        </w:trPr>
        <w:tc>
          <w:tcPr>
            <w:tcW w:w="2171" w:type="dxa"/>
            <w:gridSpan w:val="2"/>
            <w:tcMar>
              <w:top w:w="16" w:type="dxa"/>
              <w:left w:w="16" w:type="dxa"/>
              <w:right w:w="16" w:type="dxa"/>
            </w:tcMar>
            <w:vAlign w:val="center"/>
          </w:tcPr>
          <w:p w:rsidR="007D7B6A" w:rsidRPr="003D1896" w:rsidRDefault="007D7B6A">
            <w:pPr>
              <w:adjustRightInd w:val="0"/>
              <w:snapToGrid w:val="0"/>
              <w:jc w:val="center"/>
              <w:rPr>
                <w:b/>
                <w:sz w:val="24"/>
              </w:rPr>
            </w:pPr>
            <w:r w:rsidRPr="003D1896">
              <w:rPr>
                <w:b/>
                <w:sz w:val="24"/>
              </w:rPr>
              <w:t>建设单位联系人</w:t>
            </w:r>
          </w:p>
        </w:tc>
        <w:tc>
          <w:tcPr>
            <w:tcW w:w="2196" w:type="dxa"/>
            <w:vAlign w:val="center"/>
          </w:tcPr>
          <w:p w:rsidR="007D7B6A" w:rsidRPr="003D1896" w:rsidRDefault="00C23DF1">
            <w:pPr>
              <w:adjustRightInd w:val="0"/>
              <w:snapToGrid w:val="0"/>
              <w:jc w:val="center"/>
              <w:rPr>
                <w:sz w:val="24"/>
              </w:rPr>
            </w:pPr>
            <w:r w:rsidRPr="00C23DF1">
              <w:rPr>
                <w:sz w:val="24"/>
              </w:rPr>
              <w:t>欧总</w:t>
            </w:r>
          </w:p>
        </w:tc>
        <w:tc>
          <w:tcPr>
            <w:tcW w:w="2404" w:type="dxa"/>
            <w:vAlign w:val="center"/>
          </w:tcPr>
          <w:p w:rsidR="007D7B6A" w:rsidRPr="002571F7" w:rsidRDefault="007D7B6A">
            <w:pPr>
              <w:adjustRightInd w:val="0"/>
              <w:snapToGrid w:val="0"/>
              <w:jc w:val="center"/>
              <w:rPr>
                <w:b/>
                <w:sz w:val="24"/>
              </w:rPr>
            </w:pPr>
            <w:r w:rsidRPr="002571F7">
              <w:rPr>
                <w:b/>
                <w:sz w:val="24"/>
              </w:rPr>
              <w:t>联系方式</w:t>
            </w:r>
          </w:p>
        </w:tc>
        <w:tc>
          <w:tcPr>
            <w:tcW w:w="2868" w:type="dxa"/>
            <w:vAlign w:val="center"/>
          </w:tcPr>
          <w:p w:rsidR="007D7B6A" w:rsidRPr="002571F7" w:rsidRDefault="00C23DF1">
            <w:pPr>
              <w:adjustRightInd w:val="0"/>
              <w:snapToGrid w:val="0"/>
              <w:jc w:val="center"/>
              <w:rPr>
                <w:sz w:val="24"/>
              </w:rPr>
            </w:pPr>
            <w:r w:rsidRPr="00C23DF1">
              <w:rPr>
                <w:sz w:val="24"/>
              </w:rPr>
              <w:t>13974713968</w:t>
            </w:r>
          </w:p>
        </w:tc>
      </w:tr>
      <w:tr w:rsidR="007D7B6A" w:rsidRPr="003D1896" w:rsidTr="00A9080C">
        <w:trPr>
          <w:trHeight w:val="497"/>
          <w:jc w:val="center"/>
        </w:trPr>
        <w:tc>
          <w:tcPr>
            <w:tcW w:w="2171" w:type="dxa"/>
            <w:gridSpan w:val="2"/>
            <w:tcMar>
              <w:top w:w="16" w:type="dxa"/>
              <w:left w:w="16" w:type="dxa"/>
              <w:right w:w="16" w:type="dxa"/>
            </w:tcMar>
            <w:vAlign w:val="center"/>
          </w:tcPr>
          <w:p w:rsidR="007D7B6A" w:rsidRPr="003D1896" w:rsidRDefault="007D7B6A">
            <w:pPr>
              <w:adjustRightInd w:val="0"/>
              <w:snapToGrid w:val="0"/>
              <w:jc w:val="center"/>
              <w:rPr>
                <w:b/>
                <w:sz w:val="24"/>
              </w:rPr>
            </w:pPr>
            <w:r w:rsidRPr="003D1896">
              <w:rPr>
                <w:b/>
                <w:sz w:val="24"/>
              </w:rPr>
              <w:t>建设地点</w:t>
            </w:r>
          </w:p>
        </w:tc>
        <w:tc>
          <w:tcPr>
            <w:tcW w:w="7468" w:type="dxa"/>
            <w:gridSpan w:val="3"/>
            <w:vAlign w:val="center"/>
          </w:tcPr>
          <w:p w:rsidR="007D7B6A" w:rsidRPr="003D1896" w:rsidRDefault="00C23DF1" w:rsidP="00830808">
            <w:pPr>
              <w:adjustRightInd w:val="0"/>
              <w:snapToGrid w:val="0"/>
              <w:jc w:val="center"/>
              <w:rPr>
                <w:sz w:val="24"/>
              </w:rPr>
            </w:pPr>
            <w:r w:rsidRPr="00C23DF1">
              <w:rPr>
                <w:rFonts w:hint="eastAsia"/>
                <w:sz w:val="24"/>
              </w:rPr>
              <w:t>衡阳县西渡镇合顺村</w:t>
            </w:r>
            <w:proofErr w:type="gramStart"/>
            <w:r w:rsidRPr="00C23DF1">
              <w:rPr>
                <w:rFonts w:hint="eastAsia"/>
                <w:sz w:val="24"/>
              </w:rPr>
              <w:t>文塘组</w:t>
            </w:r>
            <w:proofErr w:type="gramEnd"/>
            <w:r w:rsidR="00DB69AC">
              <w:rPr>
                <w:rFonts w:hint="eastAsia"/>
                <w:sz w:val="24"/>
              </w:rPr>
              <w:t>（衡阳西渡高新技术产业园内）</w:t>
            </w:r>
          </w:p>
        </w:tc>
      </w:tr>
      <w:tr w:rsidR="007D7B6A" w:rsidRPr="003D1896" w:rsidTr="00A9080C">
        <w:trPr>
          <w:trHeight w:val="497"/>
          <w:jc w:val="center"/>
        </w:trPr>
        <w:tc>
          <w:tcPr>
            <w:tcW w:w="2171" w:type="dxa"/>
            <w:gridSpan w:val="2"/>
            <w:tcMar>
              <w:top w:w="16" w:type="dxa"/>
              <w:left w:w="16" w:type="dxa"/>
              <w:right w:w="16" w:type="dxa"/>
            </w:tcMar>
            <w:vAlign w:val="center"/>
          </w:tcPr>
          <w:p w:rsidR="007D7B6A" w:rsidRPr="003D1896" w:rsidRDefault="007D7B6A">
            <w:pPr>
              <w:adjustRightInd w:val="0"/>
              <w:snapToGrid w:val="0"/>
              <w:jc w:val="center"/>
              <w:rPr>
                <w:b/>
                <w:sz w:val="24"/>
              </w:rPr>
            </w:pPr>
            <w:r w:rsidRPr="003D1896">
              <w:rPr>
                <w:b/>
                <w:sz w:val="24"/>
              </w:rPr>
              <w:t>地理坐标</w:t>
            </w:r>
          </w:p>
        </w:tc>
        <w:tc>
          <w:tcPr>
            <w:tcW w:w="7468" w:type="dxa"/>
            <w:gridSpan w:val="3"/>
            <w:vAlign w:val="center"/>
          </w:tcPr>
          <w:p w:rsidR="007D7B6A" w:rsidRPr="003D1896" w:rsidRDefault="007D7B6A" w:rsidP="00C23DF1">
            <w:pPr>
              <w:jc w:val="center"/>
              <w:rPr>
                <w:sz w:val="24"/>
              </w:rPr>
            </w:pPr>
            <w:r w:rsidRPr="003D1896">
              <w:rPr>
                <w:sz w:val="24"/>
              </w:rPr>
              <w:t>（</w:t>
            </w:r>
            <w:r w:rsidR="00A02E48">
              <w:rPr>
                <w:rFonts w:hint="eastAsia"/>
                <w:sz w:val="24"/>
              </w:rPr>
              <w:t xml:space="preserve"> </w:t>
            </w:r>
            <w:r w:rsidRPr="003D1896">
              <w:rPr>
                <w:sz w:val="24"/>
                <w:u w:val="single"/>
              </w:rPr>
              <w:t xml:space="preserve"> </w:t>
            </w:r>
            <w:r w:rsidR="00A02E48">
              <w:rPr>
                <w:rFonts w:hint="eastAsia"/>
                <w:sz w:val="24"/>
                <w:u w:val="single"/>
              </w:rPr>
              <w:t xml:space="preserve">112 </w:t>
            </w:r>
            <w:r w:rsidR="00952CB4">
              <w:rPr>
                <w:rFonts w:hint="eastAsia"/>
                <w:sz w:val="24"/>
                <w:u w:val="single"/>
              </w:rPr>
              <w:t xml:space="preserve"> </w:t>
            </w:r>
            <w:r w:rsidRPr="003D1896">
              <w:rPr>
                <w:sz w:val="24"/>
              </w:rPr>
              <w:t>度</w:t>
            </w:r>
            <w:r w:rsidRPr="003D1896">
              <w:rPr>
                <w:sz w:val="24"/>
                <w:u w:val="single"/>
              </w:rPr>
              <w:t xml:space="preserve">  </w:t>
            </w:r>
            <w:r w:rsidR="00C23DF1">
              <w:rPr>
                <w:rFonts w:hint="eastAsia"/>
                <w:sz w:val="24"/>
                <w:u w:val="single"/>
              </w:rPr>
              <w:t xml:space="preserve">23 </w:t>
            </w:r>
            <w:r w:rsidRPr="003D1896">
              <w:rPr>
                <w:sz w:val="24"/>
                <w:u w:val="single"/>
              </w:rPr>
              <w:t xml:space="preserve"> </w:t>
            </w:r>
            <w:r w:rsidRPr="003D1896">
              <w:rPr>
                <w:sz w:val="24"/>
              </w:rPr>
              <w:t>分</w:t>
            </w:r>
            <w:r w:rsidRPr="003D1896">
              <w:rPr>
                <w:sz w:val="24"/>
                <w:u w:val="single"/>
              </w:rPr>
              <w:t xml:space="preserve"> </w:t>
            </w:r>
            <w:r w:rsidR="00A02E48">
              <w:rPr>
                <w:rFonts w:hint="eastAsia"/>
                <w:sz w:val="24"/>
                <w:u w:val="single"/>
              </w:rPr>
              <w:t xml:space="preserve"> </w:t>
            </w:r>
            <w:r w:rsidR="00C23DF1">
              <w:rPr>
                <w:rFonts w:hint="eastAsia"/>
                <w:sz w:val="24"/>
                <w:u w:val="single"/>
              </w:rPr>
              <w:t>59.021</w:t>
            </w:r>
            <w:r w:rsidRPr="003D1896">
              <w:rPr>
                <w:sz w:val="24"/>
                <w:u w:val="single"/>
              </w:rPr>
              <w:t xml:space="preserve"> </w:t>
            </w:r>
            <w:r w:rsidRPr="003D1896">
              <w:rPr>
                <w:sz w:val="24"/>
              </w:rPr>
              <w:t>秒，</w:t>
            </w:r>
            <w:r w:rsidRPr="003D1896">
              <w:rPr>
                <w:sz w:val="24"/>
                <w:u w:val="single"/>
              </w:rPr>
              <w:t xml:space="preserve"> </w:t>
            </w:r>
            <w:r w:rsidR="00830808">
              <w:rPr>
                <w:rFonts w:hint="eastAsia"/>
                <w:sz w:val="24"/>
                <w:u w:val="single"/>
              </w:rPr>
              <w:t xml:space="preserve"> </w:t>
            </w:r>
            <w:r w:rsidR="00A02E48">
              <w:rPr>
                <w:rFonts w:hint="eastAsia"/>
                <w:sz w:val="24"/>
                <w:u w:val="single"/>
              </w:rPr>
              <w:t>26</w:t>
            </w:r>
            <w:r w:rsidRPr="003D1896">
              <w:rPr>
                <w:sz w:val="24"/>
                <w:u w:val="single"/>
              </w:rPr>
              <w:t xml:space="preserve">  </w:t>
            </w:r>
            <w:r w:rsidRPr="003D1896">
              <w:rPr>
                <w:sz w:val="24"/>
              </w:rPr>
              <w:t>度</w:t>
            </w:r>
            <w:r w:rsidRPr="003D1896">
              <w:rPr>
                <w:sz w:val="24"/>
                <w:u w:val="single"/>
              </w:rPr>
              <w:t xml:space="preserve">  </w:t>
            </w:r>
            <w:r w:rsidR="00C23DF1">
              <w:rPr>
                <w:rFonts w:hint="eastAsia"/>
                <w:sz w:val="24"/>
                <w:u w:val="single"/>
              </w:rPr>
              <w:t>58</w:t>
            </w:r>
            <w:r w:rsidR="006664B2">
              <w:rPr>
                <w:rFonts w:hint="eastAsia"/>
                <w:sz w:val="24"/>
                <w:u w:val="single"/>
              </w:rPr>
              <w:t xml:space="preserve"> </w:t>
            </w:r>
            <w:r w:rsidR="00830808">
              <w:rPr>
                <w:rFonts w:hint="eastAsia"/>
                <w:sz w:val="24"/>
                <w:u w:val="single"/>
              </w:rPr>
              <w:t xml:space="preserve"> </w:t>
            </w:r>
            <w:r w:rsidRPr="003D1896">
              <w:rPr>
                <w:sz w:val="24"/>
              </w:rPr>
              <w:t>分</w:t>
            </w:r>
            <w:r w:rsidRPr="003D1896">
              <w:rPr>
                <w:sz w:val="24"/>
                <w:u w:val="single"/>
              </w:rPr>
              <w:t xml:space="preserve"> </w:t>
            </w:r>
            <w:r w:rsidR="00830808">
              <w:rPr>
                <w:rFonts w:hint="eastAsia"/>
                <w:sz w:val="24"/>
                <w:u w:val="single"/>
              </w:rPr>
              <w:t xml:space="preserve"> </w:t>
            </w:r>
            <w:r w:rsidR="006664B2">
              <w:rPr>
                <w:rFonts w:hint="eastAsia"/>
                <w:sz w:val="24"/>
                <w:u w:val="single"/>
              </w:rPr>
              <w:t>1</w:t>
            </w:r>
            <w:r w:rsidR="00C23DF1">
              <w:rPr>
                <w:rFonts w:hint="eastAsia"/>
                <w:sz w:val="24"/>
                <w:u w:val="single"/>
              </w:rPr>
              <w:t>2.679</w:t>
            </w:r>
            <w:r w:rsidR="00A02E48">
              <w:rPr>
                <w:rFonts w:hint="eastAsia"/>
                <w:sz w:val="24"/>
                <w:u w:val="single"/>
              </w:rPr>
              <w:t xml:space="preserve">  </w:t>
            </w:r>
            <w:r w:rsidRPr="003D1896">
              <w:rPr>
                <w:sz w:val="24"/>
              </w:rPr>
              <w:t>秒）</w:t>
            </w:r>
          </w:p>
        </w:tc>
      </w:tr>
      <w:tr w:rsidR="007D7B6A" w:rsidRPr="003D1896" w:rsidTr="00A9080C">
        <w:trPr>
          <w:trHeight w:val="561"/>
          <w:jc w:val="center"/>
        </w:trPr>
        <w:tc>
          <w:tcPr>
            <w:tcW w:w="2171" w:type="dxa"/>
            <w:gridSpan w:val="2"/>
            <w:tcMar>
              <w:top w:w="16" w:type="dxa"/>
              <w:left w:w="16" w:type="dxa"/>
              <w:right w:w="16" w:type="dxa"/>
            </w:tcMar>
            <w:vAlign w:val="center"/>
          </w:tcPr>
          <w:p w:rsidR="007D7B6A" w:rsidRPr="003D1896" w:rsidRDefault="007D7B6A">
            <w:pPr>
              <w:adjustRightInd w:val="0"/>
              <w:snapToGrid w:val="0"/>
              <w:jc w:val="center"/>
              <w:rPr>
                <w:b/>
                <w:sz w:val="24"/>
              </w:rPr>
            </w:pPr>
            <w:r w:rsidRPr="003D1896">
              <w:rPr>
                <w:b/>
                <w:sz w:val="24"/>
              </w:rPr>
              <w:t>国民经济</w:t>
            </w:r>
          </w:p>
          <w:p w:rsidR="007D7B6A" w:rsidRPr="003D1896" w:rsidRDefault="007D7B6A">
            <w:pPr>
              <w:adjustRightInd w:val="0"/>
              <w:snapToGrid w:val="0"/>
              <w:jc w:val="center"/>
              <w:rPr>
                <w:b/>
                <w:sz w:val="24"/>
              </w:rPr>
            </w:pPr>
            <w:r w:rsidRPr="003D1896">
              <w:rPr>
                <w:b/>
                <w:sz w:val="24"/>
              </w:rPr>
              <w:t>行业类别</w:t>
            </w:r>
          </w:p>
        </w:tc>
        <w:tc>
          <w:tcPr>
            <w:tcW w:w="2196" w:type="dxa"/>
            <w:vAlign w:val="center"/>
          </w:tcPr>
          <w:p w:rsidR="00216C3E" w:rsidRPr="00C23DF1" w:rsidRDefault="00C23DF1" w:rsidP="00C23DF1">
            <w:pPr>
              <w:adjustRightInd w:val="0"/>
              <w:snapToGrid w:val="0"/>
              <w:jc w:val="center"/>
              <w:rPr>
                <w:sz w:val="24"/>
              </w:rPr>
            </w:pPr>
            <w:r w:rsidRPr="00C23DF1">
              <w:rPr>
                <w:sz w:val="24"/>
              </w:rPr>
              <w:t>C3522</w:t>
            </w:r>
            <w:r w:rsidRPr="00C23DF1">
              <w:rPr>
                <w:rFonts w:hint="eastAsia"/>
                <w:sz w:val="24"/>
              </w:rPr>
              <w:t>橡胶加工专用设备制造</w:t>
            </w:r>
          </w:p>
        </w:tc>
        <w:tc>
          <w:tcPr>
            <w:tcW w:w="2404" w:type="dxa"/>
            <w:vAlign w:val="center"/>
          </w:tcPr>
          <w:p w:rsidR="007D7B6A" w:rsidRPr="003D1896" w:rsidRDefault="007D7B6A">
            <w:pPr>
              <w:adjustRightInd w:val="0"/>
              <w:snapToGrid w:val="0"/>
              <w:jc w:val="center"/>
              <w:rPr>
                <w:b/>
                <w:sz w:val="24"/>
              </w:rPr>
            </w:pPr>
            <w:bookmarkStart w:id="1" w:name="_Hlk49843745"/>
            <w:r w:rsidRPr="003D1896">
              <w:rPr>
                <w:b/>
                <w:sz w:val="24"/>
              </w:rPr>
              <w:t>建设项目</w:t>
            </w:r>
          </w:p>
          <w:p w:rsidR="007D7B6A" w:rsidRPr="003D1896" w:rsidRDefault="007D7B6A">
            <w:pPr>
              <w:adjustRightInd w:val="0"/>
              <w:snapToGrid w:val="0"/>
              <w:jc w:val="center"/>
              <w:rPr>
                <w:b/>
                <w:sz w:val="24"/>
              </w:rPr>
            </w:pPr>
            <w:r w:rsidRPr="003D1896">
              <w:rPr>
                <w:b/>
                <w:sz w:val="24"/>
              </w:rPr>
              <w:t>行业类别</w:t>
            </w:r>
            <w:bookmarkEnd w:id="1"/>
          </w:p>
        </w:tc>
        <w:tc>
          <w:tcPr>
            <w:tcW w:w="2868" w:type="dxa"/>
            <w:vAlign w:val="center"/>
          </w:tcPr>
          <w:p w:rsidR="007D7B6A" w:rsidRPr="00C23DF1" w:rsidRDefault="00C23DF1" w:rsidP="00C23DF1">
            <w:pPr>
              <w:adjustRightInd w:val="0"/>
              <w:snapToGrid w:val="0"/>
              <w:jc w:val="center"/>
              <w:rPr>
                <w:sz w:val="24"/>
              </w:rPr>
            </w:pPr>
            <w:r w:rsidRPr="00C23DF1">
              <w:rPr>
                <w:rFonts w:hint="eastAsia"/>
                <w:sz w:val="24"/>
              </w:rPr>
              <w:t>三十二、专用设备制造</w:t>
            </w:r>
            <w:r w:rsidRPr="00C23DF1">
              <w:rPr>
                <w:sz w:val="24"/>
              </w:rPr>
              <w:t>35—70</w:t>
            </w:r>
            <w:r w:rsidRPr="00C23DF1">
              <w:rPr>
                <w:rFonts w:hint="eastAsia"/>
                <w:sz w:val="24"/>
              </w:rPr>
              <w:t>专用设备制造</w:t>
            </w:r>
            <w:r w:rsidRPr="00C23DF1">
              <w:rPr>
                <w:sz w:val="24"/>
              </w:rPr>
              <w:t>352</w:t>
            </w:r>
            <w:r w:rsidRPr="00C23DF1">
              <w:rPr>
                <w:rFonts w:hint="eastAsia"/>
                <w:sz w:val="24"/>
              </w:rPr>
              <w:t>化工、木材非金属加工专用设备制造</w:t>
            </w:r>
          </w:p>
        </w:tc>
      </w:tr>
      <w:tr w:rsidR="007D7B6A" w:rsidRPr="003D1896" w:rsidTr="00A9080C">
        <w:trPr>
          <w:trHeight w:val="1219"/>
          <w:jc w:val="center"/>
        </w:trPr>
        <w:tc>
          <w:tcPr>
            <w:tcW w:w="2171" w:type="dxa"/>
            <w:gridSpan w:val="2"/>
            <w:tcMar>
              <w:top w:w="16" w:type="dxa"/>
              <w:left w:w="16" w:type="dxa"/>
              <w:right w:w="16" w:type="dxa"/>
            </w:tcMar>
            <w:vAlign w:val="center"/>
          </w:tcPr>
          <w:p w:rsidR="007D7B6A" w:rsidRPr="003D1896" w:rsidRDefault="007D7B6A">
            <w:pPr>
              <w:adjustRightInd w:val="0"/>
              <w:snapToGrid w:val="0"/>
              <w:jc w:val="center"/>
              <w:rPr>
                <w:b/>
                <w:sz w:val="24"/>
              </w:rPr>
            </w:pPr>
            <w:r w:rsidRPr="003D1896">
              <w:rPr>
                <w:b/>
                <w:sz w:val="24"/>
              </w:rPr>
              <w:t>建设性质</w:t>
            </w:r>
          </w:p>
        </w:tc>
        <w:tc>
          <w:tcPr>
            <w:tcW w:w="2196" w:type="dxa"/>
            <w:vAlign w:val="center"/>
          </w:tcPr>
          <w:p w:rsidR="006664B2" w:rsidRPr="007D7B6A" w:rsidRDefault="006664B2" w:rsidP="006664B2">
            <w:pPr>
              <w:jc w:val="left"/>
              <w:rPr>
                <w:rFonts w:ascii="宋体" w:hAnsi="宋体"/>
                <w:sz w:val="24"/>
              </w:rPr>
            </w:pPr>
            <w:r w:rsidRPr="007D7B6A">
              <w:rPr>
                <w:rFonts w:ascii="宋体" w:hAnsi="宋体"/>
                <w:sz w:val="24"/>
              </w:rPr>
              <w:t>□新建（迁建）</w:t>
            </w:r>
          </w:p>
          <w:p w:rsidR="006664B2" w:rsidRPr="007D7B6A" w:rsidRDefault="004D6F4F" w:rsidP="006664B2">
            <w:pPr>
              <w:jc w:val="left"/>
              <w:rPr>
                <w:rFonts w:ascii="宋体" w:hAnsi="宋体"/>
                <w:sz w:val="24"/>
              </w:rPr>
            </w:pPr>
            <w:r>
              <w:rPr>
                <w:rFonts w:ascii="宋体" w:hAnsi="宋体" w:cs="宋体" w:hint="eastAsia"/>
                <w:sz w:val="24"/>
              </w:rPr>
              <w:sym w:font="Wingdings 2" w:char="0052"/>
            </w:r>
            <w:r w:rsidR="006664B2" w:rsidRPr="007D7B6A">
              <w:rPr>
                <w:rFonts w:ascii="宋体" w:hAnsi="宋体"/>
                <w:sz w:val="24"/>
              </w:rPr>
              <w:t>改建</w:t>
            </w:r>
          </w:p>
          <w:p w:rsidR="006664B2" w:rsidRPr="007D7B6A" w:rsidRDefault="0056439F" w:rsidP="006664B2">
            <w:pPr>
              <w:jc w:val="left"/>
              <w:rPr>
                <w:rFonts w:ascii="宋体" w:hAnsi="宋体"/>
                <w:sz w:val="24"/>
              </w:rPr>
            </w:pPr>
            <w:r w:rsidRPr="007D7B6A">
              <w:rPr>
                <w:rFonts w:ascii="宋体" w:hAnsi="宋体"/>
                <w:sz w:val="24"/>
              </w:rPr>
              <w:t>□</w:t>
            </w:r>
            <w:r w:rsidR="006664B2" w:rsidRPr="007D7B6A">
              <w:rPr>
                <w:rFonts w:ascii="宋体" w:hAnsi="宋体"/>
                <w:sz w:val="24"/>
              </w:rPr>
              <w:t>扩建</w:t>
            </w:r>
          </w:p>
          <w:p w:rsidR="007D7B6A" w:rsidRPr="007D7B6A" w:rsidRDefault="004D6F4F" w:rsidP="0056439F">
            <w:pPr>
              <w:jc w:val="left"/>
              <w:rPr>
                <w:rFonts w:ascii="宋体" w:hAnsi="宋体"/>
                <w:sz w:val="24"/>
              </w:rPr>
            </w:pPr>
            <w:r w:rsidRPr="007D7B6A">
              <w:rPr>
                <w:rFonts w:ascii="宋体" w:hAnsi="宋体"/>
                <w:sz w:val="24"/>
              </w:rPr>
              <w:t>□</w:t>
            </w:r>
            <w:r w:rsidR="006664B2" w:rsidRPr="007D7B6A">
              <w:rPr>
                <w:rFonts w:ascii="宋体" w:hAnsi="宋体"/>
                <w:sz w:val="24"/>
              </w:rPr>
              <w:t>技术改造</w:t>
            </w:r>
          </w:p>
        </w:tc>
        <w:tc>
          <w:tcPr>
            <w:tcW w:w="2404" w:type="dxa"/>
            <w:vAlign w:val="center"/>
          </w:tcPr>
          <w:p w:rsidR="007D7B6A" w:rsidRPr="007D7B6A" w:rsidRDefault="007D7B6A">
            <w:pPr>
              <w:adjustRightInd w:val="0"/>
              <w:snapToGrid w:val="0"/>
              <w:jc w:val="center"/>
              <w:rPr>
                <w:rFonts w:ascii="宋体" w:hAnsi="宋体"/>
                <w:b/>
                <w:sz w:val="24"/>
              </w:rPr>
            </w:pPr>
            <w:r w:rsidRPr="007D7B6A">
              <w:rPr>
                <w:rFonts w:ascii="宋体" w:hAnsi="宋体"/>
                <w:b/>
                <w:sz w:val="24"/>
              </w:rPr>
              <w:t>建设项目</w:t>
            </w:r>
          </w:p>
          <w:p w:rsidR="007D7B6A" w:rsidRPr="007D7B6A" w:rsidRDefault="007D7B6A">
            <w:pPr>
              <w:adjustRightInd w:val="0"/>
              <w:snapToGrid w:val="0"/>
              <w:jc w:val="center"/>
              <w:rPr>
                <w:rFonts w:ascii="宋体" w:hAnsi="宋体"/>
                <w:b/>
                <w:sz w:val="24"/>
              </w:rPr>
            </w:pPr>
            <w:r w:rsidRPr="007D7B6A">
              <w:rPr>
                <w:rFonts w:ascii="宋体" w:hAnsi="宋体"/>
                <w:b/>
                <w:sz w:val="24"/>
              </w:rPr>
              <w:t>申报情形</w:t>
            </w:r>
          </w:p>
        </w:tc>
        <w:tc>
          <w:tcPr>
            <w:tcW w:w="2868" w:type="dxa"/>
            <w:vAlign w:val="center"/>
          </w:tcPr>
          <w:p w:rsidR="007D7B6A" w:rsidRPr="007D7B6A" w:rsidRDefault="00952CB4">
            <w:pPr>
              <w:jc w:val="left"/>
              <w:rPr>
                <w:rFonts w:ascii="宋体" w:hAnsi="宋体"/>
                <w:sz w:val="24"/>
              </w:rPr>
            </w:pPr>
            <w:r>
              <w:rPr>
                <w:rFonts w:ascii="宋体" w:hAnsi="宋体" w:cs="宋体" w:hint="eastAsia"/>
                <w:sz w:val="24"/>
              </w:rPr>
              <w:sym w:font="Wingdings 2" w:char="0052"/>
            </w:r>
            <w:r w:rsidR="007D7B6A" w:rsidRPr="007D7B6A">
              <w:rPr>
                <w:rFonts w:ascii="宋体" w:hAnsi="宋体"/>
                <w:sz w:val="24"/>
              </w:rPr>
              <w:t xml:space="preserve">首次申报项目             </w:t>
            </w:r>
          </w:p>
          <w:p w:rsidR="007D7B6A" w:rsidRPr="007D7B6A" w:rsidRDefault="007D7B6A">
            <w:pPr>
              <w:jc w:val="left"/>
              <w:rPr>
                <w:rFonts w:ascii="宋体" w:hAnsi="宋体"/>
                <w:sz w:val="24"/>
              </w:rPr>
            </w:pPr>
            <w:r w:rsidRPr="007D7B6A">
              <w:rPr>
                <w:rFonts w:ascii="宋体" w:hAnsi="宋体"/>
                <w:sz w:val="24"/>
              </w:rPr>
              <w:t>□不予批准后再次申报项目</w:t>
            </w:r>
          </w:p>
          <w:p w:rsidR="007D7B6A" w:rsidRPr="007D7B6A" w:rsidRDefault="007D7B6A">
            <w:pPr>
              <w:jc w:val="left"/>
              <w:rPr>
                <w:rFonts w:ascii="宋体" w:hAnsi="宋体"/>
                <w:sz w:val="24"/>
              </w:rPr>
            </w:pPr>
            <w:r w:rsidRPr="007D7B6A">
              <w:rPr>
                <w:rFonts w:ascii="宋体" w:hAnsi="宋体"/>
                <w:sz w:val="24"/>
              </w:rPr>
              <w:sym w:font="Wingdings 2" w:char="00A3"/>
            </w:r>
            <w:r w:rsidRPr="007D7B6A">
              <w:rPr>
                <w:rFonts w:ascii="宋体" w:hAnsi="宋体"/>
                <w:sz w:val="24"/>
              </w:rPr>
              <w:t xml:space="preserve">超五年重新审核项目     </w:t>
            </w:r>
          </w:p>
          <w:p w:rsidR="007D7B6A" w:rsidRPr="007D7B6A" w:rsidRDefault="007D7B6A">
            <w:pPr>
              <w:jc w:val="left"/>
              <w:rPr>
                <w:rFonts w:ascii="宋体" w:hAnsi="宋体"/>
                <w:sz w:val="24"/>
              </w:rPr>
            </w:pPr>
            <w:r w:rsidRPr="007D7B6A">
              <w:rPr>
                <w:rFonts w:ascii="宋体" w:hAnsi="宋体"/>
                <w:sz w:val="24"/>
              </w:rPr>
              <w:t>□重大变动重新报批项目</w:t>
            </w:r>
          </w:p>
        </w:tc>
      </w:tr>
      <w:tr w:rsidR="006664B2" w:rsidRPr="003D1896" w:rsidTr="00A9080C">
        <w:trPr>
          <w:trHeight w:val="851"/>
          <w:jc w:val="center"/>
        </w:trPr>
        <w:tc>
          <w:tcPr>
            <w:tcW w:w="2171" w:type="dxa"/>
            <w:gridSpan w:val="2"/>
            <w:tcMar>
              <w:top w:w="16" w:type="dxa"/>
              <w:left w:w="16" w:type="dxa"/>
              <w:right w:w="16" w:type="dxa"/>
            </w:tcMar>
            <w:vAlign w:val="center"/>
          </w:tcPr>
          <w:p w:rsidR="006664B2" w:rsidRPr="003D1896" w:rsidRDefault="006664B2">
            <w:pPr>
              <w:adjustRightInd w:val="0"/>
              <w:snapToGrid w:val="0"/>
              <w:jc w:val="center"/>
              <w:rPr>
                <w:b/>
                <w:sz w:val="24"/>
              </w:rPr>
            </w:pPr>
            <w:r w:rsidRPr="003D1896">
              <w:rPr>
                <w:b/>
                <w:sz w:val="24"/>
              </w:rPr>
              <w:t>项目审批（核准</w:t>
            </w:r>
            <w:r w:rsidRPr="003D1896">
              <w:rPr>
                <w:b/>
                <w:sz w:val="24"/>
              </w:rPr>
              <w:t>/</w:t>
            </w:r>
          </w:p>
          <w:p w:rsidR="006664B2" w:rsidRPr="003D1896" w:rsidRDefault="006664B2">
            <w:pPr>
              <w:adjustRightInd w:val="0"/>
              <w:snapToGrid w:val="0"/>
              <w:jc w:val="center"/>
              <w:rPr>
                <w:b/>
                <w:sz w:val="24"/>
              </w:rPr>
            </w:pPr>
            <w:r w:rsidRPr="003D1896">
              <w:rPr>
                <w:b/>
                <w:sz w:val="24"/>
              </w:rPr>
              <w:t>备案）部门（选填）</w:t>
            </w:r>
          </w:p>
        </w:tc>
        <w:tc>
          <w:tcPr>
            <w:tcW w:w="2196" w:type="dxa"/>
            <w:vAlign w:val="center"/>
          </w:tcPr>
          <w:p w:rsidR="006664B2" w:rsidRPr="003D1896" w:rsidRDefault="00BE096A" w:rsidP="006664B2">
            <w:pPr>
              <w:adjustRightInd w:val="0"/>
              <w:snapToGrid w:val="0"/>
              <w:jc w:val="center"/>
              <w:rPr>
                <w:sz w:val="24"/>
              </w:rPr>
            </w:pPr>
            <w:r>
              <w:rPr>
                <w:rFonts w:hint="eastAsia"/>
                <w:sz w:val="24"/>
              </w:rPr>
              <w:t>/</w:t>
            </w:r>
          </w:p>
        </w:tc>
        <w:tc>
          <w:tcPr>
            <w:tcW w:w="2404" w:type="dxa"/>
            <w:vAlign w:val="center"/>
          </w:tcPr>
          <w:p w:rsidR="006664B2" w:rsidRPr="003D1896" w:rsidRDefault="006664B2">
            <w:pPr>
              <w:adjustRightInd w:val="0"/>
              <w:snapToGrid w:val="0"/>
              <w:jc w:val="center"/>
              <w:rPr>
                <w:b/>
                <w:sz w:val="24"/>
              </w:rPr>
            </w:pPr>
            <w:r w:rsidRPr="003D1896">
              <w:rPr>
                <w:b/>
                <w:sz w:val="24"/>
              </w:rPr>
              <w:t>项目审批（核准</w:t>
            </w:r>
            <w:r w:rsidRPr="003D1896">
              <w:rPr>
                <w:b/>
                <w:sz w:val="24"/>
              </w:rPr>
              <w:t>/</w:t>
            </w:r>
          </w:p>
          <w:p w:rsidR="006664B2" w:rsidRPr="003D1896" w:rsidRDefault="006664B2">
            <w:pPr>
              <w:adjustRightInd w:val="0"/>
              <w:snapToGrid w:val="0"/>
              <w:jc w:val="center"/>
              <w:rPr>
                <w:b/>
                <w:sz w:val="24"/>
              </w:rPr>
            </w:pPr>
            <w:r w:rsidRPr="003D1896">
              <w:rPr>
                <w:b/>
                <w:sz w:val="24"/>
              </w:rPr>
              <w:t>备案）文号（选填）</w:t>
            </w:r>
          </w:p>
        </w:tc>
        <w:tc>
          <w:tcPr>
            <w:tcW w:w="2868" w:type="dxa"/>
            <w:vAlign w:val="center"/>
          </w:tcPr>
          <w:p w:rsidR="006664B2" w:rsidRPr="003D1896" w:rsidRDefault="00BE096A">
            <w:pPr>
              <w:adjustRightInd w:val="0"/>
              <w:snapToGrid w:val="0"/>
              <w:jc w:val="center"/>
              <w:rPr>
                <w:sz w:val="24"/>
              </w:rPr>
            </w:pPr>
            <w:r>
              <w:rPr>
                <w:rFonts w:hint="eastAsia"/>
                <w:sz w:val="24"/>
              </w:rPr>
              <w:t>/</w:t>
            </w:r>
          </w:p>
        </w:tc>
      </w:tr>
      <w:tr w:rsidR="006664B2" w:rsidRPr="003D1896" w:rsidTr="00A9080C">
        <w:trPr>
          <w:trHeight w:val="497"/>
          <w:jc w:val="center"/>
        </w:trPr>
        <w:tc>
          <w:tcPr>
            <w:tcW w:w="2171" w:type="dxa"/>
            <w:gridSpan w:val="2"/>
            <w:tcMar>
              <w:top w:w="16" w:type="dxa"/>
              <w:left w:w="16" w:type="dxa"/>
              <w:right w:w="16" w:type="dxa"/>
            </w:tcMar>
            <w:vAlign w:val="center"/>
          </w:tcPr>
          <w:p w:rsidR="006664B2" w:rsidRPr="003D1896" w:rsidRDefault="006664B2">
            <w:pPr>
              <w:adjustRightInd w:val="0"/>
              <w:snapToGrid w:val="0"/>
              <w:jc w:val="center"/>
              <w:rPr>
                <w:b/>
                <w:sz w:val="24"/>
              </w:rPr>
            </w:pPr>
            <w:r w:rsidRPr="003D1896">
              <w:rPr>
                <w:b/>
                <w:sz w:val="24"/>
              </w:rPr>
              <w:t>总投资（万元）</w:t>
            </w:r>
          </w:p>
        </w:tc>
        <w:tc>
          <w:tcPr>
            <w:tcW w:w="2196" w:type="dxa"/>
            <w:vAlign w:val="center"/>
          </w:tcPr>
          <w:p w:rsidR="006664B2" w:rsidRPr="003D1896" w:rsidRDefault="00B964EC" w:rsidP="006664B2">
            <w:pPr>
              <w:adjustRightInd w:val="0"/>
              <w:snapToGrid w:val="0"/>
              <w:jc w:val="center"/>
              <w:rPr>
                <w:sz w:val="24"/>
              </w:rPr>
            </w:pPr>
            <w:r>
              <w:rPr>
                <w:rFonts w:hint="eastAsia"/>
                <w:sz w:val="24"/>
              </w:rPr>
              <w:t>500</w:t>
            </w:r>
          </w:p>
        </w:tc>
        <w:tc>
          <w:tcPr>
            <w:tcW w:w="2404" w:type="dxa"/>
            <w:tcMar>
              <w:top w:w="16" w:type="dxa"/>
              <w:left w:w="16" w:type="dxa"/>
              <w:right w:w="16" w:type="dxa"/>
            </w:tcMar>
            <w:vAlign w:val="center"/>
          </w:tcPr>
          <w:p w:rsidR="006664B2" w:rsidRPr="003D1896" w:rsidRDefault="006664B2">
            <w:pPr>
              <w:adjustRightInd w:val="0"/>
              <w:snapToGrid w:val="0"/>
              <w:jc w:val="center"/>
              <w:rPr>
                <w:b/>
                <w:sz w:val="24"/>
              </w:rPr>
            </w:pPr>
            <w:r w:rsidRPr="003D1896">
              <w:rPr>
                <w:b/>
                <w:sz w:val="24"/>
              </w:rPr>
              <w:t>环保投资（万元）</w:t>
            </w:r>
          </w:p>
        </w:tc>
        <w:tc>
          <w:tcPr>
            <w:tcW w:w="2868" w:type="dxa"/>
            <w:vAlign w:val="center"/>
          </w:tcPr>
          <w:p w:rsidR="006664B2" w:rsidRPr="003D1896" w:rsidRDefault="00962AD2">
            <w:pPr>
              <w:adjustRightInd w:val="0"/>
              <w:snapToGrid w:val="0"/>
              <w:jc w:val="center"/>
              <w:rPr>
                <w:sz w:val="24"/>
              </w:rPr>
            </w:pPr>
            <w:r>
              <w:rPr>
                <w:rFonts w:hint="eastAsia"/>
                <w:sz w:val="24"/>
              </w:rPr>
              <w:t>5</w:t>
            </w:r>
            <w:r w:rsidR="00B964EC">
              <w:rPr>
                <w:rFonts w:hint="eastAsia"/>
                <w:sz w:val="24"/>
              </w:rPr>
              <w:t>0</w:t>
            </w:r>
          </w:p>
        </w:tc>
      </w:tr>
      <w:tr w:rsidR="007D7B6A" w:rsidRPr="003D1896" w:rsidTr="00A9080C">
        <w:trPr>
          <w:trHeight w:val="497"/>
          <w:jc w:val="center"/>
        </w:trPr>
        <w:tc>
          <w:tcPr>
            <w:tcW w:w="2171" w:type="dxa"/>
            <w:gridSpan w:val="2"/>
            <w:tcMar>
              <w:top w:w="16" w:type="dxa"/>
              <w:left w:w="16" w:type="dxa"/>
              <w:right w:w="16" w:type="dxa"/>
            </w:tcMar>
            <w:vAlign w:val="center"/>
          </w:tcPr>
          <w:p w:rsidR="007D7B6A" w:rsidRPr="003D1896" w:rsidRDefault="007D7B6A">
            <w:pPr>
              <w:adjustRightInd w:val="0"/>
              <w:snapToGrid w:val="0"/>
              <w:jc w:val="center"/>
              <w:rPr>
                <w:b/>
                <w:sz w:val="24"/>
              </w:rPr>
            </w:pPr>
            <w:r w:rsidRPr="003D1896">
              <w:rPr>
                <w:b/>
                <w:sz w:val="24"/>
              </w:rPr>
              <w:t>环保投资占比（</w:t>
            </w:r>
            <w:r w:rsidRPr="003D1896">
              <w:rPr>
                <w:b/>
                <w:sz w:val="24"/>
              </w:rPr>
              <w:t>%</w:t>
            </w:r>
            <w:r w:rsidRPr="003D1896">
              <w:rPr>
                <w:b/>
                <w:sz w:val="24"/>
              </w:rPr>
              <w:t>）</w:t>
            </w:r>
          </w:p>
        </w:tc>
        <w:tc>
          <w:tcPr>
            <w:tcW w:w="2196" w:type="dxa"/>
            <w:vAlign w:val="center"/>
          </w:tcPr>
          <w:p w:rsidR="007D7B6A" w:rsidRPr="003D1896" w:rsidRDefault="00962AD2">
            <w:pPr>
              <w:adjustRightInd w:val="0"/>
              <w:snapToGrid w:val="0"/>
              <w:jc w:val="center"/>
              <w:rPr>
                <w:sz w:val="24"/>
              </w:rPr>
            </w:pPr>
            <w:r>
              <w:rPr>
                <w:rFonts w:hint="eastAsia"/>
                <w:sz w:val="24"/>
              </w:rPr>
              <w:t>1</w:t>
            </w:r>
            <w:r w:rsidR="00B964EC">
              <w:rPr>
                <w:rFonts w:hint="eastAsia"/>
                <w:sz w:val="24"/>
              </w:rPr>
              <w:t>0</w:t>
            </w:r>
          </w:p>
        </w:tc>
        <w:tc>
          <w:tcPr>
            <w:tcW w:w="2404" w:type="dxa"/>
            <w:tcMar>
              <w:top w:w="16" w:type="dxa"/>
              <w:left w:w="16" w:type="dxa"/>
              <w:right w:w="16" w:type="dxa"/>
            </w:tcMar>
            <w:vAlign w:val="center"/>
          </w:tcPr>
          <w:p w:rsidR="007D7B6A" w:rsidRPr="003D1896" w:rsidRDefault="007D7B6A">
            <w:pPr>
              <w:adjustRightInd w:val="0"/>
              <w:snapToGrid w:val="0"/>
              <w:jc w:val="center"/>
              <w:rPr>
                <w:b/>
                <w:sz w:val="24"/>
              </w:rPr>
            </w:pPr>
            <w:r w:rsidRPr="003D1896">
              <w:rPr>
                <w:b/>
                <w:sz w:val="24"/>
              </w:rPr>
              <w:t>施工工期</w:t>
            </w:r>
          </w:p>
        </w:tc>
        <w:tc>
          <w:tcPr>
            <w:tcW w:w="2868" w:type="dxa"/>
            <w:vAlign w:val="center"/>
          </w:tcPr>
          <w:p w:rsidR="007D7B6A" w:rsidRPr="003D1896" w:rsidRDefault="00B964EC">
            <w:pPr>
              <w:adjustRightInd w:val="0"/>
              <w:snapToGrid w:val="0"/>
              <w:jc w:val="center"/>
              <w:rPr>
                <w:sz w:val="24"/>
              </w:rPr>
            </w:pPr>
            <w:r>
              <w:rPr>
                <w:rFonts w:hint="eastAsia"/>
                <w:sz w:val="24"/>
              </w:rPr>
              <w:t>6</w:t>
            </w:r>
            <w:r w:rsidR="005F3322">
              <w:rPr>
                <w:rFonts w:hint="eastAsia"/>
                <w:sz w:val="24"/>
              </w:rPr>
              <w:t>个月</w:t>
            </w:r>
          </w:p>
        </w:tc>
      </w:tr>
      <w:tr w:rsidR="007D7B6A" w:rsidRPr="003D1896" w:rsidTr="00A9080C">
        <w:trPr>
          <w:trHeight w:val="497"/>
          <w:jc w:val="center"/>
        </w:trPr>
        <w:tc>
          <w:tcPr>
            <w:tcW w:w="2171" w:type="dxa"/>
            <w:gridSpan w:val="2"/>
            <w:tcMar>
              <w:top w:w="16" w:type="dxa"/>
              <w:left w:w="16" w:type="dxa"/>
              <w:right w:w="16" w:type="dxa"/>
            </w:tcMar>
            <w:vAlign w:val="center"/>
          </w:tcPr>
          <w:p w:rsidR="007D7B6A" w:rsidRPr="003D1896" w:rsidRDefault="007D7B6A">
            <w:pPr>
              <w:adjustRightInd w:val="0"/>
              <w:snapToGrid w:val="0"/>
              <w:jc w:val="center"/>
              <w:rPr>
                <w:b/>
                <w:sz w:val="24"/>
              </w:rPr>
            </w:pPr>
            <w:r w:rsidRPr="003D1896">
              <w:rPr>
                <w:b/>
                <w:sz w:val="24"/>
              </w:rPr>
              <w:t>是否开工建设</w:t>
            </w:r>
          </w:p>
        </w:tc>
        <w:tc>
          <w:tcPr>
            <w:tcW w:w="2196" w:type="dxa"/>
            <w:vAlign w:val="center"/>
          </w:tcPr>
          <w:p w:rsidR="00A9080C" w:rsidRPr="003D1896" w:rsidRDefault="0056439F" w:rsidP="00A9080C">
            <w:pPr>
              <w:adjustRightInd w:val="0"/>
              <w:snapToGrid w:val="0"/>
              <w:rPr>
                <w:sz w:val="24"/>
              </w:rPr>
            </w:pPr>
            <w:r>
              <w:rPr>
                <w:rFonts w:ascii="宋体" w:hAnsi="宋体" w:cs="宋体" w:hint="eastAsia"/>
                <w:sz w:val="24"/>
              </w:rPr>
              <w:sym w:font="Wingdings 2" w:char="0052"/>
            </w:r>
            <w:proofErr w:type="gramStart"/>
            <w:r w:rsidR="00A9080C" w:rsidRPr="003D1896">
              <w:rPr>
                <w:sz w:val="24"/>
              </w:rPr>
              <w:t>否</w:t>
            </w:r>
            <w:proofErr w:type="gramEnd"/>
          </w:p>
          <w:p w:rsidR="007D7B6A" w:rsidRPr="003D1896" w:rsidRDefault="0056439F" w:rsidP="0056439F">
            <w:pPr>
              <w:adjustRightInd w:val="0"/>
              <w:snapToGrid w:val="0"/>
              <w:rPr>
                <w:sz w:val="24"/>
              </w:rPr>
            </w:pPr>
            <w:r w:rsidRPr="003D1896">
              <w:rPr>
                <w:sz w:val="24"/>
              </w:rPr>
              <w:sym w:font="Wingdings 2" w:char="00A3"/>
            </w:r>
            <w:r w:rsidR="00A9080C" w:rsidRPr="003D1896">
              <w:rPr>
                <w:sz w:val="24"/>
              </w:rPr>
              <w:t>是：</w:t>
            </w:r>
            <w:r>
              <w:rPr>
                <w:rFonts w:hint="eastAsia"/>
                <w:sz w:val="24"/>
                <w:u w:val="single"/>
              </w:rPr>
              <w:t xml:space="preserve">          </w:t>
            </w:r>
          </w:p>
        </w:tc>
        <w:tc>
          <w:tcPr>
            <w:tcW w:w="2404" w:type="dxa"/>
            <w:tcMar>
              <w:top w:w="16" w:type="dxa"/>
              <w:left w:w="16" w:type="dxa"/>
              <w:right w:w="16" w:type="dxa"/>
            </w:tcMar>
            <w:vAlign w:val="center"/>
          </w:tcPr>
          <w:p w:rsidR="007D7B6A" w:rsidRPr="003D1896" w:rsidRDefault="007D7B6A">
            <w:pPr>
              <w:adjustRightInd w:val="0"/>
              <w:snapToGrid w:val="0"/>
              <w:jc w:val="center"/>
              <w:rPr>
                <w:b/>
                <w:spacing w:val="-6"/>
                <w:sz w:val="24"/>
              </w:rPr>
            </w:pPr>
            <w:r w:rsidRPr="003D1896">
              <w:rPr>
                <w:b/>
                <w:spacing w:val="-6"/>
                <w:sz w:val="24"/>
              </w:rPr>
              <w:t>用地（用海）</w:t>
            </w:r>
          </w:p>
          <w:p w:rsidR="007D7B6A" w:rsidRPr="003D1896" w:rsidRDefault="007D7B6A">
            <w:pPr>
              <w:adjustRightInd w:val="0"/>
              <w:snapToGrid w:val="0"/>
              <w:jc w:val="center"/>
              <w:rPr>
                <w:b/>
                <w:sz w:val="24"/>
              </w:rPr>
            </w:pPr>
            <w:r w:rsidRPr="003D1896">
              <w:rPr>
                <w:b/>
                <w:spacing w:val="-6"/>
                <w:sz w:val="24"/>
              </w:rPr>
              <w:t>面积（</w:t>
            </w:r>
            <w:r w:rsidRPr="003D1896">
              <w:rPr>
                <w:b/>
                <w:spacing w:val="-6"/>
                <w:sz w:val="24"/>
              </w:rPr>
              <w:t>m</w:t>
            </w:r>
            <w:r w:rsidRPr="003D1896">
              <w:rPr>
                <w:b/>
                <w:spacing w:val="-6"/>
                <w:sz w:val="24"/>
                <w:vertAlign w:val="superscript"/>
              </w:rPr>
              <w:t>2</w:t>
            </w:r>
            <w:r w:rsidRPr="003D1896">
              <w:rPr>
                <w:b/>
                <w:spacing w:val="-6"/>
                <w:sz w:val="24"/>
              </w:rPr>
              <w:t>）</w:t>
            </w:r>
          </w:p>
        </w:tc>
        <w:tc>
          <w:tcPr>
            <w:tcW w:w="2868" w:type="dxa"/>
            <w:vAlign w:val="center"/>
          </w:tcPr>
          <w:p w:rsidR="007D7B6A" w:rsidRPr="00B964EC" w:rsidRDefault="0056439F" w:rsidP="00AE0672">
            <w:pPr>
              <w:adjustRightInd w:val="0"/>
              <w:snapToGrid w:val="0"/>
              <w:jc w:val="center"/>
              <w:rPr>
                <w:sz w:val="24"/>
              </w:rPr>
            </w:pPr>
            <w:r>
              <w:rPr>
                <w:sz w:val="24"/>
              </w:rPr>
              <w:t>总用地面积</w:t>
            </w:r>
            <w:r>
              <w:rPr>
                <w:rFonts w:hint="eastAsia"/>
                <w:sz w:val="24"/>
              </w:rPr>
              <w:t>27000</w:t>
            </w:r>
            <w:r w:rsidRPr="00B964EC">
              <w:rPr>
                <w:sz w:val="24"/>
              </w:rPr>
              <w:t>m</w:t>
            </w:r>
            <w:r w:rsidRPr="00B964EC">
              <w:rPr>
                <w:sz w:val="24"/>
                <w:vertAlign w:val="superscript"/>
              </w:rPr>
              <w:t>2</w:t>
            </w:r>
            <w:r w:rsidRPr="0002202A">
              <w:rPr>
                <w:sz w:val="24"/>
              </w:rPr>
              <w:t>，</w:t>
            </w:r>
            <w:r w:rsidRPr="00B964EC">
              <w:rPr>
                <w:sz w:val="24"/>
              </w:rPr>
              <w:t>新增用地面积</w:t>
            </w:r>
            <w:r w:rsidRPr="00B964EC">
              <w:rPr>
                <w:rFonts w:hint="eastAsia"/>
                <w:sz w:val="24"/>
              </w:rPr>
              <w:t>10800</w:t>
            </w:r>
            <w:r w:rsidRPr="00B964EC">
              <w:rPr>
                <w:sz w:val="24"/>
              </w:rPr>
              <w:t>m</w:t>
            </w:r>
            <w:r w:rsidRPr="00B964EC">
              <w:rPr>
                <w:sz w:val="24"/>
                <w:vertAlign w:val="superscript"/>
              </w:rPr>
              <w:t>2</w:t>
            </w:r>
          </w:p>
        </w:tc>
      </w:tr>
      <w:tr w:rsidR="007D7B6A" w:rsidRPr="003D1896" w:rsidTr="00A9080C">
        <w:tblPrEx>
          <w:tblCellMar>
            <w:left w:w="108" w:type="dxa"/>
            <w:right w:w="108" w:type="dxa"/>
          </w:tblCellMar>
        </w:tblPrEx>
        <w:trPr>
          <w:trHeight w:val="1021"/>
          <w:jc w:val="center"/>
        </w:trPr>
        <w:tc>
          <w:tcPr>
            <w:tcW w:w="2171" w:type="dxa"/>
            <w:gridSpan w:val="2"/>
            <w:vAlign w:val="center"/>
          </w:tcPr>
          <w:p w:rsidR="007D7B6A" w:rsidRPr="003D1896" w:rsidRDefault="007D7B6A">
            <w:pPr>
              <w:autoSpaceDE w:val="0"/>
              <w:autoSpaceDN w:val="0"/>
              <w:adjustRightInd w:val="0"/>
              <w:snapToGrid w:val="0"/>
              <w:jc w:val="center"/>
              <w:rPr>
                <w:b/>
                <w:kern w:val="0"/>
                <w:sz w:val="24"/>
              </w:rPr>
            </w:pPr>
            <w:r w:rsidRPr="003D1896">
              <w:rPr>
                <w:b/>
                <w:kern w:val="0"/>
                <w:sz w:val="24"/>
              </w:rPr>
              <w:t>专项评价设置情况</w:t>
            </w:r>
          </w:p>
        </w:tc>
        <w:tc>
          <w:tcPr>
            <w:tcW w:w="7468" w:type="dxa"/>
            <w:gridSpan w:val="3"/>
            <w:vAlign w:val="center"/>
          </w:tcPr>
          <w:p w:rsidR="00A9080C" w:rsidRDefault="00A9080C" w:rsidP="00415557">
            <w:pPr>
              <w:autoSpaceDE w:val="0"/>
              <w:autoSpaceDN w:val="0"/>
              <w:adjustRightInd w:val="0"/>
              <w:snapToGrid w:val="0"/>
              <w:spacing w:beforeLines="50"/>
              <w:jc w:val="center"/>
              <w:rPr>
                <w:b/>
                <w:bCs/>
              </w:rPr>
            </w:pPr>
            <w:r w:rsidRPr="000E6E81">
              <w:rPr>
                <w:b/>
              </w:rPr>
              <w:t>表</w:t>
            </w:r>
            <w:r w:rsidRPr="000E6E81">
              <w:rPr>
                <w:rFonts w:hint="eastAsia"/>
                <w:b/>
              </w:rPr>
              <w:t>1-</w:t>
            </w:r>
            <w:r>
              <w:rPr>
                <w:rFonts w:hint="eastAsia"/>
                <w:b/>
              </w:rPr>
              <w:t>1</w:t>
            </w:r>
            <w:r w:rsidRPr="000E6E81">
              <w:rPr>
                <w:rFonts w:hint="eastAsia"/>
                <w:b/>
              </w:rPr>
              <w:t xml:space="preserve">  </w:t>
            </w:r>
            <w:r>
              <w:rPr>
                <w:rFonts w:hint="eastAsia"/>
                <w:b/>
                <w:bCs/>
              </w:rPr>
              <w:t>专项评价设置原则</w:t>
            </w:r>
          </w:p>
          <w:tbl>
            <w:tblPr>
              <w:tblStyle w:val="af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094"/>
              <w:gridCol w:w="3686"/>
              <w:gridCol w:w="2881"/>
            </w:tblGrid>
            <w:tr w:rsidR="00A9080C" w:rsidTr="00A9080C">
              <w:trPr>
                <w:trHeight w:val="397"/>
              </w:trPr>
              <w:tc>
                <w:tcPr>
                  <w:tcW w:w="714" w:type="pct"/>
                  <w:vAlign w:val="center"/>
                </w:tcPr>
                <w:p w:rsidR="00A9080C" w:rsidRDefault="00A9080C" w:rsidP="00E60381">
                  <w:pPr>
                    <w:autoSpaceDE w:val="0"/>
                    <w:autoSpaceDN w:val="0"/>
                    <w:adjustRightInd w:val="0"/>
                    <w:snapToGrid w:val="0"/>
                    <w:jc w:val="center"/>
                    <w:rPr>
                      <w:b/>
                      <w:bCs/>
                    </w:rPr>
                  </w:pPr>
                  <w:r>
                    <w:rPr>
                      <w:b/>
                      <w:bCs/>
                    </w:rPr>
                    <w:t>专项评价类别</w:t>
                  </w:r>
                </w:p>
              </w:tc>
              <w:tc>
                <w:tcPr>
                  <w:tcW w:w="2406" w:type="pct"/>
                  <w:vAlign w:val="center"/>
                </w:tcPr>
                <w:p w:rsidR="00A9080C" w:rsidRDefault="00A9080C" w:rsidP="00E60381">
                  <w:pPr>
                    <w:autoSpaceDE w:val="0"/>
                    <w:autoSpaceDN w:val="0"/>
                    <w:adjustRightInd w:val="0"/>
                    <w:snapToGrid w:val="0"/>
                    <w:jc w:val="center"/>
                    <w:rPr>
                      <w:b/>
                      <w:bCs/>
                    </w:rPr>
                  </w:pPr>
                  <w:r>
                    <w:rPr>
                      <w:b/>
                      <w:bCs/>
                    </w:rPr>
                    <w:t>设置原则</w:t>
                  </w:r>
                </w:p>
              </w:tc>
              <w:tc>
                <w:tcPr>
                  <w:tcW w:w="1880" w:type="pct"/>
                  <w:vAlign w:val="center"/>
                </w:tcPr>
                <w:p w:rsidR="00A9080C" w:rsidRDefault="00A9080C" w:rsidP="00E60381">
                  <w:pPr>
                    <w:autoSpaceDE w:val="0"/>
                    <w:autoSpaceDN w:val="0"/>
                    <w:adjustRightInd w:val="0"/>
                    <w:snapToGrid w:val="0"/>
                    <w:jc w:val="center"/>
                    <w:rPr>
                      <w:b/>
                      <w:bCs/>
                    </w:rPr>
                  </w:pPr>
                  <w:r>
                    <w:rPr>
                      <w:b/>
                      <w:bCs/>
                    </w:rPr>
                    <w:t>项目情况</w:t>
                  </w:r>
                </w:p>
              </w:tc>
            </w:tr>
            <w:tr w:rsidR="00A9080C" w:rsidTr="00A9080C">
              <w:trPr>
                <w:trHeight w:val="397"/>
              </w:trPr>
              <w:tc>
                <w:tcPr>
                  <w:tcW w:w="714" w:type="pct"/>
                  <w:vAlign w:val="center"/>
                </w:tcPr>
                <w:p w:rsidR="00A9080C" w:rsidRPr="004C6A14" w:rsidRDefault="00A9080C" w:rsidP="00E60381">
                  <w:pPr>
                    <w:autoSpaceDE w:val="0"/>
                    <w:autoSpaceDN w:val="0"/>
                    <w:adjustRightInd w:val="0"/>
                    <w:snapToGrid w:val="0"/>
                    <w:jc w:val="center"/>
                    <w:rPr>
                      <w:bCs/>
                    </w:rPr>
                  </w:pPr>
                  <w:r w:rsidRPr="004C6A14">
                    <w:rPr>
                      <w:bCs/>
                    </w:rPr>
                    <w:t>大气</w:t>
                  </w:r>
                </w:p>
              </w:tc>
              <w:tc>
                <w:tcPr>
                  <w:tcW w:w="2406" w:type="pct"/>
                  <w:vAlign w:val="center"/>
                </w:tcPr>
                <w:p w:rsidR="00A9080C" w:rsidRPr="004C6A14" w:rsidRDefault="00A9080C" w:rsidP="00E60381">
                  <w:pPr>
                    <w:autoSpaceDE w:val="0"/>
                    <w:autoSpaceDN w:val="0"/>
                    <w:adjustRightInd w:val="0"/>
                    <w:snapToGrid w:val="0"/>
                    <w:jc w:val="center"/>
                    <w:rPr>
                      <w:bCs/>
                    </w:rPr>
                  </w:pPr>
                  <w:r w:rsidRPr="004C6A14">
                    <w:rPr>
                      <w:rFonts w:hint="eastAsia"/>
                      <w:bCs/>
                    </w:rPr>
                    <w:t>排放废气含有毒有害污染物、二噁英、苯并</w:t>
                  </w:r>
                  <w:r w:rsidRPr="004C6A14">
                    <w:rPr>
                      <w:rFonts w:hint="eastAsia"/>
                      <w:bCs/>
                    </w:rPr>
                    <w:t>[a]</w:t>
                  </w:r>
                  <w:proofErr w:type="gramStart"/>
                  <w:r w:rsidRPr="004C6A14">
                    <w:rPr>
                      <w:rFonts w:hint="eastAsia"/>
                      <w:bCs/>
                    </w:rPr>
                    <w:t>芘</w:t>
                  </w:r>
                  <w:proofErr w:type="gramEnd"/>
                  <w:r w:rsidRPr="004C6A14">
                    <w:rPr>
                      <w:rFonts w:hint="eastAsia"/>
                      <w:bCs/>
                    </w:rPr>
                    <w:t>、氰化物、氯气且厂界外</w:t>
                  </w:r>
                  <w:r>
                    <w:rPr>
                      <w:rFonts w:hint="eastAsia"/>
                      <w:bCs/>
                    </w:rPr>
                    <w:t>500</w:t>
                  </w:r>
                  <w:r w:rsidRPr="004C6A14">
                    <w:rPr>
                      <w:rFonts w:hint="eastAsia"/>
                      <w:bCs/>
                    </w:rPr>
                    <w:t>米范围内有环境空气保护目标的建设项目</w:t>
                  </w:r>
                </w:p>
              </w:tc>
              <w:tc>
                <w:tcPr>
                  <w:tcW w:w="1880" w:type="pct"/>
                  <w:vAlign w:val="center"/>
                </w:tcPr>
                <w:p w:rsidR="00A9080C" w:rsidRPr="004C6A14" w:rsidRDefault="00A9080C" w:rsidP="00E60381">
                  <w:pPr>
                    <w:autoSpaceDE w:val="0"/>
                    <w:autoSpaceDN w:val="0"/>
                    <w:adjustRightInd w:val="0"/>
                    <w:snapToGrid w:val="0"/>
                    <w:jc w:val="center"/>
                    <w:rPr>
                      <w:bCs/>
                    </w:rPr>
                  </w:pPr>
                  <w:r w:rsidRPr="004C6A14">
                    <w:rPr>
                      <w:rFonts w:hint="eastAsia"/>
                      <w:bCs/>
                    </w:rPr>
                    <w:t>项目排放废气不含有毒有害污染物、二噁英、苯并</w:t>
                  </w:r>
                  <w:r w:rsidRPr="004C6A14">
                    <w:rPr>
                      <w:rFonts w:hint="eastAsia"/>
                      <w:bCs/>
                    </w:rPr>
                    <w:t>[a]</w:t>
                  </w:r>
                  <w:proofErr w:type="gramStart"/>
                  <w:r w:rsidRPr="004C6A14">
                    <w:rPr>
                      <w:rFonts w:hint="eastAsia"/>
                      <w:bCs/>
                    </w:rPr>
                    <w:t>芘</w:t>
                  </w:r>
                  <w:proofErr w:type="gramEnd"/>
                  <w:r w:rsidRPr="004C6A14">
                    <w:rPr>
                      <w:rFonts w:hint="eastAsia"/>
                      <w:bCs/>
                    </w:rPr>
                    <w:t>、氰化物、氯气等物质，因此无需设置大气专项评价</w:t>
                  </w:r>
                </w:p>
              </w:tc>
            </w:tr>
            <w:tr w:rsidR="00A9080C" w:rsidTr="00A9080C">
              <w:trPr>
                <w:trHeight w:val="397"/>
              </w:trPr>
              <w:tc>
                <w:tcPr>
                  <w:tcW w:w="714" w:type="pct"/>
                  <w:vAlign w:val="center"/>
                </w:tcPr>
                <w:p w:rsidR="00A9080C" w:rsidRPr="004C6A14" w:rsidRDefault="00A9080C" w:rsidP="00E60381">
                  <w:pPr>
                    <w:autoSpaceDE w:val="0"/>
                    <w:autoSpaceDN w:val="0"/>
                    <w:adjustRightInd w:val="0"/>
                    <w:snapToGrid w:val="0"/>
                    <w:jc w:val="center"/>
                    <w:rPr>
                      <w:bCs/>
                    </w:rPr>
                  </w:pPr>
                  <w:r w:rsidRPr="004C6A14">
                    <w:rPr>
                      <w:bCs/>
                    </w:rPr>
                    <w:t>地表水</w:t>
                  </w:r>
                </w:p>
              </w:tc>
              <w:tc>
                <w:tcPr>
                  <w:tcW w:w="2406" w:type="pct"/>
                  <w:vAlign w:val="center"/>
                </w:tcPr>
                <w:p w:rsidR="00A9080C" w:rsidRPr="004C6A14" w:rsidRDefault="00A9080C" w:rsidP="00E60381">
                  <w:pPr>
                    <w:autoSpaceDE w:val="0"/>
                    <w:autoSpaceDN w:val="0"/>
                    <w:adjustRightInd w:val="0"/>
                    <w:snapToGrid w:val="0"/>
                    <w:jc w:val="center"/>
                    <w:rPr>
                      <w:bCs/>
                    </w:rPr>
                  </w:pPr>
                  <w:r w:rsidRPr="004C6A14">
                    <w:rPr>
                      <w:rFonts w:hint="eastAsia"/>
                      <w:bCs/>
                    </w:rPr>
                    <w:t>新增工业废水直接排放建设项目（槽罐车外送至污水处理厂的除外）；新增废水直排的污水集中处理厂</w:t>
                  </w:r>
                </w:p>
              </w:tc>
              <w:tc>
                <w:tcPr>
                  <w:tcW w:w="1880" w:type="pct"/>
                  <w:vAlign w:val="center"/>
                </w:tcPr>
                <w:p w:rsidR="00A9080C" w:rsidRPr="00355844" w:rsidRDefault="00A9080C" w:rsidP="00E60381">
                  <w:pPr>
                    <w:autoSpaceDE w:val="0"/>
                    <w:autoSpaceDN w:val="0"/>
                    <w:adjustRightInd w:val="0"/>
                    <w:snapToGrid w:val="0"/>
                    <w:jc w:val="center"/>
                    <w:rPr>
                      <w:bCs/>
                    </w:rPr>
                  </w:pPr>
                  <w:r w:rsidRPr="00355844">
                    <w:rPr>
                      <w:rFonts w:hint="eastAsia"/>
                      <w:bCs/>
                    </w:rPr>
                    <w:t>项目</w:t>
                  </w:r>
                  <w:r w:rsidR="00355844" w:rsidRPr="00355844">
                    <w:rPr>
                      <w:rFonts w:hint="eastAsia"/>
                      <w:bCs/>
                    </w:rPr>
                    <w:t>无生产废水产生与排放</w:t>
                  </w:r>
                  <w:r w:rsidRPr="00355844">
                    <w:rPr>
                      <w:rFonts w:hint="eastAsia"/>
                      <w:bCs/>
                    </w:rPr>
                    <w:t>，因此无需设置地表水专项评价</w:t>
                  </w:r>
                </w:p>
              </w:tc>
            </w:tr>
            <w:tr w:rsidR="00A9080C" w:rsidTr="00A9080C">
              <w:trPr>
                <w:trHeight w:val="397"/>
              </w:trPr>
              <w:tc>
                <w:tcPr>
                  <w:tcW w:w="714" w:type="pct"/>
                  <w:vAlign w:val="center"/>
                </w:tcPr>
                <w:p w:rsidR="00A9080C" w:rsidRPr="004C6A14" w:rsidRDefault="00A9080C" w:rsidP="00E60381">
                  <w:pPr>
                    <w:autoSpaceDE w:val="0"/>
                    <w:autoSpaceDN w:val="0"/>
                    <w:adjustRightInd w:val="0"/>
                    <w:snapToGrid w:val="0"/>
                    <w:jc w:val="center"/>
                    <w:rPr>
                      <w:bCs/>
                    </w:rPr>
                  </w:pPr>
                  <w:r w:rsidRPr="004C6A14">
                    <w:rPr>
                      <w:bCs/>
                    </w:rPr>
                    <w:t>环境风险</w:t>
                  </w:r>
                </w:p>
              </w:tc>
              <w:tc>
                <w:tcPr>
                  <w:tcW w:w="2406" w:type="pct"/>
                  <w:vAlign w:val="center"/>
                </w:tcPr>
                <w:p w:rsidR="00A9080C" w:rsidRPr="004C6A14" w:rsidRDefault="00A9080C" w:rsidP="00E60381">
                  <w:pPr>
                    <w:autoSpaceDE w:val="0"/>
                    <w:autoSpaceDN w:val="0"/>
                    <w:adjustRightInd w:val="0"/>
                    <w:snapToGrid w:val="0"/>
                    <w:jc w:val="center"/>
                    <w:rPr>
                      <w:bCs/>
                    </w:rPr>
                  </w:pPr>
                  <w:r w:rsidRPr="004C6A14">
                    <w:rPr>
                      <w:rFonts w:hint="eastAsia"/>
                      <w:bCs/>
                    </w:rPr>
                    <w:t>有毒有害和易燃易爆危险物质存储量超过临界量的建设项目</w:t>
                  </w:r>
                </w:p>
              </w:tc>
              <w:tc>
                <w:tcPr>
                  <w:tcW w:w="1880" w:type="pct"/>
                  <w:vAlign w:val="center"/>
                </w:tcPr>
                <w:p w:rsidR="00A9080C" w:rsidRPr="004C6A14" w:rsidRDefault="00A9080C" w:rsidP="00E60381">
                  <w:pPr>
                    <w:autoSpaceDE w:val="0"/>
                    <w:autoSpaceDN w:val="0"/>
                    <w:adjustRightInd w:val="0"/>
                    <w:snapToGrid w:val="0"/>
                    <w:jc w:val="center"/>
                    <w:rPr>
                      <w:bCs/>
                    </w:rPr>
                  </w:pPr>
                  <w:r w:rsidRPr="004C6A14">
                    <w:rPr>
                      <w:rFonts w:hint="eastAsia"/>
                      <w:bCs/>
                    </w:rPr>
                    <w:t>项目危险物质</w:t>
                  </w:r>
                  <w:proofErr w:type="gramStart"/>
                  <w:r w:rsidRPr="004C6A14">
                    <w:rPr>
                      <w:rFonts w:hint="eastAsia"/>
                      <w:bCs/>
                    </w:rPr>
                    <w:t>存储量未超过</w:t>
                  </w:r>
                  <w:proofErr w:type="gramEnd"/>
                  <w:r w:rsidRPr="004C6A14">
                    <w:rPr>
                      <w:rFonts w:hint="eastAsia"/>
                      <w:bCs/>
                    </w:rPr>
                    <w:t>临界量，因此无需设置环境风险专项评价</w:t>
                  </w:r>
                </w:p>
              </w:tc>
            </w:tr>
            <w:tr w:rsidR="00A9080C" w:rsidTr="00A9080C">
              <w:trPr>
                <w:trHeight w:val="397"/>
              </w:trPr>
              <w:tc>
                <w:tcPr>
                  <w:tcW w:w="714" w:type="pct"/>
                  <w:vAlign w:val="center"/>
                </w:tcPr>
                <w:p w:rsidR="00A9080C" w:rsidRPr="004C6A14" w:rsidRDefault="00A9080C" w:rsidP="00E60381">
                  <w:pPr>
                    <w:autoSpaceDE w:val="0"/>
                    <w:autoSpaceDN w:val="0"/>
                    <w:adjustRightInd w:val="0"/>
                    <w:snapToGrid w:val="0"/>
                    <w:jc w:val="center"/>
                    <w:rPr>
                      <w:bCs/>
                    </w:rPr>
                  </w:pPr>
                  <w:r w:rsidRPr="004C6A14">
                    <w:rPr>
                      <w:bCs/>
                    </w:rPr>
                    <w:t>生态</w:t>
                  </w:r>
                </w:p>
              </w:tc>
              <w:tc>
                <w:tcPr>
                  <w:tcW w:w="2406" w:type="pct"/>
                  <w:vAlign w:val="center"/>
                </w:tcPr>
                <w:p w:rsidR="00A9080C" w:rsidRPr="004C6A14" w:rsidRDefault="00A9080C" w:rsidP="00E60381">
                  <w:pPr>
                    <w:autoSpaceDE w:val="0"/>
                    <w:autoSpaceDN w:val="0"/>
                    <w:adjustRightInd w:val="0"/>
                    <w:snapToGrid w:val="0"/>
                    <w:jc w:val="center"/>
                    <w:rPr>
                      <w:bCs/>
                    </w:rPr>
                  </w:pPr>
                  <w:r w:rsidRPr="004C6A14">
                    <w:rPr>
                      <w:rFonts w:hint="eastAsia"/>
                      <w:bCs/>
                    </w:rPr>
                    <w:t>取水口下游</w:t>
                  </w:r>
                  <w:r>
                    <w:rPr>
                      <w:rFonts w:hint="eastAsia"/>
                      <w:bCs/>
                    </w:rPr>
                    <w:t>500</w:t>
                  </w:r>
                  <w:r w:rsidRPr="004C6A14">
                    <w:rPr>
                      <w:rFonts w:hint="eastAsia"/>
                      <w:bCs/>
                    </w:rPr>
                    <w:t>米范围内有重要水生生物的自然产卵场、索饵场、越冬场和洄游通道的新增河道取水的污染类建设项目</w:t>
                  </w:r>
                </w:p>
              </w:tc>
              <w:tc>
                <w:tcPr>
                  <w:tcW w:w="1880" w:type="pct"/>
                  <w:vAlign w:val="center"/>
                </w:tcPr>
                <w:p w:rsidR="00A9080C" w:rsidRPr="004C6A14" w:rsidRDefault="00A9080C" w:rsidP="00E60381">
                  <w:pPr>
                    <w:autoSpaceDE w:val="0"/>
                    <w:autoSpaceDN w:val="0"/>
                    <w:adjustRightInd w:val="0"/>
                    <w:snapToGrid w:val="0"/>
                    <w:jc w:val="center"/>
                    <w:rPr>
                      <w:bCs/>
                    </w:rPr>
                  </w:pPr>
                  <w:r>
                    <w:t>项目不涉及取水口，因此无需设置生态专项评价</w:t>
                  </w:r>
                </w:p>
              </w:tc>
            </w:tr>
            <w:tr w:rsidR="00A9080C" w:rsidTr="00A9080C">
              <w:trPr>
                <w:trHeight w:val="397"/>
              </w:trPr>
              <w:tc>
                <w:tcPr>
                  <w:tcW w:w="714" w:type="pct"/>
                  <w:vAlign w:val="center"/>
                </w:tcPr>
                <w:p w:rsidR="00A9080C" w:rsidRPr="004C6A14" w:rsidRDefault="00A9080C" w:rsidP="00E60381">
                  <w:pPr>
                    <w:autoSpaceDE w:val="0"/>
                    <w:autoSpaceDN w:val="0"/>
                    <w:adjustRightInd w:val="0"/>
                    <w:snapToGrid w:val="0"/>
                    <w:jc w:val="center"/>
                    <w:rPr>
                      <w:bCs/>
                    </w:rPr>
                  </w:pPr>
                  <w:r w:rsidRPr="004C6A14">
                    <w:rPr>
                      <w:bCs/>
                    </w:rPr>
                    <w:lastRenderedPageBreak/>
                    <w:t>海洋</w:t>
                  </w:r>
                </w:p>
              </w:tc>
              <w:tc>
                <w:tcPr>
                  <w:tcW w:w="2406" w:type="pct"/>
                  <w:vAlign w:val="center"/>
                </w:tcPr>
                <w:p w:rsidR="00A9080C" w:rsidRPr="004C6A14" w:rsidRDefault="00A9080C" w:rsidP="00E60381">
                  <w:pPr>
                    <w:autoSpaceDE w:val="0"/>
                    <w:autoSpaceDN w:val="0"/>
                    <w:adjustRightInd w:val="0"/>
                    <w:snapToGrid w:val="0"/>
                    <w:jc w:val="center"/>
                    <w:rPr>
                      <w:bCs/>
                    </w:rPr>
                  </w:pPr>
                  <w:r w:rsidRPr="004C6A14">
                    <w:rPr>
                      <w:rFonts w:hint="eastAsia"/>
                      <w:bCs/>
                    </w:rPr>
                    <w:t>直接向海排放污染物的海洋工程建设项目</w:t>
                  </w:r>
                </w:p>
              </w:tc>
              <w:tc>
                <w:tcPr>
                  <w:tcW w:w="1880" w:type="pct"/>
                  <w:vAlign w:val="center"/>
                </w:tcPr>
                <w:p w:rsidR="00A9080C" w:rsidRPr="004C6A14" w:rsidRDefault="00A9080C" w:rsidP="00E60381">
                  <w:pPr>
                    <w:autoSpaceDE w:val="0"/>
                    <w:autoSpaceDN w:val="0"/>
                    <w:adjustRightInd w:val="0"/>
                    <w:snapToGrid w:val="0"/>
                    <w:jc w:val="center"/>
                    <w:rPr>
                      <w:bCs/>
                    </w:rPr>
                  </w:pPr>
                  <w:r>
                    <w:t>项目不涉及向海洋排放污染物，因此无需设置海洋专项评价</w:t>
                  </w:r>
                </w:p>
              </w:tc>
            </w:tr>
          </w:tbl>
          <w:p w:rsidR="007D7B6A" w:rsidRPr="00A9080C" w:rsidRDefault="007D7B6A">
            <w:pPr>
              <w:autoSpaceDE w:val="0"/>
              <w:autoSpaceDN w:val="0"/>
              <w:adjustRightInd w:val="0"/>
              <w:snapToGrid w:val="0"/>
              <w:jc w:val="center"/>
              <w:rPr>
                <w:kern w:val="0"/>
                <w:sz w:val="24"/>
              </w:rPr>
            </w:pPr>
          </w:p>
        </w:tc>
      </w:tr>
      <w:tr w:rsidR="007D7B6A" w:rsidRPr="003D1896" w:rsidTr="00A9080C">
        <w:tblPrEx>
          <w:tblCellMar>
            <w:left w:w="108" w:type="dxa"/>
            <w:right w:w="108" w:type="dxa"/>
          </w:tblCellMar>
        </w:tblPrEx>
        <w:trPr>
          <w:trHeight w:val="1021"/>
          <w:jc w:val="center"/>
        </w:trPr>
        <w:tc>
          <w:tcPr>
            <w:tcW w:w="2171" w:type="dxa"/>
            <w:gridSpan w:val="2"/>
            <w:vAlign w:val="center"/>
          </w:tcPr>
          <w:p w:rsidR="007D7B6A" w:rsidRPr="003D1896" w:rsidRDefault="007D7B6A">
            <w:pPr>
              <w:autoSpaceDE w:val="0"/>
              <w:autoSpaceDN w:val="0"/>
              <w:adjustRightInd w:val="0"/>
              <w:snapToGrid w:val="0"/>
              <w:jc w:val="center"/>
              <w:rPr>
                <w:b/>
                <w:kern w:val="0"/>
                <w:sz w:val="24"/>
              </w:rPr>
            </w:pPr>
            <w:r w:rsidRPr="003D1896">
              <w:rPr>
                <w:b/>
                <w:sz w:val="24"/>
              </w:rPr>
              <w:lastRenderedPageBreak/>
              <w:t>规划情况</w:t>
            </w:r>
          </w:p>
        </w:tc>
        <w:tc>
          <w:tcPr>
            <w:tcW w:w="7468" w:type="dxa"/>
            <w:gridSpan w:val="3"/>
            <w:vAlign w:val="center"/>
          </w:tcPr>
          <w:p w:rsidR="007D7B6A" w:rsidRPr="00BE096A" w:rsidRDefault="00BE096A" w:rsidP="00BE096A">
            <w:pPr>
              <w:autoSpaceDE w:val="0"/>
              <w:autoSpaceDN w:val="0"/>
              <w:adjustRightInd w:val="0"/>
              <w:snapToGrid w:val="0"/>
              <w:spacing w:line="360" w:lineRule="auto"/>
              <w:ind w:firstLineChars="200" w:firstLine="480"/>
              <w:rPr>
                <w:kern w:val="0"/>
                <w:sz w:val="24"/>
              </w:rPr>
            </w:pPr>
            <w:r w:rsidRPr="00BE096A">
              <w:rPr>
                <w:rFonts w:hint="eastAsia"/>
                <w:sz w:val="24"/>
              </w:rPr>
              <w:t>《衡阳西渡高新技术产业开发区发展规划》，湖南衡阳西渡高新技术产业园区前身为湖南衡阳西渡经济开发区，成立于</w:t>
            </w:r>
            <w:r w:rsidRPr="00BE096A">
              <w:rPr>
                <w:rFonts w:hint="eastAsia"/>
                <w:sz w:val="24"/>
              </w:rPr>
              <w:t>1992</w:t>
            </w:r>
            <w:r w:rsidRPr="00BE096A">
              <w:rPr>
                <w:rFonts w:hint="eastAsia"/>
                <w:sz w:val="24"/>
              </w:rPr>
              <w:t>年，</w:t>
            </w:r>
            <w:r w:rsidRPr="00BE096A">
              <w:rPr>
                <w:rFonts w:hint="eastAsia"/>
                <w:sz w:val="24"/>
              </w:rPr>
              <w:t>1994</w:t>
            </w:r>
            <w:r w:rsidRPr="00BE096A">
              <w:rPr>
                <w:rFonts w:hint="eastAsia"/>
                <w:sz w:val="24"/>
              </w:rPr>
              <w:t>年被湖南省人民政府确定为省级开发区，</w:t>
            </w:r>
            <w:r w:rsidRPr="00BE096A">
              <w:rPr>
                <w:rFonts w:hint="eastAsia"/>
                <w:sz w:val="24"/>
              </w:rPr>
              <w:t>2012</w:t>
            </w:r>
            <w:r w:rsidRPr="00BE096A">
              <w:rPr>
                <w:rFonts w:hint="eastAsia"/>
                <w:sz w:val="24"/>
              </w:rPr>
              <w:t>年经省人民政府批准升级为高新技术产业园区并更为现名。</w:t>
            </w:r>
          </w:p>
        </w:tc>
      </w:tr>
      <w:tr w:rsidR="007D7B6A" w:rsidRPr="003D1896" w:rsidTr="00A9080C">
        <w:tblPrEx>
          <w:tblCellMar>
            <w:left w:w="108" w:type="dxa"/>
            <w:right w:w="108" w:type="dxa"/>
          </w:tblCellMar>
        </w:tblPrEx>
        <w:trPr>
          <w:trHeight w:val="1021"/>
          <w:jc w:val="center"/>
        </w:trPr>
        <w:tc>
          <w:tcPr>
            <w:tcW w:w="2171" w:type="dxa"/>
            <w:gridSpan w:val="2"/>
            <w:vAlign w:val="center"/>
          </w:tcPr>
          <w:p w:rsidR="007D7B6A" w:rsidRPr="003D1896" w:rsidRDefault="007D7B6A">
            <w:pPr>
              <w:adjustRightInd w:val="0"/>
              <w:snapToGrid w:val="0"/>
              <w:jc w:val="center"/>
              <w:rPr>
                <w:b/>
                <w:sz w:val="24"/>
              </w:rPr>
            </w:pPr>
            <w:r w:rsidRPr="003D1896">
              <w:rPr>
                <w:b/>
                <w:sz w:val="24"/>
              </w:rPr>
              <w:t>规划环境影响</w:t>
            </w:r>
          </w:p>
          <w:p w:rsidR="007D7B6A" w:rsidRPr="003D1896" w:rsidRDefault="007D7B6A">
            <w:pPr>
              <w:adjustRightInd w:val="0"/>
              <w:snapToGrid w:val="0"/>
              <w:jc w:val="center"/>
              <w:rPr>
                <w:b/>
                <w:kern w:val="0"/>
                <w:sz w:val="24"/>
              </w:rPr>
            </w:pPr>
            <w:r w:rsidRPr="003D1896">
              <w:rPr>
                <w:b/>
                <w:sz w:val="24"/>
              </w:rPr>
              <w:t>评价情况</w:t>
            </w:r>
          </w:p>
        </w:tc>
        <w:tc>
          <w:tcPr>
            <w:tcW w:w="7468" w:type="dxa"/>
            <w:gridSpan w:val="3"/>
            <w:vAlign w:val="center"/>
          </w:tcPr>
          <w:p w:rsidR="00BE096A" w:rsidRPr="00BE096A" w:rsidRDefault="00BE096A" w:rsidP="00BE096A">
            <w:pPr>
              <w:autoSpaceDE w:val="0"/>
              <w:autoSpaceDN w:val="0"/>
              <w:adjustRightInd w:val="0"/>
              <w:snapToGrid w:val="0"/>
              <w:spacing w:line="360" w:lineRule="auto"/>
              <w:jc w:val="left"/>
              <w:rPr>
                <w:spacing w:val="-2"/>
                <w:sz w:val="24"/>
              </w:rPr>
            </w:pPr>
            <w:r w:rsidRPr="00BE096A">
              <w:rPr>
                <w:spacing w:val="-2"/>
                <w:sz w:val="24"/>
              </w:rPr>
              <w:t>文件名称：《衡阳西渡经济开发区环境影响报告书》；</w:t>
            </w:r>
          </w:p>
          <w:p w:rsidR="00BE096A" w:rsidRPr="00BE096A" w:rsidRDefault="00BE096A" w:rsidP="00BE096A">
            <w:pPr>
              <w:autoSpaceDE w:val="0"/>
              <w:autoSpaceDN w:val="0"/>
              <w:adjustRightInd w:val="0"/>
              <w:snapToGrid w:val="0"/>
              <w:spacing w:line="360" w:lineRule="auto"/>
              <w:jc w:val="left"/>
              <w:rPr>
                <w:spacing w:val="-2"/>
                <w:sz w:val="24"/>
              </w:rPr>
            </w:pPr>
            <w:r w:rsidRPr="00BE096A">
              <w:rPr>
                <w:rFonts w:hint="eastAsia"/>
                <w:spacing w:val="-2"/>
                <w:sz w:val="24"/>
              </w:rPr>
              <w:t>召集审查机关：湖南省生态环境厅；</w:t>
            </w:r>
          </w:p>
          <w:p w:rsidR="00976D55" w:rsidRPr="00BE096A" w:rsidRDefault="00BE096A" w:rsidP="00BE096A">
            <w:pPr>
              <w:autoSpaceDE w:val="0"/>
              <w:autoSpaceDN w:val="0"/>
              <w:adjustRightInd w:val="0"/>
              <w:snapToGrid w:val="0"/>
              <w:spacing w:line="360" w:lineRule="auto"/>
              <w:jc w:val="left"/>
              <w:rPr>
                <w:kern w:val="0"/>
                <w:sz w:val="24"/>
              </w:rPr>
            </w:pPr>
            <w:r w:rsidRPr="00BE096A">
              <w:rPr>
                <w:rFonts w:hint="eastAsia"/>
                <w:spacing w:val="-2"/>
                <w:sz w:val="24"/>
              </w:rPr>
              <w:t>审查文件名称及文号：</w:t>
            </w:r>
            <w:r w:rsidRPr="00BE096A">
              <w:rPr>
                <w:spacing w:val="-2"/>
                <w:sz w:val="24"/>
              </w:rPr>
              <w:t>《关于西渡经济开发区环境影响报告书的批复》（</w:t>
            </w:r>
            <w:proofErr w:type="gramStart"/>
            <w:r w:rsidRPr="00BE096A">
              <w:rPr>
                <w:rFonts w:hint="eastAsia"/>
                <w:spacing w:val="-2"/>
                <w:sz w:val="24"/>
              </w:rPr>
              <w:t>湘环评</w:t>
            </w:r>
            <w:proofErr w:type="gramEnd"/>
            <w:r w:rsidRPr="00BE096A">
              <w:rPr>
                <w:rFonts w:hint="eastAsia"/>
                <w:spacing w:val="-2"/>
                <w:sz w:val="24"/>
              </w:rPr>
              <w:t>[2013]285</w:t>
            </w:r>
            <w:r w:rsidRPr="00BE096A">
              <w:rPr>
                <w:rFonts w:hint="eastAsia"/>
                <w:spacing w:val="-2"/>
                <w:sz w:val="24"/>
              </w:rPr>
              <w:t>号</w:t>
            </w:r>
            <w:r w:rsidRPr="00BE096A">
              <w:rPr>
                <w:spacing w:val="-2"/>
                <w:sz w:val="24"/>
              </w:rPr>
              <w:t>）</w:t>
            </w:r>
            <w:r w:rsidRPr="00BE096A">
              <w:rPr>
                <w:rFonts w:hint="eastAsia"/>
                <w:spacing w:val="-2"/>
                <w:sz w:val="24"/>
              </w:rPr>
              <w:t>。</w:t>
            </w:r>
          </w:p>
        </w:tc>
      </w:tr>
      <w:tr w:rsidR="007D7B6A" w:rsidRPr="003D1896" w:rsidTr="00A9080C">
        <w:tblPrEx>
          <w:tblCellMar>
            <w:left w:w="108" w:type="dxa"/>
            <w:right w:w="108" w:type="dxa"/>
          </w:tblCellMar>
        </w:tblPrEx>
        <w:trPr>
          <w:trHeight w:val="1021"/>
          <w:jc w:val="center"/>
        </w:trPr>
        <w:tc>
          <w:tcPr>
            <w:tcW w:w="2171" w:type="dxa"/>
            <w:gridSpan w:val="2"/>
            <w:vAlign w:val="center"/>
          </w:tcPr>
          <w:p w:rsidR="007D7B6A" w:rsidRPr="003D1896" w:rsidRDefault="007D7B6A">
            <w:pPr>
              <w:autoSpaceDE w:val="0"/>
              <w:autoSpaceDN w:val="0"/>
              <w:adjustRightInd w:val="0"/>
              <w:snapToGrid w:val="0"/>
              <w:jc w:val="center"/>
              <w:rPr>
                <w:b/>
                <w:kern w:val="0"/>
                <w:sz w:val="24"/>
              </w:rPr>
            </w:pPr>
            <w:r w:rsidRPr="003D1896">
              <w:rPr>
                <w:b/>
                <w:kern w:val="0"/>
                <w:sz w:val="24"/>
              </w:rPr>
              <w:t>规划及规划环境</w:t>
            </w:r>
          </w:p>
          <w:p w:rsidR="007D7B6A" w:rsidRPr="003D1896" w:rsidRDefault="007D7B6A">
            <w:pPr>
              <w:autoSpaceDE w:val="0"/>
              <w:autoSpaceDN w:val="0"/>
              <w:adjustRightInd w:val="0"/>
              <w:snapToGrid w:val="0"/>
              <w:jc w:val="center"/>
              <w:rPr>
                <w:b/>
                <w:kern w:val="0"/>
                <w:sz w:val="24"/>
              </w:rPr>
            </w:pPr>
            <w:r w:rsidRPr="003D1896">
              <w:rPr>
                <w:b/>
                <w:kern w:val="0"/>
                <w:sz w:val="24"/>
              </w:rPr>
              <w:t>影响评价符合性分析</w:t>
            </w:r>
          </w:p>
        </w:tc>
        <w:tc>
          <w:tcPr>
            <w:tcW w:w="7468" w:type="dxa"/>
            <w:gridSpan w:val="3"/>
            <w:vAlign w:val="center"/>
          </w:tcPr>
          <w:p w:rsidR="00BE096A" w:rsidRPr="00BE096A" w:rsidRDefault="00BE096A" w:rsidP="00BE096A">
            <w:pPr>
              <w:autoSpaceDE w:val="0"/>
              <w:autoSpaceDN w:val="0"/>
              <w:adjustRightInd w:val="0"/>
              <w:snapToGrid w:val="0"/>
              <w:spacing w:line="360" w:lineRule="auto"/>
              <w:ind w:firstLineChars="200" w:firstLine="482"/>
              <w:rPr>
                <w:b/>
                <w:bCs/>
                <w:kern w:val="0"/>
                <w:sz w:val="24"/>
              </w:rPr>
            </w:pPr>
            <w:r w:rsidRPr="00BE096A">
              <w:rPr>
                <w:rFonts w:hint="eastAsia"/>
                <w:b/>
                <w:bCs/>
                <w:kern w:val="0"/>
                <w:sz w:val="24"/>
              </w:rPr>
              <w:t>1</w:t>
            </w:r>
            <w:r w:rsidRPr="00BE096A">
              <w:rPr>
                <w:b/>
                <w:bCs/>
                <w:kern w:val="0"/>
                <w:sz w:val="24"/>
              </w:rPr>
              <w:t>、与</w:t>
            </w:r>
            <w:r w:rsidRPr="00BE096A">
              <w:rPr>
                <w:rFonts w:hint="eastAsia"/>
                <w:b/>
                <w:bCs/>
                <w:kern w:val="0"/>
                <w:sz w:val="24"/>
              </w:rPr>
              <w:t>《衡阳西渡高新技术产业开发区发展规划》的符合性分析</w:t>
            </w:r>
          </w:p>
          <w:p w:rsidR="00B83681" w:rsidRDefault="00B83681" w:rsidP="00BE096A">
            <w:pPr>
              <w:autoSpaceDE w:val="0"/>
              <w:autoSpaceDN w:val="0"/>
              <w:adjustRightInd w:val="0"/>
              <w:snapToGrid w:val="0"/>
              <w:spacing w:line="360" w:lineRule="auto"/>
              <w:ind w:firstLineChars="200" w:firstLine="472"/>
              <w:rPr>
                <w:spacing w:val="-2"/>
                <w:sz w:val="24"/>
              </w:rPr>
            </w:pPr>
            <w:r>
              <w:rPr>
                <w:rFonts w:hint="eastAsia"/>
                <w:spacing w:val="-2"/>
                <w:sz w:val="24"/>
              </w:rPr>
              <w:t>（</w:t>
            </w:r>
            <w:r>
              <w:rPr>
                <w:rFonts w:hint="eastAsia"/>
                <w:spacing w:val="-2"/>
                <w:sz w:val="24"/>
              </w:rPr>
              <w:t>1</w:t>
            </w:r>
            <w:r>
              <w:rPr>
                <w:rFonts w:hint="eastAsia"/>
                <w:spacing w:val="-2"/>
                <w:sz w:val="24"/>
              </w:rPr>
              <w:t>）定位符合性分析</w:t>
            </w:r>
          </w:p>
          <w:p w:rsidR="00BE096A" w:rsidRPr="00BE096A" w:rsidRDefault="00BE096A" w:rsidP="00BE096A">
            <w:pPr>
              <w:autoSpaceDE w:val="0"/>
              <w:autoSpaceDN w:val="0"/>
              <w:adjustRightInd w:val="0"/>
              <w:snapToGrid w:val="0"/>
              <w:spacing w:line="360" w:lineRule="auto"/>
              <w:ind w:firstLineChars="200" w:firstLine="472"/>
              <w:rPr>
                <w:spacing w:val="-2"/>
                <w:sz w:val="24"/>
              </w:rPr>
            </w:pPr>
            <w:r w:rsidRPr="00BE096A">
              <w:rPr>
                <w:spacing w:val="-2"/>
                <w:sz w:val="24"/>
              </w:rPr>
              <w:t>衡阳西渡高新技术产业</w:t>
            </w:r>
            <w:proofErr w:type="gramStart"/>
            <w:r w:rsidRPr="00BE096A">
              <w:rPr>
                <w:spacing w:val="-2"/>
                <w:sz w:val="24"/>
              </w:rPr>
              <w:t>园产业</w:t>
            </w:r>
            <w:proofErr w:type="gramEnd"/>
            <w:r w:rsidRPr="00BE096A">
              <w:rPr>
                <w:spacing w:val="-2"/>
                <w:sz w:val="24"/>
              </w:rPr>
              <w:t>定位为：以生物医药、外贸加工和机械电子制造产业基地为主导产业，以农产品加工行业为辅导产业，配套物流及居民安置区，建立省级新型工业化示范基地，打造新型的省级经济开发区。</w:t>
            </w:r>
          </w:p>
          <w:p w:rsidR="00B83681" w:rsidRDefault="00BE096A" w:rsidP="00BE096A">
            <w:pPr>
              <w:autoSpaceDE w:val="0"/>
              <w:autoSpaceDN w:val="0"/>
              <w:adjustRightInd w:val="0"/>
              <w:snapToGrid w:val="0"/>
              <w:spacing w:line="360" w:lineRule="auto"/>
              <w:ind w:firstLineChars="200" w:firstLine="480"/>
              <w:rPr>
                <w:kern w:val="0"/>
                <w:sz w:val="24"/>
              </w:rPr>
            </w:pPr>
            <w:r w:rsidRPr="00BE096A">
              <w:rPr>
                <w:rFonts w:hint="eastAsia"/>
                <w:kern w:val="0"/>
                <w:sz w:val="24"/>
              </w:rPr>
              <w:t>本项目的产品为</w:t>
            </w:r>
            <w:r w:rsidR="00355844">
              <w:rPr>
                <w:rFonts w:hint="eastAsia"/>
                <w:kern w:val="0"/>
                <w:sz w:val="24"/>
              </w:rPr>
              <w:t>炼胶机</w:t>
            </w:r>
            <w:r w:rsidRPr="00BE096A">
              <w:rPr>
                <w:rFonts w:hint="eastAsia"/>
                <w:kern w:val="0"/>
                <w:sz w:val="24"/>
              </w:rPr>
              <w:t>，属于</w:t>
            </w:r>
            <w:r w:rsidR="00355844" w:rsidRPr="00C23DF1">
              <w:rPr>
                <w:rFonts w:hint="eastAsia"/>
                <w:sz w:val="24"/>
              </w:rPr>
              <w:t>橡胶加工专用设备制造</w:t>
            </w:r>
            <w:r w:rsidRPr="00BE096A">
              <w:rPr>
                <w:rFonts w:hint="eastAsia"/>
                <w:kern w:val="0"/>
                <w:sz w:val="24"/>
              </w:rPr>
              <w:t>，</w:t>
            </w:r>
            <w:r w:rsidR="00355844">
              <w:rPr>
                <w:rFonts w:hint="eastAsia"/>
                <w:kern w:val="0"/>
                <w:sz w:val="24"/>
              </w:rPr>
              <w:t>符合园区发展定位</w:t>
            </w:r>
            <w:r w:rsidRPr="00BE096A">
              <w:rPr>
                <w:rFonts w:hint="eastAsia"/>
                <w:kern w:val="0"/>
                <w:sz w:val="24"/>
              </w:rPr>
              <w:t>。</w:t>
            </w:r>
          </w:p>
          <w:p w:rsidR="00B83681" w:rsidRDefault="00B83681" w:rsidP="00BE096A">
            <w:pPr>
              <w:autoSpaceDE w:val="0"/>
              <w:autoSpaceDN w:val="0"/>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w:t>
            </w:r>
            <w:r>
              <w:rPr>
                <w:sz w:val="24"/>
              </w:rPr>
              <w:t>功能布局</w:t>
            </w:r>
            <w:r>
              <w:rPr>
                <w:rFonts w:hint="eastAsia"/>
                <w:kern w:val="0"/>
                <w:sz w:val="24"/>
              </w:rPr>
              <w:t>符合性分析</w:t>
            </w:r>
          </w:p>
          <w:p w:rsidR="00B83681" w:rsidRDefault="00B83681" w:rsidP="00B83681">
            <w:pPr>
              <w:autoSpaceDE w:val="0"/>
              <w:autoSpaceDN w:val="0"/>
              <w:adjustRightInd w:val="0"/>
              <w:snapToGrid w:val="0"/>
              <w:spacing w:line="360" w:lineRule="auto"/>
              <w:ind w:firstLineChars="200" w:firstLine="472"/>
              <w:rPr>
                <w:sz w:val="24"/>
              </w:rPr>
            </w:pPr>
            <w:r w:rsidRPr="00BE096A">
              <w:rPr>
                <w:spacing w:val="-2"/>
                <w:sz w:val="24"/>
              </w:rPr>
              <w:t>衡阳西渡高新技术产业园</w:t>
            </w:r>
            <w:r>
              <w:rPr>
                <w:sz w:val="24"/>
              </w:rPr>
              <w:t>区功能布局规划发展为</w:t>
            </w:r>
            <w:r>
              <w:rPr>
                <w:rFonts w:asciiTheme="minorEastAsia" w:eastAsiaTheme="minorEastAsia" w:hAnsiTheme="minorEastAsia"/>
                <w:sz w:val="24"/>
              </w:rPr>
              <w:t>“</w:t>
            </w:r>
            <w:proofErr w:type="gramStart"/>
            <w:r>
              <w:rPr>
                <w:sz w:val="24"/>
              </w:rPr>
              <w:t>一</w:t>
            </w:r>
            <w:proofErr w:type="gramEnd"/>
            <w:r>
              <w:rPr>
                <w:sz w:val="24"/>
              </w:rPr>
              <w:t>核心，三组团</w:t>
            </w:r>
            <w:r>
              <w:rPr>
                <w:rFonts w:asciiTheme="minorEastAsia" w:eastAsiaTheme="minorEastAsia" w:hAnsiTheme="minorEastAsia"/>
                <w:sz w:val="24"/>
              </w:rPr>
              <w:t>”</w:t>
            </w:r>
            <w:r>
              <w:rPr>
                <w:sz w:val="24"/>
              </w:rPr>
              <w:t>，</w:t>
            </w:r>
            <w:proofErr w:type="gramStart"/>
            <w:r>
              <w:rPr>
                <w:sz w:val="24"/>
              </w:rPr>
              <w:t>一</w:t>
            </w:r>
            <w:proofErr w:type="gramEnd"/>
            <w:r>
              <w:rPr>
                <w:sz w:val="24"/>
              </w:rPr>
              <w:t>核心：依托海英大道紧邻老城区的南路段及英睦塘水库，打造园区的核心配套区，其中包括行政，办公，商务，商业，文化等功能。以此服务并联系整合园区其他组团。三组团：围绕核心组团，分别是东西北三个组团。其中，西部组团以居住为主，同时包含一定产业。北部组团以工业为主，也包含一定的居住功能。而东部组团的职能则主要为物流及工业。</w:t>
            </w:r>
          </w:p>
          <w:p w:rsidR="00B83681" w:rsidRDefault="00B83681" w:rsidP="00B83681">
            <w:pPr>
              <w:autoSpaceDE w:val="0"/>
              <w:autoSpaceDN w:val="0"/>
              <w:adjustRightInd w:val="0"/>
              <w:snapToGrid w:val="0"/>
              <w:spacing w:line="360" w:lineRule="auto"/>
              <w:ind w:firstLineChars="200" w:firstLine="480"/>
              <w:rPr>
                <w:kern w:val="0"/>
                <w:sz w:val="24"/>
              </w:rPr>
            </w:pPr>
            <w:r>
              <w:rPr>
                <w:rFonts w:hint="eastAsia"/>
                <w:sz w:val="24"/>
              </w:rPr>
              <w:t>本项目位于</w:t>
            </w:r>
            <w:r w:rsidRPr="00B83681">
              <w:rPr>
                <w:rFonts w:hint="eastAsia"/>
                <w:sz w:val="24"/>
              </w:rPr>
              <w:t>北部组团</w:t>
            </w:r>
            <w:r>
              <w:rPr>
                <w:rFonts w:hint="eastAsia"/>
                <w:sz w:val="24"/>
              </w:rPr>
              <w:t>范围内，符合园区</w:t>
            </w:r>
            <w:r>
              <w:rPr>
                <w:sz w:val="24"/>
              </w:rPr>
              <w:t>功能布局</w:t>
            </w:r>
            <w:r>
              <w:rPr>
                <w:rFonts w:hint="eastAsia"/>
                <w:sz w:val="24"/>
              </w:rPr>
              <w:t>。</w:t>
            </w:r>
          </w:p>
          <w:p w:rsidR="00BE096A" w:rsidRPr="00BE096A" w:rsidRDefault="00B83681" w:rsidP="00BE096A">
            <w:pPr>
              <w:autoSpaceDE w:val="0"/>
              <w:autoSpaceDN w:val="0"/>
              <w:adjustRightInd w:val="0"/>
              <w:snapToGrid w:val="0"/>
              <w:spacing w:line="360" w:lineRule="auto"/>
              <w:ind w:firstLineChars="200" w:firstLine="480"/>
              <w:rPr>
                <w:kern w:val="0"/>
                <w:sz w:val="24"/>
              </w:rPr>
            </w:pPr>
            <w:r>
              <w:rPr>
                <w:rFonts w:hint="eastAsia"/>
                <w:kern w:val="0"/>
                <w:sz w:val="24"/>
              </w:rPr>
              <w:t>综上所述，</w:t>
            </w:r>
            <w:r w:rsidR="00BE096A" w:rsidRPr="00BE096A">
              <w:rPr>
                <w:rFonts w:hint="eastAsia"/>
                <w:kern w:val="0"/>
                <w:sz w:val="24"/>
              </w:rPr>
              <w:t>本项目的建设与</w:t>
            </w:r>
            <w:r w:rsidRPr="00B83681">
              <w:rPr>
                <w:rFonts w:hint="eastAsia"/>
                <w:bCs/>
                <w:kern w:val="0"/>
                <w:sz w:val="24"/>
              </w:rPr>
              <w:t>《衡阳西渡高新技术产业开发区发展规划》相符</w:t>
            </w:r>
            <w:r w:rsidR="00BE096A" w:rsidRPr="00BE096A">
              <w:rPr>
                <w:rFonts w:hint="eastAsia"/>
                <w:kern w:val="0"/>
                <w:sz w:val="24"/>
              </w:rPr>
              <w:t>。</w:t>
            </w:r>
          </w:p>
          <w:p w:rsidR="00BE096A" w:rsidRPr="00355844" w:rsidRDefault="00BE096A" w:rsidP="00355844">
            <w:pPr>
              <w:autoSpaceDE w:val="0"/>
              <w:autoSpaceDN w:val="0"/>
              <w:adjustRightInd w:val="0"/>
              <w:snapToGrid w:val="0"/>
              <w:spacing w:line="360" w:lineRule="auto"/>
              <w:ind w:firstLineChars="200" w:firstLine="482"/>
              <w:rPr>
                <w:b/>
                <w:kern w:val="0"/>
                <w:sz w:val="24"/>
              </w:rPr>
            </w:pPr>
            <w:r w:rsidRPr="00355844">
              <w:rPr>
                <w:rFonts w:hint="eastAsia"/>
                <w:b/>
                <w:kern w:val="0"/>
                <w:sz w:val="24"/>
              </w:rPr>
              <w:t>2</w:t>
            </w:r>
            <w:r w:rsidRPr="00355844">
              <w:rPr>
                <w:rFonts w:hint="eastAsia"/>
                <w:b/>
                <w:kern w:val="0"/>
                <w:sz w:val="24"/>
              </w:rPr>
              <w:t>、与《衡阳西渡经济开发区环境影响报告书》审查意见</w:t>
            </w:r>
            <w:r w:rsidRPr="00355844">
              <w:rPr>
                <w:b/>
                <w:spacing w:val="-2"/>
                <w:sz w:val="24"/>
              </w:rPr>
              <w:t>（</w:t>
            </w:r>
            <w:proofErr w:type="gramStart"/>
            <w:r w:rsidRPr="00355844">
              <w:rPr>
                <w:rFonts w:hint="eastAsia"/>
                <w:b/>
                <w:spacing w:val="-2"/>
                <w:sz w:val="24"/>
              </w:rPr>
              <w:t>湘环评</w:t>
            </w:r>
            <w:proofErr w:type="gramEnd"/>
            <w:r w:rsidRPr="00355844">
              <w:rPr>
                <w:rFonts w:hint="eastAsia"/>
                <w:b/>
                <w:spacing w:val="-2"/>
                <w:sz w:val="24"/>
              </w:rPr>
              <w:lastRenderedPageBreak/>
              <w:t>[2013]285</w:t>
            </w:r>
            <w:r w:rsidRPr="00355844">
              <w:rPr>
                <w:rFonts w:hint="eastAsia"/>
                <w:b/>
                <w:spacing w:val="-2"/>
                <w:sz w:val="24"/>
              </w:rPr>
              <w:t>号</w:t>
            </w:r>
            <w:r w:rsidRPr="00355844">
              <w:rPr>
                <w:b/>
                <w:spacing w:val="-2"/>
                <w:sz w:val="24"/>
              </w:rPr>
              <w:t>）</w:t>
            </w:r>
            <w:r w:rsidRPr="00355844">
              <w:rPr>
                <w:rFonts w:hint="eastAsia"/>
                <w:b/>
                <w:kern w:val="0"/>
                <w:sz w:val="24"/>
              </w:rPr>
              <w:t>相符性分析</w:t>
            </w:r>
          </w:p>
          <w:p w:rsidR="00BE096A" w:rsidRPr="00355844" w:rsidRDefault="00BE096A" w:rsidP="00415557">
            <w:pPr>
              <w:autoSpaceDE w:val="0"/>
              <w:autoSpaceDN w:val="0"/>
              <w:adjustRightInd w:val="0"/>
              <w:snapToGrid w:val="0"/>
              <w:spacing w:beforeLines="50"/>
              <w:jc w:val="center"/>
              <w:rPr>
                <w:b/>
                <w:bCs/>
                <w:szCs w:val="21"/>
              </w:rPr>
            </w:pPr>
            <w:r w:rsidRPr="00355844">
              <w:rPr>
                <w:b/>
                <w:szCs w:val="21"/>
              </w:rPr>
              <w:t>表</w:t>
            </w:r>
            <w:r w:rsidRPr="00355844">
              <w:rPr>
                <w:rFonts w:hint="eastAsia"/>
                <w:b/>
                <w:szCs w:val="21"/>
              </w:rPr>
              <w:t>1-</w:t>
            </w:r>
            <w:r w:rsidR="00820713">
              <w:rPr>
                <w:rFonts w:hint="eastAsia"/>
                <w:b/>
                <w:szCs w:val="21"/>
              </w:rPr>
              <w:t>2</w:t>
            </w:r>
            <w:r w:rsidRPr="00355844">
              <w:rPr>
                <w:rFonts w:hint="eastAsia"/>
                <w:b/>
                <w:szCs w:val="21"/>
              </w:rPr>
              <w:t xml:space="preserve">  </w:t>
            </w:r>
            <w:proofErr w:type="gramStart"/>
            <w:r w:rsidRPr="00355844">
              <w:rPr>
                <w:rFonts w:hint="eastAsia"/>
                <w:b/>
                <w:bCs/>
                <w:szCs w:val="21"/>
              </w:rPr>
              <w:t>与湘环评</w:t>
            </w:r>
            <w:proofErr w:type="gramEnd"/>
            <w:r w:rsidRPr="00355844">
              <w:rPr>
                <w:rFonts w:hint="eastAsia"/>
                <w:b/>
                <w:bCs/>
                <w:szCs w:val="21"/>
              </w:rPr>
              <w:t>[2013]285</w:t>
            </w:r>
            <w:r w:rsidRPr="00355844">
              <w:rPr>
                <w:rFonts w:hint="eastAsia"/>
                <w:b/>
                <w:bCs/>
                <w:szCs w:val="21"/>
              </w:rPr>
              <w:t>号相符性分析一览表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63"/>
              <w:gridCol w:w="4584"/>
              <w:gridCol w:w="2314"/>
            </w:tblGrid>
            <w:tr w:rsidR="00BE096A" w:rsidRPr="00355844" w:rsidTr="00355844">
              <w:trPr>
                <w:trHeight w:val="397"/>
              </w:trPr>
              <w:tc>
                <w:tcPr>
                  <w:tcW w:w="498" w:type="pct"/>
                  <w:shd w:val="clear" w:color="auto" w:fill="auto"/>
                  <w:vAlign w:val="center"/>
                </w:tcPr>
                <w:p w:rsidR="00BE096A" w:rsidRPr="00355844" w:rsidRDefault="00BE096A" w:rsidP="00A4424D">
                  <w:pPr>
                    <w:autoSpaceDE w:val="0"/>
                    <w:autoSpaceDN w:val="0"/>
                    <w:adjustRightInd w:val="0"/>
                    <w:snapToGrid w:val="0"/>
                    <w:jc w:val="center"/>
                    <w:rPr>
                      <w:b/>
                      <w:bCs/>
                      <w:szCs w:val="21"/>
                    </w:rPr>
                  </w:pPr>
                  <w:r w:rsidRPr="00355844">
                    <w:rPr>
                      <w:rFonts w:hint="eastAsia"/>
                      <w:b/>
                      <w:bCs/>
                      <w:szCs w:val="21"/>
                    </w:rPr>
                    <w:t>序号</w:t>
                  </w:r>
                </w:p>
              </w:tc>
              <w:tc>
                <w:tcPr>
                  <w:tcW w:w="2992" w:type="pct"/>
                  <w:shd w:val="clear" w:color="auto" w:fill="auto"/>
                  <w:vAlign w:val="center"/>
                </w:tcPr>
                <w:p w:rsidR="00BE096A" w:rsidRPr="00355844" w:rsidRDefault="00BE096A" w:rsidP="00A4424D">
                  <w:pPr>
                    <w:autoSpaceDE w:val="0"/>
                    <w:autoSpaceDN w:val="0"/>
                    <w:adjustRightInd w:val="0"/>
                    <w:snapToGrid w:val="0"/>
                    <w:jc w:val="center"/>
                    <w:rPr>
                      <w:b/>
                      <w:bCs/>
                      <w:szCs w:val="21"/>
                    </w:rPr>
                  </w:pPr>
                  <w:proofErr w:type="gramStart"/>
                  <w:r w:rsidRPr="00355844">
                    <w:rPr>
                      <w:rFonts w:hint="eastAsia"/>
                      <w:b/>
                      <w:bCs/>
                      <w:szCs w:val="21"/>
                    </w:rPr>
                    <w:t>湘环评</w:t>
                  </w:r>
                  <w:proofErr w:type="gramEnd"/>
                  <w:r w:rsidRPr="00355844">
                    <w:rPr>
                      <w:rFonts w:hint="eastAsia"/>
                      <w:b/>
                      <w:bCs/>
                      <w:szCs w:val="21"/>
                    </w:rPr>
                    <w:t>[2013]285</w:t>
                  </w:r>
                  <w:r w:rsidRPr="00355844">
                    <w:rPr>
                      <w:rFonts w:hint="eastAsia"/>
                      <w:b/>
                      <w:bCs/>
                      <w:szCs w:val="21"/>
                    </w:rPr>
                    <w:t>号要求</w:t>
                  </w:r>
                </w:p>
              </w:tc>
              <w:tc>
                <w:tcPr>
                  <w:tcW w:w="1510" w:type="pct"/>
                  <w:shd w:val="clear" w:color="auto" w:fill="auto"/>
                  <w:vAlign w:val="center"/>
                </w:tcPr>
                <w:p w:rsidR="00BE096A" w:rsidRPr="00355844" w:rsidRDefault="00BE096A" w:rsidP="00A4424D">
                  <w:pPr>
                    <w:autoSpaceDE w:val="0"/>
                    <w:autoSpaceDN w:val="0"/>
                    <w:adjustRightInd w:val="0"/>
                    <w:snapToGrid w:val="0"/>
                    <w:jc w:val="center"/>
                    <w:rPr>
                      <w:b/>
                      <w:bCs/>
                      <w:szCs w:val="21"/>
                    </w:rPr>
                  </w:pPr>
                  <w:r w:rsidRPr="00355844">
                    <w:rPr>
                      <w:rFonts w:hint="eastAsia"/>
                      <w:b/>
                      <w:bCs/>
                      <w:szCs w:val="21"/>
                    </w:rPr>
                    <w:t>本项目情况</w:t>
                  </w:r>
                </w:p>
              </w:tc>
            </w:tr>
            <w:tr w:rsidR="00BE096A" w:rsidRPr="00355844" w:rsidTr="00355844">
              <w:trPr>
                <w:trHeight w:val="397"/>
              </w:trPr>
              <w:tc>
                <w:tcPr>
                  <w:tcW w:w="498" w:type="pct"/>
                  <w:shd w:val="clear" w:color="auto" w:fill="auto"/>
                  <w:vAlign w:val="center"/>
                </w:tcPr>
                <w:p w:rsidR="00BE096A" w:rsidRPr="00355844" w:rsidRDefault="00BE096A" w:rsidP="00A4424D">
                  <w:pPr>
                    <w:autoSpaceDE w:val="0"/>
                    <w:autoSpaceDN w:val="0"/>
                    <w:adjustRightInd w:val="0"/>
                    <w:snapToGrid w:val="0"/>
                    <w:jc w:val="center"/>
                    <w:rPr>
                      <w:bCs/>
                      <w:szCs w:val="21"/>
                    </w:rPr>
                  </w:pPr>
                  <w:r w:rsidRPr="00355844">
                    <w:rPr>
                      <w:rFonts w:hint="eastAsia"/>
                      <w:bCs/>
                      <w:szCs w:val="21"/>
                    </w:rPr>
                    <w:t>1</w:t>
                  </w:r>
                </w:p>
              </w:tc>
              <w:tc>
                <w:tcPr>
                  <w:tcW w:w="2992" w:type="pct"/>
                  <w:shd w:val="clear" w:color="auto" w:fill="auto"/>
                  <w:vAlign w:val="center"/>
                </w:tcPr>
                <w:p w:rsidR="00BE096A" w:rsidRPr="00355844" w:rsidRDefault="00BE096A" w:rsidP="00A4424D">
                  <w:pPr>
                    <w:autoSpaceDE w:val="0"/>
                    <w:autoSpaceDN w:val="0"/>
                    <w:adjustRightInd w:val="0"/>
                    <w:snapToGrid w:val="0"/>
                    <w:jc w:val="center"/>
                    <w:rPr>
                      <w:bCs/>
                      <w:szCs w:val="21"/>
                    </w:rPr>
                  </w:pPr>
                  <w:r w:rsidRPr="00355844">
                    <w:rPr>
                      <w:rFonts w:hint="eastAsia"/>
                      <w:bCs/>
                      <w:szCs w:val="21"/>
                    </w:rPr>
                    <w:t>进一步优化规划布局，经开区内各功能区相对集中布置，严格按照功能区划进行有序开发建设，处理好经开区内部各功能组团及经开区与周边工业、生活、配套服务等各功能组团间的关系，充分利用自然地形和绿化隔离带使各功能区隔离，按报告书要求，将经开区中部南、北两侧均临近规划居住区的二类工业用地调整为一类工业用地，对现状居住工业混杂局面逐步调整，控制在规划道路两侧新建对噪声敏感的建筑物，确保功能区划明确、产业相对集中、生态环境优良，减轻功能区相互干扰影响。</w:t>
                  </w:r>
                </w:p>
              </w:tc>
              <w:tc>
                <w:tcPr>
                  <w:tcW w:w="1510" w:type="pct"/>
                  <w:shd w:val="clear" w:color="auto" w:fill="auto"/>
                  <w:vAlign w:val="center"/>
                </w:tcPr>
                <w:p w:rsidR="00BE096A" w:rsidRPr="00355844" w:rsidRDefault="00BE096A" w:rsidP="00A4424D">
                  <w:pPr>
                    <w:autoSpaceDE w:val="0"/>
                    <w:autoSpaceDN w:val="0"/>
                    <w:adjustRightInd w:val="0"/>
                    <w:snapToGrid w:val="0"/>
                    <w:jc w:val="center"/>
                    <w:rPr>
                      <w:bCs/>
                      <w:szCs w:val="21"/>
                    </w:rPr>
                  </w:pPr>
                  <w:r w:rsidRPr="00355844">
                    <w:rPr>
                      <w:szCs w:val="21"/>
                    </w:rPr>
                    <w:t>项目位于</w:t>
                  </w:r>
                  <w:r w:rsidR="00355844" w:rsidRPr="00355844">
                    <w:rPr>
                      <w:rFonts w:hint="eastAsia"/>
                      <w:szCs w:val="21"/>
                    </w:rPr>
                    <w:t>衡阳西渡高新技术产业园</w:t>
                  </w:r>
                  <w:r w:rsidR="00355844">
                    <w:rPr>
                      <w:rFonts w:hint="eastAsia"/>
                      <w:szCs w:val="21"/>
                    </w:rPr>
                    <w:t>园区内</w:t>
                  </w:r>
                  <w:r w:rsidR="00355844">
                    <w:rPr>
                      <w:szCs w:val="21"/>
                    </w:rPr>
                    <w:t>，</w:t>
                  </w:r>
                  <w:r w:rsidR="00355844" w:rsidRPr="00355844">
                    <w:rPr>
                      <w:rFonts w:hint="eastAsia"/>
                      <w:szCs w:val="21"/>
                    </w:rPr>
                    <w:t>项目用地为规划的二类工业用地，项目周边均为工业用地，</w:t>
                  </w:r>
                  <w:r w:rsidR="00355844" w:rsidRPr="00355844">
                    <w:rPr>
                      <w:rFonts w:hint="eastAsia"/>
                      <w:szCs w:val="21"/>
                    </w:rPr>
                    <w:t>50m</w:t>
                  </w:r>
                  <w:r w:rsidR="00355844" w:rsidRPr="00355844">
                    <w:rPr>
                      <w:rFonts w:hint="eastAsia"/>
                      <w:szCs w:val="21"/>
                    </w:rPr>
                    <w:t>范围内无噪声敏感目标</w:t>
                  </w:r>
                  <w:r w:rsidRPr="00355844">
                    <w:rPr>
                      <w:szCs w:val="21"/>
                    </w:rPr>
                    <w:t>，符合规划环评审</w:t>
                  </w:r>
                  <w:proofErr w:type="gramStart"/>
                  <w:r w:rsidRPr="00355844">
                    <w:rPr>
                      <w:szCs w:val="21"/>
                    </w:rPr>
                    <w:t>查意见</w:t>
                  </w:r>
                  <w:proofErr w:type="gramEnd"/>
                  <w:r w:rsidRPr="00355844">
                    <w:rPr>
                      <w:szCs w:val="21"/>
                    </w:rPr>
                    <w:t>要求</w:t>
                  </w:r>
                </w:p>
              </w:tc>
            </w:tr>
            <w:tr w:rsidR="00BE096A" w:rsidRPr="00355844" w:rsidTr="00355844">
              <w:trPr>
                <w:trHeight w:val="397"/>
              </w:trPr>
              <w:tc>
                <w:tcPr>
                  <w:tcW w:w="498" w:type="pct"/>
                  <w:shd w:val="clear" w:color="auto" w:fill="auto"/>
                  <w:vAlign w:val="center"/>
                </w:tcPr>
                <w:p w:rsidR="00BE096A" w:rsidRPr="00355844" w:rsidRDefault="00BE096A" w:rsidP="00A4424D">
                  <w:pPr>
                    <w:autoSpaceDE w:val="0"/>
                    <w:autoSpaceDN w:val="0"/>
                    <w:adjustRightInd w:val="0"/>
                    <w:snapToGrid w:val="0"/>
                    <w:jc w:val="center"/>
                    <w:rPr>
                      <w:bCs/>
                      <w:szCs w:val="21"/>
                    </w:rPr>
                  </w:pPr>
                  <w:r w:rsidRPr="00355844">
                    <w:rPr>
                      <w:rFonts w:hint="eastAsia"/>
                      <w:bCs/>
                      <w:szCs w:val="21"/>
                    </w:rPr>
                    <w:t>2</w:t>
                  </w:r>
                </w:p>
              </w:tc>
              <w:tc>
                <w:tcPr>
                  <w:tcW w:w="2992" w:type="pct"/>
                  <w:shd w:val="clear" w:color="auto" w:fill="auto"/>
                  <w:vAlign w:val="center"/>
                </w:tcPr>
                <w:p w:rsidR="00BE096A" w:rsidRPr="00355844" w:rsidRDefault="00F166CE" w:rsidP="00A4424D">
                  <w:pPr>
                    <w:autoSpaceDE w:val="0"/>
                    <w:autoSpaceDN w:val="0"/>
                    <w:adjustRightInd w:val="0"/>
                    <w:snapToGrid w:val="0"/>
                    <w:jc w:val="center"/>
                    <w:rPr>
                      <w:bCs/>
                      <w:szCs w:val="21"/>
                    </w:rPr>
                  </w:pPr>
                  <w:r>
                    <w:rPr>
                      <w:rFonts w:hint="eastAsia"/>
                      <w:bCs/>
                      <w:szCs w:val="21"/>
                    </w:rPr>
                    <w:t>严格执行经开区入园企业准入制度，入园项目选址必须符合</w:t>
                  </w:r>
                  <w:r w:rsidR="00BE096A" w:rsidRPr="00355844">
                    <w:rPr>
                      <w:rFonts w:hint="eastAsia"/>
                      <w:bCs/>
                      <w:szCs w:val="21"/>
                    </w:rPr>
                    <w:t>经开区总体发展规划、用地规划、环保规划及主导产业定位要求，不得引进国家明令淘汰和禁止发展的能耗物耗高、环境污染严重、不符合产业政策的建设项目，禁止</w:t>
                  </w:r>
                  <w:proofErr w:type="gramStart"/>
                  <w:r w:rsidR="00BE096A" w:rsidRPr="00355844">
                    <w:rPr>
                      <w:rFonts w:hint="eastAsia"/>
                      <w:bCs/>
                      <w:szCs w:val="21"/>
                    </w:rPr>
                    <w:t>气型污染</w:t>
                  </w:r>
                  <w:proofErr w:type="gramEnd"/>
                  <w:r w:rsidR="00BE096A" w:rsidRPr="00355844">
                    <w:rPr>
                      <w:rFonts w:hint="eastAsia"/>
                      <w:bCs/>
                      <w:szCs w:val="21"/>
                    </w:rPr>
                    <w:t>严重企业、涉重金属企业入驻，严格控制三类工业。管委会和地方环保行政主管部门必须按照报告书提出的经开区准入限制行业类型一览表做好项目的招商把关，在入园项目前期和建设期，必须严格执行建设项目环境影响评价和“三同时”管理制度，推行清洁生产工艺，确保排污浓度、总量满足达标排放和总量控制要求；加强对规划区内企业的环境监管，完善企业环保手续、</w:t>
                  </w:r>
                  <w:proofErr w:type="gramStart"/>
                  <w:r w:rsidR="00BE096A" w:rsidRPr="00355844">
                    <w:rPr>
                      <w:rFonts w:hint="eastAsia"/>
                      <w:bCs/>
                      <w:szCs w:val="21"/>
                    </w:rPr>
                    <w:t>确保污防设施</w:t>
                  </w:r>
                  <w:proofErr w:type="gramEnd"/>
                  <w:r w:rsidR="00BE096A" w:rsidRPr="00355844">
                    <w:rPr>
                      <w:rFonts w:hint="eastAsia"/>
                      <w:bCs/>
                      <w:szCs w:val="21"/>
                    </w:rPr>
                    <w:t>正常运营、达标排放，总体满足产业定位和地方环保管理要求。</w:t>
                  </w:r>
                </w:p>
              </w:tc>
              <w:tc>
                <w:tcPr>
                  <w:tcW w:w="1510" w:type="pct"/>
                  <w:shd w:val="clear" w:color="auto" w:fill="auto"/>
                  <w:vAlign w:val="center"/>
                </w:tcPr>
                <w:p w:rsidR="00BE096A" w:rsidRPr="00355844" w:rsidRDefault="00BE096A" w:rsidP="00A4424D">
                  <w:pPr>
                    <w:autoSpaceDE w:val="0"/>
                    <w:autoSpaceDN w:val="0"/>
                    <w:adjustRightInd w:val="0"/>
                    <w:snapToGrid w:val="0"/>
                    <w:jc w:val="center"/>
                    <w:rPr>
                      <w:bCs/>
                      <w:szCs w:val="21"/>
                    </w:rPr>
                  </w:pPr>
                  <w:r w:rsidRPr="00355844">
                    <w:rPr>
                      <w:rFonts w:hint="eastAsia"/>
                      <w:bCs/>
                      <w:szCs w:val="21"/>
                    </w:rPr>
                    <w:t>项目属于</w:t>
                  </w:r>
                  <w:r w:rsidR="00355844" w:rsidRPr="00355844">
                    <w:rPr>
                      <w:rFonts w:hint="eastAsia"/>
                      <w:bCs/>
                      <w:szCs w:val="21"/>
                    </w:rPr>
                    <w:t>橡胶加工专用设备制造</w:t>
                  </w:r>
                  <w:r w:rsidRPr="00355844">
                    <w:rPr>
                      <w:rFonts w:hint="eastAsia"/>
                      <w:bCs/>
                      <w:szCs w:val="21"/>
                    </w:rPr>
                    <w:t>，符合园区产业定位，符合</w:t>
                  </w:r>
                  <w:r w:rsidRPr="00355844">
                    <w:rPr>
                      <w:bCs/>
                      <w:szCs w:val="21"/>
                    </w:rPr>
                    <w:t>国家、</w:t>
                  </w:r>
                  <w:proofErr w:type="gramStart"/>
                  <w:r w:rsidRPr="00355844">
                    <w:rPr>
                      <w:bCs/>
                      <w:szCs w:val="21"/>
                    </w:rPr>
                    <w:t>省产业</w:t>
                  </w:r>
                  <w:proofErr w:type="gramEnd"/>
                  <w:r w:rsidRPr="00355844">
                    <w:rPr>
                      <w:bCs/>
                      <w:szCs w:val="21"/>
                    </w:rPr>
                    <w:t>政策，不属于</w:t>
                  </w:r>
                  <w:r w:rsidRPr="00355844">
                    <w:rPr>
                      <w:rFonts w:hint="eastAsia"/>
                      <w:bCs/>
                      <w:szCs w:val="21"/>
                    </w:rPr>
                    <w:t>国家明令淘汰和禁止发展的能耗物耗高、环境污染严重、不符合产业政策的建设项目，不属于</w:t>
                  </w:r>
                  <w:proofErr w:type="gramStart"/>
                  <w:r w:rsidRPr="00355844">
                    <w:rPr>
                      <w:rFonts w:hint="eastAsia"/>
                      <w:bCs/>
                      <w:szCs w:val="21"/>
                    </w:rPr>
                    <w:t>气型污染</w:t>
                  </w:r>
                  <w:proofErr w:type="gramEnd"/>
                  <w:r w:rsidRPr="00355844">
                    <w:rPr>
                      <w:rFonts w:hint="eastAsia"/>
                      <w:bCs/>
                      <w:szCs w:val="21"/>
                    </w:rPr>
                    <w:t>严重项目、涉重金属项目</w:t>
                  </w:r>
                  <w:r w:rsidRPr="00355844">
                    <w:rPr>
                      <w:bCs/>
                      <w:szCs w:val="21"/>
                    </w:rPr>
                    <w:t>，符合规划环评审</w:t>
                  </w:r>
                  <w:proofErr w:type="gramStart"/>
                  <w:r w:rsidRPr="00355844">
                    <w:rPr>
                      <w:bCs/>
                      <w:szCs w:val="21"/>
                    </w:rPr>
                    <w:t>查意见</w:t>
                  </w:r>
                  <w:proofErr w:type="gramEnd"/>
                  <w:r w:rsidRPr="00355844">
                    <w:rPr>
                      <w:bCs/>
                      <w:szCs w:val="21"/>
                    </w:rPr>
                    <w:t>要求</w:t>
                  </w:r>
                </w:p>
              </w:tc>
            </w:tr>
            <w:tr w:rsidR="00BE096A" w:rsidRPr="00355844" w:rsidTr="00355844">
              <w:trPr>
                <w:trHeight w:val="397"/>
              </w:trPr>
              <w:tc>
                <w:tcPr>
                  <w:tcW w:w="498" w:type="pct"/>
                  <w:shd w:val="clear" w:color="auto" w:fill="auto"/>
                  <w:vAlign w:val="center"/>
                </w:tcPr>
                <w:p w:rsidR="00BE096A" w:rsidRPr="00355844" w:rsidRDefault="00BE096A" w:rsidP="00A4424D">
                  <w:pPr>
                    <w:autoSpaceDE w:val="0"/>
                    <w:autoSpaceDN w:val="0"/>
                    <w:adjustRightInd w:val="0"/>
                    <w:snapToGrid w:val="0"/>
                    <w:jc w:val="center"/>
                    <w:rPr>
                      <w:bCs/>
                      <w:szCs w:val="21"/>
                    </w:rPr>
                  </w:pPr>
                  <w:r w:rsidRPr="00355844">
                    <w:rPr>
                      <w:rFonts w:hint="eastAsia"/>
                      <w:bCs/>
                      <w:szCs w:val="21"/>
                    </w:rPr>
                    <w:t>3</w:t>
                  </w:r>
                </w:p>
              </w:tc>
              <w:tc>
                <w:tcPr>
                  <w:tcW w:w="2992" w:type="pct"/>
                  <w:shd w:val="clear" w:color="auto" w:fill="auto"/>
                  <w:vAlign w:val="center"/>
                </w:tcPr>
                <w:p w:rsidR="00BE096A" w:rsidRPr="00355844" w:rsidRDefault="00BE096A" w:rsidP="00A4424D">
                  <w:pPr>
                    <w:autoSpaceDE w:val="0"/>
                    <w:autoSpaceDN w:val="0"/>
                    <w:adjustRightInd w:val="0"/>
                    <w:snapToGrid w:val="0"/>
                    <w:jc w:val="center"/>
                    <w:rPr>
                      <w:bCs/>
                      <w:szCs w:val="21"/>
                    </w:rPr>
                  </w:pPr>
                  <w:r w:rsidRPr="00355844">
                    <w:rPr>
                      <w:rFonts w:hint="eastAsia"/>
                      <w:bCs/>
                      <w:szCs w:val="21"/>
                    </w:rPr>
                    <w:t>（三）落实经开区水污染控制措施。经开区排水实施雨污分流，近期排水经收集后排入衡阳县污水处理厂深度处理，远期经开区自建污水处理厂，其选址、规模、处理工艺等另行环评论证，污水处理厂尾水排放执行《城镇污水处理厂污染物排放标准》</w:t>
                  </w:r>
                  <w:r w:rsidRPr="00355844">
                    <w:rPr>
                      <w:kern w:val="0"/>
                      <w:szCs w:val="21"/>
                      <w:lang w:val="zh-CN"/>
                    </w:rPr>
                    <w:t>（</w:t>
                  </w:r>
                  <w:r w:rsidRPr="00355844">
                    <w:rPr>
                      <w:kern w:val="0"/>
                      <w:szCs w:val="21"/>
                      <w:lang w:val="zh-CN"/>
                    </w:rPr>
                    <w:t>GB18918-2002</w:t>
                  </w:r>
                  <w:r w:rsidRPr="00355844">
                    <w:rPr>
                      <w:kern w:val="0"/>
                      <w:szCs w:val="21"/>
                      <w:lang w:val="zh-CN"/>
                    </w:rPr>
                    <w:t>）中的一级</w:t>
                  </w:r>
                  <w:r w:rsidRPr="00355844">
                    <w:rPr>
                      <w:kern w:val="0"/>
                      <w:szCs w:val="21"/>
                      <w:lang w:val="zh-CN"/>
                    </w:rPr>
                    <w:t>B</w:t>
                  </w:r>
                  <w:r w:rsidRPr="00355844">
                    <w:rPr>
                      <w:kern w:val="0"/>
                      <w:szCs w:val="21"/>
                      <w:lang w:val="zh-CN"/>
                    </w:rPr>
                    <w:t>标准，经专管排入蒸水。加快实施衡阳县城污水处理厂扩建、园区污水处理厂建设、配套排水管网建设等基础设施建设，截污、排污管网必须与道路建设、区域开发、项目引进同步进行，保障经开区废水实现集中深度处理。在经开区与集中污水处理厂接管运营完成前，应限制引进水型污染企业，已建成企业废水应经自行处理满足《污水综合排放标准》（</w:t>
                  </w:r>
                  <w:r w:rsidRPr="00355844">
                    <w:rPr>
                      <w:kern w:val="0"/>
                      <w:szCs w:val="21"/>
                      <w:lang w:val="zh-CN"/>
                    </w:rPr>
                    <w:t>GB8978-1996</w:t>
                  </w:r>
                  <w:r w:rsidRPr="00355844">
                    <w:rPr>
                      <w:kern w:val="0"/>
                      <w:szCs w:val="21"/>
                      <w:lang w:val="zh-CN"/>
                    </w:rPr>
                    <w:t>）一级标准后方可外排</w:t>
                  </w:r>
                </w:p>
              </w:tc>
              <w:tc>
                <w:tcPr>
                  <w:tcW w:w="1510" w:type="pct"/>
                  <w:shd w:val="clear" w:color="auto" w:fill="auto"/>
                  <w:vAlign w:val="center"/>
                </w:tcPr>
                <w:p w:rsidR="00BE096A" w:rsidRPr="00355844" w:rsidRDefault="00BE096A" w:rsidP="00355844">
                  <w:pPr>
                    <w:autoSpaceDE w:val="0"/>
                    <w:autoSpaceDN w:val="0"/>
                    <w:adjustRightInd w:val="0"/>
                    <w:snapToGrid w:val="0"/>
                    <w:jc w:val="center"/>
                    <w:rPr>
                      <w:bCs/>
                      <w:szCs w:val="21"/>
                    </w:rPr>
                  </w:pPr>
                  <w:r w:rsidRPr="00355844">
                    <w:rPr>
                      <w:bCs/>
                      <w:szCs w:val="21"/>
                    </w:rPr>
                    <w:t>项目无生产废水产生与排放，生活污水经化粪池处理后外排至市政管网，纳入</w:t>
                  </w:r>
                  <w:r w:rsidRPr="00355844">
                    <w:rPr>
                      <w:rFonts w:hint="eastAsia"/>
                      <w:bCs/>
                      <w:szCs w:val="21"/>
                    </w:rPr>
                    <w:t>衡阳西渡高新区污水处理厂深度处理后排入蒸水</w:t>
                  </w:r>
                  <w:r w:rsidRPr="00355844">
                    <w:rPr>
                      <w:bCs/>
                      <w:szCs w:val="21"/>
                    </w:rPr>
                    <w:t>，</w:t>
                  </w:r>
                  <w:r w:rsidR="00355844" w:rsidRPr="00355844">
                    <w:rPr>
                      <w:rFonts w:hint="eastAsia"/>
                      <w:bCs/>
                      <w:szCs w:val="21"/>
                    </w:rPr>
                    <w:t>尾水排放可达《城镇污水处理厂污染物排放标准》</w:t>
                  </w:r>
                  <w:r w:rsidR="00355844">
                    <w:rPr>
                      <w:rFonts w:hint="eastAsia"/>
                      <w:bCs/>
                      <w:szCs w:val="21"/>
                    </w:rPr>
                    <w:t>（</w:t>
                  </w:r>
                  <w:r w:rsidR="00355844" w:rsidRPr="00355844">
                    <w:rPr>
                      <w:rFonts w:hint="eastAsia"/>
                      <w:bCs/>
                      <w:szCs w:val="21"/>
                    </w:rPr>
                    <w:t>GB18918-2002</w:t>
                  </w:r>
                  <w:r w:rsidR="00355844">
                    <w:rPr>
                      <w:rFonts w:hint="eastAsia"/>
                      <w:bCs/>
                      <w:szCs w:val="21"/>
                    </w:rPr>
                    <w:t>）</w:t>
                  </w:r>
                  <w:r w:rsidR="00355844" w:rsidRPr="00355844">
                    <w:rPr>
                      <w:rFonts w:hint="eastAsia"/>
                      <w:bCs/>
                      <w:szCs w:val="21"/>
                    </w:rPr>
                    <w:t>中的一级</w:t>
                  </w:r>
                  <w:r w:rsidR="00355844" w:rsidRPr="00355844">
                    <w:rPr>
                      <w:rFonts w:hint="eastAsia"/>
                      <w:bCs/>
                      <w:szCs w:val="21"/>
                    </w:rPr>
                    <w:t>A</w:t>
                  </w:r>
                  <w:r w:rsidR="00355844" w:rsidRPr="00355844">
                    <w:rPr>
                      <w:rFonts w:hint="eastAsia"/>
                      <w:bCs/>
                      <w:szCs w:val="21"/>
                    </w:rPr>
                    <w:t>标准，园区配套污水管网现已完工并投入运营</w:t>
                  </w:r>
                  <w:r w:rsidR="00BB77C0">
                    <w:rPr>
                      <w:rFonts w:hint="eastAsia"/>
                      <w:bCs/>
                      <w:szCs w:val="21"/>
                    </w:rPr>
                    <w:t>，</w:t>
                  </w:r>
                  <w:r w:rsidRPr="00355844">
                    <w:rPr>
                      <w:bCs/>
                      <w:szCs w:val="21"/>
                    </w:rPr>
                    <w:t>符合规划环评审</w:t>
                  </w:r>
                  <w:proofErr w:type="gramStart"/>
                  <w:r w:rsidRPr="00355844">
                    <w:rPr>
                      <w:bCs/>
                      <w:szCs w:val="21"/>
                    </w:rPr>
                    <w:t>查意见</w:t>
                  </w:r>
                  <w:proofErr w:type="gramEnd"/>
                  <w:r w:rsidRPr="00355844">
                    <w:rPr>
                      <w:bCs/>
                      <w:szCs w:val="21"/>
                    </w:rPr>
                    <w:t>要求</w:t>
                  </w:r>
                </w:p>
              </w:tc>
            </w:tr>
            <w:tr w:rsidR="00BE096A" w:rsidRPr="00355844" w:rsidTr="00355844">
              <w:trPr>
                <w:trHeight w:val="397"/>
              </w:trPr>
              <w:tc>
                <w:tcPr>
                  <w:tcW w:w="498" w:type="pct"/>
                  <w:shd w:val="clear" w:color="auto" w:fill="auto"/>
                  <w:vAlign w:val="center"/>
                </w:tcPr>
                <w:p w:rsidR="00BE096A" w:rsidRPr="00355844" w:rsidRDefault="00BE096A" w:rsidP="00A4424D">
                  <w:pPr>
                    <w:autoSpaceDE w:val="0"/>
                    <w:autoSpaceDN w:val="0"/>
                    <w:adjustRightInd w:val="0"/>
                    <w:snapToGrid w:val="0"/>
                    <w:jc w:val="center"/>
                    <w:rPr>
                      <w:bCs/>
                      <w:szCs w:val="21"/>
                    </w:rPr>
                  </w:pPr>
                  <w:r w:rsidRPr="00355844">
                    <w:rPr>
                      <w:rFonts w:hint="eastAsia"/>
                      <w:bCs/>
                      <w:szCs w:val="21"/>
                    </w:rPr>
                    <w:t>4</w:t>
                  </w:r>
                </w:p>
              </w:tc>
              <w:tc>
                <w:tcPr>
                  <w:tcW w:w="2992" w:type="pct"/>
                  <w:shd w:val="clear" w:color="auto" w:fill="auto"/>
                  <w:vAlign w:val="center"/>
                </w:tcPr>
                <w:p w:rsidR="00BE096A" w:rsidRPr="00355844" w:rsidRDefault="00BE096A" w:rsidP="00A4424D">
                  <w:pPr>
                    <w:autoSpaceDE w:val="0"/>
                    <w:autoSpaceDN w:val="0"/>
                    <w:adjustRightInd w:val="0"/>
                    <w:snapToGrid w:val="0"/>
                    <w:jc w:val="center"/>
                    <w:rPr>
                      <w:bCs/>
                      <w:szCs w:val="21"/>
                    </w:rPr>
                  </w:pPr>
                  <w:r w:rsidRPr="00355844">
                    <w:rPr>
                      <w:kern w:val="0"/>
                      <w:szCs w:val="21"/>
                      <w:lang w:val="zh-CN"/>
                    </w:rPr>
                    <w:t>按报告书要求做好经开区大气污染控制措施。管委会应积极推广清洁能源，严格控制新建</w:t>
                  </w:r>
                  <w:r w:rsidRPr="00355844">
                    <w:rPr>
                      <w:kern w:val="0"/>
                      <w:szCs w:val="21"/>
                      <w:lang w:val="zh-CN"/>
                    </w:rPr>
                    <w:t>10t/h</w:t>
                  </w:r>
                  <w:r w:rsidRPr="00355844">
                    <w:rPr>
                      <w:kern w:val="0"/>
                      <w:szCs w:val="21"/>
                      <w:lang w:val="zh-CN"/>
                    </w:rPr>
                    <w:t>以下燃煤锅炉，凡</w:t>
                  </w:r>
                  <w:r w:rsidRPr="00355844">
                    <w:rPr>
                      <w:kern w:val="0"/>
                      <w:szCs w:val="21"/>
                      <w:lang w:val="zh-CN"/>
                    </w:rPr>
                    <w:t>10t/h</w:t>
                  </w:r>
                  <w:r w:rsidRPr="00355844">
                    <w:rPr>
                      <w:kern w:val="0"/>
                      <w:szCs w:val="21"/>
                      <w:lang w:val="zh-CN"/>
                    </w:rPr>
                    <w:t>以下锅炉必须采用燃气等</w:t>
                  </w:r>
                  <w:r w:rsidRPr="00355844">
                    <w:rPr>
                      <w:kern w:val="0"/>
                      <w:szCs w:val="21"/>
                      <w:lang w:val="zh-CN"/>
                    </w:rPr>
                    <w:lastRenderedPageBreak/>
                    <w:t>清洁燃料，园区燃煤含硫率应确保控制在</w:t>
                  </w:r>
                  <w:r w:rsidRPr="00355844">
                    <w:rPr>
                      <w:kern w:val="0"/>
                      <w:szCs w:val="21"/>
                      <w:lang w:val="zh-CN"/>
                    </w:rPr>
                    <w:t>1%</w:t>
                  </w:r>
                  <w:r w:rsidRPr="00355844">
                    <w:rPr>
                      <w:kern w:val="0"/>
                      <w:szCs w:val="21"/>
                      <w:lang w:val="zh-CN"/>
                    </w:rPr>
                    <w:t>以内。建立经开区清洁生产管理考核机制，对各企业工艺废气产出的生产节点，应配置废气收集与净化处理装置，确保达标排放；加强生产工艺研究与技术改进，采取有效措施，减少入园企业工艺废气的无组织排放；入园企业各生产装置排放的废气须经处理达到相应的行业排放标准及《大气污染物综合排放标准》中二级标准要求。合理优化工业布局，在不同性质的工业企业间设置合理的间隔距离，防止相互干扰</w:t>
                  </w:r>
                </w:p>
              </w:tc>
              <w:tc>
                <w:tcPr>
                  <w:tcW w:w="1510" w:type="pct"/>
                  <w:shd w:val="clear" w:color="auto" w:fill="auto"/>
                  <w:vAlign w:val="center"/>
                </w:tcPr>
                <w:p w:rsidR="00BE096A" w:rsidRPr="00355844" w:rsidRDefault="00BE096A" w:rsidP="00820713">
                  <w:pPr>
                    <w:autoSpaceDE w:val="0"/>
                    <w:autoSpaceDN w:val="0"/>
                    <w:adjustRightInd w:val="0"/>
                    <w:snapToGrid w:val="0"/>
                    <w:jc w:val="center"/>
                    <w:rPr>
                      <w:bCs/>
                      <w:szCs w:val="21"/>
                    </w:rPr>
                  </w:pPr>
                  <w:r w:rsidRPr="00355844">
                    <w:rPr>
                      <w:rFonts w:hint="eastAsia"/>
                      <w:bCs/>
                      <w:szCs w:val="21"/>
                    </w:rPr>
                    <w:lastRenderedPageBreak/>
                    <w:t>项目</w:t>
                  </w:r>
                  <w:r w:rsidR="00BB77C0">
                    <w:rPr>
                      <w:rFonts w:hint="eastAsia"/>
                      <w:bCs/>
                      <w:szCs w:val="21"/>
                    </w:rPr>
                    <w:t>不设置锅炉</w:t>
                  </w:r>
                  <w:r w:rsidRPr="00355844">
                    <w:rPr>
                      <w:rFonts w:hint="eastAsia"/>
                      <w:bCs/>
                      <w:szCs w:val="21"/>
                    </w:rPr>
                    <w:t>；项目</w:t>
                  </w:r>
                  <w:r w:rsidR="00820713">
                    <w:rPr>
                      <w:rFonts w:hint="eastAsia"/>
                      <w:bCs/>
                      <w:szCs w:val="21"/>
                    </w:rPr>
                    <w:t>喷漆室废气</w:t>
                  </w:r>
                  <w:r w:rsidRPr="00355844">
                    <w:rPr>
                      <w:rFonts w:hint="eastAsia"/>
                      <w:szCs w:val="21"/>
                    </w:rPr>
                    <w:t>收集后</w:t>
                  </w:r>
                  <w:r w:rsidR="00820713">
                    <w:rPr>
                      <w:rFonts w:hint="eastAsia"/>
                      <w:szCs w:val="21"/>
                    </w:rPr>
                    <w:t>经“干式过滤棉</w:t>
                  </w:r>
                  <w:r w:rsidR="00820713">
                    <w:rPr>
                      <w:rFonts w:hint="eastAsia"/>
                      <w:szCs w:val="21"/>
                    </w:rPr>
                    <w:t>+</w:t>
                  </w:r>
                  <w:r w:rsidR="00820713" w:rsidRPr="00820713">
                    <w:rPr>
                      <w:rFonts w:hint="eastAsia"/>
                      <w:szCs w:val="21"/>
                    </w:rPr>
                    <w:t>UV</w:t>
                  </w:r>
                  <w:r w:rsidR="00820713" w:rsidRPr="00820713">
                    <w:rPr>
                      <w:rFonts w:hint="eastAsia"/>
                      <w:szCs w:val="21"/>
                    </w:rPr>
                    <w:t>光</w:t>
                  </w:r>
                  <w:r w:rsidR="00820713" w:rsidRPr="00820713">
                    <w:rPr>
                      <w:rFonts w:hint="eastAsia"/>
                      <w:szCs w:val="21"/>
                    </w:rPr>
                    <w:lastRenderedPageBreak/>
                    <w:t>解</w:t>
                  </w:r>
                  <w:r w:rsidR="00820713" w:rsidRPr="00820713">
                    <w:rPr>
                      <w:rFonts w:hint="eastAsia"/>
                      <w:szCs w:val="21"/>
                    </w:rPr>
                    <w:t>+</w:t>
                  </w:r>
                  <w:r w:rsidR="00820713" w:rsidRPr="00820713">
                    <w:rPr>
                      <w:rFonts w:hint="eastAsia"/>
                      <w:szCs w:val="21"/>
                    </w:rPr>
                    <w:t>活性炭吸附</w:t>
                  </w:r>
                  <w:r w:rsidR="00820713">
                    <w:rPr>
                      <w:rFonts w:hint="eastAsia"/>
                      <w:szCs w:val="21"/>
                    </w:rPr>
                    <w:t>”</w:t>
                  </w:r>
                  <w:r w:rsidRPr="00355844">
                    <w:rPr>
                      <w:rFonts w:hint="eastAsia"/>
                      <w:szCs w:val="21"/>
                    </w:rPr>
                    <w:t>装置处理</w:t>
                  </w:r>
                  <w:r w:rsidR="00BB77C0">
                    <w:rPr>
                      <w:rFonts w:hint="eastAsia"/>
                      <w:szCs w:val="21"/>
                    </w:rPr>
                    <w:t>可达标排放；</w:t>
                  </w:r>
                  <w:r w:rsidR="00BB77C0" w:rsidRPr="00BB77C0">
                    <w:rPr>
                      <w:rFonts w:hint="eastAsia"/>
                      <w:szCs w:val="21"/>
                    </w:rPr>
                    <w:t>项目建成后企业将按照排污许可证要求进行自行监测，保证各类污染物达标排放</w:t>
                  </w:r>
                  <w:r w:rsidR="00BB77C0">
                    <w:rPr>
                      <w:rFonts w:hint="eastAsia"/>
                      <w:szCs w:val="21"/>
                    </w:rPr>
                    <w:t>，</w:t>
                  </w:r>
                  <w:r w:rsidRPr="00355844">
                    <w:rPr>
                      <w:szCs w:val="21"/>
                    </w:rPr>
                    <w:t>符合规划环评审</w:t>
                  </w:r>
                  <w:proofErr w:type="gramStart"/>
                  <w:r w:rsidRPr="00355844">
                    <w:rPr>
                      <w:szCs w:val="21"/>
                    </w:rPr>
                    <w:t>查意见</w:t>
                  </w:r>
                  <w:proofErr w:type="gramEnd"/>
                  <w:r w:rsidRPr="00355844">
                    <w:rPr>
                      <w:szCs w:val="21"/>
                    </w:rPr>
                    <w:t>要求。</w:t>
                  </w:r>
                </w:p>
              </w:tc>
            </w:tr>
            <w:tr w:rsidR="00BE096A" w:rsidRPr="00355844" w:rsidTr="00355844">
              <w:trPr>
                <w:trHeight w:val="397"/>
              </w:trPr>
              <w:tc>
                <w:tcPr>
                  <w:tcW w:w="498" w:type="pct"/>
                  <w:shd w:val="clear" w:color="auto" w:fill="auto"/>
                  <w:vAlign w:val="center"/>
                </w:tcPr>
                <w:p w:rsidR="00BE096A" w:rsidRPr="00355844" w:rsidRDefault="00BE096A" w:rsidP="00A4424D">
                  <w:pPr>
                    <w:autoSpaceDE w:val="0"/>
                    <w:autoSpaceDN w:val="0"/>
                    <w:adjustRightInd w:val="0"/>
                    <w:snapToGrid w:val="0"/>
                    <w:jc w:val="center"/>
                    <w:rPr>
                      <w:bCs/>
                      <w:szCs w:val="21"/>
                    </w:rPr>
                  </w:pPr>
                  <w:r w:rsidRPr="00355844">
                    <w:rPr>
                      <w:rFonts w:hint="eastAsia"/>
                      <w:bCs/>
                      <w:szCs w:val="21"/>
                    </w:rPr>
                    <w:lastRenderedPageBreak/>
                    <w:t>5</w:t>
                  </w:r>
                </w:p>
              </w:tc>
              <w:tc>
                <w:tcPr>
                  <w:tcW w:w="2992" w:type="pct"/>
                  <w:shd w:val="clear" w:color="auto" w:fill="auto"/>
                  <w:vAlign w:val="center"/>
                </w:tcPr>
                <w:p w:rsidR="00BE096A" w:rsidRPr="00355844" w:rsidRDefault="00BE096A" w:rsidP="00A4424D">
                  <w:pPr>
                    <w:autoSpaceDE w:val="0"/>
                    <w:autoSpaceDN w:val="0"/>
                    <w:adjustRightInd w:val="0"/>
                    <w:snapToGrid w:val="0"/>
                    <w:jc w:val="center"/>
                    <w:rPr>
                      <w:bCs/>
                      <w:szCs w:val="21"/>
                    </w:rPr>
                  </w:pPr>
                  <w:r w:rsidRPr="00355844">
                    <w:rPr>
                      <w:kern w:val="0"/>
                      <w:szCs w:val="21"/>
                      <w:lang w:val="zh-CN"/>
                    </w:rPr>
                    <w:t>做好经开区工业固体废物和生活垃圾的分类收集、转运、综合利用和无害化处理，建立统一的固废收集、贮存、运输、综合利用和安全处置的运营管理体系。推行清洁生产，减少固体废物产生量；加强固体废物的资源化进程，提高综合利用率；规范固体废物处理措施，严防二次污染</w:t>
                  </w:r>
                </w:p>
              </w:tc>
              <w:tc>
                <w:tcPr>
                  <w:tcW w:w="1510" w:type="pct"/>
                  <w:shd w:val="clear" w:color="auto" w:fill="auto"/>
                  <w:vAlign w:val="center"/>
                </w:tcPr>
                <w:p w:rsidR="00BE096A" w:rsidRPr="00355844" w:rsidRDefault="00BB77C0" w:rsidP="00A4424D">
                  <w:pPr>
                    <w:autoSpaceDE w:val="0"/>
                    <w:autoSpaceDN w:val="0"/>
                    <w:adjustRightInd w:val="0"/>
                    <w:snapToGrid w:val="0"/>
                    <w:jc w:val="center"/>
                    <w:rPr>
                      <w:bCs/>
                      <w:szCs w:val="21"/>
                    </w:rPr>
                  </w:pPr>
                  <w:r w:rsidRPr="00BB77C0">
                    <w:rPr>
                      <w:rFonts w:hint="eastAsia"/>
                      <w:szCs w:val="21"/>
                    </w:rPr>
                    <w:t>本项目采取工业固体废物和生活垃圾分类收集、转运、综合利用和安全处置；规范固体废物处理措施，对工业企业产生的固体废物特别是危险</w:t>
                  </w:r>
                  <w:proofErr w:type="gramStart"/>
                  <w:r w:rsidRPr="00BB77C0">
                    <w:rPr>
                      <w:rFonts w:hint="eastAsia"/>
                      <w:szCs w:val="21"/>
                    </w:rPr>
                    <w:t>固废按国家</w:t>
                  </w:r>
                  <w:proofErr w:type="gramEnd"/>
                  <w:r w:rsidRPr="00BB77C0">
                    <w:rPr>
                      <w:rFonts w:hint="eastAsia"/>
                      <w:szCs w:val="21"/>
                    </w:rPr>
                    <w:t>有关规定综合利用或妥善处置</w:t>
                  </w:r>
                  <w:r w:rsidR="00BE096A" w:rsidRPr="00355844">
                    <w:rPr>
                      <w:szCs w:val="21"/>
                    </w:rPr>
                    <w:t>，符合规划环评审</w:t>
                  </w:r>
                  <w:proofErr w:type="gramStart"/>
                  <w:r w:rsidR="00BE096A" w:rsidRPr="00355844">
                    <w:rPr>
                      <w:szCs w:val="21"/>
                    </w:rPr>
                    <w:t>查意见</w:t>
                  </w:r>
                  <w:proofErr w:type="gramEnd"/>
                  <w:r w:rsidR="00BE096A" w:rsidRPr="00355844">
                    <w:rPr>
                      <w:szCs w:val="21"/>
                    </w:rPr>
                    <w:t>要求。</w:t>
                  </w:r>
                </w:p>
              </w:tc>
            </w:tr>
            <w:tr w:rsidR="00BE096A" w:rsidRPr="00355844" w:rsidTr="00355844">
              <w:trPr>
                <w:trHeight w:val="397"/>
              </w:trPr>
              <w:tc>
                <w:tcPr>
                  <w:tcW w:w="498" w:type="pct"/>
                  <w:shd w:val="clear" w:color="auto" w:fill="auto"/>
                  <w:vAlign w:val="center"/>
                </w:tcPr>
                <w:p w:rsidR="00BE096A" w:rsidRPr="00355844" w:rsidRDefault="00BE096A" w:rsidP="00A4424D">
                  <w:pPr>
                    <w:autoSpaceDE w:val="0"/>
                    <w:autoSpaceDN w:val="0"/>
                    <w:adjustRightInd w:val="0"/>
                    <w:snapToGrid w:val="0"/>
                    <w:jc w:val="center"/>
                    <w:rPr>
                      <w:bCs/>
                      <w:szCs w:val="21"/>
                    </w:rPr>
                  </w:pPr>
                  <w:r w:rsidRPr="00355844">
                    <w:rPr>
                      <w:rFonts w:hint="eastAsia"/>
                      <w:bCs/>
                      <w:szCs w:val="21"/>
                    </w:rPr>
                    <w:t>6</w:t>
                  </w:r>
                </w:p>
              </w:tc>
              <w:tc>
                <w:tcPr>
                  <w:tcW w:w="2992" w:type="pct"/>
                  <w:shd w:val="clear" w:color="auto" w:fill="auto"/>
                  <w:vAlign w:val="center"/>
                </w:tcPr>
                <w:p w:rsidR="00BE096A" w:rsidRPr="00355844" w:rsidRDefault="00BE096A" w:rsidP="00A4424D">
                  <w:pPr>
                    <w:autoSpaceDE w:val="0"/>
                    <w:autoSpaceDN w:val="0"/>
                    <w:adjustRightInd w:val="0"/>
                    <w:snapToGrid w:val="0"/>
                    <w:jc w:val="center"/>
                    <w:rPr>
                      <w:bCs/>
                      <w:szCs w:val="21"/>
                    </w:rPr>
                  </w:pPr>
                  <w:r w:rsidRPr="00355844">
                    <w:rPr>
                      <w:kern w:val="0"/>
                      <w:szCs w:val="21"/>
                      <w:lang w:val="zh-CN"/>
                    </w:rPr>
                    <w:t>经开区要建立专职环境监督管理机构，建立健全环境风险事故防范措施和应急预案，严防环境风险事故发生</w:t>
                  </w:r>
                </w:p>
              </w:tc>
              <w:tc>
                <w:tcPr>
                  <w:tcW w:w="1510" w:type="pct"/>
                  <w:shd w:val="clear" w:color="auto" w:fill="auto"/>
                  <w:vAlign w:val="center"/>
                </w:tcPr>
                <w:p w:rsidR="00BE096A" w:rsidRPr="00355844" w:rsidRDefault="00BE096A" w:rsidP="00A4424D">
                  <w:pPr>
                    <w:autoSpaceDE w:val="0"/>
                    <w:autoSpaceDN w:val="0"/>
                    <w:adjustRightInd w:val="0"/>
                    <w:snapToGrid w:val="0"/>
                    <w:jc w:val="center"/>
                    <w:rPr>
                      <w:bCs/>
                      <w:szCs w:val="21"/>
                    </w:rPr>
                  </w:pPr>
                  <w:r w:rsidRPr="00355844">
                    <w:rPr>
                      <w:bCs/>
                      <w:szCs w:val="21"/>
                    </w:rPr>
                    <w:t>项目将制定企业应急预案，并与园区联动，落实有效的事故风险防范和应急措施，符合规划环评审</w:t>
                  </w:r>
                  <w:proofErr w:type="gramStart"/>
                  <w:r w:rsidRPr="00355844">
                    <w:rPr>
                      <w:bCs/>
                      <w:szCs w:val="21"/>
                    </w:rPr>
                    <w:t>查意见</w:t>
                  </w:r>
                  <w:proofErr w:type="gramEnd"/>
                  <w:r w:rsidRPr="00355844">
                    <w:rPr>
                      <w:bCs/>
                      <w:szCs w:val="21"/>
                    </w:rPr>
                    <w:t>要求。</w:t>
                  </w:r>
                </w:p>
              </w:tc>
            </w:tr>
            <w:tr w:rsidR="00BE096A" w:rsidRPr="00355844" w:rsidTr="00355844">
              <w:trPr>
                <w:trHeight w:val="397"/>
              </w:trPr>
              <w:tc>
                <w:tcPr>
                  <w:tcW w:w="498" w:type="pct"/>
                  <w:shd w:val="clear" w:color="auto" w:fill="auto"/>
                  <w:vAlign w:val="center"/>
                </w:tcPr>
                <w:p w:rsidR="00BE096A" w:rsidRPr="00355844" w:rsidRDefault="00BE096A" w:rsidP="00A4424D">
                  <w:pPr>
                    <w:autoSpaceDE w:val="0"/>
                    <w:autoSpaceDN w:val="0"/>
                    <w:adjustRightInd w:val="0"/>
                    <w:snapToGrid w:val="0"/>
                    <w:jc w:val="center"/>
                    <w:rPr>
                      <w:bCs/>
                      <w:szCs w:val="21"/>
                    </w:rPr>
                  </w:pPr>
                  <w:r w:rsidRPr="00355844">
                    <w:rPr>
                      <w:rFonts w:hint="eastAsia"/>
                      <w:bCs/>
                      <w:szCs w:val="21"/>
                    </w:rPr>
                    <w:t>7</w:t>
                  </w:r>
                </w:p>
              </w:tc>
              <w:tc>
                <w:tcPr>
                  <w:tcW w:w="2992" w:type="pct"/>
                  <w:shd w:val="clear" w:color="auto" w:fill="auto"/>
                  <w:vAlign w:val="center"/>
                </w:tcPr>
                <w:p w:rsidR="00BE096A" w:rsidRPr="00355844" w:rsidRDefault="00BE096A" w:rsidP="00A4424D">
                  <w:pPr>
                    <w:autoSpaceDE w:val="0"/>
                    <w:autoSpaceDN w:val="0"/>
                    <w:adjustRightInd w:val="0"/>
                    <w:snapToGrid w:val="0"/>
                    <w:jc w:val="center"/>
                    <w:rPr>
                      <w:kern w:val="0"/>
                      <w:szCs w:val="21"/>
                      <w:lang w:val="zh-CN"/>
                    </w:rPr>
                  </w:pPr>
                  <w:r w:rsidRPr="00355844">
                    <w:rPr>
                      <w:kern w:val="0"/>
                      <w:szCs w:val="21"/>
                      <w:lang w:val="zh-CN"/>
                    </w:rPr>
                    <w:t>按经开区开发规划统筹制定拆迁安置方案，妥善落实移民生产生活安置措施，防止移民再次安置和次生环境问题</w:t>
                  </w:r>
                </w:p>
              </w:tc>
              <w:tc>
                <w:tcPr>
                  <w:tcW w:w="1510" w:type="pct"/>
                  <w:shd w:val="clear" w:color="auto" w:fill="auto"/>
                  <w:vAlign w:val="center"/>
                </w:tcPr>
                <w:p w:rsidR="00BE096A" w:rsidRPr="00355844" w:rsidRDefault="00BE096A" w:rsidP="00A4424D">
                  <w:pPr>
                    <w:autoSpaceDE w:val="0"/>
                    <w:autoSpaceDN w:val="0"/>
                    <w:adjustRightInd w:val="0"/>
                    <w:snapToGrid w:val="0"/>
                    <w:jc w:val="center"/>
                    <w:rPr>
                      <w:bCs/>
                      <w:szCs w:val="21"/>
                    </w:rPr>
                  </w:pPr>
                  <w:r w:rsidRPr="00355844">
                    <w:rPr>
                      <w:rFonts w:hint="eastAsia"/>
                      <w:bCs/>
                      <w:szCs w:val="21"/>
                    </w:rPr>
                    <w:t>项目不涉及移民、拆迁</w:t>
                  </w:r>
                </w:p>
              </w:tc>
            </w:tr>
            <w:tr w:rsidR="00BE096A" w:rsidRPr="00355844" w:rsidTr="00355844">
              <w:trPr>
                <w:trHeight w:val="397"/>
              </w:trPr>
              <w:tc>
                <w:tcPr>
                  <w:tcW w:w="498" w:type="pct"/>
                  <w:shd w:val="clear" w:color="auto" w:fill="auto"/>
                  <w:vAlign w:val="center"/>
                </w:tcPr>
                <w:p w:rsidR="00BE096A" w:rsidRPr="00355844" w:rsidRDefault="00BE096A" w:rsidP="00A4424D">
                  <w:pPr>
                    <w:autoSpaceDE w:val="0"/>
                    <w:autoSpaceDN w:val="0"/>
                    <w:adjustRightInd w:val="0"/>
                    <w:snapToGrid w:val="0"/>
                    <w:jc w:val="center"/>
                    <w:rPr>
                      <w:bCs/>
                      <w:szCs w:val="21"/>
                    </w:rPr>
                  </w:pPr>
                  <w:r w:rsidRPr="00355844">
                    <w:rPr>
                      <w:rFonts w:hint="eastAsia"/>
                      <w:bCs/>
                      <w:szCs w:val="21"/>
                    </w:rPr>
                    <w:t>8</w:t>
                  </w:r>
                </w:p>
              </w:tc>
              <w:tc>
                <w:tcPr>
                  <w:tcW w:w="2992" w:type="pct"/>
                  <w:shd w:val="clear" w:color="auto" w:fill="auto"/>
                  <w:vAlign w:val="center"/>
                </w:tcPr>
                <w:p w:rsidR="00BE096A" w:rsidRPr="00355844" w:rsidRDefault="00BE096A" w:rsidP="00A4424D">
                  <w:pPr>
                    <w:autoSpaceDE w:val="0"/>
                    <w:autoSpaceDN w:val="0"/>
                    <w:adjustRightInd w:val="0"/>
                    <w:snapToGrid w:val="0"/>
                    <w:jc w:val="center"/>
                    <w:rPr>
                      <w:kern w:val="0"/>
                      <w:szCs w:val="21"/>
                      <w:lang w:val="zh-CN"/>
                    </w:rPr>
                  </w:pPr>
                  <w:r w:rsidRPr="00355844">
                    <w:rPr>
                      <w:kern w:val="0"/>
                      <w:szCs w:val="21"/>
                      <w:lang w:val="zh-CN"/>
                    </w:rPr>
                    <w:t>做好建设期的生态保护和水土保持工作。经开区建设过程中，应按照景观设计和功能分隔要求保留一定的自然山体绿地，切实做好生态环境的保护、恢复和补偿工作，落实水土保持措施，以减少经开区开发建设过程中对区域生态环境的影响</w:t>
                  </w:r>
                </w:p>
              </w:tc>
              <w:tc>
                <w:tcPr>
                  <w:tcW w:w="1510" w:type="pct"/>
                  <w:shd w:val="clear" w:color="auto" w:fill="auto"/>
                  <w:vAlign w:val="center"/>
                </w:tcPr>
                <w:p w:rsidR="00BE096A" w:rsidRPr="00355844" w:rsidRDefault="00BE096A" w:rsidP="00F166CE">
                  <w:pPr>
                    <w:autoSpaceDE w:val="0"/>
                    <w:autoSpaceDN w:val="0"/>
                    <w:adjustRightInd w:val="0"/>
                    <w:snapToGrid w:val="0"/>
                    <w:jc w:val="center"/>
                    <w:rPr>
                      <w:bCs/>
                      <w:szCs w:val="21"/>
                    </w:rPr>
                  </w:pPr>
                  <w:r w:rsidRPr="00355844">
                    <w:rPr>
                      <w:rFonts w:hint="eastAsia"/>
                      <w:bCs/>
                      <w:szCs w:val="21"/>
                    </w:rPr>
                    <w:t>项目</w:t>
                  </w:r>
                  <w:r w:rsidR="00BB77C0">
                    <w:rPr>
                      <w:rFonts w:hint="eastAsia"/>
                      <w:bCs/>
                      <w:szCs w:val="21"/>
                    </w:rPr>
                    <w:t>新建厂房建设过程中采取了</w:t>
                  </w:r>
                  <w:r w:rsidR="00BB77C0" w:rsidRPr="00355844">
                    <w:rPr>
                      <w:kern w:val="0"/>
                      <w:szCs w:val="21"/>
                      <w:lang w:val="zh-CN"/>
                    </w:rPr>
                    <w:t>生态保护和水土保持工作，以减少经开区开发建设过程中对区域生态环境的影响</w:t>
                  </w:r>
                  <w:r w:rsidR="00BB77C0" w:rsidRPr="00355844">
                    <w:rPr>
                      <w:bCs/>
                      <w:szCs w:val="21"/>
                    </w:rPr>
                    <w:t>，符合规划环评审</w:t>
                  </w:r>
                  <w:proofErr w:type="gramStart"/>
                  <w:r w:rsidR="00BB77C0" w:rsidRPr="00355844">
                    <w:rPr>
                      <w:bCs/>
                      <w:szCs w:val="21"/>
                    </w:rPr>
                    <w:t>查意见</w:t>
                  </w:r>
                  <w:proofErr w:type="gramEnd"/>
                  <w:r w:rsidR="00BB77C0" w:rsidRPr="00355844">
                    <w:rPr>
                      <w:bCs/>
                      <w:szCs w:val="21"/>
                    </w:rPr>
                    <w:t>要求。</w:t>
                  </w:r>
                </w:p>
              </w:tc>
            </w:tr>
            <w:tr w:rsidR="00BE096A" w:rsidRPr="00355844" w:rsidTr="00355844">
              <w:trPr>
                <w:trHeight w:val="397"/>
              </w:trPr>
              <w:tc>
                <w:tcPr>
                  <w:tcW w:w="498" w:type="pct"/>
                  <w:shd w:val="clear" w:color="auto" w:fill="auto"/>
                  <w:vAlign w:val="center"/>
                </w:tcPr>
                <w:p w:rsidR="00BE096A" w:rsidRPr="00355844" w:rsidRDefault="00BE096A" w:rsidP="00A4424D">
                  <w:pPr>
                    <w:autoSpaceDE w:val="0"/>
                    <w:autoSpaceDN w:val="0"/>
                    <w:adjustRightInd w:val="0"/>
                    <w:snapToGrid w:val="0"/>
                    <w:jc w:val="center"/>
                    <w:rPr>
                      <w:bCs/>
                      <w:szCs w:val="21"/>
                    </w:rPr>
                  </w:pPr>
                  <w:r w:rsidRPr="00355844">
                    <w:rPr>
                      <w:rFonts w:hint="eastAsia"/>
                      <w:bCs/>
                      <w:szCs w:val="21"/>
                    </w:rPr>
                    <w:t>9</w:t>
                  </w:r>
                </w:p>
              </w:tc>
              <w:tc>
                <w:tcPr>
                  <w:tcW w:w="2992" w:type="pct"/>
                  <w:shd w:val="clear" w:color="auto" w:fill="auto"/>
                  <w:vAlign w:val="center"/>
                </w:tcPr>
                <w:p w:rsidR="00BE096A" w:rsidRPr="00355844" w:rsidRDefault="00BE096A" w:rsidP="00A4424D">
                  <w:pPr>
                    <w:autoSpaceDE w:val="0"/>
                    <w:autoSpaceDN w:val="0"/>
                    <w:adjustRightInd w:val="0"/>
                    <w:snapToGrid w:val="0"/>
                    <w:jc w:val="center"/>
                    <w:rPr>
                      <w:kern w:val="0"/>
                      <w:szCs w:val="21"/>
                      <w:lang w:val="zh-CN"/>
                    </w:rPr>
                  </w:pPr>
                  <w:r w:rsidRPr="00355844">
                    <w:rPr>
                      <w:kern w:val="0"/>
                      <w:szCs w:val="21"/>
                      <w:lang w:val="zh-CN"/>
                    </w:rPr>
                    <w:t>污染物总量控制：</w:t>
                  </w:r>
                  <w:r w:rsidRPr="00355844">
                    <w:rPr>
                      <w:kern w:val="0"/>
                      <w:szCs w:val="21"/>
                      <w:lang w:val="zh-CN"/>
                    </w:rPr>
                    <w:t>C0D&lt;560t/a</w:t>
                  </w:r>
                  <w:r w:rsidRPr="00355844">
                    <w:rPr>
                      <w:kern w:val="0"/>
                      <w:szCs w:val="21"/>
                      <w:lang w:val="zh-CN"/>
                    </w:rPr>
                    <w:t>、氨氮</w:t>
                  </w:r>
                  <w:r w:rsidRPr="00355844">
                    <w:rPr>
                      <w:kern w:val="0"/>
                      <w:szCs w:val="21"/>
                      <w:lang w:val="zh-CN"/>
                    </w:rPr>
                    <w:t>≤80t/a</w:t>
                  </w:r>
                  <w:r w:rsidRPr="00355844">
                    <w:rPr>
                      <w:kern w:val="0"/>
                      <w:szCs w:val="21"/>
                      <w:lang w:val="zh-CN"/>
                    </w:rPr>
                    <w:t>、</w:t>
                  </w:r>
                  <w:r w:rsidRPr="00355844">
                    <w:rPr>
                      <w:kern w:val="0"/>
                      <w:szCs w:val="21"/>
                      <w:lang w:val="zh-CN"/>
                    </w:rPr>
                    <w:t>S0</w:t>
                  </w:r>
                  <w:r w:rsidRPr="00355844">
                    <w:rPr>
                      <w:kern w:val="0"/>
                      <w:szCs w:val="21"/>
                      <w:vertAlign w:val="subscript"/>
                      <w:lang w:val="zh-CN"/>
                    </w:rPr>
                    <w:t>2</w:t>
                  </w:r>
                  <w:r w:rsidRPr="00355844">
                    <w:rPr>
                      <w:kern w:val="0"/>
                      <w:szCs w:val="21"/>
                      <w:lang w:val="zh-CN"/>
                    </w:rPr>
                    <w:t>&lt;660t/a</w:t>
                  </w:r>
                  <w:r w:rsidRPr="00355844">
                    <w:rPr>
                      <w:kern w:val="0"/>
                      <w:szCs w:val="21"/>
                      <w:lang w:val="zh-CN"/>
                    </w:rPr>
                    <w:t>、</w:t>
                  </w:r>
                  <w:r w:rsidRPr="00355844">
                    <w:rPr>
                      <w:kern w:val="0"/>
                      <w:szCs w:val="21"/>
                      <w:lang w:val="zh-CN"/>
                    </w:rPr>
                    <w:t>NOx≤750t/a</w:t>
                  </w:r>
                  <w:r w:rsidRPr="00355844">
                    <w:rPr>
                      <w:kern w:val="0"/>
                      <w:szCs w:val="21"/>
                      <w:lang w:val="zh-CN"/>
                    </w:rPr>
                    <w:t>，总量指标纳入当地环保部门污染物总量控制管理</w:t>
                  </w:r>
                </w:p>
              </w:tc>
              <w:tc>
                <w:tcPr>
                  <w:tcW w:w="1510" w:type="pct"/>
                  <w:shd w:val="clear" w:color="auto" w:fill="auto"/>
                  <w:vAlign w:val="center"/>
                </w:tcPr>
                <w:p w:rsidR="00BE096A" w:rsidRPr="00355844" w:rsidRDefault="00BE096A" w:rsidP="00A4424D">
                  <w:pPr>
                    <w:autoSpaceDE w:val="0"/>
                    <w:autoSpaceDN w:val="0"/>
                    <w:adjustRightInd w:val="0"/>
                    <w:snapToGrid w:val="0"/>
                    <w:jc w:val="center"/>
                    <w:rPr>
                      <w:bCs/>
                      <w:szCs w:val="21"/>
                    </w:rPr>
                  </w:pPr>
                  <w:r w:rsidRPr="00355844">
                    <w:rPr>
                      <w:rFonts w:hint="eastAsia"/>
                      <w:bCs/>
                      <w:szCs w:val="21"/>
                    </w:rPr>
                    <w:t>项目涉及的总量</w:t>
                  </w:r>
                  <w:r w:rsidRPr="00355844">
                    <w:rPr>
                      <w:kern w:val="0"/>
                      <w:szCs w:val="21"/>
                      <w:lang w:val="zh-CN"/>
                    </w:rPr>
                    <w:t>指标纳入当地环保部门污染物总量控制管理</w:t>
                  </w:r>
                </w:p>
              </w:tc>
            </w:tr>
          </w:tbl>
          <w:p w:rsidR="00976D55" w:rsidRPr="00976D55" w:rsidRDefault="00BE096A" w:rsidP="00BB77C0">
            <w:pPr>
              <w:autoSpaceDE w:val="0"/>
              <w:autoSpaceDN w:val="0"/>
              <w:adjustRightInd w:val="0"/>
              <w:snapToGrid w:val="0"/>
              <w:spacing w:line="360" w:lineRule="auto"/>
              <w:ind w:firstLineChars="200" w:firstLine="472"/>
              <w:rPr>
                <w:b/>
                <w:kern w:val="0"/>
                <w:sz w:val="24"/>
              </w:rPr>
            </w:pPr>
            <w:r w:rsidRPr="00BB77C0">
              <w:rPr>
                <w:spacing w:val="-2"/>
                <w:sz w:val="24"/>
              </w:rPr>
              <w:t>综上分析，项目与</w:t>
            </w:r>
            <w:r w:rsidRPr="00BB77C0">
              <w:rPr>
                <w:rFonts w:hint="eastAsia"/>
                <w:spacing w:val="-2"/>
                <w:sz w:val="24"/>
              </w:rPr>
              <w:t>《衡阳西渡经济开发区环境影响报告书》审查意见</w:t>
            </w:r>
            <w:r w:rsidRPr="00355844">
              <w:rPr>
                <w:spacing w:val="-2"/>
                <w:sz w:val="24"/>
              </w:rPr>
              <w:t>（</w:t>
            </w:r>
            <w:proofErr w:type="gramStart"/>
            <w:r w:rsidRPr="00355844">
              <w:rPr>
                <w:rFonts w:hint="eastAsia"/>
                <w:spacing w:val="-2"/>
                <w:sz w:val="24"/>
              </w:rPr>
              <w:t>湘环评</w:t>
            </w:r>
            <w:proofErr w:type="gramEnd"/>
            <w:r w:rsidRPr="00355844">
              <w:rPr>
                <w:rFonts w:hint="eastAsia"/>
                <w:spacing w:val="-2"/>
                <w:sz w:val="24"/>
              </w:rPr>
              <w:t>[2013]285</w:t>
            </w:r>
            <w:r w:rsidRPr="00355844">
              <w:rPr>
                <w:rFonts w:hint="eastAsia"/>
                <w:spacing w:val="-2"/>
                <w:sz w:val="24"/>
              </w:rPr>
              <w:t>号</w:t>
            </w:r>
            <w:r w:rsidRPr="00355844">
              <w:rPr>
                <w:spacing w:val="-2"/>
                <w:sz w:val="24"/>
              </w:rPr>
              <w:t>）</w:t>
            </w:r>
            <w:r w:rsidRPr="00BB77C0">
              <w:rPr>
                <w:rFonts w:hint="eastAsia"/>
                <w:spacing w:val="-2"/>
                <w:sz w:val="24"/>
              </w:rPr>
              <w:t>相符。</w:t>
            </w:r>
          </w:p>
        </w:tc>
      </w:tr>
      <w:tr w:rsidR="009662F3" w:rsidRPr="003D1896" w:rsidTr="00A9080C">
        <w:tblPrEx>
          <w:tblCellMar>
            <w:left w:w="108" w:type="dxa"/>
            <w:right w:w="108" w:type="dxa"/>
          </w:tblCellMar>
        </w:tblPrEx>
        <w:trPr>
          <w:trHeight w:val="1021"/>
          <w:jc w:val="center"/>
        </w:trPr>
        <w:tc>
          <w:tcPr>
            <w:tcW w:w="630" w:type="dxa"/>
            <w:vAlign w:val="center"/>
          </w:tcPr>
          <w:p w:rsidR="009662F3" w:rsidRPr="003D1896" w:rsidRDefault="009662F3">
            <w:pPr>
              <w:autoSpaceDE w:val="0"/>
              <w:autoSpaceDN w:val="0"/>
              <w:adjustRightInd w:val="0"/>
              <w:snapToGrid w:val="0"/>
              <w:jc w:val="center"/>
              <w:rPr>
                <w:b/>
                <w:kern w:val="0"/>
                <w:sz w:val="24"/>
              </w:rPr>
            </w:pPr>
            <w:r w:rsidRPr="003D1896">
              <w:rPr>
                <w:b/>
                <w:kern w:val="0"/>
                <w:sz w:val="24"/>
              </w:rPr>
              <w:lastRenderedPageBreak/>
              <w:t>其他符合性</w:t>
            </w:r>
            <w:r w:rsidRPr="003D1896">
              <w:rPr>
                <w:b/>
                <w:kern w:val="0"/>
                <w:sz w:val="24"/>
              </w:rPr>
              <w:lastRenderedPageBreak/>
              <w:t>分析</w:t>
            </w:r>
          </w:p>
        </w:tc>
        <w:tc>
          <w:tcPr>
            <w:tcW w:w="9009" w:type="dxa"/>
            <w:gridSpan w:val="4"/>
            <w:vAlign w:val="center"/>
          </w:tcPr>
          <w:p w:rsidR="009662F3" w:rsidRDefault="009662F3" w:rsidP="009662F3">
            <w:pPr>
              <w:autoSpaceDE w:val="0"/>
              <w:autoSpaceDN w:val="0"/>
              <w:adjustRightInd w:val="0"/>
              <w:snapToGrid w:val="0"/>
              <w:spacing w:line="360" w:lineRule="auto"/>
              <w:ind w:firstLineChars="200" w:firstLine="482"/>
              <w:rPr>
                <w:b/>
                <w:bCs/>
                <w:kern w:val="0"/>
                <w:sz w:val="24"/>
              </w:rPr>
            </w:pPr>
            <w:r>
              <w:rPr>
                <w:rFonts w:hint="eastAsia"/>
                <w:b/>
                <w:bCs/>
                <w:kern w:val="0"/>
                <w:sz w:val="24"/>
              </w:rPr>
              <w:lastRenderedPageBreak/>
              <w:t>1</w:t>
            </w:r>
            <w:r>
              <w:rPr>
                <w:rFonts w:hint="eastAsia"/>
                <w:b/>
                <w:bCs/>
                <w:kern w:val="0"/>
                <w:sz w:val="24"/>
              </w:rPr>
              <w:t>、</w:t>
            </w:r>
            <w:r>
              <w:rPr>
                <w:b/>
                <w:bCs/>
                <w:kern w:val="0"/>
                <w:sz w:val="24"/>
              </w:rPr>
              <w:t>产业政策合理性分析</w:t>
            </w:r>
          </w:p>
          <w:p w:rsidR="006664B2" w:rsidRPr="00246C41" w:rsidRDefault="006664B2" w:rsidP="006664B2">
            <w:pPr>
              <w:autoSpaceDE w:val="0"/>
              <w:autoSpaceDN w:val="0"/>
              <w:adjustRightInd w:val="0"/>
              <w:snapToGrid w:val="0"/>
              <w:spacing w:line="360" w:lineRule="auto"/>
              <w:ind w:firstLineChars="200" w:firstLine="472"/>
              <w:rPr>
                <w:spacing w:val="-2"/>
                <w:sz w:val="24"/>
              </w:rPr>
            </w:pPr>
            <w:r>
              <w:rPr>
                <w:rFonts w:hint="eastAsia"/>
                <w:spacing w:val="-2"/>
                <w:sz w:val="24"/>
              </w:rPr>
              <w:t>根据《产业结构调整指导目录（</w:t>
            </w:r>
            <w:r>
              <w:rPr>
                <w:rFonts w:hint="eastAsia"/>
                <w:spacing w:val="-2"/>
                <w:sz w:val="24"/>
              </w:rPr>
              <w:t>2019</w:t>
            </w:r>
            <w:r>
              <w:rPr>
                <w:rFonts w:hint="eastAsia"/>
                <w:spacing w:val="-2"/>
                <w:sz w:val="24"/>
              </w:rPr>
              <w:t>年本）》（国家发展和改革委员会</w:t>
            </w:r>
            <w:r>
              <w:rPr>
                <w:rFonts w:hint="eastAsia"/>
                <w:spacing w:val="-2"/>
                <w:sz w:val="24"/>
              </w:rPr>
              <w:t>2019</w:t>
            </w:r>
            <w:r>
              <w:rPr>
                <w:rFonts w:hint="eastAsia"/>
                <w:spacing w:val="-2"/>
                <w:sz w:val="24"/>
              </w:rPr>
              <w:t>年第</w:t>
            </w:r>
            <w:r>
              <w:rPr>
                <w:rFonts w:hint="eastAsia"/>
                <w:spacing w:val="-2"/>
                <w:sz w:val="24"/>
              </w:rPr>
              <w:t>29</w:t>
            </w:r>
            <w:r>
              <w:rPr>
                <w:rFonts w:hint="eastAsia"/>
                <w:spacing w:val="-2"/>
                <w:sz w:val="24"/>
              </w:rPr>
              <w:t>号令），本项目不属于鼓励类、限制类、淘汰类，可视为允许类建设项目。项目工艺装备和产品不属</w:t>
            </w:r>
            <w:r>
              <w:rPr>
                <w:rFonts w:hint="eastAsia"/>
                <w:spacing w:val="-2"/>
                <w:sz w:val="24"/>
              </w:rPr>
              <w:lastRenderedPageBreak/>
              <w:t>于</w:t>
            </w:r>
            <w:r>
              <w:rPr>
                <w:color w:val="000000"/>
                <w:sz w:val="24"/>
              </w:rPr>
              <w:t>《部分工业行业淘汰落后生产工艺装备和产品指导目录（</w:t>
            </w:r>
            <w:r>
              <w:rPr>
                <w:color w:val="000000"/>
                <w:sz w:val="24"/>
              </w:rPr>
              <w:t>2010</w:t>
            </w:r>
            <w:r>
              <w:rPr>
                <w:color w:val="000000"/>
                <w:sz w:val="24"/>
              </w:rPr>
              <w:t>年本）》所</w:t>
            </w:r>
            <w:r w:rsidRPr="00246C41">
              <w:rPr>
                <w:spacing w:val="-2"/>
                <w:sz w:val="24"/>
              </w:rPr>
              <w:t>列类别。</w:t>
            </w:r>
          </w:p>
          <w:p w:rsidR="006664B2" w:rsidRPr="00246C41" w:rsidRDefault="006664B2" w:rsidP="006664B2">
            <w:pPr>
              <w:autoSpaceDE w:val="0"/>
              <w:autoSpaceDN w:val="0"/>
              <w:adjustRightInd w:val="0"/>
              <w:snapToGrid w:val="0"/>
              <w:spacing w:line="360" w:lineRule="auto"/>
              <w:ind w:firstLineChars="200" w:firstLine="472"/>
              <w:rPr>
                <w:spacing w:val="-2"/>
                <w:sz w:val="24"/>
              </w:rPr>
            </w:pPr>
            <w:r w:rsidRPr="00246C41">
              <w:rPr>
                <w:spacing w:val="-2"/>
                <w:sz w:val="24"/>
              </w:rPr>
              <w:t>对照《市场准入负面清单（</w:t>
            </w:r>
            <w:r w:rsidRPr="00246C41">
              <w:rPr>
                <w:spacing w:val="-2"/>
                <w:sz w:val="24"/>
              </w:rPr>
              <w:t>2019</w:t>
            </w:r>
            <w:r w:rsidRPr="00246C41">
              <w:rPr>
                <w:spacing w:val="-2"/>
                <w:sz w:val="24"/>
              </w:rPr>
              <w:t>年版）》，项目不在禁止类之列。</w:t>
            </w:r>
          </w:p>
          <w:p w:rsidR="009662F3" w:rsidRDefault="006664B2" w:rsidP="006664B2">
            <w:pPr>
              <w:autoSpaceDE w:val="0"/>
              <w:autoSpaceDN w:val="0"/>
              <w:adjustRightInd w:val="0"/>
              <w:snapToGrid w:val="0"/>
              <w:spacing w:line="360" w:lineRule="auto"/>
              <w:ind w:firstLineChars="200" w:firstLine="480"/>
              <w:rPr>
                <w:color w:val="000000"/>
                <w:sz w:val="24"/>
              </w:rPr>
            </w:pPr>
            <w:r w:rsidRPr="00984AC7">
              <w:rPr>
                <w:rFonts w:hint="eastAsia"/>
                <w:sz w:val="24"/>
              </w:rPr>
              <w:t>综上所述，本项目符合国家和地方有关产业政策、产业准入要求</w:t>
            </w:r>
            <w:r w:rsidR="009662F3">
              <w:rPr>
                <w:rFonts w:hint="eastAsia"/>
                <w:color w:val="000000"/>
                <w:sz w:val="24"/>
              </w:rPr>
              <w:t>。</w:t>
            </w:r>
          </w:p>
          <w:p w:rsidR="002F1527" w:rsidRDefault="002F1527" w:rsidP="002F1527">
            <w:pPr>
              <w:autoSpaceDE w:val="0"/>
              <w:autoSpaceDN w:val="0"/>
              <w:adjustRightInd w:val="0"/>
              <w:snapToGrid w:val="0"/>
              <w:spacing w:line="360" w:lineRule="auto"/>
              <w:ind w:firstLineChars="200" w:firstLine="482"/>
              <w:jc w:val="left"/>
              <w:rPr>
                <w:b/>
                <w:bCs/>
                <w:kern w:val="0"/>
                <w:sz w:val="24"/>
              </w:rPr>
            </w:pPr>
            <w:r>
              <w:rPr>
                <w:rFonts w:hint="eastAsia"/>
                <w:b/>
                <w:bCs/>
                <w:kern w:val="0"/>
                <w:sz w:val="24"/>
              </w:rPr>
              <w:t>2</w:t>
            </w:r>
            <w:r>
              <w:rPr>
                <w:rFonts w:hint="eastAsia"/>
                <w:b/>
                <w:bCs/>
                <w:kern w:val="0"/>
                <w:sz w:val="24"/>
              </w:rPr>
              <w:t>、</w:t>
            </w:r>
            <w:r>
              <w:rPr>
                <w:b/>
                <w:bCs/>
                <w:kern w:val="0"/>
                <w:sz w:val="24"/>
              </w:rPr>
              <w:t>选址合理性及环境相容性分析</w:t>
            </w:r>
          </w:p>
          <w:p w:rsidR="002F1527" w:rsidRPr="00B47D8F" w:rsidRDefault="002F1527" w:rsidP="00B47D8F">
            <w:pPr>
              <w:autoSpaceDE w:val="0"/>
              <w:autoSpaceDN w:val="0"/>
              <w:adjustRightInd w:val="0"/>
              <w:snapToGrid w:val="0"/>
              <w:spacing w:line="360" w:lineRule="auto"/>
              <w:ind w:firstLineChars="200" w:firstLine="472"/>
              <w:rPr>
                <w:spacing w:val="-2"/>
                <w:sz w:val="24"/>
              </w:rPr>
            </w:pPr>
            <w:r w:rsidRPr="00B47D8F">
              <w:rPr>
                <w:rFonts w:hint="eastAsia"/>
                <w:spacing w:val="-2"/>
                <w:sz w:val="24"/>
              </w:rPr>
              <w:t>（</w:t>
            </w:r>
            <w:r w:rsidRPr="00B47D8F">
              <w:rPr>
                <w:rFonts w:hint="eastAsia"/>
                <w:spacing w:val="-2"/>
                <w:sz w:val="24"/>
              </w:rPr>
              <w:t>1</w:t>
            </w:r>
            <w:r w:rsidRPr="00B47D8F">
              <w:rPr>
                <w:rFonts w:hint="eastAsia"/>
                <w:spacing w:val="-2"/>
                <w:sz w:val="24"/>
              </w:rPr>
              <w:t>）用地合理性分析</w:t>
            </w:r>
          </w:p>
          <w:p w:rsidR="002F1527" w:rsidRDefault="006664B2" w:rsidP="002F1527">
            <w:pPr>
              <w:pStyle w:val="ENFI"/>
              <w:spacing w:line="360" w:lineRule="auto"/>
              <w:ind w:firstLineChars="200" w:firstLine="480"/>
              <w:rPr>
                <w:rFonts w:eastAsia="宋体"/>
                <w:color w:val="auto"/>
              </w:rPr>
            </w:pPr>
            <w:r w:rsidRPr="007F1EC5">
              <w:rPr>
                <w:rFonts w:eastAsia="宋体" w:hint="eastAsia"/>
                <w:color w:val="auto"/>
              </w:rPr>
              <w:t>本项目</w:t>
            </w:r>
            <w:r w:rsidR="00BB77C0">
              <w:rPr>
                <w:rFonts w:eastAsia="宋体" w:hint="eastAsia"/>
                <w:color w:val="auto"/>
              </w:rPr>
              <w:t>选址位于</w:t>
            </w:r>
            <w:r w:rsidR="00F166CE" w:rsidRPr="00F166CE">
              <w:rPr>
                <w:rFonts w:eastAsia="宋体" w:hint="eastAsia"/>
                <w:color w:val="auto"/>
              </w:rPr>
              <w:t>衡阳西渡高新技术产业园</w:t>
            </w:r>
            <w:r w:rsidR="00F166CE">
              <w:rPr>
                <w:rFonts w:eastAsia="宋体" w:hint="eastAsia"/>
                <w:color w:val="auto"/>
              </w:rPr>
              <w:t>内</w:t>
            </w:r>
            <w:r w:rsidRPr="007F1EC5">
              <w:rPr>
                <w:rFonts w:eastAsia="宋体" w:hint="eastAsia"/>
                <w:color w:val="auto"/>
              </w:rPr>
              <w:t>，</w:t>
            </w:r>
            <w:r w:rsidR="00BB77C0" w:rsidRPr="00BB77C0">
              <w:rPr>
                <w:rFonts w:eastAsia="宋体" w:hint="eastAsia"/>
                <w:color w:val="auto"/>
              </w:rPr>
              <w:t>根据《衡阳县县城总体规划（</w:t>
            </w:r>
            <w:r w:rsidR="00BB77C0" w:rsidRPr="00BB77C0">
              <w:rPr>
                <w:rFonts w:eastAsia="宋体" w:hint="eastAsia"/>
                <w:color w:val="auto"/>
              </w:rPr>
              <w:t>20006~2020</w:t>
            </w:r>
            <w:r w:rsidR="00BB77C0" w:rsidRPr="00BB77C0">
              <w:rPr>
                <w:rFonts w:eastAsia="宋体" w:hint="eastAsia"/>
                <w:color w:val="auto"/>
              </w:rPr>
              <w:t>）》（</w:t>
            </w:r>
            <w:r w:rsidR="00BB77C0" w:rsidRPr="00BB77C0">
              <w:rPr>
                <w:rFonts w:eastAsia="宋体" w:hint="eastAsia"/>
                <w:color w:val="auto"/>
              </w:rPr>
              <w:t>2019</w:t>
            </w:r>
            <w:r w:rsidR="00BB77C0" w:rsidRPr="00BB77C0">
              <w:rPr>
                <w:rFonts w:eastAsia="宋体" w:hint="eastAsia"/>
                <w:color w:val="auto"/>
              </w:rPr>
              <w:t>年</w:t>
            </w:r>
            <w:r w:rsidR="00BB77C0" w:rsidRPr="00BB77C0">
              <w:rPr>
                <w:rFonts w:eastAsia="宋体" w:hint="eastAsia"/>
                <w:color w:val="auto"/>
              </w:rPr>
              <w:t>6</w:t>
            </w:r>
            <w:r w:rsidR="00BB77C0" w:rsidRPr="00BB77C0">
              <w:rPr>
                <w:rFonts w:eastAsia="宋体" w:hint="eastAsia"/>
                <w:color w:val="auto"/>
              </w:rPr>
              <w:t>月修改版），该地块规划为</w:t>
            </w:r>
            <w:r w:rsidR="00BB77C0">
              <w:rPr>
                <w:rFonts w:eastAsia="宋体" w:hint="eastAsia"/>
                <w:color w:val="auto"/>
              </w:rPr>
              <w:t>二类工业用地</w:t>
            </w:r>
            <w:r w:rsidRPr="007F1EC5">
              <w:rPr>
                <w:rFonts w:eastAsia="宋体" w:hint="eastAsia"/>
                <w:color w:val="auto"/>
              </w:rPr>
              <w:t>，</w:t>
            </w:r>
            <w:r w:rsidR="00BB77C0">
              <w:rPr>
                <w:rFonts w:eastAsia="宋体" w:hint="eastAsia"/>
                <w:color w:val="auto"/>
              </w:rPr>
              <w:t>因此，本项目用地</w:t>
            </w:r>
            <w:r w:rsidRPr="007F1EC5">
              <w:rPr>
                <w:rFonts w:eastAsia="宋体" w:hint="eastAsia"/>
                <w:color w:val="auto"/>
              </w:rPr>
              <w:t>符合土地利用规划要求</w:t>
            </w:r>
            <w:r w:rsidR="00BB77C0">
              <w:rPr>
                <w:rFonts w:eastAsia="宋体" w:hint="eastAsia"/>
                <w:color w:val="auto"/>
              </w:rPr>
              <w:t>，选址</w:t>
            </w:r>
            <w:r w:rsidR="00935A6A" w:rsidRPr="00935A6A">
              <w:rPr>
                <w:rFonts w:eastAsia="宋体" w:hint="eastAsia"/>
                <w:color w:val="auto"/>
              </w:rPr>
              <w:t>是合理的</w:t>
            </w:r>
            <w:r w:rsidR="002F1527">
              <w:rPr>
                <w:rFonts w:eastAsia="宋体" w:hint="eastAsia"/>
                <w:color w:val="auto"/>
              </w:rPr>
              <w:t>。</w:t>
            </w:r>
          </w:p>
          <w:p w:rsidR="002F1527" w:rsidRDefault="002F1527" w:rsidP="002F1527">
            <w:pPr>
              <w:pStyle w:val="ENFI"/>
              <w:spacing w:line="360" w:lineRule="auto"/>
              <w:ind w:firstLineChars="200" w:firstLine="480"/>
              <w:rPr>
                <w:rFonts w:eastAsia="宋体"/>
                <w:color w:val="auto"/>
              </w:rPr>
            </w:pPr>
            <w:r>
              <w:rPr>
                <w:rFonts w:eastAsia="宋体" w:hint="eastAsia"/>
                <w:color w:val="auto"/>
              </w:rPr>
              <w:t>（</w:t>
            </w:r>
            <w:r>
              <w:rPr>
                <w:rFonts w:eastAsia="宋体" w:hint="eastAsia"/>
                <w:color w:val="auto"/>
              </w:rPr>
              <w:t>2</w:t>
            </w:r>
            <w:r>
              <w:rPr>
                <w:rFonts w:eastAsia="宋体" w:hint="eastAsia"/>
                <w:color w:val="auto"/>
              </w:rPr>
              <w:t>）环境相容性分析</w:t>
            </w:r>
          </w:p>
          <w:p w:rsidR="00A9158A" w:rsidRDefault="006664B2" w:rsidP="00B47D8F">
            <w:pPr>
              <w:pStyle w:val="ENFI"/>
              <w:spacing w:line="360" w:lineRule="auto"/>
              <w:ind w:firstLineChars="200" w:firstLine="480"/>
              <w:rPr>
                <w:rFonts w:eastAsia="宋体"/>
                <w:color w:val="auto"/>
              </w:rPr>
            </w:pPr>
            <w:r w:rsidRPr="00024DE2">
              <w:rPr>
                <w:rFonts w:eastAsia="宋体" w:hint="eastAsia"/>
                <w:color w:val="auto"/>
              </w:rPr>
              <w:t>根据现场勘测，</w:t>
            </w:r>
            <w:r w:rsidRPr="00820713">
              <w:rPr>
                <w:rFonts w:eastAsia="宋体" w:hint="eastAsia"/>
                <w:color w:val="auto"/>
              </w:rPr>
              <w:t>项目</w:t>
            </w:r>
            <w:r w:rsidR="006904A4" w:rsidRPr="00820713">
              <w:rPr>
                <w:rFonts w:eastAsia="宋体" w:hint="eastAsia"/>
                <w:color w:val="auto"/>
              </w:rPr>
              <w:t>所在地及周边为规划的工业用地、居住用地</w:t>
            </w:r>
            <w:r>
              <w:rPr>
                <w:rFonts w:eastAsia="宋体" w:hint="eastAsia"/>
                <w:color w:val="auto"/>
              </w:rPr>
              <w:t>等</w:t>
            </w:r>
            <w:r w:rsidRPr="00024DE2">
              <w:rPr>
                <w:rFonts w:eastAsia="宋体" w:hint="eastAsia"/>
                <w:color w:val="auto"/>
              </w:rPr>
              <w:t>，无文物保护单位、自然保护区、风景名胜区和生态敏感点等环境敏感区域，外环境关系相对较为单纯，</w:t>
            </w:r>
            <w:r>
              <w:rPr>
                <w:rFonts w:eastAsia="宋体" w:hint="eastAsia"/>
                <w:color w:val="auto"/>
              </w:rPr>
              <w:t>无环境制约因素</w:t>
            </w:r>
            <w:r w:rsidR="00A9158A" w:rsidRPr="00024DE2">
              <w:rPr>
                <w:rFonts w:eastAsia="宋体" w:hint="eastAsia"/>
                <w:color w:val="auto"/>
              </w:rPr>
              <w:t>。</w:t>
            </w:r>
          </w:p>
          <w:p w:rsidR="002F1527" w:rsidRDefault="002F1527" w:rsidP="002F1527">
            <w:pPr>
              <w:pStyle w:val="ENFI"/>
              <w:spacing w:line="360" w:lineRule="auto"/>
              <w:ind w:firstLineChars="200" w:firstLine="480"/>
              <w:rPr>
                <w:rFonts w:eastAsia="宋体"/>
                <w:color w:val="auto"/>
              </w:rPr>
            </w:pPr>
            <w:r>
              <w:rPr>
                <w:rFonts w:eastAsia="宋体" w:hint="eastAsia"/>
                <w:color w:val="auto"/>
              </w:rPr>
              <w:t>（</w:t>
            </w:r>
            <w:r>
              <w:rPr>
                <w:rFonts w:eastAsia="宋体" w:hint="eastAsia"/>
                <w:color w:val="auto"/>
              </w:rPr>
              <w:t>3</w:t>
            </w:r>
            <w:r>
              <w:rPr>
                <w:rFonts w:eastAsia="宋体" w:hint="eastAsia"/>
                <w:color w:val="auto"/>
              </w:rPr>
              <w:t>）外部建设条件可行性</w:t>
            </w:r>
          </w:p>
          <w:p w:rsidR="002F1527" w:rsidRDefault="00557178" w:rsidP="00B47D8F">
            <w:pPr>
              <w:pStyle w:val="ENFI"/>
              <w:spacing w:line="360" w:lineRule="auto"/>
              <w:ind w:firstLineChars="200" w:firstLine="480"/>
              <w:rPr>
                <w:rFonts w:eastAsia="宋体"/>
                <w:color w:val="auto"/>
              </w:rPr>
            </w:pPr>
            <w:r w:rsidRPr="007F1EC5">
              <w:rPr>
                <w:rFonts w:eastAsia="宋体" w:hint="eastAsia"/>
                <w:color w:val="auto"/>
              </w:rPr>
              <w:t>本项目</w:t>
            </w:r>
            <w:r>
              <w:rPr>
                <w:rFonts w:eastAsia="宋体" w:hint="eastAsia"/>
                <w:color w:val="auto"/>
              </w:rPr>
              <w:t>选址位于</w:t>
            </w:r>
            <w:r w:rsidRPr="00F166CE">
              <w:rPr>
                <w:rFonts w:eastAsia="宋体" w:hint="eastAsia"/>
                <w:color w:val="auto"/>
              </w:rPr>
              <w:t>衡阳西渡高新技术产业园</w:t>
            </w:r>
            <w:r>
              <w:rPr>
                <w:rFonts w:eastAsia="宋体" w:hint="eastAsia"/>
                <w:color w:val="auto"/>
              </w:rPr>
              <w:t>内</w:t>
            </w:r>
            <w:r w:rsidR="006664B2">
              <w:rPr>
                <w:rFonts w:eastAsia="宋体"/>
                <w:color w:val="auto"/>
              </w:rPr>
              <w:t>，企业所在地理位置条件较好，交通便利，区域水、电、通讯等基础配套设施齐全</w:t>
            </w:r>
            <w:r w:rsidR="002F1527">
              <w:rPr>
                <w:rFonts w:eastAsia="宋体"/>
                <w:color w:val="auto"/>
              </w:rPr>
              <w:t>。</w:t>
            </w:r>
          </w:p>
          <w:p w:rsidR="002F1527" w:rsidRDefault="002F1527" w:rsidP="002F1527">
            <w:pPr>
              <w:pStyle w:val="ENFI"/>
              <w:spacing w:line="360" w:lineRule="auto"/>
              <w:ind w:firstLineChars="200" w:firstLine="480"/>
              <w:rPr>
                <w:rFonts w:eastAsia="宋体"/>
                <w:color w:val="auto"/>
              </w:rPr>
            </w:pPr>
            <w:r>
              <w:rPr>
                <w:rFonts w:eastAsia="宋体" w:hint="eastAsia"/>
                <w:color w:val="auto"/>
              </w:rPr>
              <w:t>（</w:t>
            </w:r>
            <w:r>
              <w:rPr>
                <w:rFonts w:eastAsia="宋体" w:hint="eastAsia"/>
                <w:color w:val="auto"/>
              </w:rPr>
              <w:t>4</w:t>
            </w:r>
            <w:r>
              <w:rPr>
                <w:rFonts w:eastAsia="宋体" w:hint="eastAsia"/>
                <w:color w:val="auto"/>
              </w:rPr>
              <w:t>）对外环境的影响</w:t>
            </w:r>
          </w:p>
          <w:p w:rsidR="002F1527" w:rsidRDefault="002F1527" w:rsidP="002F1527">
            <w:pPr>
              <w:pStyle w:val="ENFI"/>
              <w:spacing w:line="360" w:lineRule="auto"/>
              <w:ind w:firstLineChars="200" w:firstLine="480"/>
              <w:rPr>
                <w:rFonts w:eastAsia="宋体"/>
                <w:color w:val="auto"/>
              </w:rPr>
            </w:pPr>
            <w:proofErr w:type="gramStart"/>
            <w:r>
              <w:rPr>
                <w:rFonts w:eastAsia="宋体" w:hint="eastAsia"/>
                <w:color w:val="auto"/>
              </w:rPr>
              <w:t>项目产污环节</w:t>
            </w:r>
            <w:proofErr w:type="gramEnd"/>
            <w:r>
              <w:rPr>
                <w:rFonts w:eastAsia="宋体" w:hint="eastAsia"/>
                <w:color w:val="auto"/>
              </w:rPr>
              <w:t>较少，污染物相对简单，在采取相应的治理措施后，可满足污染物的排放标准要求，对</w:t>
            </w:r>
            <w:r w:rsidR="006904A4">
              <w:rPr>
                <w:rFonts w:eastAsia="宋体" w:hint="eastAsia"/>
                <w:color w:val="auto"/>
              </w:rPr>
              <w:t>周边</w:t>
            </w:r>
            <w:r>
              <w:rPr>
                <w:rFonts w:eastAsia="宋体" w:hint="eastAsia"/>
                <w:color w:val="auto"/>
              </w:rPr>
              <w:t>环境影响较小。</w:t>
            </w:r>
          </w:p>
          <w:p w:rsidR="006664B2" w:rsidRPr="002F1527" w:rsidRDefault="000E6E81" w:rsidP="006664B2">
            <w:pPr>
              <w:autoSpaceDE w:val="0"/>
              <w:autoSpaceDN w:val="0"/>
              <w:adjustRightInd w:val="0"/>
              <w:snapToGrid w:val="0"/>
              <w:spacing w:line="360" w:lineRule="auto"/>
              <w:ind w:firstLineChars="200" w:firstLine="482"/>
              <w:jc w:val="left"/>
              <w:rPr>
                <w:b/>
                <w:bCs/>
                <w:kern w:val="0"/>
                <w:sz w:val="24"/>
              </w:rPr>
            </w:pPr>
            <w:r>
              <w:rPr>
                <w:rFonts w:hint="eastAsia"/>
                <w:b/>
                <w:bCs/>
                <w:kern w:val="0"/>
                <w:sz w:val="24"/>
              </w:rPr>
              <w:t>3</w:t>
            </w:r>
            <w:r>
              <w:rPr>
                <w:rFonts w:hint="eastAsia"/>
                <w:b/>
                <w:bCs/>
                <w:kern w:val="0"/>
                <w:sz w:val="24"/>
              </w:rPr>
              <w:t>、</w:t>
            </w:r>
            <w:r w:rsidR="0037797C" w:rsidRPr="0037797C">
              <w:rPr>
                <w:rFonts w:hint="eastAsia"/>
                <w:b/>
                <w:sz w:val="24"/>
              </w:rPr>
              <w:t>与《湖南省“十四五”生态环境保护规划》的符合性分析</w:t>
            </w:r>
          </w:p>
          <w:p w:rsidR="00A4424D" w:rsidRDefault="008237AC" w:rsidP="008237AC">
            <w:pPr>
              <w:autoSpaceDE w:val="0"/>
              <w:autoSpaceDN w:val="0"/>
              <w:adjustRightInd w:val="0"/>
              <w:snapToGrid w:val="0"/>
              <w:spacing w:line="360" w:lineRule="auto"/>
              <w:ind w:firstLineChars="200" w:firstLine="480"/>
              <w:jc w:val="left"/>
              <w:rPr>
                <w:sz w:val="24"/>
                <w:szCs w:val="22"/>
              </w:rPr>
            </w:pPr>
            <w:r w:rsidRPr="008237AC">
              <w:rPr>
                <w:rFonts w:hint="eastAsia"/>
                <w:sz w:val="24"/>
                <w:szCs w:val="22"/>
              </w:rPr>
              <w:t>《湖南省“十四五”生态环境保护规划》</w:t>
            </w:r>
            <w:r>
              <w:rPr>
                <w:rFonts w:hint="eastAsia"/>
                <w:sz w:val="24"/>
                <w:szCs w:val="22"/>
              </w:rPr>
              <w:t>提出以下管控要求：</w:t>
            </w:r>
            <w:r w:rsidRPr="008237AC">
              <w:rPr>
                <w:rFonts w:hint="eastAsia"/>
                <w:sz w:val="24"/>
                <w:szCs w:val="22"/>
              </w:rPr>
              <w:t>强化重点行业</w:t>
            </w:r>
            <w:r w:rsidRPr="008237AC">
              <w:rPr>
                <w:rFonts w:hint="eastAsia"/>
                <w:sz w:val="24"/>
                <w:szCs w:val="22"/>
              </w:rPr>
              <w:t>VOCs</w:t>
            </w:r>
            <w:r w:rsidRPr="008237AC">
              <w:rPr>
                <w:rFonts w:hint="eastAsia"/>
                <w:sz w:val="24"/>
                <w:szCs w:val="22"/>
              </w:rPr>
              <w:t>科学治理。以工业涂装、石化、化工、包装印刷、油品储运销等行业为重点，实施企业</w:t>
            </w:r>
            <w:r w:rsidRPr="008237AC">
              <w:rPr>
                <w:rFonts w:hint="eastAsia"/>
                <w:sz w:val="24"/>
                <w:szCs w:val="22"/>
              </w:rPr>
              <w:t>VOCs</w:t>
            </w:r>
            <w:r w:rsidRPr="008237AC">
              <w:rPr>
                <w:rFonts w:hint="eastAsia"/>
                <w:sz w:val="24"/>
                <w:szCs w:val="22"/>
              </w:rPr>
              <w:t>原料替代、排放全过程控制。按照“分业施策、一行</w:t>
            </w:r>
            <w:proofErr w:type="gramStart"/>
            <w:r w:rsidRPr="008237AC">
              <w:rPr>
                <w:rFonts w:hint="eastAsia"/>
                <w:sz w:val="24"/>
                <w:szCs w:val="22"/>
              </w:rPr>
              <w:t>一</w:t>
            </w:r>
            <w:proofErr w:type="gramEnd"/>
            <w:r w:rsidRPr="008237AC">
              <w:rPr>
                <w:rFonts w:hint="eastAsia"/>
                <w:sz w:val="24"/>
                <w:szCs w:val="22"/>
              </w:rPr>
              <w:t>策”的原则，</w:t>
            </w:r>
            <w:proofErr w:type="gramStart"/>
            <w:r w:rsidRPr="008237AC">
              <w:rPr>
                <w:rFonts w:hint="eastAsia"/>
                <w:sz w:val="24"/>
                <w:szCs w:val="22"/>
              </w:rPr>
              <w:t>加大低</w:t>
            </w:r>
            <w:proofErr w:type="gramEnd"/>
            <w:r w:rsidRPr="008237AC">
              <w:rPr>
                <w:rFonts w:hint="eastAsia"/>
                <w:sz w:val="24"/>
                <w:szCs w:val="22"/>
              </w:rPr>
              <w:t>VOCs</w:t>
            </w:r>
            <w:r w:rsidRPr="008237AC">
              <w:rPr>
                <w:rFonts w:hint="eastAsia"/>
                <w:sz w:val="24"/>
                <w:szCs w:val="22"/>
              </w:rPr>
              <w:t>含量原辅材料的推广使用力度，从源头减少</w:t>
            </w:r>
            <w:r w:rsidRPr="008237AC">
              <w:rPr>
                <w:rFonts w:hint="eastAsia"/>
                <w:sz w:val="24"/>
                <w:szCs w:val="22"/>
              </w:rPr>
              <w:t>VOCs</w:t>
            </w:r>
            <w:r w:rsidRPr="008237AC">
              <w:rPr>
                <w:rFonts w:hint="eastAsia"/>
                <w:sz w:val="24"/>
                <w:szCs w:val="22"/>
              </w:rPr>
              <w:t>产生。推进使用先进生产工艺设备，减少无组织排放。实行重点排放源排放浓度与去除效率双重控制。加强汽修行业</w:t>
            </w:r>
            <w:r w:rsidRPr="008237AC">
              <w:rPr>
                <w:rFonts w:hint="eastAsia"/>
                <w:sz w:val="24"/>
                <w:szCs w:val="22"/>
              </w:rPr>
              <w:t xml:space="preserve"> VOCs </w:t>
            </w:r>
            <w:r w:rsidRPr="008237AC">
              <w:rPr>
                <w:rFonts w:hint="eastAsia"/>
                <w:sz w:val="24"/>
                <w:szCs w:val="22"/>
              </w:rPr>
              <w:t>综合治理，加大餐饮油烟污染治理力度，推进县级以上城市餐饮油烟治理全覆盖</w:t>
            </w:r>
            <w:r w:rsidR="00A4424D" w:rsidRPr="008A0B78">
              <w:rPr>
                <w:sz w:val="24"/>
                <w:szCs w:val="22"/>
              </w:rPr>
              <w:t>。</w:t>
            </w:r>
          </w:p>
          <w:p w:rsidR="008A0B78" w:rsidRDefault="00A4424D" w:rsidP="008237AC">
            <w:pPr>
              <w:autoSpaceDE w:val="0"/>
              <w:autoSpaceDN w:val="0"/>
              <w:adjustRightInd w:val="0"/>
              <w:snapToGrid w:val="0"/>
              <w:spacing w:line="360" w:lineRule="auto"/>
              <w:ind w:firstLineChars="200" w:firstLine="480"/>
              <w:jc w:val="left"/>
              <w:rPr>
                <w:sz w:val="24"/>
                <w:szCs w:val="22"/>
              </w:rPr>
            </w:pPr>
            <w:r w:rsidRPr="00616873">
              <w:rPr>
                <w:sz w:val="24"/>
                <w:szCs w:val="22"/>
              </w:rPr>
              <w:t>本项目已从源头加强控制，</w:t>
            </w:r>
            <w:r w:rsidR="008237AC" w:rsidRPr="00616873">
              <w:rPr>
                <w:sz w:val="24"/>
                <w:szCs w:val="22"/>
              </w:rPr>
              <w:t>使用的涂料属于低</w:t>
            </w:r>
            <w:r w:rsidR="008237AC" w:rsidRPr="00616873">
              <w:rPr>
                <w:rFonts w:hint="eastAsia"/>
                <w:sz w:val="24"/>
                <w:szCs w:val="22"/>
              </w:rPr>
              <w:t>VOCs</w:t>
            </w:r>
            <w:r w:rsidR="008237AC" w:rsidRPr="00616873">
              <w:rPr>
                <w:rFonts w:hint="eastAsia"/>
                <w:sz w:val="24"/>
                <w:szCs w:val="22"/>
              </w:rPr>
              <w:t>含量的原辅材料，</w:t>
            </w:r>
            <w:r w:rsidRPr="00616873">
              <w:rPr>
                <w:sz w:val="24"/>
                <w:szCs w:val="22"/>
              </w:rPr>
              <w:t>减少</w:t>
            </w:r>
            <w:r w:rsidRPr="00616873">
              <w:rPr>
                <w:sz w:val="24"/>
                <w:szCs w:val="22"/>
              </w:rPr>
              <w:t>VOCs</w:t>
            </w:r>
            <w:r w:rsidRPr="00616873">
              <w:rPr>
                <w:sz w:val="24"/>
                <w:szCs w:val="22"/>
              </w:rPr>
              <w:t>产生量：加强废气收集，安装高效末端治理设施（</w:t>
            </w:r>
            <w:r w:rsidRPr="00616873">
              <w:rPr>
                <w:rFonts w:hint="eastAsia"/>
                <w:sz w:val="24"/>
                <w:szCs w:val="22"/>
              </w:rPr>
              <w:t>UV</w:t>
            </w:r>
            <w:r w:rsidRPr="00616873">
              <w:rPr>
                <w:rFonts w:hint="eastAsia"/>
                <w:sz w:val="24"/>
                <w:szCs w:val="22"/>
              </w:rPr>
              <w:t>光解</w:t>
            </w:r>
            <w:r w:rsidRPr="00616873">
              <w:rPr>
                <w:rFonts w:hint="eastAsia"/>
                <w:sz w:val="24"/>
                <w:szCs w:val="22"/>
              </w:rPr>
              <w:t>+</w:t>
            </w:r>
            <w:r w:rsidRPr="00616873">
              <w:rPr>
                <w:sz w:val="24"/>
                <w:szCs w:val="22"/>
              </w:rPr>
              <w:t>活性炭吸附</w:t>
            </w:r>
            <w:r w:rsidRPr="00616873">
              <w:rPr>
                <w:sz w:val="24"/>
                <w:szCs w:val="22"/>
              </w:rPr>
              <w:t>+15</w:t>
            </w:r>
            <w:r w:rsidRPr="00616873">
              <w:rPr>
                <w:sz w:val="24"/>
                <w:szCs w:val="22"/>
              </w:rPr>
              <w:t>米排气筒处理），涉及</w:t>
            </w:r>
            <w:r w:rsidRPr="00616873">
              <w:rPr>
                <w:sz w:val="24"/>
                <w:szCs w:val="22"/>
              </w:rPr>
              <w:t>VOCs</w:t>
            </w:r>
            <w:r w:rsidRPr="00616873">
              <w:rPr>
                <w:sz w:val="24"/>
                <w:szCs w:val="22"/>
              </w:rPr>
              <w:t>物料的使用过程均密闭操作，有挥发性的原材料、固体废物均密闭储存，确保</w:t>
            </w:r>
            <w:r w:rsidRPr="00616873">
              <w:rPr>
                <w:sz w:val="24"/>
                <w:szCs w:val="22"/>
              </w:rPr>
              <w:t>VOCs</w:t>
            </w:r>
            <w:r w:rsidRPr="00616873">
              <w:rPr>
                <w:sz w:val="24"/>
                <w:szCs w:val="22"/>
              </w:rPr>
              <w:lastRenderedPageBreak/>
              <w:t>达标排放。所以本项且符合</w:t>
            </w:r>
            <w:r w:rsidR="008237AC" w:rsidRPr="00616873">
              <w:rPr>
                <w:rFonts w:hint="eastAsia"/>
                <w:sz w:val="24"/>
                <w:szCs w:val="22"/>
              </w:rPr>
              <w:t>《湖南省“十四五”生态环境保护规划》</w:t>
            </w:r>
            <w:r w:rsidR="008A0B78" w:rsidRPr="00616873">
              <w:rPr>
                <w:sz w:val="24"/>
                <w:szCs w:val="22"/>
              </w:rPr>
              <w:t>。</w:t>
            </w:r>
          </w:p>
          <w:p w:rsidR="00AE11CA" w:rsidRDefault="00AE11CA" w:rsidP="00AE11CA">
            <w:pPr>
              <w:spacing w:line="360" w:lineRule="auto"/>
              <w:ind w:firstLineChars="200" w:firstLine="482"/>
              <w:rPr>
                <w:sz w:val="24"/>
              </w:rPr>
            </w:pPr>
            <w:r>
              <w:rPr>
                <w:rFonts w:hint="eastAsia"/>
                <w:b/>
                <w:bCs/>
                <w:sz w:val="24"/>
              </w:rPr>
              <w:t>4</w:t>
            </w:r>
            <w:r>
              <w:rPr>
                <w:rFonts w:hint="eastAsia"/>
                <w:b/>
                <w:bCs/>
                <w:sz w:val="24"/>
              </w:rPr>
              <w:t>、</w:t>
            </w:r>
            <w:r>
              <w:rPr>
                <w:b/>
                <w:bCs/>
                <w:sz w:val="24"/>
              </w:rPr>
              <w:t>与《重点行业挥发性有机物综合治理方案》的符合性分析</w:t>
            </w:r>
          </w:p>
          <w:p w:rsidR="00AE11CA" w:rsidRDefault="00AE11CA" w:rsidP="00AE11CA">
            <w:pPr>
              <w:autoSpaceDE w:val="0"/>
              <w:autoSpaceDN w:val="0"/>
              <w:adjustRightInd w:val="0"/>
              <w:snapToGrid w:val="0"/>
              <w:spacing w:line="360" w:lineRule="auto"/>
              <w:ind w:firstLineChars="200" w:firstLine="480"/>
              <w:jc w:val="left"/>
              <w:rPr>
                <w:sz w:val="24"/>
                <w:szCs w:val="22"/>
              </w:rPr>
            </w:pPr>
            <w:r w:rsidRPr="00AE11CA">
              <w:rPr>
                <w:sz w:val="24"/>
                <w:szCs w:val="22"/>
              </w:rPr>
              <w:t>根据《重点行业挥发性有机物综合治理方案》（环大气</w:t>
            </w:r>
            <w:r w:rsidRPr="00AE11CA">
              <w:rPr>
                <w:sz w:val="24"/>
                <w:szCs w:val="22"/>
              </w:rPr>
              <w:t xml:space="preserve">[2019]53 </w:t>
            </w:r>
            <w:r w:rsidRPr="00AE11CA">
              <w:rPr>
                <w:sz w:val="24"/>
                <w:szCs w:val="22"/>
              </w:rPr>
              <w:t>号，</w:t>
            </w:r>
            <w:r w:rsidRPr="00AE11CA">
              <w:rPr>
                <w:sz w:val="24"/>
                <w:szCs w:val="22"/>
              </w:rPr>
              <w:t>2019.6.26</w:t>
            </w:r>
            <w:r w:rsidRPr="00AE11CA">
              <w:rPr>
                <w:sz w:val="24"/>
                <w:szCs w:val="22"/>
              </w:rPr>
              <w:t>）：低浓度、大风量废气，宜采用沸石转轮吸附、活性炭吸附、</w:t>
            </w:r>
            <w:proofErr w:type="gramStart"/>
            <w:r w:rsidRPr="00AE11CA">
              <w:rPr>
                <w:sz w:val="24"/>
                <w:szCs w:val="22"/>
              </w:rPr>
              <w:t>减风增</w:t>
            </w:r>
            <w:proofErr w:type="gramEnd"/>
            <w:r w:rsidRPr="00AE11CA">
              <w:rPr>
                <w:sz w:val="24"/>
                <w:szCs w:val="22"/>
              </w:rPr>
              <w:t>浓等浓缩技术，提高</w:t>
            </w:r>
            <w:r>
              <w:rPr>
                <w:sz w:val="24"/>
                <w:szCs w:val="22"/>
              </w:rPr>
              <w:t>VOCs</w:t>
            </w:r>
            <w:r w:rsidRPr="00AE11CA">
              <w:rPr>
                <w:sz w:val="24"/>
                <w:szCs w:val="22"/>
              </w:rPr>
              <w:t>浓度后净化处理；采用一次性活性炭吸附技术的，应定期更换活性炭，废旧活性炭应再生或处理处置。</w:t>
            </w:r>
          </w:p>
          <w:p w:rsidR="00AE11CA" w:rsidRPr="00AE11CA" w:rsidRDefault="00AE11CA" w:rsidP="00AE11CA">
            <w:pPr>
              <w:autoSpaceDE w:val="0"/>
              <w:autoSpaceDN w:val="0"/>
              <w:adjustRightInd w:val="0"/>
              <w:snapToGrid w:val="0"/>
              <w:spacing w:line="360" w:lineRule="auto"/>
              <w:ind w:firstLineChars="200" w:firstLine="480"/>
              <w:jc w:val="left"/>
              <w:rPr>
                <w:sz w:val="24"/>
                <w:szCs w:val="22"/>
              </w:rPr>
            </w:pPr>
            <w:r w:rsidRPr="00AE11CA">
              <w:rPr>
                <w:sz w:val="24"/>
                <w:szCs w:val="22"/>
              </w:rPr>
              <w:t>本项目采用</w:t>
            </w:r>
            <w:r w:rsidRPr="00AE11CA">
              <w:rPr>
                <w:sz w:val="24"/>
                <w:szCs w:val="22"/>
              </w:rPr>
              <w:t>UV</w:t>
            </w:r>
            <w:r w:rsidRPr="00AE11CA">
              <w:rPr>
                <w:sz w:val="24"/>
                <w:szCs w:val="22"/>
              </w:rPr>
              <w:t>光解</w:t>
            </w:r>
            <w:r w:rsidRPr="00AE11CA">
              <w:rPr>
                <w:sz w:val="24"/>
                <w:szCs w:val="22"/>
              </w:rPr>
              <w:t>+</w:t>
            </w:r>
            <w:r w:rsidRPr="00AE11CA">
              <w:rPr>
                <w:sz w:val="24"/>
                <w:szCs w:val="22"/>
              </w:rPr>
              <w:t>活性炭吸附装置处理</w:t>
            </w:r>
            <w:r w:rsidRPr="00AE11CA">
              <w:rPr>
                <w:rFonts w:hint="eastAsia"/>
                <w:sz w:val="24"/>
                <w:szCs w:val="22"/>
              </w:rPr>
              <w:t>有机废气</w:t>
            </w:r>
            <w:r w:rsidRPr="00AE11CA">
              <w:rPr>
                <w:sz w:val="24"/>
                <w:szCs w:val="22"/>
              </w:rPr>
              <w:t>，定期更换下来的废活性炭收集</w:t>
            </w:r>
            <w:proofErr w:type="gramStart"/>
            <w:r w:rsidRPr="00AE11CA">
              <w:rPr>
                <w:sz w:val="24"/>
                <w:szCs w:val="22"/>
              </w:rPr>
              <w:t>至危废暂存</w:t>
            </w:r>
            <w:proofErr w:type="gramEnd"/>
            <w:r w:rsidRPr="00AE11CA">
              <w:rPr>
                <w:sz w:val="24"/>
                <w:szCs w:val="22"/>
              </w:rPr>
              <w:t>间，定期交有资质单位处置。</w:t>
            </w:r>
            <w:proofErr w:type="gramStart"/>
            <w:r w:rsidRPr="00AE11CA">
              <w:rPr>
                <w:sz w:val="24"/>
                <w:szCs w:val="22"/>
              </w:rPr>
              <w:t>故项目</w:t>
            </w:r>
            <w:proofErr w:type="gramEnd"/>
            <w:r w:rsidRPr="00AE11CA">
              <w:rPr>
                <w:sz w:val="24"/>
                <w:szCs w:val="22"/>
              </w:rPr>
              <w:t>采用活性炭吸附装置治理</w:t>
            </w:r>
            <w:r w:rsidRPr="00AE11CA">
              <w:rPr>
                <w:rFonts w:hint="eastAsia"/>
                <w:sz w:val="24"/>
                <w:szCs w:val="22"/>
              </w:rPr>
              <w:t>有机废气</w:t>
            </w:r>
            <w:r w:rsidRPr="00AE11CA">
              <w:rPr>
                <w:sz w:val="24"/>
                <w:szCs w:val="22"/>
              </w:rPr>
              <w:t>的方法符合</w:t>
            </w:r>
            <w:proofErr w:type="gramStart"/>
            <w:r w:rsidRPr="00AE11CA">
              <w:rPr>
                <w:sz w:val="24"/>
                <w:szCs w:val="22"/>
              </w:rPr>
              <w:t>《</w:t>
            </w:r>
            <w:proofErr w:type="gramEnd"/>
            <w:r w:rsidRPr="00AE11CA">
              <w:rPr>
                <w:sz w:val="24"/>
                <w:szCs w:val="22"/>
              </w:rPr>
              <w:t>关于印发</w:t>
            </w:r>
            <w:proofErr w:type="gramStart"/>
            <w:r w:rsidRPr="00AE11CA">
              <w:rPr>
                <w:sz w:val="24"/>
                <w:szCs w:val="22"/>
              </w:rPr>
              <w:t>《</w:t>
            </w:r>
            <w:proofErr w:type="gramEnd"/>
            <w:r w:rsidRPr="00AE11CA">
              <w:rPr>
                <w:sz w:val="24"/>
                <w:szCs w:val="22"/>
              </w:rPr>
              <w:t>重点行业挥发性有机物综合治理方案</w:t>
            </w:r>
            <w:proofErr w:type="gramStart"/>
            <w:r w:rsidRPr="00AE11CA">
              <w:rPr>
                <w:sz w:val="24"/>
                <w:szCs w:val="22"/>
              </w:rPr>
              <w:t>》</w:t>
            </w:r>
            <w:proofErr w:type="gramEnd"/>
            <w:r w:rsidRPr="00AE11CA">
              <w:rPr>
                <w:sz w:val="24"/>
                <w:szCs w:val="22"/>
              </w:rPr>
              <w:t>的通知</w:t>
            </w:r>
            <w:proofErr w:type="gramStart"/>
            <w:r w:rsidRPr="00AE11CA">
              <w:rPr>
                <w:sz w:val="24"/>
                <w:szCs w:val="22"/>
              </w:rPr>
              <w:t>》</w:t>
            </w:r>
            <w:proofErr w:type="gramEnd"/>
            <w:r w:rsidRPr="00AE11CA">
              <w:rPr>
                <w:sz w:val="24"/>
                <w:szCs w:val="22"/>
              </w:rPr>
              <w:t>（环大气</w:t>
            </w:r>
            <w:r>
              <w:rPr>
                <w:sz w:val="24"/>
                <w:szCs w:val="22"/>
              </w:rPr>
              <w:t>[2019]53</w:t>
            </w:r>
            <w:r w:rsidRPr="00AE11CA">
              <w:rPr>
                <w:sz w:val="24"/>
                <w:szCs w:val="22"/>
              </w:rPr>
              <w:t>号，</w:t>
            </w:r>
            <w:r w:rsidRPr="00AE11CA">
              <w:rPr>
                <w:sz w:val="24"/>
                <w:szCs w:val="22"/>
              </w:rPr>
              <w:t>2019.6.26</w:t>
            </w:r>
            <w:r w:rsidRPr="00AE11CA">
              <w:rPr>
                <w:sz w:val="24"/>
                <w:szCs w:val="22"/>
              </w:rPr>
              <w:t>）中相关要求。</w:t>
            </w:r>
          </w:p>
          <w:p w:rsidR="00041E8B" w:rsidRDefault="00AE11CA" w:rsidP="00AE11CA">
            <w:pPr>
              <w:pStyle w:val="af9"/>
              <w:spacing w:line="360" w:lineRule="auto"/>
              <w:ind w:firstLineChars="200" w:firstLine="482"/>
              <w:rPr>
                <w:b/>
                <w:sz w:val="24"/>
                <w:szCs w:val="22"/>
              </w:rPr>
            </w:pPr>
            <w:r>
              <w:rPr>
                <w:rFonts w:hint="eastAsia"/>
                <w:b/>
                <w:bCs/>
                <w:sz w:val="24"/>
                <w:szCs w:val="22"/>
              </w:rPr>
              <w:t>5</w:t>
            </w:r>
            <w:r w:rsidR="002224CA" w:rsidRPr="002224CA">
              <w:rPr>
                <w:rFonts w:hint="eastAsia"/>
                <w:sz w:val="24"/>
                <w:szCs w:val="22"/>
              </w:rPr>
              <w:t>、</w:t>
            </w:r>
            <w:r w:rsidR="00041E8B" w:rsidRPr="002224CA">
              <w:rPr>
                <w:rFonts w:hint="eastAsia"/>
                <w:b/>
                <w:sz w:val="24"/>
                <w:szCs w:val="22"/>
              </w:rPr>
              <w:t>与《挥发性有机物无组织排放控制标准》相符性分析</w:t>
            </w:r>
          </w:p>
          <w:p w:rsidR="00041E8B" w:rsidRDefault="00041E8B" w:rsidP="00041E8B">
            <w:pPr>
              <w:pStyle w:val="af9"/>
              <w:spacing w:line="360" w:lineRule="auto"/>
              <w:ind w:firstLineChars="200" w:firstLine="480"/>
              <w:rPr>
                <w:b/>
                <w:sz w:val="24"/>
                <w:szCs w:val="22"/>
              </w:rPr>
            </w:pPr>
            <w:r>
              <w:rPr>
                <w:rFonts w:ascii="宋体" w:cs="宋体" w:hint="eastAsia"/>
                <w:kern w:val="0"/>
                <w:sz w:val="24"/>
              </w:rPr>
              <w:t>项目与《挥发性有机物无组织排放控制标准》相符性分析详见下表。</w:t>
            </w:r>
          </w:p>
          <w:p w:rsidR="00041E8B" w:rsidRDefault="00041E8B" w:rsidP="00415557">
            <w:pPr>
              <w:autoSpaceDE w:val="0"/>
              <w:autoSpaceDN w:val="0"/>
              <w:adjustRightInd w:val="0"/>
              <w:snapToGrid w:val="0"/>
              <w:spacing w:beforeLines="50"/>
              <w:jc w:val="center"/>
              <w:rPr>
                <w:b/>
                <w:bCs/>
              </w:rPr>
            </w:pPr>
            <w:r w:rsidRPr="000E6E81">
              <w:rPr>
                <w:b/>
              </w:rPr>
              <w:t>表</w:t>
            </w:r>
            <w:r w:rsidRPr="000E6E81">
              <w:rPr>
                <w:rFonts w:hint="eastAsia"/>
                <w:b/>
              </w:rPr>
              <w:t>1-</w:t>
            </w:r>
            <w:r w:rsidR="00820713">
              <w:rPr>
                <w:rFonts w:hint="eastAsia"/>
                <w:b/>
              </w:rPr>
              <w:t>3</w:t>
            </w:r>
            <w:r w:rsidRPr="000E6E81">
              <w:rPr>
                <w:rFonts w:hint="eastAsia"/>
                <w:b/>
              </w:rPr>
              <w:t xml:space="preserve">  </w:t>
            </w:r>
            <w:r w:rsidRPr="00A41B9F">
              <w:rPr>
                <w:rFonts w:hint="eastAsia"/>
                <w:b/>
                <w:bCs/>
              </w:rPr>
              <w:t>与</w:t>
            </w:r>
            <w:r w:rsidRPr="002224CA">
              <w:rPr>
                <w:rFonts w:hint="eastAsia"/>
                <w:b/>
                <w:bCs/>
              </w:rPr>
              <w:t>《挥发性有机物无组织排放控制标准》</w:t>
            </w:r>
            <w:r>
              <w:rPr>
                <w:b/>
                <w:bCs/>
              </w:rPr>
              <w:t>相符性分析</w:t>
            </w:r>
          </w:p>
          <w:tbl>
            <w:tblPr>
              <w:tblStyle w:val="af1"/>
              <w:tblW w:w="497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126"/>
              <w:gridCol w:w="4259"/>
              <w:gridCol w:w="2871"/>
              <w:gridCol w:w="987"/>
            </w:tblGrid>
            <w:tr w:rsidR="00041E8B" w:rsidTr="00041E8B">
              <w:trPr>
                <w:trHeight w:val="397"/>
              </w:trPr>
              <w:tc>
                <w:tcPr>
                  <w:tcW w:w="609" w:type="pct"/>
                  <w:vAlign w:val="center"/>
                </w:tcPr>
                <w:p w:rsidR="00041E8B" w:rsidRDefault="00041E8B" w:rsidP="00041E8B">
                  <w:pPr>
                    <w:autoSpaceDE w:val="0"/>
                    <w:autoSpaceDN w:val="0"/>
                    <w:adjustRightInd w:val="0"/>
                    <w:snapToGrid w:val="0"/>
                    <w:jc w:val="center"/>
                    <w:rPr>
                      <w:b/>
                      <w:bCs/>
                    </w:rPr>
                  </w:pPr>
                  <w:r>
                    <w:rPr>
                      <w:rFonts w:hint="eastAsia"/>
                      <w:b/>
                      <w:bCs/>
                    </w:rPr>
                    <w:t>控制项目</w:t>
                  </w:r>
                </w:p>
              </w:tc>
              <w:tc>
                <w:tcPr>
                  <w:tcW w:w="2304" w:type="pct"/>
                  <w:vAlign w:val="center"/>
                </w:tcPr>
                <w:p w:rsidR="00041E8B" w:rsidRDefault="00041E8B" w:rsidP="00041E8B">
                  <w:pPr>
                    <w:autoSpaceDE w:val="0"/>
                    <w:autoSpaceDN w:val="0"/>
                    <w:adjustRightInd w:val="0"/>
                    <w:snapToGrid w:val="0"/>
                    <w:jc w:val="center"/>
                    <w:rPr>
                      <w:b/>
                      <w:bCs/>
                    </w:rPr>
                  </w:pPr>
                  <w:r>
                    <w:rPr>
                      <w:rFonts w:hint="eastAsia"/>
                      <w:b/>
                      <w:bCs/>
                    </w:rPr>
                    <w:t>GB37822</w:t>
                  </w:r>
                  <w:r>
                    <w:rPr>
                      <w:rFonts w:hint="eastAsia"/>
                      <w:b/>
                      <w:bCs/>
                    </w:rPr>
                    <w:t>标准要求</w:t>
                  </w:r>
                </w:p>
              </w:tc>
              <w:tc>
                <w:tcPr>
                  <w:tcW w:w="1553" w:type="pct"/>
                  <w:vAlign w:val="center"/>
                </w:tcPr>
                <w:p w:rsidR="00041E8B" w:rsidRDefault="00041E8B" w:rsidP="00041E8B">
                  <w:pPr>
                    <w:autoSpaceDE w:val="0"/>
                    <w:autoSpaceDN w:val="0"/>
                    <w:adjustRightInd w:val="0"/>
                    <w:snapToGrid w:val="0"/>
                    <w:jc w:val="center"/>
                    <w:rPr>
                      <w:b/>
                      <w:bCs/>
                    </w:rPr>
                  </w:pPr>
                  <w:r>
                    <w:rPr>
                      <w:rFonts w:hint="eastAsia"/>
                      <w:b/>
                      <w:bCs/>
                    </w:rPr>
                    <w:t>项目情况</w:t>
                  </w:r>
                </w:p>
              </w:tc>
              <w:tc>
                <w:tcPr>
                  <w:tcW w:w="534" w:type="pct"/>
                  <w:vAlign w:val="center"/>
                </w:tcPr>
                <w:p w:rsidR="00041E8B" w:rsidRDefault="00041E8B" w:rsidP="00041E8B">
                  <w:pPr>
                    <w:autoSpaceDE w:val="0"/>
                    <w:autoSpaceDN w:val="0"/>
                    <w:adjustRightInd w:val="0"/>
                    <w:snapToGrid w:val="0"/>
                    <w:jc w:val="center"/>
                    <w:rPr>
                      <w:b/>
                      <w:bCs/>
                    </w:rPr>
                  </w:pPr>
                  <w:r>
                    <w:rPr>
                      <w:rFonts w:hint="eastAsia"/>
                      <w:b/>
                      <w:bCs/>
                    </w:rPr>
                    <w:t>相符性</w:t>
                  </w:r>
                </w:p>
              </w:tc>
            </w:tr>
            <w:tr w:rsidR="00041E8B" w:rsidTr="00041E8B">
              <w:trPr>
                <w:trHeight w:val="397"/>
              </w:trPr>
              <w:tc>
                <w:tcPr>
                  <w:tcW w:w="609" w:type="pct"/>
                  <w:vAlign w:val="center"/>
                </w:tcPr>
                <w:p w:rsidR="00041E8B" w:rsidRPr="002224CA" w:rsidRDefault="00041E8B" w:rsidP="00041E8B">
                  <w:pPr>
                    <w:autoSpaceDE w:val="0"/>
                    <w:autoSpaceDN w:val="0"/>
                    <w:adjustRightInd w:val="0"/>
                    <w:snapToGrid w:val="0"/>
                    <w:jc w:val="center"/>
                    <w:rPr>
                      <w:bCs/>
                    </w:rPr>
                  </w:pPr>
                  <w:r>
                    <w:rPr>
                      <w:bCs/>
                    </w:rPr>
                    <w:t>VOCs</w:t>
                  </w:r>
                  <w:r w:rsidRPr="002224CA">
                    <w:rPr>
                      <w:rFonts w:hint="eastAsia"/>
                      <w:bCs/>
                    </w:rPr>
                    <w:t>物料的储存</w:t>
                  </w:r>
                </w:p>
              </w:tc>
              <w:tc>
                <w:tcPr>
                  <w:tcW w:w="2304" w:type="pct"/>
                  <w:vAlign w:val="center"/>
                </w:tcPr>
                <w:p w:rsidR="00041E8B" w:rsidRPr="002224CA" w:rsidRDefault="00041E8B" w:rsidP="00041E8B">
                  <w:pPr>
                    <w:autoSpaceDE w:val="0"/>
                    <w:autoSpaceDN w:val="0"/>
                    <w:adjustRightInd w:val="0"/>
                    <w:snapToGrid w:val="0"/>
                    <w:jc w:val="center"/>
                    <w:rPr>
                      <w:bCs/>
                    </w:rPr>
                  </w:pPr>
                  <w:r>
                    <w:rPr>
                      <w:rFonts w:hint="eastAsia"/>
                      <w:bCs/>
                    </w:rPr>
                    <w:t>（</w:t>
                  </w:r>
                  <w:r>
                    <w:rPr>
                      <w:rFonts w:hint="eastAsia"/>
                      <w:bCs/>
                    </w:rPr>
                    <w:t>1</w:t>
                  </w:r>
                  <w:r>
                    <w:rPr>
                      <w:rFonts w:hint="eastAsia"/>
                      <w:bCs/>
                    </w:rPr>
                    <w:t>）</w:t>
                  </w:r>
                  <w:r w:rsidRPr="002224CA">
                    <w:rPr>
                      <w:bCs/>
                    </w:rPr>
                    <w:t xml:space="preserve">VOCs </w:t>
                  </w:r>
                  <w:r w:rsidRPr="002224CA">
                    <w:rPr>
                      <w:rFonts w:hint="eastAsia"/>
                      <w:bCs/>
                    </w:rPr>
                    <w:t>物料应储存于密闭的容器、包装袋、储罐、储库和料仓中。</w:t>
                  </w:r>
                </w:p>
                <w:p w:rsidR="00041E8B" w:rsidRPr="002224CA" w:rsidRDefault="00041E8B" w:rsidP="00041E8B">
                  <w:pPr>
                    <w:autoSpaceDE w:val="0"/>
                    <w:autoSpaceDN w:val="0"/>
                    <w:adjustRightInd w:val="0"/>
                    <w:snapToGrid w:val="0"/>
                    <w:jc w:val="center"/>
                    <w:rPr>
                      <w:bCs/>
                    </w:rPr>
                  </w:pPr>
                  <w:r>
                    <w:rPr>
                      <w:rFonts w:hint="eastAsia"/>
                      <w:bCs/>
                    </w:rPr>
                    <w:t>（</w:t>
                  </w:r>
                  <w:r>
                    <w:rPr>
                      <w:rFonts w:hint="eastAsia"/>
                      <w:bCs/>
                    </w:rPr>
                    <w:t>2</w:t>
                  </w:r>
                  <w:r>
                    <w:rPr>
                      <w:rFonts w:hint="eastAsia"/>
                      <w:bCs/>
                    </w:rPr>
                    <w:t>）</w:t>
                  </w:r>
                  <w:r w:rsidRPr="002224CA">
                    <w:rPr>
                      <w:rFonts w:hint="eastAsia"/>
                      <w:bCs/>
                    </w:rPr>
                    <w:t>盛装</w:t>
                  </w:r>
                  <w:r w:rsidRPr="002224CA">
                    <w:rPr>
                      <w:bCs/>
                    </w:rPr>
                    <w:t xml:space="preserve">VOCs </w:t>
                  </w:r>
                  <w:r w:rsidRPr="002224CA">
                    <w:rPr>
                      <w:rFonts w:hint="eastAsia"/>
                      <w:bCs/>
                    </w:rPr>
                    <w:t>物料的容器或包装袋应存放于室内，或设置有雨棚、遮阳和防渗设施的专用场地。容器或包装袋在非取用状态时应加盖、封口，保持密闭。</w:t>
                  </w:r>
                </w:p>
                <w:p w:rsidR="00041E8B" w:rsidRPr="002224CA" w:rsidRDefault="00041E8B" w:rsidP="00041E8B">
                  <w:pPr>
                    <w:autoSpaceDE w:val="0"/>
                    <w:autoSpaceDN w:val="0"/>
                    <w:adjustRightInd w:val="0"/>
                    <w:snapToGrid w:val="0"/>
                    <w:jc w:val="center"/>
                    <w:rPr>
                      <w:bCs/>
                    </w:rPr>
                  </w:pPr>
                  <w:r w:rsidRPr="002224CA">
                    <w:rPr>
                      <w:rFonts w:hint="eastAsia"/>
                      <w:bCs/>
                    </w:rPr>
                    <w:t>（</w:t>
                  </w:r>
                  <w:r w:rsidRPr="002224CA">
                    <w:rPr>
                      <w:bCs/>
                    </w:rPr>
                    <w:t>3</w:t>
                  </w:r>
                  <w:r w:rsidRPr="002224CA">
                    <w:rPr>
                      <w:rFonts w:hint="eastAsia"/>
                      <w:bCs/>
                    </w:rPr>
                    <w:t>）</w:t>
                  </w:r>
                  <w:r w:rsidRPr="002224CA">
                    <w:rPr>
                      <w:bCs/>
                    </w:rPr>
                    <w:t xml:space="preserve">VOCs </w:t>
                  </w:r>
                  <w:r w:rsidRPr="002224CA">
                    <w:rPr>
                      <w:rFonts w:hint="eastAsia"/>
                      <w:bCs/>
                    </w:rPr>
                    <w:t>物料储库、</w:t>
                  </w:r>
                  <w:proofErr w:type="gramStart"/>
                  <w:r w:rsidRPr="002224CA">
                    <w:rPr>
                      <w:rFonts w:hint="eastAsia"/>
                      <w:bCs/>
                    </w:rPr>
                    <w:t>料仓应</w:t>
                  </w:r>
                  <w:proofErr w:type="gramEnd"/>
                  <w:r w:rsidRPr="002224CA">
                    <w:rPr>
                      <w:rFonts w:hint="eastAsia"/>
                      <w:bCs/>
                    </w:rPr>
                    <w:t>满足密闭空间的要求：利用完整的维护结构将污染物质、作业场所等与周围空间阻隔所形成的封闭区域或封闭式建筑物。该封闭区域或封闭式建筑物除人员、车辆、设备、物料进出时，以及依法设立的排气筒、通风口外，门窗及其他开口（孔）部位应随时保持关闭状态</w:t>
                  </w:r>
                </w:p>
              </w:tc>
              <w:tc>
                <w:tcPr>
                  <w:tcW w:w="1553" w:type="pct"/>
                  <w:vAlign w:val="center"/>
                </w:tcPr>
                <w:p w:rsidR="00041E8B" w:rsidRPr="002224CA" w:rsidRDefault="00041E8B" w:rsidP="00041E8B">
                  <w:pPr>
                    <w:autoSpaceDE w:val="0"/>
                    <w:autoSpaceDN w:val="0"/>
                    <w:adjustRightInd w:val="0"/>
                    <w:snapToGrid w:val="0"/>
                    <w:jc w:val="center"/>
                    <w:rPr>
                      <w:bCs/>
                    </w:rPr>
                  </w:pPr>
                  <w:r w:rsidRPr="002224CA">
                    <w:rPr>
                      <w:rFonts w:hint="eastAsia"/>
                      <w:bCs/>
                    </w:rPr>
                    <w:t>本项目</w:t>
                  </w:r>
                  <w:r w:rsidRPr="002224CA">
                    <w:rPr>
                      <w:bCs/>
                    </w:rPr>
                    <w:t xml:space="preserve">VOCs </w:t>
                  </w:r>
                  <w:r w:rsidRPr="002224CA">
                    <w:rPr>
                      <w:rFonts w:hint="eastAsia"/>
                      <w:bCs/>
                    </w:rPr>
                    <w:t>物料采用密封容器包装，存贮在仓库内，非取用状态时加盖封口密闭。该仓库按照密闭空间的要求进行建设，与周围其他建筑物阻隔形成封闭区域，除通风口外，门窗及其他开口均随时保持关闭状态。</w:t>
                  </w:r>
                </w:p>
              </w:tc>
              <w:tc>
                <w:tcPr>
                  <w:tcW w:w="534" w:type="pct"/>
                  <w:vAlign w:val="center"/>
                </w:tcPr>
                <w:p w:rsidR="00041E8B" w:rsidRPr="002224CA" w:rsidRDefault="00041E8B" w:rsidP="00041E8B">
                  <w:pPr>
                    <w:autoSpaceDE w:val="0"/>
                    <w:autoSpaceDN w:val="0"/>
                    <w:adjustRightInd w:val="0"/>
                    <w:snapToGrid w:val="0"/>
                    <w:jc w:val="center"/>
                    <w:rPr>
                      <w:bCs/>
                    </w:rPr>
                  </w:pPr>
                  <w:r>
                    <w:rPr>
                      <w:rFonts w:hint="eastAsia"/>
                      <w:bCs/>
                    </w:rPr>
                    <w:t>相符</w:t>
                  </w:r>
                </w:p>
              </w:tc>
            </w:tr>
            <w:tr w:rsidR="00041E8B" w:rsidTr="00041E8B">
              <w:trPr>
                <w:trHeight w:val="397"/>
              </w:trPr>
              <w:tc>
                <w:tcPr>
                  <w:tcW w:w="609" w:type="pct"/>
                  <w:vAlign w:val="center"/>
                </w:tcPr>
                <w:p w:rsidR="00041E8B" w:rsidRPr="002224CA" w:rsidRDefault="00041E8B" w:rsidP="00041E8B">
                  <w:pPr>
                    <w:autoSpaceDE w:val="0"/>
                    <w:autoSpaceDN w:val="0"/>
                    <w:adjustRightInd w:val="0"/>
                    <w:snapToGrid w:val="0"/>
                    <w:jc w:val="center"/>
                    <w:rPr>
                      <w:bCs/>
                    </w:rPr>
                  </w:pPr>
                  <w:r w:rsidRPr="002224CA">
                    <w:rPr>
                      <w:bCs/>
                    </w:rPr>
                    <w:t xml:space="preserve">VOCs </w:t>
                  </w:r>
                  <w:r w:rsidRPr="002224CA">
                    <w:rPr>
                      <w:rFonts w:hint="eastAsia"/>
                      <w:bCs/>
                    </w:rPr>
                    <w:t>物料的</w:t>
                  </w:r>
                  <w:r>
                    <w:rPr>
                      <w:rFonts w:hint="eastAsia"/>
                      <w:bCs/>
                    </w:rPr>
                    <w:t>转移和输送</w:t>
                  </w:r>
                </w:p>
              </w:tc>
              <w:tc>
                <w:tcPr>
                  <w:tcW w:w="2304" w:type="pct"/>
                  <w:vAlign w:val="center"/>
                </w:tcPr>
                <w:p w:rsidR="00041E8B" w:rsidRDefault="00041E8B" w:rsidP="00041E8B">
                  <w:pPr>
                    <w:autoSpaceDE w:val="0"/>
                    <w:autoSpaceDN w:val="0"/>
                    <w:adjustRightInd w:val="0"/>
                    <w:snapToGrid w:val="0"/>
                    <w:jc w:val="center"/>
                    <w:rPr>
                      <w:bCs/>
                    </w:rPr>
                  </w:pPr>
                  <w:r>
                    <w:rPr>
                      <w:rFonts w:hint="eastAsia"/>
                      <w:bCs/>
                    </w:rPr>
                    <w:t>（</w:t>
                  </w:r>
                  <w:r>
                    <w:rPr>
                      <w:rFonts w:hint="eastAsia"/>
                      <w:bCs/>
                    </w:rPr>
                    <w:t>1</w:t>
                  </w:r>
                  <w:r>
                    <w:rPr>
                      <w:rFonts w:hint="eastAsia"/>
                      <w:bCs/>
                    </w:rPr>
                    <w:t>）</w:t>
                  </w:r>
                  <w:r w:rsidRPr="002224CA">
                    <w:rPr>
                      <w:rFonts w:hint="eastAsia"/>
                      <w:bCs/>
                    </w:rPr>
                    <w:t>液态</w:t>
                  </w:r>
                  <w:r w:rsidRPr="002224CA">
                    <w:rPr>
                      <w:bCs/>
                    </w:rPr>
                    <w:t xml:space="preserve">VOCs </w:t>
                  </w:r>
                  <w:r w:rsidRPr="002224CA">
                    <w:rPr>
                      <w:rFonts w:hint="eastAsia"/>
                      <w:bCs/>
                    </w:rPr>
                    <w:t>物料应采用密闭管道输送，非管道输送方式转移则应采用密闭容器、罐车。</w:t>
                  </w:r>
                </w:p>
                <w:p w:rsidR="00041E8B" w:rsidRPr="002224CA" w:rsidRDefault="00041E8B" w:rsidP="00041E8B">
                  <w:pPr>
                    <w:autoSpaceDE w:val="0"/>
                    <w:autoSpaceDN w:val="0"/>
                    <w:adjustRightInd w:val="0"/>
                    <w:snapToGrid w:val="0"/>
                    <w:jc w:val="center"/>
                    <w:rPr>
                      <w:bCs/>
                    </w:rPr>
                  </w:pPr>
                  <w:r>
                    <w:rPr>
                      <w:rFonts w:hint="eastAsia"/>
                      <w:bCs/>
                    </w:rPr>
                    <w:t>（</w:t>
                  </w:r>
                  <w:r>
                    <w:rPr>
                      <w:rFonts w:hint="eastAsia"/>
                      <w:bCs/>
                    </w:rPr>
                    <w:t>2</w:t>
                  </w:r>
                  <w:r>
                    <w:rPr>
                      <w:rFonts w:hint="eastAsia"/>
                      <w:bCs/>
                    </w:rPr>
                    <w:t>）</w:t>
                  </w:r>
                  <w:r w:rsidRPr="002224CA">
                    <w:rPr>
                      <w:rFonts w:hint="eastAsia"/>
                      <w:bCs/>
                    </w:rPr>
                    <w:t>粉状、粒状</w:t>
                  </w:r>
                  <w:r w:rsidRPr="002224CA">
                    <w:rPr>
                      <w:bCs/>
                    </w:rPr>
                    <w:t xml:space="preserve">VOCs </w:t>
                  </w:r>
                  <w:r w:rsidRPr="002224CA">
                    <w:rPr>
                      <w:rFonts w:hint="eastAsia"/>
                      <w:bCs/>
                    </w:rPr>
                    <w:t>物料应采用气力输送设备、管状带式输送机、螺旋输送机等密闭输送方式。或者采用密闭的包装袋、容器或罐车进行物料转移</w:t>
                  </w:r>
                </w:p>
              </w:tc>
              <w:tc>
                <w:tcPr>
                  <w:tcW w:w="1553" w:type="pct"/>
                  <w:vAlign w:val="center"/>
                </w:tcPr>
                <w:p w:rsidR="00041E8B" w:rsidRPr="002224CA" w:rsidRDefault="00041E8B" w:rsidP="00041E8B">
                  <w:pPr>
                    <w:autoSpaceDE w:val="0"/>
                    <w:autoSpaceDN w:val="0"/>
                    <w:adjustRightInd w:val="0"/>
                    <w:snapToGrid w:val="0"/>
                    <w:jc w:val="center"/>
                    <w:rPr>
                      <w:bCs/>
                    </w:rPr>
                  </w:pPr>
                  <w:r w:rsidRPr="002224CA">
                    <w:rPr>
                      <w:rFonts w:hint="eastAsia"/>
                      <w:bCs/>
                    </w:rPr>
                    <w:t>本项目</w:t>
                  </w:r>
                  <w:r w:rsidRPr="002224CA">
                    <w:rPr>
                      <w:bCs/>
                    </w:rPr>
                    <w:t xml:space="preserve">VOCs </w:t>
                  </w:r>
                  <w:proofErr w:type="gramStart"/>
                  <w:r w:rsidRPr="002224CA">
                    <w:rPr>
                      <w:rFonts w:hint="eastAsia"/>
                      <w:bCs/>
                    </w:rPr>
                    <w:t>物料均</w:t>
                  </w:r>
                  <w:proofErr w:type="gramEnd"/>
                  <w:r w:rsidRPr="002224CA">
                    <w:rPr>
                      <w:rFonts w:hint="eastAsia"/>
                      <w:bCs/>
                    </w:rPr>
                    <w:t>装在密闭容器中转移和输送。</w:t>
                  </w:r>
                </w:p>
              </w:tc>
              <w:tc>
                <w:tcPr>
                  <w:tcW w:w="534" w:type="pct"/>
                  <w:vAlign w:val="center"/>
                </w:tcPr>
                <w:p w:rsidR="00041E8B" w:rsidRPr="002224CA" w:rsidRDefault="00041E8B" w:rsidP="00041E8B">
                  <w:pPr>
                    <w:autoSpaceDE w:val="0"/>
                    <w:autoSpaceDN w:val="0"/>
                    <w:adjustRightInd w:val="0"/>
                    <w:snapToGrid w:val="0"/>
                    <w:jc w:val="center"/>
                    <w:rPr>
                      <w:bCs/>
                    </w:rPr>
                  </w:pPr>
                  <w:r>
                    <w:rPr>
                      <w:rFonts w:hint="eastAsia"/>
                      <w:bCs/>
                    </w:rPr>
                    <w:t>相符</w:t>
                  </w:r>
                </w:p>
              </w:tc>
            </w:tr>
            <w:tr w:rsidR="00041E8B" w:rsidTr="00041E8B">
              <w:trPr>
                <w:trHeight w:val="397"/>
              </w:trPr>
              <w:tc>
                <w:tcPr>
                  <w:tcW w:w="609" w:type="pct"/>
                  <w:vAlign w:val="center"/>
                </w:tcPr>
                <w:p w:rsidR="00041E8B" w:rsidRPr="002224CA" w:rsidRDefault="00041E8B" w:rsidP="00041E8B">
                  <w:pPr>
                    <w:autoSpaceDE w:val="0"/>
                    <w:autoSpaceDN w:val="0"/>
                    <w:adjustRightInd w:val="0"/>
                    <w:snapToGrid w:val="0"/>
                    <w:jc w:val="center"/>
                    <w:rPr>
                      <w:bCs/>
                    </w:rPr>
                  </w:pPr>
                  <w:r w:rsidRPr="002224CA">
                    <w:rPr>
                      <w:rFonts w:hint="eastAsia"/>
                      <w:bCs/>
                    </w:rPr>
                    <w:t>工艺过程的</w:t>
                  </w:r>
                  <w:r w:rsidRPr="002224CA">
                    <w:rPr>
                      <w:bCs/>
                    </w:rPr>
                    <w:t>VOCs</w:t>
                  </w:r>
                  <w:r w:rsidRPr="002224CA">
                    <w:rPr>
                      <w:rFonts w:hint="eastAsia"/>
                      <w:bCs/>
                    </w:rPr>
                    <w:t>控制</w:t>
                  </w:r>
                </w:p>
              </w:tc>
              <w:tc>
                <w:tcPr>
                  <w:tcW w:w="2304" w:type="pct"/>
                  <w:vAlign w:val="center"/>
                </w:tcPr>
                <w:p w:rsidR="00041E8B" w:rsidRPr="002224CA" w:rsidRDefault="00041E8B" w:rsidP="00041E8B">
                  <w:pPr>
                    <w:autoSpaceDE w:val="0"/>
                    <w:autoSpaceDN w:val="0"/>
                    <w:adjustRightInd w:val="0"/>
                    <w:snapToGrid w:val="0"/>
                    <w:jc w:val="center"/>
                    <w:rPr>
                      <w:bCs/>
                    </w:rPr>
                  </w:pPr>
                  <w:r w:rsidRPr="002224CA">
                    <w:rPr>
                      <w:bCs/>
                    </w:rPr>
                    <w:t xml:space="preserve">VOCs </w:t>
                  </w:r>
                  <w:r w:rsidRPr="002224CA">
                    <w:rPr>
                      <w:rFonts w:hint="eastAsia"/>
                      <w:bCs/>
                    </w:rPr>
                    <w:t>质量占比大于等于</w:t>
                  </w:r>
                  <w:r w:rsidRPr="002224CA">
                    <w:rPr>
                      <w:bCs/>
                    </w:rPr>
                    <w:t>10%</w:t>
                  </w:r>
                  <w:r w:rsidRPr="002224CA">
                    <w:rPr>
                      <w:rFonts w:hint="eastAsia"/>
                      <w:bCs/>
                    </w:rPr>
                    <w:t>的含</w:t>
                  </w:r>
                  <w:r w:rsidRPr="002224CA">
                    <w:rPr>
                      <w:bCs/>
                    </w:rPr>
                    <w:t xml:space="preserve">VOCs </w:t>
                  </w:r>
                  <w:r w:rsidRPr="002224CA">
                    <w:rPr>
                      <w:rFonts w:hint="eastAsia"/>
                      <w:bCs/>
                    </w:rPr>
                    <w:t>产品，其使用过程应采取密闭设备或在密闭空间内操作，废气应排至</w:t>
                  </w:r>
                  <w:r w:rsidRPr="002224CA">
                    <w:rPr>
                      <w:bCs/>
                    </w:rPr>
                    <w:t xml:space="preserve">VOCs </w:t>
                  </w:r>
                  <w:r w:rsidRPr="002224CA">
                    <w:rPr>
                      <w:rFonts w:hint="eastAsia"/>
                      <w:bCs/>
                    </w:rPr>
                    <w:t>废气收集处理系统。无法密闭的应采取局部气体收集措施。</w:t>
                  </w:r>
                </w:p>
              </w:tc>
              <w:tc>
                <w:tcPr>
                  <w:tcW w:w="1553" w:type="pct"/>
                  <w:vAlign w:val="center"/>
                </w:tcPr>
                <w:p w:rsidR="00041E8B" w:rsidRPr="002224CA" w:rsidRDefault="00041E8B" w:rsidP="00820713">
                  <w:pPr>
                    <w:autoSpaceDE w:val="0"/>
                    <w:autoSpaceDN w:val="0"/>
                    <w:adjustRightInd w:val="0"/>
                    <w:snapToGrid w:val="0"/>
                    <w:jc w:val="center"/>
                    <w:rPr>
                      <w:bCs/>
                    </w:rPr>
                  </w:pPr>
                  <w:r w:rsidRPr="00041E8B">
                    <w:rPr>
                      <w:rFonts w:hint="eastAsia"/>
                      <w:bCs/>
                    </w:rPr>
                    <w:t>项目</w:t>
                  </w:r>
                  <w:r w:rsidR="004B6965">
                    <w:rPr>
                      <w:rFonts w:hint="eastAsia"/>
                      <w:bCs/>
                    </w:rPr>
                    <w:t>喷漆房</w:t>
                  </w:r>
                  <w:r w:rsidRPr="00041E8B">
                    <w:rPr>
                      <w:rFonts w:hint="eastAsia"/>
                      <w:bCs/>
                    </w:rPr>
                    <w:t>内废气产生工位上均设置了集气罩，车间内排气系统与废气处理措施相连，</w:t>
                  </w:r>
                  <w:r w:rsidRPr="002224CA">
                    <w:rPr>
                      <w:rFonts w:hint="eastAsia"/>
                      <w:bCs/>
                    </w:rPr>
                    <w:t>废气</w:t>
                  </w:r>
                  <w:r>
                    <w:rPr>
                      <w:rFonts w:hint="eastAsia"/>
                      <w:bCs/>
                    </w:rPr>
                    <w:t>经收集后排入</w:t>
                  </w:r>
                  <w:r w:rsidR="00820713">
                    <w:rPr>
                      <w:rFonts w:hint="eastAsia"/>
                      <w:bCs/>
                    </w:rPr>
                    <w:t>“干式过滤棉</w:t>
                  </w:r>
                  <w:r w:rsidR="00820713">
                    <w:rPr>
                      <w:rFonts w:hint="eastAsia"/>
                      <w:bCs/>
                    </w:rPr>
                    <w:t>+</w:t>
                  </w:r>
                  <w:r>
                    <w:rPr>
                      <w:rFonts w:hint="eastAsia"/>
                      <w:bCs/>
                    </w:rPr>
                    <w:t>UV</w:t>
                  </w:r>
                  <w:r>
                    <w:rPr>
                      <w:rFonts w:hint="eastAsia"/>
                      <w:bCs/>
                    </w:rPr>
                    <w:t>光解</w:t>
                  </w:r>
                  <w:r>
                    <w:rPr>
                      <w:rFonts w:hint="eastAsia"/>
                      <w:bCs/>
                    </w:rPr>
                    <w:t>+</w:t>
                  </w:r>
                  <w:r w:rsidRPr="002224CA">
                    <w:rPr>
                      <w:rFonts w:hint="eastAsia"/>
                      <w:bCs/>
                    </w:rPr>
                    <w:t>活性炭吸附</w:t>
                  </w:r>
                  <w:r w:rsidR="00820713">
                    <w:rPr>
                      <w:rFonts w:hint="eastAsia"/>
                      <w:bCs/>
                    </w:rPr>
                    <w:t>”</w:t>
                  </w:r>
                  <w:r w:rsidRPr="002224CA">
                    <w:rPr>
                      <w:rFonts w:hint="eastAsia"/>
                      <w:bCs/>
                    </w:rPr>
                    <w:t>装</w:t>
                  </w:r>
                  <w:r w:rsidRPr="002224CA">
                    <w:rPr>
                      <w:rFonts w:hint="eastAsia"/>
                      <w:bCs/>
                    </w:rPr>
                    <w:lastRenderedPageBreak/>
                    <w:t>置处理。</w:t>
                  </w:r>
                </w:p>
              </w:tc>
              <w:tc>
                <w:tcPr>
                  <w:tcW w:w="534" w:type="pct"/>
                  <w:vAlign w:val="center"/>
                </w:tcPr>
                <w:p w:rsidR="00041E8B" w:rsidRPr="002224CA" w:rsidRDefault="00041E8B" w:rsidP="00041E8B">
                  <w:pPr>
                    <w:autoSpaceDE w:val="0"/>
                    <w:autoSpaceDN w:val="0"/>
                    <w:adjustRightInd w:val="0"/>
                    <w:snapToGrid w:val="0"/>
                    <w:jc w:val="center"/>
                    <w:rPr>
                      <w:bCs/>
                    </w:rPr>
                  </w:pPr>
                  <w:r>
                    <w:rPr>
                      <w:rFonts w:hint="eastAsia"/>
                      <w:bCs/>
                    </w:rPr>
                    <w:lastRenderedPageBreak/>
                    <w:t>相符</w:t>
                  </w:r>
                </w:p>
              </w:tc>
            </w:tr>
            <w:tr w:rsidR="00041E8B" w:rsidTr="00041E8B">
              <w:trPr>
                <w:trHeight w:val="397"/>
              </w:trPr>
              <w:tc>
                <w:tcPr>
                  <w:tcW w:w="609" w:type="pct"/>
                  <w:vAlign w:val="center"/>
                </w:tcPr>
                <w:p w:rsidR="00041E8B" w:rsidRPr="002224CA" w:rsidRDefault="00041E8B" w:rsidP="00041E8B">
                  <w:pPr>
                    <w:autoSpaceDE w:val="0"/>
                    <w:autoSpaceDN w:val="0"/>
                    <w:adjustRightInd w:val="0"/>
                    <w:snapToGrid w:val="0"/>
                    <w:jc w:val="center"/>
                    <w:rPr>
                      <w:bCs/>
                    </w:rPr>
                  </w:pPr>
                  <w:r>
                    <w:rPr>
                      <w:rFonts w:hint="eastAsia"/>
                      <w:bCs/>
                    </w:rPr>
                    <w:lastRenderedPageBreak/>
                    <w:t>VOCs</w:t>
                  </w:r>
                  <w:r w:rsidRPr="002224CA">
                    <w:rPr>
                      <w:rFonts w:hint="eastAsia"/>
                      <w:bCs/>
                    </w:rPr>
                    <w:t>收集处理系统要求</w:t>
                  </w:r>
                </w:p>
              </w:tc>
              <w:tc>
                <w:tcPr>
                  <w:tcW w:w="2304" w:type="pct"/>
                  <w:vAlign w:val="center"/>
                </w:tcPr>
                <w:p w:rsidR="00041E8B" w:rsidRPr="002224CA" w:rsidRDefault="00041E8B" w:rsidP="00041E8B">
                  <w:pPr>
                    <w:autoSpaceDE w:val="0"/>
                    <w:autoSpaceDN w:val="0"/>
                    <w:adjustRightInd w:val="0"/>
                    <w:snapToGrid w:val="0"/>
                    <w:jc w:val="center"/>
                    <w:rPr>
                      <w:bCs/>
                    </w:rPr>
                  </w:pPr>
                  <w:r w:rsidRPr="002224CA">
                    <w:rPr>
                      <w:rFonts w:hint="eastAsia"/>
                      <w:bCs/>
                    </w:rPr>
                    <w:t>（</w:t>
                  </w:r>
                  <w:r w:rsidRPr="002224CA">
                    <w:rPr>
                      <w:rFonts w:hint="eastAsia"/>
                      <w:bCs/>
                    </w:rPr>
                    <w:t>1</w:t>
                  </w:r>
                  <w:r w:rsidRPr="002224CA">
                    <w:rPr>
                      <w:rFonts w:hint="eastAsia"/>
                      <w:bCs/>
                    </w:rPr>
                    <w:t>）基本要求：</w:t>
                  </w:r>
                  <w:r w:rsidRPr="002224CA">
                    <w:rPr>
                      <w:rFonts w:hint="eastAsia"/>
                      <w:bCs/>
                    </w:rPr>
                    <w:t xml:space="preserve">VOCs </w:t>
                  </w:r>
                  <w:r w:rsidRPr="002224CA">
                    <w:rPr>
                      <w:rFonts w:hint="eastAsia"/>
                      <w:bCs/>
                    </w:rPr>
                    <w:t>废气收集处理系统应与生产工艺设备同步运行。</w:t>
                  </w:r>
                  <w:r w:rsidRPr="002224CA">
                    <w:rPr>
                      <w:rFonts w:hint="eastAsia"/>
                      <w:bCs/>
                    </w:rPr>
                    <w:t xml:space="preserve">VOCs </w:t>
                  </w:r>
                  <w:r w:rsidRPr="002224CA">
                    <w:rPr>
                      <w:rFonts w:hint="eastAsia"/>
                      <w:bCs/>
                    </w:rPr>
                    <w:t>废气收集处理系统发生故障或检修时，对应的生产工艺设备应停止运行，待检修完毕后同步投入使用；生产工艺设备不能停止运行或不能及时停止运行的，应设置废气应急处理设施或采取其他替代措施。</w:t>
                  </w:r>
                </w:p>
                <w:p w:rsidR="00041E8B" w:rsidRPr="002224CA" w:rsidRDefault="00041E8B" w:rsidP="00041E8B">
                  <w:pPr>
                    <w:autoSpaceDE w:val="0"/>
                    <w:autoSpaceDN w:val="0"/>
                    <w:adjustRightInd w:val="0"/>
                    <w:snapToGrid w:val="0"/>
                    <w:jc w:val="center"/>
                    <w:rPr>
                      <w:bCs/>
                    </w:rPr>
                  </w:pPr>
                  <w:r w:rsidRPr="002224CA">
                    <w:rPr>
                      <w:rFonts w:hint="eastAsia"/>
                      <w:bCs/>
                    </w:rPr>
                    <w:t>（</w:t>
                  </w:r>
                  <w:r w:rsidRPr="002224CA">
                    <w:rPr>
                      <w:rFonts w:hint="eastAsia"/>
                      <w:bCs/>
                    </w:rPr>
                    <w:t>2</w:t>
                  </w:r>
                  <w:r w:rsidRPr="002224CA">
                    <w:rPr>
                      <w:rFonts w:hint="eastAsia"/>
                      <w:bCs/>
                    </w:rPr>
                    <w:t>）废气收集系统要求：①企业应考虑生产工艺、操作方式、废气性质、处理方法等因素，对</w:t>
                  </w:r>
                  <w:r w:rsidRPr="002224CA">
                    <w:rPr>
                      <w:rFonts w:hint="eastAsia"/>
                      <w:bCs/>
                    </w:rPr>
                    <w:t>VOCs</w:t>
                  </w:r>
                  <w:r w:rsidRPr="002224CA">
                    <w:rPr>
                      <w:rFonts w:hint="eastAsia"/>
                      <w:bCs/>
                    </w:rPr>
                    <w:t>废气进行分类收集。②废气收集系统排放罩（集气罩）的设置应符合</w:t>
                  </w:r>
                  <w:r w:rsidRPr="002224CA">
                    <w:rPr>
                      <w:rFonts w:hint="eastAsia"/>
                      <w:bCs/>
                    </w:rPr>
                    <w:t>GB/T 16758</w:t>
                  </w:r>
                  <w:r w:rsidRPr="002224CA">
                    <w:rPr>
                      <w:rFonts w:hint="eastAsia"/>
                      <w:bCs/>
                    </w:rPr>
                    <w:t>的规定。③废气</w:t>
                  </w:r>
                  <w:r>
                    <w:rPr>
                      <w:rFonts w:hint="eastAsia"/>
                      <w:bCs/>
                    </w:rPr>
                    <w:t>收集</w:t>
                  </w:r>
                  <w:r w:rsidRPr="002224CA">
                    <w:rPr>
                      <w:rFonts w:hint="eastAsia"/>
                      <w:bCs/>
                    </w:rPr>
                    <w:t>系统的输送管道应密闭。</w:t>
                  </w:r>
                </w:p>
                <w:p w:rsidR="00041E8B" w:rsidRPr="002224CA" w:rsidRDefault="00041E8B" w:rsidP="00041E8B">
                  <w:pPr>
                    <w:autoSpaceDE w:val="0"/>
                    <w:autoSpaceDN w:val="0"/>
                    <w:adjustRightInd w:val="0"/>
                    <w:snapToGrid w:val="0"/>
                    <w:jc w:val="center"/>
                    <w:rPr>
                      <w:bCs/>
                    </w:rPr>
                  </w:pPr>
                  <w:r w:rsidRPr="002224CA">
                    <w:rPr>
                      <w:rFonts w:hint="eastAsia"/>
                      <w:bCs/>
                    </w:rPr>
                    <w:t>（</w:t>
                  </w:r>
                  <w:r w:rsidRPr="002224CA">
                    <w:rPr>
                      <w:rFonts w:hint="eastAsia"/>
                      <w:bCs/>
                    </w:rPr>
                    <w:t>3</w:t>
                  </w:r>
                  <w:r w:rsidRPr="002224CA">
                    <w:rPr>
                      <w:rFonts w:hint="eastAsia"/>
                      <w:bCs/>
                    </w:rPr>
                    <w:t>）</w:t>
                  </w:r>
                  <w:r w:rsidRPr="002224CA">
                    <w:rPr>
                      <w:rFonts w:hint="eastAsia"/>
                      <w:bCs/>
                    </w:rPr>
                    <w:t>VOCs</w:t>
                  </w:r>
                  <w:r w:rsidRPr="002224CA">
                    <w:rPr>
                      <w:rFonts w:hint="eastAsia"/>
                      <w:bCs/>
                    </w:rPr>
                    <w:t>排放控制要求：①</w:t>
                  </w:r>
                  <w:r w:rsidRPr="002224CA">
                    <w:rPr>
                      <w:rFonts w:hint="eastAsia"/>
                      <w:bCs/>
                    </w:rPr>
                    <w:t xml:space="preserve">VOCs </w:t>
                  </w:r>
                  <w:r w:rsidRPr="002224CA">
                    <w:rPr>
                      <w:rFonts w:hint="eastAsia"/>
                      <w:bCs/>
                    </w:rPr>
                    <w:t>废气收集处理系统污染物排放应符合</w:t>
                  </w:r>
                  <w:r w:rsidRPr="002224CA">
                    <w:rPr>
                      <w:rFonts w:hint="eastAsia"/>
                      <w:bCs/>
                    </w:rPr>
                    <w:t xml:space="preserve">GB16297 </w:t>
                  </w:r>
                  <w:r w:rsidRPr="002224CA">
                    <w:rPr>
                      <w:rFonts w:hint="eastAsia"/>
                      <w:bCs/>
                    </w:rPr>
                    <w:t>或相关行业排放标准的规定。②收集的废气中</w:t>
                  </w:r>
                  <w:r>
                    <w:rPr>
                      <w:rFonts w:hint="eastAsia"/>
                      <w:bCs/>
                    </w:rPr>
                    <w:t>NMHC</w:t>
                  </w:r>
                  <w:r w:rsidRPr="002224CA">
                    <w:rPr>
                      <w:rFonts w:hint="eastAsia"/>
                      <w:bCs/>
                    </w:rPr>
                    <w:t>初始排放速率≥</w:t>
                  </w:r>
                  <w:r>
                    <w:rPr>
                      <w:rFonts w:hint="eastAsia"/>
                      <w:bCs/>
                    </w:rPr>
                    <w:t>3kg/h</w:t>
                  </w:r>
                  <w:r w:rsidRPr="002224CA">
                    <w:rPr>
                      <w:rFonts w:hint="eastAsia"/>
                      <w:bCs/>
                    </w:rPr>
                    <w:t>时，应配置</w:t>
                  </w:r>
                  <w:r>
                    <w:rPr>
                      <w:rFonts w:hint="eastAsia"/>
                      <w:bCs/>
                    </w:rPr>
                    <w:t>VOCs</w:t>
                  </w:r>
                  <w:r w:rsidRPr="002224CA">
                    <w:rPr>
                      <w:rFonts w:hint="eastAsia"/>
                      <w:bCs/>
                    </w:rPr>
                    <w:t>处理系统，处理效率不应低于</w:t>
                  </w:r>
                  <w:r w:rsidRPr="002224CA">
                    <w:rPr>
                      <w:rFonts w:hint="eastAsia"/>
                      <w:bCs/>
                    </w:rPr>
                    <w:t>80%</w:t>
                  </w:r>
                  <w:r w:rsidRPr="002224CA">
                    <w:rPr>
                      <w:rFonts w:hint="eastAsia"/>
                      <w:bCs/>
                    </w:rPr>
                    <w:t>；采用的原辅材料符合国家有关低</w:t>
                  </w:r>
                  <w:r>
                    <w:rPr>
                      <w:rFonts w:hint="eastAsia"/>
                      <w:bCs/>
                    </w:rPr>
                    <w:t>VOCs</w:t>
                  </w:r>
                  <w:r w:rsidRPr="002224CA">
                    <w:rPr>
                      <w:rFonts w:hint="eastAsia"/>
                      <w:bCs/>
                    </w:rPr>
                    <w:t>含量产品规定的除外。③排气筒高度不得低于</w:t>
                  </w:r>
                  <w:r>
                    <w:rPr>
                      <w:rFonts w:hint="eastAsia"/>
                      <w:bCs/>
                    </w:rPr>
                    <w:t>15</w:t>
                  </w:r>
                  <w:r w:rsidRPr="002224CA">
                    <w:rPr>
                      <w:rFonts w:hint="eastAsia"/>
                      <w:bCs/>
                    </w:rPr>
                    <w:t>m</w:t>
                  </w:r>
                  <w:r w:rsidRPr="002224CA">
                    <w:rPr>
                      <w:rFonts w:hint="eastAsia"/>
                      <w:bCs/>
                    </w:rPr>
                    <w:t>。</w:t>
                  </w:r>
                </w:p>
              </w:tc>
              <w:tc>
                <w:tcPr>
                  <w:tcW w:w="1553" w:type="pct"/>
                  <w:vAlign w:val="center"/>
                </w:tcPr>
                <w:p w:rsidR="00041E8B" w:rsidRPr="002224CA" w:rsidRDefault="00041E8B" w:rsidP="00041E8B">
                  <w:pPr>
                    <w:autoSpaceDE w:val="0"/>
                    <w:autoSpaceDN w:val="0"/>
                    <w:adjustRightInd w:val="0"/>
                    <w:snapToGrid w:val="0"/>
                    <w:jc w:val="center"/>
                    <w:rPr>
                      <w:bCs/>
                    </w:rPr>
                  </w:pPr>
                  <w:r w:rsidRPr="002224CA">
                    <w:rPr>
                      <w:rFonts w:hint="eastAsia"/>
                      <w:bCs/>
                    </w:rPr>
                    <w:t>（</w:t>
                  </w:r>
                  <w:r w:rsidRPr="002224CA">
                    <w:rPr>
                      <w:rFonts w:hint="eastAsia"/>
                      <w:bCs/>
                    </w:rPr>
                    <w:t>1</w:t>
                  </w:r>
                  <w:r w:rsidRPr="002224CA">
                    <w:rPr>
                      <w:rFonts w:hint="eastAsia"/>
                      <w:bCs/>
                    </w:rPr>
                    <w:t>）本项目废气收集处理系统与生产工艺设备同步运行。</w:t>
                  </w:r>
                </w:p>
                <w:p w:rsidR="00041E8B" w:rsidRPr="00041E8B" w:rsidRDefault="00041E8B" w:rsidP="00041E8B">
                  <w:pPr>
                    <w:autoSpaceDE w:val="0"/>
                    <w:autoSpaceDN w:val="0"/>
                    <w:adjustRightInd w:val="0"/>
                    <w:snapToGrid w:val="0"/>
                    <w:jc w:val="center"/>
                    <w:rPr>
                      <w:bCs/>
                    </w:rPr>
                  </w:pPr>
                  <w:r w:rsidRPr="002224CA">
                    <w:rPr>
                      <w:rFonts w:hint="eastAsia"/>
                      <w:bCs/>
                    </w:rPr>
                    <w:t>（</w:t>
                  </w:r>
                  <w:r w:rsidRPr="002224CA">
                    <w:rPr>
                      <w:rFonts w:hint="eastAsia"/>
                      <w:bCs/>
                    </w:rPr>
                    <w:t>2</w:t>
                  </w:r>
                  <w:r w:rsidRPr="002224CA">
                    <w:rPr>
                      <w:rFonts w:hint="eastAsia"/>
                      <w:bCs/>
                    </w:rPr>
                    <w:t>）</w:t>
                  </w:r>
                  <w:r>
                    <w:rPr>
                      <w:rFonts w:hint="eastAsia"/>
                      <w:bCs/>
                    </w:rPr>
                    <w:t>本项目</w:t>
                  </w:r>
                  <w:r w:rsidRPr="00041E8B">
                    <w:rPr>
                      <w:rFonts w:hint="eastAsia"/>
                      <w:bCs/>
                    </w:rPr>
                    <w:t>废气收集系统设</w:t>
                  </w:r>
                </w:p>
                <w:p w:rsidR="00041E8B" w:rsidRPr="002224CA" w:rsidRDefault="00041E8B" w:rsidP="00041E8B">
                  <w:pPr>
                    <w:autoSpaceDE w:val="0"/>
                    <w:autoSpaceDN w:val="0"/>
                    <w:adjustRightInd w:val="0"/>
                    <w:snapToGrid w:val="0"/>
                    <w:jc w:val="center"/>
                    <w:rPr>
                      <w:bCs/>
                    </w:rPr>
                  </w:pPr>
                  <w:proofErr w:type="gramStart"/>
                  <w:r w:rsidRPr="00041E8B">
                    <w:rPr>
                      <w:rFonts w:hint="eastAsia"/>
                      <w:bCs/>
                    </w:rPr>
                    <w:t>置符合</w:t>
                  </w:r>
                  <w:proofErr w:type="gramEnd"/>
                  <w:r>
                    <w:rPr>
                      <w:rFonts w:hint="eastAsia"/>
                      <w:bCs/>
                    </w:rPr>
                    <w:t>GB/T 16758</w:t>
                  </w:r>
                  <w:r w:rsidRPr="00041E8B">
                    <w:rPr>
                      <w:rFonts w:hint="eastAsia"/>
                      <w:bCs/>
                    </w:rPr>
                    <w:t>的规定</w:t>
                  </w:r>
                  <w:r>
                    <w:rPr>
                      <w:rFonts w:hint="eastAsia"/>
                      <w:bCs/>
                    </w:rPr>
                    <w:t>，本项目废气收集系统的收集管道密闭</w:t>
                  </w:r>
                  <w:r w:rsidRPr="002224CA">
                    <w:rPr>
                      <w:rFonts w:hint="eastAsia"/>
                      <w:bCs/>
                    </w:rPr>
                    <w:t>。</w:t>
                  </w:r>
                </w:p>
                <w:p w:rsidR="00041E8B" w:rsidRPr="002224CA" w:rsidRDefault="00041E8B" w:rsidP="00041E8B">
                  <w:pPr>
                    <w:autoSpaceDE w:val="0"/>
                    <w:autoSpaceDN w:val="0"/>
                    <w:adjustRightInd w:val="0"/>
                    <w:snapToGrid w:val="0"/>
                    <w:jc w:val="center"/>
                    <w:rPr>
                      <w:bCs/>
                    </w:rPr>
                  </w:pPr>
                  <w:r w:rsidRPr="002224CA">
                    <w:rPr>
                      <w:rFonts w:hint="eastAsia"/>
                      <w:bCs/>
                    </w:rPr>
                    <w:t>（</w:t>
                  </w:r>
                  <w:r w:rsidRPr="002224CA">
                    <w:rPr>
                      <w:rFonts w:hint="eastAsia"/>
                      <w:bCs/>
                    </w:rPr>
                    <w:t>3</w:t>
                  </w:r>
                  <w:r w:rsidRPr="002224CA">
                    <w:rPr>
                      <w:rFonts w:hint="eastAsia"/>
                      <w:bCs/>
                    </w:rPr>
                    <w:t>）</w:t>
                  </w:r>
                  <w:r w:rsidRPr="00041E8B">
                    <w:rPr>
                      <w:rFonts w:hint="eastAsia"/>
                      <w:bCs/>
                    </w:rPr>
                    <w:t>根据工程分析，本项目</w:t>
                  </w:r>
                  <w:r>
                    <w:rPr>
                      <w:rFonts w:hint="eastAsia"/>
                      <w:bCs/>
                    </w:rPr>
                    <w:t>VOCs</w:t>
                  </w:r>
                  <w:r w:rsidRPr="00041E8B">
                    <w:rPr>
                      <w:rFonts w:hint="eastAsia"/>
                      <w:bCs/>
                    </w:rPr>
                    <w:t>废气收集处理系统</w:t>
                  </w:r>
                  <w:r>
                    <w:rPr>
                      <w:rFonts w:hint="eastAsia"/>
                      <w:bCs/>
                    </w:rPr>
                    <w:t>VOCs</w:t>
                  </w:r>
                  <w:r w:rsidRPr="00041E8B">
                    <w:rPr>
                      <w:rFonts w:hint="eastAsia"/>
                      <w:bCs/>
                    </w:rPr>
                    <w:t>排放浓度均符合</w:t>
                  </w:r>
                  <w:r>
                    <w:rPr>
                      <w:rFonts w:hint="eastAsia"/>
                      <w:bCs/>
                    </w:rPr>
                    <w:t>GB 16297</w:t>
                  </w:r>
                  <w:r w:rsidRPr="00041E8B">
                    <w:rPr>
                      <w:rFonts w:hint="eastAsia"/>
                      <w:bCs/>
                    </w:rPr>
                    <w:t>及相关行业标准</w:t>
                  </w:r>
                  <w:r>
                    <w:rPr>
                      <w:rFonts w:hint="eastAsia"/>
                      <w:bCs/>
                    </w:rPr>
                    <w:t>；</w:t>
                  </w:r>
                  <w:r w:rsidR="00A63CC0" w:rsidRPr="002224CA">
                    <w:rPr>
                      <w:rFonts w:hint="eastAsia"/>
                      <w:bCs/>
                    </w:rPr>
                    <w:t>项目</w:t>
                  </w:r>
                  <w:r w:rsidR="00A63CC0" w:rsidRPr="00B24C1A">
                    <w:rPr>
                      <w:rFonts w:hint="eastAsia"/>
                      <w:bCs/>
                    </w:rPr>
                    <w:t>VOCs</w:t>
                  </w:r>
                  <w:r w:rsidR="00A63CC0" w:rsidRPr="002224CA">
                    <w:rPr>
                      <w:rFonts w:hint="eastAsia"/>
                      <w:bCs/>
                    </w:rPr>
                    <w:t>初始排放速率远小于</w:t>
                  </w:r>
                  <w:r w:rsidR="00A63CC0" w:rsidRPr="002224CA">
                    <w:rPr>
                      <w:rFonts w:hint="eastAsia"/>
                      <w:bCs/>
                    </w:rPr>
                    <w:t>2.0kg/h</w:t>
                  </w:r>
                  <w:r w:rsidR="00A63CC0" w:rsidRPr="002224CA">
                    <w:rPr>
                      <w:rFonts w:hint="eastAsia"/>
                      <w:bCs/>
                    </w:rPr>
                    <w:t>，本项目产生</w:t>
                  </w:r>
                  <w:r w:rsidR="00A63CC0">
                    <w:rPr>
                      <w:rFonts w:hint="eastAsia"/>
                      <w:bCs/>
                    </w:rPr>
                    <w:t>VOCs</w:t>
                  </w:r>
                  <w:r w:rsidR="00A63CC0" w:rsidRPr="002224CA">
                    <w:rPr>
                      <w:rFonts w:hint="eastAsia"/>
                      <w:bCs/>
                    </w:rPr>
                    <w:t>浓度较低，处理效</w:t>
                  </w:r>
                  <w:r w:rsidR="00A63CC0" w:rsidRPr="00B24C1A">
                    <w:rPr>
                      <w:rFonts w:hint="eastAsia"/>
                      <w:bCs/>
                    </w:rPr>
                    <w:t>率按</w:t>
                  </w:r>
                  <w:r w:rsidR="00A63CC0" w:rsidRPr="00B24C1A">
                    <w:rPr>
                      <w:rFonts w:hint="eastAsia"/>
                      <w:bCs/>
                    </w:rPr>
                    <w:t>88%</w:t>
                  </w:r>
                  <w:r w:rsidR="00A63CC0" w:rsidRPr="00B24C1A">
                    <w:rPr>
                      <w:rFonts w:hint="eastAsia"/>
                      <w:bCs/>
                    </w:rPr>
                    <w:t>计</w:t>
                  </w:r>
                  <w:r w:rsidR="00A63CC0">
                    <w:rPr>
                      <w:rFonts w:hint="eastAsia"/>
                      <w:bCs/>
                    </w:rPr>
                    <w:t>；</w:t>
                  </w:r>
                  <w:r w:rsidR="00A63CC0" w:rsidRPr="002224CA">
                    <w:rPr>
                      <w:rFonts w:hint="eastAsia"/>
                      <w:bCs/>
                    </w:rPr>
                    <w:t>本项目排气筒高度为</w:t>
                  </w:r>
                  <w:r w:rsidR="00A63CC0" w:rsidRPr="002224CA">
                    <w:rPr>
                      <w:rFonts w:hint="eastAsia"/>
                      <w:bCs/>
                    </w:rPr>
                    <w:t>15m</w:t>
                  </w:r>
                  <w:r w:rsidRPr="002224CA">
                    <w:rPr>
                      <w:rFonts w:hint="eastAsia"/>
                      <w:bCs/>
                    </w:rPr>
                    <w:t>。</w:t>
                  </w:r>
                </w:p>
              </w:tc>
              <w:tc>
                <w:tcPr>
                  <w:tcW w:w="534" w:type="pct"/>
                  <w:vAlign w:val="center"/>
                </w:tcPr>
                <w:p w:rsidR="00041E8B" w:rsidRPr="002224CA" w:rsidRDefault="00041E8B" w:rsidP="00041E8B">
                  <w:pPr>
                    <w:autoSpaceDE w:val="0"/>
                    <w:autoSpaceDN w:val="0"/>
                    <w:adjustRightInd w:val="0"/>
                    <w:snapToGrid w:val="0"/>
                    <w:jc w:val="center"/>
                    <w:rPr>
                      <w:bCs/>
                    </w:rPr>
                  </w:pPr>
                  <w:r>
                    <w:rPr>
                      <w:rFonts w:hint="eastAsia"/>
                      <w:bCs/>
                    </w:rPr>
                    <w:t>相符</w:t>
                  </w:r>
                </w:p>
              </w:tc>
            </w:tr>
            <w:tr w:rsidR="00041E8B" w:rsidTr="00041E8B">
              <w:trPr>
                <w:trHeight w:val="397"/>
              </w:trPr>
              <w:tc>
                <w:tcPr>
                  <w:tcW w:w="609" w:type="pct"/>
                  <w:vAlign w:val="center"/>
                </w:tcPr>
                <w:p w:rsidR="00041E8B" w:rsidRPr="002224CA" w:rsidRDefault="00041E8B" w:rsidP="00041E8B">
                  <w:pPr>
                    <w:autoSpaceDE w:val="0"/>
                    <w:autoSpaceDN w:val="0"/>
                    <w:adjustRightInd w:val="0"/>
                    <w:snapToGrid w:val="0"/>
                    <w:jc w:val="center"/>
                    <w:rPr>
                      <w:bCs/>
                    </w:rPr>
                  </w:pPr>
                  <w:r w:rsidRPr="002862B9">
                    <w:rPr>
                      <w:rFonts w:hint="eastAsia"/>
                      <w:bCs/>
                    </w:rPr>
                    <w:t>厂区内</w:t>
                  </w:r>
                  <w:r w:rsidRPr="002862B9">
                    <w:rPr>
                      <w:bCs/>
                    </w:rPr>
                    <w:t xml:space="preserve">VOCs </w:t>
                  </w:r>
                  <w:r w:rsidRPr="002862B9">
                    <w:rPr>
                      <w:rFonts w:hint="eastAsia"/>
                      <w:bCs/>
                    </w:rPr>
                    <w:t>无组织排放限值</w:t>
                  </w:r>
                </w:p>
              </w:tc>
              <w:tc>
                <w:tcPr>
                  <w:tcW w:w="2304" w:type="pct"/>
                  <w:vAlign w:val="center"/>
                </w:tcPr>
                <w:p w:rsidR="00041E8B" w:rsidRPr="002862B9" w:rsidRDefault="00041E8B" w:rsidP="00041E8B">
                  <w:pPr>
                    <w:autoSpaceDE w:val="0"/>
                    <w:autoSpaceDN w:val="0"/>
                    <w:adjustRightInd w:val="0"/>
                    <w:snapToGrid w:val="0"/>
                    <w:jc w:val="center"/>
                    <w:rPr>
                      <w:bCs/>
                    </w:rPr>
                  </w:pPr>
                  <w:r w:rsidRPr="002862B9">
                    <w:rPr>
                      <w:rFonts w:hint="eastAsia"/>
                      <w:bCs/>
                    </w:rPr>
                    <w:t>厂区内</w:t>
                  </w:r>
                  <w:r>
                    <w:rPr>
                      <w:rFonts w:hint="eastAsia"/>
                      <w:bCs/>
                    </w:rPr>
                    <w:t>NMHC</w:t>
                  </w:r>
                  <w:r w:rsidRPr="002862B9">
                    <w:rPr>
                      <w:rFonts w:hint="eastAsia"/>
                      <w:bCs/>
                    </w:rPr>
                    <w:t>浓度≦</w:t>
                  </w:r>
                  <w:r w:rsidRPr="002862B9">
                    <w:rPr>
                      <w:rFonts w:hint="eastAsia"/>
                      <w:bCs/>
                    </w:rPr>
                    <w:t>6mg/m</w:t>
                  </w:r>
                  <w:r w:rsidRPr="002862B9">
                    <w:rPr>
                      <w:rFonts w:hint="eastAsia"/>
                      <w:bCs/>
                      <w:vertAlign w:val="superscript"/>
                    </w:rPr>
                    <w:t>3</w:t>
                  </w:r>
                  <w:r>
                    <w:rPr>
                      <w:rFonts w:hint="eastAsia"/>
                      <w:bCs/>
                    </w:rPr>
                    <w:t>（</w:t>
                  </w:r>
                  <w:r>
                    <w:rPr>
                      <w:rFonts w:hint="eastAsia"/>
                      <w:bCs/>
                    </w:rPr>
                    <w:t>1h</w:t>
                  </w:r>
                  <w:r w:rsidRPr="002862B9">
                    <w:rPr>
                      <w:rFonts w:hint="eastAsia"/>
                      <w:bCs/>
                    </w:rPr>
                    <w:t>均值</w:t>
                  </w:r>
                  <w:r>
                    <w:rPr>
                      <w:rFonts w:hint="eastAsia"/>
                      <w:bCs/>
                    </w:rPr>
                    <w:t>）</w:t>
                  </w:r>
                </w:p>
              </w:tc>
              <w:tc>
                <w:tcPr>
                  <w:tcW w:w="1553" w:type="pct"/>
                  <w:vAlign w:val="center"/>
                </w:tcPr>
                <w:p w:rsidR="00041E8B" w:rsidRPr="00B24C1A" w:rsidRDefault="00041E8B" w:rsidP="00041E8B">
                  <w:pPr>
                    <w:autoSpaceDE w:val="0"/>
                    <w:autoSpaceDN w:val="0"/>
                    <w:adjustRightInd w:val="0"/>
                    <w:snapToGrid w:val="0"/>
                    <w:jc w:val="center"/>
                    <w:rPr>
                      <w:bCs/>
                    </w:rPr>
                  </w:pPr>
                  <w:r w:rsidRPr="00B24C1A">
                    <w:rPr>
                      <w:rFonts w:hint="eastAsia"/>
                      <w:bCs/>
                    </w:rPr>
                    <w:t>根据工程分析，本项目实施后全厂</w:t>
                  </w:r>
                  <w:r>
                    <w:rPr>
                      <w:rFonts w:hint="eastAsia"/>
                      <w:bCs/>
                    </w:rPr>
                    <w:t>NMHC</w:t>
                  </w:r>
                  <w:r w:rsidRPr="00B24C1A">
                    <w:rPr>
                      <w:rFonts w:hint="eastAsia"/>
                      <w:bCs/>
                    </w:rPr>
                    <w:t>最大落地浓度会小于</w:t>
                  </w:r>
                  <w:r w:rsidRPr="00B24C1A">
                    <w:rPr>
                      <w:rFonts w:hint="eastAsia"/>
                      <w:bCs/>
                    </w:rPr>
                    <w:t>6mg/m</w:t>
                  </w:r>
                  <w:r w:rsidRPr="00B24C1A">
                    <w:rPr>
                      <w:rFonts w:hint="eastAsia"/>
                      <w:bCs/>
                      <w:vertAlign w:val="superscript"/>
                    </w:rPr>
                    <w:t>3</w:t>
                  </w:r>
                  <w:r w:rsidRPr="00B24C1A">
                    <w:rPr>
                      <w:rFonts w:hint="eastAsia"/>
                      <w:bCs/>
                    </w:rPr>
                    <w:t>（</w:t>
                  </w:r>
                  <w:r w:rsidRPr="00B24C1A">
                    <w:rPr>
                      <w:rFonts w:hint="eastAsia"/>
                      <w:bCs/>
                    </w:rPr>
                    <w:t xml:space="preserve">1h </w:t>
                  </w:r>
                  <w:r w:rsidRPr="00B24C1A">
                    <w:rPr>
                      <w:rFonts w:hint="eastAsia"/>
                      <w:bCs/>
                    </w:rPr>
                    <w:t>均值），满足限值要求。</w:t>
                  </w:r>
                </w:p>
              </w:tc>
              <w:tc>
                <w:tcPr>
                  <w:tcW w:w="534" w:type="pct"/>
                  <w:vAlign w:val="center"/>
                </w:tcPr>
                <w:p w:rsidR="00041E8B" w:rsidRPr="00B24C1A" w:rsidRDefault="00A63CC0" w:rsidP="00041E8B">
                  <w:pPr>
                    <w:autoSpaceDE w:val="0"/>
                    <w:autoSpaceDN w:val="0"/>
                    <w:adjustRightInd w:val="0"/>
                    <w:snapToGrid w:val="0"/>
                    <w:jc w:val="center"/>
                    <w:rPr>
                      <w:bCs/>
                    </w:rPr>
                  </w:pPr>
                  <w:r>
                    <w:rPr>
                      <w:rFonts w:hint="eastAsia"/>
                      <w:bCs/>
                    </w:rPr>
                    <w:t>相符</w:t>
                  </w:r>
                </w:p>
              </w:tc>
            </w:tr>
            <w:tr w:rsidR="00041E8B" w:rsidTr="00041E8B">
              <w:trPr>
                <w:trHeight w:val="397"/>
              </w:trPr>
              <w:tc>
                <w:tcPr>
                  <w:tcW w:w="609" w:type="pct"/>
                  <w:vAlign w:val="center"/>
                </w:tcPr>
                <w:p w:rsidR="00041E8B" w:rsidRPr="002224CA" w:rsidRDefault="00041E8B" w:rsidP="00041E8B">
                  <w:pPr>
                    <w:autoSpaceDE w:val="0"/>
                    <w:autoSpaceDN w:val="0"/>
                    <w:adjustRightInd w:val="0"/>
                    <w:snapToGrid w:val="0"/>
                    <w:jc w:val="center"/>
                    <w:rPr>
                      <w:bCs/>
                    </w:rPr>
                  </w:pPr>
                  <w:r>
                    <w:rPr>
                      <w:rFonts w:ascii="宋体" w:cs="宋体" w:hint="eastAsia"/>
                      <w:kern w:val="0"/>
                      <w:szCs w:val="21"/>
                    </w:rPr>
                    <w:t>记录要求</w:t>
                  </w:r>
                </w:p>
              </w:tc>
              <w:tc>
                <w:tcPr>
                  <w:tcW w:w="2304" w:type="pct"/>
                  <w:vAlign w:val="center"/>
                </w:tcPr>
                <w:p w:rsidR="00041E8B" w:rsidRPr="002224CA" w:rsidRDefault="00041E8B" w:rsidP="00041E8B">
                  <w:pPr>
                    <w:autoSpaceDE w:val="0"/>
                    <w:autoSpaceDN w:val="0"/>
                    <w:adjustRightInd w:val="0"/>
                    <w:snapToGrid w:val="0"/>
                    <w:jc w:val="center"/>
                    <w:rPr>
                      <w:bCs/>
                    </w:rPr>
                  </w:pPr>
                  <w:r w:rsidRPr="002862B9">
                    <w:rPr>
                      <w:rFonts w:hint="eastAsia"/>
                      <w:bCs/>
                    </w:rPr>
                    <w:t>企业应建立台账，记录废气收集系统、</w:t>
                  </w:r>
                  <w:r w:rsidRPr="002862B9">
                    <w:rPr>
                      <w:bCs/>
                    </w:rPr>
                    <w:t xml:space="preserve">VOCs </w:t>
                  </w:r>
                  <w:r w:rsidRPr="002862B9">
                    <w:rPr>
                      <w:rFonts w:hint="eastAsia"/>
                      <w:bCs/>
                    </w:rPr>
                    <w:t>处理设施的主要运行和维护信息，如运行时间、废气处理量、操作温度、停留时间、吸附剂再生</w:t>
                  </w:r>
                  <w:r w:rsidRPr="002862B9">
                    <w:rPr>
                      <w:bCs/>
                    </w:rPr>
                    <w:t>/</w:t>
                  </w:r>
                  <w:r w:rsidRPr="002862B9">
                    <w:rPr>
                      <w:rFonts w:hint="eastAsia"/>
                      <w:bCs/>
                    </w:rPr>
                    <w:t>更换周期和更换量、催化剂更换周期和更换两、吸收液</w:t>
                  </w:r>
                  <w:r w:rsidRPr="002862B9">
                    <w:rPr>
                      <w:bCs/>
                    </w:rPr>
                    <w:t>pH</w:t>
                  </w:r>
                  <w:r w:rsidRPr="002862B9">
                    <w:rPr>
                      <w:rFonts w:hint="eastAsia"/>
                      <w:bCs/>
                    </w:rPr>
                    <w:t>值等关键运行参数。台账保存期限不少于</w:t>
                  </w:r>
                  <w:r w:rsidRPr="002862B9">
                    <w:rPr>
                      <w:bCs/>
                    </w:rPr>
                    <w:t xml:space="preserve">3 </w:t>
                  </w:r>
                  <w:r w:rsidRPr="002862B9">
                    <w:rPr>
                      <w:rFonts w:hint="eastAsia"/>
                      <w:bCs/>
                    </w:rPr>
                    <w:t>年。</w:t>
                  </w:r>
                </w:p>
              </w:tc>
              <w:tc>
                <w:tcPr>
                  <w:tcW w:w="1553" w:type="pct"/>
                  <w:vAlign w:val="center"/>
                </w:tcPr>
                <w:p w:rsidR="00041E8B" w:rsidRPr="002224CA" w:rsidRDefault="00041E8B" w:rsidP="00041E8B">
                  <w:pPr>
                    <w:autoSpaceDE w:val="0"/>
                    <w:autoSpaceDN w:val="0"/>
                    <w:adjustRightInd w:val="0"/>
                    <w:snapToGrid w:val="0"/>
                    <w:jc w:val="center"/>
                    <w:rPr>
                      <w:bCs/>
                    </w:rPr>
                  </w:pPr>
                  <w:r w:rsidRPr="002862B9">
                    <w:rPr>
                      <w:rFonts w:hint="eastAsia"/>
                      <w:bCs/>
                    </w:rPr>
                    <w:t>企业在正式投产后，将按照相关要求建立台账。</w:t>
                  </w:r>
                </w:p>
              </w:tc>
              <w:tc>
                <w:tcPr>
                  <w:tcW w:w="534" w:type="pct"/>
                  <w:vAlign w:val="center"/>
                </w:tcPr>
                <w:p w:rsidR="00041E8B" w:rsidRPr="002862B9" w:rsidRDefault="00A63CC0" w:rsidP="00041E8B">
                  <w:pPr>
                    <w:autoSpaceDE w:val="0"/>
                    <w:autoSpaceDN w:val="0"/>
                    <w:adjustRightInd w:val="0"/>
                    <w:snapToGrid w:val="0"/>
                    <w:jc w:val="center"/>
                    <w:rPr>
                      <w:bCs/>
                    </w:rPr>
                  </w:pPr>
                  <w:r>
                    <w:rPr>
                      <w:rFonts w:hint="eastAsia"/>
                      <w:bCs/>
                    </w:rPr>
                    <w:t>相符</w:t>
                  </w:r>
                </w:p>
              </w:tc>
            </w:tr>
          </w:tbl>
          <w:p w:rsidR="00A63CC0" w:rsidRDefault="00A63CC0" w:rsidP="00A63CC0">
            <w:pPr>
              <w:autoSpaceDE w:val="0"/>
              <w:autoSpaceDN w:val="0"/>
              <w:adjustRightInd w:val="0"/>
              <w:spacing w:line="360" w:lineRule="auto"/>
              <w:ind w:firstLineChars="200" w:firstLine="480"/>
              <w:rPr>
                <w:b/>
                <w:sz w:val="24"/>
                <w:szCs w:val="22"/>
              </w:rPr>
            </w:pPr>
            <w:r w:rsidRPr="005979E2">
              <w:rPr>
                <w:rFonts w:hint="eastAsia"/>
                <w:sz w:val="24"/>
                <w:szCs w:val="22"/>
              </w:rPr>
              <w:t>综上所述，项目建设符合</w:t>
            </w:r>
            <w:r>
              <w:rPr>
                <w:rFonts w:hint="eastAsia"/>
                <w:sz w:val="24"/>
                <w:szCs w:val="22"/>
              </w:rPr>
              <w:t>《</w:t>
            </w:r>
            <w:r>
              <w:rPr>
                <w:rFonts w:ascii="宋体" w:cs="宋体" w:hint="eastAsia"/>
                <w:kern w:val="0"/>
                <w:sz w:val="24"/>
              </w:rPr>
              <w:t>挥发性有机物无组织排放控制标准》</w:t>
            </w:r>
            <w:r w:rsidRPr="005979E2">
              <w:rPr>
                <w:rFonts w:hint="eastAsia"/>
                <w:sz w:val="24"/>
                <w:szCs w:val="22"/>
              </w:rPr>
              <w:t>的要求</w:t>
            </w:r>
            <w:r>
              <w:rPr>
                <w:rFonts w:hint="eastAsia"/>
                <w:sz w:val="24"/>
                <w:szCs w:val="22"/>
              </w:rPr>
              <w:t>。</w:t>
            </w:r>
          </w:p>
          <w:p w:rsidR="009662F3" w:rsidRDefault="00AE11CA" w:rsidP="009662F3">
            <w:pPr>
              <w:autoSpaceDE w:val="0"/>
              <w:autoSpaceDN w:val="0"/>
              <w:adjustRightInd w:val="0"/>
              <w:snapToGrid w:val="0"/>
              <w:spacing w:line="360" w:lineRule="auto"/>
              <w:ind w:firstLineChars="200" w:firstLine="482"/>
              <w:jc w:val="left"/>
              <w:rPr>
                <w:b/>
                <w:bCs/>
                <w:kern w:val="0"/>
                <w:sz w:val="24"/>
              </w:rPr>
            </w:pPr>
            <w:r>
              <w:rPr>
                <w:rFonts w:hint="eastAsia"/>
                <w:b/>
                <w:bCs/>
                <w:kern w:val="0"/>
                <w:sz w:val="24"/>
              </w:rPr>
              <w:t>6</w:t>
            </w:r>
            <w:r w:rsidR="009662F3">
              <w:rPr>
                <w:rFonts w:hint="eastAsia"/>
                <w:b/>
                <w:bCs/>
                <w:kern w:val="0"/>
                <w:sz w:val="24"/>
              </w:rPr>
              <w:t>、“</w:t>
            </w:r>
            <w:r w:rsidR="009662F3">
              <w:rPr>
                <w:b/>
                <w:bCs/>
                <w:kern w:val="0"/>
                <w:sz w:val="24"/>
              </w:rPr>
              <w:t>三线一单</w:t>
            </w:r>
            <w:r w:rsidR="009662F3">
              <w:rPr>
                <w:b/>
                <w:bCs/>
                <w:kern w:val="0"/>
                <w:sz w:val="24"/>
              </w:rPr>
              <w:t>”</w:t>
            </w:r>
            <w:r w:rsidR="009662F3">
              <w:rPr>
                <w:b/>
                <w:bCs/>
                <w:kern w:val="0"/>
                <w:sz w:val="24"/>
              </w:rPr>
              <w:t>控制要求的符合性分析</w:t>
            </w:r>
          </w:p>
          <w:p w:rsidR="009662F3" w:rsidRDefault="009662F3" w:rsidP="009662F3">
            <w:pPr>
              <w:pStyle w:val="ENFI"/>
              <w:snapToGrid/>
              <w:spacing w:line="360" w:lineRule="auto"/>
              <w:ind w:firstLineChars="200" w:firstLine="482"/>
              <w:rPr>
                <w:rFonts w:eastAsia="宋体"/>
                <w:b/>
                <w:color w:val="auto"/>
              </w:rPr>
            </w:pPr>
            <w:r>
              <w:rPr>
                <w:rFonts w:eastAsia="宋体" w:hint="eastAsia"/>
                <w:b/>
                <w:color w:val="auto"/>
              </w:rPr>
              <w:t>（</w:t>
            </w:r>
            <w:r>
              <w:rPr>
                <w:rFonts w:eastAsia="宋体" w:hint="eastAsia"/>
                <w:b/>
                <w:color w:val="auto"/>
              </w:rPr>
              <w:t>1</w:t>
            </w:r>
            <w:r>
              <w:rPr>
                <w:rFonts w:eastAsia="宋体" w:hint="eastAsia"/>
                <w:b/>
                <w:color w:val="auto"/>
              </w:rPr>
              <w:t>）生态保护红线</w:t>
            </w:r>
          </w:p>
          <w:p w:rsidR="002862B9" w:rsidRPr="002862B9" w:rsidRDefault="002862B9" w:rsidP="002862B9">
            <w:pPr>
              <w:pStyle w:val="ENFI"/>
              <w:snapToGrid/>
              <w:spacing w:line="360" w:lineRule="auto"/>
              <w:ind w:firstLineChars="200" w:firstLine="480"/>
              <w:rPr>
                <w:rFonts w:eastAsia="宋体"/>
                <w:color w:val="auto"/>
              </w:rPr>
            </w:pPr>
            <w:r w:rsidRPr="002862B9">
              <w:rPr>
                <w:rFonts w:eastAsia="宋体" w:hint="eastAsia"/>
                <w:color w:val="auto"/>
              </w:rPr>
              <w:t>根据《湖南省</w:t>
            </w:r>
            <w:r w:rsidRPr="002862B9">
              <w:rPr>
                <w:rFonts w:asciiTheme="minorEastAsia" w:eastAsiaTheme="minorEastAsia" w:hAnsiTheme="minorEastAsia"/>
                <w:color w:val="auto"/>
              </w:rPr>
              <w:t>“</w:t>
            </w:r>
            <w:r w:rsidRPr="002862B9">
              <w:rPr>
                <w:rFonts w:asciiTheme="minorEastAsia" w:eastAsiaTheme="minorEastAsia" w:hAnsiTheme="minorEastAsia" w:hint="eastAsia"/>
                <w:color w:val="auto"/>
              </w:rPr>
              <w:t>三线一单</w:t>
            </w:r>
            <w:r w:rsidRPr="002862B9">
              <w:rPr>
                <w:rFonts w:asciiTheme="minorEastAsia" w:eastAsiaTheme="minorEastAsia" w:hAnsiTheme="minorEastAsia"/>
                <w:color w:val="auto"/>
              </w:rPr>
              <w:t>”</w:t>
            </w:r>
            <w:r w:rsidRPr="002862B9">
              <w:rPr>
                <w:rFonts w:eastAsia="宋体" w:hint="eastAsia"/>
                <w:color w:val="auto"/>
              </w:rPr>
              <w:t>生态环境总体管控要求暨省级以上产业园区生态环境准入清单》（</w:t>
            </w:r>
            <w:r w:rsidRPr="002862B9">
              <w:rPr>
                <w:rFonts w:eastAsia="宋体"/>
                <w:color w:val="auto"/>
              </w:rPr>
              <w:t>2020</w:t>
            </w:r>
            <w:r w:rsidRPr="002862B9">
              <w:rPr>
                <w:rFonts w:eastAsia="宋体" w:hint="eastAsia"/>
                <w:color w:val="auto"/>
              </w:rPr>
              <w:t>年</w:t>
            </w:r>
            <w:r w:rsidRPr="002862B9">
              <w:rPr>
                <w:rFonts w:eastAsia="宋体"/>
                <w:color w:val="auto"/>
              </w:rPr>
              <w:t>11</w:t>
            </w:r>
            <w:r w:rsidRPr="002862B9">
              <w:rPr>
                <w:rFonts w:eastAsia="宋体" w:hint="eastAsia"/>
                <w:color w:val="auto"/>
              </w:rPr>
              <w:t>月发布）中湖南省</w:t>
            </w:r>
            <w:r w:rsidRPr="002862B9">
              <w:rPr>
                <w:rFonts w:asciiTheme="minorEastAsia" w:eastAsiaTheme="minorEastAsia" w:hAnsiTheme="minorEastAsia"/>
                <w:color w:val="auto"/>
              </w:rPr>
              <w:t>“</w:t>
            </w:r>
            <w:r w:rsidRPr="002862B9">
              <w:rPr>
                <w:rFonts w:asciiTheme="minorEastAsia" w:eastAsiaTheme="minorEastAsia" w:hAnsiTheme="minorEastAsia" w:hint="eastAsia"/>
                <w:color w:val="auto"/>
              </w:rPr>
              <w:t>三线一单</w:t>
            </w:r>
            <w:r w:rsidRPr="002862B9">
              <w:rPr>
                <w:rFonts w:asciiTheme="minorEastAsia" w:eastAsiaTheme="minorEastAsia" w:hAnsiTheme="minorEastAsia"/>
                <w:color w:val="auto"/>
              </w:rPr>
              <w:t>”</w:t>
            </w:r>
            <w:r w:rsidRPr="002862B9">
              <w:rPr>
                <w:rFonts w:eastAsia="宋体" w:hint="eastAsia"/>
                <w:color w:val="auto"/>
              </w:rPr>
              <w:t>生态环境总体管控要求：生态保护红线是生态空间范围内具有特殊重要生态功能、必须强制性严格保护的区域。生态保护红线内，自然保护</w:t>
            </w:r>
            <w:proofErr w:type="gramStart"/>
            <w:r w:rsidRPr="002862B9">
              <w:rPr>
                <w:rFonts w:eastAsia="宋体" w:hint="eastAsia"/>
                <w:color w:val="auto"/>
              </w:rPr>
              <w:t>地核心</w:t>
            </w:r>
            <w:proofErr w:type="gramEnd"/>
            <w:r w:rsidRPr="002862B9">
              <w:rPr>
                <w:rFonts w:eastAsia="宋体" w:hint="eastAsia"/>
                <w:color w:val="auto"/>
              </w:rPr>
              <w:t>保护区原则上禁止人为活动，其他区域严格禁止开发性、生产性建设活动，在符合现行法律法规前提下，除国家重大战略项目外，仅允许对生态功能不造成破坏的有限人为活动；生态保护红线内的国家公园、自然保护区、风景名胜区、森林公园、地质公园、世界自然遗产、湿地公园、石漠公园、饮用水水源保护区等各类自然保护地还应执行</w:t>
            </w:r>
            <w:r w:rsidRPr="002862B9">
              <w:rPr>
                <w:rFonts w:eastAsia="宋体" w:hint="eastAsia"/>
                <w:color w:val="auto"/>
              </w:rPr>
              <w:lastRenderedPageBreak/>
              <w:t>现有法律、法规、规章及自然资源部、国家林业和草原局《关于做好自然保护区范围及功能分区优化调整前期工作的函》等相关规定；国家公园和自然保护区实行分区管控，原则上核心保护区内禁止人为活动，一般控制区内限制人为活动。</w:t>
            </w:r>
          </w:p>
          <w:p w:rsidR="009662F3" w:rsidRDefault="00557178" w:rsidP="002862B9">
            <w:pPr>
              <w:pStyle w:val="ENFI"/>
              <w:snapToGrid/>
              <w:spacing w:line="360" w:lineRule="auto"/>
              <w:ind w:firstLineChars="200" w:firstLine="480"/>
              <w:rPr>
                <w:rFonts w:eastAsia="宋体"/>
                <w:color w:val="auto"/>
              </w:rPr>
            </w:pPr>
            <w:r w:rsidRPr="007F1EC5">
              <w:rPr>
                <w:rFonts w:eastAsia="宋体" w:hint="eastAsia"/>
                <w:color w:val="auto"/>
              </w:rPr>
              <w:t>本项目</w:t>
            </w:r>
            <w:r>
              <w:rPr>
                <w:rFonts w:eastAsia="宋体" w:hint="eastAsia"/>
                <w:color w:val="auto"/>
              </w:rPr>
              <w:t>选址位于</w:t>
            </w:r>
            <w:r w:rsidRPr="00F166CE">
              <w:rPr>
                <w:rFonts w:eastAsia="宋体" w:hint="eastAsia"/>
                <w:color w:val="auto"/>
              </w:rPr>
              <w:t>衡阳西渡高新技术产业园</w:t>
            </w:r>
            <w:r>
              <w:rPr>
                <w:rFonts w:eastAsia="宋体" w:hint="eastAsia"/>
                <w:color w:val="auto"/>
              </w:rPr>
              <w:t>内</w:t>
            </w:r>
            <w:r w:rsidR="002862B9" w:rsidRPr="002862B9">
              <w:rPr>
                <w:rFonts w:eastAsia="宋体" w:hint="eastAsia"/>
                <w:color w:val="auto"/>
              </w:rPr>
              <w:t>，根据《湖南省人民政府关于印发</w:t>
            </w:r>
            <w:r w:rsidR="002862B9" w:rsidRPr="002862B9">
              <w:rPr>
                <w:rFonts w:eastAsia="宋体"/>
                <w:color w:val="auto"/>
              </w:rPr>
              <w:t>&lt;</w:t>
            </w:r>
            <w:r w:rsidR="002862B9" w:rsidRPr="002862B9">
              <w:rPr>
                <w:rFonts w:eastAsia="宋体" w:hint="eastAsia"/>
                <w:color w:val="auto"/>
              </w:rPr>
              <w:t>湖南省生态保护红线</w:t>
            </w:r>
            <w:r w:rsidR="002862B9" w:rsidRPr="002862B9">
              <w:rPr>
                <w:rFonts w:eastAsia="宋体"/>
                <w:color w:val="auto"/>
              </w:rPr>
              <w:t>&gt;</w:t>
            </w:r>
            <w:r w:rsidR="002862B9" w:rsidRPr="002862B9">
              <w:rPr>
                <w:rFonts w:eastAsia="宋体" w:hint="eastAsia"/>
                <w:color w:val="auto"/>
              </w:rPr>
              <w:t>的通知》（湘政发〔</w:t>
            </w:r>
            <w:r w:rsidR="002862B9" w:rsidRPr="002862B9">
              <w:rPr>
                <w:rFonts w:eastAsia="宋体"/>
                <w:color w:val="auto"/>
              </w:rPr>
              <w:t>2018</w:t>
            </w:r>
            <w:r w:rsidR="002862B9" w:rsidRPr="002862B9">
              <w:rPr>
                <w:rFonts w:eastAsia="宋体" w:hint="eastAsia"/>
                <w:color w:val="auto"/>
              </w:rPr>
              <w:t>〕</w:t>
            </w:r>
            <w:r w:rsidR="002862B9" w:rsidRPr="002862B9">
              <w:rPr>
                <w:rFonts w:eastAsia="宋体"/>
                <w:color w:val="auto"/>
              </w:rPr>
              <w:t>20</w:t>
            </w:r>
            <w:r w:rsidR="002862B9">
              <w:rPr>
                <w:rFonts w:eastAsia="宋体" w:hint="eastAsia"/>
                <w:color w:val="auto"/>
              </w:rPr>
              <w:t>号），本项目不在生态保护红线范围内</w:t>
            </w:r>
            <w:r w:rsidR="009662F3">
              <w:rPr>
                <w:rFonts w:eastAsia="宋体" w:hint="eastAsia"/>
                <w:color w:val="auto"/>
              </w:rPr>
              <w:t>。</w:t>
            </w:r>
          </w:p>
          <w:p w:rsidR="002862B9" w:rsidRDefault="002862B9" w:rsidP="002862B9">
            <w:pPr>
              <w:pStyle w:val="ENFI"/>
              <w:snapToGrid/>
              <w:spacing w:line="360" w:lineRule="auto"/>
              <w:ind w:firstLineChars="200" w:firstLine="482"/>
              <w:rPr>
                <w:rFonts w:eastAsia="宋体"/>
                <w:b/>
                <w:bCs/>
                <w:color w:val="auto"/>
              </w:rPr>
            </w:pPr>
            <w:r>
              <w:rPr>
                <w:rFonts w:eastAsia="宋体" w:hint="eastAsia"/>
                <w:b/>
                <w:bCs/>
                <w:color w:val="auto"/>
              </w:rPr>
              <w:t>（</w:t>
            </w:r>
            <w:r>
              <w:rPr>
                <w:rFonts w:eastAsia="宋体" w:hint="eastAsia"/>
                <w:b/>
                <w:bCs/>
                <w:color w:val="auto"/>
              </w:rPr>
              <w:t>2</w:t>
            </w:r>
            <w:r>
              <w:rPr>
                <w:rFonts w:eastAsia="宋体" w:hint="eastAsia"/>
                <w:b/>
                <w:bCs/>
                <w:color w:val="auto"/>
              </w:rPr>
              <w:t>）环境质量底线</w:t>
            </w:r>
          </w:p>
          <w:p w:rsidR="002862B9" w:rsidRPr="00294554" w:rsidRDefault="002862B9" w:rsidP="002862B9">
            <w:pPr>
              <w:pStyle w:val="ENFI"/>
              <w:snapToGrid/>
              <w:spacing w:line="360" w:lineRule="auto"/>
              <w:ind w:firstLineChars="200" w:firstLine="480"/>
              <w:rPr>
                <w:rFonts w:eastAsia="宋体"/>
                <w:color w:val="auto"/>
              </w:rPr>
            </w:pPr>
            <w:r w:rsidRPr="002862B9">
              <w:rPr>
                <w:rFonts w:eastAsia="宋体"/>
                <w:color w:val="auto"/>
              </w:rPr>
              <w:t>区域环境空气属于《环境空气质量标准》（</w:t>
            </w:r>
            <w:r w:rsidRPr="002862B9">
              <w:rPr>
                <w:rFonts w:eastAsia="宋体"/>
                <w:color w:val="auto"/>
              </w:rPr>
              <w:t>GB3095-2012</w:t>
            </w:r>
            <w:r w:rsidRPr="002862B9">
              <w:rPr>
                <w:rFonts w:eastAsia="宋体"/>
                <w:color w:val="auto"/>
              </w:rPr>
              <w:t>）中二类功能区、地表水水环境功能属于《地表水环境质量标准》（</w:t>
            </w:r>
            <w:r w:rsidRPr="002862B9">
              <w:rPr>
                <w:rFonts w:eastAsia="宋体"/>
                <w:color w:val="auto"/>
              </w:rPr>
              <w:t>GB3838-2002</w:t>
            </w:r>
            <w:r w:rsidRPr="002862B9">
              <w:rPr>
                <w:rFonts w:eastAsia="宋体"/>
                <w:color w:val="auto"/>
              </w:rPr>
              <w:t>）中</w:t>
            </w:r>
            <w:r w:rsidRPr="002862B9">
              <w:rPr>
                <w:rFonts w:eastAsia="宋体"/>
                <w:color w:val="auto"/>
              </w:rPr>
              <w:t>Ⅲ</w:t>
            </w:r>
            <w:r w:rsidRPr="002862B9">
              <w:rPr>
                <w:rFonts w:eastAsia="宋体"/>
                <w:color w:val="auto"/>
              </w:rPr>
              <w:t>类功能区、</w:t>
            </w:r>
            <w:proofErr w:type="gramStart"/>
            <w:r w:rsidRPr="002862B9">
              <w:rPr>
                <w:rFonts w:eastAsia="宋体"/>
                <w:color w:val="auto"/>
              </w:rPr>
              <w:t>区域声</w:t>
            </w:r>
            <w:proofErr w:type="gramEnd"/>
            <w:r w:rsidRPr="002862B9">
              <w:rPr>
                <w:rFonts w:eastAsia="宋体"/>
                <w:color w:val="auto"/>
              </w:rPr>
              <w:t>环境属于《声环境质量标准》（</w:t>
            </w:r>
            <w:r w:rsidRPr="002862B9">
              <w:rPr>
                <w:rFonts w:eastAsia="宋体"/>
                <w:color w:val="auto"/>
              </w:rPr>
              <w:t>GB3096-2008</w:t>
            </w:r>
            <w:r w:rsidRPr="002862B9">
              <w:rPr>
                <w:rFonts w:eastAsia="宋体"/>
                <w:color w:val="auto"/>
              </w:rPr>
              <w:t>）中</w:t>
            </w:r>
            <w:r w:rsidR="00A63CC0">
              <w:rPr>
                <w:rFonts w:eastAsia="宋体" w:hint="eastAsia"/>
                <w:color w:val="auto"/>
              </w:rPr>
              <w:t>3</w:t>
            </w:r>
            <w:r w:rsidR="00291856">
              <w:rPr>
                <w:rFonts w:eastAsia="宋体" w:hint="eastAsia"/>
                <w:color w:val="auto"/>
              </w:rPr>
              <w:t>、</w:t>
            </w:r>
            <w:r w:rsidR="00291856">
              <w:rPr>
                <w:rFonts w:eastAsia="宋体" w:hint="eastAsia"/>
                <w:color w:val="auto"/>
              </w:rPr>
              <w:t>4a</w:t>
            </w:r>
            <w:r w:rsidR="0053001B">
              <w:rPr>
                <w:rFonts w:eastAsia="宋体"/>
                <w:color w:val="auto"/>
              </w:rPr>
              <w:t>类功能区</w:t>
            </w:r>
            <w:r w:rsidRPr="002862B9">
              <w:rPr>
                <w:rFonts w:eastAsia="宋体"/>
                <w:color w:val="auto"/>
              </w:rPr>
              <w:t>。</w:t>
            </w:r>
          </w:p>
          <w:p w:rsidR="002862B9" w:rsidRDefault="002862B9" w:rsidP="002862B9">
            <w:pPr>
              <w:pStyle w:val="ENFI"/>
              <w:snapToGrid/>
              <w:spacing w:line="360" w:lineRule="auto"/>
              <w:ind w:firstLineChars="200" w:firstLine="480"/>
              <w:rPr>
                <w:rFonts w:eastAsia="宋体"/>
                <w:color w:val="auto"/>
              </w:rPr>
            </w:pPr>
            <w:r w:rsidRPr="00294554">
              <w:rPr>
                <w:rFonts w:eastAsia="宋体" w:hint="eastAsia"/>
                <w:color w:val="auto"/>
              </w:rPr>
              <w:t>项目实施后严格落实环境保护措施，确保污染物达标排放，区域环境质量达到环境功能</w:t>
            </w:r>
            <w:proofErr w:type="gramStart"/>
            <w:r w:rsidRPr="00294554">
              <w:rPr>
                <w:rFonts w:eastAsia="宋体" w:hint="eastAsia"/>
                <w:color w:val="auto"/>
              </w:rPr>
              <w:t>区质量</w:t>
            </w:r>
            <w:proofErr w:type="gramEnd"/>
            <w:r w:rsidRPr="00294554">
              <w:rPr>
                <w:rFonts w:eastAsia="宋体" w:hint="eastAsia"/>
                <w:color w:val="auto"/>
              </w:rPr>
              <w:t>要求。同时经采取有效的环</w:t>
            </w:r>
            <w:r>
              <w:rPr>
                <w:rFonts w:eastAsia="宋体" w:hint="eastAsia"/>
                <w:color w:val="auto"/>
              </w:rPr>
              <w:t>保措施，环境质量在可接受范围。因此项目符合环境质量底线管理要求。</w:t>
            </w:r>
          </w:p>
          <w:p w:rsidR="002862B9" w:rsidRDefault="002862B9" w:rsidP="002862B9">
            <w:pPr>
              <w:pStyle w:val="ENFI"/>
              <w:snapToGrid/>
              <w:spacing w:line="360" w:lineRule="auto"/>
              <w:ind w:firstLineChars="200" w:firstLine="482"/>
              <w:rPr>
                <w:rFonts w:eastAsia="宋体"/>
                <w:b/>
                <w:bCs/>
                <w:color w:val="auto"/>
              </w:rPr>
            </w:pPr>
            <w:r>
              <w:rPr>
                <w:rFonts w:eastAsia="宋体" w:hint="eastAsia"/>
                <w:b/>
                <w:bCs/>
                <w:color w:val="auto"/>
              </w:rPr>
              <w:t>（</w:t>
            </w:r>
            <w:r>
              <w:rPr>
                <w:rFonts w:eastAsia="宋体" w:hint="eastAsia"/>
                <w:b/>
                <w:bCs/>
                <w:color w:val="auto"/>
              </w:rPr>
              <w:t>3</w:t>
            </w:r>
            <w:r>
              <w:rPr>
                <w:rFonts w:eastAsia="宋体" w:hint="eastAsia"/>
                <w:b/>
                <w:bCs/>
                <w:color w:val="auto"/>
              </w:rPr>
              <w:t>）资源利用上线</w:t>
            </w:r>
          </w:p>
          <w:p w:rsidR="002862B9" w:rsidRPr="003A4B6F" w:rsidRDefault="002862B9" w:rsidP="002862B9">
            <w:pPr>
              <w:pStyle w:val="ENFI"/>
              <w:spacing w:line="360" w:lineRule="auto"/>
              <w:ind w:firstLineChars="200" w:firstLine="480"/>
              <w:rPr>
                <w:rFonts w:eastAsia="宋体"/>
                <w:color w:val="auto"/>
              </w:rPr>
            </w:pPr>
            <w:r w:rsidRPr="003A4B6F">
              <w:rPr>
                <w:rFonts w:eastAsia="宋体" w:hint="eastAsia"/>
                <w:color w:val="auto"/>
              </w:rPr>
              <w:t>本项目不属于高耗能、高污染型企业。</w:t>
            </w:r>
            <w:r w:rsidRPr="003A4B6F">
              <w:rPr>
                <w:rFonts w:eastAsia="宋体"/>
                <w:color w:val="auto"/>
              </w:rPr>
              <w:t>本项目建设过程中所利用的资源主要为</w:t>
            </w:r>
            <w:r>
              <w:rPr>
                <w:rFonts w:eastAsia="宋体"/>
                <w:color w:val="auto"/>
              </w:rPr>
              <w:t>水、</w:t>
            </w:r>
            <w:r w:rsidRPr="003A4B6F">
              <w:rPr>
                <w:rFonts w:eastAsia="宋体"/>
                <w:color w:val="auto"/>
              </w:rPr>
              <w:t>电，均为清洁能源，项目建成运行后通过内部管理、设备选择、原辅材料的选用管理和污染治理等多方面采取合理可行的防治措施，以</w:t>
            </w:r>
            <w:r w:rsidRPr="009658F6">
              <w:rPr>
                <w:rFonts w:ascii="宋体" w:eastAsia="宋体" w:hAnsi="宋体"/>
                <w:color w:val="auto"/>
              </w:rPr>
              <w:t>“节能、降耗、减污”为目</w:t>
            </w:r>
            <w:r w:rsidRPr="003A4B6F">
              <w:rPr>
                <w:rFonts w:eastAsia="宋体"/>
                <w:color w:val="auto"/>
              </w:rPr>
              <w:t>标，有效的控制污染。项目的水、电等资源利用不会突破区域的资源利用上线。</w:t>
            </w:r>
          </w:p>
          <w:p w:rsidR="00627498" w:rsidRPr="00627498" w:rsidRDefault="00627498" w:rsidP="00627498">
            <w:pPr>
              <w:pStyle w:val="ENFI"/>
              <w:snapToGrid/>
              <w:spacing w:line="360" w:lineRule="auto"/>
              <w:ind w:firstLineChars="200" w:firstLine="482"/>
              <w:rPr>
                <w:rFonts w:eastAsia="宋体"/>
                <w:b/>
                <w:bCs/>
                <w:color w:val="auto"/>
              </w:rPr>
            </w:pPr>
            <w:r w:rsidRPr="00627498">
              <w:rPr>
                <w:rFonts w:eastAsia="宋体" w:hint="eastAsia"/>
                <w:b/>
                <w:bCs/>
                <w:color w:val="auto"/>
              </w:rPr>
              <w:t>（</w:t>
            </w:r>
            <w:r w:rsidRPr="00627498">
              <w:rPr>
                <w:rFonts w:eastAsia="宋体"/>
                <w:b/>
                <w:bCs/>
                <w:color w:val="auto"/>
              </w:rPr>
              <w:t>4</w:t>
            </w:r>
            <w:r w:rsidRPr="00627498">
              <w:rPr>
                <w:rFonts w:eastAsia="宋体" w:hint="eastAsia"/>
                <w:b/>
                <w:bCs/>
                <w:color w:val="auto"/>
              </w:rPr>
              <w:t>）生态环境准入清单</w:t>
            </w:r>
          </w:p>
          <w:p w:rsidR="00627498" w:rsidRDefault="00627498" w:rsidP="00627498">
            <w:pPr>
              <w:pStyle w:val="ENFI"/>
              <w:snapToGrid/>
              <w:spacing w:line="360" w:lineRule="auto"/>
              <w:ind w:firstLineChars="200" w:firstLine="480"/>
              <w:rPr>
                <w:rFonts w:eastAsia="宋体"/>
                <w:bCs/>
                <w:color w:val="auto"/>
              </w:rPr>
            </w:pPr>
            <w:r w:rsidRPr="00627498">
              <w:rPr>
                <w:rFonts w:eastAsia="宋体" w:hint="eastAsia"/>
                <w:bCs/>
                <w:color w:val="auto"/>
              </w:rPr>
              <w:t>生态环境准入清单是基于生态保护红线、环境质量底线和资源利用上线，以清单方式列出的禁止、限制等差别化环境准入条件和要求。</w:t>
            </w:r>
          </w:p>
          <w:p w:rsidR="00C77F27" w:rsidRPr="00C77F27" w:rsidRDefault="00C77F27" w:rsidP="00C77F27">
            <w:pPr>
              <w:pStyle w:val="ENFI"/>
              <w:spacing w:line="360" w:lineRule="auto"/>
              <w:ind w:firstLineChars="200" w:firstLine="480"/>
              <w:rPr>
                <w:rFonts w:eastAsia="宋体"/>
                <w:color w:val="auto"/>
              </w:rPr>
            </w:pPr>
            <w:r w:rsidRPr="00C77F27">
              <w:rPr>
                <w:rFonts w:eastAsia="宋体" w:hint="eastAsia"/>
                <w:color w:val="auto"/>
              </w:rPr>
              <w:t>2020</w:t>
            </w:r>
            <w:r w:rsidRPr="00C77F27">
              <w:rPr>
                <w:rFonts w:eastAsia="宋体" w:hint="eastAsia"/>
                <w:color w:val="auto"/>
              </w:rPr>
              <w:t>年</w:t>
            </w:r>
            <w:r w:rsidRPr="00C77F27">
              <w:rPr>
                <w:rFonts w:eastAsia="宋体" w:hint="eastAsia"/>
                <w:color w:val="auto"/>
              </w:rPr>
              <w:t>6</w:t>
            </w:r>
            <w:r w:rsidRPr="00C77F27">
              <w:rPr>
                <w:rFonts w:eastAsia="宋体" w:hint="eastAsia"/>
                <w:color w:val="auto"/>
              </w:rPr>
              <w:t>月</w:t>
            </w:r>
            <w:r w:rsidRPr="00C77F27">
              <w:rPr>
                <w:rFonts w:eastAsia="宋体" w:hint="eastAsia"/>
                <w:color w:val="auto"/>
              </w:rPr>
              <w:t>30</w:t>
            </w:r>
            <w:r w:rsidRPr="00C77F27">
              <w:rPr>
                <w:rFonts w:eastAsia="宋体" w:hint="eastAsia"/>
                <w:color w:val="auto"/>
              </w:rPr>
              <w:t>日，湖南省人民政府发布了湖南省人民政府关于实施“三线一单”生态环境分区管控的意见（湘政发〔</w:t>
            </w:r>
            <w:r w:rsidRPr="00C77F27">
              <w:rPr>
                <w:rFonts w:eastAsia="宋体" w:hint="eastAsia"/>
                <w:color w:val="auto"/>
              </w:rPr>
              <w:t>2020</w:t>
            </w:r>
            <w:r w:rsidRPr="00C77F27">
              <w:rPr>
                <w:rFonts w:eastAsia="宋体" w:hint="eastAsia"/>
                <w:color w:val="auto"/>
              </w:rPr>
              <w:t>〕</w:t>
            </w:r>
            <w:r w:rsidRPr="00C77F27">
              <w:rPr>
                <w:rFonts w:eastAsia="宋体" w:hint="eastAsia"/>
                <w:color w:val="auto"/>
              </w:rPr>
              <w:t>12</w:t>
            </w:r>
            <w:r w:rsidRPr="00C77F27">
              <w:rPr>
                <w:rFonts w:eastAsia="宋体" w:hint="eastAsia"/>
                <w:color w:val="auto"/>
              </w:rPr>
              <w:t>号），对全省按行政区域实行生态环境分区管控。全省共划定</w:t>
            </w:r>
            <w:r w:rsidRPr="00C77F27">
              <w:rPr>
                <w:rFonts w:eastAsia="宋体" w:hint="eastAsia"/>
                <w:color w:val="auto"/>
              </w:rPr>
              <w:t>860</w:t>
            </w:r>
            <w:r w:rsidRPr="00C77F27">
              <w:rPr>
                <w:rFonts w:eastAsia="宋体" w:hint="eastAsia"/>
                <w:color w:val="auto"/>
              </w:rPr>
              <w:t>个环境管控单元，其中：优先保护单元</w:t>
            </w:r>
            <w:r w:rsidRPr="00C77F27">
              <w:rPr>
                <w:rFonts w:eastAsia="宋体" w:hint="eastAsia"/>
                <w:color w:val="auto"/>
              </w:rPr>
              <w:t>253</w:t>
            </w:r>
            <w:r w:rsidRPr="00C77F27">
              <w:rPr>
                <w:rFonts w:eastAsia="宋体" w:hint="eastAsia"/>
                <w:color w:val="auto"/>
              </w:rPr>
              <w:t>个，面积占全省国土面积的</w:t>
            </w:r>
            <w:r w:rsidRPr="00C77F27">
              <w:rPr>
                <w:rFonts w:eastAsia="宋体" w:hint="eastAsia"/>
                <w:color w:val="auto"/>
              </w:rPr>
              <w:t>37.50%</w:t>
            </w:r>
            <w:r w:rsidRPr="00C77F27">
              <w:rPr>
                <w:rFonts w:eastAsia="宋体" w:hint="eastAsia"/>
                <w:color w:val="auto"/>
              </w:rPr>
              <w:t>；重点管控单元</w:t>
            </w:r>
            <w:r w:rsidRPr="00C77F27">
              <w:rPr>
                <w:rFonts w:eastAsia="宋体" w:hint="eastAsia"/>
                <w:color w:val="auto"/>
              </w:rPr>
              <w:t>358</w:t>
            </w:r>
            <w:r w:rsidRPr="00C77F27">
              <w:rPr>
                <w:rFonts w:eastAsia="宋体" w:hint="eastAsia"/>
                <w:color w:val="auto"/>
              </w:rPr>
              <w:t>个（全省</w:t>
            </w:r>
            <w:r w:rsidRPr="00C77F27">
              <w:rPr>
                <w:rFonts w:eastAsia="宋体" w:hint="eastAsia"/>
                <w:color w:val="auto"/>
              </w:rPr>
              <w:t>144</w:t>
            </w:r>
            <w:r w:rsidRPr="00C77F27">
              <w:rPr>
                <w:rFonts w:eastAsia="宋体" w:hint="eastAsia"/>
                <w:color w:val="auto"/>
              </w:rPr>
              <w:t>个省级以上产业</w:t>
            </w:r>
            <w:proofErr w:type="gramStart"/>
            <w:r w:rsidRPr="00C77F27">
              <w:rPr>
                <w:rFonts w:eastAsia="宋体" w:hint="eastAsia"/>
                <w:color w:val="auto"/>
              </w:rPr>
              <w:t>园区均</w:t>
            </w:r>
            <w:proofErr w:type="gramEnd"/>
            <w:r w:rsidRPr="00C77F27">
              <w:rPr>
                <w:rFonts w:eastAsia="宋体" w:hint="eastAsia"/>
                <w:color w:val="auto"/>
              </w:rPr>
              <w:t>划为重点管控单元），面积占比</w:t>
            </w:r>
            <w:r w:rsidRPr="00C77F27">
              <w:rPr>
                <w:rFonts w:eastAsia="宋体" w:hint="eastAsia"/>
                <w:color w:val="auto"/>
              </w:rPr>
              <w:t>21.38%</w:t>
            </w:r>
            <w:r w:rsidRPr="00C77F27">
              <w:rPr>
                <w:rFonts w:eastAsia="宋体" w:hint="eastAsia"/>
                <w:color w:val="auto"/>
              </w:rPr>
              <w:t>；一般管控单元</w:t>
            </w:r>
            <w:r w:rsidRPr="00C77F27">
              <w:rPr>
                <w:rFonts w:eastAsia="宋体" w:hint="eastAsia"/>
                <w:color w:val="auto"/>
              </w:rPr>
              <w:t>249</w:t>
            </w:r>
            <w:r w:rsidRPr="00C77F27">
              <w:rPr>
                <w:rFonts w:eastAsia="宋体" w:hint="eastAsia"/>
                <w:color w:val="auto"/>
              </w:rPr>
              <w:t>个，面积占比</w:t>
            </w:r>
            <w:r w:rsidRPr="00C77F27">
              <w:rPr>
                <w:rFonts w:eastAsia="宋体" w:hint="eastAsia"/>
                <w:color w:val="auto"/>
              </w:rPr>
              <w:t>41.12%</w:t>
            </w:r>
            <w:r w:rsidRPr="00C77F27">
              <w:rPr>
                <w:rFonts w:eastAsia="宋体" w:hint="eastAsia"/>
                <w:color w:val="auto"/>
              </w:rPr>
              <w:t>。</w:t>
            </w:r>
          </w:p>
          <w:p w:rsidR="00627498" w:rsidRDefault="00C77F27" w:rsidP="00C77F27">
            <w:pPr>
              <w:pStyle w:val="ENFI"/>
              <w:snapToGrid/>
              <w:spacing w:line="360" w:lineRule="auto"/>
              <w:ind w:firstLineChars="200" w:firstLine="480"/>
              <w:rPr>
                <w:rFonts w:eastAsia="宋体"/>
                <w:color w:val="auto"/>
              </w:rPr>
            </w:pPr>
            <w:r w:rsidRPr="00C77F27">
              <w:rPr>
                <w:rFonts w:eastAsia="宋体" w:hint="eastAsia"/>
                <w:color w:val="auto"/>
              </w:rPr>
              <w:t>衡阳市共划定</w:t>
            </w:r>
            <w:r w:rsidRPr="00C77F27">
              <w:rPr>
                <w:rFonts w:eastAsia="宋体" w:hint="eastAsia"/>
                <w:color w:val="auto"/>
              </w:rPr>
              <w:t>65</w:t>
            </w:r>
            <w:r w:rsidRPr="00C77F27">
              <w:rPr>
                <w:rFonts w:eastAsia="宋体" w:hint="eastAsia"/>
                <w:color w:val="auto"/>
              </w:rPr>
              <w:t>个环境管控单元，其中：优先保护单元</w:t>
            </w:r>
            <w:r w:rsidRPr="00C77F27">
              <w:rPr>
                <w:rFonts w:eastAsia="宋体" w:hint="eastAsia"/>
                <w:color w:val="auto"/>
              </w:rPr>
              <w:t>13</w:t>
            </w:r>
            <w:r w:rsidRPr="00C77F27">
              <w:rPr>
                <w:rFonts w:eastAsia="宋体" w:hint="eastAsia"/>
                <w:color w:val="auto"/>
              </w:rPr>
              <w:t>个，面积占全省国土面积的</w:t>
            </w:r>
            <w:r w:rsidRPr="00C77F27">
              <w:rPr>
                <w:rFonts w:eastAsia="宋体" w:hint="eastAsia"/>
                <w:color w:val="auto"/>
              </w:rPr>
              <w:t>15.57%</w:t>
            </w:r>
            <w:r w:rsidRPr="00C77F27">
              <w:rPr>
                <w:rFonts w:eastAsia="宋体" w:hint="eastAsia"/>
                <w:color w:val="auto"/>
              </w:rPr>
              <w:t>；重点管控单元</w:t>
            </w:r>
            <w:r w:rsidRPr="00C77F27">
              <w:rPr>
                <w:rFonts w:eastAsia="宋体" w:hint="eastAsia"/>
                <w:color w:val="auto"/>
              </w:rPr>
              <w:t>31</w:t>
            </w:r>
            <w:r w:rsidRPr="00C77F27">
              <w:rPr>
                <w:rFonts w:eastAsia="宋体" w:hint="eastAsia"/>
                <w:color w:val="auto"/>
              </w:rPr>
              <w:t>个，面积占比</w:t>
            </w:r>
            <w:r w:rsidRPr="00C77F27">
              <w:rPr>
                <w:rFonts w:eastAsia="宋体" w:hint="eastAsia"/>
                <w:color w:val="auto"/>
              </w:rPr>
              <w:t>19.88%</w:t>
            </w:r>
            <w:r w:rsidRPr="00C77F27">
              <w:rPr>
                <w:rFonts w:eastAsia="宋体" w:hint="eastAsia"/>
                <w:color w:val="auto"/>
              </w:rPr>
              <w:t>；一般管控单元</w:t>
            </w:r>
            <w:r w:rsidRPr="00C77F27">
              <w:rPr>
                <w:rFonts w:eastAsia="宋体" w:hint="eastAsia"/>
                <w:color w:val="auto"/>
              </w:rPr>
              <w:t>21</w:t>
            </w:r>
            <w:r w:rsidRPr="00C77F27">
              <w:rPr>
                <w:rFonts w:eastAsia="宋体" w:hint="eastAsia"/>
                <w:color w:val="auto"/>
              </w:rPr>
              <w:t>个，面积占比</w:t>
            </w:r>
            <w:r w:rsidRPr="00C77F27">
              <w:rPr>
                <w:rFonts w:eastAsia="宋体" w:hint="eastAsia"/>
                <w:color w:val="auto"/>
              </w:rPr>
              <w:t>64.55%</w:t>
            </w:r>
            <w:r w:rsidR="00627498">
              <w:rPr>
                <w:rFonts w:eastAsia="宋体" w:hint="eastAsia"/>
                <w:color w:val="auto"/>
              </w:rPr>
              <w:t>。</w:t>
            </w:r>
          </w:p>
          <w:p w:rsidR="002862B9" w:rsidRPr="00627498" w:rsidRDefault="00C12872" w:rsidP="00C77F27">
            <w:pPr>
              <w:pStyle w:val="ENFI"/>
              <w:spacing w:line="360" w:lineRule="auto"/>
              <w:ind w:firstLineChars="200" w:firstLine="480"/>
              <w:rPr>
                <w:rFonts w:eastAsia="宋体"/>
                <w:color w:val="auto"/>
              </w:rPr>
            </w:pPr>
            <w:r>
              <w:rPr>
                <w:rFonts w:eastAsia="宋体" w:hint="eastAsia"/>
                <w:bCs/>
                <w:color w:val="auto"/>
              </w:rPr>
              <w:t>本项目位于</w:t>
            </w:r>
            <w:r w:rsidRPr="00C12872">
              <w:rPr>
                <w:rFonts w:eastAsia="宋体" w:hint="eastAsia"/>
                <w:bCs/>
                <w:color w:val="auto"/>
              </w:rPr>
              <w:t>衡阳县西渡镇合顺村</w:t>
            </w:r>
            <w:proofErr w:type="gramStart"/>
            <w:r w:rsidRPr="00C12872">
              <w:rPr>
                <w:rFonts w:eastAsia="宋体" w:hint="eastAsia"/>
                <w:bCs/>
                <w:color w:val="auto"/>
              </w:rPr>
              <w:t>文塘组</w:t>
            </w:r>
            <w:proofErr w:type="gramEnd"/>
            <w:r>
              <w:rPr>
                <w:rFonts w:eastAsia="宋体" w:hint="eastAsia"/>
                <w:bCs/>
                <w:color w:val="auto"/>
              </w:rPr>
              <w:t>，位于</w:t>
            </w:r>
            <w:r w:rsidRPr="00C12872">
              <w:rPr>
                <w:rFonts w:eastAsia="宋体" w:hint="eastAsia"/>
                <w:bCs/>
                <w:color w:val="auto"/>
              </w:rPr>
              <w:t>衡阳西渡高新技术产业</w:t>
            </w:r>
            <w:proofErr w:type="gramStart"/>
            <w:r w:rsidRPr="00C12872">
              <w:rPr>
                <w:rFonts w:eastAsia="宋体" w:hint="eastAsia"/>
                <w:bCs/>
                <w:color w:val="auto"/>
              </w:rPr>
              <w:t>园</w:t>
            </w:r>
            <w:r>
              <w:rPr>
                <w:rFonts w:eastAsia="宋体" w:hint="eastAsia"/>
                <w:bCs/>
                <w:color w:val="auto"/>
              </w:rPr>
              <w:t>范围</w:t>
            </w:r>
            <w:proofErr w:type="gramEnd"/>
            <w:r>
              <w:rPr>
                <w:rFonts w:eastAsia="宋体" w:hint="eastAsia"/>
                <w:bCs/>
                <w:color w:val="auto"/>
              </w:rPr>
              <w:t>内，</w:t>
            </w:r>
            <w:r w:rsidR="00627498" w:rsidRPr="00627498">
              <w:rPr>
                <w:rFonts w:eastAsia="宋体" w:hint="eastAsia"/>
                <w:bCs/>
                <w:color w:val="auto"/>
              </w:rPr>
              <w:t>项目</w:t>
            </w:r>
            <w:r w:rsidR="00627498" w:rsidRPr="00627498">
              <w:rPr>
                <w:rFonts w:eastAsia="宋体" w:hint="eastAsia"/>
                <w:bCs/>
                <w:color w:val="auto"/>
              </w:rPr>
              <w:lastRenderedPageBreak/>
              <w:t>与</w:t>
            </w:r>
            <w:r w:rsidR="00C77F27" w:rsidRPr="002862B9">
              <w:rPr>
                <w:rFonts w:eastAsia="宋体" w:hint="eastAsia"/>
                <w:color w:val="auto"/>
              </w:rPr>
              <w:t>《湖南省</w:t>
            </w:r>
            <w:r w:rsidR="00C77F27" w:rsidRPr="002862B9">
              <w:rPr>
                <w:rFonts w:asciiTheme="minorEastAsia" w:eastAsiaTheme="minorEastAsia" w:hAnsiTheme="minorEastAsia"/>
                <w:color w:val="auto"/>
              </w:rPr>
              <w:t>“</w:t>
            </w:r>
            <w:r w:rsidR="00C77F27" w:rsidRPr="002862B9">
              <w:rPr>
                <w:rFonts w:asciiTheme="minorEastAsia" w:eastAsiaTheme="minorEastAsia" w:hAnsiTheme="minorEastAsia" w:hint="eastAsia"/>
                <w:color w:val="auto"/>
              </w:rPr>
              <w:t>三线一单</w:t>
            </w:r>
            <w:r w:rsidR="00C77F27" w:rsidRPr="002862B9">
              <w:rPr>
                <w:rFonts w:asciiTheme="minorEastAsia" w:eastAsiaTheme="minorEastAsia" w:hAnsiTheme="minorEastAsia"/>
                <w:color w:val="auto"/>
              </w:rPr>
              <w:t>”</w:t>
            </w:r>
            <w:r w:rsidR="00C77F27" w:rsidRPr="002862B9">
              <w:rPr>
                <w:rFonts w:eastAsia="宋体" w:hint="eastAsia"/>
                <w:color w:val="auto"/>
              </w:rPr>
              <w:t>生态环境总体管控要求暨省级以上产业园区生态环境准入清单》</w:t>
            </w:r>
            <w:r w:rsidR="00627498" w:rsidRPr="00627498">
              <w:rPr>
                <w:rFonts w:eastAsia="宋体" w:hint="eastAsia"/>
                <w:bCs/>
                <w:color w:val="auto"/>
              </w:rPr>
              <w:t>中</w:t>
            </w:r>
            <w:r w:rsidR="00C77F27" w:rsidRPr="00C77F27">
              <w:rPr>
                <w:rFonts w:eastAsia="宋体" w:hint="eastAsia"/>
                <w:bCs/>
                <w:color w:val="auto"/>
              </w:rPr>
              <w:t>衡阳高新技术产业开发区</w:t>
            </w:r>
            <w:r w:rsidR="00627498" w:rsidRPr="00627498">
              <w:rPr>
                <w:rFonts w:eastAsia="宋体" w:hint="eastAsia"/>
                <w:bCs/>
                <w:color w:val="auto"/>
              </w:rPr>
              <w:t>（</w:t>
            </w:r>
            <w:r w:rsidR="00C77F27" w:rsidRPr="00C77F27">
              <w:rPr>
                <w:rFonts w:eastAsia="宋体"/>
                <w:bCs/>
                <w:color w:val="auto"/>
              </w:rPr>
              <w:t>ZH43040820003</w:t>
            </w:r>
            <w:r w:rsidR="00627498" w:rsidRPr="00627498">
              <w:rPr>
                <w:rFonts w:eastAsia="宋体" w:hint="eastAsia"/>
                <w:bCs/>
                <w:color w:val="auto"/>
              </w:rPr>
              <w:t>）符合性分析见下表：</w:t>
            </w:r>
          </w:p>
          <w:p w:rsidR="00627498" w:rsidRDefault="009662F3" w:rsidP="00627498">
            <w:pPr>
              <w:pStyle w:val="af2"/>
            </w:pPr>
            <w:r>
              <w:rPr>
                <w:rFonts w:ascii="Times New Roman" w:hAnsi="Times New Roman"/>
                <w:color w:val="auto"/>
                <w:sz w:val="21"/>
              </w:rPr>
              <w:t>表</w:t>
            </w:r>
            <w:r w:rsidR="001140C2">
              <w:rPr>
                <w:rFonts w:ascii="Times New Roman" w:hAnsi="Times New Roman" w:hint="eastAsia"/>
                <w:color w:val="auto"/>
                <w:sz w:val="21"/>
              </w:rPr>
              <w:t>1-</w:t>
            </w:r>
            <w:r w:rsidR="00820713">
              <w:rPr>
                <w:rFonts w:ascii="Times New Roman" w:hAnsi="Times New Roman" w:hint="eastAsia"/>
                <w:color w:val="auto"/>
                <w:sz w:val="21"/>
              </w:rPr>
              <w:t>4</w:t>
            </w:r>
            <w:r>
              <w:rPr>
                <w:rFonts w:ascii="Times New Roman" w:hAnsi="Times New Roman" w:hint="eastAsia"/>
                <w:color w:val="auto"/>
                <w:sz w:val="21"/>
              </w:rPr>
              <w:t xml:space="preserve">  </w:t>
            </w:r>
            <w:r w:rsidR="00627498">
              <w:rPr>
                <w:sz w:val="21"/>
              </w:rPr>
              <w:t>项目与衡阳市生态环境准入清单符合性分析</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056"/>
              <w:gridCol w:w="4648"/>
              <w:gridCol w:w="2691"/>
              <w:gridCol w:w="898"/>
            </w:tblGrid>
            <w:tr w:rsidR="005652AF" w:rsidRPr="00BC3D1D" w:rsidTr="00694D4D">
              <w:trPr>
                <w:trHeight w:val="397"/>
              </w:trPr>
              <w:tc>
                <w:tcPr>
                  <w:tcW w:w="568" w:type="pct"/>
                  <w:vAlign w:val="center"/>
                </w:tcPr>
                <w:p w:rsidR="005652AF" w:rsidRPr="00BC3D1D" w:rsidRDefault="005652AF" w:rsidP="005652AF">
                  <w:pPr>
                    <w:jc w:val="center"/>
                    <w:rPr>
                      <w:rFonts w:ascii="Calibri" w:hAnsi="Calibri"/>
                      <w:b/>
                      <w:bCs/>
                      <w:szCs w:val="21"/>
                    </w:rPr>
                  </w:pPr>
                  <w:r w:rsidRPr="00BC3D1D">
                    <w:rPr>
                      <w:rFonts w:ascii="Calibri" w:hAnsi="Calibri" w:hint="eastAsia"/>
                      <w:b/>
                      <w:bCs/>
                      <w:szCs w:val="21"/>
                    </w:rPr>
                    <w:t>管控</w:t>
                  </w:r>
                  <w:r w:rsidR="00C77F27">
                    <w:rPr>
                      <w:rFonts w:ascii="Calibri" w:hAnsi="Calibri" w:hint="eastAsia"/>
                      <w:b/>
                      <w:bCs/>
                      <w:szCs w:val="21"/>
                    </w:rPr>
                    <w:t>纬度</w:t>
                  </w:r>
                </w:p>
              </w:tc>
              <w:tc>
                <w:tcPr>
                  <w:tcW w:w="2501" w:type="pct"/>
                  <w:vAlign w:val="center"/>
                </w:tcPr>
                <w:p w:rsidR="005652AF" w:rsidRPr="00BC3D1D" w:rsidRDefault="005652AF" w:rsidP="005652AF">
                  <w:pPr>
                    <w:jc w:val="center"/>
                    <w:rPr>
                      <w:rFonts w:ascii="Calibri" w:hAnsi="Calibri"/>
                      <w:b/>
                      <w:bCs/>
                      <w:szCs w:val="21"/>
                    </w:rPr>
                  </w:pPr>
                  <w:r w:rsidRPr="00BC3D1D">
                    <w:rPr>
                      <w:rFonts w:ascii="Calibri" w:hAnsi="Calibri" w:hint="eastAsia"/>
                      <w:b/>
                      <w:bCs/>
                      <w:szCs w:val="21"/>
                    </w:rPr>
                    <w:t>管</w:t>
                  </w:r>
                  <w:proofErr w:type="gramStart"/>
                  <w:r w:rsidRPr="00BC3D1D">
                    <w:rPr>
                      <w:rFonts w:ascii="Calibri" w:hAnsi="Calibri" w:hint="eastAsia"/>
                      <w:b/>
                      <w:bCs/>
                      <w:szCs w:val="21"/>
                    </w:rPr>
                    <w:t>控要求</w:t>
                  </w:r>
                  <w:proofErr w:type="gramEnd"/>
                </w:p>
              </w:tc>
              <w:tc>
                <w:tcPr>
                  <w:tcW w:w="1448" w:type="pct"/>
                  <w:vAlign w:val="center"/>
                </w:tcPr>
                <w:p w:rsidR="005652AF" w:rsidRPr="00BC3D1D" w:rsidRDefault="005652AF" w:rsidP="005652AF">
                  <w:pPr>
                    <w:jc w:val="center"/>
                    <w:rPr>
                      <w:rFonts w:ascii="Calibri" w:hAnsi="Calibri"/>
                      <w:b/>
                      <w:bCs/>
                      <w:szCs w:val="21"/>
                    </w:rPr>
                  </w:pPr>
                  <w:r>
                    <w:rPr>
                      <w:rFonts w:ascii="Calibri" w:hAnsi="Calibri" w:hint="eastAsia"/>
                      <w:b/>
                      <w:bCs/>
                      <w:szCs w:val="21"/>
                    </w:rPr>
                    <w:t>本项目情况</w:t>
                  </w:r>
                </w:p>
              </w:tc>
              <w:tc>
                <w:tcPr>
                  <w:tcW w:w="483" w:type="pct"/>
                  <w:vAlign w:val="center"/>
                </w:tcPr>
                <w:p w:rsidR="005652AF" w:rsidRDefault="005652AF" w:rsidP="005652AF">
                  <w:pPr>
                    <w:jc w:val="center"/>
                    <w:rPr>
                      <w:rFonts w:ascii="Calibri" w:hAnsi="Calibri"/>
                      <w:b/>
                      <w:bCs/>
                      <w:szCs w:val="21"/>
                    </w:rPr>
                  </w:pPr>
                  <w:r>
                    <w:rPr>
                      <w:rFonts w:ascii="Calibri" w:hAnsi="Calibri" w:hint="eastAsia"/>
                      <w:b/>
                      <w:bCs/>
                      <w:szCs w:val="21"/>
                    </w:rPr>
                    <w:t>相符性</w:t>
                  </w:r>
                </w:p>
              </w:tc>
            </w:tr>
            <w:tr w:rsidR="005652AF" w:rsidRPr="00BC3D1D" w:rsidTr="00694D4D">
              <w:trPr>
                <w:trHeight w:val="397"/>
              </w:trPr>
              <w:tc>
                <w:tcPr>
                  <w:tcW w:w="568" w:type="pct"/>
                  <w:vMerge w:val="restart"/>
                  <w:vAlign w:val="center"/>
                </w:tcPr>
                <w:p w:rsidR="005652AF" w:rsidRPr="00BC3D1D" w:rsidRDefault="005652AF" w:rsidP="005652AF">
                  <w:pPr>
                    <w:jc w:val="center"/>
                    <w:rPr>
                      <w:rFonts w:ascii="Calibri" w:hAnsi="Calibri"/>
                      <w:szCs w:val="21"/>
                    </w:rPr>
                  </w:pPr>
                  <w:r w:rsidRPr="00BC3D1D">
                    <w:rPr>
                      <w:rFonts w:ascii="Calibri" w:hAnsi="Calibri"/>
                      <w:kern w:val="0"/>
                      <w:szCs w:val="21"/>
                    </w:rPr>
                    <w:t>空间布局约束</w:t>
                  </w:r>
                </w:p>
              </w:tc>
              <w:tc>
                <w:tcPr>
                  <w:tcW w:w="2501" w:type="pct"/>
                  <w:vAlign w:val="center"/>
                </w:tcPr>
                <w:p w:rsidR="005652AF" w:rsidRPr="005844E8" w:rsidRDefault="005652AF" w:rsidP="00C77F27">
                  <w:pPr>
                    <w:jc w:val="center"/>
                    <w:rPr>
                      <w:szCs w:val="21"/>
                    </w:rPr>
                  </w:pPr>
                  <w:r w:rsidRPr="00BC3D1D">
                    <w:rPr>
                      <w:rFonts w:hint="eastAsia"/>
                      <w:szCs w:val="21"/>
                    </w:rPr>
                    <w:t>①</w:t>
                  </w:r>
                  <w:r w:rsidR="00C77F27" w:rsidRPr="00C77F27">
                    <w:rPr>
                      <w:rFonts w:eastAsiaTheme="minorEastAsia" w:hint="eastAsia"/>
                      <w:szCs w:val="21"/>
                    </w:rPr>
                    <w:t>各功能区相对集中布置，充分利用自然地形和绿化隔离带使各功能区隔离</w:t>
                  </w:r>
                  <w:r w:rsidRPr="00BC3D1D">
                    <w:rPr>
                      <w:szCs w:val="21"/>
                    </w:rPr>
                    <w:t>；</w:t>
                  </w:r>
                </w:p>
              </w:tc>
              <w:tc>
                <w:tcPr>
                  <w:tcW w:w="1448" w:type="pct"/>
                  <w:vAlign w:val="center"/>
                </w:tcPr>
                <w:p w:rsidR="005652AF" w:rsidRPr="00BC3D1D" w:rsidRDefault="00C77F27" w:rsidP="005652AF">
                  <w:pPr>
                    <w:jc w:val="center"/>
                    <w:rPr>
                      <w:rFonts w:ascii="Calibri" w:hAnsi="Calibri"/>
                      <w:szCs w:val="21"/>
                    </w:rPr>
                  </w:pPr>
                  <w:r>
                    <w:rPr>
                      <w:rFonts w:ascii="Calibri" w:hAnsi="Calibri"/>
                      <w:szCs w:val="21"/>
                    </w:rPr>
                    <w:t>项目用地符合园区</w:t>
                  </w:r>
                  <w:r w:rsidRPr="00C77F27">
                    <w:rPr>
                      <w:rFonts w:ascii="Calibri" w:hAnsi="Calibri" w:hint="eastAsia"/>
                      <w:szCs w:val="21"/>
                    </w:rPr>
                    <w:t>土地利用规划要求</w:t>
                  </w:r>
                </w:p>
              </w:tc>
              <w:tc>
                <w:tcPr>
                  <w:tcW w:w="483" w:type="pct"/>
                  <w:vAlign w:val="center"/>
                </w:tcPr>
                <w:p w:rsidR="005652AF" w:rsidRDefault="005652AF" w:rsidP="005652AF">
                  <w:pPr>
                    <w:jc w:val="center"/>
                    <w:rPr>
                      <w:rFonts w:ascii="Calibri" w:hAnsi="Calibri"/>
                      <w:szCs w:val="21"/>
                    </w:rPr>
                  </w:pPr>
                  <w:r>
                    <w:rPr>
                      <w:rFonts w:ascii="Calibri" w:hAnsi="Calibri"/>
                      <w:szCs w:val="21"/>
                    </w:rPr>
                    <w:t>相符</w:t>
                  </w:r>
                </w:p>
              </w:tc>
            </w:tr>
            <w:tr w:rsidR="005652AF" w:rsidRPr="00BC3D1D" w:rsidTr="00694D4D">
              <w:trPr>
                <w:trHeight w:val="397"/>
              </w:trPr>
              <w:tc>
                <w:tcPr>
                  <w:tcW w:w="568" w:type="pct"/>
                  <w:vMerge/>
                  <w:vAlign w:val="center"/>
                </w:tcPr>
                <w:p w:rsidR="005652AF" w:rsidRPr="00BC3D1D" w:rsidRDefault="005652AF" w:rsidP="005652AF">
                  <w:pPr>
                    <w:jc w:val="center"/>
                    <w:rPr>
                      <w:rFonts w:ascii="Calibri" w:hAnsi="Calibri"/>
                      <w:kern w:val="0"/>
                      <w:szCs w:val="21"/>
                    </w:rPr>
                  </w:pPr>
                </w:p>
              </w:tc>
              <w:tc>
                <w:tcPr>
                  <w:tcW w:w="2501" w:type="pct"/>
                  <w:vAlign w:val="center"/>
                </w:tcPr>
                <w:p w:rsidR="005652AF" w:rsidRPr="00BC3D1D" w:rsidRDefault="005652AF" w:rsidP="00C77F27">
                  <w:pPr>
                    <w:jc w:val="center"/>
                    <w:rPr>
                      <w:szCs w:val="21"/>
                    </w:rPr>
                  </w:pPr>
                  <w:r w:rsidRPr="00BC3D1D">
                    <w:rPr>
                      <w:rFonts w:hint="eastAsia"/>
                      <w:szCs w:val="21"/>
                    </w:rPr>
                    <w:t>②</w:t>
                  </w:r>
                  <w:r w:rsidR="00C12872" w:rsidRPr="00C12872">
                    <w:rPr>
                      <w:rFonts w:eastAsiaTheme="minorEastAsia" w:hint="eastAsia"/>
                      <w:szCs w:val="21"/>
                    </w:rPr>
                    <w:t>将</w:t>
                  </w:r>
                  <w:proofErr w:type="gramStart"/>
                  <w:r w:rsidR="00C12872" w:rsidRPr="00C12872">
                    <w:rPr>
                      <w:rFonts w:eastAsiaTheme="minorEastAsia" w:hint="eastAsia"/>
                      <w:szCs w:val="21"/>
                    </w:rPr>
                    <w:t>气型污染</w:t>
                  </w:r>
                  <w:proofErr w:type="gramEnd"/>
                  <w:r w:rsidR="00C12872" w:rsidRPr="00C12872">
                    <w:rPr>
                      <w:rFonts w:eastAsiaTheme="minorEastAsia" w:hint="eastAsia"/>
                      <w:szCs w:val="21"/>
                    </w:rPr>
                    <w:t>为主的项目布置在高新区南部</w:t>
                  </w:r>
                  <w:r w:rsidRPr="00BC3D1D">
                    <w:rPr>
                      <w:szCs w:val="21"/>
                    </w:rPr>
                    <w:t>。</w:t>
                  </w:r>
                </w:p>
              </w:tc>
              <w:tc>
                <w:tcPr>
                  <w:tcW w:w="1448" w:type="pct"/>
                  <w:vAlign w:val="center"/>
                </w:tcPr>
                <w:p w:rsidR="005652AF" w:rsidRPr="00BC3D1D" w:rsidRDefault="008F0E8A" w:rsidP="005652AF">
                  <w:pPr>
                    <w:jc w:val="center"/>
                    <w:rPr>
                      <w:rFonts w:ascii="Calibri" w:hAnsi="Calibri"/>
                      <w:szCs w:val="21"/>
                    </w:rPr>
                  </w:pPr>
                  <w:r>
                    <w:rPr>
                      <w:rFonts w:ascii="Calibri" w:hAnsi="Calibri"/>
                      <w:szCs w:val="21"/>
                    </w:rPr>
                    <w:t>项目位于高新区中部</w:t>
                  </w:r>
                </w:p>
              </w:tc>
              <w:tc>
                <w:tcPr>
                  <w:tcW w:w="483" w:type="pct"/>
                  <w:vAlign w:val="center"/>
                </w:tcPr>
                <w:p w:rsidR="005652AF" w:rsidRDefault="00694D4D" w:rsidP="005652AF">
                  <w:pPr>
                    <w:jc w:val="center"/>
                    <w:rPr>
                      <w:rFonts w:ascii="Calibri" w:hAnsi="Calibri"/>
                      <w:szCs w:val="21"/>
                    </w:rPr>
                  </w:pPr>
                  <w:r>
                    <w:rPr>
                      <w:rFonts w:ascii="Calibri" w:hAnsi="Calibri"/>
                      <w:szCs w:val="21"/>
                    </w:rPr>
                    <w:t>基本</w:t>
                  </w:r>
                  <w:r w:rsidR="005652AF">
                    <w:rPr>
                      <w:rFonts w:ascii="Calibri" w:hAnsi="Calibri"/>
                      <w:szCs w:val="21"/>
                    </w:rPr>
                    <w:t>相符</w:t>
                  </w:r>
                </w:p>
              </w:tc>
            </w:tr>
            <w:tr w:rsidR="005652AF" w:rsidRPr="00BC3D1D" w:rsidTr="00694D4D">
              <w:trPr>
                <w:trHeight w:val="397"/>
              </w:trPr>
              <w:tc>
                <w:tcPr>
                  <w:tcW w:w="568" w:type="pct"/>
                  <w:vMerge w:val="restart"/>
                  <w:vAlign w:val="center"/>
                </w:tcPr>
                <w:p w:rsidR="005652AF" w:rsidRPr="00BC3D1D" w:rsidRDefault="005652AF" w:rsidP="005652AF">
                  <w:pPr>
                    <w:jc w:val="center"/>
                    <w:rPr>
                      <w:rFonts w:ascii="Calibri" w:hAnsi="Calibri"/>
                      <w:szCs w:val="21"/>
                    </w:rPr>
                  </w:pPr>
                  <w:r w:rsidRPr="00BC3D1D">
                    <w:rPr>
                      <w:rFonts w:ascii="Calibri" w:hAnsi="Calibri"/>
                      <w:kern w:val="0"/>
                      <w:szCs w:val="21"/>
                    </w:rPr>
                    <w:t>污染物排放管控</w:t>
                  </w:r>
                </w:p>
              </w:tc>
              <w:tc>
                <w:tcPr>
                  <w:tcW w:w="2501" w:type="pct"/>
                  <w:vAlign w:val="center"/>
                </w:tcPr>
                <w:p w:rsidR="005652AF" w:rsidRPr="00BC3D1D" w:rsidRDefault="005652AF" w:rsidP="008F0E8A">
                  <w:pPr>
                    <w:adjustRightInd w:val="0"/>
                    <w:jc w:val="center"/>
                    <w:rPr>
                      <w:rFonts w:ascii="Calibri" w:hAnsi="Calibri"/>
                      <w:szCs w:val="21"/>
                    </w:rPr>
                  </w:pPr>
                  <w:r w:rsidRPr="00BC3D1D">
                    <w:rPr>
                      <w:rFonts w:ascii="Calibri" w:hAnsi="Calibri" w:hint="eastAsia"/>
                      <w:szCs w:val="21"/>
                    </w:rPr>
                    <w:t>①</w:t>
                  </w:r>
                  <w:r w:rsidR="00C12872" w:rsidRPr="00C12872">
                    <w:rPr>
                      <w:rFonts w:eastAsiaTheme="minorEastAsia" w:hint="eastAsia"/>
                      <w:szCs w:val="21"/>
                    </w:rPr>
                    <w:t>废水：园区废水排水实行雨污分流。工业废水、生活污水经城西污水处理厂处理达标后外排至蒸水。</w:t>
                  </w:r>
                </w:p>
              </w:tc>
              <w:tc>
                <w:tcPr>
                  <w:tcW w:w="1448" w:type="pct"/>
                  <w:vAlign w:val="center"/>
                </w:tcPr>
                <w:p w:rsidR="005652AF" w:rsidRPr="00BC3D1D" w:rsidRDefault="008F0E8A" w:rsidP="005652AF">
                  <w:pPr>
                    <w:jc w:val="center"/>
                    <w:rPr>
                      <w:rFonts w:ascii="Calibri" w:hAnsi="Calibri"/>
                      <w:szCs w:val="21"/>
                    </w:rPr>
                  </w:pPr>
                  <w:r w:rsidRPr="008F0E8A">
                    <w:rPr>
                      <w:rFonts w:ascii="Calibri" w:hAnsi="Calibri" w:hint="eastAsia"/>
                      <w:szCs w:val="21"/>
                    </w:rPr>
                    <w:t>项目无生产废水产生与排放，生活污水经化粪池处理后外排至市政管网，纳入衡阳西渡高新区污水处理厂深度处理后排入蒸水</w:t>
                  </w:r>
                </w:p>
              </w:tc>
              <w:tc>
                <w:tcPr>
                  <w:tcW w:w="483" w:type="pct"/>
                  <w:vAlign w:val="center"/>
                </w:tcPr>
                <w:p w:rsidR="005652AF" w:rsidRPr="00BC3D1D" w:rsidRDefault="005C1298" w:rsidP="005652AF">
                  <w:pPr>
                    <w:jc w:val="center"/>
                    <w:rPr>
                      <w:rFonts w:ascii="Calibri" w:hAnsi="Calibri"/>
                      <w:szCs w:val="21"/>
                    </w:rPr>
                  </w:pPr>
                  <w:r>
                    <w:rPr>
                      <w:rFonts w:ascii="Calibri" w:hAnsi="Calibri"/>
                      <w:szCs w:val="21"/>
                    </w:rPr>
                    <w:t>相符</w:t>
                  </w:r>
                </w:p>
              </w:tc>
            </w:tr>
            <w:tr w:rsidR="005652AF" w:rsidRPr="00BC3D1D" w:rsidTr="00694D4D">
              <w:trPr>
                <w:trHeight w:val="397"/>
              </w:trPr>
              <w:tc>
                <w:tcPr>
                  <w:tcW w:w="568" w:type="pct"/>
                  <w:vMerge/>
                  <w:vAlign w:val="center"/>
                </w:tcPr>
                <w:p w:rsidR="005652AF" w:rsidRPr="00BC3D1D" w:rsidRDefault="005652AF" w:rsidP="005652AF">
                  <w:pPr>
                    <w:jc w:val="center"/>
                    <w:rPr>
                      <w:rFonts w:ascii="Calibri" w:hAnsi="Calibri"/>
                      <w:kern w:val="0"/>
                      <w:szCs w:val="21"/>
                    </w:rPr>
                  </w:pPr>
                </w:p>
              </w:tc>
              <w:tc>
                <w:tcPr>
                  <w:tcW w:w="2501" w:type="pct"/>
                  <w:vAlign w:val="center"/>
                </w:tcPr>
                <w:p w:rsidR="005652AF" w:rsidRPr="00BC3D1D" w:rsidRDefault="005652AF" w:rsidP="00C12872">
                  <w:pPr>
                    <w:adjustRightInd w:val="0"/>
                    <w:jc w:val="center"/>
                    <w:rPr>
                      <w:rFonts w:ascii="Calibri" w:hAnsi="Calibri"/>
                      <w:szCs w:val="21"/>
                    </w:rPr>
                  </w:pPr>
                  <w:r w:rsidRPr="00BC3D1D">
                    <w:rPr>
                      <w:rFonts w:ascii="Calibri" w:hAnsi="Calibri" w:hint="eastAsia"/>
                      <w:szCs w:val="21"/>
                    </w:rPr>
                    <w:t>②</w:t>
                  </w:r>
                  <w:r w:rsidR="00C12872" w:rsidRPr="00C12872">
                    <w:rPr>
                      <w:rFonts w:eastAsiaTheme="minorEastAsia" w:hint="eastAsia"/>
                      <w:szCs w:val="21"/>
                    </w:rPr>
                    <w:t>废气：加强园区内企业管理，确保企业废气经处理达到相应排放标准。强化末端治理，加快推进包装印刷等行业企业</w:t>
                  </w:r>
                  <w:r w:rsidR="00C12872" w:rsidRPr="00C12872">
                    <w:rPr>
                      <w:rFonts w:eastAsiaTheme="minorEastAsia" w:hint="eastAsia"/>
                      <w:szCs w:val="21"/>
                    </w:rPr>
                    <w:t xml:space="preserve">VOCs </w:t>
                  </w:r>
                  <w:r w:rsidR="00C12872" w:rsidRPr="00C12872">
                    <w:rPr>
                      <w:rFonts w:eastAsiaTheme="minorEastAsia" w:hint="eastAsia"/>
                      <w:szCs w:val="21"/>
                    </w:rPr>
                    <w:t>治理，确保达标排放。汽车制造行业全面实施</w:t>
                  </w:r>
                  <w:proofErr w:type="gramStart"/>
                  <w:r w:rsidR="00C12872" w:rsidRPr="00C12872">
                    <w:rPr>
                      <w:rFonts w:eastAsiaTheme="minorEastAsia" w:hint="eastAsia"/>
                      <w:szCs w:val="21"/>
                    </w:rPr>
                    <w:t>油性漆改水性</w:t>
                  </w:r>
                  <w:proofErr w:type="gramEnd"/>
                  <w:r w:rsidR="00C12872" w:rsidRPr="00C12872">
                    <w:rPr>
                      <w:rFonts w:eastAsiaTheme="minorEastAsia" w:hint="eastAsia"/>
                      <w:szCs w:val="21"/>
                    </w:rPr>
                    <w:t>漆，减少</w:t>
                  </w:r>
                  <w:r w:rsidR="00656B7B">
                    <w:rPr>
                      <w:rFonts w:eastAsiaTheme="minorEastAsia" w:hint="eastAsia"/>
                      <w:szCs w:val="21"/>
                    </w:rPr>
                    <w:t>VOCs</w:t>
                  </w:r>
                  <w:r w:rsidR="00C12872" w:rsidRPr="00C12872">
                    <w:rPr>
                      <w:rFonts w:eastAsiaTheme="minorEastAsia" w:hint="eastAsia"/>
                      <w:szCs w:val="21"/>
                    </w:rPr>
                    <w:t>产生量</w:t>
                  </w:r>
                  <w:r w:rsidRPr="00BC3D1D">
                    <w:rPr>
                      <w:rFonts w:ascii="Calibri" w:hAnsi="Calibri"/>
                      <w:szCs w:val="21"/>
                    </w:rPr>
                    <w:t>。</w:t>
                  </w:r>
                </w:p>
              </w:tc>
              <w:tc>
                <w:tcPr>
                  <w:tcW w:w="1448" w:type="pct"/>
                  <w:vAlign w:val="center"/>
                </w:tcPr>
                <w:p w:rsidR="005652AF" w:rsidRPr="00BC3D1D" w:rsidRDefault="00820713" w:rsidP="005652AF">
                  <w:pPr>
                    <w:jc w:val="center"/>
                    <w:rPr>
                      <w:rFonts w:ascii="Calibri" w:hAnsi="Calibri"/>
                      <w:szCs w:val="21"/>
                    </w:rPr>
                  </w:pPr>
                  <w:r w:rsidRPr="00355844">
                    <w:rPr>
                      <w:rFonts w:hint="eastAsia"/>
                      <w:bCs/>
                      <w:szCs w:val="21"/>
                    </w:rPr>
                    <w:t>项目</w:t>
                  </w:r>
                  <w:r>
                    <w:rPr>
                      <w:rFonts w:hint="eastAsia"/>
                      <w:bCs/>
                      <w:szCs w:val="21"/>
                    </w:rPr>
                    <w:t>喷漆室废气</w:t>
                  </w:r>
                  <w:r w:rsidRPr="00355844">
                    <w:rPr>
                      <w:rFonts w:hint="eastAsia"/>
                      <w:szCs w:val="21"/>
                    </w:rPr>
                    <w:t>收集后</w:t>
                  </w:r>
                  <w:r>
                    <w:rPr>
                      <w:rFonts w:hint="eastAsia"/>
                      <w:szCs w:val="21"/>
                    </w:rPr>
                    <w:t>经“干式过滤棉</w:t>
                  </w:r>
                  <w:r>
                    <w:rPr>
                      <w:rFonts w:hint="eastAsia"/>
                      <w:szCs w:val="21"/>
                    </w:rPr>
                    <w:t>+</w:t>
                  </w:r>
                  <w:r w:rsidRPr="00820713">
                    <w:rPr>
                      <w:rFonts w:hint="eastAsia"/>
                      <w:szCs w:val="21"/>
                    </w:rPr>
                    <w:t>UV</w:t>
                  </w:r>
                  <w:r w:rsidRPr="00820713">
                    <w:rPr>
                      <w:rFonts w:hint="eastAsia"/>
                      <w:szCs w:val="21"/>
                    </w:rPr>
                    <w:t>光解</w:t>
                  </w:r>
                  <w:r w:rsidRPr="00820713">
                    <w:rPr>
                      <w:rFonts w:hint="eastAsia"/>
                      <w:szCs w:val="21"/>
                    </w:rPr>
                    <w:t>+</w:t>
                  </w:r>
                  <w:r w:rsidRPr="00820713">
                    <w:rPr>
                      <w:rFonts w:hint="eastAsia"/>
                      <w:szCs w:val="21"/>
                    </w:rPr>
                    <w:t>活性炭吸附</w:t>
                  </w:r>
                  <w:r>
                    <w:rPr>
                      <w:rFonts w:hint="eastAsia"/>
                      <w:szCs w:val="21"/>
                    </w:rPr>
                    <w:t>”装置处理后可达标排放</w:t>
                  </w:r>
                </w:p>
              </w:tc>
              <w:tc>
                <w:tcPr>
                  <w:tcW w:w="483" w:type="pct"/>
                  <w:vAlign w:val="center"/>
                </w:tcPr>
                <w:p w:rsidR="005652AF" w:rsidRPr="00BC3D1D" w:rsidRDefault="005C1298" w:rsidP="005652AF">
                  <w:pPr>
                    <w:jc w:val="center"/>
                    <w:rPr>
                      <w:rFonts w:ascii="Calibri" w:hAnsi="Calibri"/>
                      <w:szCs w:val="21"/>
                    </w:rPr>
                  </w:pPr>
                  <w:r>
                    <w:rPr>
                      <w:rFonts w:ascii="Calibri" w:hAnsi="Calibri"/>
                      <w:szCs w:val="21"/>
                    </w:rPr>
                    <w:t>相符</w:t>
                  </w:r>
                </w:p>
              </w:tc>
            </w:tr>
            <w:tr w:rsidR="00C12872" w:rsidRPr="00BC3D1D" w:rsidTr="00694D4D">
              <w:trPr>
                <w:trHeight w:val="397"/>
              </w:trPr>
              <w:tc>
                <w:tcPr>
                  <w:tcW w:w="568" w:type="pct"/>
                  <w:vMerge/>
                  <w:vAlign w:val="center"/>
                </w:tcPr>
                <w:p w:rsidR="00C12872" w:rsidRPr="00BC3D1D" w:rsidRDefault="00C12872" w:rsidP="005652AF">
                  <w:pPr>
                    <w:jc w:val="center"/>
                    <w:rPr>
                      <w:rFonts w:ascii="Calibri" w:hAnsi="Calibri"/>
                      <w:kern w:val="0"/>
                      <w:szCs w:val="21"/>
                    </w:rPr>
                  </w:pPr>
                </w:p>
              </w:tc>
              <w:tc>
                <w:tcPr>
                  <w:tcW w:w="2501" w:type="pct"/>
                  <w:vAlign w:val="center"/>
                </w:tcPr>
                <w:p w:rsidR="00C12872" w:rsidRPr="00BC3D1D" w:rsidRDefault="00C12872" w:rsidP="00C12872">
                  <w:pPr>
                    <w:adjustRightInd w:val="0"/>
                    <w:jc w:val="center"/>
                    <w:rPr>
                      <w:rFonts w:ascii="Calibri" w:hAnsi="Calibri"/>
                      <w:szCs w:val="21"/>
                    </w:rPr>
                  </w:pPr>
                  <w:r w:rsidRPr="00BC3D1D">
                    <w:rPr>
                      <w:rFonts w:ascii="Calibri" w:hAnsi="Calibri" w:hint="eastAsia"/>
                      <w:szCs w:val="21"/>
                    </w:rPr>
                    <w:t>③</w:t>
                  </w:r>
                  <w:r w:rsidRPr="00C12872">
                    <w:rPr>
                      <w:rFonts w:eastAsiaTheme="minorEastAsia" w:hint="eastAsia"/>
                      <w:szCs w:val="21"/>
                    </w:rPr>
                    <w:t>固废：做好工业固体废物和生活垃圾的分类收集、转运、综合利用和无害化处理。推行清洁生产，减少固体废物产生量；加强固体废物的资源化进程，提高综合利用率；规范固体废物处理措施，对工业固废特别是危险</w:t>
                  </w:r>
                  <w:proofErr w:type="gramStart"/>
                  <w:r w:rsidRPr="00C12872">
                    <w:rPr>
                      <w:rFonts w:eastAsiaTheme="minorEastAsia" w:hint="eastAsia"/>
                      <w:szCs w:val="21"/>
                    </w:rPr>
                    <w:t>固废应按</w:t>
                  </w:r>
                  <w:proofErr w:type="gramEnd"/>
                  <w:r w:rsidRPr="00C12872">
                    <w:rPr>
                      <w:rFonts w:eastAsiaTheme="minorEastAsia" w:hint="eastAsia"/>
                      <w:szCs w:val="21"/>
                    </w:rPr>
                    <w:t>国家有关规定综合利用或妥善处置，不得造成二次污染；生活垃圾集中由环卫部门及时清运处理</w:t>
                  </w:r>
                  <w:r>
                    <w:rPr>
                      <w:rFonts w:ascii="Calibri" w:hAnsi="Calibri" w:hint="eastAsia"/>
                      <w:szCs w:val="21"/>
                    </w:rPr>
                    <w:t>。</w:t>
                  </w:r>
                </w:p>
              </w:tc>
              <w:tc>
                <w:tcPr>
                  <w:tcW w:w="1448" w:type="pct"/>
                  <w:vAlign w:val="center"/>
                </w:tcPr>
                <w:p w:rsidR="00C12872" w:rsidRPr="00BC3D1D" w:rsidRDefault="00694D4D" w:rsidP="005652AF">
                  <w:pPr>
                    <w:jc w:val="center"/>
                    <w:rPr>
                      <w:rFonts w:ascii="Calibri" w:hAnsi="Calibri"/>
                      <w:szCs w:val="21"/>
                    </w:rPr>
                  </w:pPr>
                  <w:r w:rsidRPr="00BB77C0">
                    <w:rPr>
                      <w:rFonts w:hint="eastAsia"/>
                      <w:szCs w:val="21"/>
                    </w:rPr>
                    <w:t>本项目采取工业固体废物和生活垃圾分类收集、转运、综合利用和安全处置；规范固体废物处理措施，对工业企业产生的固体废物特别是危险</w:t>
                  </w:r>
                  <w:proofErr w:type="gramStart"/>
                  <w:r w:rsidRPr="00BB77C0">
                    <w:rPr>
                      <w:rFonts w:hint="eastAsia"/>
                      <w:szCs w:val="21"/>
                    </w:rPr>
                    <w:t>固废按国家</w:t>
                  </w:r>
                  <w:proofErr w:type="gramEnd"/>
                  <w:r w:rsidRPr="00BB77C0">
                    <w:rPr>
                      <w:rFonts w:hint="eastAsia"/>
                      <w:szCs w:val="21"/>
                    </w:rPr>
                    <w:t>有关规定综合利用或妥善处置</w:t>
                  </w:r>
                </w:p>
              </w:tc>
              <w:tc>
                <w:tcPr>
                  <w:tcW w:w="483" w:type="pct"/>
                  <w:vAlign w:val="center"/>
                </w:tcPr>
                <w:p w:rsidR="00C12872" w:rsidRDefault="00694D4D" w:rsidP="005652AF">
                  <w:pPr>
                    <w:jc w:val="center"/>
                    <w:rPr>
                      <w:rFonts w:ascii="Calibri" w:hAnsi="Calibri"/>
                      <w:szCs w:val="21"/>
                    </w:rPr>
                  </w:pPr>
                  <w:r>
                    <w:rPr>
                      <w:rFonts w:ascii="Calibri" w:hAnsi="Calibri"/>
                      <w:szCs w:val="21"/>
                    </w:rPr>
                    <w:t>相符</w:t>
                  </w:r>
                </w:p>
              </w:tc>
            </w:tr>
            <w:tr w:rsidR="00694D4D" w:rsidRPr="00BC3D1D" w:rsidTr="00694D4D">
              <w:trPr>
                <w:trHeight w:val="397"/>
              </w:trPr>
              <w:tc>
                <w:tcPr>
                  <w:tcW w:w="568" w:type="pct"/>
                  <w:vMerge w:val="restart"/>
                  <w:vAlign w:val="center"/>
                </w:tcPr>
                <w:p w:rsidR="00694D4D" w:rsidRPr="00BC3D1D" w:rsidRDefault="00694D4D" w:rsidP="005652AF">
                  <w:pPr>
                    <w:jc w:val="center"/>
                    <w:rPr>
                      <w:rFonts w:ascii="Calibri" w:hAnsi="Calibri"/>
                      <w:szCs w:val="21"/>
                    </w:rPr>
                  </w:pPr>
                  <w:r w:rsidRPr="00BC3D1D">
                    <w:rPr>
                      <w:rFonts w:ascii="Calibri" w:hAnsi="Calibri"/>
                      <w:kern w:val="0"/>
                      <w:szCs w:val="21"/>
                    </w:rPr>
                    <w:t>环境风险防控</w:t>
                  </w:r>
                </w:p>
              </w:tc>
              <w:tc>
                <w:tcPr>
                  <w:tcW w:w="2501" w:type="pct"/>
                  <w:vAlign w:val="center"/>
                </w:tcPr>
                <w:p w:rsidR="00694D4D" w:rsidRPr="00BC3D1D" w:rsidRDefault="00694D4D" w:rsidP="00C12872">
                  <w:pPr>
                    <w:jc w:val="center"/>
                    <w:rPr>
                      <w:rFonts w:ascii="Calibri" w:hAnsi="Calibri"/>
                      <w:szCs w:val="21"/>
                    </w:rPr>
                  </w:pPr>
                  <w:r>
                    <w:rPr>
                      <w:rFonts w:eastAsiaTheme="minorEastAsia" w:hint="eastAsia"/>
                      <w:szCs w:val="21"/>
                    </w:rPr>
                    <w:t>①</w:t>
                  </w:r>
                  <w:r w:rsidRPr="00C12872">
                    <w:rPr>
                      <w:rFonts w:eastAsiaTheme="minorEastAsia" w:hint="eastAsia"/>
                      <w:szCs w:val="21"/>
                    </w:rPr>
                    <w:t>园区应建立健全环境风险防控体系，严格落实《衡阳市高新技术产业开发区突发环境事件应急预案》中提出的各项环境风险事故防范措施，严防环境风险事故发生，提高应急处置能力</w:t>
                  </w:r>
                  <w:r w:rsidRPr="00BC3D1D">
                    <w:rPr>
                      <w:rFonts w:ascii="Calibri" w:hAnsi="Calibri" w:hint="eastAsia"/>
                      <w:kern w:val="0"/>
                      <w:szCs w:val="21"/>
                    </w:rPr>
                    <w:t>。</w:t>
                  </w:r>
                </w:p>
              </w:tc>
              <w:tc>
                <w:tcPr>
                  <w:tcW w:w="1448" w:type="pct"/>
                  <w:vMerge w:val="restart"/>
                  <w:vAlign w:val="center"/>
                </w:tcPr>
                <w:p w:rsidR="00694D4D" w:rsidRPr="00BC3D1D" w:rsidRDefault="00694D4D" w:rsidP="005652AF">
                  <w:pPr>
                    <w:jc w:val="center"/>
                    <w:rPr>
                      <w:rFonts w:ascii="Calibri" w:hAnsi="Calibri"/>
                      <w:szCs w:val="21"/>
                    </w:rPr>
                  </w:pPr>
                  <w:r w:rsidRPr="00355844">
                    <w:rPr>
                      <w:bCs/>
                      <w:szCs w:val="21"/>
                    </w:rPr>
                    <w:t>项目将制定企业应急预案，并与园区联动，落实有效的事故风险防范和应急措施</w:t>
                  </w:r>
                </w:p>
              </w:tc>
              <w:tc>
                <w:tcPr>
                  <w:tcW w:w="483" w:type="pct"/>
                  <w:vMerge w:val="restart"/>
                  <w:vAlign w:val="center"/>
                </w:tcPr>
                <w:p w:rsidR="00694D4D" w:rsidRPr="00BC3D1D" w:rsidRDefault="00694D4D" w:rsidP="005652AF">
                  <w:pPr>
                    <w:jc w:val="center"/>
                    <w:rPr>
                      <w:rFonts w:ascii="Calibri" w:hAnsi="Calibri"/>
                      <w:szCs w:val="21"/>
                    </w:rPr>
                  </w:pPr>
                  <w:r>
                    <w:rPr>
                      <w:rFonts w:ascii="Calibri" w:hAnsi="Calibri"/>
                      <w:szCs w:val="21"/>
                    </w:rPr>
                    <w:t>相符</w:t>
                  </w:r>
                </w:p>
              </w:tc>
            </w:tr>
            <w:tr w:rsidR="00694D4D" w:rsidRPr="00BC3D1D" w:rsidTr="00694D4D">
              <w:trPr>
                <w:trHeight w:val="397"/>
              </w:trPr>
              <w:tc>
                <w:tcPr>
                  <w:tcW w:w="568" w:type="pct"/>
                  <w:vMerge/>
                  <w:vAlign w:val="center"/>
                </w:tcPr>
                <w:p w:rsidR="00694D4D" w:rsidRPr="00BC3D1D" w:rsidRDefault="00694D4D" w:rsidP="005652AF">
                  <w:pPr>
                    <w:jc w:val="center"/>
                    <w:rPr>
                      <w:rFonts w:ascii="Calibri" w:hAnsi="Calibri"/>
                      <w:kern w:val="0"/>
                      <w:szCs w:val="21"/>
                    </w:rPr>
                  </w:pPr>
                </w:p>
              </w:tc>
              <w:tc>
                <w:tcPr>
                  <w:tcW w:w="2501" w:type="pct"/>
                  <w:vAlign w:val="center"/>
                </w:tcPr>
                <w:p w:rsidR="00694D4D" w:rsidRPr="005844E8" w:rsidRDefault="00694D4D" w:rsidP="00C12872">
                  <w:pPr>
                    <w:jc w:val="center"/>
                    <w:rPr>
                      <w:kern w:val="0"/>
                      <w:szCs w:val="21"/>
                    </w:rPr>
                  </w:pPr>
                  <w:r>
                    <w:rPr>
                      <w:rFonts w:ascii="宋体" w:hAnsi="宋体" w:cs="宋体" w:hint="eastAsia"/>
                      <w:bCs/>
                      <w:szCs w:val="21"/>
                    </w:rPr>
                    <w:t>②</w:t>
                  </w:r>
                  <w:r w:rsidRPr="00C12872">
                    <w:rPr>
                      <w:rFonts w:eastAsiaTheme="minorEastAsia" w:hint="eastAsia"/>
                      <w:bCs/>
                      <w:szCs w:val="21"/>
                    </w:rPr>
                    <w:t>园区可能发生突发环境事件的污染物排放企业，生产、储存、运输、使用危险化学品的企业，产生、收集、贮存、运输、利用、处置危险废物的企业等应当编制和实施环境应急预案；鼓励其他企业制定单独的环境应急预案，或在突发事件应急预案中制定环境应急预案专章，并备案</w:t>
                  </w:r>
                  <w:r>
                    <w:rPr>
                      <w:kern w:val="0"/>
                      <w:szCs w:val="21"/>
                    </w:rPr>
                    <w:t>。</w:t>
                  </w:r>
                </w:p>
              </w:tc>
              <w:tc>
                <w:tcPr>
                  <w:tcW w:w="1448" w:type="pct"/>
                  <w:vMerge/>
                  <w:vAlign w:val="center"/>
                </w:tcPr>
                <w:p w:rsidR="00694D4D" w:rsidRDefault="00694D4D" w:rsidP="005652AF">
                  <w:pPr>
                    <w:jc w:val="center"/>
                    <w:rPr>
                      <w:rFonts w:ascii="Calibri" w:hAnsi="Calibri"/>
                      <w:szCs w:val="21"/>
                    </w:rPr>
                  </w:pPr>
                </w:p>
              </w:tc>
              <w:tc>
                <w:tcPr>
                  <w:tcW w:w="483" w:type="pct"/>
                  <w:vMerge/>
                  <w:vAlign w:val="center"/>
                </w:tcPr>
                <w:p w:rsidR="00694D4D" w:rsidRDefault="00694D4D" w:rsidP="005652AF">
                  <w:pPr>
                    <w:jc w:val="center"/>
                    <w:rPr>
                      <w:rFonts w:ascii="Calibri" w:hAnsi="Calibri"/>
                      <w:szCs w:val="21"/>
                    </w:rPr>
                  </w:pPr>
                </w:p>
              </w:tc>
            </w:tr>
            <w:tr w:rsidR="00C12872" w:rsidRPr="00BC3D1D" w:rsidTr="00694D4D">
              <w:trPr>
                <w:trHeight w:val="397"/>
              </w:trPr>
              <w:tc>
                <w:tcPr>
                  <w:tcW w:w="568" w:type="pct"/>
                  <w:vMerge/>
                  <w:vAlign w:val="center"/>
                </w:tcPr>
                <w:p w:rsidR="00C12872" w:rsidRPr="00BC3D1D" w:rsidRDefault="00C12872" w:rsidP="005652AF">
                  <w:pPr>
                    <w:jc w:val="center"/>
                    <w:rPr>
                      <w:rFonts w:ascii="Calibri" w:hAnsi="Calibri"/>
                      <w:kern w:val="0"/>
                      <w:szCs w:val="21"/>
                    </w:rPr>
                  </w:pPr>
                </w:p>
              </w:tc>
              <w:tc>
                <w:tcPr>
                  <w:tcW w:w="2501" w:type="pct"/>
                  <w:vAlign w:val="center"/>
                </w:tcPr>
                <w:p w:rsidR="00C12872" w:rsidRDefault="00C12872" w:rsidP="00C12872">
                  <w:pPr>
                    <w:jc w:val="center"/>
                    <w:rPr>
                      <w:rFonts w:ascii="宋体" w:hAnsi="宋体" w:cs="宋体"/>
                      <w:bCs/>
                      <w:szCs w:val="21"/>
                    </w:rPr>
                  </w:pPr>
                  <w:r w:rsidRPr="00BC3D1D">
                    <w:rPr>
                      <w:rFonts w:ascii="Calibri" w:hAnsi="Calibri" w:hint="eastAsia"/>
                      <w:szCs w:val="21"/>
                    </w:rPr>
                    <w:t>③</w:t>
                  </w:r>
                  <w:r w:rsidRPr="00C12872">
                    <w:rPr>
                      <w:rFonts w:ascii="Calibri" w:hAnsi="Calibri" w:hint="eastAsia"/>
                      <w:szCs w:val="21"/>
                    </w:rPr>
                    <w:t>建设用地土壤风险防控：结合土壤污染状况详查情况，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w:t>
                  </w:r>
                  <w:r>
                    <w:rPr>
                      <w:rFonts w:ascii="Calibri" w:hAnsi="Calibri" w:hint="eastAsia"/>
                      <w:szCs w:val="21"/>
                    </w:rPr>
                    <w:t>。</w:t>
                  </w:r>
                </w:p>
              </w:tc>
              <w:tc>
                <w:tcPr>
                  <w:tcW w:w="1448" w:type="pct"/>
                  <w:vAlign w:val="center"/>
                </w:tcPr>
                <w:p w:rsidR="00C12872" w:rsidRDefault="00694D4D" w:rsidP="005652AF">
                  <w:pPr>
                    <w:jc w:val="center"/>
                    <w:rPr>
                      <w:rFonts w:ascii="Calibri" w:hAnsi="Calibri"/>
                      <w:szCs w:val="21"/>
                    </w:rPr>
                  </w:pPr>
                  <w:r>
                    <w:rPr>
                      <w:rFonts w:ascii="Calibri" w:hAnsi="Calibri" w:hint="eastAsia"/>
                      <w:szCs w:val="21"/>
                    </w:rPr>
                    <w:t>项目用地</w:t>
                  </w:r>
                  <w:r w:rsidR="00DB69AC">
                    <w:rPr>
                      <w:rFonts w:ascii="Calibri" w:hAnsi="Calibri" w:hint="eastAsia"/>
                      <w:szCs w:val="21"/>
                    </w:rPr>
                    <w:t>不属于</w:t>
                  </w:r>
                  <w:r w:rsidRPr="00694D4D">
                    <w:rPr>
                      <w:rFonts w:ascii="Calibri" w:hAnsi="Calibri" w:hint="eastAsia"/>
                      <w:szCs w:val="21"/>
                    </w:rPr>
                    <w:t>污染地块名录及其开发利用的负面清单</w:t>
                  </w:r>
                </w:p>
              </w:tc>
              <w:tc>
                <w:tcPr>
                  <w:tcW w:w="483" w:type="pct"/>
                  <w:vAlign w:val="center"/>
                </w:tcPr>
                <w:p w:rsidR="00C12872" w:rsidRDefault="00694D4D" w:rsidP="005652AF">
                  <w:pPr>
                    <w:jc w:val="center"/>
                    <w:rPr>
                      <w:rFonts w:ascii="Calibri" w:hAnsi="Calibri"/>
                      <w:szCs w:val="21"/>
                    </w:rPr>
                  </w:pPr>
                  <w:r>
                    <w:rPr>
                      <w:rFonts w:ascii="Calibri" w:hAnsi="Calibri"/>
                      <w:szCs w:val="21"/>
                    </w:rPr>
                    <w:t>相符</w:t>
                  </w:r>
                </w:p>
              </w:tc>
            </w:tr>
            <w:tr w:rsidR="00C12872" w:rsidRPr="00BC3D1D" w:rsidTr="00694D4D">
              <w:trPr>
                <w:trHeight w:val="397"/>
              </w:trPr>
              <w:tc>
                <w:tcPr>
                  <w:tcW w:w="568" w:type="pct"/>
                  <w:vMerge/>
                  <w:vAlign w:val="center"/>
                </w:tcPr>
                <w:p w:rsidR="00C12872" w:rsidRPr="00BC3D1D" w:rsidRDefault="00C12872" w:rsidP="005652AF">
                  <w:pPr>
                    <w:jc w:val="center"/>
                    <w:rPr>
                      <w:rFonts w:ascii="Calibri" w:hAnsi="Calibri"/>
                      <w:kern w:val="0"/>
                      <w:szCs w:val="21"/>
                    </w:rPr>
                  </w:pPr>
                </w:p>
              </w:tc>
              <w:tc>
                <w:tcPr>
                  <w:tcW w:w="2501" w:type="pct"/>
                  <w:vAlign w:val="center"/>
                </w:tcPr>
                <w:p w:rsidR="00C12872" w:rsidRPr="00BC3D1D" w:rsidRDefault="00C12872" w:rsidP="00C12872">
                  <w:pPr>
                    <w:jc w:val="center"/>
                    <w:rPr>
                      <w:rFonts w:ascii="Calibri" w:hAnsi="Calibri"/>
                      <w:szCs w:val="21"/>
                    </w:rPr>
                  </w:pPr>
                  <w:r>
                    <w:rPr>
                      <w:rFonts w:ascii="Calibri" w:hAnsi="Calibri" w:hint="eastAsia"/>
                      <w:szCs w:val="21"/>
                    </w:rPr>
                    <w:t>④</w:t>
                  </w:r>
                  <w:r w:rsidRPr="00C12872">
                    <w:rPr>
                      <w:rFonts w:ascii="Calibri" w:hAnsi="Calibri" w:hint="eastAsia"/>
                      <w:szCs w:val="21"/>
                    </w:rPr>
                    <w:t>农用</w:t>
                  </w:r>
                  <w:proofErr w:type="gramStart"/>
                  <w:r w:rsidRPr="00C12872">
                    <w:rPr>
                      <w:rFonts w:ascii="Calibri" w:hAnsi="Calibri" w:hint="eastAsia"/>
                      <w:szCs w:val="21"/>
                    </w:rPr>
                    <w:t>地风险</w:t>
                  </w:r>
                  <w:proofErr w:type="gramEnd"/>
                  <w:r w:rsidRPr="00C12872">
                    <w:rPr>
                      <w:rFonts w:ascii="Calibri" w:hAnsi="Calibri" w:hint="eastAsia"/>
                      <w:szCs w:val="21"/>
                    </w:rPr>
                    <w:t>防控：划定农用地土壤环境质量类别，加大农用地保护力度，禁止在优先保护类耕</w:t>
                  </w:r>
                  <w:r w:rsidRPr="00C12872">
                    <w:rPr>
                      <w:rFonts w:ascii="Calibri" w:hAnsi="Calibri" w:hint="eastAsia"/>
                      <w:szCs w:val="21"/>
                    </w:rPr>
                    <w:lastRenderedPageBreak/>
                    <w:t>地集中区域新建有色金属冶炼、有色金属矿采选、化工、电解锰、电镀、制革、石油加工、农药生产、危险废物经营等行业企业。制定实施受污染耕地安全利用方案，采取农艺调控、化学阻控、替代种植等措施，降低农产品重金属超标风险。</w:t>
                  </w:r>
                </w:p>
              </w:tc>
              <w:tc>
                <w:tcPr>
                  <w:tcW w:w="1448" w:type="pct"/>
                  <w:vAlign w:val="center"/>
                </w:tcPr>
                <w:p w:rsidR="00C12872" w:rsidRDefault="00694D4D" w:rsidP="005652AF">
                  <w:pPr>
                    <w:jc w:val="center"/>
                    <w:rPr>
                      <w:rFonts w:ascii="Calibri" w:hAnsi="Calibri"/>
                      <w:szCs w:val="21"/>
                    </w:rPr>
                  </w:pPr>
                  <w:r>
                    <w:rPr>
                      <w:rFonts w:ascii="Calibri" w:hAnsi="Calibri" w:hint="eastAsia"/>
                      <w:szCs w:val="21"/>
                    </w:rPr>
                    <w:lastRenderedPageBreak/>
                    <w:t>项目用地非农用地</w:t>
                  </w:r>
                </w:p>
              </w:tc>
              <w:tc>
                <w:tcPr>
                  <w:tcW w:w="483" w:type="pct"/>
                  <w:vAlign w:val="center"/>
                </w:tcPr>
                <w:p w:rsidR="00C12872" w:rsidRDefault="00694D4D" w:rsidP="005652AF">
                  <w:pPr>
                    <w:jc w:val="center"/>
                    <w:rPr>
                      <w:rFonts w:ascii="Calibri" w:hAnsi="Calibri"/>
                      <w:szCs w:val="21"/>
                    </w:rPr>
                  </w:pPr>
                  <w:r>
                    <w:rPr>
                      <w:rFonts w:ascii="Calibri" w:hAnsi="Calibri"/>
                      <w:szCs w:val="21"/>
                    </w:rPr>
                    <w:t>相符</w:t>
                  </w:r>
                </w:p>
              </w:tc>
            </w:tr>
            <w:tr w:rsidR="00694D4D" w:rsidRPr="00BC3D1D" w:rsidTr="00694D4D">
              <w:trPr>
                <w:trHeight w:val="397"/>
              </w:trPr>
              <w:tc>
                <w:tcPr>
                  <w:tcW w:w="568" w:type="pct"/>
                  <w:vMerge w:val="restart"/>
                  <w:vAlign w:val="center"/>
                </w:tcPr>
                <w:p w:rsidR="00694D4D" w:rsidRPr="00BC3D1D" w:rsidRDefault="00694D4D" w:rsidP="005652AF">
                  <w:pPr>
                    <w:jc w:val="center"/>
                    <w:rPr>
                      <w:rFonts w:ascii="Calibri" w:hAnsi="Calibri"/>
                      <w:szCs w:val="21"/>
                    </w:rPr>
                  </w:pPr>
                  <w:r w:rsidRPr="00BC3D1D">
                    <w:rPr>
                      <w:rFonts w:ascii="Calibri" w:hAnsi="Calibri"/>
                      <w:kern w:val="0"/>
                      <w:szCs w:val="21"/>
                    </w:rPr>
                    <w:lastRenderedPageBreak/>
                    <w:t>资源开发效率要求</w:t>
                  </w:r>
                </w:p>
              </w:tc>
              <w:tc>
                <w:tcPr>
                  <w:tcW w:w="2501" w:type="pct"/>
                  <w:vAlign w:val="center"/>
                </w:tcPr>
                <w:p w:rsidR="00694D4D" w:rsidRPr="00C12872" w:rsidRDefault="00694D4D" w:rsidP="00C12872">
                  <w:pPr>
                    <w:jc w:val="center"/>
                    <w:rPr>
                      <w:rFonts w:eastAsiaTheme="minorEastAsia"/>
                      <w:kern w:val="0"/>
                      <w:szCs w:val="21"/>
                    </w:rPr>
                  </w:pPr>
                  <w:r w:rsidRPr="00BC3D1D">
                    <w:rPr>
                      <w:rFonts w:ascii="Calibri" w:hAnsi="Calibri" w:hint="eastAsia"/>
                      <w:szCs w:val="21"/>
                    </w:rPr>
                    <w:t>①</w:t>
                  </w:r>
                  <w:r w:rsidRPr="00BC3D1D">
                    <w:rPr>
                      <w:rFonts w:ascii="Calibri" w:hAnsi="Calibri"/>
                      <w:szCs w:val="21"/>
                    </w:rPr>
                    <w:t>能源：</w:t>
                  </w:r>
                  <w:r w:rsidRPr="00C12872">
                    <w:rPr>
                      <w:rFonts w:eastAsiaTheme="minorEastAsia" w:hint="eastAsia"/>
                      <w:kern w:val="0"/>
                      <w:szCs w:val="21"/>
                    </w:rPr>
                    <w:t>开发区属于高污染燃料禁燃区，常规燃料按照《高污染燃料目录》“Ⅲ类（严格）”进行管控。进一步加快开发区内能源结构调整，全面推广天然气等清洁能源，提供燃气普及率，并积极扶持和推进太阳能、生物能等可再生能源的开发和利用。园区到</w:t>
                  </w:r>
                  <w:r w:rsidRPr="00C12872">
                    <w:rPr>
                      <w:rFonts w:eastAsiaTheme="minorEastAsia" w:hint="eastAsia"/>
                      <w:kern w:val="0"/>
                      <w:szCs w:val="21"/>
                    </w:rPr>
                    <w:t xml:space="preserve">2020 </w:t>
                  </w:r>
                  <w:r w:rsidRPr="00C12872">
                    <w:rPr>
                      <w:rFonts w:eastAsiaTheme="minorEastAsia" w:hint="eastAsia"/>
                      <w:kern w:val="0"/>
                      <w:szCs w:val="21"/>
                    </w:rPr>
                    <w:t>年能耗总量当量值为</w:t>
                  </w:r>
                  <w:r w:rsidRPr="00C12872">
                    <w:rPr>
                      <w:rFonts w:eastAsiaTheme="minorEastAsia" w:hint="eastAsia"/>
                      <w:kern w:val="0"/>
                      <w:szCs w:val="21"/>
                    </w:rPr>
                    <w:t xml:space="preserve">31.5680 </w:t>
                  </w:r>
                  <w:r w:rsidRPr="00C12872">
                    <w:rPr>
                      <w:rFonts w:eastAsiaTheme="minorEastAsia" w:hint="eastAsia"/>
                      <w:kern w:val="0"/>
                      <w:szCs w:val="21"/>
                    </w:rPr>
                    <w:t>万吨标煤，单位</w:t>
                  </w:r>
                  <w:r w:rsidRPr="00C12872">
                    <w:rPr>
                      <w:rFonts w:eastAsiaTheme="minorEastAsia" w:hint="eastAsia"/>
                      <w:kern w:val="0"/>
                      <w:szCs w:val="21"/>
                    </w:rPr>
                    <w:t xml:space="preserve">GDP </w:t>
                  </w:r>
                  <w:r w:rsidRPr="00C12872">
                    <w:rPr>
                      <w:rFonts w:eastAsiaTheme="minorEastAsia" w:hint="eastAsia"/>
                      <w:kern w:val="0"/>
                      <w:szCs w:val="21"/>
                    </w:rPr>
                    <w:t>能耗当量值为</w:t>
                  </w:r>
                  <w:r w:rsidRPr="00C12872">
                    <w:rPr>
                      <w:rFonts w:eastAsiaTheme="minorEastAsia" w:hint="eastAsia"/>
                      <w:kern w:val="0"/>
                      <w:szCs w:val="21"/>
                    </w:rPr>
                    <w:t xml:space="preserve">0.167 </w:t>
                  </w:r>
                  <w:r w:rsidRPr="00C12872">
                    <w:rPr>
                      <w:rFonts w:eastAsiaTheme="minorEastAsia" w:hint="eastAsia"/>
                      <w:kern w:val="0"/>
                      <w:szCs w:val="21"/>
                    </w:rPr>
                    <w:t>吨标煤</w:t>
                  </w:r>
                  <w:r w:rsidRPr="00C12872">
                    <w:rPr>
                      <w:rFonts w:eastAsiaTheme="minorEastAsia" w:hint="eastAsia"/>
                      <w:kern w:val="0"/>
                      <w:szCs w:val="21"/>
                    </w:rPr>
                    <w:t>/</w:t>
                  </w:r>
                  <w:r w:rsidRPr="00C12872">
                    <w:rPr>
                      <w:rFonts w:eastAsiaTheme="minorEastAsia" w:hint="eastAsia"/>
                      <w:kern w:val="0"/>
                      <w:szCs w:val="21"/>
                    </w:rPr>
                    <w:t>万元；到</w:t>
                  </w:r>
                  <w:r w:rsidRPr="00C12872">
                    <w:rPr>
                      <w:rFonts w:eastAsiaTheme="minorEastAsia" w:hint="eastAsia"/>
                      <w:kern w:val="0"/>
                      <w:szCs w:val="21"/>
                    </w:rPr>
                    <w:t xml:space="preserve">2025 </w:t>
                  </w:r>
                  <w:r w:rsidRPr="00C12872">
                    <w:rPr>
                      <w:rFonts w:eastAsiaTheme="minorEastAsia" w:hint="eastAsia"/>
                      <w:kern w:val="0"/>
                      <w:szCs w:val="21"/>
                    </w:rPr>
                    <w:t>年能耗控制目标为</w:t>
                  </w:r>
                  <w:r w:rsidRPr="00C12872">
                    <w:rPr>
                      <w:rFonts w:eastAsiaTheme="minorEastAsia" w:hint="eastAsia"/>
                      <w:kern w:val="0"/>
                      <w:szCs w:val="21"/>
                    </w:rPr>
                    <w:t xml:space="preserve">47.9031 </w:t>
                  </w:r>
                  <w:r w:rsidRPr="00C12872">
                    <w:rPr>
                      <w:rFonts w:eastAsiaTheme="minorEastAsia" w:hint="eastAsia"/>
                      <w:kern w:val="0"/>
                      <w:szCs w:val="21"/>
                    </w:rPr>
                    <w:t>万吨标煤，单位</w:t>
                  </w:r>
                  <w:r w:rsidRPr="00C12872">
                    <w:rPr>
                      <w:rFonts w:eastAsiaTheme="minorEastAsia" w:hint="eastAsia"/>
                      <w:kern w:val="0"/>
                      <w:szCs w:val="21"/>
                    </w:rPr>
                    <w:t xml:space="preserve">GDP </w:t>
                  </w:r>
                  <w:r w:rsidRPr="00C12872">
                    <w:rPr>
                      <w:rFonts w:eastAsiaTheme="minorEastAsia" w:hint="eastAsia"/>
                      <w:kern w:val="0"/>
                      <w:szCs w:val="21"/>
                    </w:rPr>
                    <w:t>能耗为</w:t>
                  </w:r>
                </w:p>
                <w:p w:rsidR="00694D4D" w:rsidRPr="007712AB" w:rsidRDefault="00694D4D" w:rsidP="00C12872">
                  <w:pPr>
                    <w:jc w:val="center"/>
                    <w:rPr>
                      <w:rFonts w:ascii="Calibri" w:hAnsi="Calibri"/>
                      <w:kern w:val="0"/>
                      <w:szCs w:val="21"/>
                    </w:rPr>
                  </w:pPr>
                  <w:r w:rsidRPr="00C12872">
                    <w:rPr>
                      <w:rFonts w:eastAsiaTheme="minorEastAsia" w:hint="eastAsia"/>
                      <w:kern w:val="0"/>
                      <w:szCs w:val="21"/>
                    </w:rPr>
                    <w:t xml:space="preserve">0.14 </w:t>
                  </w:r>
                  <w:r w:rsidRPr="00C12872">
                    <w:rPr>
                      <w:rFonts w:eastAsiaTheme="minorEastAsia" w:hint="eastAsia"/>
                      <w:kern w:val="0"/>
                      <w:szCs w:val="21"/>
                    </w:rPr>
                    <w:t>吨标煤</w:t>
                  </w:r>
                  <w:r w:rsidRPr="00C12872">
                    <w:rPr>
                      <w:rFonts w:eastAsiaTheme="minorEastAsia" w:hint="eastAsia"/>
                      <w:kern w:val="0"/>
                      <w:szCs w:val="21"/>
                    </w:rPr>
                    <w:t>/</w:t>
                  </w:r>
                  <w:r w:rsidRPr="00C12872">
                    <w:rPr>
                      <w:rFonts w:eastAsiaTheme="minorEastAsia" w:hint="eastAsia"/>
                      <w:kern w:val="0"/>
                      <w:szCs w:val="21"/>
                    </w:rPr>
                    <w:t>万元</w:t>
                  </w:r>
                  <w:r w:rsidRPr="00BC3D1D">
                    <w:rPr>
                      <w:rFonts w:ascii="Calibri" w:hAnsi="Calibri"/>
                      <w:kern w:val="0"/>
                      <w:szCs w:val="21"/>
                    </w:rPr>
                    <w:t>。</w:t>
                  </w:r>
                </w:p>
              </w:tc>
              <w:tc>
                <w:tcPr>
                  <w:tcW w:w="1448" w:type="pct"/>
                  <w:vMerge w:val="restart"/>
                  <w:vAlign w:val="center"/>
                </w:tcPr>
                <w:p w:rsidR="00694D4D" w:rsidRPr="00BC3D1D" w:rsidRDefault="00694D4D" w:rsidP="00694D4D">
                  <w:pPr>
                    <w:jc w:val="center"/>
                    <w:rPr>
                      <w:rFonts w:ascii="Calibri" w:hAnsi="Calibri"/>
                      <w:szCs w:val="21"/>
                    </w:rPr>
                  </w:pPr>
                  <w:r w:rsidRPr="00BC3D1D">
                    <w:rPr>
                      <w:rFonts w:ascii="Calibri" w:hAnsi="Calibri" w:hint="eastAsia"/>
                      <w:szCs w:val="21"/>
                    </w:rPr>
                    <w:t>项目使用的能源主要为水、电</w:t>
                  </w:r>
                  <w:r>
                    <w:rPr>
                      <w:rFonts w:ascii="Calibri" w:hAnsi="Calibri" w:hint="eastAsia"/>
                      <w:szCs w:val="21"/>
                    </w:rPr>
                    <w:t>，不使用煤、高硫、中硫原煤及重油等燃料，且</w:t>
                  </w:r>
                  <w:r w:rsidRPr="00BC3D1D">
                    <w:rPr>
                      <w:rFonts w:ascii="Calibri" w:hAnsi="Calibri" w:hint="eastAsia"/>
                      <w:szCs w:val="21"/>
                    </w:rPr>
                    <w:t>项目不属于严重过剩行业、不属于高耗能产业</w:t>
                  </w:r>
                  <w:r>
                    <w:rPr>
                      <w:rFonts w:ascii="Calibri" w:hAnsi="Calibri" w:hint="eastAsia"/>
                      <w:szCs w:val="21"/>
                    </w:rPr>
                    <w:t>，项目位于园区内，满足资源开发效率要求</w:t>
                  </w:r>
                </w:p>
              </w:tc>
              <w:tc>
                <w:tcPr>
                  <w:tcW w:w="483" w:type="pct"/>
                  <w:vMerge w:val="restart"/>
                  <w:vAlign w:val="center"/>
                </w:tcPr>
                <w:p w:rsidR="00694D4D" w:rsidRPr="00BC3D1D" w:rsidRDefault="00694D4D" w:rsidP="005652AF">
                  <w:pPr>
                    <w:jc w:val="center"/>
                    <w:rPr>
                      <w:rFonts w:ascii="Calibri" w:hAnsi="Calibri"/>
                      <w:szCs w:val="21"/>
                    </w:rPr>
                  </w:pPr>
                  <w:r>
                    <w:rPr>
                      <w:rFonts w:ascii="Calibri" w:hAnsi="Calibri"/>
                      <w:szCs w:val="21"/>
                    </w:rPr>
                    <w:t>相符</w:t>
                  </w:r>
                </w:p>
              </w:tc>
            </w:tr>
            <w:tr w:rsidR="00694D4D" w:rsidRPr="00BC3D1D" w:rsidTr="00694D4D">
              <w:trPr>
                <w:trHeight w:val="397"/>
              </w:trPr>
              <w:tc>
                <w:tcPr>
                  <w:tcW w:w="568" w:type="pct"/>
                  <w:vMerge/>
                  <w:vAlign w:val="center"/>
                </w:tcPr>
                <w:p w:rsidR="00694D4D" w:rsidRPr="00BC3D1D" w:rsidRDefault="00694D4D" w:rsidP="005652AF">
                  <w:pPr>
                    <w:jc w:val="center"/>
                    <w:rPr>
                      <w:rFonts w:ascii="Calibri" w:hAnsi="Calibri"/>
                      <w:kern w:val="0"/>
                      <w:szCs w:val="21"/>
                    </w:rPr>
                  </w:pPr>
                </w:p>
              </w:tc>
              <w:tc>
                <w:tcPr>
                  <w:tcW w:w="2501" w:type="pct"/>
                  <w:vAlign w:val="center"/>
                </w:tcPr>
                <w:p w:rsidR="00694D4D" w:rsidRPr="00C12872" w:rsidRDefault="00694D4D" w:rsidP="00C12872">
                  <w:pPr>
                    <w:jc w:val="center"/>
                    <w:rPr>
                      <w:rFonts w:eastAsiaTheme="minorEastAsia"/>
                      <w:kern w:val="0"/>
                      <w:szCs w:val="21"/>
                    </w:rPr>
                  </w:pPr>
                  <w:r w:rsidRPr="00BC3D1D">
                    <w:rPr>
                      <w:rFonts w:ascii="Calibri" w:hAnsi="Calibri" w:hint="eastAsia"/>
                      <w:szCs w:val="21"/>
                    </w:rPr>
                    <w:t>②</w:t>
                  </w:r>
                  <w:r>
                    <w:rPr>
                      <w:rFonts w:eastAsiaTheme="minorEastAsia"/>
                      <w:szCs w:val="21"/>
                    </w:rPr>
                    <w:t>水资源：</w:t>
                  </w:r>
                  <w:r w:rsidRPr="00C12872">
                    <w:rPr>
                      <w:rFonts w:eastAsiaTheme="minorEastAsia" w:hint="eastAsia"/>
                      <w:kern w:val="0"/>
                      <w:szCs w:val="21"/>
                    </w:rPr>
                    <w:t>水资源：强化工业节水，淘汰落后的用水技术、工艺、产品和设备，开展高耗水工业行业节水技术改造，开展水平衡测试和用水效率评估，大力推广工业水循环利用，推进节水型企业、节水型工业园区建设。实施最严格水资源管理制度考核，突出用水总量和强度控制目标，到</w:t>
                  </w:r>
                  <w:r w:rsidRPr="00C12872">
                    <w:rPr>
                      <w:rFonts w:eastAsiaTheme="minorEastAsia" w:hint="eastAsia"/>
                      <w:kern w:val="0"/>
                      <w:szCs w:val="21"/>
                    </w:rPr>
                    <w:t xml:space="preserve">2020 </w:t>
                  </w:r>
                  <w:r w:rsidRPr="00C12872">
                    <w:rPr>
                      <w:rFonts w:eastAsiaTheme="minorEastAsia" w:hint="eastAsia"/>
                      <w:kern w:val="0"/>
                      <w:szCs w:val="21"/>
                    </w:rPr>
                    <w:t>年，</w:t>
                  </w:r>
                  <w:proofErr w:type="gramStart"/>
                  <w:r w:rsidRPr="00C12872">
                    <w:rPr>
                      <w:rFonts w:eastAsiaTheme="minorEastAsia" w:hint="eastAsia"/>
                      <w:kern w:val="0"/>
                      <w:szCs w:val="21"/>
                    </w:rPr>
                    <w:t>蒸湘区</w:t>
                  </w:r>
                  <w:proofErr w:type="gramEnd"/>
                  <w:r w:rsidRPr="00C12872">
                    <w:rPr>
                      <w:rFonts w:eastAsiaTheme="minorEastAsia" w:hint="eastAsia"/>
                      <w:kern w:val="0"/>
                      <w:szCs w:val="21"/>
                    </w:rPr>
                    <w:t>万元工业增加值用水量比</w:t>
                  </w:r>
                  <w:r w:rsidRPr="00C12872">
                    <w:rPr>
                      <w:rFonts w:eastAsiaTheme="minorEastAsia" w:hint="eastAsia"/>
                      <w:kern w:val="0"/>
                      <w:szCs w:val="21"/>
                    </w:rPr>
                    <w:t xml:space="preserve">2015 </w:t>
                  </w:r>
                  <w:r w:rsidRPr="00C12872">
                    <w:rPr>
                      <w:rFonts w:eastAsiaTheme="minorEastAsia" w:hint="eastAsia"/>
                      <w:kern w:val="0"/>
                      <w:szCs w:val="21"/>
                    </w:rPr>
                    <w:t>年下降</w:t>
                  </w:r>
                  <w:r w:rsidRPr="00C12872">
                    <w:rPr>
                      <w:rFonts w:eastAsiaTheme="minorEastAsia" w:hint="eastAsia"/>
                      <w:kern w:val="0"/>
                      <w:szCs w:val="21"/>
                    </w:rPr>
                    <w:t>32.7%</w:t>
                  </w:r>
                  <w:r w:rsidRPr="00C12872">
                    <w:rPr>
                      <w:rFonts w:eastAsiaTheme="minorEastAsia" w:hint="eastAsia"/>
                      <w:kern w:val="0"/>
                      <w:szCs w:val="21"/>
                    </w:rPr>
                    <w:t>，万元</w:t>
                  </w:r>
                  <w:r w:rsidRPr="00C12872">
                    <w:rPr>
                      <w:rFonts w:eastAsiaTheme="minorEastAsia" w:hint="eastAsia"/>
                      <w:kern w:val="0"/>
                      <w:szCs w:val="21"/>
                    </w:rPr>
                    <w:t xml:space="preserve">GDP </w:t>
                  </w:r>
                  <w:r w:rsidRPr="00C12872">
                    <w:rPr>
                      <w:rFonts w:eastAsiaTheme="minorEastAsia" w:hint="eastAsia"/>
                      <w:kern w:val="0"/>
                      <w:szCs w:val="21"/>
                    </w:rPr>
                    <w:t>用水量应比</w:t>
                  </w:r>
                  <w:r w:rsidRPr="00C12872">
                    <w:rPr>
                      <w:rFonts w:eastAsiaTheme="minorEastAsia" w:hint="eastAsia"/>
                      <w:kern w:val="0"/>
                      <w:szCs w:val="21"/>
                    </w:rPr>
                    <w:t xml:space="preserve">2015 </w:t>
                  </w:r>
                  <w:r w:rsidRPr="00C12872">
                    <w:rPr>
                      <w:rFonts w:eastAsiaTheme="minorEastAsia" w:hint="eastAsia"/>
                      <w:kern w:val="0"/>
                      <w:szCs w:val="21"/>
                    </w:rPr>
                    <w:t>年下降</w:t>
                  </w:r>
                  <w:r w:rsidRPr="00C12872">
                    <w:rPr>
                      <w:rFonts w:eastAsiaTheme="minorEastAsia" w:hint="eastAsia"/>
                      <w:kern w:val="0"/>
                      <w:szCs w:val="21"/>
                    </w:rPr>
                    <w:t>30%</w:t>
                  </w:r>
                  <w:r w:rsidRPr="00C12872">
                    <w:rPr>
                      <w:rFonts w:eastAsiaTheme="minorEastAsia" w:hint="eastAsia"/>
                      <w:kern w:val="0"/>
                      <w:szCs w:val="21"/>
                    </w:rPr>
                    <w:t>。园区用水总量控制指标</w:t>
                  </w:r>
                  <w:r w:rsidRPr="00C12872">
                    <w:rPr>
                      <w:rFonts w:eastAsiaTheme="minorEastAsia" w:hint="eastAsia"/>
                      <w:kern w:val="0"/>
                      <w:szCs w:val="21"/>
                    </w:rPr>
                    <w:t>2020</w:t>
                  </w:r>
                </w:p>
                <w:p w:rsidR="00694D4D" w:rsidRPr="00BC3D1D" w:rsidRDefault="00694D4D" w:rsidP="00C12872">
                  <w:pPr>
                    <w:jc w:val="center"/>
                    <w:rPr>
                      <w:rFonts w:ascii="Calibri" w:hAnsi="Calibri"/>
                      <w:szCs w:val="21"/>
                    </w:rPr>
                  </w:pPr>
                  <w:r w:rsidRPr="00C12872">
                    <w:rPr>
                      <w:rFonts w:eastAsiaTheme="minorEastAsia" w:hint="eastAsia"/>
                      <w:kern w:val="0"/>
                      <w:szCs w:val="21"/>
                    </w:rPr>
                    <w:t>年为</w:t>
                  </w:r>
                  <w:r w:rsidRPr="00C12872">
                    <w:rPr>
                      <w:rFonts w:eastAsiaTheme="minorEastAsia" w:hint="eastAsia"/>
                      <w:kern w:val="0"/>
                      <w:szCs w:val="21"/>
                    </w:rPr>
                    <w:t xml:space="preserve">0.27 </w:t>
                  </w:r>
                  <w:proofErr w:type="gramStart"/>
                  <w:r w:rsidRPr="00C12872">
                    <w:rPr>
                      <w:rFonts w:eastAsiaTheme="minorEastAsia" w:hint="eastAsia"/>
                      <w:kern w:val="0"/>
                      <w:szCs w:val="21"/>
                    </w:rPr>
                    <w:t>亿立方米</w:t>
                  </w:r>
                  <w:proofErr w:type="gramEnd"/>
                  <w:r w:rsidRPr="00C12872">
                    <w:rPr>
                      <w:rFonts w:eastAsiaTheme="minorEastAsia" w:hint="eastAsia"/>
                      <w:kern w:val="0"/>
                      <w:szCs w:val="21"/>
                    </w:rPr>
                    <w:t>，</w:t>
                  </w:r>
                  <w:r w:rsidRPr="00C12872">
                    <w:rPr>
                      <w:rFonts w:eastAsiaTheme="minorEastAsia" w:hint="eastAsia"/>
                      <w:kern w:val="0"/>
                      <w:szCs w:val="21"/>
                    </w:rPr>
                    <w:t xml:space="preserve">2030 </w:t>
                  </w:r>
                  <w:r w:rsidRPr="00C12872">
                    <w:rPr>
                      <w:rFonts w:eastAsiaTheme="minorEastAsia" w:hint="eastAsia"/>
                      <w:kern w:val="0"/>
                      <w:szCs w:val="21"/>
                    </w:rPr>
                    <w:t>年为</w:t>
                  </w:r>
                  <w:r w:rsidRPr="00C12872">
                    <w:rPr>
                      <w:rFonts w:eastAsiaTheme="minorEastAsia" w:hint="eastAsia"/>
                      <w:kern w:val="0"/>
                      <w:szCs w:val="21"/>
                    </w:rPr>
                    <w:t xml:space="preserve">0.27 </w:t>
                  </w:r>
                  <w:proofErr w:type="gramStart"/>
                  <w:r w:rsidRPr="00C12872">
                    <w:rPr>
                      <w:rFonts w:eastAsiaTheme="minorEastAsia" w:hint="eastAsia"/>
                      <w:kern w:val="0"/>
                      <w:szCs w:val="21"/>
                    </w:rPr>
                    <w:t>亿立方米</w:t>
                  </w:r>
                  <w:proofErr w:type="gramEnd"/>
                  <w:r w:rsidRPr="00C12872">
                    <w:rPr>
                      <w:rFonts w:eastAsiaTheme="minorEastAsia" w:hint="eastAsia"/>
                      <w:kern w:val="0"/>
                      <w:szCs w:val="21"/>
                    </w:rPr>
                    <w:t>。</w:t>
                  </w:r>
                </w:p>
              </w:tc>
              <w:tc>
                <w:tcPr>
                  <w:tcW w:w="1448" w:type="pct"/>
                  <w:vMerge/>
                  <w:vAlign w:val="center"/>
                </w:tcPr>
                <w:p w:rsidR="00694D4D" w:rsidRPr="00BC3D1D" w:rsidRDefault="00694D4D" w:rsidP="005652AF">
                  <w:pPr>
                    <w:jc w:val="center"/>
                    <w:rPr>
                      <w:rFonts w:ascii="Calibri" w:hAnsi="Calibri"/>
                      <w:szCs w:val="21"/>
                    </w:rPr>
                  </w:pPr>
                </w:p>
              </w:tc>
              <w:tc>
                <w:tcPr>
                  <w:tcW w:w="483" w:type="pct"/>
                  <w:vMerge/>
                  <w:vAlign w:val="center"/>
                </w:tcPr>
                <w:p w:rsidR="00694D4D" w:rsidRPr="00BC3D1D" w:rsidRDefault="00694D4D" w:rsidP="005652AF">
                  <w:pPr>
                    <w:jc w:val="center"/>
                    <w:rPr>
                      <w:rFonts w:ascii="Calibri" w:hAnsi="Calibri"/>
                      <w:szCs w:val="21"/>
                    </w:rPr>
                  </w:pPr>
                </w:p>
              </w:tc>
            </w:tr>
            <w:tr w:rsidR="00694D4D" w:rsidRPr="00BC3D1D" w:rsidTr="00694D4D">
              <w:trPr>
                <w:trHeight w:val="397"/>
              </w:trPr>
              <w:tc>
                <w:tcPr>
                  <w:tcW w:w="568" w:type="pct"/>
                  <w:vMerge/>
                  <w:vAlign w:val="center"/>
                </w:tcPr>
                <w:p w:rsidR="00694D4D" w:rsidRPr="00BC3D1D" w:rsidRDefault="00694D4D" w:rsidP="005652AF">
                  <w:pPr>
                    <w:jc w:val="center"/>
                    <w:rPr>
                      <w:rFonts w:ascii="Calibri" w:hAnsi="Calibri"/>
                      <w:kern w:val="0"/>
                      <w:szCs w:val="21"/>
                    </w:rPr>
                  </w:pPr>
                </w:p>
              </w:tc>
              <w:tc>
                <w:tcPr>
                  <w:tcW w:w="2501" w:type="pct"/>
                  <w:vAlign w:val="center"/>
                </w:tcPr>
                <w:p w:rsidR="00694D4D" w:rsidRPr="00BC3D1D" w:rsidRDefault="00694D4D" w:rsidP="008F0E8A">
                  <w:pPr>
                    <w:jc w:val="center"/>
                    <w:rPr>
                      <w:rFonts w:ascii="Calibri" w:hAnsi="Calibri"/>
                      <w:szCs w:val="21"/>
                    </w:rPr>
                  </w:pPr>
                  <w:r w:rsidRPr="008F0E8A">
                    <w:rPr>
                      <w:rFonts w:hAnsi="Calibri"/>
                      <w:szCs w:val="21"/>
                    </w:rPr>
                    <w:t>土地资源：提高土地使用效率和节约集约程度，园区土地投资强度达到</w:t>
                  </w:r>
                  <w:r w:rsidRPr="008F0E8A">
                    <w:rPr>
                      <w:szCs w:val="21"/>
                    </w:rPr>
                    <w:t>3750</w:t>
                  </w:r>
                  <w:r w:rsidRPr="008F0E8A">
                    <w:rPr>
                      <w:rFonts w:hAnsi="Calibri"/>
                      <w:szCs w:val="21"/>
                    </w:rPr>
                    <w:t>万元</w:t>
                  </w:r>
                  <w:r w:rsidRPr="008F0E8A">
                    <w:rPr>
                      <w:szCs w:val="21"/>
                    </w:rPr>
                    <w:t>/</w:t>
                  </w:r>
                  <w:r w:rsidRPr="008F0E8A">
                    <w:rPr>
                      <w:rFonts w:hAnsi="Calibri"/>
                      <w:szCs w:val="21"/>
                    </w:rPr>
                    <w:t>公顷。严格执行土地使用标准，工业项目投资强度执行《湖南省建设用地指标》（</w:t>
                  </w:r>
                  <w:r w:rsidRPr="008F0E8A">
                    <w:rPr>
                      <w:szCs w:val="21"/>
                    </w:rPr>
                    <w:t xml:space="preserve">2020 </w:t>
                  </w:r>
                  <w:r w:rsidRPr="008F0E8A">
                    <w:rPr>
                      <w:rFonts w:hAnsi="Calibri"/>
                      <w:szCs w:val="21"/>
                    </w:rPr>
                    <w:t>版）六等区域控制指标要求</w:t>
                  </w:r>
                </w:p>
              </w:tc>
              <w:tc>
                <w:tcPr>
                  <w:tcW w:w="1448" w:type="pct"/>
                  <w:vMerge/>
                  <w:vAlign w:val="center"/>
                </w:tcPr>
                <w:p w:rsidR="00694D4D" w:rsidRPr="00BC3D1D" w:rsidRDefault="00694D4D" w:rsidP="005652AF">
                  <w:pPr>
                    <w:jc w:val="center"/>
                    <w:rPr>
                      <w:rFonts w:ascii="Calibri" w:hAnsi="Calibri"/>
                      <w:szCs w:val="21"/>
                    </w:rPr>
                  </w:pPr>
                </w:p>
              </w:tc>
              <w:tc>
                <w:tcPr>
                  <w:tcW w:w="483" w:type="pct"/>
                  <w:vMerge/>
                  <w:vAlign w:val="center"/>
                </w:tcPr>
                <w:p w:rsidR="00694D4D" w:rsidRPr="00BC3D1D" w:rsidRDefault="00694D4D" w:rsidP="005652AF">
                  <w:pPr>
                    <w:jc w:val="center"/>
                    <w:rPr>
                      <w:rFonts w:ascii="Calibri" w:hAnsi="Calibri"/>
                      <w:szCs w:val="21"/>
                    </w:rPr>
                  </w:pPr>
                </w:p>
              </w:tc>
            </w:tr>
          </w:tbl>
          <w:p w:rsidR="00583AEF" w:rsidRDefault="009662F3" w:rsidP="00E56E8C">
            <w:pPr>
              <w:pStyle w:val="ENFI"/>
              <w:snapToGrid/>
              <w:spacing w:line="360" w:lineRule="auto"/>
              <w:ind w:firstLineChars="200" w:firstLine="480"/>
              <w:rPr>
                <w:rFonts w:eastAsia="宋体"/>
                <w:color w:val="auto"/>
              </w:rPr>
            </w:pPr>
            <w:r>
              <w:rPr>
                <w:rFonts w:eastAsia="宋体" w:hint="eastAsia"/>
                <w:color w:val="auto"/>
              </w:rPr>
              <w:t>综上，本项目的建设符合《</w:t>
            </w:r>
            <w:r w:rsidR="00EB2CB1" w:rsidRPr="00627498">
              <w:rPr>
                <w:rFonts w:eastAsia="宋体" w:hint="eastAsia"/>
                <w:bCs/>
                <w:color w:val="auto"/>
              </w:rPr>
              <w:t>衡阳市生态环境准入清单</w:t>
            </w:r>
            <w:r>
              <w:rPr>
                <w:rFonts w:eastAsia="宋体" w:hint="eastAsia"/>
                <w:color w:val="auto"/>
              </w:rPr>
              <w:t>》</w:t>
            </w:r>
            <w:r w:rsidR="00EB2CB1">
              <w:rPr>
                <w:rFonts w:eastAsia="宋体" w:hint="eastAsia"/>
                <w:color w:val="auto"/>
              </w:rPr>
              <w:t>的文件</w:t>
            </w:r>
            <w:r>
              <w:rPr>
                <w:rFonts w:eastAsia="宋体" w:hint="eastAsia"/>
                <w:color w:val="auto"/>
              </w:rPr>
              <w:t>要求。</w:t>
            </w:r>
          </w:p>
          <w:p w:rsidR="003E1043" w:rsidRDefault="003E1043" w:rsidP="00AE11CA">
            <w:pPr>
              <w:pStyle w:val="ENFI"/>
              <w:snapToGrid/>
              <w:spacing w:line="360" w:lineRule="auto"/>
              <w:ind w:firstLine="0"/>
              <w:rPr>
                <w:rFonts w:eastAsia="宋体"/>
                <w:color w:val="auto"/>
              </w:rPr>
            </w:pPr>
          </w:p>
          <w:p w:rsidR="00820713" w:rsidRDefault="00820713" w:rsidP="00E56E8C">
            <w:pPr>
              <w:pStyle w:val="ENFI"/>
              <w:snapToGrid/>
              <w:spacing w:line="360" w:lineRule="auto"/>
              <w:ind w:firstLineChars="200" w:firstLine="480"/>
              <w:rPr>
                <w:rFonts w:eastAsia="宋体"/>
                <w:color w:val="auto"/>
              </w:rPr>
            </w:pPr>
          </w:p>
          <w:p w:rsidR="00820713" w:rsidRDefault="00820713" w:rsidP="00AE11CA">
            <w:pPr>
              <w:pStyle w:val="ENFI"/>
              <w:snapToGrid/>
              <w:spacing w:line="360" w:lineRule="auto"/>
              <w:ind w:firstLine="0"/>
              <w:rPr>
                <w:rFonts w:eastAsia="宋体"/>
                <w:color w:val="auto"/>
              </w:rPr>
            </w:pPr>
          </w:p>
          <w:p w:rsidR="00AE11CA" w:rsidRDefault="00AE11CA" w:rsidP="00AE11CA">
            <w:pPr>
              <w:pStyle w:val="ENFI"/>
              <w:snapToGrid/>
              <w:spacing w:line="360" w:lineRule="auto"/>
              <w:ind w:firstLine="0"/>
              <w:rPr>
                <w:rFonts w:eastAsia="宋体"/>
                <w:color w:val="auto"/>
              </w:rPr>
            </w:pPr>
          </w:p>
          <w:p w:rsidR="00820713" w:rsidRDefault="00820713" w:rsidP="00E56E8C">
            <w:pPr>
              <w:pStyle w:val="ENFI"/>
              <w:snapToGrid/>
              <w:spacing w:line="360" w:lineRule="auto"/>
              <w:ind w:firstLineChars="200" w:firstLine="480"/>
              <w:rPr>
                <w:rFonts w:eastAsia="宋体"/>
                <w:color w:val="auto"/>
              </w:rPr>
            </w:pPr>
          </w:p>
          <w:p w:rsidR="00820713" w:rsidRDefault="00820713" w:rsidP="00E56E8C">
            <w:pPr>
              <w:pStyle w:val="ENFI"/>
              <w:snapToGrid/>
              <w:spacing w:line="360" w:lineRule="auto"/>
              <w:ind w:firstLineChars="200" w:firstLine="480"/>
              <w:rPr>
                <w:rFonts w:eastAsia="宋体"/>
                <w:color w:val="auto"/>
              </w:rPr>
            </w:pPr>
          </w:p>
          <w:p w:rsidR="00A9080C" w:rsidRDefault="00A9080C" w:rsidP="00AE11CA">
            <w:pPr>
              <w:pStyle w:val="ENFI"/>
              <w:snapToGrid/>
              <w:spacing w:line="360" w:lineRule="auto"/>
              <w:ind w:firstLineChars="200" w:firstLine="480"/>
              <w:rPr>
                <w:rFonts w:eastAsia="宋体"/>
                <w:color w:val="auto"/>
              </w:rPr>
            </w:pPr>
          </w:p>
          <w:p w:rsidR="00C100BC" w:rsidRDefault="00C100BC" w:rsidP="00AE11CA">
            <w:pPr>
              <w:pStyle w:val="ENFI"/>
              <w:snapToGrid/>
              <w:spacing w:line="360" w:lineRule="auto"/>
              <w:ind w:firstLineChars="200" w:firstLine="480"/>
              <w:rPr>
                <w:rFonts w:eastAsia="宋体"/>
                <w:color w:val="auto"/>
              </w:rPr>
            </w:pPr>
          </w:p>
          <w:p w:rsidR="00C100BC" w:rsidRDefault="00C100BC" w:rsidP="00AE11CA">
            <w:pPr>
              <w:pStyle w:val="ENFI"/>
              <w:snapToGrid/>
              <w:spacing w:line="360" w:lineRule="auto"/>
              <w:ind w:firstLineChars="200" w:firstLine="480"/>
              <w:rPr>
                <w:rFonts w:eastAsia="宋体"/>
                <w:color w:val="auto"/>
              </w:rPr>
            </w:pPr>
          </w:p>
          <w:p w:rsidR="00C100BC" w:rsidRPr="00915E5F" w:rsidRDefault="00C100BC" w:rsidP="00AE11CA">
            <w:pPr>
              <w:pStyle w:val="ENFI"/>
              <w:snapToGrid/>
              <w:spacing w:line="360" w:lineRule="auto"/>
              <w:ind w:firstLineChars="200" w:firstLine="480"/>
              <w:rPr>
                <w:rFonts w:eastAsia="宋体"/>
                <w:color w:val="auto"/>
              </w:rPr>
            </w:pPr>
          </w:p>
        </w:tc>
      </w:tr>
    </w:tbl>
    <w:p w:rsidR="007D7B6A" w:rsidRDefault="007D7B6A">
      <w:pPr>
        <w:spacing w:line="360" w:lineRule="auto"/>
        <w:outlineLvl w:val="0"/>
        <w:rPr>
          <w:rFonts w:eastAsia="黑体"/>
          <w:sz w:val="30"/>
        </w:rPr>
        <w:sectPr w:rsidR="007D7B6A" w:rsidSect="00733783">
          <w:footerReference w:type="default" r:id="rId10"/>
          <w:pgSz w:w="11906" w:h="16838"/>
          <w:pgMar w:top="1701" w:right="1531" w:bottom="1701" w:left="1531" w:header="851" w:footer="1077" w:gutter="0"/>
          <w:pgNumType w:start="1"/>
          <w:cols w:space="720"/>
          <w:docGrid w:linePitch="312"/>
        </w:sectPr>
      </w:pPr>
    </w:p>
    <w:p w:rsidR="007D7B6A" w:rsidRDefault="007D7B6A">
      <w:pPr>
        <w:pStyle w:val="a8"/>
        <w:jc w:val="center"/>
        <w:outlineLvl w:val="0"/>
        <w:rPr>
          <w:rFonts w:ascii="黑体" w:eastAsia="黑体" w:hAnsi="黑体"/>
          <w:snapToGrid w:val="0"/>
          <w:sz w:val="30"/>
          <w:szCs w:val="30"/>
        </w:rPr>
      </w:pPr>
      <w:r>
        <w:rPr>
          <w:rFonts w:ascii="黑体" w:eastAsia="黑体" w:hAnsi="黑体" w:hint="eastAsia"/>
          <w:snapToGrid w:val="0"/>
          <w:sz w:val="30"/>
          <w:szCs w:val="30"/>
        </w:rPr>
        <w:lastRenderedPageBreak/>
        <w:t>二、建设项目工程分析</w:t>
      </w:r>
    </w:p>
    <w:tbl>
      <w:tblPr>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22"/>
        <w:gridCol w:w="9484"/>
      </w:tblGrid>
      <w:tr w:rsidR="007D7B6A" w:rsidRPr="00794525" w:rsidTr="00E42EB8">
        <w:trPr>
          <w:trHeight w:val="397"/>
          <w:jc w:val="center"/>
        </w:trPr>
        <w:tc>
          <w:tcPr>
            <w:tcW w:w="682" w:type="dxa"/>
            <w:vAlign w:val="center"/>
          </w:tcPr>
          <w:p w:rsidR="007D7B6A" w:rsidRPr="00794525" w:rsidRDefault="007D7B6A">
            <w:pPr>
              <w:pStyle w:val="a8"/>
              <w:adjustRightInd w:val="0"/>
              <w:snapToGrid w:val="0"/>
              <w:spacing w:before="0" w:beforeAutospacing="0" w:after="0" w:afterAutospacing="0"/>
              <w:jc w:val="center"/>
              <w:rPr>
                <w:rFonts w:cs="宋体"/>
                <w:b/>
                <w:szCs w:val="24"/>
              </w:rPr>
            </w:pPr>
            <w:r w:rsidRPr="00794525">
              <w:rPr>
                <w:rFonts w:cs="宋体" w:hint="eastAsia"/>
                <w:b/>
                <w:szCs w:val="24"/>
              </w:rPr>
              <w:t>建设内容</w:t>
            </w:r>
          </w:p>
        </w:tc>
        <w:tc>
          <w:tcPr>
            <w:tcW w:w="8957" w:type="dxa"/>
          </w:tcPr>
          <w:p w:rsidR="00CB4D2F" w:rsidRDefault="007F6BC2" w:rsidP="00CB4D2F">
            <w:pPr>
              <w:adjustRightInd w:val="0"/>
              <w:snapToGrid w:val="0"/>
              <w:spacing w:line="360" w:lineRule="auto"/>
              <w:ind w:firstLineChars="200" w:firstLine="482"/>
              <w:rPr>
                <w:b/>
                <w:bCs/>
                <w:sz w:val="24"/>
              </w:rPr>
            </w:pPr>
            <w:r w:rsidRPr="00911B85">
              <w:rPr>
                <w:b/>
                <w:bCs/>
                <w:sz w:val="24"/>
              </w:rPr>
              <w:t>1</w:t>
            </w:r>
            <w:r w:rsidRPr="00911B85">
              <w:rPr>
                <w:b/>
                <w:bCs/>
                <w:sz w:val="24"/>
              </w:rPr>
              <w:t>、</w:t>
            </w:r>
            <w:r w:rsidR="00CB4D2F">
              <w:rPr>
                <w:rFonts w:hint="eastAsia"/>
                <w:b/>
                <w:bCs/>
                <w:sz w:val="24"/>
              </w:rPr>
              <w:t>项目由来</w:t>
            </w:r>
          </w:p>
          <w:p w:rsidR="00CB4D2F" w:rsidRDefault="002C557E" w:rsidP="00CB4D2F">
            <w:pPr>
              <w:adjustRightInd w:val="0"/>
              <w:snapToGrid w:val="0"/>
              <w:spacing w:line="360" w:lineRule="auto"/>
              <w:ind w:firstLineChars="200" w:firstLine="480"/>
              <w:rPr>
                <w:sz w:val="24"/>
              </w:rPr>
            </w:pPr>
            <w:r>
              <w:rPr>
                <w:rFonts w:hint="eastAsia"/>
                <w:sz w:val="24"/>
              </w:rPr>
              <w:t>衡阳</w:t>
            </w:r>
            <w:proofErr w:type="gramStart"/>
            <w:r>
              <w:rPr>
                <w:rFonts w:hint="eastAsia"/>
                <w:sz w:val="24"/>
              </w:rPr>
              <w:t>誉城盛</w:t>
            </w:r>
            <w:proofErr w:type="gramEnd"/>
            <w:r>
              <w:rPr>
                <w:rFonts w:hint="eastAsia"/>
                <w:sz w:val="24"/>
              </w:rPr>
              <w:t>机械有限公司</w:t>
            </w:r>
            <w:r w:rsidR="00CB4D2F" w:rsidRPr="00DB0D42">
              <w:rPr>
                <w:sz w:val="24"/>
              </w:rPr>
              <w:t>位于</w:t>
            </w:r>
            <w:r w:rsidR="00DB69AC">
              <w:rPr>
                <w:rFonts w:hint="eastAsia"/>
                <w:sz w:val="24"/>
              </w:rPr>
              <w:t>衡阳西渡高新技术产业园内</w:t>
            </w:r>
            <w:r w:rsidR="00CB4D2F" w:rsidRPr="00DB0D42">
              <w:rPr>
                <w:sz w:val="24"/>
              </w:rPr>
              <w:t>，</w:t>
            </w:r>
            <w:r w:rsidR="00CB4D2F">
              <w:rPr>
                <w:sz w:val="24"/>
              </w:rPr>
              <w:t>主要从事</w:t>
            </w:r>
            <w:r>
              <w:rPr>
                <w:sz w:val="24"/>
              </w:rPr>
              <w:t>炼胶机</w:t>
            </w:r>
            <w:r w:rsidR="00CB4D2F">
              <w:rPr>
                <w:sz w:val="24"/>
              </w:rPr>
              <w:t>的生产，</w:t>
            </w:r>
            <w:r w:rsidR="00CB4D2F" w:rsidRPr="00DB0D42">
              <w:rPr>
                <w:sz w:val="24"/>
              </w:rPr>
              <w:t>于</w:t>
            </w:r>
            <w:r w:rsidR="00CB4D2F">
              <w:rPr>
                <w:sz w:val="24"/>
              </w:rPr>
              <w:t>201</w:t>
            </w:r>
            <w:r>
              <w:rPr>
                <w:rFonts w:hint="eastAsia"/>
                <w:sz w:val="24"/>
              </w:rPr>
              <w:t>5</w:t>
            </w:r>
            <w:r w:rsidR="00CB4D2F" w:rsidRPr="00DB0D42">
              <w:rPr>
                <w:sz w:val="24"/>
              </w:rPr>
              <w:t>年</w:t>
            </w:r>
            <w:r>
              <w:rPr>
                <w:rFonts w:hint="eastAsia"/>
                <w:sz w:val="24"/>
              </w:rPr>
              <w:t>3</w:t>
            </w:r>
            <w:r w:rsidR="00CB4D2F" w:rsidRPr="00DB0D42">
              <w:rPr>
                <w:sz w:val="24"/>
              </w:rPr>
              <w:t>月</w:t>
            </w:r>
            <w:r>
              <w:rPr>
                <w:sz w:val="24"/>
              </w:rPr>
              <w:t>委托衡阳市环境科学研究所编制了《</w:t>
            </w:r>
            <w:r>
              <w:rPr>
                <w:rFonts w:hint="eastAsia"/>
                <w:sz w:val="24"/>
              </w:rPr>
              <w:t>衡阳誉城盛机械有限公司机械制造项目环境影响报告表</w:t>
            </w:r>
            <w:r>
              <w:rPr>
                <w:sz w:val="24"/>
              </w:rPr>
              <w:t>》</w:t>
            </w:r>
            <w:r w:rsidR="00CB4D2F" w:rsidRPr="00DB0D42">
              <w:rPr>
                <w:sz w:val="24"/>
              </w:rPr>
              <w:t>，</w:t>
            </w:r>
            <w:r w:rsidR="00CB4D2F">
              <w:rPr>
                <w:sz w:val="24"/>
              </w:rPr>
              <w:t>并</w:t>
            </w:r>
            <w:r w:rsidR="00CB4D2F" w:rsidRPr="00DB0D42">
              <w:rPr>
                <w:sz w:val="24"/>
              </w:rPr>
              <w:t>于</w:t>
            </w:r>
            <w:r w:rsidR="00CB4D2F">
              <w:rPr>
                <w:sz w:val="24"/>
              </w:rPr>
              <w:t>同</w:t>
            </w:r>
            <w:r w:rsidR="00CB4D2F" w:rsidRPr="00DB0D42">
              <w:rPr>
                <w:sz w:val="24"/>
              </w:rPr>
              <w:t>年</w:t>
            </w:r>
            <w:r w:rsidR="00CB4D2F">
              <w:rPr>
                <w:sz w:val="24"/>
              </w:rPr>
              <w:t>5</w:t>
            </w:r>
            <w:r w:rsidR="00CB4D2F" w:rsidRPr="00DB0D42">
              <w:rPr>
                <w:sz w:val="24"/>
              </w:rPr>
              <w:t>月</w:t>
            </w:r>
            <w:r>
              <w:rPr>
                <w:rFonts w:hint="eastAsia"/>
                <w:sz w:val="24"/>
              </w:rPr>
              <w:t>5</w:t>
            </w:r>
            <w:r w:rsidR="00CB4D2F" w:rsidRPr="00DB0D42">
              <w:rPr>
                <w:sz w:val="24"/>
              </w:rPr>
              <w:t>日经</w:t>
            </w:r>
            <w:r>
              <w:rPr>
                <w:sz w:val="24"/>
              </w:rPr>
              <w:t>衡阳市环境保护局</w:t>
            </w:r>
            <w:r w:rsidR="00CB4D2F" w:rsidRPr="00DB0D42">
              <w:rPr>
                <w:sz w:val="24"/>
              </w:rPr>
              <w:t>审批同意建设</w:t>
            </w:r>
            <w:r>
              <w:rPr>
                <w:sz w:val="24"/>
              </w:rPr>
              <w:t>（</w:t>
            </w:r>
            <w:proofErr w:type="gramStart"/>
            <w:r>
              <w:rPr>
                <w:rFonts w:hint="eastAsia"/>
                <w:sz w:val="24"/>
              </w:rPr>
              <w:t>衡环评</w:t>
            </w:r>
            <w:proofErr w:type="gramEnd"/>
            <w:r>
              <w:rPr>
                <w:rFonts w:hint="eastAsia"/>
                <w:sz w:val="24"/>
              </w:rPr>
              <w:t>[2015]096</w:t>
            </w:r>
            <w:r>
              <w:rPr>
                <w:rFonts w:hint="eastAsia"/>
                <w:sz w:val="24"/>
              </w:rPr>
              <w:t>号文</w:t>
            </w:r>
            <w:r w:rsidR="00DB69AC">
              <w:rPr>
                <w:rFonts w:hint="eastAsia"/>
                <w:sz w:val="24"/>
              </w:rPr>
              <w:t>，</w:t>
            </w:r>
            <w:r w:rsidR="00DB69AC" w:rsidRPr="00B35B50">
              <w:rPr>
                <w:rFonts w:hint="eastAsia"/>
                <w:sz w:val="24"/>
              </w:rPr>
              <w:t>详见附件</w:t>
            </w:r>
            <w:r w:rsidR="00DB69AC">
              <w:rPr>
                <w:rFonts w:hint="eastAsia"/>
                <w:sz w:val="24"/>
              </w:rPr>
              <w:t>3</w:t>
            </w:r>
            <w:r>
              <w:rPr>
                <w:sz w:val="24"/>
              </w:rPr>
              <w:t>）</w:t>
            </w:r>
            <w:r w:rsidR="00CB4D2F" w:rsidRPr="00DB0D42">
              <w:rPr>
                <w:sz w:val="24"/>
              </w:rPr>
              <w:t>，</w:t>
            </w:r>
            <w:r>
              <w:rPr>
                <w:rFonts w:hint="eastAsia"/>
                <w:sz w:val="24"/>
              </w:rPr>
              <w:t>2016</w:t>
            </w:r>
            <w:r>
              <w:rPr>
                <w:rFonts w:hint="eastAsia"/>
                <w:sz w:val="24"/>
              </w:rPr>
              <w:t>年</w:t>
            </w:r>
            <w:r>
              <w:rPr>
                <w:rFonts w:hint="eastAsia"/>
                <w:sz w:val="24"/>
              </w:rPr>
              <w:t>10</w:t>
            </w:r>
            <w:r>
              <w:rPr>
                <w:rFonts w:hint="eastAsia"/>
                <w:sz w:val="24"/>
              </w:rPr>
              <w:t>月</w:t>
            </w:r>
            <w:r>
              <w:rPr>
                <w:rFonts w:hint="eastAsia"/>
                <w:sz w:val="24"/>
              </w:rPr>
              <w:t>30</w:t>
            </w:r>
            <w:r>
              <w:rPr>
                <w:rFonts w:hint="eastAsia"/>
                <w:sz w:val="24"/>
              </w:rPr>
              <w:t>日</w:t>
            </w:r>
            <w:r w:rsidR="00CB4D2F">
              <w:rPr>
                <w:rFonts w:hint="eastAsia"/>
                <w:sz w:val="24"/>
              </w:rPr>
              <w:t>完成自主验收</w:t>
            </w:r>
            <w:r>
              <w:rPr>
                <w:rFonts w:hint="eastAsia"/>
                <w:sz w:val="24"/>
              </w:rPr>
              <w:t>（</w:t>
            </w:r>
            <w:proofErr w:type="gramStart"/>
            <w:r>
              <w:rPr>
                <w:rFonts w:hint="eastAsia"/>
                <w:sz w:val="24"/>
              </w:rPr>
              <w:t>蒸环验</w:t>
            </w:r>
            <w:r>
              <w:rPr>
                <w:rFonts w:hint="eastAsia"/>
                <w:sz w:val="24"/>
              </w:rPr>
              <w:t>[</w:t>
            </w:r>
            <w:proofErr w:type="gramEnd"/>
            <w:r>
              <w:rPr>
                <w:rFonts w:hint="eastAsia"/>
                <w:sz w:val="24"/>
              </w:rPr>
              <w:t>2016]44</w:t>
            </w:r>
            <w:r>
              <w:rPr>
                <w:rFonts w:hint="eastAsia"/>
                <w:sz w:val="24"/>
              </w:rPr>
              <w:t>号</w:t>
            </w:r>
            <w:r w:rsidR="00DB69AC">
              <w:rPr>
                <w:rFonts w:hint="eastAsia"/>
                <w:sz w:val="24"/>
              </w:rPr>
              <w:t>，</w:t>
            </w:r>
            <w:r w:rsidR="00DB69AC" w:rsidRPr="00B35B50">
              <w:rPr>
                <w:rFonts w:hint="eastAsia"/>
                <w:sz w:val="24"/>
              </w:rPr>
              <w:t>详见附件</w:t>
            </w:r>
            <w:r w:rsidR="00DB69AC">
              <w:rPr>
                <w:rFonts w:hint="eastAsia"/>
                <w:sz w:val="24"/>
              </w:rPr>
              <w:t>4</w:t>
            </w:r>
            <w:r>
              <w:rPr>
                <w:rFonts w:hint="eastAsia"/>
                <w:sz w:val="24"/>
              </w:rPr>
              <w:t>）</w:t>
            </w:r>
            <w:r w:rsidR="00CB4D2F">
              <w:rPr>
                <w:rFonts w:hint="eastAsia"/>
                <w:sz w:val="24"/>
              </w:rPr>
              <w:t>。</w:t>
            </w:r>
            <w:r w:rsidR="00CB4D2F" w:rsidRPr="00B35B50">
              <w:rPr>
                <w:rFonts w:hint="eastAsia"/>
                <w:sz w:val="24"/>
              </w:rPr>
              <w:t>项目属于排污许可登记管理类，已取得固定污染源排污登记回执（登记编号：</w:t>
            </w:r>
            <w:r w:rsidRPr="002C557E">
              <w:rPr>
                <w:sz w:val="24"/>
              </w:rPr>
              <w:t>9143042159325366XE001Z</w:t>
            </w:r>
            <w:r w:rsidR="00CB4D2F" w:rsidRPr="00B35B50">
              <w:rPr>
                <w:rFonts w:hint="eastAsia"/>
                <w:sz w:val="24"/>
              </w:rPr>
              <w:t>）（详见附件</w:t>
            </w:r>
            <w:r w:rsidR="00DB69AC">
              <w:rPr>
                <w:rFonts w:hint="eastAsia"/>
                <w:sz w:val="24"/>
              </w:rPr>
              <w:t>5</w:t>
            </w:r>
            <w:r w:rsidR="00CB4D2F" w:rsidRPr="00B35B50">
              <w:rPr>
                <w:rFonts w:hint="eastAsia"/>
                <w:sz w:val="24"/>
              </w:rPr>
              <w:t>）</w:t>
            </w:r>
            <w:r w:rsidR="00CB4D2F">
              <w:rPr>
                <w:sz w:val="24"/>
              </w:rPr>
              <w:t>。</w:t>
            </w:r>
            <w:r w:rsidR="00CB4D2F">
              <w:rPr>
                <w:rFonts w:hint="eastAsia"/>
                <w:sz w:val="24"/>
              </w:rPr>
              <w:t>现有项目</w:t>
            </w:r>
            <w:r w:rsidR="00CB4D2F" w:rsidRPr="007754F5">
              <w:rPr>
                <w:rFonts w:hint="eastAsia"/>
                <w:sz w:val="24"/>
              </w:rPr>
              <w:t>年产</w:t>
            </w:r>
            <w:r>
              <w:rPr>
                <w:sz w:val="24"/>
              </w:rPr>
              <w:t>炼胶机</w:t>
            </w:r>
            <w:r>
              <w:rPr>
                <w:rFonts w:hint="eastAsia"/>
                <w:sz w:val="24"/>
              </w:rPr>
              <w:t>200</w:t>
            </w:r>
            <w:r>
              <w:rPr>
                <w:rFonts w:hint="eastAsia"/>
                <w:sz w:val="24"/>
              </w:rPr>
              <w:t>台</w:t>
            </w:r>
            <w:r w:rsidR="00CB4D2F">
              <w:rPr>
                <w:rFonts w:hint="eastAsia"/>
                <w:sz w:val="24"/>
              </w:rPr>
              <w:t>。</w:t>
            </w:r>
          </w:p>
          <w:p w:rsidR="00CB4D2F" w:rsidRDefault="00EB66B1" w:rsidP="00CB4D2F">
            <w:pPr>
              <w:adjustRightInd w:val="0"/>
              <w:snapToGrid w:val="0"/>
              <w:spacing w:line="360" w:lineRule="auto"/>
              <w:ind w:firstLineChars="200" w:firstLine="480"/>
              <w:rPr>
                <w:sz w:val="24"/>
              </w:rPr>
            </w:pPr>
            <w:r>
              <w:rPr>
                <w:rFonts w:hint="eastAsia"/>
                <w:sz w:val="24"/>
              </w:rPr>
              <w:t>现因企业业务发展需要，项目总投资</w:t>
            </w:r>
            <w:r w:rsidR="00DB69AC">
              <w:rPr>
                <w:rFonts w:hint="eastAsia"/>
                <w:sz w:val="24"/>
              </w:rPr>
              <w:t>500</w:t>
            </w:r>
            <w:r>
              <w:rPr>
                <w:rFonts w:hint="eastAsia"/>
                <w:sz w:val="24"/>
              </w:rPr>
              <w:t>万元，拟调整老厂车间平面布局及扩建</w:t>
            </w:r>
            <w:r w:rsidR="003F6291">
              <w:rPr>
                <w:rFonts w:hint="eastAsia"/>
                <w:sz w:val="24"/>
              </w:rPr>
              <w:t>一幢</w:t>
            </w:r>
            <w:r>
              <w:rPr>
                <w:rFonts w:hint="eastAsia"/>
                <w:sz w:val="24"/>
              </w:rPr>
              <w:t>新厂</w:t>
            </w:r>
            <w:r w:rsidR="003F6291">
              <w:rPr>
                <w:rFonts w:hint="eastAsia"/>
                <w:sz w:val="24"/>
              </w:rPr>
              <w:t>房</w:t>
            </w:r>
            <w:r>
              <w:rPr>
                <w:rFonts w:hint="eastAsia"/>
                <w:sz w:val="24"/>
              </w:rPr>
              <w:t>，建筑总面积</w:t>
            </w:r>
            <w:r w:rsidR="003F6291">
              <w:rPr>
                <w:rFonts w:hint="eastAsia"/>
                <w:sz w:val="24"/>
              </w:rPr>
              <w:t>8320m</w:t>
            </w:r>
            <w:r w:rsidR="003F6291" w:rsidRPr="003F6291">
              <w:rPr>
                <w:rFonts w:hint="eastAsia"/>
                <w:sz w:val="24"/>
                <w:vertAlign w:val="superscript"/>
              </w:rPr>
              <w:t>2</w:t>
            </w:r>
            <w:r w:rsidR="00CB4D2F">
              <w:rPr>
                <w:rFonts w:hint="eastAsia"/>
                <w:sz w:val="24"/>
              </w:rPr>
              <w:t>。</w:t>
            </w:r>
            <w:r w:rsidR="003F6291">
              <w:rPr>
                <w:rFonts w:hint="eastAsia"/>
                <w:sz w:val="24"/>
              </w:rPr>
              <w:t>项目建成后</w:t>
            </w:r>
            <w:r w:rsidR="003F6291">
              <w:rPr>
                <w:sz w:val="24"/>
              </w:rPr>
              <w:t>炼胶机总产能不变。</w:t>
            </w:r>
          </w:p>
          <w:p w:rsidR="003F6291" w:rsidRDefault="003F6291" w:rsidP="00CB4D2F">
            <w:pPr>
              <w:adjustRightInd w:val="0"/>
              <w:snapToGrid w:val="0"/>
              <w:spacing w:line="360" w:lineRule="auto"/>
              <w:ind w:firstLineChars="200" w:firstLine="480"/>
              <w:rPr>
                <w:sz w:val="24"/>
              </w:rPr>
            </w:pPr>
            <w:r>
              <w:rPr>
                <w:rFonts w:hint="eastAsia"/>
                <w:sz w:val="24"/>
              </w:rPr>
              <w:t>项目</w:t>
            </w:r>
            <w:r w:rsidR="00FE4802">
              <w:rPr>
                <w:rFonts w:hint="eastAsia"/>
                <w:sz w:val="24"/>
              </w:rPr>
              <w:t>建设内容如下</w:t>
            </w:r>
            <w:r>
              <w:rPr>
                <w:rFonts w:hint="eastAsia"/>
                <w:sz w:val="24"/>
              </w:rPr>
              <w:t>：</w:t>
            </w:r>
          </w:p>
          <w:p w:rsidR="004E3B98" w:rsidRDefault="00412FEF" w:rsidP="00CB4D2F">
            <w:pPr>
              <w:adjustRightInd w:val="0"/>
              <w:snapToGrid w:val="0"/>
              <w:spacing w:line="360" w:lineRule="auto"/>
              <w:ind w:firstLineChars="200" w:firstLine="480"/>
              <w:rPr>
                <w:sz w:val="24"/>
              </w:rPr>
            </w:pPr>
            <w:r>
              <w:rPr>
                <w:rFonts w:hint="eastAsia"/>
                <w:sz w:val="24"/>
              </w:rPr>
              <w:t>①</w:t>
            </w:r>
            <w:r w:rsidR="003F6291">
              <w:rPr>
                <w:rFonts w:hint="eastAsia"/>
                <w:sz w:val="24"/>
              </w:rPr>
              <w:t>老厂房内的</w:t>
            </w:r>
            <w:r w:rsidR="004B6965">
              <w:rPr>
                <w:rFonts w:hint="eastAsia"/>
                <w:sz w:val="24"/>
              </w:rPr>
              <w:t>喷漆房</w:t>
            </w:r>
            <w:r w:rsidR="004678C0">
              <w:rPr>
                <w:rFonts w:hint="eastAsia"/>
                <w:sz w:val="24"/>
              </w:rPr>
              <w:t>、</w:t>
            </w:r>
            <w:r w:rsidR="004E3B98">
              <w:rPr>
                <w:rFonts w:hint="eastAsia"/>
                <w:sz w:val="24"/>
              </w:rPr>
              <w:t>抛光打磨车间、外协件仓库、</w:t>
            </w:r>
            <w:r w:rsidR="003F6291">
              <w:rPr>
                <w:rFonts w:hint="eastAsia"/>
                <w:sz w:val="24"/>
              </w:rPr>
              <w:t>装配</w:t>
            </w:r>
            <w:r w:rsidR="000D2F5C">
              <w:rPr>
                <w:rFonts w:hint="eastAsia"/>
                <w:sz w:val="24"/>
              </w:rPr>
              <w:t>车间</w:t>
            </w:r>
            <w:r w:rsidR="004678C0">
              <w:rPr>
                <w:rFonts w:hint="eastAsia"/>
                <w:sz w:val="24"/>
              </w:rPr>
              <w:t>、成品仓库调整至</w:t>
            </w:r>
            <w:r w:rsidR="003F6291">
              <w:rPr>
                <w:rFonts w:hint="eastAsia"/>
                <w:sz w:val="24"/>
              </w:rPr>
              <w:t>新厂房内</w:t>
            </w:r>
            <w:r w:rsidR="000D2F5C">
              <w:rPr>
                <w:rFonts w:hint="eastAsia"/>
                <w:sz w:val="24"/>
              </w:rPr>
              <w:t>，</w:t>
            </w:r>
            <w:r w:rsidR="004678C0">
              <w:rPr>
                <w:rFonts w:hint="eastAsia"/>
                <w:sz w:val="24"/>
              </w:rPr>
              <w:t>调整后原</w:t>
            </w:r>
            <w:r w:rsidR="004B6965">
              <w:rPr>
                <w:rFonts w:hint="eastAsia"/>
                <w:sz w:val="24"/>
              </w:rPr>
              <w:t>喷漆房</w:t>
            </w:r>
            <w:r w:rsidR="004E3B98">
              <w:rPr>
                <w:rFonts w:hint="eastAsia"/>
                <w:sz w:val="24"/>
              </w:rPr>
              <w:t>和抛光打磨车间</w:t>
            </w:r>
            <w:r w:rsidR="004678C0">
              <w:rPr>
                <w:rFonts w:hint="eastAsia"/>
                <w:sz w:val="24"/>
              </w:rPr>
              <w:t>改为</w:t>
            </w:r>
            <w:r w:rsidR="004678C0" w:rsidRPr="004678C0">
              <w:rPr>
                <w:rFonts w:hint="eastAsia"/>
                <w:sz w:val="24"/>
              </w:rPr>
              <w:t>铆焊</w:t>
            </w:r>
            <w:r w:rsidR="004678C0">
              <w:rPr>
                <w:rFonts w:hint="eastAsia"/>
                <w:sz w:val="24"/>
              </w:rPr>
              <w:t>成品库房、</w:t>
            </w:r>
            <w:r w:rsidR="004E3B98">
              <w:rPr>
                <w:rFonts w:hint="eastAsia"/>
                <w:sz w:val="24"/>
              </w:rPr>
              <w:t>外协件仓库改为精加工车间、装配车间和成品仓库改为</w:t>
            </w:r>
            <w:r w:rsidR="004E3B98" w:rsidRPr="004678C0">
              <w:rPr>
                <w:rFonts w:hint="eastAsia"/>
                <w:sz w:val="24"/>
              </w:rPr>
              <w:t>铆焊</w:t>
            </w:r>
            <w:r w:rsidR="004E3B98">
              <w:rPr>
                <w:rFonts w:hint="eastAsia"/>
                <w:sz w:val="24"/>
              </w:rPr>
              <w:t>车间。</w:t>
            </w:r>
          </w:p>
          <w:p w:rsidR="004678C0" w:rsidRDefault="00412FEF" w:rsidP="00CB4D2F">
            <w:pPr>
              <w:adjustRightInd w:val="0"/>
              <w:snapToGrid w:val="0"/>
              <w:spacing w:line="360" w:lineRule="auto"/>
              <w:ind w:firstLineChars="200" w:firstLine="480"/>
              <w:rPr>
                <w:sz w:val="24"/>
              </w:rPr>
            </w:pPr>
            <w:r>
              <w:rPr>
                <w:rFonts w:hint="eastAsia"/>
                <w:sz w:val="24"/>
              </w:rPr>
              <w:t>②</w:t>
            </w:r>
            <w:r w:rsidR="004E3B98">
              <w:rPr>
                <w:rFonts w:hint="eastAsia"/>
                <w:sz w:val="24"/>
              </w:rPr>
              <w:t>老厂房内的</w:t>
            </w:r>
            <w:r w:rsidR="004678C0" w:rsidRPr="004678C0">
              <w:rPr>
                <w:rFonts w:hint="eastAsia"/>
                <w:sz w:val="24"/>
              </w:rPr>
              <w:t>铆焊</w:t>
            </w:r>
            <w:r w:rsidR="004E3B98">
              <w:rPr>
                <w:rFonts w:hint="eastAsia"/>
                <w:sz w:val="24"/>
              </w:rPr>
              <w:t>车间改为</w:t>
            </w:r>
            <w:r w:rsidR="004E3B98" w:rsidRPr="004678C0">
              <w:rPr>
                <w:rFonts w:hint="eastAsia"/>
                <w:sz w:val="24"/>
              </w:rPr>
              <w:t>铆焊</w:t>
            </w:r>
            <w:r w:rsidR="004E3B98">
              <w:rPr>
                <w:rFonts w:hint="eastAsia"/>
                <w:sz w:val="24"/>
              </w:rPr>
              <w:t>原材料库房。</w:t>
            </w:r>
          </w:p>
          <w:p w:rsidR="003F6291" w:rsidRDefault="004E3B98" w:rsidP="00CB4D2F">
            <w:pPr>
              <w:adjustRightInd w:val="0"/>
              <w:snapToGrid w:val="0"/>
              <w:spacing w:line="360" w:lineRule="auto"/>
              <w:ind w:firstLineChars="200" w:firstLine="480"/>
              <w:rPr>
                <w:sz w:val="24"/>
              </w:rPr>
            </w:pPr>
            <w:r>
              <w:rPr>
                <w:rFonts w:hint="eastAsia"/>
                <w:sz w:val="24"/>
              </w:rPr>
              <w:t>③</w:t>
            </w:r>
            <w:r w:rsidR="00D62063" w:rsidRPr="00D62063">
              <w:rPr>
                <w:rFonts w:hint="eastAsia"/>
                <w:sz w:val="24"/>
              </w:rPr>
              <w:t>老厂房的喷漆房拆除，调整至新厂房的喷漆房配套建设一套废气处理措施，新增</w:t>
            </w:r>
            <w:r w:rsidR="00D62063" w:rsidRPr="00D62063">
              <w:rPr>
                <w:sz w:val="24"/>
              </w:rPr>
              <w:t>1</w:t>
            </w:r>
            <w:r w:rsidR="00D62063" w:rsidRPr="00D62063">
              <w:rPr>
                <w:rFonts w:hint="eastAsia"/>
                <w:sz w:val="24"/>
              </w:rPr>
              <w:t>个排气筒</w:t>
            </w:r>
            <w:r w:rsidR="00806364">
              <w:rPr>
                <w:rFonts w:hint="eastAsia"/>
                <w:sz w:val="24"/>
              </w:rPr>
              <w:t>，喷漆方式由原有的人工刷漆改为喷枪喷漆</w:t>
            </w:r>
            <w:r w:rsidR="00D62063" w:rsidRPr="00D62063">
              <w:rPr>
                <w:rFonts w:hint="eastAsia"/>
                <w:sz w:val="24"/>
              </w:rPr>
              <w:t>。</w:t>
            </w:r>
          </w:p>
          <w:p w:rsidR="000D2F5C" w:rsidRPr="00806364" w:rsidRDefault="004E3B98" w:rsidP="00CB4D2F">
            <w:pPr>
              <w:adjustRightInd w:val="0"/>
              <w:snapToGrid w:val="0"/>
              <w:spacing w:line="360" w:lineRule="auto"/>
              <w:ind w:firstLineChars="200" w:firstLine="480"/>
              <w:rPr>
                <w:sz w:val="24"/>
              </w:rPr>
            </w:pPr>
            <w:r w:rsidRPr="00806364">
              <w:rPr>
                <w:rFonts w:hint="eastAsia"/>
                <w:sz w:val="24"/>
              </w:rPr>
              <w:t>④</w:t>
            </w:r>
            <w:r w:rsidR="00775053" w:rsidRPr="00806364">
              <w:rPr>
                <w:rFonts w:hint="eastAsia"/>
                <w:sz w:val="24"/>
              </w:rPr>
              <w:t>为提高工作效率</w:t>
            </w:r>
            <w:r w:rsidR="00083802">
              <w:rPr>
                <w:rFonts w:hint="eastAsia"/>
                <w:sz w:val="24"/>
              </w:rPr>
              <w:t>及适应机械零部件精度要求</w:t>
            </w:r>
            <w:r w:rsidR="00775053" w:rsidRPr="00806364">
              <w:rPr>
                <w:rFonts w:hint="eastAsia"/>
                <w:sz w:val="24"/>
              </w:rPr>
              <w:t>，</w:t>
            </w:r>
            <w:r w:rsidR="000D2F5C" w:rsidRPr="00806364">
              <w:rPr>
                <w:rFonts w:hint="eastAsia"/>
                <w:sz w:val="24"/>
              </w:rPr>
              <w:t>新增部分生产设备。</w:t>
            </w:r>
          </w:p>
          <w:p w:rsidR="00CB4D2F" w:rsidRPr="00DB0D42" w:rsidRDefault="00CB4D2F" w:rsidP="00CB4D2F">
            <w:pPr>
              <w:adjustRightInd w:val="0"/>
              <w:snapToGrid w:val="0"/>
              <w:spacing w:line="360" w:lineRule="auto"/>
              <w:ind w:firstLineChars="200" w:firstLine="480"/>
              <w:rPr>
                <w:sz w:val="24"/>
              </w:rPr>
            </w:pPr>
            <w:r w:rsidRPr="007754F5">
              <w:rPr>
                <w:rFonts w:hint="eastAsia"/>
                <w:sz w:val="24"/>
              </w:rPr>
              <w:t>根据《建设项目环境影响评价分类管理名录》（环境保护部令第</w:t>
            </w:r>
            <w:r w:rsidRPr="007754F5">
              <w:rPr>
                <w:rFonts w:hint="eastAsia"/>
                <w:sz w:val="24"/>
              </w:rPr>
              <w:t xml:space="preserve">16 </w:t>
            </w:r>
            <w:r w:rsidRPr="007754F5">
              <w:rPr>
                <w:rFonts w:hint="eastAsia"/>
                <w:sz w:val="24"/>
              </w:rPr>
              <w:t>号及</w:t>
            </w:r>
            <w:r w:rsidRPr="007754F5">
              <w:rPr>
                <w:rFonts w:hint="eastAsia"/>
                <w:sz w:val="24"/>
              </w:rPr>
              <w:t xml:space="preserve">2021 </w:t>
            </w:r>
            <w:r w:rsidRPr="007754F5">
              <w:rPr>
                <w:rFonts w:hint="eastAsia"/>
                <w:sz w:val="24"/>
              </w:rPr>
              <w:t>年版），本项目属于“</w:t>
            </w:r>
            <w:r w:rsidR="00D82F17" w:rsidRPr="00C23DF1">
              <w:rPr>
                <w:rFonts w:hint="eastAsia"/>
                <w:sz w:val="24"/>
              </w:rPr>
              <w:t>三十二、专用设备制造</w:t>
            </w:r>
            <w:r w:rsidR="00D82F17" w:rsidRPr="00C23DF1">
              <w:rPr>
                <w:sz w:val="24"/>
              </w:rPr>
              <w:t>35—70</w:t>
            </w:r>
            <w:r w:rsidR="00D82F17" w:rsidRPr="00C23DF1">
              <w:rPr>
                <w:rFonts w:hint="eastAsia"/>
                <w:sz w:val="24"/>
              </w:rPr>
              <w:t>专用设备制造</w:t>
            </w:r>
            <w:r w:rsidR="00D82F17" w:rsidRPr="00C23DF1">
              <w:rPr>
                <w:sz w:val="24"/>
              </w:rPr>
              <w:t>352</w:t>
            </w:r>
            <w:r w:rsidR="00D82F17" w:rsidRPr="00C23DF1">
              <w:rPr>
                <w:rFonts w:hint="eastAsia"/>
                <w:sz w:val="24"/>
              </w:rPr>
              <w:t>化工、木材非金属加工专用设备制造</w:t>
            </w:r>
            <w:r w:rsidRPr="007754F5">
              <w:rPr>
                <w:rFonts w:hint="eastAsia"/>
                <w:sz w:val="24"/>
              </w:rPr>
              <w:t>”</w:t>
            </w:r>
            <w:r w:rsidR="00D82F17">
              <w:rPr>
                <w:rFonts w:hint="eastAsia"/>
                <w:sz w:val="24"/>
              </w:rPr>
              <w:t>中“其他（</w:t>
            </w:r>
            <w:r w:rsidR="00BD64A5">
              <w:rPr>
                <w:rFonts w:hint="eastAsia"/>
                <w:sz w:val="24"/>
              </w:rPr>
              <w:t>仅分割、焊接、组装的除外，年用非溶剂型低</w:t>
            </w:r>
            <w:r w:rsidR="00BD64A5">
              <w:rPr>
                <w:rFonts w:hint="eastAsia"/>
                <w:sz w:val="24"/>
              </w:rPr>
              <w:t>VOCs</w:t>
            </w:r>
            <w:r w:rsidR="00BD64A5">
              <w:rPr>
                <w:rFonts w:hint="eastAsia"/>
                <w:sz w:val="24"/>
              </w:rPr>
              <w:t>含量涂料</w:t>
            </w:r>
            <w:r w:rsidR="00BD64A5">
              <w:rPr>
                <w:rFonts w:hint="eastAsia"/>
                <w:sz w:val="24"/>
              </w:rPr>
              <w:t>10</w:t>
            </w:r>
            <w:r w:rsidR="00BD64A5">
              <w:rPr>
                <w:rFonts w:hint="eastAsia"/>
                <w:sz w:val="24"/>
              </w:rPr>
              <w:t>吨以下的除外</w:t>
            </w:r>
            <w:r w:rsidR="00D82F17">
              <w:rPr>
                <w:rFonts w:hint="eastAsia"/>
                <w:sz w:val="24"/>
              </w:rPr>
              <w:t>）”</w:t>
            </w:r>
            <w:r w:rsidRPr="007754F5">
              <w:rPr>
                <w:rFonts w:hint="eastAsia"/>
                <w:sz w:val="24"/>
              </w:rPr>
              <w:t>类型，因此必须执行环境影响报告表的审批制度，</w:t>
            </w:r>
            <w:r w:rsidR="00BD64A5">
              <w:rPr>
                <w:rFonts w:hint="eastAsia"/>
                <w:sz w:val="24"/>
              </w:rPr>
              <w:t>衡阳</w:t>
            </w:r>
            <w:proofErr w:type="gramStart"/>
            <w:r w:rsidR="00BD64A5">
              <w:rPr>
                <w:rFonts w:hint="eastAsia"/>
                <w:sz w:val="24"/>
              </w:rPr>
              <w:t>誉城盛</w:t>
            </w:r>
            <w:proofErr w:type="gramEnd"/>
            <w:r w:rsidR="00BD64A5">
              <w:rPr>
                <w:rFonts w:hint="eastAsia"/>
                <w:sz w:val="24"/>
              </w:rPr>
              <w:t>机械有限公司</w:t>
            </w:r>
            <w:proofErr w:type="gramStart"/>
            <w:r w:rsidRPr="007754F5">
              <w:rPr>
                <w:rFonts w:hint="eastAsia"/>
                <w:sz w:val="24"/>
              </w:rPr>
              <w:t>委托本环评</w:t>
            </w:r>
            <w:proofErr w:type="gramEnd"/>
            <w:r w:rsidRPr="007754F5">
              <w:rPr>
                <w:rFonts w:hint="eastAsia"/>
                <w:sz w:val="24"/>
              </w:rPr>
              <w:t>单位承担该项目的环境影响评价工作，</w:t>
            </w:r>
            <w:proofErr w:type="gramStart"/>
            <w:r w:rsidRPr="007754F5">
              <w:rPr>
                <w:rFonts w:hint="eastAsia"/>
                <w:sz w:val="24"/>
              </w:rPr>
              <w:t>本环评</w:t>
            </w:r>
            <w:proofErr w:type="gramEnd"/>
            <w:r w:rsidRPr="007754F5">
              <w:rPr>
                <w:rFonts w:hint="eastAsia"/>
                <w:sz w:val="24"/>
              </w:rPr>
              <w:t>单位接受委托后，在现场踏勘和研读有关资料、文件的基础上，按照有关法律法规、环境保护标准、环境影响评价技术规范的要求，编制本项目环境影响报告表</w:t>
            </w:r>
            <w:r>
              <w:rPr>
                <w:rFonts w:hint="eastAsia"/>
                <w:sz w:val="24"/>
              </w:rPr>
              <w:t>。</w:t>
            </w:r>
          </w:p>
          <w:p w:rsidR="00CB4D2F" w:rsidRDefault="00CB4D2F" w:rsidP="00CB4D2F">
            <w:pPr>
              <w:adjustRightInd w:val="0"/>
              <w:snapToGrid w:val="0"/>
              <w:spacing w:line="360" w:lineRule="auto"/>
              <w:ind w:firstLineChars="200" w:firstLine="482"/>
              <w:rPr>
                <w:b/>
                <w:bCs/>
                <w:sz w:val="24"/>
              </w:rPr>
            </w:pPr>
            <w:r>
              <w:rPr>
                <w:rFonts w:hint="eastAsia"/>
                <w:b/>
                <w:bCs/>
                <w:sz w:val="24"/>
              </w:rPr>
              <w:t>2</w:t>
            </w:r>
            <w:r w:rsidRPr="00911B85">
              <w:rPr>
                <w:b/>
                <w:bCs/>
                <w:sz w:val="24"/>
              </w:rPr>
              <w:t>、</w:t>
            </w:r>
            <w:r>
              <w:rPr>
                <w:b/>
                <w:bCs/>
                <w:sz w:val="24"/>
              </w:rPr>
              <w:t>项目工程组成及建设内容</w:t>
            </w:r>
          </w:p>
          <w:p w:rsidR="00320919" w:rsidRDefault="00320919" w:rsidP="00320919">
            <w:pPr>
              <w:adjustRightInd w:val="0"/>
              <w:snapToGrid w:val="0"/>
              <w:spacing w:line="360" w:lineRule="auto"/>
              <w:ind w:firstLineChars="200" w:firstLine="480"/>
              <w:rPr>
                <w:bCs/>
                <w:sz w:val="24"/>
              </w:rPr>
            </w:pPr>
            <w:r>
              <w:rPr>
                <w:rFonts w:hint="eastAsia"/>
                <w:bCs/>
                <w:sz w:val="24"/>
              </w:rPr>
              <w:t>项目</w:t>
            </w:r>
            <w:r w:rsidR="00EF4DE7">
              <w:rPr>
                <w:rFonts w:hint="eastAsia"/>
                <w:bCs/>
                <w:sz w:val="24"/>
              </w:rPr>
              <w:t>主要工程组成</w:t>
            </w:r>
            <w:r w:rsidRPr="00331564">
              <w:rPr>
                <w:rFonts w:hint="eastAsia"/>
                <w:bCs/>
                <w:sz w:val="24"/>
              </w:rPr>
              <w:t>情况见表</w:t>
            </w:r>
            <w:r w:rsidRPr="00331564">
              <w:rPr>
                <w:rFonts w:hint="eastAsia"/>
                <w:bCs/>
                <w:sz w:val="24"/>
              </w:rPr>
              <w:t>2-1</w:t>
            </w:r>
            <w:r w:rsidRPr="00A11084">
              <w:rPr>
                <w:rFonts w:hint="eastAsia"/>
                <w:bCs/>
                <w:sz w:val="24"/>
              </w:rPr>
              <w:t>：</w:t>
            </w:r>
          </w:p>
          <w:p w:rsidR="00320919" w:rsidRDefault="00320919" w:rsidP="00415557">
            <w:pPr>
              <w:autoSpaceDE w:val="0"/>
              <w:autoSpaceDN w:val="0"/>
              <w:adjustRightInd w:val="0"/>
              <w:spacing w:beforeLines="50"/>
              <w:jc w:val="center"/>
              <w:rPr>
                <w:b/>
                <w:kern w:val="0"/>
                <w:szCs w:val="21"/>
              </w:rPr>
            </w:pPr>
            <w:r w:rsidRPr="00A11084">
              <w:rPr>
                <w:b/>
                <w:kern w:val="0"/>
                <w:szCs w:val="21"/>
              </w:rPr>
              <w:lastRenderedPageBreak/>
              <w:t>表</w:t>
            </w:r>
            <w:r w:rsidRPr="00A11084">
              <w:rPr>
                <w:b/>
                <w:kern w:val="0"/>
                <w:szCs w:val="21"/>
              </w:rPr>
              <w:t xml:space="preserve">2-1  </w:t>
            </w:r>
            <w:r>
              <w:rPr>
                <w:b/>
                <w:kern w:val="0"/>
                <w:szCs w:val="21"/>
              </w:rPr>
              <w:t>项目</w:t>
            </w:r>
            <w:r w:rsidR="00EF4DE7">
              <w:rPr>
                <w:b/>
                <w:kern w:val="0"/>
                <w:szCs w:val="21"/>
              </w:rPr>
              <w:t>组成</w:t>
            </w:r>
            <w:r>
              <w:rPr>
                <w:b/>
                <w:kern w:val="0"/>
                <w:szCs w:val="21"/>
              </w:rPr>
              <w:t>情况一览表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29"/>
              <w:gridCol w:w="564"/>
              <w:gridCol w:w="1277"/>
              <w:gridCol w:w="2128"/>
              <w:gridCol w:w="2409"/>
              <w:gridCol w:w="2031"/>
            </w:tblGrid>
            <w:tr w:rsidR="006B021B" w:rsidRPr="00D42379" w:rsidTr="009777A9">
              <w:trPr>
                <w:trHeight w:val="397"/>
              </w:trPr>
              <w:tc>
                <w:tcPr>
                  <w:tcW w:w="449" w:type="pct"/>
                  <w:vMerge w:val="restart"/>
                  <w:shd w:val="clear" w:color="auto" w:fill="auto"/>
                  <w:vAlign w:val="center"/>
                </w:tcPr>
                <w:p w:rsidR="00D42379" w:rsidRPr="00D42379" w:rsidRDefault="00D42379" w:rsidP="00BD64A5">
                  <w:pPr>
                    <w:adjustRightInd w:val="0"/>
                    <w:snapToGrid w:val="0"/>
                    <w:jc w:val="center"/>
                    <w:rPr>
                      <w:b/>
                      <w:bCs/>
                      <w:szCs w:val="21"/>
                    </w:rPr>
                  </w:pPr>
                  <w:r w:rsidRPr="00D42379">
                    <w:rPr>
                      <w:b/>
                      <w:bCs/>
                      <w:szCs w:val="21"/>
                    </w:rPr>
                    <w:t>类别</w:t>
                  </w:r>
                </w:p>
              </w:tc>
              <w:tc>
                <w:tcPr>
                  <w:tcW w:w="996" w:type="pct"/>
                  <w:gridSpan w:val="2"/>
                  <w:vMerge w:val="restart"/>
                  <w:shd w:val="clear" w:color="auto" w:fill="auto"/>
                  <w:vAlign w:val="center"/>
                </w:tcPr>
                <w:p w:rsidR="00D42379" w:rsidRPr="00D42379" w:rsidRDefault="00D42379" w:rsidP="00BD64A5">
                  <w:pPr>
                    <w:adjustRightInd w:val="0"/>
                    <w:snapToGrid w:val="0"/>
                    <w:jc w:val="center"/>
                    <w:rPr>
                      <w:b/>
                      <w:bCs/>
                      <w:szCs w:val="21"/>
                    </w:rPr>
                  </w:pPr>
                  <w:r w:rsidRPr="00D42379">
                    <w:rPr>
                      <w:b/>
                      <w:bCs/>
                      <w:szCs w:val="21"/>
                    </w:rPr>
                    <w:t>工程名称</w:t>
                  </w:r>
                </w:p>
              </w:tc>
              <w:tc>
                <w:tcPr>
                  <w:tcW w:w="2456" w:type="pct"/>
                  <w:gridSpan w:val="2"/>
                  <w:shd w:val="clear" w:color="auto" w:fill="auto"/>
                  <w:vAlign w:val="center"/>
                </w:tcPr>
                <w:p w:rsidR="00D42379" w:rsidRPr="00D42379" w:rsidRDefault="00D42379" w:rsidP="00BD64A5">
                  <w:pPr>
                    <w:adjustRightInd w:val="0"/>
                    <w:snapToGrid w:val="0"/>
                    <w:jc w:val="center"/>
                    <w:rPr>
                      <w:b/>
                      <w:bCs/>
                      <w:szCs w:val="21"/>
                    </w:rPr>
                  </w:pPr>
                  <w:r w:rsidRPr="00D42379">
                    <w:rPr>
                      <w:b/>
                      <w:bCs/>
                      <w:szCs w:val="21"/>
                    </w:rPr>
                    <w:t>工程规模</w:t>
                  </w:r>
                </w:p>
              </w:tc>
              <w:tc>
                <w:tcPr>
                  <w:tcW w:w="1099" w:type="pct"/>
                  <w:vMerge w:val="restart"/>
                  <w:shd w:val="clear" w:color="auto" w:fill="auto"/>
                  <w:vAlign w:val="center"/>
                </w:tcPr>
                <w:p w:rsidR="00D42379" w:rsidRPr="00D42379" w:rsidRDefault="00D42379" w:rsidP="00BD64A5">
                  <w:pPr>
                    <w:adjustRightInd w:val="0"/>
                    <w:snapToGrid w:val="0"/>
                    <w:jc w:val="center"/>
                    <w:rPr>
                      <w:b/>
                      <w:bCs/>
                      <w:szCs w:val="21"/>
                    </w:rPr>
                  </w:pPr>
                  <w:r w:rsidRPr="00D42379">
                    <w:rPr>
                      <w:b/>
                      <w:bCs/>
                      <w:szCs w:val="21"/>
                    </w:rPr>
                    <w:t>备注</w:t>
                  </w:r>
                </w:p>
              </w:tc>
            </w:tr>
            <w:tr w:rsidR="006B021B" w:rsidRPr="00D42379" w:rsidTr="009777A9">
              <w:trPr>
                <w:trHeight w:val="397"/>
              </w:trPr>
              <w:tc>
                <w:tcPr>
                  <w:tcW w:w="449" w:type="pct"/>
                  <w:vMerge/>
                  <w:shd w:val="clear" w:color="auto" w:fill="auto"/>
                  <w:vAlign w:val="center"/>
                </w:tcPr>
                <w:p w:rsidR="00D42379" w:rsidRPr="00D42379" w:rsidRDefault="00D42379" w:rsidP="00BD64A5">
                  <w:pPr>
                    <w:adjustRightInd w:val="0"/>
                    <w:snapToGrid w:val="0"/>
                    <w:jc w:val="center"/>
                    <w:rPr>
                      <w:bCs/>
                      <w:szCs w:val="21"/>
                    </w:rPr>
                  </w:pPr>
                </w:p>
              </w:tc>
              <w:tc>
                <w:tcPr>
                  <w:tcW w:w="996" w:type="pct"/>
                  <w:gridSpan w:val="2"/>
                  <w:vMerge/>
                  <w:shd w:val="clear" w:color="auto" w:fill="auto"/>
                  <w:vAlign w:val="center"/>
                </w:tcPr>
                <w:p w:rsidR="00D42379" w:rsidRPr="00D42379" w:rsidRDefault="00D42379" w:rsidP="00BD64A5">
                  <w:pPr>
                    <w:adjustRightInd w:val="0"/>
                    <w:snapToGrid w:val="0"/>
                    <w:jc w:val="center"/>
                    <w:rPr>
                      <w:bCs/>
                      <w:szCs w:val="21"/>
                    </w:rPr>
                  </w:pPr>
                </w:p>
              </w:tc>
              <w:tc>
                <w:tcPr>
                  <w:tcW w:w="1152" w:type="pct"/>
                  <w:shd w:val="clear" w:color="auto" w:fill="auto"/>
                  <w:vAlign w:val="center"/>
                </w:tcPr>
                <w:p w:rsidR="00D42379" w:rsidRPr="00D42379" w:rsidRDefault="004D6F4F" w:rsidP="00BD64A5">
                  <w:pPr>
                    <w:adjustRightInd w:val="0"/>
                    <w:snapToGrid w:val="0"/>
                    <w:jc w:val="center"/>
                    <w:rPr>
                      <w:b/>
                      <w:bCs/>
                      <w:szCs w:val="21"/>
                    </w:rPr>
                  </w:pPr>
                  <w:r>
                    <w:rPr>
                      <w:b/>
                      <w:bCs/>
                      <w:szCs w:val="21"/>
                    </w:rPr>
                    <w:t>改建</w:t>
                  </w:r>
                  <w:r w:rsidR="00D42379" w:rsidRPr="00D42379">
                    <w:rPr>
                      <w:b/>
                      <w:bCs/>
                      <w:szCs w:val="21"/>
                    </w:rPr>
                    <w:t>前</w:t>
                  </w:r>
                </w:p>
              </w:tc>
              <w:tc>
                <w:tcPr>
                  <w:tcW w:w="1304" w:type="pct"/>
                  <w:vAlign w:val="center"/>
                </w:tcPr>
                <w:p w:rsidR="00D42379" w:rsidRPr="00D42379" w:rsidRDefault="004D6F4F" w:rsidP="00BD64A5">
                  <w:pPr>
                    <w:adjustRightInd w:val="0"/>
                    <w:snapToGrid w:val="0"/>
                    <w:jc w:val="center"/>
                    <w:rPr>
                      <w:b/>
                      <w:bCs/>
                      <w:szCs w:val="21"/>
                    </w:rPr>
                  </w:pPr>
                  <w:r>
                    <w:rPr>
                      <w:b/>
                      <w:bCs/>
                      <w:szCs w:val="21"/>
                    </w:rPr>
                    <w:t>改建</w:t>
                  </w:r>
                  <w:r w:rsidR="00D42379" w:rsidRPr="00D42379">
                    <w:rPr>
                      <w:b/>
                      <w:bCs/>
                      <w:szCs w:val="21"/>
                    </w:rPr>
                    <w:t>后</w:t>
                  </w:r>
                </w:p>
              </w:tc>
              <w:tc>
                <w:tcPr>
                  <w:tcW w:w="1099" w:type="pct"/>
                  <w:vMerge/>
                  <w:vAlign w:val="center"/>
                </w:tcPr>
                <w:p w:rsidR="00D42379" w:rsidRPr="00D42379" w:rsidRDefault="00D42379" w:rsidP="00BD64A5">
                  <w:pPr>
                    <w:adjustRightInd w:val="0"/>
                    <w:snapToGrid w:val="0"/>
                    <w:jc w:val="center"/>
                    <w:rPr>
                      <w:b/>
                      <w:bCs/>
                      <w:szCs w:val="21"/>
                    </w:rPr>
                  </w:pPr>
                </w:p>
              </w:tc>
            </w:tr>
            <w:tr w:rsidR="006B021B" w:rsidRPr="00D42379" w:rsidTr="009777A9">
              <w:trPr>
                <w:trHeight w:val="397"/>
              </w:trPr>
              <w:tc>
                <w:tcPr>
                  <w:tcW w:w="449" w:type="pct"/>
                  <w:vMerge w:val="restart"/>
                  <w:shd w:val="clear" w:color="auto" w:fill="auto"/>
                  <w:vAlign w:val="center"/>
                </w:tcPr>
                <w:p w:rsidR="001F7229" w:rsidRPr="00D42379" w:rsidRDefault="001F7229" w:rsidP="00BD64A5">
                  <w:pPr>
                    <w:adjustRightInd w:val="0"/>
                    <w:snapToGrid w:val="0"/>
                    <w:jc w:val="center"/>
                    <w:rPr>
                      <w:bCs/>
                      <w:szCs w:val="21"/>
                    </w:rPr>
                  </w:pPr>
                  <w:r w:rsidRPr="00D42379">
                    <w:rPr>
                      <w:bCs/>
                      <w:szCs w:val="21"/>
                    </w:rPr>
                    <w:t>主体工程</w:t>
                  </w:r>
                </w:p>
              </w:tc>
              <w:tc>
                <w:tcPr>
                  <w:tcW w:w="305" w:type="pct"/>
                  <w:vMerge w:val="restart"/>
                  <w:shd w:val="clear" w:color="auto" w:fill="auto"/>
                  <w:vAlign w:val="center"/>
                </w:tcPr>
                <w:p w:rsidR="001F7229" w:rsidRPr="00D42379" w:rsidRDefault="001F7229" w:rsidP="00BD64A5">
                  <w:pPr>
                    <w:adjustRightInd w:val="0"/>
                    <w:snapToGrid w:val="0"/>
                    <w:jc w:val="center"/>
                    <w:rPr>
                      <w:bCs/>
                      <w:szCs w:val="21"/>
                    </w:rPr>
                  </w:pPr>
                  <w:r w:rsidRPr="00D42379">
                    <w:rPr>
                      <w:rFonts w:hint="eastAsia"/>
                      <w:bCs/>
                      <w:szCs w:val="21"/>
                    </w:rPr>
                    <w:t>老厂房</w:t>
                  </w:r>
                </w:p>
              </w:tc>
              <w:tc>
                <w:tcPr>
                  <w:tcW w:w="691" w:type="pct"/>
                  <w:vAlign w:val="center"/>
                </w:tcPr>
                <w:p w:rsidR="001F7229" w:rsidRPr="00D42379" w:rsidRDefault="004B6965" w:rsidP="00BD64A5">
                  <w:pPr>
                    <w:adjustRightInd w:val="0"/>
                    <w:snapToGrid w:val="0"/>
                    <w:jc w:val="center"/>
                    <w:rPr>
                      <w:bCs/>
                      <w:szCs w:val="21"/>
                    </w:rPr>
                  </w:pPr>
                  <w:r>
                    <w:rPr>
                      <w:bCs/>
                      <w:szCs w:val="21"/>
                    </w:rPr>
                    <w:t>喷漆房</w:t>
                  </w:r>
                </w:p>
              </w:tc>
              <w:tc>
                <w:tcPr>
                  <w:tcW w:w="1152" w:type="pct"/>
                  <w:shd w:val="clear" w:color="auto" w:fill="auto"/>
                  <w:vAlign w:val="center"/>
                </w:tcPr>
                <w:p w:rsidR="001F7229" w:rsidRPr="00D42379" w:rsidRDefault="001F7229" w:rsidP="00BD64A5">
                  <w:pPr>
                    <w:adjustRightInd w:val="0"/>
                    <w:snapToGrid w:val="0"/>
                    <w:jc w:val="center"/>
                    <w:rPr>
                      <w:bCs/>
                      <w:szCs w:val="21"/>
                    </w:rPr>
                  </w:pPr>
                  <w:r w:rsidRPr="00D42379">
                    <w:rPr>
                      <w:bCs/>
                      <w:szCs w:val="21"/>
                    </w:rPr>
                    <w:t>车间建筑面积约</w:t>
                  </w:r>
                  <w:r w:rsidRPr="00D42379">
                    <w:rPr>
                      <w:rFonts w:hint="eastAsia"/>
                      <w:bCs/>
                      <w:szCs w:val="21"/>
                    </w:rPr>
                    <w:t>240m</w:t>
                  </w:r>
                  <w:r w:rsidRPr="00D42379">
                    <w:rPr>
                      <w:rFonts w:hint="eastAsia"/>
                      <w:bCs/>
                      <w:szCs w:val="21"/>
                      <w:vertAlign w:val="superscript"/>
                    </w:rPr>
                    <w:t>2</w:t>
                  </w:r>
                </w:p>
              </w:tc>
              <w:tc>
                <w:tcPr>
                  <w:tcW w:w="1304" w:type="pct"/>
                  <w:vAlign w:val="center"/>
                </w:tcPr>
                <w:p w:rsidR="001F7229" w:rsidRPr="00D42379" w:rsidRDefault="001F7229" w:rsidP="00BD64A5">
                  <w:pPr>
                    <w:adjustRightInd w:val="0"/>
                    <w:snapToGrid w:val="0"/>
                    <w:jc w:val="center"/>
                    <w:rPr>
                      <w:bCs/>
                      <w:szCs w:val="21"/>
                    </w:rPr>
                  </w:pPr>
                  <w:r w:rsidRPr="00D42379">
                    <w:rPr>
                      <w:rFonts w:hint="eastAsia"/>
                      <w:bCs/>
                      <w:szCs w:val="21"/>
                    </w:rPr>
                    <w:t>0</w:t>
                  </w:r>
                </w:p>
              </w:tc>
              <w:tc>
                <w:tcPr>
                  <w:tcW w:w="1099" w:type="pct"/>
                  <w:vMerge w:val="restart"/>
                  <w:vAlign w:val="center"/>
                </w:tcPr>
                <w:p w:rsidR="001F7229" w:rsidRPr="00D42379" w:rsidRDefault="001F7229" w:rsidP="00231DF0">
                  <w:pPr>
                    <w:adjustRightInd w:val="0"/>
                    <w:snapToGrid w:val="0"/>
                    <w:jc w:val="center"/>
                    <w:rPr>
                      <w:bCs/>
                      <w:szCs w:val="21"/>
                    </w:rPr>
                  </w:pPr>
                  <w:r w:rsidRPr="00D42379">
                    <w:rPr>
                      <w:bCs/>
                      <w:szCs w:val="21"/>
                    </w:rPr>
                    <w:t>改为</w:t>
                  </w:r>
                  <w:r w:rsidRPr="00D42379">
                    <w:rPr>
                      <w:rFonts w:hint="eastAsia"/>
                      <w:bCs/>
                      <w:szCs w:val="21"/>
                    </w:rPr>
                    <w:t>铆焊成品库房，调整至新厂房</w:t>
                  </w:r>
                </w:p>
              </w:tc>
            </w:tr>
            <w:tr w:rsidR="006B021B" w:rsidRPr="00D42379" w:rsidTr="009777A9">
              <w:trPr>
                <w:trHeight w:val="397"/>
              </w:trPr>
              <w:tc>
                <w:tcPr>
                  <w:tcW w:w="449" w:type="pct"/>
                  <w:vMerge/>
                  <w:shd w:val="clear" w:color="auto" w:fill="auto"/>
                  <w:vAlign w:val="center"/>
                </w:tcPr>
                <w:p w:rsidR="001F7229" w:rsidRPr="00D42379" w:rsidRDefault="001F7229" w:rsidP="00BD64A5">
                  <w:pPr>
                    <w:adjustRightInd w:val="0"/>
                    <w:snapToGrid w:val="0"/>
                    <w:jc w:val="center"/>
                    <w:rPr>
                      <w:bCs/>
                      <w:szCs w:val="21"/>
                    </w:rPr>
                  </w:pPr>
                </w:p>
              </w:tc>
              <w:tc>
                <w:tcPr>
                  <w:tcW w:w="305" w:type="pct"/>
                  <w:vMerge/>
                  <w:shd w:val="clear" w:color="auto" w:fill="auto"/>
                  <w:vAlign w:val="center"/>
                </w:tcPr>
                <w:p w:rsidR="001F7229" w:rsidRPr="00D42379" w:rsidRDefault="001F7229" w:rsidP="00BD64A5">
                  <w:pPr>
                    <w:adjustRightInd w:val="0"/>
                    <w:snapToGrid w:val="0"/>
                    <w:jc w:val="center"/>
                    <w:rPr>
                      <w:bCs/>
                      <w:szCs w:val="21"/>
                    </w:rPr>
                  </w:pPr>
                </w:p>
              </w:tc>
              <w:tc>
                <w:tcPr>
                  <w:tcW w:w="691" w:type="pct"/>
                  <w:vAlign w:val="center"/>
                </w:tcPr>
                <w:p w:rsidR="001F7229" w:rsidRPr="00D42379" w:rsidRDefault="001F7229" w:rsidP="00BD64A5">
                  <w:pPr>
                    <w:adjustRightInd w:val="0"/>
                    <w:snapToGrid w:val="0"/>
                    <w:jc w:val="center"/>
                    <w:rPr>
                      <w:bCs/>
                      <w:szCs w:val="21"/>
                    </w:rPr>
                  </w:pPr>
                  <w:r w:rsidRPr="00D42379">
                    <w:rPr>
                      <w:bCs/>
                      <w:szCs w:val="21"/>
                    </w:rPr>
                    <w:t>抛光打磨车间</w:t>
                  </w:r>
                </w:p>
              </w:tc>
              <w:tc>
                <w:tcPr>
                  <w:tcW w:w="1152" w:type="pct"/>
                  <w:shd w:val="clear" w:color="auto" w:fill="auto"/>
                  <w:vAlign w:val="center"/>
                </w:tcPr>
                <w:p w:rsidR="001F7229" w:rsidRPr="00D42379" w:rsidRDefault="001F7229" w:rsidP="00BD64A5">
                  <w:pPr>
                    <w:adjustRightInd w:val="0"/>
                    <w:snapToGrid w:val="0"/>
                    <w:jc w:val="center"/>
                    <w:rPr>
                      <w:bCs/>
                      <w:szCs w:val="21"/>
                    </w:rPr>
                  </w:pPr>
                  <w:r w:rsidRPr="00D42379">
                    <w:rPr>
                      <w:bCs/>
                      <w:szCs w:val="21"/>
                    </w:rPr>
                    <w:t>车间建筑面积约</w:t>
                  </w:r>
                  <w:r w:rsidRPr="00D42379">
                    <w:rPr>
                      <w:rFonts w:hint="eastAsia"/>
                      <w:bCs/>
                      <w:szCs w:val="21"/>
                    </w:rPr>
                    <w:t>240m</w:t>
                  </w:r>
                  <w:r w:rsidRPr="00D42379">
                    <w:rPr>
                      <w:rFonts w:hint="eastAsia"/>
                      <w:bCs/>
                      <w:szCs w:val="21"/>
                      <w:vertAlign w:val="superscript"/>
                    </w:rPr>
                    <w:t>2</w:t>
                  </w:r>
                </w:p>
              </w:tc>
              <w:tc>
                <w:tcPr>
                  <w:tcW w:w="1304" w:type="pct"/>
                  <w:vAlign w:val="center"/>
                </w:tcPr>
                <w:p w:rsidR="001F7229" w:rsidRPr="00D42379" w:rsidRDefault="001F7229" w:rsidP="00BD64A5">
                  <w:pPr>
                    <w:adjustRightInd w:val="0"/>
                    <w:snapToGrid w:val="0"/>
                    <w:jc w:val="center"/>
                    <w:rPr>
                      <w:bCs/>
                      <w:szCs w:val="21"/>
                    </w:rPr>
                  </w:pPr>
                  <w:r w:rsidRPr="00D42379">
                    <w:rPr>
                      <w:rFonts w:hint="eastAsia"/>
                      <w:bCs/>
                      <w:szCs w:val="21"/>
                    </w:rPr>
                    <w:t>0</w:t>
                  </w:r>
                </w:p>
              </w:tc>
              <w:tc>
                <w:tcPr>
                  <w:tcW w:w="1099" w:type="pct"/>
                  <w:vMerge/>
                  <w:vAlign w:val="center"/>
                </w:tcPr>
                <w:p w:rsidR="001F7229" w:rsidRPr="00D42379" w:rsidRDefault="001F7229" w:rsidP="00BD64A5">
                  <w:pPr>
                    <w:adjustRightInd w:val="0"/>
                    <w:snapToGrid w:val="0"/>
                    <w:jc w:val="center"/>
                    <w:rPr>
                      <w:bCs/>
                      <w:szCs w:val="21"/>
                    </w:rPr>
                  </w:pPr>
                </w:p>
              </w:tc>
            </w:tr>
            <w:tr w:rsidR="006B021B" w:rsidRPr="00D42379" w:rsidTr="009777A9">
              <w:trPr>
                <w:trHeight w:val="397"/>
              </w:trPr>
              <w:tc>
                <w:tcPr>
                  <w:tcW w:w="449" w:type="pct"/>
                  <w:vMerge/>
                  <w:shd w:val="clear" w:color="auto" w:fill="auto"/>
                  <w:vAlign w:val="center"/>
                </w:tcPr>
                <w:p w:rsidR="001F7229" w:rsidRPr="00D42379" w:rsidRDefault="001F7229" w:rsidP="00BD64A5">
                  <w:pPr>
                    <w:adjustRightInd w:val="0"/>
                    <w:snapToGrid w:val="0"/>
                    <w:jc w:val="center"/>
                    <w:rPr>
                      <w:bCs/>
                      <w:szCs w:val="21"/>
                    </w:rPr>
                  </w:pPr>
                </w:p>
              </w:tc>
              <w:tc>
                <w:tcPr>
                  <w:tcW w:w="305" w:type="pct"/>
                  <w:vMerge/>
                  <w:shd w:val="clear" w:color="auto" w:fill="auto"/>
                  <w:vAlign w:val="center"/>
                </w:tcPr>
                <w:p w:rsidR="001F7229" w:rsidRPr="00D42379" w:rsidRDefault="001F7229" w:rsidP="00BD64A5">
                  <w:pPr>
                    <w:adjustRightInd w:val="0"/>
                    <w:snapToGrid w:val="0"/>
                    <w:jc w:val="center"/>
                    <w:rPr>
                      <w:bCs/>
                      <w:szCs w:val="21"/>
                    </w:rPr>
                  </w:pPr>
                </w:p>
              </w:tc>
              <w:tc>
                <w:tcPr>
                  <w:tcW w:w="691" w:type="pct"/>
                  <w:vAlign w:val="center"/>
                </w:tcPr>
                <w:p w:rsidR="001F7229" w:rsidRPr="00D42379" w:rsidRDefault="001F7229" w:rsidP="00BD64A5">
                  <w:pPr>
                    <w:adjustRightInd w:val="0"/>
                    <w:snapToGrid w:val="0"/>
                    <w:jc w:val="center"/>
                    <w:rPr>
                      <w:bCs/>
                      <w:szCs w:val="21"/>
                    </w:rPr>
                  </w:pPr>
                  <w:r w:rsidRPr="00D42379">
                    <w:rPr>
                      <w:rFonts w:hint="eastAsia"/>
                      <w:bCs/>
                      <w:szCs w:val="21"/>
                    </w:rPr>
                    <w:t>铆焊原材料库房</w:t>
                  </w:r>
                </w:p>
              </w:tc>
              <w:tc>
                <w:tcPr>
                  <w:tcW w:w="1152" w:type="pct"/>
                  <w:shd w:val="clear" w:color="auto" w:fill="auto"/>
                  <w:vAlign w:val="center"/>
                </w:tcPr>
                <w:p w:rsidR="001F7229" w:rsidRPr="00D42379" w:rsidRDefault="001F7229" w:rsidP="00BD64A5">
                  <w:pPr>
                    <w:adjustRightInd w:val="0"/>
                    <w:snapToGrid w:val="0"/>
                    <w:jc w:val="center"/>
                    <w:rPr>
                      <w:bCs/>
                      <w:szCs w:val="21"/>
                    </w:rPr>
                  </w:pPr>
                  <w:r w:rsidRPr="00D42379">
                    <w:rPr>
                      <w:bCs/>
                      <w:szCs w:val="21"/>
                    </w:rPr>
                    <w:t>车间建筑面积约</w:t>
                  </w:r>
                  <w:r w:rsidRPr="00D42379">
                    <w:rPr>
                      <w:rFonts w:hint="eastAsia"/>
                      <w:bCs/>
                      <w:szCs w:val="21"/>
                    </w:rPr>
                    <w:t>240m</w:t>
                  </w:r>
                  <w:r w:rsidRPr="00D42379">
                    <w:rPr>
                      <w:rFonts w:hint="eastAsia"/>
                      <w:bCs/>
                      <w:szCs w:val="21"/>
                      <w:vertAlign w:val="superscript"/>
                    </w:rPr>
                    <w:t>2</w:t>
                  </w:r>
                </w:p>
              </w:tc>
              <w:tc>
                <w:tcPr>
                  <w:tcW w:w="1304" w:type="pct"/>
                  <w:vAlign w:val="center"/>
                </w:tcPr>
                <w:p w:rsidR="001F7229" w:rsidRPr="00D42379" w:rsidRDefault="001F7229" w:rsidP="004C2331">
                  <w:pPr>
                    <w:adjustRightInd w:val="0"/>
                    <w:snapToGrid w:val="0"/>
                    <w:jc w:val="center"/>
                    <w:rPr>
                      <w:bCs/>
                      <w:szCs w:val="21"/>
                    </w:rPr>
                  </w:pPr>
                  <w:r w:rsidRPr="00D42379">
                    <w:rPr>
                      <w:bCs/>
                      <w:szCs w:val="21"/>
                    </w:rPr>
                    <w:t>车间建筑面积共为</w:t>
                  </w:r>
                  <w:r w:rsidRPr="00D42379">
                    <w:rPr>
                      <w:rFonts w:hint="eastAsia"/>
                      <w:bCs/>
                      <w:szCs w:val="21"/>
                    </w:rPr>
                    <w:t>480m</w:t>
                  </w:r>
                  <w:r w:rsidRPr="00D42379">
                    <w:rPr>
                      <w:rFonts w:hint="eastAsia"/>
                      <w:bCs/>
                      <w:szCs w:val="21"/>
                      <w:vertAlign w:val="superscript"/>
                    </w:rPr>
                    <w:t>2</w:t>
                  </w:r>
                </w:p>
              </w:tc>
              <w:tc>
                <w:tcPr>
                  <w:tcW w:w="1099" w:type="pct"/>
                  <w:vAlign w:val="center"/>
                </w:tcPr>
                <w:p w:rsidR="001F7229" w:rsidRPr="00D42379" w:rsidRDefault="001F7229" w:rsidP="00BD64A5">
                  <w:pPr>
                    <w:adjustRightInd w:val="0"/>
                    <w:snapToGrid w:val="0"/>
                    <w:jc w:val="center"/>
                    <w:rPr>
                      <w:bCs/>
                      <w:szCs w:val="21"/>
                    </w:rPr>
                  </w:pPr>
                  <w:r w:rsidRPr="00D42379">
                    <w:rPr>
                      <w:bCs/>
                      <w:szCs w:val="21"/>
                    </w:rPr>
                    <w:t>建筑面积增大</w:t>
                  </w:r>
                  <w:r w:rsidRPr="00D42379">
                    <w:rPr>
                      <w:rFonts w:hint="eastAsia"/>
                      <w:bCs/>
                      <w:szCs w:val="21"/>
                    </w:rPr>
                    <w:t>240m</w:t>
                  </w:r>
                  <w:r w:rsidRPr="00D42379">
                    <w:rPr>
                      <w:rFonts w:hint="eastAsia"/>
                      <w:bCs/>
                      <w:szCs w:val="21"/>
                      <w:vertAlign w:val="superscript"/>
                    </w:rPr>
                    <w:t>2</w:t>
                  </w:r>
                </w:p>
              </w:tc>
            </w:tr>
            <w:tr w:rsidR="006B021B" w:rsidRPr="00D42379" w:rsidTr="009777A9">
              <w:trPr>
                <w:trHeight w:val="397"/>
              </w:trPr>
              <w:tc>
                <w:tcPr>
                  <w:tcW w:w="449" w:type="pct"/>
                  <w:vMerge/>
                  <w:shd w:val="clear" w:color="auto" w:fill="auto"/>
                  <w:vAlign w:val="center"/>
                </w:tcPr>
                <w:p w:rsidR="001F7229" w:rsidRPr="00D42379" w:rsidRDefault="001F7229" w:rsidP="00BD64A5">
                  <w:pPr>
                    <w:adjustRightInd w:val="0"/>
                    <w:snapToGrid w:val="0"/>
                    <w:jc w:val="center"/>
                    <w:rPr>
                      <w:bCs/>
                      <w:szCs w:val="21"/>
                    </w:rPr>
                  </w:pPr>
                </w:p>
              </w:tc>
              <w:tc>
                <w:tcPr>
                  <w:tcW w:w="305" w:type="pct"/>
                  <w:vMerge/>
                  <w:shd w:val="clear" w:color="auto" w:fill="auto"/>
                  <w:vAlign w:val="center"/>
                </w:tcPr>
                <w:p w:rsidR="001F7229" w:rsidRPr="00D42379" w:rsidRDefault="001F7229" w:rsidP="00BD64A5">
                  <w:pPr>
                    <w:adjustRightInd w:val="0"/>
                    <w:snapToGrid w:val="0"/>
                    <w:jc w:val="center"/>
                    <w:rPr>
                      <w:bCs/>
                      <w:szCs w:val="21"/>
                    </w:rPr>
                  </w:pPr>
                </w:p>
              </w:tc>
              <w:tc>
                <w:tcPr>
                  <w:tcW w:w="691" w:type="pct"/>
                  <w:vAlign w:val="center"/>
                </w:tcPr>
                <w:p w:rsidR="001F7229" w:rsidRPr="00D42379" w:rsidRDefault="001F7229" w:rsidP="00231DF0">
                  <w:pPr>
                    <w:adjustRightInd w:val="0"/>
                    <w:snapToGrid w:val="0"/>
                    <w:jc w:val="center"/>
                    <w:rPr>
                      <w:bCs/>
                      <w:szCs w:val="21"/>
                    </w:rPr>
                  </w:pPr>
                  <w:r w:rsidRPr="00D42379">
                    <w:rPr>
                      <w:rFonts w:hint="eastAsia"/>
                      <w:bCs/>
                      <w:szCs w:val="21"/>
                    </w:rPr>
                    <w:t>铆焊车间</w:t>
                  </w:r>
                </w:p>
              </w:tc>
              <w:tc>
                <w:tcPr>
                  <w:tcW w:w="1152" w:type="pct"/>
                  <w:shd w:val="clear" w:color="auto" w:fill="auto"/>
                  <w:vAlign w:val="center"/>
                </w:tcPr>
                <w:p w:rsidR="001F7229" w:rsidRPr="00D42379" w:rsidRDefault="001F7229" w:rsidP="00BD64A5">
                  <w:pPr>
                    <w:adjustRightInd w:val="0"/>
                    <w:snapToGrid w:val="0"/>
                    <w:jc w:val="center"/>
                    <w:rPr>
                      <w:bCs/>
                      <w:szCs w:val="21"/>
                    </w:rPr>
                  </w:pPr>
                  <w:r w:rsidRPr="00D42379">
                    <w:rPr>
                      <w:bCs/>
                      <w:szCs w:val="21"/>
                    </w:rPr>
                    <w:t>车间建筑面积约</w:t>
                  </w:r>
                  <w:r w:rsidRPr="00D42379">
                    <w:rPr>
                      <w:rFonts w:hint="eastAsia"/>
                      <w:bCs/>
                      <w:szCs w:val="21"/>
                    </w:rPr>
                    <w:t>240m</w:t>
                  </w:r>
                  <w:r w:rsidRPr="00D42379">
                    <w:rPr>
                      <w:rFonts w:hint="eastAsia"/>
                      <w:bCs/>
                      <w:szCs w:val="21"/>
                      <w:vertAlign w:val="superscript"/>
                    </w:rPr>
                    <w:t>2</w:t>
                  </w:r>
                </w:p>
              </w:tc>
              <w:tc>
                <w:tcPr>
                  <w:tcW w:w="1304" w:type="pct"/>
                  <w:vAlign w:val="center"/>
                </w:tcPr>
                <w:p w:rsidR="001F7229" w:rsidRPr="00D42379" w:rsidRDefault="001F7229" w:rsidP="004C2331">
                  <w:pPr>
                    <w:adjustRightInd w:val="0"/>
                    <w:snapToGrid w:val="0"/>
                    <w:jc w:val="center"/>
                    <w:rPr>
                      <w:bCs/>
                      <w:szCs w:val="21"/>
                    </w:rPr>
                  </w:pPr>
                  <w:r w:rsidRPr="00D42379">
                    <w:rPr>
                      <w:bCs/>
                      <w:szCs w:val="21"/>
                    </w:rPr>
                    <w:t>车间建筑面积</w:t>
                  </w:r>
                  <w:r w:rsidRPr="00D42379">
                    <w:rPr>
                      <w:rFonts w:hint="eastAsia"/>
                      <w:bCs/>
                      <w:szCs w:val="21"/>
                    </w:rPr>
                    <w:t>3072m</w:t>
                  </w:r>
                  <w:r w:rsidRPr="00D42379">
                    <w:rPr>
                      <w:rFonts w:hint="eastAsia"/>
                      <w:bCs/>
                      <w:szCs w:val="21"/>
                      <w:vertAlign w:val="superscript"/>
                    </w:rPr>
                    <w:t>2</w:t>
                  </w:r>
                </w:p>
              </w:tc>
              <w:tc>
                <w:tcPr>
                  <w:tcW w:w="1099" w:type="pct"/>
                  <w:vAlign w:val="center"/>
                </w:tcPr>
                <w:p w:rsidR="001F7229" w:rsidRPr="00D42379" w:rsidRDefault="001F7229" w:rsidP="004C2331">
                  <w:pPr>
                    <w:adjustRightInd w:val="0"/>
                    <w:snapToGrid w:val="0"/>
                    <w:jc w:val="center"/>
                    <w:rPr>
                      <w:bCs/>
                      <w:szCs w:val="21"/>
                    </w:rPr>
                  </w:pPr>
                  <w:r w:rsidRPr="00D42379">
                    <w:rPr>
                      <w:bCs/>
                      <w:szCs w:val="21"/>
                    </w:rPr>
                    <w:t>改为</w:t>
                  </w:r>
                  <w:r w:rsidRPr="00D42379">
                    <w:rPr>
                      <w:rFonts w:hint="eastAsia"/>
                      <w:bCs/>
                      <w:szCs w:val="21"/>
                    </w:rPr>
                    <w:t>铆焊原材料库房，设备转移至现状装配车间和成品仓库处，建筑面积增大</w:t>
                  </w:r>
                  <w:r w:rsidRPr="00D42379">
                    <w:rPr>
                      <w:rFonts w:hint="eastAsia"/>
                      <w:bCs/>
                      <w:szCs w:val="21"/>
                    </w:rPr>
                    <w:t>2832m</w:t>
                  </w:r>
                  <w:r w:rsidRPr="00D42379">
                    <w:rPr>
                      <w:rFonts w:hint="eastAsia"/>
                      <w:bCs/>
                      <w:szCs w:val="21"/>
                      <w:vertAlign w:val="superscript"/>
                    </w:rPr>
                    <w:t>2</w:t>
                  </w:r>
                </w:p>
              </w:tc>
            </w:tr>
            <w:tr w:rsidR="006B021B" w:rsidRPr="00D42379" w:rsidTr="009777A9">
              <w:trPr>
                <w:trHeight w:val="397"/>
              </w:trPr>
              <w:tc>
                <w:tcPr>
                  <w:tcW w:w="449" w:type="pct"/>
                  <w:vMerge/>
                  <w:shd w:val="clear" w:color="auto" w:fill="auto"/>
                  <w:vAlign w:val="center"/>
                </w:tcPr>
                <w:p w:rsidR="001F7229" w:rsidRPr="00D42379" w:rsidRDefault="001F7229" w:rsidP="00BD64A5">
                  <w:pPr>
                    <w:adjustRightInd w:val="0"/>
                    <w:snapToGrid w:val="0"/>
                    <w:jc w:val="center"/>
                    <w:rPr>
                      <w:bCs/>
                      <w:szCs w:val="21"/>
                    </w:rPr>
                  </w:pPr>
                </w:p>
              </w:tc>
              <w:tc>
                <w:tcPr>
                  <w:tcW w:w="305" w:type="pct"/>
                  <w:vMerge/>
                  <w:shd w:val="clear" w:color="auto" w:fill="auto"/>
                  <w:vAlign w:val="center"/>
                </w:tcPr>
                <w:p w:rsidR="001F7229" w:rsidRPr="00D42379" w:rsidRDefault="001F7229" w:rsidP="00BD64A5">
                  <w:pPr>
                    <w:adjustRightInd w:val="0"/>
                    <w:snapToGrid w:val="0"/>
                    <w:jc w:val="center"/>
                    <w:rPr>
                      <w:bCs/>
                      <w:szCs w:val="21"/>
                    </w:rPr>
                  </w:pPr>
                </w:p>
              </w:tc>
              <w:tc>
                <w:tcPr>
                  <w:tcW w:w="691" w:type="pct"/>
                  <w:vAlign w:val="center"/>
                </w:tcPr>
                <w:p w:rsidR="001F7229" w:rsidRPr="00D42379" w:rsidRDefault="001F7229" w:rsidP="00231DF0">
                  <w:pPr>
                    <w:adjustRightInd w:val="0"/>
                    <w:snapToGrid w:val="0"/>
                    <w:jc w:val="center"/>
                    <w:rPr>
                      <w:bCs/>
                      <w:szCs w:val="21"/>
                    </w:rPr>
                  </w:pPr>
                  <w:r w:rsidRPr="00D42379">
                    <w:rPr>
                      <w:rFonts w:hint="eastAsia"/>
                      <w:bCs/>
                      <w:szCs w:val="21"/>
                    </w:rPr>
                    <w:t>外协件仓库</w:t>
                  </w:r>
                </w:p>
              </w:tc>
              <w:tc>
                <w:tcPr>
                  <w:tcW w:w="1152" w:type="pct"/>
                  <w:shd w:val="clear" w:color="auto" w:fill="auto"/>
                  <w:vAlign w:val="center"/>
                </w:tcPr>
                <w:p w:rsidR="001F7229" w:rsidRPr="00D42379" w:rsidRDefault="001F7229" w:rsidP="009C157C">
                  <w:pPr>
                    <w:adjustRightInd w:val="0"/>
                    <w:snapToGrid w:val="0"/>
                    <w:jc w:val="center"/>
                    <w:rPr>
                      <w:bCs/>
                      <w:szCs w:val="21"/>
                    </w:rPr>
                  </w:pPr>
                  <w:r w:rsidRPr="00D42379">
                    <w:rPr>
                      <w:bCs/>
                      <w:szCs w:val="21"/>
                    </w:rPr>
                    <w:t>车间建筑面积约</w:t>
                  </w:r>
                  <w:r w:rsidRPr="00D42379">
                    <w:rPr>
                      <w:rFonts w:hint="eastAsia"/>
                      <w:bCs/>
                      <w:szCs w:val="21"/>
                    </w:rPr>
                    <w:t>2016 m</w:t>
                  </w:r>
                  <w:r w:rsidRPr="00D42379">
                    <w:rPr>
                      <w:rFonts w:hint="eastAsia"/>
                      <w:bCs/>
                      <w:szCs w:val="21"/>
                      <w:vertAlign w:val="superscript"/>
                    </w:rPr>
                    <w:t>2</w:t>
                  </w:r>
                </w:p>
              </w:tc>
              <w:tc>
                <w:tcPr>
                  <w:tcW w:w="1304" w:type="pct"/>
                  <w:vAlign w:val="center"/>
                </w:tcPr>
                <w:p w:rsidR="001F7229" w:rsidRPr="00D42379" w:rsidRDefault="001F7229" w:rsidP="00BD64A5">
                  <w:pPr>
                    <w:adjustRightInd w:val="0"/>
                    <w:snapToGrid w:val="0"/>
                    <w:jc w:val="center"/>
                    <w:rPr>
                      <w:bCs/>
                      <w:szCs w:val="21"/>
                    </w:rPr>
                  </w:pPr>
                  <w:r w:rsidRPr="00D42379">
                    <w:rPr>
                      <w:rFonts w:hint="eastAsia"/>
                      <w:bCs/>
                      <w:szCs w:val="21"/>
                    </w:rPr>
                    <w:t>0</w:t>
                  </w:r>
                </w:p>
              </w:tc>
              <w:tc>
                <w:tcPr>
                  <w:tcW w:w="1099" w:type="pct"/>
                  <w:vAlign w:val="center"/>
                </w:tcPr>
                <w:p w:rsidR="001F7229" w:rsidRPr="00D42379" w:rsidRDefault="001F7229" w:rsidP="00BD64A5">
                  <w:pPr>
                    <w:adjustRightInd w:val="0"/>
                    <w:snapToGrid w:val="0"/>
                    <w:jc w:val="center"/>
                    <w:rPr>
                      <w:bCs/>
                      <w:szCs w:val="21"/>
                    </w:rPr>
                  </w:pPr>
                  <w:r w:rsidRPr="00D42379">
                    <w:rPr>
                      <w:bCs/>
                      <w:szCs w:val="21"/>
                    </w:rPr>
                    <w:t>改为</w:t>
                  </w:r>
                  <w:r w:rsidRPr="00D42379">
                    <w:rPr>
                      <w:rFonts w:hint="eastAsia"/>
                      <w:bCs/>
                      <w:szCs w:val="21"/>
                    </w:rPr>
                    <w:t>精加工车间，调整至新厂房</w:t>
                  </w:r>
                </w:p>
              </w:tc>
            </w:tr>
            <w:tr w:rsidR="006B021B" w:rsidRPr="00D42379" w:rsidTr="009777A9">
              <w:trPr>
                <w:trHeight w:val="397"/>
              </w:trPr>
              <w:tc>
                <w:tcPr>
                  <w:tcW w:w="449" w:type="pct"/>
                  <w:vMerge/>
                  <w:shd w:val="clear" w:color="auto" w:fill="auto"/>
                  <w:vAlign w:val="center"/>
                </w:tcPr>
                <w:p w:rsidR="001F7229" w:rsidRPr="00D42379" w:rsidRDefault="001F7229" w:rsidP="00BD64A5">
                  <w:pPr>
                    <w:adjustRightInd w:val="0"/>
                    <w:snapToGrid w:val="0"/>
                    <w:jc w:val="center"/>
                    <w:rPr>
                      <w:bCs/>
                      <w:szCs w:val="21"/>
                    </w:rPr>
                  </w:pPr>
                </w:p>
              </w:tc>
              <w:tc>
                <w:tcPr>
                  <w:tcW w:w="305" w:type="pct"/>
                  <w:vMerge/>
                  <w:shd w:val="clear" w:color="auto" w:fill="auto"/>
                  <w:vAlign w:val="center"/>
                </w:tcPr>
                <w:p w:rsidR="001F7229" w:rsidRPr="00D42379" w:rsidRDefault="001F7229" w:rsidP="00BD64A5">
                  <w:pPr>
                    <w:adjustRightInd w:val="0"/>
                    <w:snapToGrid w:val="0"/>
                    <w:jc w:val="center"/>
                    <w:rPr>
                      <w:bCs/>
                      <w:szCs w:val="21"/>
                    </w:rPr>
                  </w:pPr>
                </w:p>
              </w:tc>
              <w:tc>
                <w:tcPr>
                  <w:tcW w:w="691" w:type="pct"/>
                  <w:vAlign w:val="center"/>
                </w:tcPr>
                <w:p w:rsidR="001F7229" w:rsidRPr="00D42379" w:rsidRDefault="001F7229" w:rsidP="00231DF0">
                  <w:pPr>
                    <w:adjustRightInd w:val="0"/>
                    <w:snapToGrid w:val="0"/>
                    <w:jc w:val="center"/>
                    <w:rPr>
                      <w:bCs/>
                      <w:szCs w:val="21"/>
                    </w:rPr>
                  </w:pPr>
                  <w:r w:rsidRPr="00D42379">
                    <w:rPr>
                      <w:rFonts w:hint="eastAsia"/>
                      <w:szCs w:val="21"/>
                    </w:rPr>
                    <w:t>精加工车间</w:t>
                  </w:r>
                </w:p>
              </w:tc>
              <w:tc>
                <w:tcPr>
                  <w:tcW w:w="1152" w:type="pct"/>
                  <w:shd w:val="clear" w:color="auto" w:fill="auto"/>
                  <w:vAlign w:val="center"/>
                </w:tcPr>
                <w:p w:rsidR="001F7229" w:rsidRPr="00D42379" w:rsidRDefault="001F7229" w:rsidP="00BD64A5">
                  <w:pPr>
                    <w:adjustRightInd w:val="0"/>
                    <w:snapToGrid w:val="0"/>
                    <w:jc w:val="center"/>
                    <w:rPr>
                      <w:bCs/>
                      <w:szCs w:val="21"/>
                    </w:rPr>
                  </w:pPr>
                  <w:r w:rsidRPr="00D42379">
                    <w:rPr>
                      <w:bCs/>
                      <w:szCs w:val="21"/>
                    </w:rPr>
                    <w:t>车间建筑面积约</w:t>
                  </w:r>
                  <w:r w:rsidRPr="00D42379">
                    <w:rPr>
                      <w:rFonts w:hint="eastAsia"/>
                      <w:bCs/>
                      <w:szCs w:val="21"/>
                    </w:rPr>
                    <w:t>2016 m</w:t>
                  </w:r>
                  <w:r w:rsidRPr="00D42379">
                    <w:rPr>
                      <w:rFonts w:hint="eastAsia"/>
                      <w:bCs/>
                      <w:szCs w:val="21"/>
                      <w:vertAlign w:val="superscript"/>
                    </w:rPr>
                    <w:t>2</w:t>
                  </w:r>
                </w:p>
              </w:tc>
              <w:tc>
                <w:tcPr>
                  <w:tcW w:w="1304" w:type="pct"/>
                  <w:vAlign w:val="center"/>
                </w:tcPr>
                <w:p w:rsidR="001F7229" w:rsidRPr="00D42379" w:rsidRDefault="001F7229" w:rsidP="004C2331">
                  <w:pPr>
                    <w:adjustRightInd w:val="0"/>
                    <w:snapToGrid w:val="0"/>
                    <w:jc w:val="center"/>
                    <w:rPr>
                      <w:bCs/>
                      <w:szCs w:val="21"/>
                    </w:rPr>
                  </w:pPr>
                  <w:r w:rsidRPr="00D42379">
                    <w:rPr>
                      <w:bCs/>
                      <w:szCs w:val="21"/>
                    </w:rPr>
                    <w:t>车间建筑面积</w:t>
                  </w:r>
                  <w:r w:rsidRPr="00D42379">
                    <w:rPr>
                      <w:rFonts w:hint="eastAsia"/>
                      <w:bCs/>
                      <w:szCs w:val="21"/>
                    </w:rPr>
                    <w:t>4032m</w:t>
                  </w:r>
                  <w:r w:rsidRPr="00D42379">
                    <w:rPr>
                      <w:rFonts w:hint="eastAsia"/>
                      <w:bCs/>
                      <w:szCs w:val="21"/>
                      <w:vertAlign w:val="superscript"/>
                    </w:rPr>
                    <w:t>2</w:t>
                  </w:r>
                </w:p>
              </w:tc>
              <w:tc>
                <w:tcPr>
                  <w:tcW w:w="1099" w:type="pct"/>
                  <w:vAlign w:val="center"/>
                </w:tcPr>
                <w:p w:rsidR="001F7229" w:rsidRPr="00D42379" w:rsidRDefault="001F7229" w:rsidP="00BD64A5">
                  <w:pPr>
                    <w:adjustRightInd w:val="0"/>
                    <w:snapToGrid w:val="0"/>
                    <w:jc w:val="center"/>
                    <w:rPr>
                      <w:bCs/>
                      <w:szCs w:val="21"/>
                    </w:rPr>
                  </w:pPr>
                  <w:r w:rsidRPr="00D42379">
                    <w:rPr>
                      <w:bCs/>
                      <w:szCs w:val="21"/>
                    </w:rPr>
                    <w:t>建筑面积增大</w:t>
                  </w:r>
                  <w:r w:rsidRPr="00D42379">
                    <w:rPr>
                      <w:rFonts w:hint="eastAsia"/>
                      <w:bCs/>
                      <w:szCs w:val="21"/>
                    </w:rPr>
                    <w:t>2016 m</w:t>
                  </w:r>
                  <w:r w:rsidRPr="00D42379">
                    <w:rPr>
                      <w:rFonts w:hint="eastAsia"/>
                      <w:bCs/>
                      <w:szCs w:val="21"/>
                      <w:vertAlign w:val="superscript"/>
                    </w:rPr>
                    <w:t>2</w:t>
                  </w:r>
                </w:p>
              </w:tc>
            </w:tr>
            <w:tr w:rsidR="006B021B" w:rsidRPr="00D42379" w:rsidTr="009777A9">
              <w:trPr>
                <w:trHeight w:val="397"/>
              </w:trPr>
              <w:tc>
                <w:tcPr>
                  <w:tcW w:w="449" w:type="pct"/>
                  <w:vMerge/>
                  <w:shd w:val="clear" w:color="auto" w:fill="auto"/>
                  <w:vAlign w:val="center"/>
                </w:tcPr>
                <w:p w:rsidR="001F7229" w:rsidRPr="00D42379" w:rsidRDefault="001F7229" w:rsidP="00BD64A5">
                  <w:pPr>
                    <w:adjustRightInd w:val="0"/>
                    <w:snapToGrid w:val="0"/>
                    <w:jc w:val="center"/>
                    <w:rPr>
                      <w:bCs/>
                      <w:szCs w:val="21"/>
                    </w:rPr>
                  </w:pPr>
                </w:p>
              </w:tc>
              <w:tc>
                <w:tcPr>
                  <w:tcW w:w="305" w:type="pct"/>
                  <w:vMerge/>
                  <w:shd w:val="clear" w:color="auto" w:fill="auto"/>
                  <w:vAlign w:val="center"/>
                </w:tcPr>
                <w:p w:rsidR="001F7229" w:rsidRPr="00D42379" w:rsidRDefault="001F7229" w:rsidP="00BD64A5">
                  <w:pPr>
                    <w:adjustRightInd w:val="0"/>
                    <w:snapToGrid w:val="0"/>
                    <w:jc w:val="center"/>
                    <w:rPr>
                      <w:bCs/>
                      <w:szCs w:val="21"/>
                    </w:rPr>
                  </w:pPr>
                </w:p>
              </w:tc>
              <w:tc>
                <w:tcPr>
                  <w:tcW w:w="691" w:type="pct"/>
                  <w:vAlign w:val="center"/>
                </w:tcPr>
                <w:p w:rsidR="001F7229" w:rsidRPr="00D42379" w:rsidRDefault="001F7229" w:rsidP="00231DF0">
                  <w:pPr>
                    <w:pStyle w:val="af7"/>
                    <w:rPr>
                      <w:sz w:val="21"/>
                      <w:szCs w:val="21"/>
                    </w:rPr>
                  </w:pPr>
                  <w:r w:rsidRPr="00D42379">
                    <w:rPr>
                      <w:sz w:val="21"/>
                      <w:szCs w:val="21"/>
                    </w:rPr>
                    <w:t>装配车间</w:t>
                  </w:r>
                </w:p>
              </w:tc>
              <w:tc>
                <w:tcPr>
                  <w:tcW w:w="1152" w:type="pct"/>
                  <w:shd w:val="clear" w:color="auto" w:fill="auto"/>
                  <w:vAlign w:val="center"/>
                </w:tcPr>
                <w:p w:rsidR="001F7229" w:rsidRPr="00D42379" w:rsidRDefault="001F7229" w:rsidP="00231DF0">
                  <w:pPr>
                    <w:adjustRightInd w:val="0"/>
                    <w:snapToGrid w:val="0"/>
                    <w:jc w:val="center"/>
                    <w:rPr>
                      <w:bCs/>
                      <w:szCs w:val="21"/>
                    </w:rPr>
                  </w:pPr>
                  <w:r w:rsidRPr="00D42379">
                    <w:rPr>
                      <w:bCs/>
                      <w:szCs w:val="21"/>
                    </w:rPr>
                    <w:t>车间建筑面积约</w:t>
                  </w:r>
                  <w:r w:rsidRPr="00D42379">
                    <w:rPr>
                      <w:rFonts w:hint="eastAsia"/>
                      <w:bCs/>
                      <w:szCs w:val="21"/>
                    </w:rPr>
                    <w:t>1536m</w:t>
                  </w:r>
                  <w:r w:rsidRPr="00D42379">
                    <w:rPr>
                      <w:rFonts w:hint="eastAsia"/>
                      <w:bCs/>
                      <w:szCs w:val="21"/>
                      <w:vertAlign w:val="superscript"/>
                    </w:rPr>
                    <w:t>2</w:t>
                  </w:r>
                </w:p>
              </w:tc>
              <w:tc>
                <w:tcPr>
                  <w:tcW w:w="1304" w:type="pct"/>
                  <w:vAlign w:val="center"/>
                </w:tcPr>
                <w:p w:rsidR="001F7229" w:rsidRPr="00D42379" w:rsidRDefault="001F7229" w:rsidP="00BD64A5">
                  <w:pPr>
                    <w:adjustRightInd w:val="0"/>
                    <w:snapToGrid w:val="0"/>
                    <w:jc w:val="center"/>
                    <w:rPr>
                      <w:bCs/>
                      <w:szCs w:val="21"/>
                    </w:rPr>
                  </w:pPr>
                  <w:r w:rsidRPr="00D42379">
                    <w:rPr>
                      <w:rFonts w:hint="eastAsia"/>
                      <w:bCs/>
                      <w:szCs w:val="21"/>
                    </w:rPr>
                    <w:t>0</w:t>
                  </w:r>
                </w:p>
              </w:tc>
              <w:tc>
                <w:tcPr>
                  <w:tcW w:w="1099" w:type="pct"/>
                  <w:vAlign w:val="center"/>
                </w:tcPr>
                <w:p w:rsidR="001F7229" w:rsidRPr="00D42379" w:rsidRDefault="001F7229" w:rsidP="00BD64A5">
                  <w:pPr>
                    <w:adjustRightInd w:val="0"/>
                    <w:snapToGrid w:val="0"/>
                    <w:jc w:val="center"/>
                    <w:rPr>
                      <w:bCs/>
                      <w:szCs w:val="21"/>
                    </w:rPr>
                  </w:pPr>
                  <w:r w:rsidRPr="00D42379">
                    <w:rPr>
                      <w:rFonts w:hint="eastAsia"/>
                      <w:bCs/>
                      <w:szCs w:val="21"/>
                    </w:rPr>
                    <w:t>改为铆焊车间，调整至新厂房</w:t>
                  </w:r>
                </w:p>
              </w:tc>
            </w:tr>
            <w:tr w:rsidR="006B021B" w:rsidRPr="00D42379" w:rsidTr="009777A9">
              <w:trPr>
                <w:trHeight w:val="397"/>
              </w:trPr>
              <w:tc>
                <w:tcPr>
                  <w:tcW w:w="449" w:type="pct"/>
                  <w:vMerge/>
                  <w:shd w:val="clear" w:color="auto" w:fill="auto"/>
                  <w:vAlign w:val="center"/>
                </w:tcPr>
                <w:p w:rsidR="001F7229" w:rsidRPr="00D42379" w:rsidRDefault="001F7229" w:rsidP="00BD64A5">
                  <w:pPr>
                    <w:adjustRightInd w:val="0"/>
                    <w:snapToGrid w:val="0"/>
                    <w:jc w:val="center"/>
                    <w:rPr>
                      <w:bCs/>
                      <w:szCs w:val="21"/>
                    </w:rPr>
                  </w:pPr>
                </w:p>
              </w:tc>
              <w:tc>
                <w:tcPr>
                  <w:tcW w:w="305" w:type="pct"/>
                  <w:vMerge/>
                  <w:shd w:val="clear" w:color="auto" w:fill="auto"/>
                  <w:vAlign w:val="center"/>
                </w:tcPr>
                <w:p w:rsidR="001F7229" w:rsidRPr="00D42379" w:rsidRDefault="001F7229" w:rsidP="00BD64A5">
                  <w:pPr>
                    <w:adjustRightInd w:val="0"/>
                    <w:snapToGrid w:val="0"/>
                    <w:jc w:val="center"/>
                    <w:rPr>
                      <w:bCs/>
                      <w:szCs w:val="21"/>
                    </w:rPr>
                  </w:pPr>
                </w:p>
              </w:tc>
              <w:tc>
                <w:tcPr>
                  <w:tcW w:w="691" w:type="pct"/>
                  <w:vAlign w:val="center"/>
                </w:tcPr>
                <w:p w:rsidR="001F7229" w:rsidRPr="00D42379" w:rsidRDefault="001F7229" w:rsidP="00231DF0">
                  <w:pPr>
                    <w:pStyle w:val="af7"/>
                    <w:rPr>
                      <w:sz w:val="21"/>
                      <w:szCs w:val="21"/>
                    </w:rPr>
                  </w:pPr>
                  <w:r w:rsidRPr="00D42379">
                    <w:rPr>
                      <w:sz w:val="21"/>
                      <w:szCs w:val="21"/>
                    </w:rPr>
                    <w:t>成品仓库</w:t>
                  </w:r>
                </w:p>
              </w:tc>
              <w:tc>
                <w:tcPr>
                  <w:tcW w:w="1152" w:type="pct"/>
                  <w:shd w:val="clear" w:color="auto" w:fill="auto"/>
                  <w:vAlign w:val="center"/>
                </w:tcPr>
                <w:p w:rsidR="001F7229" w:rsidRPr="00D42379" w:rsidRDefault="001F7229" w:rsidP="00231DF0">
                  <w:pPr>
                    <w:adjustRightInd w:val="0"/>
                    <w:snapToGrid w:val="0"/>
                    <w:jc w:val="center"/>
                    <w:rPr>
                      <w:bCs/>
                      <w:szCs w:val="21"/>
                    </w:rPr>
                  </w:pPr>
                  <w:r w:rsidRPr="00D42379">
                    <w:rPr>
                      <w:bCs/>
                      <w:szCs w:val="21"/>
                    </w:rPr>
                    <w:t>车间建筑面积约</w:t>
                  </w:r>
                  <w:r w:rsidRPr="00D42379">
                    <w:rPr>
                      <w:rFonts w:hint="eastAsia"/>
                      <w:bCs/>
                      <w:szCs w:val="21"/>
                    </w:rPr>
                    <w:t>1536m</w:t>
                  </w:r>
                  <w:r w:rsidRPr="00D42379">
                    <w:rPr>
                      <w:rFonts w:hint="eastAsia"/>
                      <w:bCs/>
                      <w:szCs w:val="21"/>
                      <w:vertAlign w:val="superscript"/>
                    </w:rPr>
                    <w:t>2</w:t>
                  </w:r>
                </w:p>
              </w:tc>
              <w:tc>
                <w:tcPr>
                  <w:tcW w:w="1304" w:type="pct"/>
                  <w:vAlign w:val="center"/>
                </w:tcPr>
                <w:p w:rsidR="001F7229" w:rsidRPr="00D42379" w:rsidRDefault="001F7229" w:rsidP="00BD64A5">
                  <w:pPr>
                    <w:adjustRightInd w:val="0"/>
                    <w:snapToGrid w:val="0"/>
                    <w:jc w:val="center"/>
                    <w:rPr>
                      <w:bCs/>
                      <w:szCs w:val="21"/>
                    </w:rPr>
                  </w:pPr>
                  <w:r w:rsidRPr="00D42379">
                    <w:rPr>
                      <w:rFonts w:hint="eastAsia"/>
                      <w:bCs/>
                      <w:szCs w:val="21"/>
                    </w:rPr>
                    <w:t>0</w:t>
                  </w:r>
                </w:p>
              </w:tc>
              <w:tc>
                <w:tcPr>
                  <w:tcW w:w="1099" w:type="pct"/>
                  <w:vAlign w:val="center"/>
                </w:tcPr>
                <w:p w:rsidR="001F7229" w:rsidRPr="00D42379" w:rsidRDefault="001F7229" w:rsidP="00BD64A5">
                  <w:pPr>
                    <w:adjustRightInd w:val="0"/>
                    <w:snapToGrid w:val="0"/>
                    <w:jc w:val="center"/>
                    <w:rPr>
                      <w:bCs/>
                      <w:szCs w:val="21"/>
                    </w:rPr>
                  </w:pPr>
                  <w:r w:rsidRPr="00D42379">
                    <w:rPr>
                      <w:rFonts w:hint="eastAsia"/>
                      <w:bCs/>
                      <w:szCs w:val="21"/>
                    </w:rPr>
                    <w:t>改为铆焊车间，调整至新厂房</w:t>
                  </w:r>
                </w:p>
              </w:tc>
            </w:tr>
            <w:tr w:rsidR="006B021B" w:rsidRPr="00D42379" w:rsidTr="009777A9">
              <w:trPr>
                <w:trHeight w:val="397"/>
              </w:trPr>
              <w:tc>
                <w:tcPr>
                  <w:tcW w:w="449" w:type="pct"/>
                  <w:vMerge/>
                  <w:shd w:val="clear" w:color="auto" w:fill="auto"/>
                  <w:vAlign w:val="center"/>
                </w:tcPr>
                <w:p w:rsidR="001F7229" w:rsidRPr="00D42379" w:rsidRDefault="001F7229" w:rsidP="00BD64A5">
                  <w:pPr>
                    <w:adjustRightInd w:val="0"/>
                    <w:snapToGrid w:val="0"/>
                    <w:jc w:val="center"/>
                    <w:rPr>
                      <w:bCs/>
                      <w:szCs w:val="21"/>
                    </w:rPr>
                  </w:pPr>
                </w:p>
              </w:tc>
              <w:tc>
                <w:tcPr>
                  <w:tcW w:w="305" w:type="pct"/>
                  <w:vMerge w:val="restart"/>
                  <w:shd w:val="clear" w:color="auto" w:fill="auto"/>
                  <w:vAlign w:val="center"/>
                </w:tcPr>
                <w:p w:rsidR="001F7229" w:rsidRPr="00D42379" w:rsidRDefault="001F7229" w:rsidP="00BD64A5">
                  <w:pPr>
                    <w:adjustRightInd w:val="0"/>
                    <w:snapToGrid w:val="0"/>
                    <w:jc w:val="center"/>
                    <w:rPr>
                      <w:bCs/>
                      <w:szCs w:val="21"/>
                    </w:rPr>
                  </w:pPr>
                  <w:r>
                    <w:rPr>
                      <w:bCs/>
                      <w:szCs w:val="21"/>
                    </w:rPr>
                    <w:t>新厂房</w:t>
                  </w:r>
                </w:p>
              </w:tc>
              <w:tc>
                <w:tcPr>
                  <w:tcW w:w="691" w:type="pct"/>
                  <w:vAlign w:val="center"/>
                </w:tcPr>
                <w:p w:rsidR="001F7229" w:rsidRPr="00D42379" w:rsidRDefault="001F7229" w:rsidP="00231DF0">
                  <w:pPr>
                    <w:pStyle w:val="af7"/>
                    <w:rPr>
                      <w:sz w:val="21"/>
                      <w:szCs w:val="21"/>
                    </w:rPr>
                  </w:pPr>
                  <w:r w:rsidRPr="00D42379">
                    <w:rPr>
                      <w:rFonts w:hint="eastAsia"/>
                      <w:bCs/>
                      <w:sz w:val="21"/>
                      <w:szCs w:val="21"/>
                    </w:rPr>
                    <w:t>外协件仓库</w:t>
                  </w:r>
                </w:p>
              </w:tc>
              <w:tc>
                <w:tcPr>
                  <w:tcW w:w="1152" w:type="pct"/>
                  <w:shd w:val="clear" w:color="auto" w:fill="auto"/>
                  <w:vAlign w:val="center"/>
                </w:tcPr>
                <w:p w:rsidR="001F7229" w:rsidRPr="00D42379" w:rsidRDefault="001F7229" w:rsidP="00D42379">
                  <w:pPr>
                    <w:adjustRightInd w:val="0"/>
                    <w:snapToGrid w:val="0"/>
                    <w:jc w:val="center"/>
                    <w:rPr>
                      <w:bCs/>
                      <w:szCs w:val="21"/>
                    </w:rPr>
                  </w:pPr>
                  <w:r>
                    <w:rPr>
                      <w:rFonts w:hint="eastAsia"/>
                      <w:bCs/>
                      <w:szCs w:val="21"/>
                    </w:rPr>
                    <w:t>0</w:t>
                  </w:r>
                </w:p>
              </w:tc>
              <w:tc>
                <w:tcPr>
                  <w:tcW w:w="1304" w:type="pct"/>
                  <w:vAlign w:val="center"/>
                </w:tcPr>
                <w:p w:rsidR="001F7229" w:rsidRPr="00D42379" w:rsidRDefault="001F7229" w:rsidP="00BD64A5">
                  <w:pPr>
                    <w:adjustRightInd w:val="0"/>
                    <w:snapToGrid w:val="0"/>
                    <w:jc w:val="center"/>
                    <w:rPr>
                      <w:bCs/>
                      <w:szCs w:val="21"/>
                    </w:rPr>
                  </w:pPr>
                  <w:r w:rsidRPr="00D42379">
                    <w:rPr>
                      <w:bCs/>
                      <w:szCs w:val="21"/>
                    </w:rPr>
                    <w:t>车间建筑面积约</w:t>
                  </w:r>
                  <w:r w:rsidRPr="00D42379">
                    <w:rPr>
                      <w:rFonts w:hint="eastAsia"/>
                      <w:bCs/>
                      <w:szCs w:val="21"/>
                    </w:rPr>
                    <w:t>1</w:t>
                  </w:r>
                  <w:r>
                    <w:rPr>
                      <w:rFonts w:hint="eastAsia"/>
                      <w:bCs/>
                      <w:szCs w:val="21"/>
                    </w:rPr>
                    <w:t>472</w:t>
                  </w:r>
                  <w:r w:rsidRPr="00D42379">
                    <w:rPr>
                      <w:rFonts w:hint="eastAsia"/>
                      <w:bCs/>
                      <w:szCs w:val="21"/>
                    </w:rPr>
                    <w:t>m</w:t>
                  </w:r>
                  <w:r w:rsidRPr="00D42379">
                    <w:rPr>
                      <w:rFonts w:hint="eastAsia"/>
                      <w:bCs/>
                      <w:szCs w:val="21"/>
                      <w:vertAlign w:val="superscript"/>
                    </w:rPr>
                    <w:t>2</w:t>
                  </w:r>
                </w:p>
              </w:tc>
              <w:tc>
                <w:tcPr>
                  <w:tcW w:w="1099" w:type="pct"/>
                  <w:vAlign w:val="center"/>
                </w:tcPr>
                <w:p w:rsidR="001F7229" w:rsidRPr="00D42379" w:rsidRDefault="001F7229" w:rsidP="00BD64A5">
                  <w:pPr>
                    <w:adjustRightInd w:val="0"/>
                    <w:snapToGrid w:val="0"/>
                    <w:jc w:val="center"/>
                    <w:rPr>
                      <w:bCs/>
                      <w:szCs w:val="21"/>
                    </w:rPr>
                  </w:pPr>
                  <w:r>
                    <w:rPr>
                      <w:bCs/>
                      <w:szCs w:val="21"/>
                    </w:rPr>
                    <w:t>新建</w:t>
                  </w:r>
                </w:p>
              </w:tc>
            </w:tr>
            <w:tr w:rsidR="006B021B" w:rsidRPr="00D42379" w:rsidTr="009777A9">
              <w:trPr>
                <w:trHeight w:val="397"/>
              </w:trPr>
              <w:tc>
                <w:tcPr>
                  <w:tcW w:w="449" w:type="pct"/>
                  <w:vMerge/>
                  <w:shd w:val="clear" w:color="auto" w:fill="auto"/>
                  <w:vAlign w:val="center"/>
                </w:tcPr>
                <w:p w:rsidR="001F7229" w:rsidRPr="00D42379" w:rsidRDefault="001F7229" w:rsidP="00BD64A5">
                  <w:pPr>
                    <w:adjustRightInd w:val="0"/>
                    <w:snapToGrid w:val="0"/>
                    <w:jc w:val="center"/>
                    <w:rPr>
                      <w:bCs/>
                      <w:szCs w:val="21"/>
                    </w:rPr>
                  </w:pPr>
                </w:p>
              </w:tc>
              <w:tc>
                <w:tcPr>
                  <w:tcW w:w="305" w:type="pct"/>
                  <w:vMerge/>
                  <w:shd w:val="clear" w:color="auto" w:fill="auto"/>
                  <w:vAlign w:val="center"/>
                </w:tcPr>
                <w:p w:rsidR="001F7229" w:rsidRPr="00D42379" w:rsidRDefault="001F7229" w:rsidP="00BD64A5">
                  <w:pPr>
                    <w:adjustRightInd w:val="0"/>
                    <w:snapToGrid w:val="0"/>
                    <w:jc w:val="center"/>
                    <w:rPr>
                      <w:bCs/>
                      <w:szCs w:val="21"/>
                    </w:rPr>
                  </w:pPr>
                </w:p>
              </w:tc>
              <w:tc>
                <w:tcPr>
                  <w:tcW w:w="691" w:type="pct"/>
                  <w:vAlign w:val="center"/>
                </w:tcPr>
                <w:p w:rsidR="001F7229" w:rsidRPr="00D42379" w:rsidRDefault="001F7229" w:rsidP="00231DF0">
                  <w:pPr>
                    <w:pStyle w:val="af7"/>
                    <w:rPr>
                      <w:sz w:val="21"/>
                      <w:szCs w:val="21"/>
                    </w:rPr>
                  </w:pPr>
                  <w:r w:rsidRPr="00D42379">
                    <w:rPr>
                      <w:sz w:val="21"/>
                      <w:szCs w:val="21"/>
                    </w:rPr>
                    <w:t>装配车间</w:t>
                  </w:r>
                </w:p>
              </w:tc>
              <w:tc>
                <w:tcPr>
                  <w:tcW w:w="1152" w:type="pct"/>
                  <w:shd w:val="clear" w:color="auto" w:fill="auto"/>
                  <w:vAlign w:val="center"/>
                </w:tcPr>
                <w:p w:rsidR="001F7229" w:rsidRPr="00D42379" w:rsidRDefault="001F7229" w:rsidP="00BD64A5">
                  <w:pPr>
                    <w:adjustRightInd w:val="0"/>
                    <w:snapToGrid w:val="0"/>
                    <w:jc w:val="center"/>
                    <w:rPr>
                      <w:bCs/>
                      <w:szCs w:val="21"/>
                    </w:rPr>
                  </w:pPr>
                  <w:r>
                    <w:rPr>
                      <w:rFonts w:hint="eastAsia"/>
                      <w:bCs/>
                      <w:szCs w:val="21"/>
                    </w:rPr>
                    <w:t>0</w:t>
                  </w:r>
                </w:p>
              </w:tc>
              <w:tc>
                <w:tcPr>
                  <w:tcW w:w="1304" w:type="pct"/>
                  <w:vAlign w:val="center"/>
                </w:tcPr>
                <w:p w:rsidR="001F7229" w:rsidRPr="00D42379" w:rsidRDefault="001F7229" w:rsidP="00BD64A5">
                  <w:pPr>
                    <w:adjustRightInd w:val="0"/>
                    <w:snapToGrid w:val="0"/>
                    <w:jc w:val="center"/>
                    <w:rPr>
                      <w:bCs/>
                      <w:szCs w:val="21"/>
                    </w:rPr>
                  </w:pPr>
                  <w:r w:rsidRPr="00D42379">
                    <w:rPr>
                      <w:bCs/>
                      <w:szCs w:val="21"/>
                    </w:rPr>
                    <w:t>车间建筑面积约</w:t>
                  </w:r>
                  <w:r w:rsidRPr="00D42379">
                    <w:rPr>
                      <w:rFonts w:hint="eastAsia"/>
                      <w:bCs/>
                      <w:szCs w:val="21"/>
                    </w:rPr>
                    <w:t>1</w:t>
                  </w:r>
                  <w:r>
                    <w:rPr>
                      <w:rFonts w:hint="eastAsia"/>
                      <w:bCs/>
                      <w:szCs w:val="21"/>
                    </w:rPr>
                    <w:t>472</w:t>
                  </w:r>
                  <w:r w:rsidRPr="00D42379">
                    <w:rPr>
                      <w:rFonts w:hint="eastAsia"/>
                      <w:bCs/>
                      <w:szCs w:val="21"/>
                    </w:rPr>
                    <w:t>m</w:t>
                  </w:r>
                  <w:r w:rsidRPr="00D42379">
                    <w:rPr>
                      <w:rFonts w:hint="eastAsia"/>
                      <w:bCs/>
                      <w:szCs w:val="21"/>
                      <w:vertAlign w:val="superscript"/>
                    </w:rPr>
                    <w:t>2</w:t>
                  </w:r>
                </w:p>
              </w:tc>
              <w:tc>
                <w:tcPr>
                  <w:tcW w:w="1099" w:type="pct"/>
                  <w:vAlign w:val="center"/>
                </w:tcPr>
                <w:p w:rsidR="001F7229" w:rsidRPr="00D42379" w:rsidRDefault="001F7229" w:rsidP="00BD64A5">
                  <w:pPr>
                    <w:adjustRightInd w:val="0"/>
                    <w:snapToGrid w:val="0"/>
                    <w:jc w:val="center"/>
                    <w:rPr>
                      <w:bCs/>
                      <w:szCs w:val="21"/>
                    </w:rPr>
                  </w:pPr>
                  <w:r>
                    <w:rPr>
                      <w:bCs/>
                      <w:szCs w:val="21"/>
                    </w:rPr>
                    <w:t>新建</w:t>
                  </w:r>
                </w:p>
              </w:tc>
            </w:tr>
            <w:tr w:rsidR="006B021B" w:rsidRPr="00D42379" w:rsidTr="009777A9">
              <w:trPr>
                <w:trHeight w:val="397"/>
              </w:trPr>
              <w:tc>
                <w:tcPr>
                  <w:tcW w:w="449" w:type="pct"/>
                  <w:vMerge/>
                  <w:shd w:val="clear" w:color="auto" w:fill="auto"/>
                  <w:vAlign w:val="center"/>
                </w:tcPr>
                <w:p w:rsidR="001F7229" w:rsidRPr="00D42379" w:rsidRDefault="001F7229" w:rsidP="00BD64A5">
                  <w:pPr>
                    <w:adjustRightInd w:val="0"/>
                    <w:snapToGrid w:val="0"/>
                    <w:jc w:val="center"/>
                    <w:rPr>
                      <w:bCs/>
                      <w:szCs w:val="21"/>
                    </w:rPr>
                  </w:pPr>
                </w:p>
              </w:tc>
              <w:tc>
                <w:tcPr>
                  <w:tcW w:w="305" w:type="pct"/>
                  <w:vMerge/>
                  <w:shd w:val="clear" w:color="auto" w:fill="auto"/>
                  <w:vAlign w:val="center"/>
                </w:tcPr>
                <w:p w:rsidR="001F7229" w:rsidRPr="00D42379" w:rsidRDefault="001F7229" w:rsidP="00BD64A5">
                  <w:pPr>
                    <w:adjustRightInd w:val="0"/>
                    <w:snapToGrid w:val="0"/>
                    <w:jc w:val="center"/>
                    <w:rPr>
                      <w:bCs/>
                      <w:szCs w:val="21"/>
                    </w:rPr>
                  </w:pPr>
                </w:p>
              </w:tc>
              <w:tc>
                <w:tcPr>
                  <w:tcW w:w="691" w:type="pct"/>
                  <w:vAlign w:val="center"/>
                </w:tcPr>
                <w:p w:rsidR="001F7229" w:rsidRPr="00D42379" w:rsidRDefault="00B206A4" w:rsidP="00005B7E">
                  <w:pPr>
                    <w:adjustRightInd w:val="0"/>
                    <w:snapToGrid w:val="0"/>
                    <w:jc w:val="center"/>
                    <w:rPr>
                      <w:bCs/>
                      <w:szCs w:val="21"/>
                    </w:rPr>
                  </w:pPr>
                  <w:r>
                    <w:rPr>
                      <w:bCs/>
                      <w:szCs w:val="21"/>
                    </w:rPr>
                    <w:t>油</w:t>
                  </w:r>
                  <w:r w:rsidR="004B6965">
                    <w:rPr>
                      <w:bCs/>
                      <w:szCs w:val="21"/>
                    </w:rPr>
                    <w:t>漆房</w:t>
                  </w:r>
                </w:p>
              </w:tc>
              <w:tc>
                <w:tcPr>
                  <w:tcW w:w="1152" w:type="pct"/>
                  <w:shd w:val="clear" w:color="auto" w:fill="auto"/>
                  <w:vAlign w:val="center"/>
                </w:tcPr>
                <w:p w:rsidR="001F7229" w:rsidRPr="00D42379" w:rsidRDefault="001F7229" w:rsidP="00BD64A5">
                  <w:pPr>
                    <w:adjustRightInd w:val="0"/>
                    <w:snapToGrid w:val="0"/>
                    <w:jc w:val="center"/>
                    <w:rPr>
                      <w:bCs/>
                      <w:szCs w:val="21"/>
                    </w:rPr>
                  </w:pPr>
                  <w:r>
                    <w:rPr>
                      <w:rFonts w:hint="eastAsia"/>
                      <w:bCs/>
                      <w:szCs w:val="21"/>
                    </w:rPr>
                    <w:t>0</w:t>
                  </w:r>
                </w:p>
              </w:tc>
              <w:tc>
                <w:tcPr>
                  <w:tcW w:w="1304" w:type="pct"/>
                  <w:vAlign w:val="center"/>
                </w:tcPr>
                <w:p w:rsidR="001F7229" w:rsidRPr="00D42379" w:rsidRDefault="00B206A4" w:rsidP="00B206A4">
                  <w:pPr>
                    <w:adjustRightInd w:val="0"/>
                    <w:snapToGrid w:val="0"/>
                    <w:jc w:val="center"/>
                    <w:rPr>
                      <w:bCs/>
                      <w:szCs w:val="21"/>
                    </w:rPr>
                  </w:pPr>
                  <w:r>
                    <w:rPr>
                      <w:bCs/>
                      <w:szCs w:val="21"/>
                    </w:rPr>
                    <w:t>密闭式车间，</w:t>
                  </w:r>
                  <w:r w:rsidR="001F7229" w:rsidRPr="00D42379">
                    <w:rPr>
                      <w:bCs/>
                      <w:szCs w:val="21"/>
                    </w:rPr>
                    <w:t>车间建筑面积约</w:t>
                  </w:r>
                  <w:r>
                    <w:rPr>
                      <w:rFonts w:hint="eastAsia"/>
                      <w:bCs/>
                      <w:szCs w:val="21"/>
                    </w:rPr>
                    <w:t>160</w:t>
                  </w:r>
                  <w:r w:rsidR="001F7229" w:rsidRPr="00D42379">
                    <w:rPr>
                      <w:rFonts w:hint="eastAsia"/>
                      <w:bCs/>
                      <w:szCs w:val="21"/>
                    </w:rPr>
                    <w:t>m</w:t>
                  </w:r>
                  <w:r w:rsidR="001F7229" w:rsidRPr="00D42379">
                    <w:rPr>
                      <w:rFonts w:hint="eastAsia"/>
                      <w:bCs/>
                      <w:szCs w:val="21"/>
                      <w:vertAlign w:val="superscript"/>
                    </w:rPr>
                    <w:t>2</w:t>
                  </w:r>
                </w:p>
              </w:tc>
              <w:tc>
                <w:tcPr>
                  <w:tcW w:w="1099" w:type="pct"/>
                  <w:vAlign w:val="center"/>
                </w:tcPr>
                <w:p w:rsidR="001F7229" w:rsidRPr="00D42379" w:rsidRDefault="001F7229" w:rsidP="00BD64A5">
                  <w:pPr>
                    <w:adjustRightInd w:val="0"/>
                    <w:snapToGrid w:val="0"/>
                    <w:jc w:val="center"/>
                    <w:rPr>
                      <w:bCs/>
                      <w:szCs w:val="21"/>
                    </w:rPr>
                  </w:pPr>
                  <w:r>
                    <w:rPr>
                      <w:bCs/>
                      <w:szCs w:val="21"/>
                    </w:rPr>
                    <w:t>新建</w:t>
                  </w:r>
                </w:p>
              </w:tc>
            </w:tr>
            <w:tr w:rsidR="006B021B" w:rsidRPr="00D42379" w:rsidTr="009777A9">
              <w:trPr>
                <w:trHeight w:val="397"/>
              </w:trPr>
              <w:tc>
                <w:tcPr>
                  <w:tcW w:w="449" w:type="pct"/>
                  <w:vMerge/>
                  <w:shd w:val="clear" w:color="auto" w:fill="auto"/>
                  <w:vAlign w:val="center"/>
                </w:tcPr>
                <w:p w:rsidR="001F7229" w:rsidRPr="00D42379" w:rsidRDefault="001F7229" w:rsidP="00BD64A5">
                  <w:pPr>
                    <w:adjustRightInd w:val="0"/>
                    <w:snapToGrid w:val="0"/>
                    <w:jc w:val="center"/>
                    <w:rPr>
                      <w:bCs/>
                      <w:szCs w:val="21"/>
                    </w:rPr>
                  </w:pPr>
                </w:p>
              </w:tc>
              <w:tc>
                <w:tcPr>
                  <w:tcW w:w="305" w:type="pct"/>
                  <w:vMerge/>
                  <w:shd w:val="clear" w:color="auto" w:fill="auto"/>
                  <w:vAlign w:val="center"/>
                </w:tcPr>
                <w:p w:rsidR="001F7229" w:rsidRPr="00D42379" w:rsidRDefault="001F7229" w:rsidP="00BD64A5">
                  <w:pPr>
                    <w:adjustRightInd w:val="0"/>
                    <w:snapToGrid w:val="0"/>
                    <w:jc w:val="center"/>
                    <w:rPr>
                      <w:bCs/>
                      <w:szCs w:val="21"/>
                    </w:rPr>
                  </w:pPr>
                </w:p>
              </w:tc>
              <w:tc>
                <w:tcPr>
                  <w:tcW w:w="691" w:type="pct"/>
                  <w:vAlign w:val="center"/>
                </w:tcPr>
                <w:p w:rsidR="001F7229" w:rsidRPr="00D42379" w:rsidRDefault="001F7229" w:rsidP="00005B7E">
                  <w:pPr>
                    <w:adjustRightInd w:val="0"/>
                    <w:snapToGrid w:val="0"/>
                    <w:jc w:val="center"/>
                    <w:rPr>
                      <w:bCs/>
                      <w:szCs w:val="21"/>
                    </w:rPr>
                  </w:pPr>
                  <w:r w:rsidRPr="00D42379">
                    <w:rPr>
                      <w:bCs/>
                      <w:szCs w:val="21"/>
                    </w:rPr>
                    <w:t>抛光打磨车间</w:t>
                  </w:r>
                </w:p>
              </w:tc>
              <w:tc>
                <w:tcPr>
                  <w:tcW w:w="1152" w:type="pct"/>
                  <w:shd w:val="clear" w:color="auto" w:fill="auto"/>
                  <w:vAlign w:val="center"/>
                </w:tcPr>
                <w:p w:rsidR="001F7229" w:rsidRPr="00D42379" w:rsidRDefault="001F7229" w:rsidP="00BD64A5">
                  <w:pPr>
                    <w:adjustRightInd w:val="0"/>
                    <w:snapToGrid w:val="0"/>
                    <w:jc w:val="center"/>
                    <w:rPr>
                      <w:bCs/>
                      <w:szCs w:val="21"/>
                    </w:rPr>
                  </w:pPr>
                  <w:r>
                    <w:rPr>
                      <w:rFonts w:hint="eastAsia"/>
                      <w:bCs/>
                      <w:szCs w:val="21"/>
                    </w:rPr>
                    <w:t>0</w:t>
                  </w:r>
                </w:p>
              </w:tc>
              <w:tc>
                <w:tcPr>
                  <w:tcW w:w="1304" w:type="pct"/>
                  <w:vAlign w:val="center"/>
                </w:tcPr>
                <w:p w:rsidR="001F7229" w:rsidRPr="00D42379" w:rsidRDefault="00B206A4" w:rsidP="001F7229">
                  <w:pPr>
                    <w:adjustRightInd w:val="0"/>
                    <w:snapToGrid w:val="0"/>
                    <w:jc w:val="center"/>
                    <w:rPr>
                      <w:bCs/>
                      <w:szCs w:val="21"/>
                    </w:rPr>
                  </w:pPr>
                  <w:r>
                    <w:rPr>
                      <w:bCs/>
                      <w:szCs w:val="21"/>
                    </w:rPr>
                    <w:t>密闭式车间，</w:t>
                  </w:r>
                  <w:r w:rsidR="001F7229" w:rsidRPr="00D42379">
                    <w:rPr>
                      <w:bCs/>
                      <w:szCs w:val="21"/>
                    </w:rPr>
                    <w:t>车间建筑面积约</w:t>
                  </w:r>
                  <w:r w:rsidR="001F7229">
                    <w:rPr>
                      <w:rFonts w:hint="eastAsia"/>
                      <w:bCs/>
                      <w:szCs w:val="21"/>
                    </w:rPr>
                    <w:t>16</w:t>
                  </w:r>
                  <w:r w:rsidR="001F7229" w:rsidRPr="00D42379">
                    <w:rPr>
                      <w:rFonts w:hint="eastAsia"/>
                      <w:bCs/>
                      <w:szCs w:val="21"/>
                    </w:rPr>
                    <w:t>0m</w:t>
                  </w:r>
                  <w:r w:rsidR="001F7229" w:rsidRPr="00D42379">
                    <w:rPr>
                      <w:rFonts w:hint="eastAsia"/>
                      <w:bCs/>
                      <w:szCs w:val="21"/>
                      <w:vertAlign w:val="superscript"/>
                    </w:rPr>
                    <w:t>2</w:t>
                  </w:r>
                </w:p>
              </w:tc>
              <w:tc>
                <w:tcPr>
                  <w:tcW w:w="1099" w:type="pct"/>
                  <w:vAlign w:val="center"/>
                </w:tcPr>
                <w:p w:rsidR="001F7229" w:rsidRPr="00D42379" w:rsidRDefault="001F7229" w:rsidP="00BD64A5">
                  <w:pPr>
                    <w:adjustRightInd w:val="0"/>
                    <w:snapToGrid w:val="0"/>
                    <w:jc w:val="center"/>
                    <w:rPr>
                      <w:bCs/>
                      <w:szCs w:val="21"/>
                    </w:rPr>
                  </w:pPr>
                  <w:r>
                    <w:rPr>
                      <w:bCs/>
                      <w:szCs w:val="21"/>
                    </w:rPr>
                    <w:t>新建</w:t>
                  </w:r>
                </w:p>
              </w:tc>
            </w:tr>
            <w:tr w:rsidR="006B021B" w:rsidRPr="00D42379" w:rsidTr="009777A9">
              <w:trPr>
                <w:trHeight w:val="397"/>
              </w:trPr>
              <w:tc>
                <w:tcPr>
                  <w:tcW w:w="449" w:type="pct"/>
                  <w:vMerge/>
                  <w:shd w:val="clear" w:color="auto" w:fill="auto"/>
                  <w:vAlign w:val="center"/>
                </w:tcPr>
                <w:p w:rsidR="001F7229" w:rsidRPr="00D42379" w:rsidRDefault="001F7229" w:rsidP="00BD64A5">
                  <w:pPr>
                    <w:adjustRightInd w:val="0"/>
                    <w:snapToGrid w:val="0"/>
                    <w:jc w:val="center"/>
                    <w:rPr>
                      <w:bCs/>
                      <w:szCs w:val="21"/>
                    </w:rPr>
                  </w:pPr>
                </w:p>
              </w:tc>
              <w:tc>
                <w:tcPr>
                  <w:tcW w:w="305" w:type="pct"/>
                  <w:vMerge/>
                  <w:shd w:val="clear" w:color="auto" w:fill="auto"/>
                  <w:vAlign w:val="center"/>
                </w:tcPr>
                <w:p w:rsidR="001F7229" w:rsidRPr="00D42379" w:rsidRDefault="001F7229" w:rsidP="00BD64A5">
                  <w:pPr>
                    <w:adjustRightInd w:val="0"/>
                    <w:snapToGrid w:val="0"/>
                    <w:jc w:val="center"/>
                    <w:rPr>
                      <w:bCs/>
                      <w:szCs w:val="21"/>
                    </w:rPr>
                  </w:pPr>
                </w:p>
              </w:tc>
              <w:tc>
                <w:tcPr>
                  <w:tcW w:w="691" w:type="pct"/>
                  <w:vAlign w:val="center"/>
                </w:tcPr>
                <w:p w:rsidR="001F7229" w:rsidRPr="00D42379" w:rsidRDefault="00B206A4" w:rsidP="00005B7E">
                  <w:pPr>
                    <w:adjustRightInd w:val="0"/>
                    <w:snapToGrid w:val="0"/>
                    <w:jc w:val="center"/>
                    <w:rPr>
                      <w:bCs/>
                      <w:szCs w:val="21"/>
                    </w:rPr>
                  </w:pPr>
                  <w:r>
                    <w:rPr>
                      <w:bCs/>
                      <w:szCs w:val="21"/>
                    </w:rPr>
                    <w:t>待油漆周转区</w:t>
                  </w:r>
                </w:p>
              </w:tc>
              <w:tc>
                <w:tcPr>
                  <w:tcW w:w="1152" w:type="pct"/>
                  <w:shd w:val="clear" w:color="auto" w:fill="auto"/>
                  <w:vAlign w:val="center"/>
                </w:tcPr>
                <w:p w:rsidR="001F7229" w:rsidRPr="00D42379" w:rsidRDefault="00A51100" w:rsidP="00D42379">
                  <w:pPr>
                    <w:adjustRightInd w:val="0"/>
                    <w:snapToGrid w:val="0"/>
                    <w:jc w:val="center"/>
                    <w:rPr>
                      <w:bCs/>
                      <w:szCs w:val="21"/>
                    </w:rPr>
                  </w:pPr>
                  <w:r>
                    <w:rPr>
                      <w:rFonts w:hint="eastAsia"/>
                      <w:bCs/>
                      <w:szCs w:val="21"/>
                    </w:rPr>
                    <w:t>0</w:t>
                  </w:r>
                </w:p>
              </w:tc>
              <w:tc>
                <w:tcPr>
                  <w:tcW w:w="1304" w:type="pct"/>
                  <w:vAlign w:val="center"/>
                </w:tcPr>
                <w:p w:rsidR="001F7229" w:rsidRPr="00D42379" w:rsidRDefault="001F7229" w:rsidP="00B206A4">
                  <w:pPr>
                    <w:adjustRightInd w:val="0"/>
                    <w:snapToGrid w:val="0"/>
                    <w:jc w:val="center"/>
                    <w:rPr>
                      <w:bCs/>
                      <w:szCs w:val="21"/>
                    </w:rPr>
                  </w:pPr>
                  <w:r w:rsidRPr="00D42379">
                    <w:rPr>
                      <w:bCs/>
                      <w:szCs w:val="21"/>
                    </w:rPr>
                    <w:t>车间建筑面积约</w:t>
                  </w:r>
                  <w:r>
                    <w:rPr>
                      <w:rFonts w:hint="eastAsia"/>
                      <w:bCs/>
                      <w:szCs w:val="21"/>
                    </w:rPr>
                    <w:t>1</w:t>
                  </w:r>
                  <w:r w:rsidR="00B206A4">
                    <w:rPr>
                      <w:rFonts w:hint="eastAsia"/>
                      <w:bCs/>
                      <w:szCs w:val="21"/>
                    </w:rPr>
                    <w:t>28</w:t>
                  </w:r>
                  <w:r w:rsidRPr="00D42379">
                    <w:rPr>
                      <w:rFonts w:hint="eastAsia"/>
                      <w:bCs/>
                      <w:szCs w:val="21"/>
                    </w:rPr>
                    <w:t>m</w:t>
                  </w:r>
                  <w:r w:rsidRPr="00D42379">
                    <w:rPr>
                      <w:rFonts w:hint="eastAsia"/>
                      <w:bCs/>
                      <w:szCs w:val="21"/>
                      <w:vertAlign w:val="superscript"/>
                    </w:rPr>
                    <w:t>2</w:t>
                  </w:r>
                </w:p>
              </w:tc>
              <w:tc>
                <w:tcPr>
                  <w:tcW w:w="1099" w:type="pct"/>
                  <w:vAlign w:val="center"/>
                </w:tcPr>
                <w:p w:rsidR="001F7229" w:rsidRPr="00D42379" w:rsidRDefault="001F7229" w:rsidP="00BD64A5">
                  <w:pPr>
                    <w:adjustRightInd w:val="0"/>
                    <w:snapToGrid w:val="0"/>
                    <w:jc w:val="center"/>
                    <w:rPr>
                      <w:bCs/>
                      <w:szCs w:val="21"/>
                    </w:rPr>
                  </w:pPr>
                  <w:r>
                    <w:rPr>
                      <w:bCs/>
                      <w:szCs w:val="21"/>
                    </w:rPr>
                    <w:t>新建</w:t>
                  </w:r>
                </w:p>
              </w:tc>
            </w:tr>
            <w:tr w:rsidR="00B206A4" w:rsidRPr="00D42379" w:rsidTr="009777A9">
              <w:trPr>
                <w:trHeight w:val="397"/>
              </w:trPr>
              <w:tc>
                <w:tcPr>
                  <w:tcW w:w="449" w:type="pct"/>
                  <w:vMerge/>
                  <w:shd w:val="clear" w:color="auto" w:fill="auto"/>
                  <w:vAlign w:val="center"/>
                </w:tcPr>
                <w:p w:rsidR="00B206A4" w:rsidRPr="00D42379" w:rsidRDefault="00B206A4" w:rsidP="00BD64A5">
                  <w:pPr>
                    <w:adjustRightInd w:val="0"/>
                    <w:snapToGrid w:val="0"/>
                    <w:jc w:val="center"/>
                    <w:rPr>
                      <w:bCs/>
                      <w:szCs w:val="21"/>
                    </w:rPr>
                  </w:pPr>
                </w:p>
              </w:tc>
              <w:tc>
                <w:tcPr>
                  <w:tcW w:w="305" w:type="pct"/>
                  <w:vMerge/>
                  <w:shd w:val="clear" w:color="auto" w:fill="auto"/>
                  <w:vAlign w:val="center"/>
                </w:tcPr>
                <w:p w:rsidR="00B206A4" w:rsidRPr="00D42379" w:rsidRDefault="00B206A4" w:rsidP="00BD64A5">
                  <w:pPr>
                    <w:adjustRightInd w:val="0"/>
                    <w:snapToGrid w:val="0"/>
                    <w:jc w:val="center"/>
                    <w:rPr>
                      <w:bCs/>
                      <w:szCs w:val="21"/>
                    </w:rPr>
                  </w:pPr>
                </w:p>
              </w:tc>
              <w:tc>
                <w:tcPr>
                  <w:tcW w:w="691" w:type="pct"/>
                  <w:vAlign w:val="center"/>
                </w:tcPr>
                <w:p w:rsidR="00B206A4" w:rsidRDefault="00B206A4" w:rsidP="00005B7E">
                  <w:pPr>
                    <w:adjustRightInd w:val="0"/>
                    <w:snapToGrid w:val="0"/>
                    <w:jc w:val="center"/>
                    <w:rPr>
                      <w:bCs/>
                      <w:szCs w:val="21"/>
                    </w:rPr>
                  </w:pPr>
                  <w:r>
                    <w:rPr>
                      <w:bCs/>
                      <w:szCs w:val="21"/>
                    </w:rPr>
                    <w:t>散件发运等待区</w:t>
                  </w:r>
                </w:p>
              </w:tc>
              <w:tc>
                <w:tcPr>
                  <w:tcW w:w="1152" w:type="pct"/>
                  <w:shd w:val="clear" w:color="auto" w:fill="auto"/>
                  <w:vAlign w:val="center"/>
                </w:tcPr>
                <w:p w:rsidR="00B206A4" w:rsidRPr="00D42379" w:rsidRDefault="00B206A4" w:rsidP="00B206A4">
                  <w:pPr>
                    <w:adjustRightInd w:val="0"/>
                    <w:snapToGrid w:val="0"/>
                    <w:jc w:val="center"/>
                    <w:rPr>
                      <w:bCs/>
                      <w:szCs w:val="21"/>
                    </w:rPr>
                  </w:pPr>
                  <w:r>
                    <w:rPr>
                      <w:rFonts w:hint="eastAsia"/>
                      <w:bCs/>
                      <w:szCs w:val="21"/>
                    </w:rPr>
                    <w:t>0</w:t>
                  </w:r>
                </w:p>
              </w:tc>
              <w:tc>
                <w:tcPr>
                  <w:tcW w:w="1304" w:type="pct"/>
                  <w:vAlign w:val="center"/>
                </w:tcPr>
                <w:p w:rsidR="00B206A4" w:rsidRPr="00D42379" w:rsidRDefault="00B206A4" w:rsidP="00B206A4">
                  <w:pPr>
                    <w:adjustRightInd w:val="0"/>
                    <w:snapToGrid w:val="0"/>
                    <w:jc w:val="center"/>
                    <w:rPr>
                      <w:bCs/>
                      <w:szCs w:val="21"/>
                    </w:rPr>
                  </w:pPr>
                  <w:r w:rsidRPr="00D42379">
                    <w:rPr>
                      <w:bCs/>
                      <w:szCs w:val="21"/>
                    </w:rPr>
                    <w:t>车间建筑面积约</w:t>
                  </w:r>
                  <w:r>
                    <w:rPr>
                      <w:rFonts w:hint="eastAsia"/>
                      <w:bCs/>
                      <w:szCs w:val="21"/>
                    </w:rPr>
                    <w:t>128</w:t>
                  </w:r>
                  <w:r w:rsidRPr="00D42379">
                    <w:rPr>
                      <w:rFonts w:hint="eastAsia"/>
                      <w:bCs/>
                      <w:szCs w:val="21"/>
                    </w:rPr>
                    <w:t>m</w:t>
                  </w:r>
                  <w:r w:rsidRPr="00D42379">
                    <w:rPr>
                      <w:rFonts w:hint="eastAsia"/>
                      <w:bCs/>
                      <w:szCs w:val="21"/>
                      <w:vertAlign w:val="superscript"/>
                    </w:rPr>
                    <w:t>2</w:t>
                  </w:r>
                </w:p>
              </w:tc>
              <w:tc>
                <w:tcPr>
                  <w:tcW w:w="1099" w:type="pct"/>
                  <w:vAlign w:val="center"/>
                </w:tcPr>
                <w:p w:rsidR="00B206A4" w:rsidRPr="00D42379" w:rsidRDefault="00B206A4" w:rsidP="00B206A4">
                  <w:pPr>
                    <w:adjustRightInd w:val="0"/>
                    <w:snapToGrid w:val="0"/>
                    <w:jc w:val="center"/>
                    <w:rPr>
                      <w:bCs/>
                      <w:szCs w:val="21"/>
                    </w:rPr>
                  </w:pPr>
                  <w:r>
                    <w:rPr>
                      <w:bCs/>
                      <w:szCs w:val="21"/>
                    </w:rPr>
                    <w:t>新建</w:t>
                  </w:r>
                </w:p>
              </w:tc>
            </w:tr>
            <w:tr w:rsidR="00B206A4" w:rsidRPr="00D42379" w:rsidTr="009777A9">
              <w:trPr>
                <w:trHeight w:val="397"/>
              </w:trPr>
              <w:tc>
                <w:tcPr>
                  <w:tcW w:w="449" w:type="pct"/>
                  <w:vMerge/>
                  <w:shd w:val="clear" w:color="auto" w:fill="auto"/>
                  <w:vAlign w:val="center"/>
                </w:tcPr>
                <w:p w:rsidR="00B206A4" w:rsidRPr="00D42379" w:rsidRDefault="00B206A4" w:rsidP="00BD64A5">
                  <w:pPr>
                    <w:adjustRightInd w:val="0"/>
                    <w:snapToGrid w:val="0"/>
                    <w:jc w:val="center"/>
                    <w:rPr>
                      <w:bCs/>
                      <w:szCs w:val="21"/>
                    </w:rPr>
                  </w:pPr>
                </w:p>
              </w:tc>
              <w:tc>
                <w:tcPr>
                  <w:tcW w:w="305" w:type="pct"/>
                  <w:vMerge/>
                  <w:shd w:val="clear" w:color="auto" w:fill="auto"/>
                  <w:vAlign w:val="center"/>
                </w:tcPr>
                <w:p w:rsidR="00B206A4" w:rsidRPr="00D42379" w:rsidRDefault="00B206A4" w:rsidP="00BD64A5">
                  <w:pPr>
                    <w:adjustRightInd w:val="0"/>
                    <w:snapToGrid w:val="0"/>
                    <w:jc w:val="center"/>
                    <w:rPr>
                      <w:bCs/>
                      <w:szCs w:val="21"/>
                    </w:rPr>
                  </w:pPr>
                </w:p>
              </w:tc>
              <w:tc>
                <w:tcPr>
                  <w:tcW w:w="691" w:type="pct"/>
                  <w:vAlign w:val="center"/>
                </w:tcPr>
                <w:p w:rsidR="00B206A4" w:rsidRPr="00D42379" w:rsidRDefault="00B206A4" w:rsidP="00005B7E">
                  <w:pPr>
                    <w:adjustRightInd w:val="0"/>
                    <w:snapToGrid w:val="0"/>
                    <w:jc w:val="center"/>
                    <w:rPr>
                      <w:bCs/>
                      <w:szCs w:val="21"/>
                    </w:rPr>
                  </w:pPr>
                  <w:r>
                    <w:rPr>
                      <w:bCs/>
                      <w:szCs w:val="21"/>
                    </w:rPr>
                    <w:t>半成品仓库</w:t>
                  </w:r>
                </w:p>
              </w:tc>
              <w:tc>
                <w:tcPr>
                  <w:tcW w:w="1152" w:type="pct"/>
                  <w:shd w:val="clear" w:color="auto" w:fill="auto"/>
                  <w:vAlign w:val="center"/>
                </w:tcPr>
                <w:p w:rsidR="00B206A4" w:rsidRPr="00D42379" w:rsidRDefault="00B206A4" w:rsidP="00005B7E">
                  <w:pPr>
                    <w:adjustRightInd w:val="0"/>
                    <w:snapToGrid w:val="0"/>
                    <w:jc w:val="center"/>
                    <w:rPr>
                      <w:bCs/>
                      <w:szCs w:val="21"/>
                    </w:rPr>
                  </w:pPr>
                  <w:r>
                    <w:rPr>
                      <w:rFonts w:hint="eastAsia"/>
                      <w:bCs/>
                      <w:szCs w:val="21"/>
                    </w:rPr>
                    <w:t>0</w:t>
                  </w:r>
                </w:p>
              </w:tc>
              <w:tc>
                <w:tcPr>
                  <w:tcW w:w="1304" w:type="pct"/>
                  <w:vAlign w:val="center"/>
                </w:tcPr>
                <w:p w:rsidR="00B206A4" w:rsidRPr="00D42379" w:rsidRDefault="00B206A4" w:rsidP="001F7229">
                  <w:pPr>
                    <w:adjustRightInd w:val="0"/>
                    <w:snapToGrid w:val="0"/>
                    <w:jc w:val="center"/>
                    <w:rPr>
                      <w:bCs/>
                      <w:szCs w:val="21"/>
                    </w:rPr>
                  </w:pPr>
                  <w:r w:rsidRPr="00D42379">
                    <w:rPr>
                      <w:bCs/>
                      <w:szCs w:val="21"/>
                    </w:rPr>
                    <w:t>车间建筑面积约</w:t>
                  </w:r>
                  <w:r>
                    <w:rPr>
                      <w:rFonts w:hint="eastAsia"/>
                      <w:bCs/>
                      <w:szCs w:val="21"/>
                    </w:rPr>
                    <w:t>128</w:t>
                  </w:r>
                  <w:r w:rsidRPr="00D42379">
                    <w:rPr>
                      <w:rFonts w:hint="eastAsia"/>
                      <w:bCs/>
                      <w:szCs w:val="21"/>
                    </w:rPr>
                    <w:t>0m</w:t>
                  </w:r>
                  <w:r w:rsidRPr="00D42379">
                    <w:rPr>
                      <w:rFonts w:hint="eastAsia"/>
                      <w:bCs/>
                      <w:szCs w:val="21"/>
                      <w:vertAlign w:val="superscript"/>
                    </w:rPr>
                    <w:t>2</w:t>
                  </w:r>
                </w:p>
              </w:tc>
              <w:tc>
                <w:tcPr>
                  <w:tcW w:w="1099" w:type="pct"/>
                  <w:vAlign w:val="center"/>
                </w:tcPr>
                <w:p w:rsidR="00B206A4" w:rsidRPr="00D42379" w:rsidRDefault="00B206A4" w:rsidP="00BD64A5">
                  <w:pPr>
                    <w:adjustRightInd w:val="0"/>
                    <w:snapToGrid w:val="0"/>
                    <w:jc w:val="center"/>
                    <w:rPr>
                      <w:bCs/>
                      <w:szCs w:val="21"/>
                    </w:rPr>
                  </w:pPr>
                  <w:r>
                    <w:rPr>
                      <w:bCs/>
                      <w:szCs w:val="21"/>
                    </w:rPr>
                    <w:t>新建</w:t>
                  </w:r>
                </w:p>
              </w:tc>
            </w:tr>
            <w:tr w:rsidR="00B206A4" w:rsidRPr="00D42379" w:rsidTr="009777A9">
              <w:trPr>
                <w:trHeight w:val="397"/>
              </w:trPr>
              <w:tc>
                <w:tcPr>
                  <w:tcW w:w="449" w:type="pct"/>
                  <w:vMerge/>
                  <w:shd w:val="clear" w:color="auto" w:fill="auto"/>
                  <w:vAlign w:val="center"/>
                </w:tcPr>
                <w:p w:rsidR="00B206A4" w:rsidRPr="00D42379" w:rsidRDefault="00B206A4" w:rsidP="00BD64A5">
                  <w:pPr>
                    <w:adjustRightInd w:val="0"/>
                    <w:snapToGrid w:val="0"/>
                    <w:jc w:val="center"/>
                    <w:rPr>
                      <w:bCs/>
                      <w:szCs w:val="21"/>
                    </w:rPr>
                  </w:pPr>
                </w:p>
              </w:tc>
              <w:tc>
                <w:tcPr>
                  <w:tcW w:w="305" w:type="pct"/>
                  <w:vMerge/>
                  <w:shd w:val="clear" w:color="auto" w:fill="auto"/>
                  <w:vAlign w:val="center"/>
                </w:tcPr>
                <w:p w:rsidR="00B206A4" w:rsidRPr="00D42379" w:rsidRDefault="00B206A4" w:rsidP="00BD64A5">
                  <w:pPr>
                    <w:adjustRightInd w:val="0"/>
                    <w:snapToGrid w:val="0"/>
                    <w:jc w:val="center"/>
                    <w:rPr>
                      <w:bCs/>
                      <w:szCs w:val="21"/>
                    </w:rPr>
                  </w:pPr>
                </w:p>
              </w:tc>
              <w:tc>
                <w:tcPr>
                  <w:tcW w:w="691" w:type="pct"/>
                  <w:vAlign w:val="center"/>
                </w:tcPr>
                <w:p w:rsidR="00B206A4" w:rsidRPr="00D42379" w:rsidRDefault="00B206A4" w:rsidP="00005B7E">
                  <w:pPr>
                    <w:adjustRightInd w:val="0"/>
                    <w:snapToGrid w:val="0"/>
                    <w:jc w:val="center"/>
                    <w:rPr>
                      <w:bCs/>
                      <w:szCs w:val="21"/>
                    </w:rPr>
                  </w:pPr>
                  <w:r>
                    <w:rPr>
                      <w:bCs/>
                      <w:szCs w:val="21"/>
                    </w:rPr>
                    <w:t>成品仓库</w:t>
                  </w:r>
                </w:p>
              </w:tc>
              <w:tc>
                <w:tcPr>
                  <w:tcW w:w="1152" w:type="pct"/>
                  <w:shd w:val="clear" w:color="auto" w:fill="auto"/>
                  <w:vAlign w:val="center"/>
                </w:tcPr>
                <w:p w:rsidR="00B206A4" w:rsidRPr="00D42379" w:rsidRDefault="00B206A4" w:rsidP="00BD64A5">
                  <w:pPr>
                    <w:adjustRightInd w:val="0"/>
                    <w:snapToGrid w:val="0"/>
                    <w:jc w:val="center"/>
                    <w:rPr>
                      <w:bCs/>
                      <w:szCs w:val="21"/>
                    </w:rPr>
                  </w:pPr>
                  <w:r>
                    <w:rPr>
                      <w:rFonts w:hint="eastAsia"/>
                      <w:bCs/>
                      <w:szCs w:val="21"/>
                    </w:rPr>
                    <w:t>0</w:t>
                  </w:r>
                </w:p>
              </w:tc>
              <w:tc>
                <w:tcPr>
                  <w:tcW w:w="1304" w:type="pct"/>
                  <w:vAlign w:val="center"/>
                </w:tcPr>
                <w:p w:rsidR="00B206A4" w:rsidRPr="00D42379" w:rsidRDefault="00B206A4" w:rsidP="00BD64A5">
                  <w:pPr>
                    <w:adjustRightInd w:val="0"/>
                    <w:snapToGrid w:val="0"/>
                    <w:jc w:val="center"/>
                    <w:rPr>
                      <w:bCs/>
                      <w:szCs w:val="21"/>
                    </w:rPr>
                  </w:pPr>
                  <w:r w:rsidRPr="00D42379">
                    <w:rPr>
                      <w:bCs/>
                      <w:szCs w:val="21"/>
                    </w:rPr>
                    <w:t>车间建筑面积约</w:t>
                  </w:r>
                  <w:r w:rsidRPr="00D42379">
                    <w:rPr>
                      <w:rFonts w:hint="eastAsia"/>
                      <w:bCs/>
                      <w:szCs w:val="21"/>
                    </w:rPr>
                    <w:t>1</w:t>
                  </w:r>
                  <w:r>
                    <w:rPr>
                      <w:rFonts w:hint="eastAsia"/>
                      <w:bCs/>
                      <w:szCs w:val="21"/>
                    </w:rPr>
                    <w:t>152</w:t>
                  </w:r>
                  <w:r w:rsidRPr="00D42379">
                    <w:rPr>
                      <w:rFonts w:hint="eastAsia"/>
                      <w:bCs/>
                      <w:szCs w:val="21"/>
                    </w:rPr>
                    <w:t>m</w:t>
                  </w:r>
                  <w:r w:rsidRPr="00D42379">
                    <w:rPr>
                      <w:rFonts w:hint="eastAsia"/>
                      <w:bCs/>
                      <w:szCs w:val="21"/>
                      <w:vertAlign w:val="superscript"/>
                    </w:rPr>
                    <w:t>2</w:t>
                  </w:r>
                </w:p>
              </w:tc>
              <w:tc>
                <w:tcPr>
                  <w:tcW w:w="1099" w:type="pct"/>
                  <w:vAlign w:val="center"/>
                </w:tcPr>
                <w:p w:rsidR="00B206A4" w:rsidRPr="00D42379" w:rsidRDefault="00B206A4" w:rsidP="00BD64A5">
                  <w:pPr>
                    <w:adjustRightInd w:val="0"/>
                    <w:snapToGrid w:val="0"/>
                    <w:jc w:val="center"/>
                    <w:rPr>
                      <w:bCs/>
                      <w:szCs w:val="21"/>
                    </w:rPr>
                  </w:pPr>
                  <w:r>
                    <w:rPr>
                      <w:bCs/>
                      <w:szCs w:val="21"/>
                    </w:rPr>
                    <w:t>新建</w:t>
                  </w:r>
                </w:p>
              </w:tc>
            </w:tr>
            <w:tr w:rsidR="00B206A4" w:rsidRPr="00D42379" w:rsidTr="009777A9">
              <w:trPr>
                <w:trHeight w:val="397"/>
              </w:trPr>
              <w:tc>
                <w:tcPr>
                  <w:tcW w:w="449" w:type="pct"/>
                  <w:vMerge w:val="restart"/>
                  <w:shd w:val="clear" w:color="auto" w:fill="auto"/>
                  <w:vAlign w:val="center"/>
                </w:tcPr>
                <w:p w:rsidR="00B206A4" w:rsidRPr="00D42379" w:rsidRDefault="00B206A4" w:rsidP="00BD64A5">
                  <w:pPr>
                    <w:adjustRightInd w:val="0"/>
                    <w:snapToGrid w:val="0"/>
                    <w:jc w:val="center"/>
                    <w:rPr>
                      <w:bCs/>
                      <w:szCs w:val="21"/>
                    </w:rPr>
                  </w:pPr>
                  <w:r>
                    <w:rPr>
                      <w:bCs/>
                      <w:szCs w:val="21"/>
                    </w:rPr>
                    <w:t>储运工程</w:t>
                  </w:r>
                </w:p>
              </w:tc>
              <w:tc>
                <w:tcPr>
                  <w:tcW w:w="996" w:type="pct"/>
                  <w:gridSpan w:val="2"/>
                  <w:shd w:val="clear" w:color="auto" w:fill="auto"/>
                  <w:vAlign w:val="center"/>
                </w:tcPr>
                <w:p w:rsidR="00B206A4" w:rsidRDefault="00B206A4" w:rsidP="00005B7E">
                  <w:pPr>
                    <w:adjustRightInd w:val="0"/>
                    <w:snapToGrid w:val="0"/>
                    <w:jc w:val="center"/>
                    <w:rPr>
                      <w:bCs/>
                      <w:szCs w:val="21"/>
                    </w:rPr>
                  </w:pPr>
                  <w:r w:rsidRPr="00D42379">
                    <w:rPr>
                      <w:rFonts w:hint="eastAsia"/>
                      <w:bCs/>
                      <w:szCs w:val="21"/>
                    </w:rPr>
                    <w:t>铆焊原材料库房</w:t>
                  </w:r>
                </w:p>
              </w:tc>
              <w:tc>
                <w:tcPr>
                  <w:tcW w:w="1152" w:type="pct"/>
                  <w:shd w:val="clear" w:color="auto" w:fill="auto"/>
                  <w:vAlign w:val="center"/>
                </w:tcPr>
                <w:p w:rsidR="00B206A4" w:rsidRPr="00D42379" w:rsidRDefault="00B206A4" w:rsidP="00005B7E">
                  <w:pPr>
                    <w:adjustRightInd w:val="0"/>
                    <w:snapToGrid w:val="0"/>
                    <w:jc w:val="center"/>
                    <w:rPr>
                      <w:bCs/>
                      <w:szCs w:val="21"/>
                    </w:rPr>
                  </w:pPr>
                  <w:r w:rsidRPr="00D42379">
                    <w:rPr>
                      <w:bCs/>
                      <w:szCs w:val="21"/>
                    </w:rPr>
                    <w:t>车间建筑面积约</w:t>
                  </w:r>
                  <w:r w:rsidRPr="00D42379">
                    <w:rPr>
                      <w:rFonts w:hint="eastAsia"/>
                      <w:bCs/>
                      <w:szCs w:val="21"/>
                    </w:rPr>
                    <w:t>240m</w:t>
                  </w:r>
                  <w:r w:rsidRPr="00D42379">
                    <w:rPr>
                      <w:rFonts w:hint="eastAsia"/>
                      <w:bCs/>
                      <w:szCs w:val="21"/>
                      <w:vertAlign w:val="superscript"/>
                    </w:rPr>
                    <w:t>2</w:t>
                  </w:r>
                </w:p>
              </w:tc>
              <w:tc>
                <w:tcPr>
                  <w:tcW w:w="1304" w:type="pct"/>
                  <w:vAlign w:val="center"/>
                </w:tcPr>
                <w:p w:rsidR="00B206A4" w:rsidRPr="00D42379" w:rsidRDefault="00B206A4" w:rsidP="00005B7E">
                  <w:pPr>
                    <w:adjustRightInd w:val="0"/>
                    <w:snapToGrid w:val="0"/>
                    <w:jc w:val="center"/>
                    <w:rPr>
                      <w:bCs/>
                      <w:szCs w:val="21"/>
                    </w:rPr>
                  </w:pPr>
                  <w:r w:rsidRPr="00D42379">
                    <w:rPr>
                      <w:bCs/>
                      <w:szCs w:val="21"/>
                    </w:rPr>
                    <w:t>车间建筑面积共为</w:t>
                  </w:r>
                  <w:r w:rsidRPr="00D42379">
                    <w:rPr>
                      <w:rFonts w:hint="eastAsia"/>
                      <w:bCs/>
                      <w:szCs w:val="21"/>
                    </w:rPr>
                    <w:t>480m</w:t>
                  </w:r>
                  <w:r w:rsidRPr="00D42379">
                    <w:rPr>
                      <w:rFonts w:hint="eastAsia"/>
                      <w:bCs/>
                      <w:szCs w:val="21"/>
                      <w:vertAlign w:val="superscript"/>
                    </w:rPr>
                    <w:t>2</w:t>
                  </w:r>
                </w:p>
              </w:tc>
              <w:tc>
                <w:tcPr>
                  <w:tcW w:w="1099" w:type="pct"/>
                  <w:vAlign w:val="center"/>
                </w:tcPr>
                <w:p w:rsidR="00B206A4" w:rsidRDefault="00B206A4" w:rsidP="00BD64A5">
                  <w:pPr>
                    <w:adjustRightInd w:val="0"/>
                    <w:snapToGrid w:val="0"/>
                    <w:jc w:val="center"/>
                    <w:rPr>
                      <w:bCs/>
                      <w:szCs w:val="21"/>
                    </w:rPr>
                  </w:pPr>
                  <w:r>
                    <w:rPr>
                      <w:bCs/>
                      <w:szCs w:val="21"/>
                    </w:rPr>
                    <w:t>位于老厂房，建筑面积增大</w:t>
                  </w:r>
                  <w:r w:rsidRPr="00D42379">
                    <w:rPr>
                      <w:rFonts w:hint="eastAsia"/>
                      <w:bCs/>
                      <w:szCs w:val="21"/>
                    </w:rPr>
                    <w:t>240m</w:t>
                  </w:r>
                  <w:r w:rsidRPr="00D42379">
                    <w:rPr>
                      <w:rFonts w:hint="eastAsia"/>
                      <w:bCs/>
                      <w:szCs w:val="21"/>
                      <w:vertAlign w:val="superscript"/>
                    </w:rPr>
                    <w:t>2</w:t>
                  </w:r>
                </w:p>
              </w:tc>
            </w:tr>
            <w:tr w:rsidR="00B206A4" w:rsidRPr="00D42379" w:rsidTr="009777A9">
              <w:trPr>
                <w:trHeight w:val="397"/>
              </w:trPr>
              <w:tc>
                <w:tcPr>
                  <w:tcW w:w="449" w:type="pct"/>
                  <w:vMerge/>
                  <w:shd w:val="clear" w:color="auto" w:fill="auto"/>
                  <w:vAlign w:val="center"/>
                </w:tcPr>
                <w:p w:rsidR="00B206A4" w:rsidRDefault="00B206A4" w:rsidP="00BD64A5">
                  <w:pPr>
                    <w:adjustRightInd w:val="0"/>
                    <w:snapToGrid w:val="0"/>
                    <w:jc w:val="center"/>
                    <w:rPr>
                      <w:bCs/>
                      <w:szCs w:val="21"/>
                    </w:rPr>
                  </w:pPr>
                </w:p>
              </w:tc>
              <w:tc>
                <w:tcPr>
                  <w:tcW w:w="996" w:type="pct"/>
                  <w:gridSpan w:val="2"/>
                  <w:shd w:val="clear" w:color="auto" w:fill="auto"/>
                  <w:vAlign w:val="center"/>
                </w:tcPr>
                <w:p w:rsidR="00B206A4" w:rsidRDefault="00B206A4" w:rsidP="00005B7E">
                  <w:pPr>
                    <w:adjustRightInd w:val="0"/>
                    <w:snapToGrid w:val="0"/>
                    <w:jc w:val="center"/>
                    <w:rPr>
                      <w:bCs/>
                      <w:szCs w:val="21"/>
                    </w:rPr>
                  </w:pPr>
                  <w:r w:rsidRPr="00D42379">
                    <w:rPr>
                      <w:rFonts w:hint="eastAsia"/>
                      <w:bCs/>
                      <w:szCs w:val="21"/>
                    </w:rPr>
                    <w:t>外协件仓库</w:t>
                  </w:r>
                </w:p>
              </w:tc>
              <w:tc>
                <w:tcPr>
                  <w:tcW w:w="1152" w:type="pct"/>
                  <w:shd w:val="clear" w:color="auto" w:fill="auto"/>
                  <w:vAlign w:val="center"/>
                </w:tcPr>
                <w:p w:rsidR="00B206A4" w:rsidRDefault="00B206A4" w:rsidP="00BD64A5">
                  <w:pPr>
                    <w:adjustRightInd w:val="0"/>
                    <w:snapToGrid w:val="0"/>
                    <w:jc w:val="center"/>
                    <w:rPr>
                      <w:bCs/>
                      <w:szCs w:val="21"/>
                    </w:rPr>
                  </w:pPr>
                  <w:r w:rsidRPr="00D42379">
                    <w:rPr>
                      <w:bCs/>
                      <w:szCs w:val="21"/>
                    </w:rPr>
                    <w:t>车间建筑面积约</w:t>
                  </w:r>
                  <w:r w:rsidR="009777A9">
                    <w:rPr>
                      <w:rFonts w:hint="eastAsia"/>
                      <w:bCs/>
                      <w:szCs w:val="21"/>
                    </w:rPr>
                    <w:t>2016</w:t>
                  </w:r>
                  <w:r w:rsidRPr="00D42379">
                    <w:rPr>
                      <w:rFonts w:hint="eastAsia"/>
                      <w:bCs/>
                      <w:szCs w:val="21"/>
                    </w:rPr>
                    <w:t>m</w:t>
                  </w:r>
                  <w:r w:rsidRPr="00D42379">
                    <w:rPr>
                      <w:rFonts w:hint="eastAsia"/>
                      <w:bCs/>
                      <w:szCs w:val="21"/>
                      <w:vertAlign w:val="superscript"/>
                    </w:rPr>
                    <w:t>2</w:t>
                  </w:r>
                </w:p>
              </w:tc>
              <w:tc>
                <w:tcPr>
                  <w:tcW w:w="1304" w:type="pct"/>
                  <w:vAlign w:val="center"/>
                </w:tcPr>
                <w:p w:rsidR="00B206A4" w:rsidRPr="00D42379" w:rsidRDefault="00B206A4" w:rsidP="00BD64A5">
                  <w:pPr>
                    <w:adjustRightInd w:val="0"/>
                    <w:snapToGrid w:val="0"/>
                    <w:jc w:val="center"/>
                    <w:rPr>
                      <w:bCs/>
                      <w:szCs w:val="21"/>
                    </w:rPr>
                  </w:pPr>
                  <w:r w:rsidRPr="00D42379">
                    <w:rPr>
                      <w:bCs/>
                      <w:szCs w:val="21"/>
                    </w:rPr>
                    <w:t>车间建筑面积约</w:t>
                  </w:r>
                  <w:r w:rsidRPr="00D42379">
                    <w:rPr>
                      <w:rFonts w:hint="eastAsia"/>
                      <w:bCs/>
                      <w:szCs w:val="21"/>
                    </w:rPr>
                    <w:t>1</w:t>
                  </w:r>
                  <w:r>
                    <w:rPr>
                      <w:rFonts w:hint="eastAsia"/>
                      <w:bCs/>
                      <w:szCs w:val="21"/>
                    </w:rPr>
                    <w:t>472</w:t>
                  </w:r>
                  <w:r w:rsidRPr="00D42379">
                    <w:rPr>
                      <w:rFonts w:hint="eastAsia"/>
                      <w:bCs/>
                      <w:szCs w:val="21"/>
                    </w:rPr>
                    <w:t>m</w:t>
                  </w:r>
                  <w:r w:rsidRPr="00D42379">
                    <w:rPr>
                      <w:rFonts w:hint="eastAsia"/>
                      <w:bCs/>
                      <w:szCs w:val="21"/>
                      <w:vertAlign w:val="superscript"/>
                    </w:rPr>
                    <w:t>2</w:t>
                  </w:r>
                </w:p>
              </w:tc>
              <w:tc>
                <w:tcPr>
                  <w:tcW w:w="1099" w:type="pct"/>
                  <w:vAlign w:val="center"/>
                </w:tcPr>
                <w:p w:rsidR="00B206A4" w:rsidRDefault="00B206A4" w:rsidP="00BD64A5">
                  <w:pPr>
                    <w:adjustRightInd w:val="0"/>
                    <w:snapToGrid w:val="0"/>
                    <w:jc w:val="center"/>
                    <w:rPr>
                      <w:bCs/>
                      <w:szCs w:val="21"/>
                    </w:rPr>
                  </w:pPr>
                  <w:r>
                    <w:rPr>
                      <w:bCs/>
                      <w:szCs w:val="21"/>
                    </w:rPr>
                    <w:t>位于新厂房，建筑面积减少</w:t>
                  </w:r>
                  <w:r>
                    <w:rPr>
                      <w:rFonts w:hint="eastAsia"/>
                      <w:bCs/>
                      <w:szCs w:val="21"/>
                    </w:rPr>
                    <w:t>544</w:t>
                  </w:r>
                  <w:r w:rsidRPr="00D42379">
                    <w:rPr>
                      <w:rFonts w:hint="eastAsia"/>
                      <w:bCs/>
                      <w:szCs w:val="21"/>
                    </w:rPr>
                    <w:t>m</w:t>
                  </w:r>
                  <w:r w:rsidRPr="00D42379">
                    <w:rPr>
                      <w:rFonts w:hint="eastAsia"/>
                      <w:bCs/>
                      <w:szCs w:val="21"/>
                      <w:vertAlign w:val="superscript"/>
                    </w:rPr>
                    <w:t>2</w:t>
                  </w:r>
                </w:p>
              </w:tc>
            </w:tr>
            <w:tr w:rsidR="00B206A4" w:rsidRPr="00D42379" w:rsidTr="009777A9">
              <w:trPr>
                <w:trHeight w:val="397"/>
              </w:trPr>
              <w:tc>
                <w:tcPr>
                  <w:tcW w:w="449" w:type="pct"/>
                  <w:vMerge/>
                  <w:shd w:val="clear" w:color="auto" w:fill="auto"/>
                  <w:vAlign w:val="center"/>
                </w:tcPr>
                <w:p w:rsidR="00B206A4" w:rsidRDefault="00B206A4" w:rsidP="00BD64A5">
                  <w:pPr>
                    <w:adjustRightInd w:val="0"/>
                    <w:snapToGrid w:val="0"/>
                    <w:jc w:val="center"/>
                    <w:rPr>
                      <w:bCs/>
                      <w:szCs w:val="21"/>
                    </w:rPr>
                  </w:pPr>
                </w:p>
              </w:tc>
              <w:tc>
                <w:tcPr>
                  <w:tcW w:w="996" w:type="pct"/>
                  <w:gridSpan w:val="2"/>
                  <w:shd w:val="clear" w:color="auto" w:fill="auto"/>
                  <w:vAlign w:val="center"/>
                </w:tcPr>
                <w:p w:rsidR="00B206A4" w:rsidRPr="00D42379" w:rsidRDefault="00B206A4" w:rsidP="00005B7E">
                  <w:pPr>
                    <w:adjustRightInd w:val="0"/>
                    <w:snapToGrid w:val="0"/>
                    <w:jc w:val="center"/>
                    <w:rPr>
                      <w:bCs/>
                      <w:szCs w:val="21"/>
                    </w:rPr>
                  </w:pPr>
                  <w:r>
                    <w:rPr>
                      <w:bCs/>
                      <w:szCs w:val="21"/>
                    </w:rPr>
                    <w:t>半成品仓库</w:t>
                  </w:r>
                </w:p>
              </w:tc>
              <w:tc>
                <w:tcPr>
                  <w:tcW w:w="1152" w:type="pct"/>
                  <w:shd w:val="clear" w:color="auto" w:fill="auto"/>
                  <w:vAlign w:val="center"/>
                </w:tcPr>
                <w:p w:rsidR="00B206A4" w:rsidRDefault="00B206A4" w:rsidP="00BD64A5">
                  <w:pPr>
                    <w:adjustRightInd w:val="0"/>
                    <w:snapToGrid w:val="0"/>
                    <w:jc w:val="center"/>
                    <w:rPr>
                      <w:bCs/>
                      <w:szCs w:val="21"/>
                    </w:rPr>
                  </w:pPr>
                  <w:r>
                    <w:rPr>
                      <w:rFonts w:hint="eastAsia"/>
                      <w:bCs/>
                      <w:szCs w:val="21"/>
                    </w:rPr>
                    <w:t>0</w:t>
                  </w:r>
                </w:p>
              </w:tc>
              <w:tc>
                <w:tcPr>
                  <w:tcW w:w="1304" w:type="pct"/>
                  <w:vAlign w:val="center"/>
                </w:tcPr>
                <w:p w:rsidR="00B206A4" w:rsidRPr="00D42379" w:rsidRDefault="00B206A4" w:rsidP="00005B7E">
                  <w:pPr>
                    <w:adjustRightInd w:val="0"/>
                    <w:snapToGrid w:val="0"/>
                    <w:jc w:val="center"/>
                    <w:rPr>
                      <w:bCs/>
                      <w:szCs w:val="21"/>
                    </w:rPr>
                  </w:pPr>
                  <w:r w:rsidRPr="00D42379">
                    <w:rPr>
                      <w:bCs/>
                      <w:szCs w:val="21"/>
                    </w:rPr>
                    <w:t>车间建筑面积约</w:t>
                  </w:r>
                  <w:r>
                    <w:rPr>
                      <w:rFonts w:hint="eastAsia"/>
                      <w:bCs/>
                      <w:szCs w:val="21"/>
                    </w:rPr>
                    <w:t>128</w:t>
                  </w:r>
                  <w:r w:rsidRPr="00D42379">
                    <w:rPr>
                      <w:rFonts w:hint="eastAsia"/>
                      <w:bCs/>
                      <w:szCs w:val="21"/>
                    </w:rPr>
                    <w:t>0m</w:t>
                  </w:r>
                  <w:r w:rsidRPr="00D42379">
                    <w:rPr>
                      <w:rFonts w:hint="eastAsia"/>
                      <w:bCs/>
                      <w:szCs w:val="21"/>
                      <w:vertAlign w:val="superscript"/>
                    </w:rPr>
                    <w:t>2</w:t>
                  </w:r>
                </w:p>
              </w:tc>
              <w:tc>
                <w:tcPr>
                  <w:tcW w:w="1099" w:type="pct"/>
                  <w:vAlign w:val="center"/>
                </w:tcPr>
                <w:p w:rsidR="00B206A4" w:rsidRDefault="00B206A4" w:rsidP="00BD64A5">
                  <w:pPr>
                    <w:adjustRightInd w:val="0"/>
                    <w:snapToGrid w:val="0"/>
                    <w:jc w:val="center"/>
                    <w:rPr>
                      <w:bCs/>
                      <w:szCs w:val="21"/>
                    </w:rPr>
                  </w:pPr>
                  <w:r>
                    <w:rPr>
                      <w:bCs/>
                      <w:szCs w:val="21"/>
                    </w:rPr>
                    <w:t>位于新厂房，建筑面积增加</w:t>
                  </w:r>
                  <w:r>
                    <w:rPr>
                      <w:rFonts w:hint="eastAsia"/>
                      <w:bCs/>
                      <w:szCs w:val="21"/>
                    </w:rPr>
                    <w:t>1280</w:t>
                  </w:r>
                  <w:r w:rsidRPr="00D42379">
                    <w:rPr>
                      <w:rFonts w:hint="eastAsia"/>
                      <w:bCs/>
                      <w:szCs w:val="21"/>
                    </w:rPr>
                    <w:t>m</w:t>
                  </w:r>
                  <w:r w:rsidRPr="00D42379">
                    <w:rPr>
                      <w:rFonts w:hint="eastAsia"/>
                      <w:bCs/>
                      <w:szCs w:val="21"/>
                      <w:vertAlign w:val="superscript"/>
                    </w:rPr>
                    <w:t>2</w:t>
                  </w:r>
                </w:p>
              </w:tc>
            </w:tr>
            <w:tr w:rsidR="00B206A4" w:rsidRPr="00D42379" w:rsidTr="009777A9">
              <w:trPr>
                <w:trHeight w:val="397"/>
              </w:trPr>
              <w:tc>
                <w:tcPr>
                  <w:tcW w:w="449" w:type="pct"/>
                  <w:vMerge/>
                  <w:shd w:val="clear" w:color="auto" w:fill="auto"/>
                  <w:vAlign w:val="center"/>
                </w:tcPr>
                <w:p w:rsidR="00B206A4" w:rsidRDefault="00B206A4" w:rsidP="00BD64A5">
                  <w:pPr>
                    <w:adjustRightInd w:val="0"/>
                    <w:snapToGrid w:val="0"/>
                    <w:jc w:val="center"/>
                    <w:rPr>
                      <w:bCs/>
                      <w:szCs w:val="21"/>
                    </w:rPr>
                  </w:pPr>
                </w:p>
              </w:tc>
              <w:tc>
                <w:tcPr>
                  <w:tcW w:w="996" w:type="pct"/>
                  <w:gridSpan w:val="2"/>
                  <w:shd w:val="clear" w:color="auto" w:fill="auto"/>
                  <w:vAlign w:val="center"/>
                </w:tcPr>
                <w:p w:rsidR="00B206A4" w:rsidRPr="00D42379" w:rsidRDefault="00B206A4" w:rsidP="00005B7E">
                  <w:pPr>
                    <w:adjustRightInd w:val="0"/>
                    <w:snapToGrid w:val="0"/>
                    <w:jc w:val="center"/>
                    <w:rPr>
                      <w:bCs/>
                      <w:szCs w:val="21"/>
                    </w:rPr>
                  </w:pPr>
                  <w:r>
                    <w:rPr>
                      <w:bCs/>
                      <w:szCs w:val="21"/>
                    </w:rPr>
                    <w:t>成品仓库</w:t>
                  </w:r>
                </w:p>
              </w:tc>
              <w:tc>
                <w:tcPr>
                  <w:tcW w:w="1152" w:type="pct"/>
                  <w:shd w:val="clear" w:color="auto" w:fill="auto"/>
                  <w:vAlign w:val="center"/>
                </w:tcPr>
                <w:p w:rsidR="00B206A4" w:rsidRDefault="00B206A4" w:rsidP="00BD64A5">
                  <w:pPr>
                    <w:adjustRightInd w:val="0"/>
                    <w:snapToGrid w:val="0"/>
                    <w:jc w:val="center"/>
                    <w:rPr>
                      <w:bCs/>
                      <w:szCs w:val="21"/>
                    </w:rPr>
                  </w:pPr>
                  <w:r w:rsidRPr="00D42379">
                    <w:rPr>
                      <w:bCs/>
                      <w:szCs w:val="21"/>
                    </w:rPr>
                    <w:t>车间建筑面积约</w:t>
                  </w:r>
                  <w:r w:rsidRPr="00D42379">
                    <w:rPr>
                      <w:rFonts w:hint="eastAsia"/>
                      <w:bCs/>
                      <w:szCs w:val="21"/>
                    </w:rPr>
                    <w:t>1536m</w:t>
                  </w:r>
                  <w:r w:rsidRPr="00D42379">
                    <w:rPr>
                      <w:rFonts w:hint="eastAsia"/>
                      <w:bCs/>
                      <w:szCs w:val="21"/>
                      <w:vertAlign w:val="superscript"/>
                    </w:rPr>
                    <w:t>2</w:t>
                  </w:r>
                </w:p>
              </w:tc>
              <w:tc>
                <w:tcPr>
                  <w:tcW w:w="1304" w:type="pct"/>
                  <w:vAlign w:val="center"/>
                </w:tcPr>
                <w:p w:rsidR="00B206A4" w:rsidRPr="00D42379" w:rsidRDefault="00B206A4" w:rsidP="00005B7E">
                  <w:pPr>
                    <w:adjustRightInd w:val="0"/>
                    <w:snapToGrid w:val="0"/>
                    <w:jc w:val="center"/>
                    <w:rPr>
                      <w:bCs/>
                      <w:szCs w:val="21"/>
                    </w:rPr>
                  </w:pPr>
                  <w:r w:rsidRPr="00D42379">
                    <w:rPr>
                      <w:bCs/>
                      <w:szCs w:val="21"/>
                    </w:rPr>
                    <w:t>车间建筑面积约</w:t>
                  </w:r>
                  <w:r w:rsidRPr="00D42379">
                    <w:rPr>
                      <w:rFonts w:hint="eastAsia"/>
                      <w:bCs/>
                      <w:szCs w:val="21"/>
                    </w:rPr>
                    <w:t>1</w:t>
                  </w:r>
                  <w:r>
                    <w:rPr>
                      <w:rFonts w:hint="eastAsia"/>
                      <w:bCs/>
                      <w:szCs w:val="21"/>
                    </w:rPr>
                    <w:t>152</w:t>
                  </w:r>
                  <w:r w:rsidRPr="00D42379">
                    <w:rPr>
                      <w:rFonts w:hint="eastAsia"/>
                      <w:bCs/>
                      <w:szCs w:val="21"/>
                    </w:rPr>
                    <w:t>m</w:t>
                  </w:r>
                  <w:r w:rsidRPr="00D42379">
                    <w:rPr>
                      <w:rFonts w:hint="eastAsia"/>
                      <w:bCs/>
                      <w:szCs w:val="21"/>
                      <w:vertAlign w:val="superscript"/>
                    </w:rPr>
                    <w:t>2</w:t>
                  </w:r>
                </w:p>
              </w:tc>
              <w:tc>
                <w:tcPr>
                  <w:tcW w:w="1099" w:type="pct"/>
                  <w:vAlign w:val="center"/>
                </w:tcPr>
                <w:p w:rsidR="00B206A4" w:rsidRDefault="00B206A4" w:rsidP="007B1348">
                  <w:pPr>
                    <w:adjustRightInd w:val="0"/>
                    <w:snapToGrid w:val="0"/>
                    <w:jc w:val="center"/>
                    <w:rPr>
                      <w:bCs/>
                      <w:szCs w:val="21"/>
                    </w:rPr>
                  </w:pPr>
                  <w:r>
                    <w:rPr>
                      <w:bCs/>
                      <w:szCs w:val="21"/>
                    </w:rPr>
                    <w:t>位于新厂房，建筑面积减少</w:t>
                  </w:r>
                  <w:r>
                    <w:rPr>
                      <w:rFonts w:hint="eastAsia"/>
                      <w:bCs/>
                      <w:szCs w:val="21"/>
                    </w:rPr>
                    <w:t>384</w:t>
                  </w:r>
                  <w:r w:rsidRPr="00D42379">
                    <w:rPr>
                      <w:rFonts w:hint="eastAsia"/>
                      <w:bCs/>
                      <w:szCs w:val="21"/>
                    </w:rPr>
                    <w:t>m</w:t>
                  </w:r>
                  <w:r w:rsidRPr="00D42379">
                    <w:rPr>
                      <w:rFonts w:hint="eastAsia"/>
                      <w:bCs/>
                      <w:szCs w:val="21"/>
                      <w:vertAlign w:val="superscript"/>
                    </w:rPr>
                    <w:t>2</w:t>
                  </w:r>
                </w:p>
              </w:tc>
            </w:tr>
            <w:tr w:rsidR="00B206A4" w:rsidRPr="00D42379" w:rsidTr="009777A9">
              <w:trPr>
                <w:trHeight w:val="397"/>
              </w:trPr>
              <w:tc>
                <w:tcPr>
                  <w:tcW w:w="449" w:type="pct"/>
                  <w:vMerge/>
                  <w:shd w:val="clear" w:color="auto" w:fill="auto"/>
                  <w:vAlign w:val="center"/>
                </w:tcPr>
                <w:p w:rsidR="00B206A4" w:rsidRDefault="00B206A4" w:rsidP="00BD64A5">
                  <w:pPr>
                    <w:adjustRightInd w:val="0"/>
                    <w:snapToGrid w:val="0"/>
                    <w:jc w:val="center"/>
                    <w:rPr>
                      <w:bCs/>
                      <w:szCs w:val="21"/>
                    </w:rPr>
                  </w:pPr>
                </w:p>
              </w:tc>
              <w:tc>
                <w:tcPr>
                  <w:tcW w:w="996" w:type="pct"/>
                  <w:gridSpan w:val="2"/>
                  <w:shd w:val="clear" w:color="auto" w:fill="auto"/>
                  <w:vAlign w:val="center"/>
                </w:tcPr>
                <w:p w:rsidR="00B206A4" w:rsidRDefault="00B206A4" w:rsidP="00005B7E">
                  <w:pPr>
                    <w:adjustRightInd w:val="0"/>
                    <w:snapToGrid w:val="0"/>
                    <w:jc w:val="center"/>
                    <w:rPr>
                      <w:bCs/>
                      <w:szCs w:val="21"/>
                    </w:rPr>
                  </w:pPr>
                  <w:r>
                    <w:rPr>
                      <w:bCs/>
                      <w:szCs w:val="21"/>
                    </w:rPr>
                    <w:t>刀具库房</w:t>
                  </w:r>
                </w:p>
              </w:tc>
              <w:tc>
                <w:tcPr>
                  <w:tcW w:w="1152" w:type="pct"/>
                  <w:shd w:val="clear" w:color="auto" w:fill="auto"/>
                  <w:vAlign w:val="center"/>
                </w:tcPr>
                <w:p w:rsidR="00B206A4" w:rsidRDefault="00B206A4" w:rsidP="007B1348">
                  <w:pPr>
                    <w:adjustRightInd w:val="0"/>
                    <w:snapToGrid w:val="0"/>
                    <w:jc w:val="center"/>
                    <w:rPr>
                      <w:bCs/>
                      <w:szCs w:val="21"/>
                    </w:rPr>
                  </w:pPr>
                  <w:r w:rsidRPr="00D42379">
                    <w:rPr>
                      <w:bCs/>
                      <w:szCs w:val="21"/>
                    </w:rPr>
                    <w:t>建筑面积约</w:t>
                  </w:r>
                  <w:r>
                    <w:rPr>
                      <w:rFonts w:hint="eastAsia"/>
                      <w:bCs/>
                      <w:szCs w:val="21"/>
                    </w:rPr>
                    <w:t>12</w:t>
                  </w:r>
                  <w:r w:rsidRPr="00D42379">
                    <w:rPr>
                      <w:rFonts w:hint="eastAsia"/>
                      <w:bCs/>
                      <w:szCs w:val="21"/>
                    </w:rPr>
                    <w:t>0m</w:t>
                  </w:r>
                  <w:r w:rsidRPr="00D42379">
                    <w:rPr>
                      <w:rFonts w:hint="eastAsia"/>
                      <w:bCs/>
                      <w:szCs w:val="21"/>
                      <w:vertAlign w:val="superscript"/>
                    </w:rPr>
                    <w:t>2</w:t>
                  </w:r>
                </w:p>
              </w:tc>
              <w:tc>
                <w:tcPr>
                  <w:tcW w:w="1304" w:type="pct"/>
                  <w:vAlign w:val="center"/>
                </w:tcPr>
                <w:p w:rsidR="00B206A4" w:rsidRDefault="00B206A4" w:rsidP="007B1348">
                  <w:pPr>
                    <w:adjustRightInd w:val="0"/>
                    <w:snapToGrid w:val="0"/>
                    <w:jc w:val="center"/>
                    <w:rPr>
                      <w:bCs/>
                      <w:szCs w:val="21"/>
                    </w:rPr>
                  </w:pPr>
                  <w:r w:rsidRPr="00D42379">
                    <w:rPr>
                      <w:bCs/>
                      <w:szCs w:val="21"/>
                    </w:rPr>
                    <w:t>建筑面积约</w:t>
                  </w:r>
                  <w:r>
                    <w:rPr>
                      <w:rFonts w:hint="eastAsia"/>
                      <w:bCs/>
                      <w:szCs w:val="21"/>
                    </w:rPr>
                    <w:t>12</w:t>
                  </w:r>
                  <w:r w:rsidRPr="00D42379">
                    <w:rPr>
                      <w:rFonts w:hint="eastAsia"/>
                      <w:bCs/>
                      <w:szCs w:val="21"/>
                    </w:rPr>
                    <w:t>0m</w:t>
                  </w:r>
                  <w:r w:rsidRPr="00D42379">
                    <w:rPr>
                      <w:rFonts w:hint="eastAsia"/>
                      <w:bCs/>
                      <w:szCs w:val="21"/>
                      <w:vertAlign w:val="superscript"/>
                    </w:rPr>
                    <w:t>2</w:t>
                  </w:r>
                </w:p>
              </w:tc>
              <w:tc>
                <w:tcPr>
                  <w:tcW w:w="1099" w:type="pct"/>
                  <w:vAlign w:val="center"/>
                </w:tcPr>
                <w:p w:rsidR="00B206A4" w:rsidRDefault="00B206A4" w:rsidP="006B021B">
                  <w:pPr>
                    <w:adjustRightInd w:val="0"/>
                    <w:snapToGrid w:val="0"/>
                    <w:jc w:val="center"/>
                    <w:rPr>
                      <w:bCs/>
                      <w:szCs w:val="21"/>
                    </w:rPr>
                  </w:pPr>
                  <w:r>
                    <w:rPr>
                      <w:bCs/>
                      <w:szCs w:val="21"/>
                    </w:rPr>
                    <w:t>位于老厂房，建筑面积不变</w:t>
                  </w:r>
                </w:p>
              </w:tc>
            </w:tr>
            <w:tr w:rsidR="00B206A4" w:rsidRPr="00D42379" w:rsidTr="009777A9">
              <w:trPr>
                <w:trHeight w:val="397"/>
              </w:trPr>
              <w:tc>
                <w:tcPr>
                  <w:tcW w:w="449" w:type="pct"/>
                  <w:vMerge w:val="restart"/>
                  <w:shd w:val="clear" w:color="auto" w:fill="auto"/>
                  <w:vAlign w:val="center"/>
                </w:tcPr>
                <w:p w:rsidR="00B206A4" w:rsidRDefault="00B206A4" w:rsidP="00BD64A5">
                  <w:pPr>
                    <w:adjustRightInd w:val="0"/>
                    <w:snapToGrid w:val="0"/>
                    <w:jc w:val="center"/>
                    <w:rPr>
                      <w:bCs/>
                      <w:szCs w:val="21"/>
                    </w:rPr>
                  </w:pPr>
                  <w:r>
                    <w:rPr>
                      <w:bCs/>
                      <w:szCs w:val="21"/>
                    </w:rPr>
                    <w:lastRenderedPageBreak/>
                    <w:t>辅助工程</w:t>
                  </w:r>
                </w:p>
              </w:tc>
              <w:tc>
                <w:tcPr>
                  <w:tcW w:w="996" w:type="pct"/>
                  <w:gridSpan w:val="2"/>
                  <w:shd w:val="clear" w:color="auto" w:fill="auto"/>
                  <w:vAlign w:val="center"/>
                </w:tcPr>
                <w:p w:rsidR="00B206A4" w:rsidRPr="00D42379" w:rsidRDefault="00B206A4" w:rsidP="00005B7E">
                  <w:pPr>
                    <w:adjustRightInd w:val="0"/>
                    <w:snapToGrid w:val="0"/>
                    <w:jc w:val="center"/>
                    <w:rPr>
                      <w:bCs/>
                      <w:szCs w:val="21"/>
                    </w:rPr>
                  </w:pPr>
                  <w:r>
                    <w:rPr>
                      <w:bCs/>
                      <w:szCs w:val="21"/>
                    </w:rPr>
                    <w:t>车间办公室</w:t>
                  </w:r>
                </w:p>
              </w:tc>
              <w:tc>
                <w:tcPr>
                  <w:tcW w:w="1152" w:type="pct"/>
                  <w:shd w:val="clear" w:color="auto" w:fill="auto"/>
                  <w:vAlign w:val="center"/>
                </w:tcPr>
                <w:p w:rsidR="00B206A4" w:rsidRDefault="00B206A4" w:rsidP="007B1348">
                  <w:pPr>
                    <w:adjustRightInd w:val="0"/>
                    <w:snapToGrid w:val="0"/>
                    <w:jc w:val="center"/>
                    <w:rPr>
                      <w:bCs/>
                      <w:szCs w:val="21"/>
                    </w:rPr>
                  </w:pPr>
                  <w:r w:rsidRPr="00D42379">
                    <w:rPr>
                      <w:bCs/>
                      <w:szCs w:val="21"/>
                    </w:rPr>
                    <w:t>建筑面积约</w:t>
                  </w:r>
                  <w:r>
                    <w:rPr>
                      <w:rFonts w:hint="eastAsia"/>
                      <w:bCs/>
                      <w:szCs w:val="21"/>
                    </w:rPr>
                    <w:t>156</w:t>
                  </w:r>
                  <w:r w:rsidRPr="00D42379">
                    <w:rPr>
                      <w:rFonts w:hint="eastAsia"/>
                      <w:bCs/>
                      <w:szCs w:val="21"/>
                    </w:rPr>
                    <w:t>m</w:t>
                  </w:r>
                  <w:r w:rsidRPr="00D42379">
                    <w:rPr>
                      <w:rFonts w:hint="eastAsia"/>
                      <w:bCs/>
                      <w:szCs w:val="21"/>
                      <w:vertAlign w:val="superscript"/>
                    </w:rPr>
                    <w:t>2</w:t>
                  </w:r>
                </w:p>
              </w:tc>
              <w:tc>
                <w:tcPr>
                  <w:tcW w:w="1304" w:type="pct"/>
                  <w:vAlign w:val="center"/>
                </w:tcPr>
                <w:p w:rsidR="00B206A4" w:rsidRDefault="00B206A4" w:rsidP="00005B7E">
                  <w:pPr>
                    <w:adjustRightInd w:val="0"/>
                    <w:snapToGrid w:val="0"/>
                    <w:jc w:val="center"/>
                    <w:rPr>
                      <w:bCs/>
                      <w:szCs w:val="21"/>
                    </w:rPr>
                  </w:pPr>
                  <w:r w:rsidRPr="00D42379">
                    <w:rPr>
                      <w:bCs/>
                      <w:szCs w:val="21"/>
                    </w:rPr>
                    <w:t>建筑面积约</w:t>
                  </w:r>
                  <w:r>
                    <w:rPr>
                      <w:rFonts w:hint="eastAsia"/>
                      <w:bCs/>
                      <w:szCs w:val="21"/>
                    </w:rPr>
                    <w:t>156</w:t>
                  </w:r>
                  <w:r w:rsidRPr="00D42379">
                    <w:rPr>
                      <w:rFonts w:hint="eastAsia"/>
                      <w:bCs/>
                      <w:szCs w:val="21"/>
                    </w:rPr>
                    <w:t>m</w:t>
                  </w:r>
                  <w:r w:rsidRPr="00D42379">
                    <w:rPr>
                      <w:rFonts w:hint="eastAsia"/>
                      <w:bCs/>
                      <w:szCs w:val="21"/>
                      <w:vertAlign w:val="superscript"/>
                    </w:rPr>
                    <w:t>2</w:t>
                  </w:r>
                </w:p>
              </w:tc>
              <w:tc>
                <w:tcPr>
                  <w:tcW w:w="1099" w:type="pct"/>
                  <w:vAlign w:val="center"/>
                </w:tcPr>
                <w:p w:rsidR="00B206A4" w:rsidRDefault="00B206A4" w:rsidP="006B021B">
                  <w:pPr>
                    <w:adjustRightInd w:val="0"/>
                    <w:snapToGrid w:val="0"/>
                    <w:jc w:val="center"/>
                    <w:rPr>
                      <w:bCs/>
                      <w:szCs w:val="21"/>
                    </w:rPr>
                  </w:pPr>
                  <w:r>
                    <w:rPr>
                      <w:bCs/>
                      <w:szCs w:val="21"/>
                    </w:rPr>
                    <w:t>位于老厂房内，建筑面积不变</w:t>
                  </w:r>
                </w:p>
              </w:tc>
            </w:tr>
            <w:tr w:rsidR="00B206A4" w:rsidRPr="00D42379" w:rsidTr="009777A9">
              <w:trPr>
                <w:trHeight w:val="397"/>
              </w:trPr>
              <w:tc>
                <w:tcPr>
                  <w:tcW w:w="449" w:type="pct"/>
                  <w:vMerge/>
                  <w:shd w:val="clear" w:color="auto" w:fill="auto"/>
                  <w:vAlign w:val="center"/>
                </w:tcPr>
                <w:p w:rsidR="00B206A4" w:rsidRDefault="00B206A4" w:rsidP="00BD64A5">
                  <w:pPr>
                    <w:adjustRightInd w:val="0"/>
                    <w:snapToGrid w:val="0"/>
                    <w:jc w:val="center"/>
                    <w:rPr>
                      <w:bCs/>
                      <w:szCs w:val="21"/>
                    </w:rPr>
                  </w:pPr>
                </w:p>
              </w:tc>
              <w:tc>
                <w:tcPr>
                  <w:tcW w:w="996" w:type="pct"/>
                  <w:gridSpan w:val="2"/>
                  <w:shd w:val="clear" w:color="auto" w:fill="auto"/>
                  <w:vAlign w:val="center"/>
                </w:tcPr>
                <w:p w:rsidR="00B206A4" w:rsidRDefault="00B206A4" w:rsidP="00005B7E">
                  <w:pPr>
                    <w:adjustRightInd w:val="0"/>
                    <w:snapToGrid w:val="0"/>
                    <w:jc w:val="center"/>
                    <w:rPr>
                      <w:bCs/>
                      <w:szCs w:val="21"/>
                    </w:rPr>
                  </w:pPr>
                  <w:r>
                    <w:rPr>
                      <w:bCs/>
                      <w:szCs w:val="21"/>
                    </w:rPr>
                    <w:t>仓库办公室</w:t>
                  </w:r>
                </w:p>
              </w:tc>
              <w:tc>
                <w:tcPr>
                  <w:tcW w:w="1152" w:type="pct"/>
                  <w:shd w:val="clear" w:color="auto" w:fill="auto"/>
                  <w:vAlign w:val="center"/>
                </w:tcPr>
                <w:p w:rsidR="00B206A4" w:rsidRDefault="00B206A4" w:rsidP="00BD64A5">
                  <w:pPr>
                    <w:adjustRightInd w:val="0"/>
                    <w:snapToGrid w:val="0"/>
                    <w:jc w:val="center"/>
                    <w:rPr>
                      <w:bCs/>
                      <w:szCs w:val="21"/>
                    </w:rPr>
                  </w:pPr>
                  <w:r w:rsidRPr="00D42379">
                    <w:rPr>
                      <w:bCs/>
                      <w:szCs w:val="21"/>
                    </w:rPr>
                    <w:t>建筑面积约</w:t>
                  </w:r>
                  <w:r>
                    <w:rPr>
                      <w:rFonts w:hint="eastAsia"/>
                      <w:bCs/>
                      <w:szCs w:val="21"/>
                    </w:rPr>
                    <w:t>156</w:t>
                  </w:r>
                  <w:r w:rsidRPr="00D42379">
                    <w:rPr>
                      <w:rFonts w:hint="eastAsia"/>
                      <w:bCs/>
                      <w:szCs w:val="21"/>
                    </w:rPr>
                    <w:t>m</w:t>
                  </w:r>
                  <w:r w:rsidRPr="00D42379">
                    <w:rPr>
                      <w:rFonts w:hint="eastAsia"/>
                      <w:bCs/>
                      <w:szCs w:val="21"/>
                      <w:vertAlign w:val="superscript"/>
                    </w:rPr>
                    <w:t>2</w:t>
                  </w:r>
                </w:p>
              </w:tc>
              <w:tc>
                <w:tcPr>
                  <w:tcW w:w="1304" w:type="pct"/>
                  <w:vAlign w:val="center"/>
                </w:tcPr>
                <w:p w:rsidR="00B206A4" w:rsidRDefault="00B206A4" w:rsidP="00005B7E">
                  <w:pPr>
                    <w:adjustRightInd w:val="0"/>
                    <w:snapToGrid w:val="0"/>
                    <w:jc w:val="center"/>
                    <w:rPr>
                      <w:bCs/>
                      <w:szCs w:val="21"/>
                    </w:rPr>
                  </w:pPr>
                  <w:r w:rsidRPr="00D42379">
                    <w:rPr>
                      <w:bCs/>
                      <w:szCs w:val="21"/>
                    </w:rPr>
                    <w:t>建筑面积约</w:t>
                  </w:r>
                  <w:r>
                    <w:rPr>
                      <w:rFonts w:hint="eastAsia"/>
                      <w:bCs/>
                      <w:szCs w:val="21"/>
                    </w:rPr>
                    <w:t>156</w:t>
                  </w:r>
                  <w:r w:rsidRPr="00D42379">
                    <w:rPr>
                      <w:rFonts w:hint="eastAsia"/>
                      <w:bCs/>
                      <w:szCs w:val="21"/>
                    </w:rPr>
                    <w:t>m</w:t>
                  </w:r>
                  <w:r w:rsidRPr="00D42379">
                    <w:rPr>
                      <w:rFonts w:hint="eastAsia"/>
                      <w:bCs/>
                      <w:szCs w:val="21"/>
                      <w:vertAlign w:val="superscript"/>
                    </w:rPr>
                    <w:t>2</w:t>
                  </w:r>
                </w:p>
              </w:tc>
              <w:tc>
                <w:tcPr>
                  <w:tcW w:w="1099" w:type="pct"/>
                  <w:vAlign w:val="center"/>
                </w:tcPr>
                <w:p w:rsidR="00B206A4" w:rsidRDefault="00B206A4" w:rsidP="001F7229">
                  <w:pPr>
                    <w:adjustRightInd w:val="0"/>
                    <w:snapToGrid w:val="0"/>
                    <w:jc w:val="center"/>
                    <w:rPr>
                      <w:bCs/>
                      <w:szCs w:val="21"/>
                    </w:rPr>
                  </w:pPr>
                  <w:r>
                    <w:rPr>
                      <w:bCs/>
                      <w:szCs w:val="21"/>
                    </w:rPr>
                    <w:t>位于老厂房内，建筑面积不变</w:t>
                  </w:r>
                </w:p>
              </w:tc>
            </w:tr>
            <w:tr w:rsidR="00B206A4" w:rsidRPr="00D42379" w:rsidTr="009777A9">
              <w:trPr>
                <w:trHeight w:val="397"/>
              </w:trPr>
              <w:tc>
                <w:tcPr>
                  <w:tcW w:w="449" w:type="pct"/>
                  <w:vMerge/>
                  <w:shd w:val="clear" w:color="auto" w:fill="auto"/>
                  <w:vAlign w:val="center"/>
                </w:tcPr>
                <w:p w:rsidR="00B206A4" w:rsidRDefault="00B206A4" w:rsidP="00BD64A5">
                  <w:pPr>
                    <w:adjustRightInd w:val="0"/>
                    <w:snapToGrid w:val="0"/>
                    <w:jc w:val="center"/>
                    <w:rPr>
                      <w:bCs/>
                      <w:szCs w:val="21"/>
                    </w:rPr>
                  </w:pPr>
                </w:p>
              </w:tc>
              <w:tc>
                <w:tcPr>
                  <w:tcW w:w="996" w:type="pct"/>
                  <w:gridSpan w:val="2"/>
                  <w:shd w:val="clear" w:color="auto" w:fill="auto"/>
                  <w:vAlign w:val="center"/>
                </w:tcPr>
                <w:p w:rsidR="00B206A4" w:rsidRDefault="00B206A4" w:rsidP="00005B7E">
                  <w:pPr>
                    <w:adjustRightInd w:val="0"/>
                    <w:snapToGrid w:val="0"/>
                    <w:jc w:val="center"/>
                    <w:rPr>
                      <w:bCs/>
                      <w:szCs w:val="21"/>
                    </w:rPr>
                  </w:pPr>
                  <w:r>
                    <w:rPr>
                      <w:bCs/>
                      <w:szCs w:val="21"/>
                    </w:rPr>
                    <w:t>综合楼</w:t>
                  </w:r>
                </w:p>
              </w:tc>
              <w:tc>
                <w:tcPr>
                  <w:tcW w:w="1152" w:type="pct"/>
                  <w:shd w:val="clear" w:color="auto" w:fill="auto"/>
                  <w:vAlign w:val="center"/>
                </w:tcPr>
                <w:p w:rsidR="00B206A4" w:rsidRPr="00D42379" w:rsidRDefault="00B206A4" w:rsidP="007B1348">
                  <w:pPr>
                    <w:adjustRightInd w:val="0"/>
                    <w:snapToGrid w:val="0"/>
                    <w:jc w:val="center"/>
                    <w:rPr>
                      <w:bCs/>
                      <w:szCs w:val="21"/>
                    </w:rPr>
                  </w:pPr>
                  <w:r>
                    <w:rPr>
                      <w:rFonts w:hint="eastAsia"/>
                      <w:bCs/>
                      <w:szCs w:val="21"/>
                    </w:rPr>
                    <w:t>1</w:t>
                  </w:r>
                  <w:r>
                    <w:rPr>
                      <w:rFonts w:hint="eastAsia"/>
                      <w:bCs/>
                      <w:szCs w:val="21"/>
                    </w:rPr>
                    <w:t>栋</w:t>
                  </w:r>
                  <w:r>
                    <w:rPr>
                      <w:rFonts w:hint="eastAsia"/>
                      <w:bCs/>
                      <w:szCs w:val="21"/>
                    </w:rPr>
                    <w:t>4F</w:t>
                  </w:r>
                  <w:r>
                    <w:rPr>
                      <w:rFonts w:hint="eastAsia"/>
                      <w:bCs/>
                      <w:szCs w:val="21"/>
                    </w:rPr>
                    <w:t>，建筑面积</w:t>
                  </w:r>
                  <w:r>
                    <w:rPr>
                      <w:rFonts w:hint="eastAsia"/>
                      <w:bCs/>
                      <w:szCs w:val="21"/>
                    </w:rPr>
                    <w:t>3200m</w:t>
                  </w:r>
                  <w:r w:rsidRPr="007B1348">
                    <w:rPr>
                      <w:rFonts w:hint="eastAsia"/>
                      <w:bCs/>
                      <w:szCs w:val="21"/>
                      <w:vertAlign w:val="superscript"/>
                    </w:rPr>
                    <w:t>2</w:t>
                  </w:r>
                  <w:r>
                    <w:rPr>
                      <w:rFonts w:hint="eastAsia"/>
                      <w:bCs/>
                      <w:szCs w:val="21"/>
                    </w:rPr>
                    <w:t>，用于员工办公生活，设有食堂</w:t>
                  </w:r>
                </w:p>
              </w:tc>
              <w:tc>
                <w:tcPr>
                  <w:tcW w:w="1304" w:type="pct"/>
                  <w:vAlign w:val="center"/>
                </w:tcPr>
                <w:p w:rsidR="00B206A4" w:rsidRPr="00D42379" w:rsidRDefault="00B206A4" w:rsidP="00005B7E">
                  <w:pPr>
                    <w:adjustRightInd w:val="0"/>
                    <w:snapToGrid w:val="0"/>
                    <w:jc w:val="center"/>
                    <w:rPr>
                      <w:bCs/>
                      <w:szCs w:val="21"/>
                    </w:rPr>
                  </w:pPr>
                  <w:r>
                    <w:rPr>
                      <w:rFonts w:hint="eastAsia"/>
                      <w:bCs/>
                      <w:szCs w:val="21"/>
                    </w:rPr>
                    <w:t>1</w:t>
                  </w:r>
                  <w:r>
                    <w:rPr>
                      <w:rFonts w:hint="eastAsia"/>
                      <w:bCs/>
                      <w:szCs w:val="21"/>
                    </w:rPr>
                    <w:t>栋</w:t>
                  </w:r>
                  <w:r>
                    <w:rPr>
                      <w:rFonts w:hint="eastAsia"/>
                      <w:bCs/>
                      <w:szCs w:val="21"/>
                    </w:rPr>
                    <w:t>4F</w:t>
                  </w:r>
                  <w:r>
                    <w:rPr>
                      <w:rFonts w:hint="eastAsia"/>
                      <w:bCs/>
                      <w:szCs w:val="21"/>
                    </w:rPr>
                    <w:t>，建筑面积</w:t>
                  </w:r>
                  <w:r>
                    <w:rPr>
                      <w:rFonts w:hint="eastAsia"/>
                      <w:bCs/>
                      <w:szCs w:val="21"/>
                    </w:rPr>
                    <w:t>3200m</w:t>
                  </w:r>
                  <w:r w:rsidRPr="007B1348">
                    <w:rPr>
                      <w:rFonts w:hint="eastAsia"/>
                      <w:bCs/>
                      <w:szCs w:val="21"/>
                      <w:vertAlign w:val="superscript"/>
                    </w:rPr>
                    <w:t>2</w:t>
                  </w:r>
                  <w:r>
                    <w:rPr>
                      <w:rFonts w:hint="eastAsia"/>
                      <w:bCs/>
                      <w:szCs w:val="21"/>
                    </w:rPr>
                    <w:t>，用于员工办公生活，设有食堂</w:t>
                  </w:r>
                </w:p>
              </w:tc>
              <w:tc>
                <w:tcPr>
                  <w:tcW w:w="1099" w:type="pct"/>
                  <w:vAlign w:val="center"/>
                </w:tcPr>
                <w:p w:rsidR="00B206A4" w:rsidRDefault="00B206A4" w:rsidP="001F7229">
                  <w:pPr>
                    <w:adjustRightInd w:val="0"/>
                    <w:snapToGrid w:val="0"/>
                    <w:jc w:val="center"/>
                    <w:rPr>
                      <w:bCs/>
                      <w:szCs w:val="21"/>
                    </w:rPr>
                  </w:pPr>
                  <w:r>
                    <w:rPr>
                      <w:bCs/>
                      <w:szCs w:val="21"/>
                    </w:rPr>
                    <w:t>位于老厂区，建筑面积不变</w:t>
                  </w:r>
                </w:p>
              </w:tc>
            </w:tr>
            <w:tr w:rsidR="00B206A4" w:rsidRPr="00D42379" w:rsidTr="009777A9">
              <w:trPr>
                <w:trHeight w:val="397"/>
              </w:trPr>
              <w:tc>
                <w:tcPr>
                  <w:tcW w:w="449" w:type="pct"/>
                  <w:vMerge w:val="restart"/>
                  <w:shd w:val="clear" w:color="auto" w:fill="auto"/>
                  <w:vAlign w:val="center"/>
                </w:tcPr>
                <w:p w:rsidR="00B206A4" w:rsidRDefault="00B206A4" w:rsidP="00BD64A5">
                  <w:pPr>
                    <w:adjustRightInd w:val="0"/>
                    <w:snapToGrid w:val="0"/>
                    <w:jc w:val="center"/>
                    <w:rPr>
                      <w:bCs/>
                      <w:szCs w:val="21"/>
                    </w:rPr>
                  </w:pPr>
                  <w:r>
                    <w:rPr>
                      <w:bCs/>
                      <w:szCs w:val="21"/>
                    </w:rPr>
                    <w:t>公用工程</w:t>
                  </w:r>
                </w:p>
              </w:tc>
              <w:tc>
                <w:tcPr>
                  <w:tcW w:w="996" w:type="pct"/>
                  <w:gridSpan w:val="2"/>
                  <w:shd w:val="clear" w:color="auto" w:fill="auto"/>
                  <w:vAlign w:val="center"/>
                </w:tcPr>
                <w:p w:rsidR="00B206A4" w:rsidRDefault="00B206A4" w:rsidP="00005B7E">
                  <w:pPr>
                    <w:adjustRightInd w:val="0"/>
                    <w:snapToGrid w:val="0"/>
                    <w:jc w:val="center"/>
                    <w:rPr>
                      <w:bCs/>
                      <w:szCs w:val="21"/>
                    </w:rPr>
                  </w:pPr>
                  <w:r>
                    <w:rPr>
                      <w:bCs/>
                      <w:szCs w:val="21"/>
                    </w:rPr>
                    <w:t>给水</w:t>
                  </w:r>
                </w:p>
              </w:tc>
              <w:tc>
                <w:tcPr>
                  <w:tcW w:w="1152" w:type="pct"/>
                  <w:shd w:val="clear" w:color="auto" w:fill="auto"/>
                  <w:vAlign w:val="center"/>
                </w:tcPr>
                <w:p w:rsidR="00B206A4" w:rsidRDefault="00B206A4" w:rsidP="007B1348">
                  <w:pPr>
                    <w:adjustRightInd w:val="0"/>
                    <w:snapToGrid w:val="0"/>
                    <w:jc w:val="center"/>
                    <w:rPr>
                      <w:bCs/>
                      <w:szCs w:val="21"/>
                    </w:rPr>
                  </w:pPr>
                  <w:r>
                    <w:rPr>
                      <w:bCs/>
                      <w:szCs w:val="21"/>
                    </w:rPr>
                    <w:t>市政供水</w:t>
                  </w:r>
                </w:p>
              </w:tc>
              <w:tc>
                <w:tcPr>
                  <w:tcW w:w="1304" w:type="pct"/>
                  <w:vAlign w:val="center"/>
                </w:tcPr>
                <w:p w:rsidR="00B206A4" w:rsidRDefault="00B206A4" w:rsidP="006B72A5">
                  <w:pPr>
                    <w:adjustRightInd w:val="0"/>
                    <w:snapToGrid w:val="0"/>
                    <w:jc w:val="center"/>
                    <w:rPr>
                      <w:bCs/>
                      <w:szCs w:val="21"/>
                    </w:rPr>
                  </w:pPr>
                  <w:r>
                    <w:rPr>
                      <w:bCs/>
                      <w:szCs w:val="21"/>
                    </w:rPr>
                    <w:t>市政供水</w:t>
                  </w:r>
                </w:p>
              </w:tc>
              <w:tc>
                <w:tcPr>
                  <w:tcW w:w="1099" w:type="pct"/>
                  <w:vAlign w:val="center"/>
                </w:tcPr>
                <w:p w:rsidR="00B206A4" w:rsidRDefault="00B206A4" w:rsidP="001F7229">
                  <w:pPr>
                    <w:adjustRightInd w:val="0"/>
                    <w:snapToGrid w:val="0"/>
                    <w:jc w:val="center"/>
                    <w:rPr>
                      <w:bCs/>
                      <w:szCs w:val="21"/>
                    </w:rPr>
                  </w:pPr>
                  <w:r>
                    <w:rPr>
                      <w:bCs/>
                      <w:szCs w:val="21"/>
                    </w:rPr>
                    <w:t>不变</w:t>
                  </w:r>
                </w:p>
              </w:tc>
            </w:tr>
            <w:tr w:rsidR="00B206A4" w:rsidRPr="00D42379" w:rsidTr="009777A9">
              <w:trPr>
                <w:trHeight w:val="397"/>
              </w:trPr>
              <w:tc>
                <w:tcPr>
                  <w:tcW w:w="449" w:type="pct"/>
                  <w:vMerge/>
                  <w:shd w:val="clear" w:color="auto" w:fill="auto"/>
                  <w:vAlign w:val="center"/>
                </w:tcPr>
                <w:p w:rsidR="00B206A4" w:rsidRDefault="00B206A4" w:rsidP="00BD64A5">
                  <w:pPr>
                    <w:adjustRightInd w:val="0"/>
                    <w:snapToGrid w:val="0"/>
                    <w:jc w:val="center"/>
                    <w:rPr>
                      <w:bCs/>
                      <w:szCs w:val="21"/>
                    </w:rPr>
                  </w:pPr>
                </w:p>
              </w:tc>
              <w:tc>
                <w:tcPr>
                  <w:tcW w:w="996" w:type="pct"/>
                  <w:gridSpan w:val="2"/>
                  <w:shd w:val="clear" w:color="auto" w:fill="auto"/>
                  <w:vAlign w:val="center"/>
                </w:tcPr>
                <w:p w:rsidR="00B206A4" w:rsidRDefault="00B206A4" w:rsidP="00005B7E">
                  <w:pPr>
                    <w:adjustRightInd w:val="0"/>
                    <w:snapToGrid w:val="0"/>
                    <w:jc w:val="center"/>
                    <w:rPr>
                      <w:bCs/>
                      <w:szCs w:val="21"/>
                    </w:rPr>
                  </w:pPr>
                  <w:r>
                    <w:rPr>
                      <w:bCs/>
                      <w:szCs w:val="21"/>
                    </w:rPr>
                    <w:t>排水</w:t>
                  </w:r>
                </w:p>
              </w:tc>
              <w:tc>
                <w:tcPr>
                  <w:tcW w:w="1152" w:type="pct"/>
                  <w:shd w:val="clear" w:color="auto" w:fill="auto"/>
                  <w:vAlign w:val="center"/>
                </w:tcPr>
                <w:p w:rsidR="00B206A4" w:rsidRDefault="00B206A4" w:rsidP="007B1348">
                  <w:pPr>
                    <w:adjustRightInd w:val="0"/>
                    <w:snapToGrid w:val="0"/>
                    <w:jc w:val="center"/>
                    <w:rPr>
                      <w:bCs/>
                      <w:szCs w:val="21"/>
                    </w:rPr>
                  </w:pPr>
                  <w:r>
                    <w:rPr>
                      <w:bCs/>
                      <w:szCs w:val="21"/>
                    </w:rPr>
                    <w:t>雨污分流</w:t>
                  </w:r>
                  <w:r w:rsidRPr="00820713">
                    <w:rPr>
                      <w:rFonts w:hint="eastAsia"/>
                      <w:bCs/>
                      <w:szCs w:val="21"/>
                    </w:rPr>
                    <w:t>，雨水进入园区雨水管网，</w:t>
                  </w:r>
                  <w:r>
                    <w:rPr>
                      <w:rFonts w:hint="eastAsia"/>
                      <w:bCs/>
                      <w:szCs w:val="21"/>
                    </w:rPr>
                    <w:t>生活</w:t>
                  </w:r>
                  <w:r w:rsidRPr="00820713">
                    <w:rPr>
                      <w:rFonts w:hint="eastAsia"/>
                      <w:bCs/>
                      <w:szCs w:val="21"/>
                    </w:rPr>
                    <w:t>污水经</w:t>
                  </w:r>
                  <w:r>
                    <w:rPr>
                      <w:rFonts w:hint="eastAsia"/>
                      <w:bCs/>
                      <w:szCs w:val="21"/>
                    </w:rPr>
                    <w:t>隔油池</w:t>
                  </w:r>
                  <w:r>
                    <w:rPr>
                      <w:rFonts w:hint="eastAsia"/>
                      <w:bCs/>
                      <w:szCs w:val="21"/>
                    </w:rPr>
                    <w:t>+</w:t>
                  </w:r>
                  <w:r>
                    <w:rPr>
                      <w:rFonts w:hint="eastAsia"/>
                      <w:bCs/>
                      <w:szCs w:val="21"/>
                    </w:rPr>
                    <w:t>化粪池预处理后排入</w:t>
                  </w:r>
                  <w:r w:rsidRPr="00820713">
                    <w:rPr>
                      <w:rFonts w:hint="eastAsia"/>
                      <w:bCs/>
                      <w:szCs w:val="21"/>
                    </w:rPr>
                    <w:t>园区污水管网</w:t>
                  </w:r>
                  <w:r>
                    <w:rPr>
                      <w:rFonts w:hint="eastAsia"/>
                      <w:bCs/>
                      <w:szCs w:val="21"/>
                    </w:rPr>
                    <w:t>纳入</w:t>
                  </w:r>
                  <w:r w:rsidRPr="00820713">
                    <w:rPr>
                      <w:rFonts w:hint="eastAsia"/>
                      <w:bCs/>
                      <w:szCs w:val="21"/>
                    </w:rPr>
                    <w:t>衡阳西渡高新区污水处理厂进行处理，最终排入蒸水</w:t>
                  </w:r>
                </w:p>
              </w:tc>
              <w:tc>
                <w:tcPr>
                  <w:tcW w:w="1304" w:type="pct"/>
                  <w:vAlign w:val="center"/>
                </w:tcPr>
                <w:p w:rsidR="00B206A4" w:rsidRDefault="00B206A4" w:rsidP="006B72A5">
                  <w:pPr>
                    <w:adjustRightInd w:val="0"/>
                    <w:snapToGrid w:val="0"/>
                    <w:jc w:val="center"/>
                    <w:rPr>
                      <w:bCs/>
                      <w:szCs w:val="21"/>
                    </w:rPr>
                  </w:pPr>
                  <w:r>
                    <w:rPr>
                      <w:bCs/>
                      <w:szCs w:val="21"/>
                    </w:rPr>
                    <w:t>雨污分流</w:t>
                  </w:r>
                  <w:r w:rsidRPr="00820713">
                    <w:rPr>
                      <w:rFonts w:hint="eastAsia"/>
                      <w:bCs/>
                      <w:szCs w:val="21"/>
                    </w:rPr>
                    <w:t>，雨水进入园区雨水管网，</w:t>
                  </w:r>
                  <w:r>
                    <w:rPr>
                      <w:rFonts w:hint="eastAsia"/>
                      <w:bCs/>
                      <w:szCs w:val="21"/>
                    </w:rPr>
                    <w:t>生活</w:t>
                  </w:r>
                  <w:r w:rsidRPr="00820713">
                    <w:rPr>
                      <w:rFonts w:hint="eastAsia"/>
                      <w:bCs/>
                      <w:szCs w:val="21"/>
                    </w:rPr>
                    <w:t>污水经</w:t>
                  </w:r>
                  <w:r>
                    <w:rPr>
                      <w:rFonts w:hint="eastAsia"/>
                      <w:bCs/>
                      <w:szCs w:val="21"/>
                    </w:rPr>
                    <w:t>隔油池</w:t>
                  </w:r>
                  <w:r>
                    <w:rPr>
                      <w:rFonts w:hint="eastAsia"/>
                      <w:bCs/>
                      <w:szCs w:val="21"/>
                    </w:rPr>
                    <w:t>+</w:t>
                  </w:r>
                  <w:r>
                    <w:rPr>
                      <w:rFonts w:hint="eastAsia"/>
                      <w:bCs/>
                      <w:szCs w:val="21"/>
                    </w:rPr>
                    <w:t>化粪池预处理后排入</w:t>
                  </w:r>
                  <w:r w:rsidRPr="00820713">
                    <w:rPr>
                      <w:rFonts w:hint="eastAsia"/>
                      <w:bCs/>
                      <w:szCs w:val="21"/>
                    </w:rPr>
                    <w:t>园区污水管网</w:t>
                  </w:r>
                  <w:r>
                    <w:rPr>
                      <w:rFonts w:hint="eastAsia"/>
                      <w:bCs/>
                      <w:szCs w:val="21"/>
                    </w:rPr>
                    <w:t>纳入</w:t>
                  </w:r>
                  <w:r w:rsidRPr="00820713">
                    <w:rPr>
                      <w:rFonts w:hint="eastAsia"/>
                      <w:bCs/>
                      <w:szCs w:val="21"/>
                    </w:rPr>
                    <w:t>衡阳西渡高新区污水处理厂进行处理，最终排入蒸水</w:t>
                  </w:r>
                </w:p>
              </w:tc>
              <w:tc>
                <w:tcPr>
                  <w:tcW w:w="1099" w:type="pct"/>
                  <w:vAlign w:val="center"/>
                </w:tcPr>
                <w:p w:rsidR="00B206A4" w:rsidRDefault="00B206A4" w:rsidP="001F7229">
                  <w:pPr>
                    <w:adjustRightInd w:val="0"/>
                    <w:snapToGrid w:val="0"/>
                    <w:jc w:val="center"/>
                    <w:rPr>
                      <w:bCs/>
                      <w:szCs w:val="21"/>
                    </w:rPr>
                  </w:pPr>
                  <w:r>
                    <w:rPr>
                      <w:bCs/>
                      <w:szCs w:val="21"/>
                    </w:rPr>
                    <w:t>不变</w:t>
                  </w:r>
                </w:p>
              </w:tc>
            </w:tr>
            <w:tr w:rsidR="00B206A4" w:rsidRPr="00D42379" w:rsidTr="009777A9">
              <w:trPr>
                <w:trHeight w:val="397"/>
              </w:trPr>
              <w:tc>
                <w:tcPr>
                  <w:tcW w:w="449" w:type="pct"/>
                  <w:vMerge/>
                  <w:shd w:val="clear" w:color="auto" w:fill="auto"/>
                  <w:vAlign w:val="center"/>
                </w:tcPr>
                <w:p w:rsidR="00B206A4" w:rsidRDefault="00B206A4" w:rsidP="00BD64A5">
                  <w:pPr>
                    <w:adjustRightInd w:val="0"/>
                    <w:snapToGrid w:val="0"/>
                    <w:jc w:val="center"/>
                    <w:rPr>
                      <w:bCs/>
                      <w:szCs w:val="21"/>
                    </w:rPr>
                  </w:pPr>
                </w:p>
              </w:tc>
              <w:tc>
                <w:tcPr>
                  <w:tcW w:w="996" w:type="pct"/>
                  <w:gridSpan w:val="2"/>
                  <w:shd w:val="clear" w:color="auto" w:fill="auto"/>
                  <w:vAlign w:val="center"/>
                </w:tcPr>
                <w:p w:rsidR="00B206A4" w:rsidRDefault="00B206A4" w:rsidP="00005B7E">
                  <w:pPr>
                    <w:adjustRightInd w:val="0"/>
                    <w:snapToGrid w:val="0"/>
                    <w:jc w:val="center"/>
                    <w:rPr>
                      <w:bCs/>
                      <w:szCs w:val="21"/>
                    </w:rPr>
                  </w:pPr>
                  <w:r>
                    <w:rPr>
                      <w:bCs/>
                      <w:szCs w:val="21"/>
                    </w:rPr>
                    <w:t>供电</w:t>
                  </w:r>
                </w:p>
              </w:tc>
              <w:tc>
                <w:tcPr>
                  <w:tcW w:w="1152" w:type="pct"/>
                  <w:shd w:val="clear" w:color="auto" w:fill="auto"/>
                  <w:vAlign w:val="center"/>
                </w:tcPr>
                <w:p w:rsidR="00B206A4" w:rsidRDefault="00B206A4" w:rsidP="007B1348">
                  <w:pPr>
                    <w:adjustRightInd w:val="0"/>
                    <w:snapToGrid w:val="0"/>
                    <w:jc w:val="center"/>
                    <w:rPr>
                      <w:bCs/>
                      <w:szCs w:val="21"/>
                    </w:rPr>
                  </w:pPr>
                  <w:r>
                    <w:rPr>
                      <w:bCs/>
                      <w:szCs w:val="21"/>
                    </w:rPr>
                    <w:t>市政供电</w:t>
                  </w:r>
                </w:p>
              </w:tc>
              <w:tc>
                <w:tcPr>
                  <w:tcW w:w="1304" w:type="pct"/>
                  <w:vAlign w:val="center"/>
                </w:tcPr>
                <w:p w:rsidR="00B206A4" w:rsidRDefault="00B206A4" w:rsidP="006B72A5">
                  <w:pPr>
                    <w:adjustRightInd w:val="0"/>
                    <w:snapToGrid w:val="0"/>
                    <w:jc w:val="center"/>
                    <w:rPr>
                      <w:bCs/>
                      <w:szCs w:val="21"/>
                    </w:rPr>
                  </w:pPr>
                  <w:r>
                    <w:rPr>
                      <w:bCs/>
                      <w:szCs w:val="21"/>
                    </w:rPr>
                    <w:t>市政供电</w:t>
                  </w:r>
                </w:p>
              </w:tc>
              <w:tc>
                <w:tcPr>
                  <w:tcW w:w="1099" w:type="pct"/>
                  <w:vAlign w:val="center"/>
                </w:tcPr>
                <w:p w:rsidR="00B206A4" w:rsidRDefault="00B206A4" w:rsidP="001F7229">
                  <w:pPr>
                    <w:adjustRightInd w:val="0"/>
                    <w:snapToGrid w:val="0"/>
                    <w:jc w:val="center"/>
                    <w:rPr>
                      <w:bCs/>
                      <w:szCs w:val="21"/>
                    </w:rPr>
                  </w:pPr>
                  <w:r>
                    <w:rPr>
                      <w:bCs/>
                      <w:szCs w:val="21"/>
                    </w:rPr>
                    <w:t>不变</w:t>
                  </w:r>
                </w:p>
              </w:tc>
            </w:tr>
            <w:tr w:rsidR="00B206A4" w:rsidRPr="00D42379" w:rsidTr="009777A9">
              <w:trPr>
                <w:trHeight w:val="397"/>
              </w:trPr>
              <w:tc>
                <w:tcPr>
                  <w:tcW w:w="449" w:type="pct"/>
                  <w:vMerge w:val="restart"/>
                  <w:shd w:val="clear" w:color="auto" w:fill="auto"/>
                  <w:vAlign w:val="center"/>
                </w:tcPr>
                <w:p w:rsidR="00B206A4" w:rsidRDefault="00B206A4" w:rsidP="00BD64A5">
                  <w:pPr>
                    <w:adjustRightInd w:val="0"/>
                    <w:snapToGrid w:val="0"/>
                    <w:jc w:val="center"/>
                    <w:rPr>
                      <w:bCs/>
                      <w:szCs w:val="21"/>
                    </w:rPr>
                  </w:pPr>
                  <w:r>
                    <w:rPr>
                      <w:bCs/>
                      <w:szCs w:val="21"/>
                    </w:rPr>
                    <w:t>环保工程</w:t>
                  </w:r>
                </w:p>
              </w:tc>
              <w:tc>
                <w:tcPr>
                  <w:tcW w:w="996" w:type="pct"/>
                  <w:gridSpan w:val="2"/>
                  <w:vMerge w:val="restart"/>
                  <w:shd w:val="clear" w:color="auto" w:fill="auto"/>
                  <w:vAlign w:val="center"/>
                </w:tcPr>
                <w:p w:rsidR="00B206A4" w:rsidRDefault="00B206A4" w:rsidP="00005B7E">
                  <w:pPr>
                    <w:adjustRightInd w:val="0"/>
                    <w:snapToGrid w:val="0"/>
                    <w:jc w:val="center"/>
                    <w:rPr>
                      <w:bCs/>
                      <w:szCs w:val="21"/>
                    </w:rPr>
                  </w:pPr>
                  <w:r>
                    <w:rPr>
                      <w:bCs/>
                      <w:szCs w:val="21"/>
                    </w:rPr>
                    <w:t>废气</w:t>
                  </w:r>
                </w:p>
              </w:tc>
              <w:tc>
                <w:tcPr>
                  <w:tcW w:w="1152" w:type="pct"/>
                  <w:shd w:val="clear" w:color="auto" w:fill="auto"/>
                  <w:vAlign w:val="center"/>
                </w:tcPr>
                <w:p w:rsidR="00B206A4" w:rsidRDefault="00B206A4" w:rsidP="00F14737">
                  <w:pPr>
                    <w:adjustRightInd w:val="0"/>
                    <w:snapToGrid w:val="0"/>
                    <w:jc w:val="center"/>
                    <w:rPr>
                      <w:bCs/>
                      <w:szCs w:val="21"/>
                    </w:rPr>
                  </w:pPr>
                  <w:r>
                    <w:rPr>
                      <w:bCs/>
                      <w:szCs w:val="21"/>
                    </w:rPr>
                    <w:t>切割粉尘、</w:t>
                  </w:r>
                  <w:r w:rsidRPr="00820713">
                    <w:rPr>
                      <w:rFonts w:hint="eastAsia"/>
                      <w:bCs/>
                      <w:szCs w:val="21"/>
                    </w:rPr>
                    <w:t>打磨抛光粉尘</w:t>
                  </w:r>
                  <w:r>
                    <w:rPr>
                      <w:rFonts w:hint="eastAsia"/>
                      <w:bCs/>
                      <w:szCs w:val="21"/>
                    </w:rPr>
                    <w:t>：厂房封闭式管理，安装排风扇，加强通风</w:t>
                  </w:r>
                </w:p>
              </w:tc>
              <w:tc>
                <w:tcPr>
                  <w:tcW w:w="1304" w:type="pct"/>
                  <w:vAlign w:val="center"/>
                </w:tcPr>
                <w:p w:rsidR="00B206A4" w:rsidRDefault="00B206A4" w:rsidP="00F14737">
                  <w:pPr>
                    <w:adjustRightInd w:val="0"/>
                    <w:snapToGrid w:val="0"/>
                    <w:jc w:val="center"/>
                    <w:rPr>
                      <w:bCs/>
                      <w:szCs w:val="21"/>
                    </w:rPr>
                  </w:pPr>
                  <w:r>
                    <w:rPr>
                      <w:bCs/>
                      <w:szCs w:val="21"/>
                    </w:rPr>
                    <w:t>切割粉尘、</w:t>
                  </w:r>
                  <w:r w:rsidRPr="00820713">
                    <w:rPr>
                      <w:rFonts w:hint="eastAsia"/>
                      <w:bCs/>
                      <w:szCs w:val="21"/>
                    </w:rPr>
                    <w:t>打磨抛光粉尘</w:t>
                  </w:r>
                  <w:r>
                    <w:rPr>
                      <w:rFonts w:hint="eastAsia"/>
                      <w:bCs/>
                      <w:szCs w:val="21"/>
                    </w:rPr>
                    <w:t>：厂房封闭式管理，安装排风扇，加强通风</w:t>
                  </w:r>
                </w:p>
              </w:tc>
              <w:tc>
                <w:tcPr>
                  <w:tcW w:w="1099" w:type="pct"/>
                  <w:vAlign w:val="center"/>
                </w:tcPr>
                <w:p w:rsidR="00B206A4" w:rsidRDefault="00B206A4" w:rsidP="001F7229">
                  <w:pPr>
                    <w:adjustRightInd w:val="0"/>
                    <w:snapToGrid w:val="0"/>
                    <w:jc w:val="center"/>
                    <w:rPr>
                      <w:bCs/>
                      <w:szCs w:val="21"/>
                    </w:rPr>
                  </w:pPr>
                  <w:r>
                    <w:rPr>
                      <w:bCs/>
                      <w:szCs w:val="21"/>
                    </w:rPr>
                    <w:t>不变</w:t>
                  </w:r>
                </w:p>
              </w:tc>
            </w:tr>
            <w:tr w:rsidR="00B206A4" w:rsidRPr="00D42379" w:rsidTr="009777A9">
              <w:trPr>
                <w:trHeight w:val="397"/>
              </w:trPr>
              <w:tc>
                <w:tcPr>
                  <w:tcW w:w="449" w:type="pct"/>
                  <w:vMerge/>
                  <w:shd w:val="clear" w:color="auto" w:fill="auto"/>
                  <w:vAlign w:val="center"/>
                </w:tcPr>
                <w:p w:rsidR="00B206A4" w:rsidRDefault="00B206A4" w:rsidP="00BD64A5">
                  <w:pPr>
                    <w:adjustRightInd w:val="0"/>
                    <w:snapToGrid w:val="0"/>
                    <w:jc w:val="center"/>
                    <w:rPr>
                      <w:bCs/>
                      <w:szCs w:val="21"/>
                    </w:rPr>
                  </w:pPr>
                </w:p>
              </w:tc>
              <w:tc>
                <w:tcPr>
                  <w:tcW w:w="996" w:type="pct"/>
                  <w:gridSpan w:val="2"/>
                  <w:vMerge/>
                  <w:shd w:val="clear" w:color="auto" w:fill="auto"/>
                  <w:vAlign w:val="center"/>
                </w:tcPr>
                <w:p w:rsidR="00B206A4" w:rsidRDefault="00B206A4" w:rsidP="00005B7E">
                  <w:pPr>
                    <w:adjustRightInd w:val="0"/>
                    <w:snapToGrid w:val="0"/>
                    <w:jc w:val="center"/>
                    <w:rPr>
                      <w:bCs/>
                      <w:szCs w:val="21"/>
                    </w:rPr>
                  </w:pPr>
                </w:p>
              </w:tc>
              <w:tc>
                <w:tcPr>
                  <w:tcW w:w="1152" w:type="pct"/>
                  <w:shd w:val="clear" w:color="auto" w:fill="auto"/>
                  <w:vAlign w:val="center"/>
                </w:tcPr>
                <w:p w:rsidR="00B206A4" w:rsidRDefault="00B206A4" w:rsidP="00820713">
                  <w:pPr>
                    <w:adjustRightInd w:val="0"/>
                    <w:snapToGrid w:val="0"/>
                    <w:jc w:val="center"/>
                    <w:rPr>
                      <w:bCs/>
                      <w:szCs w:val="21"/>
                    </w:rPr>
                  </w:pPr>
                  <w:r>
                    <w:rPr>
                      <w:bCs/>
                      <w:szCs w:val="21"/>
                    </w:rPr>
                    <w:t>焊接烟尘：</w:t>
                  </w:r>
                  <w:r w:rsidRPr="0051682F">
                    <w:rPr>
                      <w:rFonts w:hint="eastAsia"/>
                      <w:bCs/>
                      <w:szCs w:val="21"/>
                    </w:rPr>
                    <w:t>通过移动式焊接烟尘净化器处理，无组织排放</w:t>
                  </w:r>
                </w:p>
              </w:tc>
              <w:tc>
                <w:tcPr>
                  <w:tcW w:w="1304" w:type="pct"/>
                  <w:vAlign w:val="center"/>
                </w:tcPr>
                <w:p w:rsidR="00B206A4" w:rsidRDefault="00B206A4" w:rsidP="006B72A5">
                  <w:pPr>
                    <w:adjustRightInd w:val="0"/>
                    <w:snapToGrid w:val="0"/>
                    <w:jc w:val="center"/>
                    <w:rPr>
                      <w:bCs/>
                      <w:szCs w:val="21"/>
                    </w:rPr>
                  </w:pPr>
                  <w:r>
                    <w:rPr>
                      <w:bCs/>
                      <w:szCs w:val="21"/>
                    </w:rPr>
                    <w:t>焊接烟尘：</w:t>
                  </w:r>
                  <w:r w:rsidRPr="0051682F">
                    <w:rPr>
                      <w:rFonts w:hint="eastAsia"/>
                      <w:bCs/>
                      <w:szCs w:val="21"/>
                    </w:rPr>
                    <w:t>通过移动式焊接烟尘净化器处理，无组织排放</w:t>
                  </w:r>
                </w:p>
              </w:tc>
              <w:tc>
                <w:tcPr>
                  <w:tcW w:w="1099" w:type="pct"/>
                  <w:vAlign w:val="center"/>
                </w:tcPr>
                <w:p w:rsidR="00B206A4" w:rsidRDefault="00B206A4" w:rsidP="001F7229">
                  <w:pPr>
                    <w:adjustRightInd w:val="0"/>
                    <w:snapToGrid w:val="0"/>
                    <w:jc w:val="center"/>
                    <w:rPr>
                      <w:bCs/>
                      <w:szCs w:val="21"/>
                    </w:rPr>
                  </w:pPr>
                  <w:r>
                    <w:rPr>
                      <w:bCs/>
                      <w:szCs w:val="21"/>
                    </w:rPr>
                    <w:t>不变</w:t>
                  </w:r>
                </w:p>
              </w:tc>
            </w:tr>
            <w:tr w:rsidR="00B206A4" w:rsidRPr="00D42379" w:rsidTr="009777A9">
              <w:trPr>
                <w:trHeight w:val="397"/>
              </w:trPr>
              <w:tc>
                <w:tcPr>
                  <w:tcW w:w="449" w:type="pct"/>
                  <w:vMerge/>
                  <w:shd w:val="clear" w:color="auto" w:fill="auto"/>
                  <w:vAlign w:val="center"/>
                </w:tcPr>
                <w:p w:rsidR="00B206A4" w:rsidRDefault="00B206A4" w:rsidP="00BD64A5">
                  <w:pPr>
                    <w:adjustRightInd w:val="0"/>
                    <w:snapToGrid w:val="0"/>
                    <w:jc w:val="center"/>
                    <w:rPr>
                      <w:bCs/>
                      <w:szCs w:val="21"/>
                    </w:rPr>
                  </w:pPr>
                </w:p>
              </w:tc>
              <w:tc>
                <w:tcPr>
                  <w:tcW w:w="996" w:type="pct"/>
                  <w:gridSpan w:val="2"/>
                  <w:vMerge/>
                  <w:shd w:val="clear" w:color="auto" w:fill="auto"/>
                  <w:vAlign w:val="center"/>
                </w:tcPr>
                <w:p w:rsidR="00B206A4" w:rsidRDefault="00B206A4" w:rsidP="00005B7E">
                  <w:pPr>
                    <w:adjustRightInd w:val="0"/>
                    <w:snapToGrid w:val="0"/>
                    <w:jc w:val="center"/>
                    <w:rPr>
                      <w:bCs/>
                      <w:szCs w:val="21"/>
                    </w:rPr>
                  </w:pPr>
                </w:p>
              </w:tc>
              <w:tc>
                <w:tcPr>
                  <w:tcW w:w="1152" w:type="pct"/>
                  <w:shd w:val="clear" w:color="auto" w:fill="auto"/>
                  <w:vAlign w:val="center"/>
                </w:tcPr>
                <w:p w:rsidR="00B206A4" w:rsidRDefault="00B206A4" w:rsidP="0051682F">
                  <w:pPr>
                    <w:adjustRightInd w:val="0"/>
                    <w:snapToGrid w:val="0"/>
                    <w:jc w:val="center"/>
                    <w:rPr>
                      <w:bCs/>
                      <w:szCs w:val="21"/>
                    </w:rPr>
                  </w:pPr>
                  <w:r>
                    <w:rPr>
                      <w:bCs/>
                      <w:szCs w:val="21"/>
                    </w:rPr>
                    <w:t>刷漆室废气：刷</w:t>
                  </w:r>
                  <w:r w:rsidRPr="0028323D">
                    <w:rPr>
                      <w:rFonts w:hint="eastAsia"/>
                    </w:rPr>
                    <w:t>漆室密闭</w:t>
                  </w:r>
                  <w:r>
                    <w:rPr>
                      <w:rFonts w:hint="eastAsia"/>
                    </w:rPr>
                    <w:t>，</w:t>
                  </w:r>
                  <w:r>
                    <w:rPr>
                      <w:rFonts w:hint="eastAsia"/>
                      <w:bCs/>
                      <w:szCs w:val="21"/>
                    </w:rPr>
                    <w:t>加强车间通风</w:t>
                  </w:r>
                </w:p>
              </w:tc>
              <w:tc>
                <w:tcPr>
                  <w:tcW w:w="1304" w:type="pct"/>
                  <w:vAlign w:val="center"/>
                </w:tcPr>
                <w:p w:rsidR="00B206A4" w:rsidRDefault="00B206A4" w:rsidP="0051682F">
                  <w:pPr>
                    <w:adjustRightInd w:val="0"/>
                    <w:snapToGrid w:val="0"/>
                    <w:jc w:val="center"/>
                    <w:rPr>
                      <w:bCs/>
                      <w:szCs w:val="21"/>
                    </w:rPr>
                  </w:pPr>
                  <w:r>
                    <w:rPr>
                      <w:bCs/>
                      <w:szCs w:val="21"/>
                    </w:rPr>
                    <w:t>喷漆室废气：</w:t>
                  </w:r>
                  <w:r w:rsidRPr="0028323D">
                    <w:rPr>
                      <w:rFonts w:hint="eastAsia"/>
                    </w:rPr>
                    <w:t>喷漆室密闭</w:t>
                  </w:r>
                  <w:r>
                    <w:rPr>
                      <w:rFonts w:hint="eastAsia"/>
                    </w:rPr>
                    <w:t>，</w:t>
                  </w:r>
                  <w:r w:rsidRPr="0028323D">
                    <w:rPr>
                      <w:rFonts w:hint="eastAsia"/>
                    </w:rPr>
                    <w:t>经负压管道收集</w:t>
                  </w:r>
                  <w:r>
                    <w:rPr>
                      <w:rFonts w:hint="eastAsia"/>
                    </w:rPr>
                    <w:t>后</w:t>
                  </w:r>
                  <w:r w:rsidRPr="0028323D">
                    <w:rPr>
                      <w:rFonts w:hint="eastAsia"/>
                    </w:rPr>
                    <w:t>进入</w:t>
                  </w:r>
                  <w:r w:rsidRPr="00305109">
                    <w:rPr>
                      <w:rFonts w:asciiTheme="minorEastAsia" w:eastAsiaTheme="minorEastAsia" w:hAnsiTheme="minorEastAsia"/>
                    </w:rPr>
                    <w:t>“</w:t>
                  </w:r>
                  <w:r w:rsidRPr="00305109">
                    <w:rPr>
                      <w:rFonts w:asciiTheme="minorEastAsia" w:eastAsiaTheme="minorEastAsia" w:hAnsiTheme="minorEastAsia" w:hint="eastAsia"/>
                    </w:rPr>
                    <w:t>干式过滤+</w:t>
                  </w:r>
                  <w:r w:rsidRPr="00305109">
                    <w:rPr>
                      <w:rFonts w:eastAsiaTheme="minorEastAsia"/>
                    </w:rPr>
                    <w:t>UV</w:t>
                  </w:r>
                  <w:r w:rsidRPr="00305109">
                    <w:rPr>
                      <w:rFonts w:eastAsiaTheme="minorEastAsia" w:hAnsiTheme="minorEastAsia"/>
                    </w:rPr>
                    <w:t>光解</w:t>
                  </w:r>
                  <w:r w:rsidRPr="00305109">
                    <w:rPr>
                      <w:rFonts w:asciiTheme="minorEastAsia" w:eastAsiaTheme="minorEastAsia" w:hAnsiTheme="minorEastAsia"/>
                    </w:rPr>
                    <w:t>+</w:t>
                  </w:r>
                  <w:r w:rsidRPr="00305109">
                    <w:rPr>
                      <w:rFonts w:asciiTheme="minorEastAsia" w:eastAsiaTheme="minorEastAsia" w:hAnsiTheme="minorEastAsia" w:hint="eastAsia"/>
                    </w:rPr>
                    <w:t>活性炭吸附</w:t>
                  </w:r>
                  <w:r w:rsidRPr="00305109">
                    <w:rPr>
                      <w:rFonts w:asciiTheme="minorEastAsia" w:eastAsiaTheme="minorEastAsia" w:hAnsiTheme="minorEastAsia"/>
                    </w:rPr>
                    <w:t>”</w:t>
                  </w:r>
                  <w:r w:rsidRPr="0028323D">
                    <w:rPr>
                      <w:rFonts w:hint="eastAsia"/>
                    </w:rPr>
                    <w:t>系统处理后通过</w:t>
                  </w:r>
                  <w:r w:rsidRPr="0028323D">
                    <w:rPr>
                      <w:rFonts w:hint="eastAsia"/>
                    </w:rPr>
                    <w:t>15m</w:t>
                  </w:r>
                  <w:r w:rsidRPr="0028323D">
                    <w:rPr>
                      <w:rFonts w:hint="eastAsia"/>
                    </w:rPr>
                    <w:t>排气筒排放</w:t>
                  </w:r>
                </w:p>
              </w:tc>
              <w:tc>
                <w:tcPr>
                  <w:tcW w:w="1099" w:type="pct"/>
                  <w:vAlign w:val="center"/>
                </w:tcPr>
                <w:p w:rsidR="00B206A4" w:rsidRDefault="00B206A4" w:rsidP="001F7229">
                  <w:pPr>
                    <w:adjustRightInd w:val="0"/>
                    <w:snapToGrid w:val="0"/>
                    <w:jc w:val="center"/>
                    <w:rPr>
                      <w:bCs/>
                      <w:szCs w:val="21"/>
                    </w:rPr>
                  </w:pPr>
                  <w:r>
                    <w:rPr>
                      <w:bCs/>
                      <w:szCs w:val="21"/>
                    </w:rPr>
                    <w:t>喷漆</w:t>
                  </w:r>
                  <w:proofErr w:type="gramStart"/>
                  <w:r>
                    <w:rPr>
                      <w:bCs/>
                      <w:szCs w:val="21"/>
                    </w:rPr>
                    <w:t>室调整</w:t>
                  </w:r>
                  <w:proofErr w:type="gramEnd"/>
                  <w:r>
                    <w:rPr>
                      <w:bCs/>
                      <w:szCs w:val="21"/>
                    </w:rPr>
                    <w:t>至新厂区，新增废气收集处理措施</w:t>
                  </w:r>
                </w:p>
              </w:tc>
            </w:tr>
            <w:tr w:rsidR="00B206A4" w:rsidRPr="00D42379" w:rsidTr="009777A9">
              <w:trPr>
                <w:trHeight w:val="397"/>
              </w:trPr>
              <w:tc>
                <w:tcPr>
                  <w:tcW w:w="449" w:type="pct"/>
                  <w:vMerge/>
                  <w:shd w:val="clear" w:color="auto" w:fill="auto"/>
                  <w:vAlign w:val="center"/>
                </w:tcPr>
                <w:p w:rsidR="00B206A4" w:rsidRDefault="00B206A4" w:rsidP="00BD64A5">
                  <w:pPr>
                    <w:adjustRightInd w:val="0"/>
                    <w:snapToGrid w:val="0"/>
                    <w:jc w:val="center"/>
                    <w:rPr>
                      <w:bCs/>
                      <w:szCs w:val="21"/>
                    </w:rPr>
                  </w:pPr>
                </w:p>
              </w:tc>
              <w:tc>
                <w:tcPr>
                  <w:tcW w:w="996" w:type="pct"/>
                  <w:gridSpan w:val="2"/>
                  <w:shd w:val="clear" w:color="auto" w:fill="auto"/>
                  <w:vAlign w:val="center"/>
                </w:tcPr>
                <w:p w:rsidR="00B206A4" w:rsidRDefault="00B206A4" w:rsidP="00005B7E">
                  <w:pPr>
                    <w:adjustRightInd w:val="0"/>
                    <w:snapToGrid w:val="0"/>
                    <w:jc w:val="center"/>
                    <w:rPr>
                      <w:bCs/>
                      <w:szCs w:val="21"/>
                    </w:rPr>
                  </w:pPr>
                  <w:r>
                    <w:rPr>
                      <w:bCs/>
                      <w:szCs w:val="21"/>
                    </w:rPr>
                    <w:t>废水</w:t>
                  </w:r>
                </w:p>
              </w:tc>
              <w:tc>
                <w:tcPr>
                  <w:tcW w:w="1152" w:type="pct"/>
                  <w:shd w:val="clear" w:color="auto" w:fill="auto"/>
                  <w:vAlign w:val="center"/>
                </w:tcPr>
                <w:p w:rsidR="00B206A4" w:rsidRDefault="00B206A4" w:rsidP="007B1348">
                  <w:pPr>
                    <w:adjustRightInd w:val="0"/>
                    <w:snapToGrid w:val="0"/>
                    <w:jc w:val="center"/>
                    <w:rPr>
                      <w:bCs/>
                      <w:szCs w:val="21"/>
                    </w:rPr>
                  </w:pPr>
                  <w:r>
                    <w:rPr>
                      <w:rFonts w:hint="eastAsia"/>
                      <w:bCs/>
                      <w:szCs w:val="21"/>
                    </w:rPr>
                    <w:t>生活</w:t>
                  </w:r>
                  <w:r w:rsidRPr="00820713">
                    <w:rPr>
                      <w:rFonts w:hint="eastAsia"/>
                      <w:bCs/>
                      <w:szCs w:val="21"/>
                    </w:rPr>
                    <w:t>污水经</w:t>
                  </w:r>
                  <w:r>
                    <w:rPr>
                      <w:rFonts w:hint="eastAsia"/>
                      <w:bCs/>
                      <w:szCs w:val="21"/>
                    </w:rPr>
                    <w:t>隔油池</w:t>
                  </w:r>
                  <w:r>
                    <w:rPr>
                      <w:rFonts w:hint="eastAsia"/>
                      <w:bCs/>
                      <w:szCs w:val="21"/>
                    </w:rPr>
                    <w:t>+</w:t>
                  </w:r>
                  <w:r>
                    <w:rPr>
                      <w:rFonts w:hint="eastAsia"/>
                      <w:bCs/>
                      <w:szCs w:val="21"/>
                    </w:rPr>
                    <w:t>化粪池预处理后排入</w:t>
                  </w:r>
                  <w:r w:rsidRPr="00820713">
                    <w:rPr>
                      <w:rFonts w:hint="eastAsia"/>
                      <w:bCs/>
                      <w:szCs w:val="21"/>
                    </w:rPr>
                    <w:t>园区污水管网</w:t>
                  </w:r>
                  <w:r>
                    <w:rPr>
                      <w:rFonts w:hint="eastAsia"/>
                      <w:bCs/>
                      <w:szCs w:val="21"/>
                    </w:rPr>
                    <w:t>纳入</w:t>
                  </w:r>
                  <w:r w:rsidRPr="00820713">
                    <w:rPr>
                      <w:rFonts w:hint="eastAsia"/>
                      <w:bCs/>
                      <w:szCs w:val="21"/>
                    </w:rPr>
                    <w:t>衡阳西渡高新区污水处理厂进行处理，最终排入蒸水</w:t>
                  </w:r>
                </w:p>
              </w:tc>
              <w:tc>
                <w:tcPr>
                  <w:tcW w:w="1304" w:type="pct"/>
                  <w:vAlign w:val="center"/>
                </w:tcPr>
                <w:p w:rsidR="00B206A4" w:rsidRDefault="00B206A4" w:rsidP="00005B7E">
                  <w:pPr>
                    <w:adjustRightInd w:val="0"/>
                    <w:snapToGrid w:val="0"/>
                    <w:jc w:val="center"/>
                    <w:rPr>
                      <w:bCs/>
                      <w:szCs w:val="21"/>
                    </w:rPr>
                  </w:pPr>
                  <w:r>
                    <w:rPr>
                      <w:rFonts w:hint="eastAsia"/>
                      <w:bCs/>
                      <w:szCs w:val="21"/>
                    </w:rPr>
                    <w:t>生活</w:t>
                  </w:r>
                  <w:r w:rsidRPr="00820713">
                    <w:rPr>
                      <w:rFonts w:hint="eastAsia"/>
                      <w:bCs/>
                      <w:szCs w:val="21"/>
                    </w:rPr>
                    <w:t>污水经</w:t>
                  </w:r>
                  <w:r>
                    <w:rPr>
                      <w:rFonts w:hint="eastAsia"/>
                      <w:bCs/>
                      <w:szCs w:val="21"/>
                    </w:rPr>
                    <w:t>隔油池</w:t>
                  </w:r>
                  <w:r>
                    <w:rPr>
                      <w:rFonts w:hint="eastAsia"/>
                      <w:bCs/>
                      <w:szCs w:val="21"/>
                    </w:rPr>
                    <w:t>+</w:t>
                  </w:r>
                  <w:r>
                    <w:rPr>
                      <w:rFonts w:hint="eastAsia"/>
                      <w:bCs/>
                      <w:szCs w:val="21"/>
                    </w:rPr>
                    <w:t>化粪池预处理后排入</w:t>
                  </w:r>
                  <w:r w:rsidRPr="00820713">
                    <w:rPr>
                      <w:rFonts w:hint="eastAsia"/>
                      <w:bCs/>
                      <w:szCs w:val="21"/>
                    </w:rPr>
                    <w:t>园区污水管网</w:t>
                  </w:r>
                  <w:r>
                    <w:rPr>
                      <w:rFonts w:hint="eastAsia"/>
                      <w:bCs/>
                      <w:szCs w:val="21"/>
                    </w:rPr>
                    <w:t>纳入</w:t>
                  </w:r>
                  <w:r w:rsidRPr="00820713">
                    <w:rPr>
                      <w:rFonts w:hint="eastAsia"/>
                      <w:bCs/>
                      <w:szCs w:val="21"/>
                    </w:rPr>
                    <w:t>衡阳西渡高新区污水处理厂进行处理，最终排入蒸水</w:t>
                  </w:r>
                </w:p>
              </w:tc>
              <w:tc>
                <w:tcPr>
                  <w:tcW w:w="1099" w:type="pct"/>
                  <w:vAlign w:val="center"/>
                </w:tcPr>
                <w:p w:rsidR="00B206A4" w:rsidRDefault="00B206A4" w:rsidP="001F7229">
                  <w:pPr>
                    <w:adjustRightInd w:val="0"/>
                    <w:snapToGrid w:val="0"/>
                    <w:jc w:val="center"/>
                    <w:rPr>
                      <w:bCs/>
                      <w:szCs w:val="21"/>
                    </w:rPr>
                  </w:pPr>
                  <w:r>
                    <w:rPr>
                      <w:bCs/>
                      <w:szCs w:val="21"/>
                    </w:rPr>
                    <w:t>不变</w:t>
                  </w:r>
                </w:p>
              </w:tc>
            </w:tr>
            <w:tr w:rsidR="00B206A4" w:rsidRPr="00D42379" w:rsidTr="00E42EB8">
              <w:trPr>
                <w:trHeight w:val="397"/>
              </w:trPr>
              <w:tc>
                <w:tcPr>
                  <w:tcW w:w="449" w:type="pct"/>
                  <w:vMerge/>
                  <w:shd w:val="clear" w:color="auto" w:fill="auto"/>
                  <w:vAlign w:val="center"/>
                </w:tcPr>
                <w:p w:rsidR="00B206A4" w:rsidRDefault="00B206A4" w:rsidP="00BD64A5">
                  <w:pPr>
                    <w:adjustRightInd w:val="0"/>
                    <w:snapToGrid w:val="0"/>
                    <w:jc w:val="center"/>
                    <w:rPr>
                      <w:bCs/>
                      <w:szCs w:val="21"/>
                    </w:rPr>
                  </w:pPr>
                </w:p>
              </w:tc>
              <w:tc>
                <w:tcPr>
                  <w:tcW w:w="996" w:type="pct"/>
                  <w:gridSpan w:val="2"/>
                  <w:shd w:val="clear" w:color="auto" w:fill="auto"/>
                  <w:vAlign w:val="center"/>
                </w:tcPr>
                <w:p w:rsidR="00B206A4" w:rsidRDefault="00B206A4" w:rsidP="00005B7E">
                  <w:pPr>
                    <w:adjustRightInd w:val="0"/>
                    <w:snapToGrid w:val="0"/>
                    <w:jc w:val="center"/>
                    <w:rPr>
                      <w:bCs/>
                      <w:szCs w:val="21"/>
                    </w:rPr>
                  </w:pPr>
                  <w:r>
                    <w:rPr>
                      <w:bCs/>
                      <w:szCs w:val="21"/>
                    </w:rPr>
                    <w:t>噪声</w:t>
                  </w:r>
                </w:p>
              </w:tc>
              <w:tc>
                <w:tcPr>
                  <w:tcW w:w="3555" w:type="pct"/>
                  <w:gridSpan w:val="3"/>
                  <w:shd w:val="clear" w:color="auto" w:fill="auto"/>
                  <w:vAlign w:val="center"/>
                </w:tcPr>
                <w:p w:rsidR="00B206A4" w:rsidRDefault="00B206A4" w:rsidP="001F7229">
                  <w:pPr>
                    <w:adjustRightInd w:val="0"/>
                    <w:snapToGrid w:val="0"/>
                    <w:jc w:val="center"/>
                    <w:rPr>
                      <w:bCs/>
                      <w:szCs w:val="21"/>
                    </w:rPr>
                  </w:pPr>
                  <w:r w:rsidRPr="00E50C95">
                    <w:rPr>
                      <w:rFonts w:hint="eastAsia"/>
                      <w:szCs w:val="21"/>
                    </w:rPr>
                    <w:t>合理布局，尽量利用厂墙体、门窗隔声，加强生产管理，并采取减振、隔声、消声等综合治理</w:t>
                  </w:r>
                </w:p>
              </w:tc>
            </w:tr>
            <w:tr w:rsidR="00B206A4" w:rsidRPr="00D42379" w:rsidTr="009777A9">
              <w:trPr>
                <w:trHeight w:val="397"/>
              </w:trPr>
              <w:tc>
                <w:tcPr>
                  <w:tcW w:w="449" w:type="pct"/>
                  <w:vMerge/>
                  <w:shd w:val="clear" w:color="auto" w:fill="auto"/>
                  <w:vAlign w:val="center"/>
                </w:tcPr>
                <w:p w:rsidR="00B206A4" w:rsidRDefault="00B206A4" w:rsidP="00BD64A5">
                  <w:pPr>
                    <w:adjustRightInd w:val="0"/>
                    <w:snapToGrid w:val="0"/>
                    <w:jc w:val="center"/>
                    <w:rPr>
                      <w:bCs/>
                      <w:szCs w:val="21"/>
                    </w:rPr>
                  </w:pPr>
                </w:p>
              </w:tc>
              <w:tc>
                <w:tcPr>
                  <w:tcW w:w="996" w:type="pct"/>
                  <w:gridSpan w:val="2"/>
                  <w:vMerge w:val="restart"/>
                  <w:shd w:val="clear" w:color="auto" w:fill="auto"/>
                  <w:vAlign w:val="center"/>
                </w:tcPr>
                <w:p w:rsidR="00B206A4" w:rsidRDefault="00B206A4" w:rsidP="00005B7E">
                  <w:pPr>
                    <w:adjustRightInd w:val="0"/>
                    <w:snapToGrid w:val="0"/>
                    <w:jc w:val="center"/>
                    <w:rPr>
                      <w:bCs/>
                      <w:szCs w:val="21"/>
                    </w:rPr>
                  </w:pPr>
                  <w:r>
                    <w:rPr>
                      <w:bCs/>
                      <w:szCs w:val="21"/>
                    </w:rPr>
                    <w:t>固废</w:t>
                  </w:r>
                </w:p>
              </w:tc>
              <w:tc>
                <w:tcPr>
                  <w:tcW w:w="1152" w:type="pct"/>
                  <w:shd w:val="clear" w:color="auto" w:fill="auto"/>
                  <w:vAlign w:val="center"/>
                </w:tcPr>
                <w:p w:rsidR="00B206A4" w:rsidRDefault="00B206A4" w:rsidP="0051682F">
                  <w:pPr>
                    <w:adjustRightInd w:val="0"/>
                    <w:snapToGrid w:val="0"/>
                    <w:jc w:val="center"/>
                    <w:rPr>
                      <w:rFonts w:ascii="宋体" w:cs="宋体"/>
                      <w:kern w:val="0"/>
                      <w:szCs w:val="21"/>
                    </w:rPr>
                  </w:pPr>
                  <w:r>
                    <w:rPr>
                      <w:rFonts w:ascii="宋体" w:cs="宋体" w:hint="eastAsia"/>
                      <w:kern w:val="0"/>
                      <w:szCs w:val="21"/>
                    </w:rPr>
                    <w:t>生活垃圾由垃圾桶收集后</w:t>
                  </w:r>
                  <w:r>
                    <w:rPr>
                      <w:szCs w:val="21"/>
                    </w:rPr>
                    <w:t>交环卫部门清运</w:t>
                  </w:r>
                  <w:r w:rsidRPr="00B92B4A">
                    <w:rPr>
                      <w:szCs w:val="21"/>
                    </w:rPr>
                    <w:t>处理</w:t>
                  </w:r>
                </w:p>
              </w:tc>
              <w:tc>
                <w:tcPr>
                  <w:tcW w:w="1304" w:type="pct"/>
                  <w:vAlign w:val="center"/>
                </w:tcPr>
                <w:p w:rsidR="00B206A4" w:rsidRDefault="00B206A4" w:rsidP="00005B7E">
                  <w:pPr>
                    <w:adjustRightInd w:val="0"/>
                    <w:snapToGrid w:val="0"/>
                    <w:jc w:val="center"/>
                    <w:rPr>
                      <w:rFonts w:ascii="宋体" w:cs="宋体"/>
                      <w:kern w:val="0"/>
                      <w:szCs w:val="21"/>
                    </w:rPr>
                  </w:pPr>
                  <w:r>
                    <w:rPr>
                      <w:rFonts w:ascii="宋体" w:cs="宋体" w:hint="eastAsia"/>
                      <w:kern w:val="0"/>
                      <w:szCs w:val="21"/>
                    </w:rPr>
                    <w:t>生活垃圾由垃圾桶收集后</w:t>
                  </w:r>
                  <w:r>
                    <w:rPr>
                      <w:szCs w:val="21"/>
                    </w:rPr>
                    <w:t>交环卫部门清运</w:t>
                  </w:r>
                  <w:r w:rsidRPr="00B92B4A">
                    <w:rPr>
                      <w:szCs w:val="21"/>
                    </w:rPr>
                    <w:t>处理</w:t>
                  </w:r>
                </w:p>
              </w:tc>
              <w:tc>
                <w:tcPr>
                  <w:tcW w:w="1099" w:type="pct"/>
                  <w:vAlign w:val="center"/>
                </w:tcPr>
                <w:p w:rsidR="00B206A4" w:rsidRDefault="00B206A4" w:rsidP="001F7229">
                  <w:pPr>
                    <w:adjustRightInd w:val="0"/>
                    <w:snapToGrid w:val="0"/>
                    <w:jc w:val="center"/>
                    <w:rPr>
                      <w:bCs/>
                      <w:szCs w:val="21"/>
                    </w:rPr>
                  </w:pPr>
                  <w:r>
                    <w:rPr>
                      <w:bCs/>
                      <w:szCs w:val="21"/>
                    </w:rPr>
                    <w:t>不变</w:t>
                  </w:r>
                </w:p>
              </w:tc>
            </w:tr>
            <w:tr w:rsidR="00B206A4" w:rsidRPr="00D42379" w:rsidTr="009777A9">
              <w:trPr>
                <w:trHeight w:val="397"/>
              </w:trPr>
              <w:tc>
                <w:tcPr>
                  <w:tcW w:w="449" w:type="pct"/>
                  <w:vMerge/>
                  <w:shd w:val="clear" w:color="auto" w:fill="auto"/>
                  <w:vAlign w:val="center"/>
                </w:tcPr>
                <w:p w:rsidR="00B206A4" w:rsidRDefault="00B206A4" w:rsidP="00BD64A5">
                  <w:pPr>
                    <w:adjustRightInd w:val="0"/>
                    <w:snapToGrid w:val="0"/>
                    <w:jc w:val="center"/>
                    <w:rPr>
                      <w:bCs/>
                      <w:szCs w:val="21"/>
                    </w:rPr>
                  </w:pPr>
                </w:p>
              </w:tc>
              <w:tc>
                <w:tcPr>
                  <w:tcW w:w="996" w:type="pct"/>
                  <w:gridSpan w:val="2"/>
                  <w:vMerge/>
                  <w:shd w:val="clear" w:color="auto" w:fill="auto"/>
                  <w:vAlign w:val="center"/>
                </w:tcPr>
                <w:p w:rsidR="00B206A4" w:rsidRDefault="00B206A4" w:rsidP="00005B7E">
                  <w:pPr>
                    <w:adjustRightInd w:val="0"/>
                    <w:snapToGrid w:val="0"/>
                    <w:jc w:val="center"/>
                    <w:rPr>
                      <w:bCs/>
                      <w:szCs w:val="21"/>
                    </w:rPr>
                  </w:pPr>
                </w:p>
              </w:tc>
              <w:tc>
                <w:tcPr>
                  <w:tcW w:w="1152" w:type="pct"/>
                  <w:shd w:val="clear" w:color="auto" w:fill="auto"/>
                  <w:vAlign w:val="center"/>
                </w:tcPr>
                <w:p w:rsidR="00B206A4" w:rsidRDefault="00B206A4" w:rsidP="0051682F">
                  <w:pPr>
                    <w:adjustRightInd w:val="0"/>
                    <w:snapToGrid w:val="0"/>
                    <w:jc w:val="center"/>
                    <w:rPr>
                      <w:rFonts w:ascii="宋体" w:cs="宋体"/>
                      <w:kern w:val="0"/>
                      <w:szCs w:val="21"/>
                    </w:rPr>
                  </w:pPr>
                  <w:r>
                    <w:rPr>
                      <w:bCs/>
                      <w:szCs w:val="21"/>
                    </w:rPr>
                    <w:t>边角料、废铁屑及</w:t>
                  </w:r>
                  <w:r w:rsidRPr="0028323D">
                    <w:rPr>
                      <w:bCs/>
                      <w:szCs w:val="21"/>
                    </w:rPr>
                    <w:t>焊渣</w:t>
                  </w:r>
                  <w:r w:rsidRPr="0028323D">
                    <w:rPr>
                      <w:rFonts w:hint="eastAsia"/>
                      <w:bCs/>
                      <w:szCs w:val="21"/>
                    </w:rPr>
                    <w:t>收集后外</w:t>
                  </w:r>
                  <w:proofErr w:type="gramStart"/>
                  <w:r w:rsidRPr="0028323D">
                    <w:rPr>
                      <w:rFonts w:hint="eastAsia"/>
                      <w:bCs/>
                      <w:szCs w:val="21"/>
                    </w:rPr>
                    <w:t>售其他</w:t>
                  </w:r>
                  <w:proofErr w:type="gramEnd"/>
                  <w:r w:rsidRPr="0028323D">
                    <w:rPr>
                      <w:rFonts w:hint="eastAsia"/>
                      <w:bCs/>
                      <w:szCs w:val="21"/>
                    </w:rPr>
                    <w:t>企业回收处置</w:t>
                  </w:r>
                </w:p>
              </w:tc>
              <w:tc>
                <w:tcPr>
                  <w:tcW w:w="1304" w:type="pct"/>
                  <w:vAlign w:val="center"/>
                </w:tcPr>
                <w:p w:rsidR="00B206A4" w:rsidRDefault="00B206A4" w:rsidP="00005B7E">
                  <w:pPr>
                    <w:adjustRightInd w:val="0"/>
                    <w:snapToGrid w:val="0"/>
                    <w:jc w:val="center"/>
                    <w:rPr>
                      <w:rFonts w:ascii="宋体" w:cs="宋体"/>
                      <w:kern w:val="0"/>
                      <w:szCs w:val="21"/>
                    </w:rPr>
                  </w:pPr>
                  <w:r>
                    <w:rPr>
                      <w:bCs/>
                      <w:szCs w:val="21"/>
                    </w:rPr>
                    <w:t>边角料、废铁屑及</w:t>
                  </w:r>
                  <w:r w:rsidRPr="0028323D">
                    <w:rPr>
                      <w:bCs/>
                      <w:szCs w:val="21"/>
                    </w:rPr>
                    <w:t>焊渣</w:t>
                  </w:r>
                  <w:r w:rsidRPr="0028323D">
                    <w:rPr>
                      <w:rFonts w:hint="eastAsia"/>
                      <w:bCs/>
                      <w:szCs w:val="21"/>
                    </w:rPr>
                    <w:t>收集后外</w:t>
                  </w:r>
                  <w:proofErr w:type="gramStart"/>
                  <w:r w:rsidRPr="0028323D">
                    <w:rPr>
                      <w:rFonts w:hint="eastAsia"/>
                      <w:bCs/>
                      <w:szCs w:val="21"/>
                    </w:rPr>
                    <w:t>售其他</w:t>
                  </w:r>
                  <w:proofErr w:type="gramEnd"/>
                  <w:r w:rsidRPr="0028323D">
                    <w:rPr>
                      <w:rFonts w:hint="eastAsia"/>
                      <w:bCs/>
                      <w:szCs w:val="21"/>
                    </w:rPr>
                    <w:t>企业回收处置</w:t>
                  </w:r>
                </w:p>
              </w:tc>
              <w:tc>
                <w:tcPr>
                  <w:tcW w:w="1099" w:type="pct"/>
                  <w:vAlign w:val="center"/>
                </w:tcPr>
                <w:p w:rsidR="00B206A4" w:rsidRDefault="00B206A4" w:rsidP="001F7229">
                  <w:pPr>
                    <w:adjustRightInd w:val="0"/>
                    <w:snapToGrid w:val="0"/>
                    <w:jc w:val="center"/>
                    <w:rPr>
                      <w:bCs/>
                      <w:szCs w:val="21"/>
                    </w:rPr>
                  </w:pPr>
                  <w:r>
                    <w:rPr>
                      <w:bCs/>
                      <w:szCs w:val="21"/>
                    </w:rPr>
                    <w:t>不变</w:t>
                  </w:r>
                </w:p>
              </w:tc>
            </w:tr>
            <w:tr w:rsidR="00B206A4" w:rsidRPr="00D42379" w:rsidTr="009777A9">
              <w:trPr>
                <w:trHeight w:val="397"/>
              </w:trPr>
              <w:tc>
                <w:tcPr>
                  <w:tcW w:w="449" w:type="pct"/>
                  <w:vMerge/>
                  <w:shd w:val="clear" w:color="auto" w:fill="auto"/>
                  <w:vAlign w:val="center"/>
                </w:tcPr>
                <w:p w:rsidR="00B206A4" w:rsidRDefault="00B206A4" w:rsidP="00BD64A5">
                  <w:pPr>
                    <w:adjustRightInd w:val="0"/>
                    <w:snapToGrid w:val="0"/>
                    <w:jc w:val="center"/>
                    <w:rPr>
                      <w:bCs/>
                      <w:szCs w:val="21"/>
                    </w:rPr>
                  </w:pPr>
                </w:p>
              </w:tc>
              <w:tc>
                <w:tcPr>
                  <w:tcW w:w="996" w:type="pct"/>
                  <w:gridSpan w:val="2"/>
                  <w:vMerge/>
                  <w:shd w:val="clear" w:color="auto" w:fill="auto"/>
                  <w:vAlign w:val="center"/>
                </w:tcPr>
                <w:p w:rsidR="00B206A4" w:rsidRDefault="00B206A4" w:rsidP="00005B7E">
                  <w:pPr>
                    <w:adjustRightInd w:val="0"/>
                    <w:snapToGrid w:val="0"/>
                    <w:jc w:val="center"/>
                    <w:rPr>
                      <w:bCs/>
                      <w:szCs w:val="21"/>
                    </w:rPr>
                  </w:pPr>
                </w:p>
              </w:tc>
              <w:tc>
                <w:tcPr>
                  <w:tcW w:w="1152" w:type="pct"/>
                  <w:shd w:val="clear" w:color="auto" w:fill="auto"/>
                  <w:vAlign w:val="center"/>
                </w:tcPr>
                <w:p w:rsidR="00B206A4" w:rsidRDefault="00B206A4" w:rsidP="0051682F">
                  <w:pPr>
                    <w:adjustRightInd w:val="0"/>
                    <w:snapToGrid w:val="0"/>
                    <w:jc w:val="center"/>
                    <w:rPr>
                      <w:bCs/>
                      <w:szCs w:val="21"/>
                    </w:rPr>
                  </w:pPr>
                  <w:r>
                    <w:rPr>
                      <w:rFonts w:hint="eastAsia"/>
                      <w:bCs/>
                      <w:szCs w:val="21"/>
                    </w:rPr>
                    <w:t>废润滑油、液压油</w:t>
                  </w:r>
                  <w:r w:rsidRPr="0028323D">
                    <w:rPr>
                      <w:rFonts w:hint="eastAsia"/>
                      <w:bCs/>
                      <w:szCs w:val="21"/>
                    </w:rPr>
                    <w:t>、废切削</w:t>
                  </w:r>
                  <w:r>
                    <w:rPr>
                      <w:rFonts w:hint="eastAsia"/>
                      <w:bCs/>
                      <w:szCs w:val="21"/>
                    </w:rPr>
                    <w:t>液</w:t>
                  </w:r>
                  <w:r w:rsidRPr="0028323D">
                    <w:rPr>
                      <w:rFonts w:hint="eastAsia"/>
                      <w:bCs/>
                      <w:szCs w:val="21"/>
                    </w:rPr>
                    <w:t>、</w:t>
                  </w:r>
                  <w:r>
                    <w:rPr>
                      <w:rFonts w:hint="eastAsia"/>
                      <w:bCs/>
                      <w:szCs w:val="21"/>
                    </w:rPr>
                    <w:t>废油漆桶、废含油手套及抹布等</w:t>
                  </w:r>
                  <w:r>
                    <w:rPr>
                      <w:rFonts w:hint="eastAsia"/>
                      <w:bCs/>
                      <w:szCs w:val="21"/>
                    </w:rPr>
                    <w:lastRenderedPageBreak/>
                    <w:t>危险</w:t>
                  </w:r>
                  <w:proofErr w:type="gramStart"/>
                  <w:r>
                    <w:rPr>
                      <w:rFonts w:hint="eastAsia"/>
                      <w:bCs/>
                      <w:szCs w:val="21"/>
                    </w:rPr>
                    <w:t>废物</w:t>
                  </w:r>
                  <w:r w:rsidRPr="0028323D">
                    <w:rPr>
                      <w:bCs/>
                      <w:szCs w:val="21"/>
                    </w:rPr>
                    <w:t>危废暂存</w:t>
                  </w:r>
                  <w:proofErr w:type="gramEnd"/>
                  <w:r w:rsidRPr="0028323D">
                    <w:rPr>
                      <w:bCs/>
                      <w:szCs w:val="21"/>
                    </w:rPr>
                    <w:t>间暂存后</w:t>
                  </w:r>
                  <w:r w:rsidRPr="0028323D">
                    <w:rPr>
                      <w:szCs w:val="21"/>
                    </w:rPr>
                    <w:t>委托有</w:t>
                  </w:r>
                  <w:proofErr w:type="gramStart"/>
                  <w:r w:rsidRPr="0028323D">
                    <w:rPr>
                      <w:szCs w:val="21"/>
                    </w:rPr>
                    <w:t>相关危废资质</w:t>
                  </w:r>
                  <w:proofErr w:type="gramEnd"/>
                  <w:r w:rsidRPr="0028323D">
                    <w:rPr>
                      <w:szCs w:val="21"/>
                    </w:rPr>
                    <w:t>单位代为处置</w:t>
                  </w:r>
                </w:p>
              </w:tc>
              <w:tc>
                <w:tcPr>
                  <w:tcW w:w="1304" w:type="pct"/>
                  <w:vAlign w:val="center"/>
                </w:tcPr>
                <w:p w:rsidR="00B206A4" w:rsidRPr="0051682F" w:rsidRDefault="00B206A4" w:rsidP="00005B7E">
                  <w:pPr>
                    <w:adjustRightInd w:val="0"/>
                    <w:snapToGrid w:val="0"/>
                    <w:jc w:val="center"/>
                    <w:rPr>
                      <w:bCs/>
                      <w:szCs w:val="21"/>
                    </w:rPr>
                  </w:pPr>
                  <w:r w:rsidRPr="0028323D">
                    <w:rPr>
                      <w:rFonts w:hint="eastAsia"/>
                      <w:bCs/>
                      <w:szCs w:val="21"/>
                    </w:rPr>
                    <w:lastRenderedPageBreak/>
                    <w:t>废过滤棉（含漆渣）、</w:t>
                  </w:r>
                  <w:r w:rsidRPr="0028323D">
                    <w:rPr>
                      <w:bCs/>
                      <w:szCs w:val="21"/>
                    </w:rPr>
                    <w:t>废活性炭、废</w:t>
                  </w:r>
                  <w:r w:rsidRPr="0028323D">
                    <w:rPr>
                      <w:rFonts w:hint="eastAsia"/>
                      <w:bCs/>
                      <w:szCs w:val="21"/>
                    </w:rPr>
                    <w:t>UV</w:t>
                  </w:r>
                  <w:r w:rsidRPr="0028323D">
                    <w:rPr>
                      <w:rFonts w:hint="eastAsia"/>
                      <w:bCs/>
                      <w:szCs w:val="21"/>
                    </w:rPr>
                    <w:t>灯管、</w:t>
                  </w:r>
                  <w:r>
                    <w:rPr>
                      <w:rFonts w:hint="eastAsia"/>
                      <w:bCs/>
                      <w:szCs w:val="21"/>
                    </w:rPr>
                    <w:t>废润滑油、液压油</w:t>
                  </w:r>
                  <w:r w:rsidRPr="0028323D">
                    <w:rPr>
                      <w:rFonts w:hint="eastAsia"/>
                      <w:bCs/>
                      <w:szCs w:val="21"/>
                    </w:rPr>
                    <w:t>、废</w:t>
                  </w:r>
                  <w:r w:rsidRPr="0028323D">
                    <w:rPr>
                      <w:rFonts w:hint="eastAsia"/>
                      <w:bCs/>
                      <w:szCs w:val="21"/>
                    </w:rPr>
                    <w:lastRenderedPageBreak/>
                    <w:t>切削</w:t>
                  </w:r>
                  <w:r>
                    <w:rPr>
                      <w:rFonts w:hint="eastAsia"/>
                      <w:bCs/>
                      <w:szCs w:val="21"/>
                    </w:rPr>
                    <w:t>液</w:t>
                  </w:r>
                  <w:r w:rsidRPr="0028323D">
                    <w:rPr>
                      <w:rFonts w:hint="eastAsia"/>
                      <w:bCs/>
                      <w:szCs w:val="21"/>
                    </w:rPr>
                    <w:t>、</w:t>
                  </w:r>
                  <w:r>
                    <w:rPr>
                      <w:rFonts w:hint="eastAsia"/>
                      <w:bCs/>
                      <w:szCs w:val="21"/>
                    </w:rPr>
                    <w:t>废油漆桶、废含油手套及抹布等危险</w:t>
                  </w:r>
                  <w:proofErr w:type="gramStart"/>
                  <w:r>
                    <w:rPr>
                      <w:rFonts w:hint="eastAsia"/>
                      <w:bCs/>
                      <w:szCs w:val="21"/>
                    </w:rPr>
                    <w:t>废物</w:t>
                  </w:r>
                  <w:r w:rsidRPr="0028323D">
                    <w:rPr>
                      <w:bCs/>
                      <w:szCs w:val="21"/>
                    </w:rPr>
                    <w:t>危废暂存</w:t>
                  </w:r>
                  <w:proofErr w:type="gramEnd"/>
                  <w:r w:rsidRPr="0028323D">
                    <w:rPr>
                      <w:bCs/>
                      <w:szCs w:val="21"/>
                    </w:rPr>
                    <w:t>间暂存后</w:t>
                  </w:r>
                  <w:r w:rsidRPr="0028323D">
                    <w:rPr>
                      <w:szCs w:val="21"/>
                    </w:rPr>
                    <w:t>委托有</w:t>
                  </w:r>
                  <w:proofErr w:type="gramStart"/>
                  <w:r w:rsidRPr="0028323D">
                    <w:rPr>
                      <w:szCs w:val="21"/>
                    </w:rPr>
                    <w:t>相关危废资质</w:t>
                  </w:r>
                  <w:proofErr w:type="gramEnd"/>
                  <w:r w:rsidRPr="0028323D">
                    <w:rPr>
                      <w:szCs w:val="21"/>
                    </w:rPr>
                    <w:t>单位代为处置</w:t>
                  </w:r>
                </w:p>
              </w:tc>
              <w:tc>
                <w:tcPr>
                  <w:tcW w:w="1099" w:type="pct"/>
                  <w:vAlign w:val="center"/>
                </w:tcPr>
                <w:p w:rsidR="00B206A4" w:rsidRDefault="00B206A4" w:rsidP="001F7229">
                  <w:pPr>
                    <w:adjustRightInd w:val="0"/>
                    <w:snapToGrid w:val="0"/>
                    <w:jc w:val="center"/>
                    <w:rPr>
                      <w:bCs/>
                      <w:szCs w:val="21"/>
                    </w:rPr>
                  </w:pPr>
                  <w:r>
                    <w:rPr>
                      <w:bCs/>
                      <w:szCs w:val="21"/>
                    </w:rPr>
                    <w:lastRenderedPageBreak/>
                    <w:t>新增</w:t>
                  </w:r>
                  <w:r w:rsidRPr="0028323D">
                    <w:rPr>
                      <w:rFonts w:hint="eastAsia"/>
                      <w:bCs/>
                      <w:szCs w:val="21"/>
                    </w:rPr>
                    <w:t>废过滤棉（含漆渣）、</w:t>
                  </w:r>
                  <w:r w:rsidRPr="0028323D">
                    <w:rPr>
                      <w:bCs/>
                      <w:szCs w:val="21"/>
                    </w:rPr>
                    <w:t>废活性炭、废</w:t>
                  </w:r>
                  <w:r w:rsidRPr="0028323D">
                    <w:rPr>
                      <w:rFonts w:hint="eastAsia"/>
                      <w:bCs/>
                      <w:szCs w:val="21"/>
                    </w:rPr>
                    <w:t>UV</w:t>
                  </w:r>
                  <w:r w:rsidRPr="0028323D">
                    <w:rPr>
                      <w:rFonts w:hint="eastAsia"/>
                      <w:bCs/>
                      <w:szCs w:val="21"/>
                    </w:rPr>
                    <w:t>灯管</w:t>
                  </w:r>
                  <w:r>
                    <w:rPr>
                      <w:rFonts w:hint="eastAsia"/>
                      <w:bCs/>
                      <w:szCs w:val="21"/>
                    </w:rPr>
                    <w:t>等危险废物</w:t>
                  </w:r>
                </w:p>
              </w:tc>
            </w:tr>
          </w:tbl>
          <w:p w:rsidR="007F6BC2" w:rsidRDefault="00320919" w:rsidP="007F6BC2">
            <w:pPr>
              <w:adjustRightInd w:val="0"/>
              <w:snapToGrid w:val="0"/>
              <w:spacing w:line="360" w:lineRule="auto"/>
              <w:ind w:firstLineChars="200" w:firstLine="482"/>
              <w:rPr>
                <w:b/>
                <w:bCs/>
                <w:sz w:val="24"/>
              </w:rPr>
            </w:pPr>
            <w:r>
              <w:rPr>
                <w:rFonts w:hint="eastAsia"/>
                <w:b/>
                <w:bCs/>
                <w:sz w:val="24"/>
              </w:rPr>
              <w:lastRenderedPageBreak/>
              <w:t>3</w:t>
            </w:r>
            <w:r w:rsidR="007F6BC2" w:rsidRPr="00911B85">
              <w:rPr>
                <w:b/>
                <w:bCs/>
                <w:sz w:val="24"/>
              </w:rPr>
              <w:t>、</w:t>
            </w:r>
            <w:r>
              <w:rPr>
                <w:b/>
                <w:bCs/>
                <w:sz w:val="24"/>
              </w:rPr>
              <w:t>项目生产规模及产品方案</w:t>
            </w:r>
          </w:p>
          <w:p w:rsidR="00320919" w:rsidRPr="00B209B6" w:rsidRDefault="00320919" w:rsidP="00320919">
            <w:pPr>
              <w:adjustRightInd w:val="0"/>
              <w:snapToGrid w:val="0"/>
              <w:spacing w:line="360" w:lineRule="auto"/>
              <w:ind w:firstLineChars="200" w:firstLine="480"/>
              <w:rPr>
                <w:b/>
                <w:bCs/>
                <w:sz w:val="24"/>
              </w:rPr>
            </w:pPr>
            <w:r w:rsidRPr="00B209B6">
              <w:rPr>
                <w:rFonts w:hint="eastAsia"/>
                <w:sz w:val="24"/>
              </w:rPr>
              <w:t>根据建设单位提供的资料，项目</w:t>
            </w:r>
            <w:r w:rsidR="004D6F4F">
              <w:rPr>
                <w:rFonts w:hint="eastAsia"/>
                <w:sz w:val="24"/>
              </w:rPr>
              <w:t>改建</w:t>
            </w:r>
            <w:r>
              <w:rPr>
                <w:rFonts w:hint="eastAsia"/>
                <w:sz w:val="24"/>
              </w:rPr>
              <w:t>前后</w:t>
            </w:r>
            <w:r w:rsidRPr="00B209B6">
              <w:rPr>
                <w:rFonts w:hint="eastAsia"/>
                <w:sz w:val="24"/>
              </w:rPr>
              <w:t>的生产规模及产品方案详见表</w:t>
            </w:r>
            <w:r w:rsidRPr="00B209B6">
              <w:rPr>
                <w:sz w:val="24"/>
              </w:rPr>
              <w:t>2-2</w:t>
            </w:r>
            <w:r w:rsidRPr="00B209B6">
              <w:rPr>
                <w:rFonts w:hint="eastAsia"/>
                <w:sz w:val="24"/>
              </w:rPr>
              <w:t>。</w:t>
            </w:r>
            <w:r w:rsidRPr="00B209B6">
              <w:rPr>
                <w:sz w:val="24"/>
              </w:rPr>
              <w:t xml:space="preserve"> </w:t>
            </w:r>
          </w:p>
          <w:p w:rsidR="00320919" w:rsidRPr="00A11084" w:rsidRDefault="00320919" w:rsidP="00415557">
            <w:pPr>
              <w:autoSpaceDE w:val="0"/>
              <w:autoSpaceDN w:val="0"/>
              <w:adjustRightInd w:val="0"/>
              <w:spacing w:beforeLines="50"/>
              <w:jc w:val="center"/>
              <w:rPr>
                <w:b/>
                <w:kern w:val="0"/>
                <w:szCs w:val="21"/>
              </w:rPr>
            </w:pPr>
            <w:r w:rsidRPr="00A11084">
              <w:rPr>
                <w:b/>
                <w:kern w:val="0"/>
                <w:szCs w:val="21"/>
              </w:rPr>
              <w:t>表</w:t>
            </w:r>
            <w:r w:rsidRPr="00A11084">
              <w:rPr>
                <w:b/>
                <w:kern w:val="0"/>
                <w:szCs w:val="21"/>
              </w:rPr>
              <w:t>2-</w:t>
            </w:r>
            <w:r>
              <w:rPr>
                <w:rFonts w:hint="eastAsia"/>
                <w:b/>
                <w:kern w:val="0"/>
                <w:szCs w:val="21"/>
              </w:rPr>
              <w:t>2</w:t>
            </w:r>
            <w:r w:rsidRPr="00A11084">
              <w:rPr>
                <w:b/>
                <w:kern w:val="0"/>
                <w:szCs w:val="21"/>
              </w:rPr>
              <w:t xml:space="preserve">  </w:t>
            </w:r>
            <w:r w:rsidRPr="00B209B6">
              <w:rPr>
                <w:rFonts w:hint="eastAsia"/>
                <w:b/>
                <w:kern w:val="0"/>
                <w:szCs w:val="21"/>
              </w:rPr>
              <w:t>项目</w:t>
            </w:r>
            <w:r w:rsidR="004D6F4F">
              <w:rPr>
                <w:rFonts w:hint="eastAsia"/>
                <w:b/>
                <w:kern w:val="0"/>
                <w:szCs w:val="21"/>
              </w:rPr>
              <w:t>改建</w:t>
            </w:r>
            <w:r>
              <w:rPr>
                <w:rFonts w:hint="eastAsia"/>
                <w:b/>
                <w:kern w:val="0"/>
                <w:szCs w:val="21"/>
              </w:rPr>
              <w:t>前后</w:t>
            </w:r>
            <w:r w:rsidRPr="00B209B6">
              <w:rPr>
                <w:rFonts w:hint="eastAsia"/>
                <w:b/>
                <w:kern w:val="0"/>
                <w:szCs w:val="21"/>
              </w:rPr>
              <w:t>的生产规模及产品方案</w:t>
            </w:r>
            <w:r>
              <w:rPr>
                <w:b/>
                <w:kern w:val="0"/>
                <w:szCs w:val="21"/>
              </w:rPr>
              <w:t>一览</w:t>
            </w:r>
            <w:r w:rsidRPr="00A11084">
              <w:rPr>
                <w:b/>
                <w:kern w:val="0"/>
                <w:szCs w:val="21"/>
              </w:rPr>
              <w:t>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39"/>
              <w:gridCol w:w="1702"/>
              <w:gridCol w:w="1820"/>
              <w:gridCol w:w="1663"/>
              <w:gridCol w:w="1408"/>
              <w:gridCol w:w="1406"/>
            </w:tblGrid>
            <w:tr w:rsidR="00897AB2" w:rsidRPr="0085511D" w:rsidTr="00E42EB8">
              <w:trPr>
                <w:trHeight w:val="397"/>
              </w:trPr>
              <w:tc>
                <w:tcPr>
                  <w:tcW w:w="671" w:type="pct"/>
                  <w:vMerge w:val="restart"/>
                  <w:shd w:val="clear" w:color="auto" w:fill="auto"/>
                  <w:vAlign w:val="center"/>
                </w:tcPr>
                <w:p w:rsidR="00897AB2" w:rsidRPr="0085511D" w:rsidRDefault="00897AB2" w:rsidP="00FB245D">
                  <w:pPr>
                    <w:adjustRightInd w:val="0"/>
                    <w:snapToGrid w:val="0"/>
                    <w:jc w:val="center"/>
                    <w:rPr>
                      <w:b/>
                      <w:bCs/>
                      <w:szCs w:val="21"/>
                    </w:rPr>
                  </w:pPr>
                  <w:r w:rsidRPr="0085511D">
                    <w:rPr>
                      <w:b/>
                      <w:bCs/>
                      <w:szCs w:val="21"/>
                    </w:rPr>
                    <w:t>序号</w:t>
                  </w:r>
                </w:p>
              </w:tc>
              <w:tc>
                <w:tcPr>
                  <w:tcW w:w="921" w:type="pct"/>
                  <w:vMerge w:val="restart"/>
                  <w:shd w:val="clear" w:color="auto" w:fill="auto"/>
                  <w:vAlign w:val="center"/>
                </w:tcPr>
                <w:p w:rsidR="00897AB2" w:rsidRPr="0085511D" w:rsidRDefault="00897AB2" w:rsidP="00FB245D">
                  <w:pPr>
                    <w:adjustRightInd w:val="0"/>
                    <w:snapToGrid w:val="0"/>
                    <w:jc w:val="center"/>
                    <w:rPr>
                      <w:b/>
                      <w:bCs/>
                      <w:szCs w:val="21"/>
                    </w:rPr>
                  </w:pPr>
                  <w:r w:rsidRPr="0085511D">
                    <w:rPr>
                      <w:b/>
                      <w:bCs/>
                      <w:szCs w:val="21"/>
                    </w:rPr>
                    <w:t>产品名称</w:t>
                  </w:r>
                </w:p>
              </w:tc>
              <w:tc>
                <w:tcPr>
                  <w:tcW w:w="2647" w:type="pct"/>
                  <w:gridSpan w:val="3"/>
                  <w:shd w:val="clear" w:color="auto" w:fill="auto"/>
                  <w:vAlign w:val="center"/>
                </w:tcPr>
                <w:p w:rsidR="00897AB2" w:rsidRPr="0085511D" w:rsidRDefault="00897AB2" w:rsidP="00034C5A">
                  <w:pPr>
                    <w:adjustRightInd w:val="0"/>
                    <w:snapToGrid w:val="0"/>
                    <w:jc w:val="center"/>
                    <w:rPr>
                      <w:b/>
                      <w:bCs/>
                      <w:szCs w:val="21"/>
                    </w:rPr>
                  </w:pPr>
                  <w:r>
                    <w:rPr>
                      <w:b/>
                      <w:bCs/>
                      <w:szCs w:val="21"/>
                    </w:rPr>
                    <w:t>设计生产能力（台</w:t>
                  </w:r>
                  <w:r>
                    <w:rPr>
                      <w:rFonts w:hint="eastAsia"/>
                      <w:b/>
                      <w:bCs/>
                      <w:szCs w:val="21"/>
                    </w:rPr>
                    <w:t>/</w:t>
                  </w:r>
                  <w:r>
                    <w:rPr>
                      <w:rFonts w:hint="eastAsia"/>
                      <w:b/>
                      <w:bCs/>
                      <w:szCs w:val="21"/>
                    </w:rPr>
                    <w:t>年</w:t>
                  </w:r>
                  <w:r>
                    <w:rPr>
                      <w:b/>
                      <w:bCs/>
                      <w:szCs w:val="21"/>
                    </w:rPr>
                    <w:t>）</w:t>
                  </w:r>
                </w:p>
              </w:tc>
              <w:tc>
                <w:tcPr>
                  <w:tcW w:w="761" w:type="pct"/>
                  <w:vMerge w:val="restart"/>
                  <w:vAlign w:val="center"/>
                </w:tcPr>
                <w:p w:rsidR="00897AB2" w:rsidRPr="0085511D" w:rsidRDefault="00897AB2" w:rsidP="00FB245D">
                  <w:pPr>
                    <w:adjustRightInd w:val="0"/>
                    <w:snapToGrid w:val="0"/>
                    <w:jc w:val="center"/>
                    <w:rPr>
                      <w:b/>
                      <w:bCs/>
                      <w:szCs w:val="21"/>
                    </w:rPr>
                  </w:pPr>
                  <w:r w:rsidRPr="0085511D">
                    <w:rPr>
                      <w:b/>
                      <w:bCs/>
                      <w:szCs w:val="21"/>
                    </w:rPr>
                    <w:t>最大储存量</w:t>
                  </w:r>
                </w:p>
              </w:tc>
            </w:tr>
            <w:tr w:rsidR="00897AB2" w:rsidRPr="0085511D" w:rsidTr="00E42EB8">
              <w:trPr>
                <w:trHeight w:val="397"/>
              </w:trPr>
              <w:tc>
                <w:tcPr>
                  <w:tcW w:w="671" w:type="pct"/>
                  <w:vMerge/>
                  <w:shd w:val="clear" w:color="auto" w:fill="auto"/>
                  <w:vAlign w:val="center"/>
                </w:tcPr>
                <w:p w:rsidR="00897AB2" w:rsidRPr="0085511D" w:rsidRDefault="00897AB2" w:rsidP="00FB245D">
                  <w:pPr>
                    <w:adjustRightInd w:val="0"/>
                    <w:snapToGrid w:val="0"/>
                    <w:jc w:val="center"/>
                    <w:rPr>
                      <w:b/>
                      <w:bCs/>
                      <w:szCs w:val="21"/>
                    </w:rPr>
                  </w:pPr>
                </w:p>
              </w:tc>
              <w:tc>
                <w:tcPr>
                  <w:tcW w:w="921" w:type="pct"/>
                  <w:vMerge/>
                  <w:shd w:val="clear" w:color="auto" w:fill="auto"/>
                  <w:vAlign w:val="center"/>
                </w:tcPr>
                <w:p w:rsidR="00897AB2" w:rsidRPr="0085511D" w:rsidRDefault="00897AB2" w:rsidP="00FB245D">
                  <w:pPr>
                    <w:adjustRightInd w:val="0"/>
                    <w:snapToGrid w:val="0"/>
                    <w:jc w:val="center"/>
                    <w:rPr>
                      <w:b/>
                      <w:bCs/>
                      <w:szCs w:val="21"/>
                    </w:rPr>
                  </w:pPr>
                </w:p>
              </w:tc>
              <w:tc>
                <w:tcPr>
                  <w:tcW w:w="985" w:type="pct"/>
                  <w:shd w:val="clear" w:color="auto" w:fill="auto"/>
                  <w:vAlign w:val="center"/>
                </w:tcPr>
                <w:p w:rsidR="00897AB2" w:rsidRPr="0085511D" w:rsidRDefault="004D6F4F" w:rsidP="00FB245D">
                  <w:pPr>
                    <w:adjustRightInd w:val="0"/>
                    <w:snapToGrid w:val="0"/>
                    <w:jc w:val="center"/>
                    <w:rPr>
                      <w:b/>
                      <w:bCs/>
                      <w:szCs w:val="21"/>
                    </w:rPr>
                  </w:pPr>
                  <w:r>
                    <w:rPr>
                      <w:b/>
                      <w:bCs/>
                      <w:szCs w:val="21"/>
                    </w:rPr>
                    <w:t>改建</w:t>
                  </w:r>
                  <w:r w:rsidR="00897AB2">
                    <w:rPr>
                      <w:b/>
                      <w:bCs/>
                      <w:szCs w:val="21"/>
                    </w:rPr>
                    <w:t>前</w:t>
                  </w:r>
                </w:p>
              </w:tc>
              <w:tc>
                <w:tcPr>
                  <w:tcW w:w="900" w:type="pct"/>
                  <w:vAlign w:val="center"/>
                </w:tcPr>
                <w:p w:rsidR="00897AB2" w:rsidRPr="0085511D" w:rsidRDefault="004D6F4F" w:rsidP="00FB245D">
                  <w:pPr>
                    <w:adjustRightInd w:val="0"/>
                    <w:snapToGrid w:val="0"/>
                    <w:jc w:val="center"/>
                    <w:rPr>
                      <w:b/>
                      <w:bCs/>
                      <w:szCs w:val="21"/>
                    </w:rPr>
                  </w:pPr>
                  <w:r>
                    <w:rPr>
                      <w:b/>
                      <w:bCs/>
                      <w:szCs w:val="21"/>
                    </w:rPr>
                    <w:t>改建</w:t>
                  </w:r>
                  <w:r w:rsidR="00897AB2">
                    <w:rPr>
                      <w:b/>
                      <w:bCs/>
                      <w:szCs w:val="21"/>
                    </w:rPr>
                    <w:t>后</w:t>
                  </w:r>
                </w:p>
              </w:tc>
              <w:tc>
                <w:tcPr>
                  <w:tcW w:w="762" w:type="pct"/>
                  <w:vAlign w:val="center"/>
                </w:tcPr>
                <w:p w:rsidR="00897AB2" w:rsidRPr="0085511D" w:rsidRDefault="00897AB2" w:rsidP="00034C5A">
                  <w:pPr>
                    <w:adjustRightInd w:val="0"/>
                    <w:snapToGrid w:val="0"/>
                    <w:jc w:val="center"/>
                    <w:rPr>
                      <w:b/>
                      <w:bCs/>
                      <w:szCs w:val="21"/>
                    </w:rPr>
                  </w:pPr>
                  <w:r>
                    <w:rPr>
                      <w:b/>
                      <w:bCs/>
                      <w:szCs w:val="21"/>
                    </w:rPr>
                    <w:t>变化量</w:t>
                  </w:r>
                </w:p>
              </w:tc>
              <w:tc>
                <w:tcPr>
                  <w:tcW w:w="761" w:type="pct"/>
                  <w:vMerge/>
                  <w:vAlign w:val="center"/>
                </w:tcPr>
                <w:p w:rsidR="00897AB2" w:rsidRPr="0085511D" w:rsidRDefault="00897AB2" w:rsidP="00FB245D">
                  <w:pPr>
                    <w:adjustRightInd w:val="0"/>
                    <w:snapToGrid w:val="0"/>
                    <w:jc w:val="center"/>
                    <w:rPr>
                      <w:b/>
                      <w:bCs/>
                      <w:szCs w:val="21"/>
                    </w:rPr>
                  </w:pPr>
                </w:p>
              </w:tc>
            </w:tr>
            <w:tr w:rsidR="00FA2D01" w:rsidRPr="0085511D" w:rsidTr="00E42EB8">
              <w:trPr>
                <w:trHeight w:val="397"/>
              </w:trPr>
              <w:tc>
                <w:tcPr>
                  <w:tcW w:w="671" w:type="pct"/>
                  <w:shd w:val="clear" w:color="auto" w:fill="auto"/>
                  <w:vAlign w:val="center"/>
                </w:tcPr>
                <w:p w:rsidR="00FA2D01" w:rsidRPr="0085511D" w:rsidRDefault="00FA2D01" w:rsidP="00FB245D">
                  <w:pPr>
                    <w:adjustRightInd w:val="0"/>
                    <w:snapToGrid w:val="0"/>
                    <w:jc w:val="center"/>
                    <w:rPr>
                      <w:bCs/>
                      <w:szCs w:val="21"/>
                    </w:rPr>
                  </w:pPr>
                  <w:r w:rsidRPr="0085511D">
                    <w:rPr>
                      <w:bCs/>
                      <w:szCs w:val="21"/>
                    </w:rPr>
                    <w:t>1</w:t>
                  </w:r>
                </w:p>
              </w:tc>
              <w:tc>
                <w:tcPr>
                  <w:tcW w:w="921" w:type="pct"/>
                  <w:shd w:val="clear" w:color="auto" w:fill="auto"/>
                  <w:vAlign w:val="center"/>
                </w:tcPr>
                <w:p w:rsidR="00FA2D01" w:rsidRPr="0085511D" w:rsidRDefault="00897AB2" w:rsidP="00FB245D">
                  <w:pPr>
                    <w:adjustRightInd w:val="0"/>
                    <w:snapToGrid w:val="0"/>
                    <w:jc w:val="center"/>
                    <w:rPr>
                      <w:bCs/>
                      <w:szCs w:val="21"/>
                    </w:rPr>
                  </w:pPr>
                  <w:r>
                    <w:rPr>
                      <w:bCs/>
                      <w:szCs w:val="21"/>
                    </w:rPr>
                    <w:t>炼胶机</w:t>
                  </w:r>
                </w:p>
              </w:tc>
              <w:tc>
                <w:tcPr>
                  <w:tcW w:w="985" w:type="pct"/>
                  <w:shd w:val="clear" w:color="auto" w:fill="auto"/>
                  <w:vAlign w:val="center"/>
                </w:tcPr>
                <w:p w:rsidR="00FA2D01" w:rsidRPr="0085511D" w:rsidRDefault="00897AB2" w:rsidP="00FB245D">
                  <w:pPr>
                    <w:adjustRightInd w:val="0"/>
                    <w:snapToGrid w:val="0"/>
                    <w:jc w:val="center"/>
                    <w:rPr>
                      <w:bCs/>
                      <w:szCs w:val="21"/>
                    </w:rPr>
                  </w:pPr>
                  <w:r>
                    <w:rPr>
                      <w:rFonts w:hint="eastAsia"/>
                      <w:bCs/>
                      <w:szCs w:val="21"/>
                    </w:rPr>
                    <w:t>200</w:t>
                  </w:r>
                </w:p>
              </w:tc>
              <w:tc>
                <w:tcPr>
                  <w:tcW w:w="900" w:type="pct"/>
                  <w:vAlign w:val="center"/>
                </w:tcPr>
                <w:p w:rsidR="00FA2D01" w:rsidRPr="0085511D" w:rsidRDefault="00897AB2" w:rsidP="00FB245D">
                  <w:pPr>
                    <w:adjustRightInd w:val="0"/>
                    <w:snapToGrid w:val="0"/>
                    <w:jc w:val="center"/>
                    <w:rPr>
                      <w:bCs/>
                      <w:szCs w:val="21"/>
                    </w:rPr>
                  </w:pPr>
                  <w:r>
                    <w:rPr>
                      <w:rFonts w:hint="eastAsia"/>
                      <w:bCs/>
                      <w:szCs w:val="21"/>
                    </w:rPr>
                    <w:t>200</w:t>
                  </w:r>
                </w:p>
              </w:tc>
              <w:tc>
                <w:tcPr>
                  <w:tcW w:w="762" w:type="pct"/>
                  <w:vAlign w:val="center"/>
                </w:tcPr>
                <w:p w:rsidR="00FA2D01" w:rsidRPr="0085511D" w:rsidRDefault="00897AB2" w:rsidP="00034C5A">
                  <w:pPr>
                    <w:adjustRightInd w:val="0"/>
                    <w:snapToGrid w:val="0"/>
                    <w:jc w:val="center"/>
                    <w:rPr>
                      <w:bCs/>
                      <w:szCs w:val="21"/>
                    </w:rPr>
                  </w:pPr>
                  <w:r>
                    <w:rPr>
                      <w:rFonts w:hint="eastAsia"/>
                      <w:bCs/>
                      <w:szCs w:val="21"/>
                    </w:rPr>
                    <w:t>0</w:t>
                  </w:r>
                </w:p>
              </w:tc>
              <w:tc>
                <w:tcPr>
                  <w:tcW w:w="761" w:type="pct"/>
                  <w:vAlign w:val="center"/>
                </w:tcPr>
                <w:p w:rsidR="00FA2D01" w:rsidRPr="0085511D" w:rsidRDefault="00897AB2" w:rsidP="00FB245D">
                  <w:pPr>
                    <w:adjustRightInd w:val="0"/>
                    <w:snapToGrid w:val="0"/>
                    <w:jc w:val="center"/>
                    <w:rPr>
                      <w:bCs/>
                      <w:szCs w:val="21"/>
                    </w:rPr>
                  </w:pPr>
                  <w:r>
                    <w:rPr>
                      <w:rFonts w:hint="eastAsia"/>
                      <w:bCs/>
                      <w:szCs w:val="21"/>
                    </w:rPr>
                    <w:t>4</w:t>
                  </w:r>
                </w:p>
              </w:tc>
            </w:tr>
          </w:tbl>
          <w:p w:rsidR="00974360" w:rsidRDefault="0085511D" w:rsidP="00974360">
            <w:pPr>
              <w:adjustRightInd w:val="0"/>
              <w:snapToGrid w:val="0"/>
              <w:spacing w:line="360" w:lineRule="auto"/>
              <w:ind w:firstLineChars="200" w:firstLine="482"/>
              <w:rPr>
                <w:b/>
                <w:bCs/>
                <w:sz w:val="24"/>
              </w:rPr>
            </w:pPr>
            <w:r>
              <w:rPr>
                <w:rFonts w:hint="eastAsia"/>
                <w:b/>
                <w:bCs/>
                <w:sz w:val="24"/>
              </w:rPr>
              <w:t>4</w:t>
            </w:r>
            <w:r w:rsidR="00974360" w:rsidRPr="00911B85">
              <w:rPr>
                <w:b/>
                <w:bCs/>
                <w:sz w:val="24"/>
              </w:rPr>
              <w:t>、</w:t>
            </w:r>
            <w:r w:rsidR="00974360">
              <w:rPr>
                <w:b/>
                <w:bCs/>
                <w:sz w:val="24"/>
              </w:rPr>
              <w:t>主要原辅材料</w:t>
            </w:r>
          </w:p>
          <w:p w:rsidR="00B85943" w:rsidRPr="009F1E61" w:rsidRDefault="00B85943" w:rsidP="00B85943">
            <w:pPr>
              <w:spacing w:line="360" w:lineRule="auto"/>
              <w:ind w:firstLineChars="200" w:firstLine="482"/>
              <w:rPr>
                <w:b/>
                <w:sz w:val="24"/>
                <w:u w:val="wave"/>
              </w:rPr>
            </w:pPr>
            <w:r w:rsidRPr="009F1E61">
              <w:rPr>
                <w:rFonts w:hint="eastAsia"/>
                <w:b/>
                <w:sz w:val="24"/>
                <w:u w:val="wave"/>
              </w:rPr>
              <w:t>（</w:t>
            </w:r>
            <w:r w:rsidRPr="009F1E61">
              <w:rPr>
                <w:rFonts w:hint="eastAsia"/>
                <w:b/>
                <w:sz w:val="24"/>
                <w:u w:val="wave"/>
              </w:rPr>
              <w:t>1</w:t>
            </w:r>
            <w:r w:rsidRPr="009F1E61">
              <w:rPr>
                <w:rFonts w:hint="eastAsia"/>
                <w:b/>
                <w:sz w:val="24"/>
                <w:u w:val="wave"/>
              </w:rPr>
              <w:t>）项目</w:t>
            </w:r>
            <w:r w:rsidR="006A1EB6" w:rsidRPr="009F1E61">
              <w:rPr>
                <w:rFonts w:hint="eastAsia"/>
                <w:b/>
                <w:sz w:val="24"/>
                <w:u w:val="wave"/>
              </w:rPr>
              <w:t>油漆</w:t>
            </w:r>
            <w:r w:rsidRPr="009F1E61">
              <w:rPr>
                <w:rFonts w:hint="eastAsia"/>
                <w:b/>
                <w:sz w:val="24"/>
                <w:u w:val="wave"/>
              </w:rPr>
              <w:t>用量核算：</w:t>
            </w:r>
          </w:p>
          <w:p w:rsidR="00D97003" w:rsidRPr="009F1E61" w:rsidRDefault="00D97003" w:rsidP="006A1EB6">
            <w:pPr>
              <w:spacing w:line="360" w:lineRule="auto"/>
              <w:ind w:firstLineChars="200" w:firstLine="480"/>
              <w:rPr>
                <w:sz w:val="24"/>
                <w:u w:val="wave"/>
              </w:rPr>
            </w:pPr>
            <w:r w:rsidRPr="009F1E61">
              <w:rPr>
                <w:rFonts w:hint="eastAsia"/>
                <w:sz w:val="24"/>
                <w:u w:val="wave"/>
              </w:rPr>
              <w:t>根据建设单位提供的资料，本项目水性油漆需与水调配稀释后使用（</w:t>
            </w:r>
            <w:r w:rsidR="006A1EB6" w:rsidRPr="009F1E61">
              <w:rPr>
                <w:rFonts w:hint="eastAsia"/>
                <w:sz w:val="24"/>
                <w:u w:val="wave"/>
              </w:rPr>
              <w:t>水性漆：水</w:t>
            </w:r>
            <w:r w:rsidR="006A1EB6" w:rsidRPr="009F1E61">
              <w:rPr>
                <w:rFonts w:hint="eastAsia"/>
                <w:sz w:val="24"/>
                <w:u w:val="wave"/>
              </w:rPr>
              <w:t>=</w:t>
            </w:r>
            <w:r w:rsidR="00EA70D5">
              <w:rPr>
                <w:rFonts w:hint="eastAsia"/>
                <w:sz w:val="24"/>
                <w:u w:val="wave"/>
              </w:rPr>
              <w:t>10</w:t>
            </w:r>
            <w:r w:rsidR="006A1EB6" w:rsidRPr="009F1E61">
              <w:rPr>
                <w:rFonts w:hint="eastAsia"/>
                <w:sz w:val="24"/>
                <w:u w:val="wave"/>
              </w:rPr>
              <w:t>:1</w:t>
            </w:r>
            <w:r w:rsidRPr="009F1E61">
              <w:rPr>
                <w:rFonts w:hint="eastAsia"/>
                <w:sz w:val="24"/>
                <w:u w:val="wave"/>
              </w:rPr>
              <w:t>）</w:t>
            </w:r>
            <w:r w:rsidR="006A1EB6" w:rsidRPr="009F1E61">
              <w:rPr>
                <w:rFonts w:hint="eastAsia"/>
                <w:sz w:val="24"/>
                <w:u w:val="wave"/>
              </w:rPr>
              <w:t>；</w:t>
            </w:r>
            <w:proofErr w:type="gramStart"/>
            <w:r w:rsidR="006A1EB6" w:rsidRPr="009F1E61">
              <w:rPr>
                <w:rFonts w:hint="eastAsia"/>
                <w:sz w:val="24"/>
                <w:u w:val="wave"/>
              </w:rPr>
              <w:t>油性漆需与</w:t>
            </w:r>
            <w:proofErr w:type="gramEnd"/>
            <w:r w:rsidR="006A1EB6" w:rsidRPr="009F1E61">
              <w:rPr>
                <w:rFonts w:hint="eastAsia"/>
                <w:sz w:val="24"/>
                <w:u w:val="wave"/>
              </w:rPr>
              <w:t>稀释剂、固化剂调配稀释后使用（油漆：稀释剂：固化剂</w:t>
            </w:r>
            <w:r w:rsidR="006A1EB6" w:rsidRPr="009F1E61">
              <w:rPr>
                <w:rFonts w:hint="eastAsia"/>
                <w:sz w:val="24"/>
                <w:u w:val="wave"/>
              </w:rPr>
              <w:t>=3:1:1</w:t>
            </w:r>
            <w:r w:rsidR="006A1EB6" w:rsidRPr="009F1E61">
              <w:rPr>
                <w:rFonts w:hint="eastAsia"/>
                <w:sz w:val="24"/>
                <w:u w:val="wave"/>
              </w:rPr>
              <w:t>）。</w:t>
            </w:r>
          </w:p>
          <w:p w:rsidR="00B85943" w:rsidRPr="009F1E61" w:rsidRDefault="00B85943" w:rsidP="00B85943">
            <w:pPr>
              <w:pStyle w:val="Default"/>
              <w:spacing w:line="360" w:lineRule="auto"/>
              <w:ind w:firstLineChars="200" w:firstLine="480"/>
              <w:jc w:val="both"/>
              <w:rPr>
                <w:rFonts w:ascii="Times New Roman" w:cs="Times New Roman"/>
                <w:color w:val="auto"/>
                <w:u w:val="wave"/>
              </w:rPr>
            </w:pPr>
            <w:r w:rsidRPr="009F1E61">
              <w:rPr>
                <w:rFonts w:hAnsi="宋体" w:hint="eastAsia"/>
                <w:color w:val="auto"/>
                <w:u w:val="wave"/>
              </w:rPr>
              <w:t>①</w:t>
            </w:r>
            <w:r w:rsidR="0050791A" w:rsidRPr="009F1E61">
              <w:rPr>
                <w:rFonts w:ascii="Times New Roman" w:cs="Times New Roman" w:hint="eastAsia"/>
                <w:color w:val="auto"/>
                <w:u w:val="wave"/>
              </w:rPr>
              <w:t>油漆</w:t>
            </w:r>
            <w:r w:rsidRPr="009F1E61">
              <w:rPr>
                <w:rFonts w:ascii="Times New Roman" w:cs="Times New Roman"/>
                <w:color w:val="auto"/>
                <w:u w:val="wave"/>
              </w:rPr>
              <w:t>用量采用以下公式计算：</w:t>
            </w:r>
          </w:p>
          <w:p w:rsidR="00B85943" w:rsidRPr="009F1E61" w:rsidRDefault="00B85943" w:rsidP="00B85943">
            <w:pPr>
              <w:pStyle w:val="Default"/>
              <w:spacing w:line="360" w:lineRule="auto"/>
              <w:jc w:val="center"/>
              <w:rPr>
                <w:rFonts w:ascii="Times New Roman" w:cs="Times New Roman"/>
                <w:color w:val="auto"/>
                <w:u w:val="wave"/>
              </w:rPr>
            </w:pPr>
            <w:r w:rsidRPr="009F1E61">
              <w:rPr>
                <w:rFonts w:ascii="Times New Roman" w:cs="Times New Roman"/>
                <w:color w:val="auto"/>
                <w:u w:val="wave"/>
              </w:rPr>
              <w:t>m=ρ•δ•S×10</w:t>
            </w:r>
            <w:r w:rsidRPr="009F1E61">
              <w:rPr>
                <w:rFonts w:ascii="Times New Roman" w:cs="Times New Roman"/>
                <w:color w:val="auto"/>
                <w:u w:val="wave"/>
                <w:vertAlign w:val="superscript"/>
              </w:rPr>
              <w:t>-6</w:t>
            </w:r>
            <w:r w:rsidRPr="009F1E61">
              <w:rPr>
                <w:rFonts w:ascii="Times New Roman" w:cs="Times New Roman"/>
                <w:color w:val="auto"/>
                <w:u w:val="wave"/>
              </w:rPr>
              <w:t>/</w:t>
            </w:r>
            <w:r w:rsidRPr="009F1E61">
              <w:rPr>
                <w:rFonts w:ascii="Times New Roman" w:cs="Times New Roman"/>
                <w:color w:val="auto"/>
                <w:u w:val="wave"/>
              </w:rPr>
              <w:t>（</w:t>
            </w:r>
            <w:r w:rsidRPr="009F1E61">
              <w:rPr>
                <w:rFonts w:ascii="Times New Roman" w:cs="Times New Roman"/>
                <w:color w:val="auto"/>
                <w:u w:val="wave"/>
              </w:rPr>
              <w:t>η•NV•ε</w:t>
            </w:r>
            <w:r w:rsidRPr="009F1E61">
              <w:rPr>
                <w:rFonts w:ascii="Times New Roman" w:cs="Times New Roman"/>
                <w:color w:val="auto"/>
                <w:u w:val="wave"/>
              </w:rPr>
              <w:t>）</w:t>
            </w:r>
          </w:p>
          <w:p w:rsidR="00B85943" w:rsidRPr="009F1E61" w:rsidRDefault="00B85943" w:rsidP="00B85943">
            <w:pPr>
              <w:pStyle w:val="Default"/>
              <w:spacing w:line="360" w:lineRule="auto"/>
              <w:ind w:firstLineChars="200" w:firstLine="480"/>
              <w:jc w:val="both"/>
              <w:rPr>
                <w:rFonts w:ascii="Times New Roman" w:cs="Times New Roman"/>
                <w:color w:val="auto"/>
                <w:u w:val="wave"/>
              </w:rPr>
            </w:pPr>
            <w:r w:rsidRPr="009F1E61">
              <w:rPr>
                <w:rFonts w:ascii="Times New Roman" w:cs="Times New Roman"/>
                <w:color w:val="auto"/>
                <w:u w:val="wave"/>
              </w:rPr>
              <w:t>其中：</w:t>
            </w:r>
            <w:r w:rsidRPr="009F1E61">
              <w:rPr>
                <w:rFonts w:ascii="Times New Roman" w:cs="Times New Roman"/>
                <w:color w:val="auto"/>
                <w:u w:val="wave"/>
              </w:rPr>
              <w:t>m——</w:t>
            </w:r>
            <w:proofErr w:type="gramStart"/>
            <w:r w:rsidRPr="009F1E61">
              <w:rPr>
                <w:rFonts w:ascii="Times New Roman" w:cs="Times New Roman"/>
                <w:color w:val="auto"/>
                <w:u w:val="wave"/>
              </w:rPr>
              <w:t>油漆总</w:t>
            </w:r>
            <w:proofErr w:type="gramEnd"/>
            <w:r w:rsidRPr="009F1E61">
              <w:rPr>
                <w:rFonts w:ascii="Times New Roman" w:cs="Times New Roman"/>
                <w:color w:val="auto"/>
                <w:u w:val="wave"/>
              </w:rPr>
              <w:t>用量（</w:t>
            </w:r>
            <w:r w:rsidRPr="009F1E61">
              <w:rPr>
                <w:rFonts w:ascii="Times New Roman" w:cs="Times New Roman"/>
                <w:color w:val="auto"/>
                <w:u w:val="wave"/>
              </w:rPr>
              <w:t>t/a</w:t>
            </w:r>
            <w:r w:rsidRPr="009F1E61">
              <w:rPr>
                <w:rFonts w:ascii="Times New Roman" w:cs="Times New Roman"/>
                <w:color w:val="auto"/>
                <w:u w:val="wave"/>
              </w:rPr>
              <w:t>）；</w:t>
            </w:r>
            <w:r w:rsidRPr="009F1E61">
              <w:rPr>
                <w:rFonts w:ascii="Times New Roman" w:cs="Times New Roman"/>
                <w:color w:val="auto"/>
                <w:u w:val="wave"/>
              </w:rPr>
              <w:t xml:space="preserve"> </w:t>
            </w:r>
          </w:p>
          <w:p w:rsidR="00B85943" w:rsidRPr="009F1E61" w:rsidRDefault="00B85943" w:rsidP="00B85943">
            <w:pPr>
              <w:pStyle w:val="Default"/>
              <w:spacing w:line="360" w:lineRule="auto"/>
              <w:ind w:firstLineChars="200" w:firstLine="480"/>
              <w:jc w:val="both"/>
              <w:rPr>
                <w:rFonts w:ascii="Times New Roman" w:cs="Times New Roman"/>
                <w:color w:val="auto"/>
                <w:u w:val="wave"/>
              </w:rPr>
            </w:pPr>
            <w:r w:rsidRPr="009F1E61">
              <w:rPr>
                <w:rFonts w:ascii="Times New Roman" w:cs="Times New Roman"/>
                <w:color w:val="auto"/>
                <w:u w:val="wave"/>
              </w:rPr>
              <w:t>ρ——</w:t>
            </w:r>
            <w:r w:rsidRPr="009F1E61">
              <w:rPr>
                <w:rFonts w:ascii="Times New Roman" w:cs="Times New Roman"/>
                <w:color w:val="auto"/>
                <w:u w:val="wave"/>
              </w:rPr>
              <w:t>油漆密度（</w:t>
            </w:r>
            <w:r w:rsidRPr="009F1E61">
              <w:rPr>
                <w:rFonts w:ascii="Times New Roman" w:cs="Times New Roman"/>
                <w:color w:val="auto"/>
                <w:u w:val="wave"/>
              </w:rPr>
              <w:t>g/cm</w:t>
            </w:r>
            <w:r w:rsidRPr="009F1E61">
              <w:rPr>
                <w:rFonts w:ascii="Times New Roman" w:cs="Times New Roman"/>
                <w:color w:val="auto"/>
                <w:u w:val="wave"/>
                <w:vertAlign w:val="superscript"/>
              </w:rPr>
              <w:t>3</w:t>
            </w:r>
            <w:r w:rsidRPr="009F1E61">
              <w:rPr>
                <w:rFonts w:ascii="Times New Roman" w:cs="Times New Roman"/>
                <w:color w:val="auto"/>
                <w:u w:val="wave"/>
              </w:rPr>
              <w:t>）；</w:t>
            </w:r>
          </w:p>
          <w:p w:rsidR="00B85943" w:rsidRPr="009F1E61" w:rsidRDefault="00B85943" w:rsidP="00B85943">
            <w:pPr>
              <w:pStyle w:val="Default"/>
              <w:spacing w:line="360" w:lineRule="auto"/>
              <w:ind w:firstLineChars="200" w:firstLine="480"/>
              <w:jc w:val="both"/>
              <w:rPr>
                <w:rFonts w:ascii="Times New Roman" w:cs="Times New Roman"/>
                <w:color w:val="auto"/>
                <w:u w:val="wave"/>
              </w:rPr>
            </w:pPr>
            <w:r w:rsidRPr="009F1E61">
              <w:rPr>
                <w:rFonts w:ascii="Times New Roman" w:cs="Times New Roman"/>
                <w:color w:val="auto"/>
                <w:u w:val="wave"/>
              </w:rPr>
              <w:t>δ——</w:t>
            </w:r>
            <w:r w:rsidRPr="009F1E61">
              <w:rPr>
                <w:rFonts w:ascii="Times New Roman" w:cs="Times New Roman"/>
                <w:color w:val="auto"/>
                <w:u w:val="wave"/>
              </w:rPr>
              <w:t>涂层厚度（</w:t>
            </w:r>
            <w:r w:rsidRPr="009F1E61">
              <w:rPr>
                <w:rFonts w:ascii="Times New Roman" w:cs="Times New Roman"/>
                <w:color w:val="auto"/>
                <w:u w:val="wave"/>
              </w:rPr>
              <w:t>μm</w:t>
            </w:r>
            <w:r w:rsidRPr="009F1E61">
              <w:rPr>
                <w:rFonts w:ascii="Times New Roman" w:cs="Times New Roman"/>
                <w:color w:val="auto"/>
                <w:u w:val="wave"/>
              </w:rPr>
              <w:t>）；</w:t>
            </w:r>
          </w:p>
          <w:p w:rsidR="00B85943" w:rsidRPr="009F1E61" w:rsidRDefault="00B85943" w:rsidP="00B85943">
            <w:pPr>
              <w:pStyle w:val="Default"/>
              <w:spacing w:line="360" w:lineRule="auto"/>
              <w:ind w:firstLineChars="200" w:firstLine="480"/>
              <w:jc w:val="both"/>
              <w:rPr>
                <w:rFonts w:ascii="Times New Roman" w:cs="Times New Roman"/>
                <w:color w:val="auto"/>
                <w:u w:val="wave"/>
              </w:rPr>
            </w:pPr>
            <w:r w:rsidRPr="009F1E61">
              <w:rPr>
                <w:rFonts w:ascii="Times New Roman" w:cs="Times New Roman"/>
                <w:color w:val="auto"/>
                <w:u w:val="wave"/>
              </w:rPr>
              <w:t>S——</w:t>
            </w:r>
            <w:r w:rsidRPr="009F1E61">
              <w:rPr>
                <w:rFonts w:ascii="Times New Roman" w:cs="Times New Roman"/>
                <w:color w:val="auto"/>
                <w:u w:val="wave"/>
              </w:rPr>
              <w:t>涂装总面积（</w:t>
            </w:r>
            <w:r w:rsidRPr="009F1E61">
              <w:rPr>
                <w:rFonts w:ascii="Times New Roman" w:cs="Times New Roman"/>
                <w:color w:val="auto"/>
                <w:u w:val="wave"/>
              </w:rPr>
              <w:t>m</w:t>
            </w:r>
            <w:r w:rsidRPr="009F1E61">
              <w:rPr>
                <w:rFonts w:ascii="Times New Roman" w:cs="Times New Roman"/>
                <w:color w:val="auto"/>
                <w:u w:val="wave"/>
                <w:vertAlign w:val="superscript"/>
              </w:rPr>
              <w:t>2</w:t>
            </w:r>
            <w:r w:rsidRPr="009F1E61">
              <w:rPr>
                <w:rFonts w:ascii="Times New Roman" w:cs="Times New Roman"/>
                <w:color w:val="auto"/>
                <w:u w:val="wave"/>
              </w:rPr>
              <w:t>/a</w:t>
            </w:r>
            <w:r w:rsidRPr="009F1E61">
              <w:rPr>
                <w:rFonts w:ascii="Times New Roman" w:cs="Times New Roman"/>
                <w:color w:val="auto"/>
                <w:u w:val="wave"/>
              </w:rPr>
              <w:t>）；</w:t>
            </w:r>
          </w:p>
          <w:p w:rsidR="00B85943" w:rsidRPr="009F1E61" w:rsidRDefault="00B85943" w:rsidP="00B85943">
            <w:pPr>
              <w:pStyle w:val="Default"/>
              <w:spacing w:line="360" w:lineRule="auto"/>
              <w:ind w:firstLineChars="200" w:firstLine="480"/>
              <w:jc w:val="both"/>
              <w:rPr>
                <w:rFonts w:ascii="Times New Roman" w:cs="Times New Roman"/>
                <w:color w:val="auto"/>
                <w:u w:val="wave"/>
              </w:rPr>
            </w:pPr>
            <w:r w:rsidRPr="009F1E61">
              <w:rPr>
                <w:rFonts w:ascii="Times New Roman" w:cs="Times New Roman"/>
                <w:color w:val="auto"/>
                <w:u w:val="wave"/>
              </w:rPr>
              <w:t>NV——</w:t>
            </w:r>
            <w:r w:rsidRPr="009F1E61">
              <w:rPr>
                <w:rFonts w:ascii="Times New Roman" w:cs="Times New Roman"/>
                <w:color w:val="auto"/>
                <w:u w:val="wave"/>
              </w:rPr>
              <w:t>油漆中（已配好）的体积固体份（</w:t>
            </w:r>
            <w:r w:rsidRPr="009F1E61">
              <w:rPr>
                <w:rFonts w:ascii="Times New Roman" w:cs="Times New Roman"/>
                <w:color w:val="auto"/>
                <w:u w:val="wave"/>
              </w:rPr>
              <w:t>%</w:t>
            </w:r>
            <w:r w:rsidRPr="009F1E61">
              <w:rPr>
                <w:rFonts w:ascii="Times New Roman" w:cs="Times New Roman"/>
                <w:color w:val="auto"/>
                <w:u w:val="wave"/>
              </w:rPr>
              <w:t>）；</w:t>
            </w:r>
          </w:p>
          <w:p w:rsidR="00B85943" w:rsidRPr="009F1E61" w:rsidRDefault="00B85943" w:rsidP="00B85943">
            <w:pPr>
              <w:pStyle w:val="Default"/>
              <w:spacing w:line="360" w:lineRule="auto"/>
              <w:ind w:firstLineChars="200" w:firstLine="480"/>
              <w:jc w:val="both"/>
              <w:rPr>
                <w:rFonts w:ascii="Times New Roman" w:cs="Times New Roman"/>
                <w:color w:val="auto"/>
                <w:u w:val="wave"/>
              </w:rPr>
            </w:pPr>
            <w:r w:rsidRPr="009F1E61">
              <w:rPr>
                <w:rFonts w:ascii="Times New Roman" w:cs="Times New Roman"/>
                <w:color w:val="auto"/>
                <w:u w:val="wave"/>
              </w:rPr>
              <w:t>η——</w:t>
            </w:r>
            <w:r w:rsidRPr="009F1E61">
              <w:rPr>
                <w:rFonts w:ascii="Times New Roman" w:cs="Times New Roman"/>
                <w:color w:val="auto"/>
                <w:u w:val="wave"/>
              </w:rPr>
              <w:t>该</w:t>
            </w:r>
            <w:r w:rsidR="0050791A" w:rsidRPr="009F1E61">
              <w:rPr>
                <w:rFonts w:ascii="Times New Roman" w:cs="Times New Roman" w:hint="eastAsia"/>
                <w:color w:val="auto"/>
                <w:u w:val="wave"/>
              </w:rPr>
              <w:t>油漆</w:t>
            </w:r>
            <w:r w:rsidRPr="009F1E61">
              <w:rPr>
                <w:rFonts w:ascii="Times New Roman" w:cs="Times New Roman"/>
                <w:color w:val="auto"/>
                <w:u w:val="wave"/>
              </w:rPr>
              <w:t>所占总</w:t>
            </w:r>
            <w:r w:rsidR="0050791A" w:rsidRPr="009F1E61">
              <w:rPr>
                <w:rFonts w:ascii="Times New Roman" w:cs="Times New Roman" w:hint="eastAsia"/>
                <w:color w:val="auto"/>
                <w:u w:val="wave"/>
              </w:rPr>
              <w:t>油漆</w:t>
            </w:r>
            <w:r w:rsidRPr="009F1E61">
              <w:rPr>
                <w:rFonts w:ascii="Times New Roman" w:cs="Times New Roman"/>
                <w:color w:val="auto"/>
                <w:u w:val="wave"/>
              </w:rPr>
              <w:t>比例（</w:t>
            </w:r>
            <w:r w:rsidRPr="009F1E61">
              <w:rPr>
                <w:rFonts w:ascii="Times New Roman" w:cs="Times New Roman"/>
                <w:color w:val="auto"/>
                <w:u w:val="wave"/>
              </w:rPr>
              <w:t>%</w:t>
            </w:r>
            <w:r w:rsidRPr="009F1E61">
              <w:rPr>
                <w:rFonts w:ascii="Times New Roman" w:cs="Times New Roman"/>
                <w:color w:val="auto"/>
                <w:u w:val="wave"/>
              </w:rPr>
              <w:t>）；</w:t>
            </w:r>
          </w:p>
          <w:p w:rsidR="00B85943" w:rsidRPr="009F1E61" w:rsidRDefault="00B85943" w:rsidP="00B85943">
            <w:pPr>
              <w:pStyle w:val="Default"/>
              <w:spacing w:line="360" w:lineRule="auto"/>
              <w:ind w:firstLineChars="200" w:firstLine="480"/>
              <w:jc w:val="both"/>
              <w:rPr>
                <w:rFonts w:ascii="Times New Roman" w:cs="Times New Roman"/>
                <w:color w:val="auto"/>
                <w:u w:val="wave"/>
              </w:rPr>
            </w:pPr>
            <w:r w:rsidRPr="009F1E61">
              <w:rPr>
                <w:rFonts w:ascii="Times New Roman" w:cs="Times New Roman"/>
                <w:color w:val="auto"/>
                <w:u w:val="wave"/>
              </w:rPr>
              <w:t>ε——</w:t>
            </w:r>
            <w:r w:rsidRPr="009F1E61">
              <w:rPr>
                <w:rFonts w:ascii="Times New Roman" w:cs="Times New Roman"/>
                <w:color w:val="auto"/>
                <w:u w:val="wave"/>
              </w:rPr>
              <w:t>上漆率。</w:t>
            </w:r>
          </w:p>
          <w:p w:rsidR="00B85943" w:rsidRPr="009F1E61" w:rsidRDefault="00B85943" w:rsidP="00B85943">
            <w:pPr>
              <w:pStyle w:val="Default"/>
              <w:spacing w:line="360" w:lineRule="auto"/>
              <w:ind w:firstLineChars="200" w:firstLine="480"/>
              <w:jc w:val="both"/>
              <w:rPr>
                <w:rFonts w:ascii="Times New Roman" w:cs="Times New Roman"/>
                <w:color w:val="auto"/>
                <w:u w:val="wave"/>
              </w:rPr>
            </w:pPr>
            <w:r w:rsidRPr="009F1E61">
              <w:rPr>
                <w:rFonts w:hAnsi="宋体" w:hint="eastAsia"/>
                <w:color w:val="auto"/>
                <w:u w:val="wave"/>
              </w:rPr>
              <w:t>②</w:t>
            </w:r>
            <w:r w:rsidRPr="009F1E61">
              <w:rPr>
                <w:rFonts w:ascii="Times New Roman" w:cs="Times New Roman"/>
                <w:color w:val="auto"/>
                <w:u w:val="wave"/>
              </w:rPr>
              <w:t>参数选定</w:t>
            </w:r>
          </w:p>
          <w:p w:rsidR="00B85943" w:rsidRPr="009F1E61" w:rsidRDefault="00B85943" w:rsidP="00B85943">
            <w:pPr>
              <w:pStyle w:val="Default"/>
              <w:spacing w:line="360" w:lineRule="auto"/>
              <w:ind w:firstLineChars="200" w:firstLine="480"/>
              <w:jc w:val="both"/>
              <w:rPr>
                <w:rFonts w:ascii="Times New Roman" w:cs="Times New Roman"/>
                <w:color w:val="auto"/>
                <w:u w:val="wave"/>
              </w:rPr>
            </w:pPr>
            <w:r w:rsidRPr="009F1E61">
              <w:rPr>
                <w:rFonts w:ascii="Times New Roman" w:cs="Times New Roman"/>
                <w:color w:val="auto"/>
                <w:u w:val="wave"/>
              </w:rPr>
              <w:t>涂料密度：</w:t>
            </w:r>
            <w:r w:rsidR="0050791A" w:rsidRPr="009F1E61">
              <w:rPr>
                <w:rFonts w:ascii="Times New Roman" w:cs="Times New Roman"/>
                <w:color w:val="auto"/>
                <w:u w:val="wave"/>
              </w:rPr>
              <w:t>水性漆（兑水后）密度约为</w:t>
            </w:r>
            <w:r w:rsidR="0050791A" w:rsidRPr="009F1E61">
              <w:rPr>
                <w:rFonts w:ascii="Times New Roman" w:cs="Times New Roman"/>
                <w:color w:val="auto"/>
                <w:u w:val="wave"/>
              </w:rPr>
              <w:t>1.</w:t>
            </w:r>
            <w:r w:rsidR="0050791A" w:rsidRPr="009F1E61">
              <w:rPr>
                <w:rFonts w:ascii="Times New Roman" w:cs="Times New Roman" w:hint="eastAsia"/>
                <w:color w:val="auto"/>
                <w:u w:val="wave"/>
              </w:rPr>
              <w:t>03</w:t>
            </w:r>
            <w:r w:rsidR="0050791A" w:rsidRPr="009F1E61">
              <w:rPr>
                <w:rFonts w:ascii="Times New Roman" w:cs="Times New Roman"/>
                <w:color w:val="auto"/>
                <w:u w:val="wave"/>
              </w:rPr>
              <w:t>g/cm</w:t>
            </w:r>
            <w:r w:rsidR="0050791A" w:rsidRPr="009F1E61">
              <w:rPr>
                <w:rFonts w:ascii="Times New Roman" w:cs="Times New Roman"/>
                <w:color w:val="auto"/>
                <w:u w:val="wave"/>
                <w:vertAlign w:val="superscript"/>
              </w:rPr>
              <w:t>3</w:t>
            </w:r>
            <w:r w:rsidR="0050791A" w:rsidRPr="009F1E61">
              <w:rPr>
                <w:rFonts w:ascii="Times New Roman" w:cs="Times New Roman"/>
                <w:color w:val="auto"/>
                <w:u w:val="wave"/>
              </w:rPr>
              <w:t>，</w:t>
            </w:r>
            <w:r w:rsidRPr="009F1E61">
              <w:rPr>
                <w:rFonts w:ascii="Times New Roman" w:cs="Times New Roman" w:hint="eastAsia"/>
                <w:bCs/>
                <w:color w:val="auto"/>
                <w:u w:val="wave"/>
              </w:rPr>
              <w:t>油</w:t>
            </w:r>
            <w:r w:rsidR="00EF0589" w:rsidRPr="009F1E61">
              <w:rPr>
                <w:rFonts w:ascii="Times New Roman" w:cs="Times New Roman" w:hint="eastAsia"/>
                <w:bCs/>
                <w:color w:val="auto"/>
                <w:u w:val="wave"/>
              </w:rPr>
              <w:t>性</w:t>
            </w:r>
            <w:r w:rsidRPr="009F1E61">
              <w:rPr>
                <w:rFonts w:ascii="Times New Roman" w:cs="Times New Roman" w:hint="eastAsia"/>
                <w:bCs/>
                <w:color w:val="auto"/>
                <w:u w:val="wave"/>
              </w:rPr>
              <w:t>漆</w:t>
            </w:r>
            <w:r w:rsidR="00EF0589" w:rsidRPr="009F1E61">
              <w:rPr>
                <w:rFonts w:ascii="Times New Roman" w:cs="Times New Roman" w:hint="eastAsia"/>
                <w:bCs/>
                <w:color w:val="auto"/>
                <w:u w:val="wave"/>
              </w:rPr>
              <w:t>（已调配好的）</w:t>
            </w:r>
            <w:r w:rsidRPr="009F1E61">
              <w:rPr>
                <w:rFonts w:ascii="Times New Roman" w:cs="Times New Roman"/>
                <w:color w:val="auto"/>
                <w:u w:val="wave"/>
              </w:rPr>
              <w:t>密度约为</w:t>
            </w:r>
            <w:r w:rsidRPr="009F1E61">
              <w:rPr>
                <w:rFonts w:ascii="Times New Roman" w:cs="Times New Roman"/>
                <w:color w:val="auto"/>
                <w:u w:val="wave"/>
              </w:rPr>
              <w:t>1.</w:t>
            </w:r>
            <w:r w:rsidR="00E63C0D" w:rsidRPr="009F1E61">
              <w:rPr>
                <w:rFonts w:ascii="Times New Roman" w:cs="Times New Roman" w:hint="eastAsia"/>
                <w:color w:val="auto"/>
                <w:u w:val="wave"/>
              </w:rPr>
              <w:t>2</w:t>
            </w:r>
            <w:r w:rsidRPr="009F1E61">
              <w:rPr>
                <w:rFonts w:ascii="Times New Roman" w:cs="Times New Roman"/>
                <w:color w:val="auto"/>
                <w:u w:val="wave"/>
              </w:rPr>
              <w:t>g/cm</w:t>
            </w:r>
            <w:r w:rsidRPr="009F1E61">
              <w:rPr>
                <w:rFonts w:ascii="Times New Roman" w:cs="Times New Roman"/>
                <w:color w:val="auto"/>
                <w:u w:val="wave"/>
                <w:vertAlign w:val="superscript"/>
              </w:rPr>
              <w:t>3</w:t>
            </w:r>
            <w:r w:rsidRPr="009F1E61">
              <w:rPr>
                <w:rFonts w:ascii="Times New Roman" w:cs="Times New Roman"/>
                <w:color w:val="auto"/>
                <w:u w:val="wave"/>
              </w:rPr>
              <w:t>。</w:t>
            </w:r>
          </w:p>
          <w:p w:rsidR="00B85943" w:rsidRPr="009F1E61" w:rsidRDefault="00B85943" w:rsidP="00B85943">
            <w:pPr>
              <w:pStyle w:val="Default"/>
              <w:spacing w:line="360" w:lineRule="auto"/>
              <w:ind w:firstLineChars="200" w:firstLine="480"/>
              <w:jc w:val="both"/>
              <w:rPr>
                <w:rFonts w:ascii="Times New Roman" w:cs="Times New Roman"/>
                <w:color w:val="auto"/>
                <w:u w:val="wave"/>
              </w:rPr>
            </w:pPr>
            <w:r w:rsidRPr="009F1E61">
              <w:rPr>
                <w:rFonts w:asciiTheme="minorEastAsia" w:eastAsiaTheme="minorEastAsia" w:hAnsiTheme="minorEastAsia" w:cs="Times New Roman"/>
                <w:color w:val="auto"/>
                <w:u w:val="wave"/>
              </w:rPr>
              <w:t>涂</w:t>
            </w:r>
            <w:r w:rsidRPr="009F1E61">
              <w:rPr>
                <w:rFonts w:ascii="Times New Roman" w:cs="Times New Roman"/>
                <w:color w:val="auto"/>
                <w:u w:val="wave"/>
              </w:rPr>
              <w:t>层厚度：公式中的涂层厚度指的是涂层的干膜厚度，根据企业提供的产品技术参数，工件漆膜厚度约为</w:t>
            </w:r>
            <w:r w:rsidRPr="009F1E61">
              <w:rPr>
                <w:rFonts w:ascii="Times New Roman" w:cs="Times New Roman" w:hint="eastAsia"/>
                <w:color w:val="auto"/>
                <w:u w:val="wave"/>
              </w:rPr>
              <w:t>10</w:t>
            </w:r>
            <w:r w:rsidRPr="009F1E61">
              <w:rPr>
                <w:rFonts w:ascii="Times New Roman" w:cs="Times New Roman"/>
                <w:color w:val="auto"/>
                <w:u w:val="wave"/>
              </w:rPr>
              <w:t>0μm</w:t>
            </w:r>
            <w:r w:rsidRPr="009F1E61">
              <w:rPr>
                <w:rFonts w:ascii="Times New Roman" w:cs="Times New Roman"/>
                <w:color w:val="auto"/>
                <w:u w:val="wave"/>
              </w:rPr>
              <w:t>。</w:t>
            </w:r>
          </w:p>
          <w:p w:rsidR="00B85943" w:rsidRPr="009F1E61" w:rsidRDefault="00B85943" w:rsidP="00B85943">
            <w:pPr>
              <w:pStyle w:val="Default"/>
              <w:spacing w:line="360" w:lineRule="auto"/>
              <w:ind w:firstLineChars="200" w:firstLine="480"/>
              <w:jc w:val="both"/>
              <w:rPr>
                <w:rFonts w:ascii="Times New Roman" w:cs="Times New Roman"/>
                <w:color w:val="auto"/>
                <w:u w:val="wave"/>
              </w:rPr>
            </w:pPr>
            <w:r w:rsidRPr="009F1E61">
              <w:rPr>
                <w:rFonts w:asciiTheme="minorEastAsia" w:eastAsiaTheme="minorEastAsia" w:hAnsiTheme="minorEastAsia" w:cs="Times New Roman"/>
                <w:color w:val="auto"/>
                <w:u w:val="wave"/>
              </w:rPr>
              <w:t>涂</w:t>
            </w:r>
            <w:r w:rsidRPr="009F1E61">
              <w:rPr>
                <w:rFonts w:ascii="Times New Roman" w:cs="Times New Roman"/>
                <w:color w:val="auto"/>
                <w:u w:val="wave"/>
              </w:rPr>
              <w:t>装面积：根据企业提供的技术参数，本项目年喷涂</w:t>
            </w:r>
            <w:r w:rsidRPr="009F1E61">
              <w:rPr>
                <w:rFonts w:ascii="Times New Roman" w:cs="Times New Roman" w:hint="eastAsia"/>
                <w:color w:val="auto"/>
                <w:u w:val="wave"/>
              </w:rPr>
              <w:t>200</w:t>
            </w:r>
            <w:r w:rsidRPr="009F1E61">
              <w:rPr>
                <w:rFonts w:ascii="Times New Roman" w:cs="Times New Roman" w:hint="eastAsia"/>
                <w:color w:val="auto"/>
                <w:u w:val="wave"/>
              </w:rPr>
              <w:t>台组装设备，单件喷涂面积</w:t>
            </w:r>
            <w:r w:rsidRPr="009F1E61">
              <w:rPr>
                <w:rFonts w:ascii="Times New Roman" w:cs="Times New Roman"/>
                <w:color w:val="auto"/>
                <w:u w:val="wave"/>
              </w:rPr>
              <w:t>约</w:t>
            </w:r>
            <w:r w:rsidRPr="009F1E61">
              <w:rPr>
                <w:rFonts w:ascii="Times New Roman" w:cs="Times New Roman" w:hint="eastAsia"/>
                <w:color w:val="auto"/>
                <w:u w:val="wave"/>
              </w:rPr>
              <w:t>6</w:t>
            </w:r>
            <w:r w:rsidRPr="009F1E61">
              <w:rPr>
                <w:rFonts w:ascii="Times New Roman" w:cs="Times New Roman"/>
                <w:color w:val="auto"/>
                <w:u w:val="wave"/>
              </w:rPr>
              <w:t>0.0m</w:t>
            </w:r>
            <w:r w:rsidRPr="009F1E61">
              <w:rPr>
                <w:rFonts w:ascii="Times New Roman" w:cs="Times New Roman"/>
                <w:color w:val="auto"/>
                <w:u w:val="wave"/>
                <w:vertAlign w:val="superscript"/>
              </w:rPr>
              <w:t>2</w:t>
            </w:r>
            <w:r w:rsidR="00CB0C32" w:rsidRPr="009F1E61">
              <w:rPr>
                <w:rFonts w:ascii="Times New Roman" w:cs="Times New Roman"/>
                <w:color w:val="auto"/>
                <w:u w:val="wave"/>
              </w:rPr>
              <w:t>，</w:t>
            </w:r>
            <w:proofErr w:type="gramStart"/>
            <w:r w:rsidR="00CB0C32" w:rsidRPr="009F1E61">
              <w:rPr>
                <w:rFonts w:ascii="Times New Roman" w:cs="Times New Roman"/>
                <w:color w:val="auto"/>
                <w:u w:val="wave"/>
              </w:rPr>
              <w:t>总涂装面积</w:t>
            </w:r>
            <w:proofErr w:type="gramEnd"/>
            <w:r w:rsidR="00CB0C32" w:rsidRPr="009F1E61">
              <w:rPr>
                <w:rFonts w:ascii="Times New Roman" w:cs="Times New Roman"/>
                <w:color w:val="auto"/>
                <w:u w:val="wave"/>
              </w:rPr>
              <w:t>约</w:t>
            </w:r>
            <w:r w:rsidR="00CB0C32" w:rsidRPr="009F1E61">
              <w:rPr>
                <w:rFonts w:ascii="Times New Roman" w:cs="Times New Roman" w:hint="eastAsia"/>
                <w:color w:val="auto"/>
                <w:u w:val="wave"/>
              </w:rPr>
              <w:t>12000</w:t>
            </w:r>
            <w:r w:rsidR="00CB0C32" w:rsidRPr="009F1E61">
              <w:rPr>
                <w:rFonts w:ascii="Times New Roman" w:cs="Times New Roman"/>
                <w:color w:val="auto"/>
                <w:u w:val="wave"/>
              </w:rPr>
              <w:t>m</w:t>
            </w:r>
            <w:r w:rsidR="00CB0C32" w:rsidRPr="009F1E61">
              <w:rPr>
                <w:rFonts w:ascii="Times New Roman" w:cs="Times New Roman"/>
                <w:color w:val="auto"/>
                <w:u w:val="wave"/>
                <w:vertAlign w:val="superscript"/>
              </w:rPr>
              <w:t>2</w:t>
            </w:r>
            <w:r w:rsidR="00CB0C32" w:rsidRPr="009F1E61">
              <w:rPr>
                <w:rFonts w:ascii="Times New Roman" w:cs="Times New Roman"/>
                <w:color w:val="auto"/>
                <w:u w:val="wave"/>
              </w:rPr>
              <w:t>，</w:t>
            </w:r>
            <w:r w:rsidR="00DE1085" w:rsidRPr="009F1E61">
              <w:rPr>
                <w:rFonts w:ascii="Times New Roman" w:cs="Times New Roman"/>
                <w:color w:val="auto"/>
                <w:u w:val="wave"/>
              </w:rPr>
              <w:t>其中水</w:t>
            </w:r>
            <w:r w:rsidR="004F316F" w:rsidRPr="009F1E61">
              <w:rPr>
                <w:rFonts w:ascii="Times New Roman" w:cs="Times New Roman"/>
                <w:color w:val="auto"/>
                <w:u w:val="wave"/>
              </w:rPr>
              <w:t>性</w:t>
            </w:r>
            <w:r w:rsidR="00CB0C32" w:rsidRPr="009F1E61">
              <w:rPr>
                <w:rFonts w:ascii="Times New Roman" w:cs="Times New Roman"/>
                <w:color w:val="auto"/>
                <w:u w:val="wave"/>
              </w:rPr>
              <w:t>漆用量占</w:t>
            </w:r>
            <w:r w:rsidR="00E02C98" w:rsidRPr="009F1E61">
              <w:rPr>
                <w:rFonts w:ascii="Times New Roman" w:cs="Times New Roman" w:hint="eastAsia"/>
                <w:color w:val="auto"/>
                <w:u w:val="wave"/>
              </w:rPr>
              <w:t>60%</w:t>
            </w:r>
            <w:r w:rsidR="00E02C98" w:rsidRPr="009F1E61">
              <w:rPr>
                <w:rFonts w:ascii="Times New Roman" w:cs="Times New Roman" w:hint="eastAsia"/>
                <w:color w:val="auto"/>
                <w:u w:val="wave"/>
              </w:rPr>
              <w:t>，</w:t>
            </w:r>
            <w:r w:rsidR="00193990" w:rsidRPr="009F1E61">
              <w:rPr>
                <w:rFonts w:ascii="Times New Roman" w:cs="Times New Roman" w:hint="eastAsia"/>
                <w:color w:val="auto"/>
                <w:u w:val="wave"/>
              </w:rPr>
              <w:t>即使用水性</w:t>
            </w:r>
            <w:proofErr w:type="gramStart"/>
            <w:r w:rsidR="00193990" w:rsidRPr="009F1E61">
              <w:rPr>
                <w:rFonts w:ascii="Times New Roman" w:cs="Times New Roman" w:hint="eastAsia"/>
                <w:color w:val="auto"/>
                <w:u w:val="wave"/>
              </w:rPr>
              <w:t>漆涂装面积</w:t>
            </w:r>
            <w:proofErr w:type="gramEnd"/>
            <w:r w:rsidR="00193990" w:rsidRPr="009F1E61">
              <w:rPr>
                <w:rFonts w:ascii="Times New Roman" w:cs="Times New Roman" w:hint="eastAsia"/>
                <w:color w:val="auto"/>
                <w:u w:val="wave"/>
              </w:rPr>
              <w:t>为</w:t>
            </w:r>
            <w:r w:rsidR="00193990" w:rsidRPr="009F1E61">
              <w:rPr>
                <w:rFonts w:ascii="Times New Roman" w:cs="Times New Roman" w:hint="eastAsia"/>
                <w:color w:val="auto"/>
                <w:u w:val="wave"/>
              </w:rPr>
              <w:lastRenderedPageBreak/>
              <w:t>7200</w:t>
            </w:r>
            <w:r w:rsidR="008223A1" w:rsidRPr="009F1E61">
              <w:rPr>
                <w:rFonts w:ascii="Times New Roman" w:cs="Times New Roman"/>
                <w:color w:val="auto"/>
                <w:u w:val="wave"/>
              </w:rPr>
              <w:t>m</w:t>
            </w:r>
            <w:r w:rsidR="008223A1" w:rsidRPr="009F1E61">
              <w:rPr>
                <w:rFonts w:ascii="Times New Roman" w:cs="Times New Roman"/>
                <w:color w:val="auto"/>
                <w:u w:val="wave"/>
                <w:vertAlign w:val="superscript"/>
              </w:rPr>
              <w:t>2</w:t>
            </w:r>
            <w:r w:rsidR="008223A1" w:rsidRPr="009F1E61">
              <w:rPr>
                <w:rFonts w:ascii="Times New Roman" w:cs="Times New Roman"/>
                <w:color w:val="auto"/>
                <w:u w:val="wave"/>
              </w:rPr>
              <w:t>，</w:t>
            </w:r>
            <w:r w:rsidR="00F75CD8" w:rsidRPr="009F1E61">
              <w:rPr>
                <w:rFonts w:ascii="Times New Roman" w:cs="Times New Roman"/>
                <w:color w:val="auto"/>
                <w:u w:val="wave"/>
              </w:rPr>
              <w:t>其余使用油性</w:t>
            </w:r>
            <w:r w:rsidR="008223A1" w:rsidRPr="009F1E61">
              <w:rPr>
                <w:rFonts w:ascii="Times New Roman" w:cs="Times New Roman"/>
                <w:color w:val="auto"/>
                <w:u w:val="wave"/>
              </w:rPr>
              <w:t>漆。</w:t>
            </w:r>
          </w:p>
          <w:p w:rsidR="00B85943" w:rsidRPr="009F1E61" w:rsidRDefault="00B85943" w:rsidP="00B85943">
            <w:pPr>
              <w:pStyle w:val="Default"/>
              <w:spacing w:line="360" w:lineRule="auto"/>
              <w:ind w:firstLineChars="200" w:firstLine="480"/>
              <w:jc w:val="both"/>
              <w:rPr>
                <w:rFonts w:ascii="Times New Roman" w:cs="Times New Roman"/>
                <w:color w:val="auto"/>
                <w:u w:val="wave"/>
              </w:rPr>
            </w:pPr>
            <w:r w:rsidRPr="009F1E61">
              <w:rPr>
                <w:rFonts w:asciiTheme="minorEastAsia" w:eastAsiaTheme="minorEastAsia" w:hAnsiTheme="minorEastAsia" w:cs="Times New Roman"/>
                <w:color w:val="auto"/>
                <w:u w:val="wave"/>
              </w:rPr>
              <w:t>涂料</w:t>
            </w:r>
            <w:r w:rsidRPr="009F1E61">
              <w:rPr>
                <w:rFonts w:ascii="Times New Roman" w:cs="Times New Roman"/>
                <w:color w:val="auto"/>
                <w:u w:val="wave"/>
              </w:rPr>
              <w:t>所占总涂料比例：根据企业提供的技术参数，该涂料所占总涂料比例均为</w:t>
            </w:r>
            <w:r w:rsidRPr="009F1E61">
              <w:rPr>
                <w:rFonts w:ascii="Times New Roman" w:cs="Times New Roman"/>
                <w:color w:val="auto"/>
                <w:u w:val="wave"/>
              </w:rPr>
              <w:t>100%</w:t>
            </w:r>
            <w:r w:rsidRPr="009F1E61">
              <w:rPr>
                <w:rFonts w:ascii="Times New Roman" w:cs="Times New Roman"/>
                <w:color w:val="auto"/>
                <w:u w:val="wave"/>
              </w:rPr>
              <w:t>。</w:t>
            </w:r>
          </w:p>
          <w:p w:rsidR="00B85943" w:rsidRPr="009F1E61" w:rsidRDefault="00B85943" w:rsidP="00B85943">
            <w:pPr>
              <w:pStyle w:val="Default"/>
              <w:spacing w:line="360" w:lineRule="auto"/>
              <w:ind w:firstLineChars="200" w:firstLine="480"/>
              <w:jc w:val="both"/>
              <w:rPr>
                <w:rFonts w:ascii="Times New Roman" w:cs="Times New Roman"/>
                <w:color w:val="auto"/>
                <w:u w:val="wave"/>
              </w:rPr>
            </w:pPr>
            <w:r w:rsidRPr="009F1E61">
              <w:rPr>
                <w:rFonts w:asciiTheme="minorEastAsia" w:eastAsiaTheme="minorEastAsia" w:hAnsiTheme="minorEastAsia" w:cs="Times New Roman"/>
                <w:color w:val="auto"/>
                <w:u w:val="wave"/>
              </w:rPr>
              <w:t>涂</w:t>
            </w:r>
            <w:r w:rsidRPr="009F1E61">
              <w:rPr>
                <w:rFonts w:ascii="Times New Roman" w:cs="Times New Roman"/>
                <w:color w:val="auto"/>
                <w:u w:val="wave"/>
              </w:rPr>
              <w:t>料的体积固体份：是指涂料中非挥发性成分与液态涂料的体积比，根据涂料主要成分</w:t>
            </w:r>
            <w:r w:rsidR="00A4664A" w:rsidRPr="009F1E61">
              <w:rPr>
                <w:rFonts w:ascii="Times New Roman" w:cs="Times New Roman"/>
                <w:color w:val="auto"/>
                <w:u w:val="wave"/>
              </w:rPr>
              <w:t>，水性漆</w:t>
            </w:r>
            <w:r w:rsidR="00A4664A" w:rsidRPr="009F1E61">
              <w:rPr>
                <w:rFonts w:ascii="Times New Roman" w:cs="Times New Roman" w:hint="eastAsia"/>
                <w:bCs/>
                <w:color w:val="auto"/>
                <w:u w:val="wave"/>
              </w:rPr>
              <w:t>（</w:t>
            </w:r>
            <w:r w:rsidR="00A4664A" w:rsidRPr="009F1E61">
              <w:rPr>
                <w:rFonts w:ascii="Times New Roman" w:cs="Times New Roman"/>
                <w:color w:val="auto"/>
                <w:u w:val="wave"/>
              </w:rPr>
              <w:t>兑水后</w:t>
            </w:r>
            <w:r w:rsidR="00A4664A" w:rsidRPr="009F1E61">
              <w:rPr>
                <w:rFonts w:ascii="Times New Roman" w:cs="Times New Roman" w:hint="eastAsia"/>
                <w:bCs/>
                <w:color w:val="auto"/>
                <w:u w:val="wave"/>
              </w:rPr>
              <w:t>）</w:t>
            </w:r>
            <w:r w:rsidR="00A4664A" w:rsidRPr="009F1E61">
              <w:rPr>
                <w:rFonts w:ascii="Times New Roman" w:cs="Times New Roman"/>
                <w:color w:val="auto"/>
                <w:u w:val="wave"/>
              </w:rPr>
              <w:t>的</w:t>
            </w:r>
            <w:proofErr w:type="gramStart"/>
            <w:r w:rsidR="00A4664A" w:rsidRPr="009F1E61">
              <w:rPr>
                <w:rFonts w:ascii="Times New Roman" w:cs="Times New Roman"/>
                <w:color w:val="auto"/>
                <w:u w:val="wave"/>
              </w:rPr>
              <w:t>固体份约为</w:t>
            </w:r>
            <w:proofErr w:type="gramEnd"/>
            <w:r w:rsidR="00AB313E">
              <w:rPr>
                <w:rFonts w:ascii="Times New Roman" w:cs="Times New Roman" w:hint="eastAsia"/>
                <w:color w:val="auto"/>
                <w:u w:val="wave"/>
              </w:rPr>
              <w:t>5</w:t>
            </w:r>
            <w:r w:rsidR="00EA70D5">
              <w:rPr>
                <w:rFonts w:ascii="Times New Roman" w:cs="Times New Roman" w:hint="eastAsia"/>
                <w:color w:val="auto"/>
                <w:u w:val="wave"/>
              </w:rPr>
              <w:t>5</w:t>
            </w:r>
            <w:r w:rsidR="00A4664A" w:rsidRPr="009F1E61">
              <w:rPr>
                <w:rFonts w:ascii="Times New Roman" w:cs="Times New Roman"/>
                <w:color w:val="auto"/>
                <w:u w:val="wave"/>
              </w:rPr>
              <w:t>%</w:t>
            </w:r>
            <w:r w:rsidRPr="009F1E61">
              <w:rPr>
                <w:rFonts w:ascii="Times New Roman" w:cs="Times New Roman"/>
                <w:color w:val="auto"/>
                <w:u w:val="wave"/>
              </w:rPr>
              <w:t>，</w:t>
            </w:r>
            <w:r w:rsidR="00DD1E77" w:rsidRPr="009F1E61">
              <w:rPr>
                <w:rFonts w:ascii="Times New Roman" w:cs="Times New Roman" w:hint="eastAsia"/>
                <w:bCs/>
                <w:color w:val="auto"/>
                <w:u w:val="wave"/>
              </w:rPr>
              <w:t>油性漆（已调配好的）</w:t>
            </w:r>
            <w:r w:rsidRPr="009F1E61">
              <w:rPr>
                <w:rFonts w:ascii="Times New Roman" w:cs="Times New Roman"/>
                <w:color w:val="auto"/>
                <w:u w:val="wave"/>
              </w:rPr>
              <w:t>的</w:t>
            </w:r>
            <w:proofErr w:type="gramStart"/>
            <w:r w:rsidRPr="009F1E61">
              <w:rPr>
                <w:rFonts w:ascii="Times New Roman" w:cs="Times New Roman"/>
                <w:color w:val="auto"/>
                <w:u w:val="wave"/>
              </w:rPr>
              <w:t>固体份约为</w:t>
            </w:r>
            <w:proofErr w:type="gramEnd"/>
            <w:r w:rsidRPr="009F1E61">
              <w:rPr>
                <w:rFonts w:ascii="Times New Roman" w:cs="Times New Roman" w:hint="eastAsia"/>
                <w:color w:val="auto"/>
                <w:u w:val="wave"/>
              </w:rPr>
              <w:t>5</w:t>
            </w:r>
            <w:r w:rsidR="00D167AA" w:rsidRPr="009F1E61">
              <w:rPr>
                <w:rFonts w:ascii="Times New Roman" w:cs="Times New Roman" w:hint="eastAsia"/>
                <w:color w:val="auto"/>
                <w:u w:val="wave"/>
              </w:rPr>
              <w:t>0</w:t>
            </w:r>
            <w:r w:rsidRPr="009F1E61">
              <w:rPr>
                <w:rFonts w:ascii="Times New Roman" w:cs="Times New Roman"/>
                <w:color w:val="auto"/>
                <w:u w:val="wave"/>
              </w:rPr>
              <w:t>%</w:t>
            </w:r>
            <w:r w:rsidRPr="009F1E61">
              <w:rPr>
                <w:rFonts w:ascii="Times New Roman" w:cs="Times New Roman"/>
                <w:color w:val="auto"/>
                <w:u w:val="wave"/>
              </w:rPr>
              <w:t>。</w:t>
            </w:r>
          </w:p>
          <w:p w:rsidR="00B85943" w:rsidRPr="009F1E61" w:rsidRDefault="00B85943" w:rsidP="00B85943">
            <w:pPr>
              <w:pStyle w:val="Default"/>
              <w:spacing w:line="360" w:lineRule="auto"/>
              <w:ind w:firstLineChars="200" w:firstLine="480"/>
              <w:jc w:val="both"/>
              <w:rPr>
                <w:rFonts w:ascii="Times New Roman" w:cs="Times New Roman"/>
                <w:color w:val="auto"/>
                <w:u w:val="wave"/>
              </w:rPr>
            </w:pPr>
            <w:r w:rsidRPr="009F1E61">
              <w:rPr>
                <w:rFonts w:asciiTheme="minorEastAsia" w:eastAsiaTheme="minorEastAsia" w:hAnsiTheme="minorEastAsia" w:cs="Times New Roman"/>
                <w:color w:val="auto"/>
                <w:u w:val="wave"/>
              </w:rPr>
              <w:t>上</w:t>
            </w:r>
            <w:r w:rsidRPr="009F1E61">
              <w:rPr>
                <w:rFonts w:ascii="Times New Roman" w:cs="Times New Roman"/>
                <w:color w:val="auto"/>
                <w:u w:val="wave"/>
              </w:rPr>
              <w:t>漆率：喷漆的上漆率又叫附着率，指在喷漆过程中，附着在工件上</w:t>
            </w:r>
            <w:proofErr w:type="gramStart"/>
            <w:r w:rsidRPr="009F1E61">
              <w:rPr>
                <w:rFonts w:ascii="Times New Roman" w:cs="Times New Roman"/>
                <w:color w:val="auto"/>
                <w:u w:val="wave"/>
              </w:rPr>
              <w:t>的漆占总</w:t>
            </w:r>
            <w:proofErr w:type="gramEnd"/>
            <w:r w:rsidRPr="009F1E61">
              <w:rPr>
                <w:rFonts w:ascii="Times New Roman" w:cs="Times New Roman"/>
                <w:color w:val="auto"/>
                <w:u w:val="wave"/>
              </w:rPr>
              <w:t>用漆量的比例。根据企业提供的技术参数，确定本项目油漆上漆率</w:t>
            </w:r>
            <w:r w:rsidRPr="009F1E61">
              <w:rPr>
                <w:rFonts w:ascii="Times New Roman" w:cs="Times New Roman"/>
                <w:color w:val="auto"/>
                <w:u w:val="wave"/>
              </w:rPr>
              <w:t>≥</w:t>
            </w:r>
            <w:r w:rsidRPr="009F1E61">
              <w:rPr>
                <w:rFonts w:ascii="Times New Roman" w:cs="Times New Roman" w:hint="eastAsia"/>
                <w:color w:val="auto"/>
                <w:u w:val="wave"/>
              </w:rPr>
              <w:t>8</w:t>
            </w:r>
            <w:r w:rsidRPr="009F1E61">
              <w:rPr>
                <w:rFonts w:ascii="Times New Roman" w:cs="Times New Roman"/>
                <w:color w:val="auto"/>
                <w:u w:val="wave"/>
              </w:rPr>
              <w:t>0%</w:t>
            </w:r>
            <w:r w:rsidRPr="009F1E61">
              <w:rPr>
                <w:rFonts w:ascii="Times New Roman" w:cs="Times New Roman"/>
                <w:color w:val="auto"/>
                <w:u w:val="wave"/>
              </w:rPr>
              <w:t>。</w:t>
            </w:r>
          </w:p>
          <w:p w:rsidR="00B85943" w:rsidRPr="009F1E61" w:rsidRDefault="00B85943" w:rsidP="00B85943">
            <w:pPr>
              <w:pStyle w:val="Default"/>
              <w:spacing w:line="360" w:lineRule="auto"/>
              <w:ind w:firstLineChars="200" w:firstLine="480"/>
              <w:jc w:val="both"/>
              <w:rPr>
                <w:rFonts w:ascii="Times New Roman" w:cs="Times New Roman"/>
                <w:color w:val="auto"/>
                <w:u w:val="wave"/>
              </w:rPr>
            </w:pPr>
            <w:r w:rsidRPr="009F1E61">
              <w:rPr>
                <w:rFonts w:hAnsi="宋体" w:hint="eastAsia"/>
                <w:color w:val="auto"/>
                <w:u w:val="wave"/>
              </w:rPr>
              <w:t>③</w:t>
            </w:r>
            <w:r w:rsidRPr="009F1E61">
              <w:rPr>
                <w:rFonts w:ascii="Times New Roman" w:cs="Times New Roman"/>
                <w:color w:val="auto"/>
                <w:u w:val="wave"/>
              </w:rPr>
              <w:t>核算结果</w:t>
            </w:r>
          </w:p>
          <w:p w:rsidR="00B85943" w:rsidRPr="009F1E61" w:rsidRDefault="00B85943" w:rsidP="00415557">
            <w:pPr>
              <w:autoSpaceDE w:val="0"/>
              <w:autoSpaceDN w:val="0"/>
              <w:adjustRightInd w:val="0"/>
              <w:spacing w:beforeLines="50"/>
              <w:jc w:val="center"/>
              <w:rPr>
                <w:b/>
                <w:kern w:val="0"/>
                <w:szCs w:val="21"/>
                <w:u w:val="wave"/>
              </w:rPr>
            </w:pPr>
            <w:r w:rsidRPr="009F1E61">
              <w:rPr>
                <w:b/>
                <w:kern w:val="0"/>
                <w:szCs w:val="21"/>
                <w:u w:val="wave"/>
              </w:rPr>
              <w:t>表</w:t>
            </w:r>
            <w:r w:rsidRPr="009F1E61">
              <w:rPr>
                <w:rFonts w:hint="eastAsia"/>
                <w:b/>
                <w:kern w:val="0"/>
                <w:szCs w:val="21"/>
                <w:u w:val="wave"/>
              </w:rPr>
              <w:t>2-</w:t>
            </w:r>
            <w:r w:rsidR="00881503" w:rsidRPr="009F1E61">
              <w:rPr>
                <w:rFonts w:hint="eastAsia"/>
                <w:b/>
                <w:kern w:val="0"/>
                <w:szCs w:val="21"/>
                <w:u w:val="wave"/>
              </w:rPr>
              <w:t>3</w:t>
            </w:r>
            <w:r w:rsidRPr="009F1E61">
              <w:rPr>
                <w:rFonts w:hint="eastAsia"/>
                <w:b/>
                <w:kern w:val="0"/>
                <w:szCs w:val="21"/>
                <w:u w:val="wave"/>
              </w:rPr>
              <w:t xml:space="preserve">  </w:t>
            </w:r>
            <w:r w:rsidRPr="009F1E61">
              <w:rPr>
                <w:rFonts w:hint="eastAsia"/>
                <w:b/>
                <w:kern w:val="0"/>
                <w:szCs w:val="21"/>
                <w:u w:val="wave"/>
              </w:rPr>
              <w:t>项目涂料用量核算一览表</w:t>
            </w:r>
          </w:p>
          <w:tbl>
            <w:tblPr>
              <w:tblStyle w:val="af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849"/>
              <w:gridCol w:w="1737"/>
              <w:gridCol w:w="1833"/>
              <w:gridCol w:w="1970"/>
              <w:gridCol w:w="1849"/>
            </w:tblGrid>
            <w:tr w:rsidR="00936270" w:rsidRPr="009F1E61" w:rsidTr="00E42EB8">
              <w:trPr>
                <w:trHeight w:val="397"/>
              </w:trPr>
              <w:tc>
                <w:tcPr>
                  <w:tcW w:w="1001" w:type="pct"/>
                  <w:vAlign w:val="center"/>
                </w:tcPr>
                <w:p w:rsidR="00936270" w:rsidRPr="009F1E61" w:rsidRDefault="00936270" w:rsidP="00314041">
                  <w:pPr>
                    <w:pStyle w:val="Default"/>
                    <w:jc w:val="center"/>
                    <w:rPr>
                      <w:rFonts w:ascii="Times New Roman" w:cs="Times New Roman"/>
                      <w:b/>
                      <w:color w:val="auto"/>
                      <w:sz w:val="21"/>
                      <w:szCs w:val="21"/>
                      <w:u w:val="wave"/>
                    </w:rPr>
                  </w:pPr>
                  <w:r w:rsidRPr="009F1E61">
                    <w:rPr>
                      <w:rFonts w:ascii="Times New Roman" w:cs="Times New Roman"/>
                      <w:b/>
                      <w:color w:val="auto"/>
                      <w:sz w:val="21"/>
                      <w:szCs w:val="21"/>
                      <w:u w:val="wave"/>
                    </w:rPr>
                    <w:t>涂料种类</w:t>
                  </w:r>
                </w:p>
              </w:tc>
              <w:tc>
                <w:tcPr>
                  <w:tcW w:w="940" w:type="pct"/>
                  <w:vAlign w:val="center"/>
                </w:tcPr>
                <w:p w:rsidR="00936270" w:rsidRPr="009F1E61" w:rsidRDefault="00936270" w:rsidP="00314041">
                  <w:pPr>
                    <w:pStyle w:val="Default"/>
                    <w:jc w:val="center"/>
                    <w:rPr>
                      <w:rFonts w:ascii="Times New Roman" w:cs="Times New Roman"/>
                      <w:b/>
                      <w:color w:val="auto"/>
                      <w:sz w:val="21"/>
                      <w:szCs w:val="21"/>
                      <w:u w:val="wave"/>
                    </w:rPr>
                  </w:pPr>
                  <w:r w:rsidRPr="009F1E61">
                    <w:rPr>
                      <w:rFonts w:ascii="Times New Roman" w:cs="Times New Roman"/>
                      <w:b/>
                      <w:color w:val="auto"/>
                      <w:sz w:val="21"/>
                      <w:szCs w:val="21"/>
                      <w:u w:val="wave"/>
                    </w:rPr>
                    <w:t>密度（</w:t>
                  </w:r>
                  <w:r w:rsidRPr="009F1E61">
                    <w:rPr>
                      <w:rFonts w:ascii="Times New Roman" w:cs="Times New Roman"/>
                      <w:color w:val="auto"/>
                      <w:u w:val="wave"/>
                    </w:rPr>
                    <w:t>g/cm</w:t>
                  </w:r>
                  <w:r w:rsidRPr="009F1E61">
                    <w:rPr>
                      <w:rFonts w:ascii="Times New Roman" w:cs="Times New Roman"/>
                      <w:color w:val="auto"/>
                      <w:u w:val="wave"/>
                      <w:vertAlign w:val="superscript"/>
                    </w:rPr>
                    <w:t>3</w:t>
                  </w:r>
                  <w:r w:rsidRPr="009F1E61">
                    <w:rPr>
                      <w:rFonts w:ascii="Times New Roman" w:cs="Times New Roman"/>
                      <w:b/>
                      <w:color w:val="auto"/>
                      <w:sz w:val="21"/>
                      <w:szCs w:val="21"/>
                      <w:u w:val="wave"/>
                    </w:rPr>
                    <w:t>）</w:t>
                  </w:r>
                </w:p>
              </w:tc>
              <w:tc>
                <w:tcPr>
                  <w:tcW w:w="992" w:type="pct"/>
                  <w:vAlign w:val="center"/>
                </w:tcPr>
                <w:p w:rsidR="00936270" w:rsidRPr="009F1E61" w:rsidRDefault="00936270" w:rsidP="00314041">
                  <w:pPr>
                    <w:pStyle w:val="Default"/>
                    <w:jc w:val="center"/>
                    <w:rPr>
                      <w:rFonts w:ascii="Times New Roman" w:cs="Times New Roman"/>
                      <w:b/>
                      <w:color w:val="auto"/>
                      <w:sz w:val="21"/>
                      <w:szCs w:val="21"/>
                      <w:u w:val="wave"/>
                    </w:rPr>
                  </w:pPr>
                  <w:r w:rsidRPr="009F1E61">
                    <w:rPr>
                      <w:rFonts w:ascii="Times New Roman" w:cs="Times New Roman"/>
                      <w:b/>
                      <w:color w:val="auto"/>
                      <w:sz w:val="21"/>
                      <w:szCs w:val="21"/>
                      <w:u w:val="wave"/>
                    </w:rPr>
                    <w:t>喷涂总面积（</w:t>
                  </w:r>
                  <w:r w:rsidRPr="009F1E61">
                    <w:rPr>
                      <w:rFonts w:ascii="Times New Roman" w:cs="Times New Roman"/>
                      <w:b/>
                      <w:color w:val="auto"/>
                      <w:sz w:val="21"/>
                      <w:szCs w:val="21"/>
                      <w:u w:val="wave"/>
                    </w:rPr>
                    <w:t>m</w:t>
                  </w:r>
                  <w:r w:rsidRPr="009F1E61">
                    <w:rPr>
                      <w:rFonts w:ascii="Times New Roman" w:cs="Times New Roman"/>
                      <w:b/>
                      <w:color w:val="auto"/>
                      <w:sz w:val="21"/>
                      <w:szCs w:val="21"/>
                      <w:u w:val="wave"/>
                      <w:vertAlign w:val="superscript"/>
                    </w:rPr>
                    <w:t>2</w:t>
                  </w:r>
                  <w:r w:rsidRPr="009F1E61">
                    <w:rPr>
                      <w:rFonts w:ascii="Times New Roman" w:cs="Times New Roman"/>
                      <w:b/>
                      <w:color w:val="auto"/>
                      <w:sz w:val="21"/>
                      <w:szCs w:val="21"/>
                      <w:u w:val="wave"/>
                    </w:rPr>
                    <w:t>）</w:t>
                  </w:r>
                </w:p>
              </w:tc>
              <w:tc>
                <w:tcPr>
                  <w:tcW w:w="1066" w:type="pct"/>
                  <w:vAlign w:val="center"/>
                </w:tcPr>
                <w:p w:rsidR="00936270" w:rsidRPr="009F1E61" w:rsidRDefault="00936270" w:rsidP="00314041">
                  <w:pPr>
                    <w:pStyle w:val="Default"/>
                    <w:jc w:val="center"/>
                    <w:rPr>
                      <w:rFonts w:ascii="Times New Roman" w:cs="Times New Roman"/>
                      <w:b/>
                      <w:color w:val="auto"/>
                      <w:sz w:val="21"/>
                      <w:szCs w:val="21"/>
                      <w:u w:val="wave"/>
                    </w:rPr>
                  </w:pPr>
                  <w:r w:rsidRPr="009F1E61">
                    <w:rPr>
                      <w:rFonts w:ascii="Times New Roman" w:cs="Times New Roman"/>
                      <w:b/>
                      <w:color w:val="auto"/>
                      <w:sz w:val="21"/>
                      <w:szCs w:val="21"/>
                      <w:u w:val="wave"/>
                    </w:rPr>
                    <w:t>漆膜厚度（</w:t>
                  </w:r>
                  <w:r w:rsidRPr="009F1E61">
                    <w:rPr>
                      <w:rFonts w:ascii="Times New Roman" w:cs="Times New Roman"/>
                      <w:b/>
                      <w:color w:val="auto"/>
                      <w:sz w:val="21"/>
                      <w:szCs w:val="21"/>
                      <w:u w:val="wave"/>
                    </w:rPr>
                    <w:t>μm</w:t>
                  </w:r>
                  <w:r w:rsidRPr="009F1E61">
                    <w:rPr>
                      <w:rFonts w:ascii="Times New Roman" w:cs="Times New Roman"/>
                      <w:b/>
                      <w:color w:val="auto"/>
                      <w:sz w:val="21"/>
                      <w:szCs w:val="21"/>
                      <w:u w:val="wave"/>
                    </w:rPr>
                    <w:t>）</w:t>
                  </w:r>
                </w:p>
              </w:tc>
              <w:tc>
                <w:tcPr>
                  <w:tcW w:w="1001" w:type="pct"/>
                  <w:vAlign w:val="center"/>
                </w:tcPr>
                <w:p w:rsidR="00936270" w:rsidRPr="009F1E61" w:rsidRDefault="00936270" w:rsidP="00314041">
                  <w:pPr>
                    <w:pStyle w:val="Default"/>
                    <w:jc w:val="center"/>
                    <w:rPr>
                      <w:rFonts w:ascii="Times New Roman" w:cs="Times New Roman"/>
                      <w:b/>
                      <w:color w:val="auto"/>
                      <w:sz w:val="21"/>
                      <w:szCs w:val="21"/>
                      <w:u w:val="wave"/>
                    </w:rPr>
                  </w:pPr>
                  <w:r w:rsidRPr="009F1E61">
                    <w:rPr>
                      <w:rFonts w:ascii="Times New Roman" w:cs="Times New Roman"/>
                      <w:b/>
                      <w:color w:val="auto"/>
                      <w:sz w:val="21"/>
                      <w:szCs w:val="21"/>
                      <w:u w:val="wave"/>
                    </w:rPr>
                    <w:t>上漆率（</w:t>
                  </w:r>
                  <w:r w:rsidRPr="009F1E61">
                    <w:rPr>
                      <w:rFonts w:ascii="Times New Roman" w:cs="Times New Roman"/>
                      <w:b/>
                      <w:color w:val="auto"/>
                      <w:sz w:val="21"/>
                      <w:szCs w:val="21"/>
                      <w:u w:val="wave"/>
                    </w:rPr>
                    <w:t>%</w:t>
                  </w:r>
                  <w:r w:rsidRPr="009F1E61">
                    <w:rPr>
                      <w:rFonts w:ascii="Times New Roman" w:cs="Times New Roman"/>
                      <w:b/>
                      <w:color w:val="auto"/>
                      <w:sz w:val="21"/>
                      <w:szCs w:val="21"/>
                      <w:u w:val="wave"/>
                    </w:rPr>
                    <w:t>）</w:t>
                  </w:r>
                </w:p>
              </w:tc>
            </w:tr>
            <w:tr w:rsidR="00936270" w:rsidRPr="009F1E61" w:rsidTr="00E42EB8">
              <w:trPr>
                <w:trHeight w:val="397"/>
              </w:trPr>
              <w:tc>
                <w:tcPr>
                  <w:tcW w:w="1001" w:type="pct"/>
                  <w:vAlign w:val="center"/>
                </w:tcPr>
                <w:p w:rsidR="00936270" w:rsidRPr="009F1E61" w:rsidRDefault="00936270" w:rsidP="00F75CD8">
                  <w:pPr>
                    <w:pStyle w:val="Default"/>
                    <w:jc w:val="center"/>
                    <w:rPr>
                      <w:rFonts w:ascii="Times New Roman" w:cs="Times New Roman"/>
                      <w:color w:val="auto"/>
                      <w:sz w:val="21"/>
                      <w:szCs w:val="21"/>
                      <w:u w:val="wave"/>
                    </w:rPr>
                  </w:pPr>
                  <w:r w:rsidRPr="009F1E61">
                    <w:rPr>
                      <w:rFonts w:ascii="Times New Roman" w:cs="Times New Roman" w:hint="eastAsia"/>
                      <w:color w:val="auto"/>
                      <w:sz w:val="21"/>
                      <w:szCs w:val="21"/>
                      <w:u w:val="wave"/>
                    </w:rPr>
                    <w:t>水性漆</w:t>
                  </w:r>
                </w:p>
              </w:tc>
              <w:tc>
                <w:tcPr>
                  <w:tcW w:w="940" w:type="pct"/>
                  <w:vAlign w:val="center"/>
                </w:tcPr>
                <w:p w:rsidR="00936270" w:rsidRPr="009F1E61" w:rsidRDefault="00936270" w:rsidP="00314041">
                  <w:pPr>
                    <w:pStyle w:val="Default"/>
                    <w:jc w:val="center"/>
                    <w:rPr>
                      <w:rFonts w:ascii="Times New Roman" w:cs="Times New Roman"/>
                      <w:color w:val="auto"/>
                      <w:sz w:val="21"/>
                      <w:szCs w:val="21"/>
                      <w:u w:val="wave"/>
                    </w:rPr>
                  </w:pPr>
                  <w:r w:rsidRPr="009F1E61">
                    <w:rPr>
                      <w:rFonts w:ascii="Times New Roman" w:cs="Times New Roman" w:hint="eastAsia"/>
                      <w:color w:val="auto"/>
                      <w:sz w:val="21"/>
                      <w:szCs w:val="21"/>
                      <w:u w:val="wave"/>
                    </w:rPr>
                    <w:t>1.03</w:t>
                  </w:r>
                </w:p>
              </w:tc>
              <w:tc>
                <w:tcPr>
                  <w:tcW w:w="992" w:type="pct"/>
                  <w:vAlign w:val="center"/>
                </w:tcPr>
                <w:p w:rsidR="00936270" w:rsidRPr="009F1E61" w:rsidRDefault="00936270" w:rsidP="00314041">
                  <w:pPr>
                    <w:pStyle w:val="Default"/>
                    <w:jc w:val="center"/>
                    <w:rPr>
                      <w:rFonts w:ascii="Times New Roman" w:cs="Times New Roman"/>
                      <w:color w:val="auto"/>
                      <w:sz w:val="21"/>
                      <w:szCs w:val="21"/>
                      <w:u w:val="wave"/>
                    </w:rPr>
                  </w:pPr>
                  <w:r w:rsidRPr="009F1E61">
                    <w:rPr>
                      <w:rFonts w:ascii="Times New Roman" w:cs="Times New Roman" w:hint="eastAsia"/>
                      <w:color w:val="auto"/>
                      <w:sz w:val="21"/>
                      <w:szCs w:val="21"/>
                      <w:u w:val="wave"/>
                    </w:rPr>
                    <w:t>72</w:t>
                  </w:r>
                  <w:r w:rsidRPr="009F1E61">
                    <w:rPr>
                      <w:rFonts w:ascii="Times New Roman" w:cs="Times New Roman"/>
                      <w:color w:val="auto"/>
                      <w:sz w:val="21"/>
                      <w:szCs w:val="21"/>
                      <w:u w:val="wave"/>
                    </w:rPr>
                    <w:t>00</w:t>
                  </w:r>
                </w:p>
              </w:tc>
              <w:tc>
                <w:tcPr>
                  <w:tcW w:w="1066" w:type="pct"/>
                  <w:vAlign w:val="center"/>
                </w:tcPr>
                <w:p w:rsidR="00936270" w:rsidRPr="009F1E61" w:rsidRDefault="00936270" w:rsidP="00314041">
                  <w:pPr>
                    <w:pStyle w:val="Default"/>
                    <w:jc w:val="center"/>
                    <w:rPr>
                      <w:rFonts w:ascii="Times New Roman" w:cs="Times New Roman"/>
                      <w:color w:val="auto"/>
                      <w:sz w:val="21"/>
                      <w:szCs w:val="21"/>
                      <w:u w:val="wave"/>
                    </w:rPr>
                  </w:pPr>
                  <w:r w:rsidRPr="009F1E61">
                    <w:rPr>
                      <w:rFonts w:ascii="Times New Roman" w:cs="Times New Roman" w:hint="eastAsia"/>
                      <w:color w:val="auto"/>
                      <w:sz w:val="21"/>
                      <w:szCs w:val="21"/>
                      <w:u w:val="wave"/>
                    </w:rPr>
                    <w:t>100</w:t>
                  </w:r>
                </w:p>
              </w:tc>
              <w:tc>
                <w:tcPr>
                  <w:tcW w:w="1001" w:type="pct"/>
                  <w:vAlign w:val="center"/>
                </w:tcPr>
                <w:p w:rsidR="00936270" w:rsidRPr="009F1E61" w:rsidRDefault="00936270" w:rsidP="00314041">
                  <w:pPr>
                    <w:pStyle w:val="Default"/>
                    <w:jc w:val="center"/>
                    <w:rPr>
                      <w:rFonts w:ascii="Times New Roman" w:cs="Times New Roman"/>
                      <w:color w:val="auto"/>
                      <w:sz w:val="21"/>
                      <w:szCs w:val="21"/>
                      <w:u w:val="wave"/>
                    </w:rPr>
                  </w:pPr>
                  <w:r w:rsidRPr="009F1E61">
                    <w:rPr>
                      <w:rFonts w:ascii="Times New Roman" w:cs="Times New Roman" w:hint="eastAsia"/>
                      <w:color w:val="auto"/>
                      <w:sz w:val="21"/>
                      <w:szCs w:val="21"/>
                      <w:u w:val="wave"/>
                    </w:rPr>
                    <w:t>80</w:t>
                  </w:r>
                </w:p>
              </w:tc>
            </w:tr>
            <w:tr w:rsidR="00936270" w:rsidRPr="009F1E61" w:rsidTr="00E42EB8">
              <w:trPr>
                <w:trHeight w:val="397"/>
              </w:trPr>
              <w:tc>
                <w:tcPr>
                  <w:tcW w:w="1001" w:type="pct"/>
                  <w:vAlign w:val="center"/>
                </w:tcPr>
                <w:p w:rsidR="00936270" w:rsidRPr="009F1E61" w:rsidRDefault="00936270" w:rsidP="00314041">
                  <w:pPr>
                    <w:pStyle w:val="Default"/>
                    <w:jc w:val="center"/>
                    <w:rPr>
                      <w:rFonts w:ascii="Times New Roman" w:cs="Times New Roman"/>
                      <w:color w:val="auto"/>
                      <w:sz w:val="21"/>
                      <w:szCs w:val="21"/>
                      <w:u w:val="wave"/>
                    </w:rPr>
                  </w:pPr>
                  <w:r w:rsidRPr="009F1E61">
                    <w:rPr>
                      <w:rFonts w:ascii="Times New Roman" w:cs="Times New Roman" w:hint="eastAsia"/>
                      <w:color w:val="auto"/>
                      <w:sz w:val="21"/>
                      <w:szCs w:val="21"/>
                      <w:u w:val="wave"/>
                    </w:rPr>
                    <w:t>油性漆</w:t>
                  </w:r>
                </w:p>
              </w:tc>
              <w:tc>
                <w:tcPr>
                  <w:tcW w:w="940" w:type="pct"/>
                  <w:vAlign w:val="center"/>
                </w:tcPr>
                <w:p w:rsidR="00936270" w:rsidRPr="009F1E61" w:rsidRDefault="00936270" w:rsidP="00E63C0D">
                  <w:pPr>
                    <w:pStyle w:val="Default"/>
                    <w:jc w:val="center"/>
                    <w:rPr>
                      <w:rFonts w:ascii="Times New Roman" w:cs="Times New Roman"/>
                      <w:color w:val="auto"/>
                      <w:sz w:val="21"/>
                      <w:szCs w:val="21"/>
                      <w:u w:val="wave"/>
                    </w:rPr>
                  </w:pPr>
                  <w:r w:rsidRPr="009F1E61">
                    <w:rPr>
                      <w:rFonts w:ascii="Times New Roman" w:cs="Times New Roman" w:hint="eastAsia"/>
                      <w:color w:val="auto"/>
                      <w:sz w:val="21"/>
                      <w:szCs w:val="21"/>
                      <w:u w:val="wave"/>
                    </w:rPr>
                    <w:t>1.</w:t>
                  </w:r>
                  <w:r w:rsidR="00E63C0D" w:rsidRPr="009F1E61">
                    <w:rPr>
                      <w:rFonts w:ascii="Times New Roman" w:cs="Times New Roman" w:hint="eastAsia"/>
                      <w:color w:val="auto"/>
                      <w:sz w:val="21"/>
                      <w:szCs w:val="21"/>
                      <w:u w:val="wave"/>
                    </w:rPr>
                    <w:t>2</w:t>
                  </w:r>
                </w:p>
              </w:tc>
              <w:tc>
                <w:tcPr>
                  <w:tcW w:w="992" w:type="pct"/>
                  <w:vAlign w:val="center"/>
                </w:tcPr>
                <w:p w:rsidR="00936270" w:rsidRPr="009F1E61" w:rsidRDefault="00936270" w:rsidP="00314041">
                  <w:pPr>
                    <w:pStyle w:val="Default"/>
                    <w:jc w:val="center"/>
                    <w:rPr>
                      <w:rFonts w:ascii="Times New Roman" w:cs="Times New Roman"/>
                      <w:color w:val="auto"/>
                      <w:sz w:val="21"/>
                      <w:szCs w:val="21"/>
                      <w:u w:val="wave"/>
                    </w:rPr>
                  </w:pPr>
                  <w:r w:rsidRPr="009F1E61">
                    <w:rPr>
                      <w:rFonts w:ascii="Times New Roman" w:cs="Times New Roman" w:hint="eastAsia"/>
                      <w:color w:val="auto"/>
                      <w:sz w:val="21"/>
                      <w:szCs w:val="21"/>
                      <w:u w:val="wave"/>
                    </w:rPr>
                    <w:t>4800</w:t>
                  </w:r>
                </w:p>
              </w:tc>
              <w:tc>
                <w:tcPr>
                  <w:tcW w:w="1066" w:type="pct"/>
                  <w:vAlign w:val="center"/>
                </w:tcPr>
                <w:p w:rsidR="00936270" w:rsidRPr="009F1E61" w:rsidRDefault="00936270" w:rsidP="00314041">
                  <w:pPr>
                    <w:pStyle w:val="Default"/>
                    <w:jc w:val="center"/>
                    <w:rPr>
                      <w:rFonts w:ascii="Times New Roman" w:cs="Times New Roman"/>
                      <w:color w:val="auto"/>
                      <w:sz w:val="21"/>
                      <w:szCs w:val="21"/>
                      <w:u w:val="wave"/>
                    </w:rPr>
                  </w:pPr>
                  <w:r w:rsidRPr="009F1E61">
                    <w:rPr>
                      <w:rFonts w:ascii="Times New Roman" w:cs="Times New Roman" w:hint="eastAsia"/>
                      <w:color w:val="auto"/>
                      <w:sz w:val="21"/>
                      <w:szCs w:val="21"/>
                      <w:u w:val="wave"/>
                    </w:rPr>
                    <w:t>100</w:t>
                  </w:r>
                </w:p>
              </w:tc>
              <w:tc>
                <w:tcPr>
                  <w:tcW w:w="1001" w:type="pct"/>
                  <w:vAlign w:val="center"/>
                </w:tcPr>
                <w:p w:rsidR="00936270" w:rsidRPr="009F1E61" w:rsidRDefault="00936270" w:rsidP="00314041">
                  <w:pPr>
                    <w:pStyle w:val="Default"/>
                    <w:jc w:val="center"/>
                    <w:rPr>
                      <w:rFonts w:ascii="Times New Roman" w:cs="Times New Roman"/>
                      <w:color w:val="auto"/>
                      <w:sz w:val="21"/>
                      <w:szCs w:val="21"/>
                      <w:u w:val="wave"/>
                    </w:rPr>
                  </w:pPr>
                  <w:r w:rsidRPr="009F1E61">
                    <w:rPr>
                      <w:rFonts w:ascii="Times New Roman" w:cs="Times New Roman" w:hint="eastAsia"/>
                      <w:color w:val="auto"/>
                      <w:sz w:val="21"/>
                      <w:szCs w:val="21"/>
                      <w:u w:val="wave"/>
                    </w:rPr>
                    <w:t>80</w:t>
                  </w:r>
                </w:p>
              </w:tc>
            </w:tr>
          </w:tbl>
          <w:p w:rsidR="00851489" w:rsidRPr="009F1E61" w:rsidRDefault="00851489" w:rsidP="00851489">
            <w:pPr>
              <w:adjustRightInd w:val="0"/>
              <w:snapToGrid w:val="0"/>
              <w:spacing w:line="360" w:lineRule="auto"/>
              <w:ind w:firstLineChars="200" w:firstLine="480"/>
              <w:rPr>
                <w:rFonts w:eastAsiaTheme="minorEastAsia" w:hAnsiTheme="minorEastAsia"/>
                <w:kern w:val="0"/>
                <w:sz w:val="24"/>
                <w:u w:val="wave"/>
              </w:rPr>
            </w:pPr>
            <w:r w:rsidRPr="009F1E61">
              <w:rPr>
                <w:rFonts w:eastAsiaTheme="minorEastAsia" w:hAnsiTheme="minorEastAsia" w:hint="eastAsia"/>
                <w:kern w:val="0"/>
                <w:sz w:val="24"/>
                <w:u w:val="wave"/>
              </w:rPr>
              <w:t>根据上述公式及参数，计算出本项目使用的</w:t>
            </w:r>
            <w:r w:rsidR="00421404" w:rsidRPr="009F1E61">
              <w:rPr>
                <w:rFonts w:eastAsiaTheme="minorEastAsia" w:hAnsiTheme="minorEastAsia" w:hint="eastAsia"/>
                <w:kern w:val="0"/>
                <w:sz w:val="24"/>
                <w:u w:val="wave"/>
              </w:rPr>
              <w:t>漆料使用量为水性漆</w:t>
            </w:r>
            <w:r w:rsidR="004C791D" w:rsidRPr="009F1E61">
              <w:rPr>
                <w:rFonts w:eastAsiaTheme="minorEastAsia" w:hAnsiTheme="minorEastAsia" w:hint="eastAsia"/>
                <w:kern w:val="0"/>
                <w:sz w:val="24"/>
                <w:u w:val="wave"/>
              </w:rPr>
              <w:t>（兑水后）</w:t>
            </w:r>
            <w:r w:rsidR="00A4664A" w:rsidRPr="009F1E61">
              <w:rPr>
                <w:rFonts w:eastAsiaTheme="minorEastAsia" w:hAnsiTheme="minorEastAsia" w:hint="eastAsia"/>
                <w:kern w:val="0"/>
                <w:sz w:val="24"/>
                <w:u w:val="wave"/>
              </w:rPr>
              <w:t>1.</w:t>
            </w:r>
            <w:r w:rsidR="00AB313E">
              <w:rPr>
                <w:rFonts w:eastAsiaTheme="minorEastAsia" w:hAnsiTheme="minorEastAsia" w:hint="eastAsia"/>
                <w:kern w:val="0"/>
                <w:sz w:val="24"/>
                <w:u w:val="wave"/>
              </w:rPr>
              <w:t>6</w:t>
            </w:r>
            <w:r w:rsidR="00CD2429">
              <w:rPr>
                <w:rFonts w:eastAsiaTheme="minorEastAsia" w:hAnsiTheme="minorEastAsia" w:hint="eastAsia"/>
                <w:kern w:val="0"/>
                <w:sz w:val="24"/>
                <w:u w:val="wave"/>
              </w:rPr>
              <w:t>85</w:t>
            </w:r>
            <w:r w:rsidR="00421404" w:rsidRPr="009F1E61">
              <w:rPr>
                <w:rFonts w:eastAsiaTheme="minorEastAsia" w:hAnsiTheme="minorEastAsia" w:hint="eastAsia"/>
                <w:kern w:val="0"/>
                <w:sz w:val="24"/>
                <w:u w:val="wave"/>
              </w:rPr>
              <w:t>t/a</w:t>
            </w:r>
            <w:r w:rsidR="00421404" w:rsidRPr="009F1E61">
              <w:rPr>
                <w:rFonts w:eastAsiaTheme="minorEastAsia" w:hAnsiTheme="minorEastAsia" w:hint="eastAsia"/>
                <w:kern w:val="0"/>
                <w:sz w:val="24"/>
                <w:u w:val="wave"/>
              </w:rPr>
              <w:t>、油性漆（已调配好的）</w:t>
            </w:r>
            <w:r w:rsidR="00A4664A" w:rsidRPr="009F1E61">
              <w:rPr>
                <w:rFonts w:eastAsiaTheme="minorEastAsia" w:hAnsiTheme="minorEastAsia" w:hint="eastAsia"/>
                <w:kern w:val="0"/>
                <w:sz w:val="24"/>
                <w:u w:val="wave"/>
              </w:rPr>
              <w:t>1.44</w:t>
            </w:r>
            <w:r w:rsidR="00421404" w:rsidRPr="009F1E61">
              <w:rPr>
                <w:rFonts w:eastAsiaTheme="minorEastAsia" w:hAnsiTheme="minorEastAsia" w:hint="eastAsia"/>
                <w:kern w:val="0"/>
                <w:sz w:val="24"/>
                <w:u w:val="wave"/>
              </w:rPr>
              <w:t>t/a</w:t>
            </w:r>
            <w:r w:rsidR="00421404" w:rsidRPr="009F1E61">
              <w:rPr>
                <w:rFonts w:eastAsiaTheme="minorEastAsia" w:hAnsiTheme="minorEastAsia" w:hint="eastAsia"/>
                <w:kern w:val="0"/>
                <w:sz w:val="24"/>
                <w:u w:val="wave"/>
              </w:rPr>
              <w:t>。</w:t>
            </w:r>
          </w:p>
          <w:p w:rsidR="00881503" w:rsidRPr="009F1E61" w:rsidRDefault="00421404" w:rsidP="000D5873">
            <w:pPr>
              <w:adjustRightInd w:val="0"/>
              <w:snapToGrid w:val="0"/>
              <w:spacing w:line="360" w:lineRule="auto"/>
              <w:ind w:firstLineChars="200" w:firstLine="480"/>
              <w:rPr>
                <w:rFonts w:eastAsiaTheme="minorEastAsia" w:hAnsiTheme="minorEastAsia"/>
                <w:kern w:val="0"/>
                <w:sz w:val="24"/>
                <w:u w:val="wave"/>
              </w:rPr>
            </w:pPr>
            <w:r w:rsidRPr="009F1E61">
              <w:rPr>
                <w:rFonts w:eastAsiaTheme="minorEastAsia" w:hAnsiTheme="minorEastAsia" w:hint="eastAsia"/>
                <w:kern w:val="0"/>
                <w:sz w:val="24"/>
                <w:u w:val="wave"/>
              </w:rPr>
              <w:t>根据油性漆</w:t>
            </w:r>
            <w:r w:rsidR="002732C0" w:rsidRPr="009F1E61">
              <w:rPr>
                <w:rFonts w:eastAsiaTheme="minorEastAsia" w:hAnsiTheme="minorEastAsia" w:hint="eastAsia"/>
                <w:kern w:val="0"/>
                <w:sz w:val="24"/>
                <w:u w:val="wave"/>
              </w:rPr>
              <w:t>与稀释剂、固化剂的配比（</w:t>
            </w:r>
            <w:r w:rsidR="004C791D" w:rsidRPr="009F1E61">
              <w:rPr>
                <w:rFonts w:eastAsiaTheme="minorEastAsia" w:hAnsiTheme="minorEastAsia" w:hint="eastAsia"/>
                <w:kern w:val="0"/>
                <w:sz w:val="24"/>
                <w:u w:val="wave"/>
              </w:rPr>
              <w:t>3:1:1</w:t>
            </w:r>
            <w:r w:rsidR="002732C0" w:rsidRPr="009F1E61">
              <w:rPr>
                <w:rFonts w:eastAsiaTheme="minorEastAsia" w:hAnsiTheme="minorEastAsia" w:hint="eastAsia"/>
                <w:kern w:val="0"/>
                <w:sz w:val="24"/>
                <w:u w:val="wave"/>
              </w:rPr>
              <w:t>）</w:t>
            </w:r>
            <w:r w:rsidR="00DE3A26" w:rsidRPr="009F1E61">
              <w:rPr>
                <w:rFonts w:eastAsiaTheme="minorEastAsia" w:hAnsiTheme="minorEastAsia" w:hint="eastAsia"/>
                <w:kern w:val="0"/>
                <w:sz w:val="24"/>
                <w:u w:val="wave"/>
              </w:rPr>
              <w:t>、水性漆与水的配比（</w:t>
            </w:r>
            <w:r w:rsidR="00DE3A26" w:rsidRPr="009F1E61">
              <w:rPr>
                <w:rFonts w:eastAsiaTheme="minorEastAsia" w:hAnsiTheme="minorEastAsia" w:hint="eastAsia"/>
                <w:kern w:val="0"/>
                <w:sz w:val="24"/>
                <w:u w:val="wave"/>
              </w:rPr>
              <w:t>10:1</w:t>
            </w:r>
            <w:r w:rsidR="00DE3A26" w:rsidRPr="009F1E61">
              <w:rPr>
                <w:rFonts w:eastAsiaTheme="minorEastAsia" w:hAnsiTheme="minorEastAsia" w:hint="eastAsia"/>
                <w:kern w:val="0"/>
                <w:sz w:val="24"/>
                <w:u w:val="wave"/>
              </w:rPr>
              <w:t>）</w:t>
            </w:r>
            <w:r w:rsidR="004C791D" w:rsidRPr="009F1E61">
              <w:rPr>
                <w:rFonts w:eastAsiaTheme="minorEastAsia" w:hAnsiTheme="minorEastAsia" w:hint="eastAsia"/>
                <w:kern w:val="0"/>
                <w:sz w:val="24"/>
                <w:u w:val="wave"/>
              </w:rPr>
              <w:t>，可计算出油性漆的使用量为</w:t>
            </w:r>
            <w:r w:rsidR="00DE3A26" w:rsidRPr="009F1E61">
              <w:rPr>
                <w:rFonts w:eastAsiaTheme="minorEastAsia" w:hAnsiTheme="minorEastAsia" w:hint="eastAsia"/>
                <w:kern w:val="0"/>
                <w:sz w:val="24"/>
                <w:u w:val="wave"/>
              </w:rPr>
              <w:t>0.864</w:t>
            </w:r>
            <w:r w:rsidR="004C791D" w:rsidRPr="009F1E61">
              <w:rPr>
                <w:rFonts w:eastAsiaTheme="minorEastAsia" w:hAnsiTheme="minorEastAsia" w:hint="eastAsia"/>
                <w:kern w:val="0"/>
                <w:sz w:val="24"/>
                <w:u w:val="wave"/>
              </w:rPr>
              <w:t>t/a</w:t>
            </w:r>
            <w:r w:rsidR="004C791D" w:rsidRPr="009F1E61">
              <w:rPr>
                <w:rFonts w:eastAsiaTheme="minorEastAsia" w:hAnsiTheme="minorEastAsia" w:hint="eastAsia"/>
                <w:kern w:val="0"/>
                <w:sz w:val="24"/>
                <w:u w:val="wave"/>
              </w:rPr>
              <w:t>、稀释剂的使用量为</w:t>
            </w:r>
            <w:r w:rsidR="00DE3A26" w:rsidRPr="009F1E61">
              <w:rPr>
                <w:rFonts w:eastAsiaTheme="minorEastAsia" w:hAnsiTheme="minorEastAsia" w:hint="eastAsia"/>
                <w:kern w:val="0"/>
                <w:sz w:val="24"/>
                <w:u w:val="wave"/>
              </w:rPr>
              <w:t>0.288</w:t>
            </w:r>
            <w:r w:rsidR="004C791D" w:rsidRPr="009F1E61">
              <w:rPr>
                <w:rFonts w:eastAsiaTheme="minorEastAsia" w:hAnsiTheme="minorEastAsia" w:hint="eastAsia"/>
                <w:kern w:val="0"/>
                <w:sz w:val="24"/>
                <w:u w:val="wave"/>
              </w:rPr>
              <w:t>t/a</w:t>
            </w:r>
            <w:r w:rsidR="000D5873" w:rsidRPr="009F1E61">
              <w:rPr>
                <w:rFonts w:eastAsiaTheme="minorEastAsia" w:hAnsiTheme="minorEastAsia" w:hint="eastAsia"/>
                <w:kern w:val="0"/>
                <w:sz w:val="24"/>
                <w:u w:val="wave"/>
              </w:rPr>
              <w:t>、固化剂的使用量为</w:t>
            </w:r>
            <w:r w:rsidR="00DE3A26" w:rsidRPr="009F1E61">
              <w:rPr>
                <w:rFonts w:eastAsiaTheme="minorEastAsia" w:hAnsiTheme="minorEastAsia" w:hint="eastAsia"/>
                <w:kern w:val="0"/>
                <w:sz w:val="24"/>
                <w:u w:val="wave"/>
              </w:rPr>
              <w:t>0.288</w:t>
            </w:r>
            <w:r w:rsidR="000D5873" w:rsidRPr="009F1E61">
              <w:rPr>
                <w:rFonts w:eastAsiaTheme="minorEastAsia" w:hAnsiTheme="minorEastAsia" w:hint="eastAsia"/>
                <w:kern w:val="0"/>
                <w:sz w:val="24"/>
                <w:u w:val="wave"/>
              </w:rPr>
              <w:t>t/a</w:t>
            </w:r>
            <w:r w:rsidR="000D5873" w:rsidRPr="009F1E61">
              <w:rPr>
                <w:rFonts w:eastAsiaTheme="minorEastAsia" w:hAnsiTheme="minorEastAsia" w:hint="eastAsia"/>
                <w:kern w:val="0"/>
                <w:sz w:val="24"/>
                <w:u w:val="wave"/>
              </w:rPr>
              <w:t>、水性漆的使用量为</w:t>
            </w:r>
            <w:r w:rsidR="00017FAC" w:rsidRPr="009F1E61">
              <w:rPr>
                <w:rFonts w:eastAsiaTheme="minorEastAsia" w:hAnsiTheme="minorEastAsia" w:hint="eastAsia"/>
                <w:kern w:val="0"/>
                <w:sz w:val="24"/>
                <w:u w:val="wave"/>
              </w:rPr>
              <w:t>1.</w:t>
            </w:r>
            <w:r w:rsidR="00CD2429">
              <w:rPr>
                <w:rFonts w:eastAsiaTheme="minorEastAsia" w:hAnsiTheme="minorEastAsia" w:hint="eastAsia"/>
                <w:kern w:val="0"/>
                <w:sz w:val="24"/>
                <w:u w:val="wave"/>
              </w:rPr>
              <w:t>532</w:t>
            </w:r>
            <w:r w:rsidR="000D5873" w:rsidRPr="009F1E61">
              <w:rPr>
                <w:rFonts w:eastAsiaTheme="minorEastAsia" w:hAnsiTheme="minorEastAsia" w:hint="eastAsia"/>
                <w:kern w:val="0"/>
                <w:sz w:val="24"/>
                <w:u w:val="wave"/>
              </w:rPr>
              <w:t>t/a</w:t>
            </w:r>
            <w:r w:rsidR="000D5873" w:rsidRPr="009F1E61">
              <w:rPr>
                <w:rFonts w:eastAsiaTheme="minorEastAsia" w:hAnsiTheme="minorEastAsia" w:hint="eastAsia"/>
                <w:kern w:val="0"/>
                <w:sz w:val="24"/>
                <w:u w:val="wave"/>
              </w:rPr>
              <w:t>，与建设单位提供的</w:t>
            </w:r>
            <w:r w:rsidR="00881503" w:rsidRPr="009F1E61">
              <w:rPr>
                <w:rFonts w:eastAsiaTheme="minorEastAsia" w:hAnsiTheme="minorEastAsia"/>
                <w:kern w:val="0"/>
                <w:sz w:val="24"/>
                <w:u w:val="wave"/>
              </w:rPr>
              <w:t>丙烯酸油漆量为</w:t>
            </w:r>
            <w:r w:rsidR="00017FAC" w:rsidRPr="009F1E61">
              <w:rPr>
                <w:rFonts w:eastAsiaTheme="minorEastAsia" w:hAnsiTheme="minorEastAsia" w:hint="eastAsia"/>
                <w:kern w:val="0"/>
                <w:sz w:val="24"/>
                <w:u w:val="wave"/>
              </w:rPr>
              <w:t>0.9</w:t>
            </w:r>
            <w:r w:rsidR="00881503" w:rsidRPr="009F1E61">
              <w:rPr>
                <w:rFonts w:eastAsiaTheme="minorEastAsia" w:hAnsiTheme="minorEastAsia"/>
                <w:kern w:val="0"/>
                <w:sz w:val="24"/>
                <w:u w:val="wave"/>
              </w:rPr>
              <w:t>t/a</w:t>
            </w:r>
            <w:r w:rsidR="00881503" w:rsidRPr="009F1E61">
              <w:rPr>
                <w:rFonts w:eastAsiaTheme="minorEastAsia" w:hAnsiTheme="minorEastAsia"/>
                <w:kern w:val="0"/>
                <w:sz w:val="24"/>
                <w:u w:val="wave"/>
              </w:rPr>
              <w:t>、稀释剂</w:t>
            </w:r>
            <w:r w:rsidR="00881503" w:rsidRPr="009F1E61">
              <w:rPr>
                <w:rFonts w:eastAsiaTheme="minorEastAsia" w:hAnsiTheme="minorEastAsia"/>
                <w:kern w:val="0"/>
                <w:sz w:val="24"/>
                <w:u w:val="wave"/>
              </w:rPr>
              <w:t>0.</w:t>
            </w:r>
            <w:r w:rsidR="00017FAC" w:rsidRPr="009F1E61">
              <w:rPr>
                <w:rFonts w:eastAsiaTheme="minorEastAsia" w:hAnsiTheme="minorEastAsia" w:hint="eastAsia"/>
                <w:kern w:val="0"/>
                <w:sz w:val="24"/>
                <w:u w:val="wave"/>
              </w:rPr>
              <w:t>3</w:t>
            </w:r>
            <w:r w:rsidR="00881503" w:rsidRPr="009F1E61">
              <w:rPr>
                <w:rFonts w:eastAsiaTheme="minorEastAsia" w:hAnsiTheme="minorEastAsia"/>
                <w:kern w:val="0"/>
                <w:sz w:val="24"/>
                <w:u w:val="wave"/>
              </w:rPr>
              <w:t>t/a</w:t>
            </w:r>
            <w:r w:rsidR="00881503" w:rsidRPr="009F1E61">
              <w:rPr>
                <w:rFonts w:eastAsiaTheme="minorEastAsia" w:hAnsiTheme="minorEastAsia"/>
                <w:kern w:val="0"/>
                <w:sz w:val="24"/>
                <w:u w:val="wave"/>
              </w:rPr>
              <w:t>、固化剂</w:t>
            </w:r>
            <w:r w:rsidR="00881503" w:rsidRPr="009F1E61">
              <w:rPr>
                <w:rFonts w:eastAsiaTheme="minorEastAsia" w:hAnsiTheme="minorEastAsia"/>
                <w:kern w:val="0"/>
                <w:sz w:val="24"/>
                <w:u w:val="wave"/>
              </w:rPr>
              <w:t>0.</w:t>
            </w:r>
            <w:r w:rsidR="00017FAC" w:rsidRPr="009F1E61">
              <w:rPr>
                <w:rFonts w:eastAsiaTheme="minorEastAsia" w:hAnsiTheme="minorEastAsia" w:hint="eastAsia"/>
                <w:kern w:val="0"/>
                <w:sz w:val="24"/>
                <w:u w:val="wave"/>
              </w:rPr>
              <w:t>3</w:t>
            </w:r>
            <w:r w:rsidR="00881503" w:rsidRPr="009F1E61">
              <w:rPr>
                <w:rFonts w:eastAsiaTheme="minorEastAsia" w:hAnsiTheme="minorEastAsia"/>
                <w:kern w:val="0"/>
                <w:sz w:val="24"/>
                <w:u w:val="wave"/>
              </w:rPr>
              <w:t>t/a</w:t>
            </w:r>
            <w:r w:rsidR="000D5873" w:rsidRPr="009F1E61">
              <w:rPr>
                <w:rFonts w:eastAsiaTheme="minorEastAsia" w:hAnsiTheme="minorEastAsia"/>
                <w:kern w:val="0"/>
                <w:sz w:val="24"/>
                <w:u w:val="wave"/>
              </w:rPr>
              <w:t>、</w:t>
            </w:r>
            <w:proofErr w:type="gramStart"/>
            <w:r w:rsidR="000D5873" w:rsidRPr="009F1E61">
              <w:rPr>
                <w:rFonts w:eastAsiaTheme="minorEastAsia" w:hAnsiTheme="minorEastAsia"/>
                <w:kern w:val="0"/>
                <w:sz w:val="24"/>
                <w:u w:val="wave"/>
              </w:rPr>
              <w:t>水性</w:t>
            </w:r>
            <w:r w:rsidR="001C2164" w:rsidRPr="009F1E61">
              <w:rPr>
                <w:rFonts w:eastAsiaTheme="minorEastAsia" w:hAnsiTheme="minorEastAsia"/>
                <w:kern w:val="0"/>
                <w:sz w:val="24"/>
                <w:u w:val="wave"/>
              </w:rPr>
              <w:t>环</w:t>
            </w:r>
            <w:proofErr w:type="gramEnd"/>
            <w:r w:rsidR="001C2164" w:rsidRPr="009F1E61">
              <w:rPr>
                <w:rFonts w:eastAsiaTheme="minorEastAsia" w:hAnsiTheme="minorEastAsia"/>
                <w:kern w:val="0"/>
                <w:sz w:val="24"/>
                <w:u w:val="wave"/>
              </w:rPr>
              <w:t>氧</w:t>
            </w:r>
            <w:r w:rsidR="000D5873" w:rsidRPr="009F1E61">
              <w:rPr>
                <w:rFonts w:eastAsiaTheme="minorEastAsia" w:hAnsiTheme="minorEastAsia"/>
                <w:kern w:val="0"/>
                <w:sz w:val="24"/>
                <w:u w:val="wave"/>
              </w:rPr>
              <w:t>漆</w:t>
            </w:r>
            <w:r w:rsidR="00017FAC" w:rsidRPr="009F1E61">
              <w:rPr>
                <w:rFonts w:eastAsiaTheme="minorEastAsia" w:hAnsiTheme="minorEastAsia" w:hint="eastAsia"/>
                <w:kern w:val="0"/>
                <w:sz w:val="24"/>
                <w:u w:val="wave"/>
              </w:rPr>
              <w:t>1.</w:t>
            </w:r>
            <w:r w:rsidR="00CD2429">
              <w:rPr>
                <w:rFonts w:eastAsiaTheme="minorEastAsia" w:hAnsiTheme="minorEastAsia" w:hint="eastAsia"/>
                <w:kern w:val="0"/>
                <w:sz w:val="24"/>
                <w:u w:val="wave"/>
              </w:rPr>
              <w:t>6</w:t>
            </w:r>
            <w:r w:rsidR="000D5873" w:rsidRPr="009F1E61">
              <w:rPr>
                <w:rFonts w:eastAsiaTheme="minorEastAsia" w:hAnsiTheme="minorEastAsia" w:hint="eastAsia"/>
                <w:kern w:val="0"/>
                <w:sz w:val="24"/>
                <w:u w:val="wave"/>
              </w:rPr>
              <w:t>t/a</w:t>
            </w:r>
            <w:r w:rsidR="001C2164" w:rsidRPr="009F1E61">
              <w:rPr>
                <w:rFonts w:eastAsiaTheme="minorEastAsia" w:hAnsiTheme="minorEastAsia" w:hint="eastAsia"/>
                <w:kern w:val="0"/>
                <w:sz w:val="24"/>
                <w:u w:val="wave"/>
              </w:rPr>
              <w:t>相近，因此，本次评价以最大用量</w:t>
            </w:r>
            <w:r w:rsidR="00CD2429">
              <w:rPr>
                <w:rFonts w:eastAsiaTheme="minorEastAsia" w:hAnsiTheme="minorEastAsia" w:hint="eastAsia"/>
                <w:kern w:val="0"/>
                <w:sz w:val="24"/>
                <w:u w:val="wave"/>
              </w:rPr>
              <w:t>（</w:t>
            </w:r>
            <w:r w:rsidR="00CD2429" w:rsidRPr="00CD2429">
              <w:rPr>
                <w:rFonts w:eastAsiaTheme="minorEastAsia" w:hAnsiTheme="minorEastAsia" w:hint="eastAsia"/>
                <w:kern w:val="0"/>
                <w:sz w:val="24"/>
                <w:u w:val="wave"/>
              </w:rPr>
              <w:t>丙烯酸油漆量为</w:t>
            </w:r>
            <w:r w:rsidR="00CD2429" w:rsidRPr="00CD2429">
              <w:rPr>
                <w:rFonts w:eastAsiaTheme="minorEastAsia" w:hAnsiTheme="minorEastAsia" w:hint="eastAsia"/>
                <w:kern w:val="0"/>
                <w:sz w:val="24"/>
                <w:u w:val="wave"/>
              </w:rPr>
              <w:t>0.9t/a</w:t>
            </w:r>
            <w:r w:rsidR="00CD2429" w:rsidRPr="00CD2429">
              <w:rPr>
                <w:rFonts w:eastAsiaTheme="minorEastAsia" w:hAnsiTheme="minorEastAsia" w:hint="eastAsia"/>
                <w:kern w:val="0"/>
                <w:sz w:val="24"/>
                <w:u w:val="wave"/>
              </w:rPr>
              <w:t>、稀释剂</w:t>
            </w:r>
            <w:r w:rsidR="00CD2429" w:rsidRPr="00CD2429">
              <w:rPr>
                <w:rFonts w:eastAsiaTheme="minorEastAsia" w:hAnsiTheme="minorEastAsia" w:hint="eastAsia"/>
                <w:kern w:val="0"/>
                <w:sz w:val="24"/>
                <w:u w:val="wave"/>
              </w:rPr>
              <w:t>0.3t/a</w:t>
            </w:r>
            <w:r w:rsidR="00CD2429" w:rsidRPr="00CD2429">
              <w:rPr>
                <w:rFonts w:eastAsiaTheme="minorEastAsia" w:hAnsiTheme="minorEastAsia" w:hint="eastAsia"/>
                <w:kern w:val="0"/>
                <w:sz w:val="24"/>
                <w:u w:val="wave"/>
              </w:rPr>
              <w:t>、固化剂</w:t>
            </w:r>
            <w:r w:rsidR="00CD2429" w:rsidRPr="00CD2429">
              <w:rPr>
                <w:rFonts w:eastAsiaTheme="minorEastAsia" w:hAnsiTheme="minorEastAsia" w:hint="eastAsia"/>
                <w:kern w:val="0"/>
                <w:sz w:val="24"/>
                <w:u w:val="wave"/>
              </w:rPr>
              <w:t>0.3t/a</w:t>
            </w:r>
            <w:r w:rsidR="00CD2429" w:rsidRPr="00CD2429">
              <w:rPr>
                <w:rFonts w:eastAsiaTheme="minorEastAsia" w:hAnsiTheme="minorEastAsia" w:hint="eastAsia"/>
                <w:kern w:val="0"/>
                <w:sz w:val="24"/>
                <w:u w:val="wave"/>
              </w:rPr>
              <w:t>、</w:t>
            </w:r>
            <w:proofErr w:type="gramStart"/>
            <w:r w:rsidR="00CD2429" w:rsidRPr="00CD2429">
              <w:rPr>
                <w:rFonts w:eastAsiaTheme="minorEastAsia" w:hAnsiTheme="minorEastAsia" w:hint="eastAsia"/>
                <w:kern w:val="0"/>
                <w:sz w:val="24"/>
                <w:u w:val="wave"/>
              </w:rPr>
              <w:t>水性环</w:t>
            </w:r>
            <w:proofErr w:type="gramEnd"/>
            <w:r w:rsidR="00CD2429" w:rsidRPr="00CD2429">
              <w:rPr>
                <w:rFonts w:eastAsiaTheme="minorEastAsia" w:hAnsiTheme="minorEastAsia" w:hint="eastAsia"/>
                <w:kern w:val="0"/>
                <w:sz w:val="24"/>
                <w:u w:val="wave"/>
              </w:rPr>
              <w:t>氧漆</w:t>
            </w:r>
            <w:r w:rsidR="00CD2429" w:rsidRPr="00CD2429">
              <w:rPr>
                <w:rFonts w:eastAsiaTheme="minorEastAsia" w:hAnsiTheme="minorEastAsia" w:hint="eastAsia"/>
                <w:kern w:val="0"/>
                <w:sz w:val="24"/>
                <w:u w:val="wave"/>
              </w:rPr>
              <w:t>1.6t/a</w:t>
            </w:r>
            <w:r w:rsidR="00CD2429">
              <w:rPr>
                <w:rFonts w:eastAsiaTheme="minorEastAsia" w:hAnsiTheme="minorEastAsia" w:hint="eastAsia"/>
                <w:kern w:val="0"/>
                <w:sz w:val="24"/>
                <w:u w:val="wave"/>
              </w:rPr>
              <w:t>）</w:t>
            </w:r>
            <w:r w:rsidR="001C2164" w:rsidRPr="009F1E61">
              <w:rPr>
                <w:rFonts w:eastAsiaTheme="minorEastAsia" w:hAnsiTheme="minorEastAsia" w:hint="eastAsia"/>
                <w:kern w:val="0"/>
                <w:sz w:val="24"/>
                <w:u w:val="wave"/>
              </w:rPr>
              <w:t>作为本次项目喷漆原料用量对污染物</w:t>
            </w:r>
            <w:r w:rsidR="00340F96" w:rsidRPr="009F1E61">
              <w:rPr>
                <w:rFonts w:eastAsiaTheme="minorEastAsia" w:hAnsiTheme="minorEastAsia" w:hint="eastAsia"/>
                <w:kern w:val="0"/>
                <w:sz w:val="24"/>
                <w:u w:val="wave"/>
              </w:rPr>
              <w:t>产排情况进行核算</w:t>
            </w:r>
            <w:r w:rsidR="00881503" w:rsidRPr="009F1E61">
              <w:rPr>
                <w:rFonts w:eastAsiaTheme="minorEastAsia" w:hAnsiTheme="minorEastAsia"/>
                <w:kern w:val="0"/>
                <w:sz w:val="24"/>
                <w:u w:val="wave"/>
              </w:rPr>
              <w:t>。</w:t>
            </w:r>
          </w:p>
          <w:p w:rsidR="00FB245D" w:rsidRPr="006B0819" w:rsidRDefault="00FB245D" w:rsidP="00FB245D">
            <w:pPr>
              <w:adjustRightInd w:val="0"/>
              <w:snapToGrid w:val="0"/>
              <w:spacing w:line="360" w:lineRule="auto"/>
              <w:ind w:firstLineChars="200" w:firstLine="482"/>
              <w:rPr>
                <w:b/>
                <w:sz w:val="24"/>
              </w:rPr>
            </w:pPr>
            <w:r w:rsidRPr="006B0819">
              <w:rPr>
                <w:rFonts w:hint="eastAsia"/>
                <w:b/>
                <w:sz w:val="24"/>
              </w:rPr>
              <w:t>（</w:t>
            </w:r>
            <w:r w:rsidR="00B85943">
              <w:rPr>
                <w:rFonts w:hint="eastAsia"/>
                <w:b/>
                <w:sz w:val="24"/>
              </w:rPr>
              <w:t>2</w:t>
            </w:r>
            <w:r w:rsidRPr="006B0819">
              <w:rPr>
                <w:rFonts w:hint="eastAsia"/>
                <w:b/>
                <w:sz w:val="24"/>
              </w:rPr>
              <w:t>）主要原辅材料用量及能源消耗</w:t>
            </w:r>
            <w:r>
              <w:rPr>
                <w:rFonts w:hint="eastAsia"/>
                <w:b/>
                <w:sz w:val="24"/>
              </w:rPr>
              <w:t>量</w:t>
            </w:r>
          </w:p>
          <w:p w:rsidR="00FB245D" w:rsidRPr="00B209B6" w:rsidRDefault="00FB245D" w:rsidP="00FB245D">
            <w:pPr>
              <w:adjustRightInd w:val="0"/>
              <w:snapToGrid w:val="0"/>
              <w:spacing w:line="360" w:lineRule="auto"/>
              <w:ind w:firstLineChars="200" w:firstLine="480"/>
              <w:rPr>
                <w:sz w:val="24"/>
              </w:rPr>
            </w:pPr>
            <w:r w:rsidRPr="00B209B6">
              <w:rPr>
                <w:rFonts w:hint="eastAsia"/>
                <w:sz w:val="24"/>
              </w:rPr>
              <w:t>项目</w:t>
            </w:r>
            <w:r w:rsidR="004D6F4F">
              <w:rPr>
                <w:rFonts w:hint="eastAsia"/>
                <w:sz w:val="24"/>
              </w:rPr>
              <w:t>改建</w:t>
            </w:r>
            <w:r w:rsidR="00DB69AC">
              <w:rPr>
                <w:rFonts w:hint="eastAsia"/>
                <w:sz w:val="24"/>
              </w:rPr>
              <w:t>前</w:t>
            </w:r>
            <w:r>
              <w:rPr>
                <w:rFonts w:hint="eastAsia"/>
                <w:sz w:val="24"/>
              </w:rPr>
              <w:t>后</w:t>
            </w:r>
            <w:r w:rsidRPr="00B209B6">
              <w:rPr>
                <w:rFonts w:hint="eastAsia"/>
                <w:sz w:val="24"/>
              </w:rPr>
              <w:t>的主要原辅材料</w:t>
            </w:r>
            <w:r>
              <w:rPr>
                <w:rFonts w:hint="eastAsia"/>
                <w:sz w:val="24"/>
              </w:rPr>
              <w:t>用量</w:t>
            </w:r>
            <w:r w:rsidRPr="00B209B6">
              <w:rPr>
                <w:rFonts w:hint="eastAsia"/>
                <w:sz w:val="24"/>
              </w:rPr>
              <w:t>详见表</w:t>
            </w:r>
            <w:r w:rsidRPr="00B209B6">
              <w:rPr>
                <w:sz w:val="24"/>
              </w:rPr>
              <w:t>2-</w:t>
            </w:r>
            <w:r w:rsidR="00881503">
              <w:rPr>
                <w:rFonts w:hint="eastAsia"/>
                <w:sz w:val="24"/>
              </w:rPr>
              <w:t>4</w:t>
            </w:r>
            <w:r w:rsidRPr="00B209B6">
              <w:rPr>
                <w:rFonts w:hint="eastAsia"/>
                <w:sz w:val="24"/>
              </w:rPr>
              <w:t>。</w:t>
            </w:r>
          </w:p>
          <w:p w:rsidR="00FB245D" w:rsidRPr="00A11084" w:rsidRDefault="00FB245D" w:rsidP="00415557">
            <w:pPr>
              <w:autoSpaceDE w:val="0"/>
              <w:autoSpaceDN w:val="0"/>
              <w:adjustRightInd w:val="0"/>
              <w:spacing w:beforeLines="50"/>
              <w:jc w:val="center"/>
              <w:rPr>
                <w:b/>
                <w:kern w:val="0"/>
                <w:szCs w:val="21"/>
              </w:rPr>
            </w:pPr>
            <w:r w:rsidRPr="00A11084">
              <w:rPr>
                <w:b/>
                <w:kern w:val="0"/>
                <w:szCs w:val="21"/>
              </w:rPr>
              <w:t>表</w:t>
            </w:r>
            <w:r w:rsidRPr="00A11084">
              <w:rPr>
                <w:b/>
                <w:kern w:val="0"/>
                <w:szCs w:val="21"/>
              </w:rPr>
              <w:t>2-</w:t>
            </w:r>
            <w:r w:rsidR="00881503">
              <w:rPr>
                <w:rFonts w:hint="eastAsia"/>
                <w:b/>
                <w:kern w:val="0"/>
                <w:szCs w:val="21"/>
              </w:rPr>
              <w:t>4</w:t>
            </w:r>
            <w:r w:rsidRPr="00A11084">
              <w:rPr>
                <w:b/>
                <w:kern w:val="0"/>
                <w:szCs w:val="21"/>
              </w:rPr>
              <w:t xml:space="preserve">  </w:t>
            </w:r>
            <w:r w:rsidR="0085511D">
              <w:rPr>
                <w:b/>
                <w:kern w:val="0"/>
                <w:szCs w:val="21"/>
              </w:rPr>
              <w:t>项目</w:t>
            </w:r>
            <w:r w:rsidR="004D6F4F">
              <w:rPr>
                <w:b/>
                <w:kern w:val="0"/>
                <w:szCs w:val="21"/>
              </w:rPr>
              <w:t>改建</w:t>
            </w:r>
            <w:r w:rsidR="0085511D">
              <w:rPr>
                <w:b/>
                <w:kern w:val="0"/>
                <w:szCs w:val="21"/>
              </w:rPr>
              <w:t>前</w:t>
            </w:r>
            <w:r>
              <w:rPr>
                <w:rFonts w:hint="eastAsia"/>
                <w:b/>
                <w:kern w:val="0"/>
                <w:szCs w:val="21"/>
              </w:rPr>
              <w:t>后</w:t>
            </w:r>
            <w:r>
              <w:rPr>
                <w:b/>
                <w:kern w:val="0"/>
                <w:szCs w:val="21"/>
              </w:rPr>
              <w:t>主要原辅材料一览表</w:t>
            </w:r>
          </w:p>
          <w:tbl>
            <w:tblPr>
              <w:tblW w:w="498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66"/>
              <w:gridCol w:w="1145"/>
              <w:gridCol w:w="1051"/>
              <w:gridCol w:w="1115"/>
              <w:gridCol w:w="870"/>
              <w:gridCol w:w="986"/>
              <w:gridCol w:w="2024"/>
              <w:gridCol w:w="1244"/>
            </w:tblGrid>
            <w:tr w:rsidR="002965FD" w:rsidRPr="006E13C4" w:rsidTr="00E42EB8">
              <w:trPr>
                <w:trHeight w:val="397"/>
              </w:trPr>
              <w:tc>
                <w:tcPr>
                  <w:tcW w:w="416" w:type="pct"/>
                  <w:shd w:val="clear" w:color="auto" w:fill="auto"/>
                  <w:vAlign w:val="center"/>
                </w:tcPr>
                <w:p w:rsidR="002965FD" w:rsidRPr="006E13C4" w:rsidRDefault="002965FD" w:rsidP="002965FD">
                  <w:pPr>
                    <w:adjustRightInd w:val="0"/>
                    <w:snapToGrid w:val="0"/>
                    <w:jc w:val="center"/>
                    <w:rPr>
                      <w:rFonts w:eastAsiaTheme="minorEastAsia"/>
                      <w:b/>
                      <w:bCs/>
                      <w:szCs w:val="21"/>
                    </w:rPr>
                  </w:pPr>
                  <w:r w:rsidRPr="006E13C4">
                    <w:rPr>
                      <w:rFonts w:eastAsiaTheme="minorEastAsia" w:hAnsiTheme="minorEastAsia"/>
                      <w:b/>
                      <w:bCs/>
                      <w:szCs w:val="21"/>
                    </w:rPr>
                    <w:t>序号</w:t>
                  </w:r>
                </w:p>
              </w:tc>
              <w:tc>
                <w:tcPr>
                  <w:tcW w:w="622" w:type="pct"/>
                  <w:shd w:val="clear" w:color="auto" w:fill="auto"/>
                  <w:vAlign w:val="center"/>
                </w:tcPr>
                <w:p w:rsidR="002965FD" w:rsidRPr="006E13C4" w:rsidRDefault="002965FD" w:rsidP="002965FD">
                  <w:pPr>
                    <w:adjustRightInd w:val="0"/>
                    <w:snapToGrid w:val="0"/>
                    <w:jc w:val="center"/>
                    <w:rPr>
                      <w:rFonts w:eastAsiaTheme="minorEastAsia"/>
                      <w:b/>
                      <w:bCs/>
                      <w:szCs w:val="21"/>
                    </w:rPr>
                  </w:pPr>
                  <w:r w:rsidRPr="006E13C4">
                    <w:rPr>
                      <w:rFonts w:eastAsiaTheme="minorEastAsia" w:hAnsiTheme="minorEastAsia"/>
                      <w:b/>
                      <w:bCs/>
                      <w:szCs w:val="21"/>
                    </w:rPr>
                    <w:t>名称</w:t>
                  </w:r>
                </w:p>
              </w:tc>
              <w:tc>
                <w:tcPr>
                  <w:tcW w:w="571" w:type="pct"/>
                  <w:shd w:val="clear" w:color="auto" w:fill="auto"/>
                  <w:vAlign w:val="center"/>
                </w:tcPr>
                <w:p w:rsidR="002965FD" w:rsidRPr="006E13C4" w:rsidRDefault="004D6F4F" w:rsidP="002965FD">
                  <w:pPr>
                    <w:adjustRightInd w:val="0"/>
                    <w:snapToGrid w:val="0"/>
                    <w:jc w:val="center"/>
                    <w:rPr>
                      <w:rFonts w:eastAsiaTheme="minorEastAsia"/>
                      <w:b/>
                      <w:bCs/>
                      <w:szCs w:val="21"/>
                    </w:rPr>
                  </w:pPr>
                  <w:r>
                    <w:rPr>
                      <w:rFonts w:eastAsiaTheme="minorEastAsia" w:hAnsiTheme="minorEastAsia"/>
                      <w:b/>
                      <w:bCs/>
                      <w:szCs w:val="21"/>
                    </w:rPr>
                    <w:t>改建</w:t>
                  </w:r>
                  <w:r w:rsidR="002965FD" w:rsidRPr="006E13C4">
                    <w:rPr>
                      <w:rFonts w:eastAsiaTheme="minorEastAsia" w:hAnsiTheme="minorEastAsia"/>
                      <w:b/>
                      <w:bCs/>
                      <w:szCs w:val="21"/>
                    </w:rPr>
                    <w:t>前年用量（</w:t>
                  </w:r>
                  <w:r w:rsidR="002965FD" w:rsidRPr="006E13C4">
                    <w:rPr>
                      <w:rFonts w:eastAsiaTheme="minorEastAsia"/>
                      <w:b/>
                      <w:bCs/>
                      <w:szCs w:val="21"/>
                    </w:rPr>
                    <w:t>t/a</w:t>
                  </w:r>
                  <w:r w:rsidR="002965FD" w:rsidRPr="006E13C4">
                    <w:rPr>
                      <w:rFonts w:eastAsiaTheme="minorEastAsia" w:hAnsiTheme="minorEastAsia"/>
                      <w:b/>
                      <w:bCs/>
                      <w:szCs w:val="21"/>
                    </w:rPr>
                    <w:t>）</w:t>
                  </w:r>
                </w:p>
              </w:tc>
              <w:tc>
                <w:tcPr>
                  <w:tcW w:w="606" w:type="pct"/>
                  <w:vAlign w:val="center"/>
                </w:tcPr>
                <w:p w:rsidR="002965FD" w:rsidRPr="006E13C4" w:rsidRDefault="004D6F4F" w:rsidP="002965FD">
                  <w:pPr>
                    <w:adjustRightInd w:val="0"/>
                    <w:snapToGrid w:val="0"/>
                    <w:jc w:val="center"/>
                    <w:rPr>
                      <w:rFonts w:eastAsiaTheme="minorEastAsia"/>
                      <w:b/>
                      <w:bCs/>
                      <w:szCs w:val="21"/>
                    </w:rPr>
                  </w:pPr>
                  <w:r>
                    <w:rPr>
                      <w:rFonts w:eastAsiaTheme="minorEastAsia" w:hAnsiTheme="minorEastAsia"/>
                      <w:b/>
                      <w:bCs/>
                      <w:szCs w:val="21"/>
                    </w:rPr>
                    <w:t>改建</w:t>
                  </w:r>
                  <w:r w:rsidR="002965FD" w:rsidRPr="006E13C4">
                    <w:rPr>
                      <w:rFonts w:eastAsiaTheme="minorEastAsia" w:hAnsiTheme="minorEastAsia"/>
                      <w:b/>
                      <w:bCs/>
                      <w:szCs w:val="21"/>
                    </w:rPr>
                    <w:t>后年用量（</w:t>
                  </w:r>
                  <w:r w:rsidR="002965FD" w:rsidRPr="006E13C4">
                    <w:rPr>
                      <w:rFonts w:eastAsiaTheme="minorEastAsia"/>
                      <w:b/>
                      <w:bCs/>
                      <w:szCs w:val="21"/>
                    </w:rPr>
                    <w:t>t/a</w:t>
                  </w:r>
                  <w:r w:rsidR="002965FD" w:rsidRPr="006E13C4">
                    <w:rPr>
                      <w:rFonts w:eastAsiaTheme="minorEastAsia" w:hAnsiTheme="minorEastAsia"/>
                      <w:b/>
                      <w:bCs/>
                      <w:szCs w:val="21"/>
                    </w:rPr>
                    <w:t>）</w:t>
                  </w:r>
                </w:p>
              </w:tc>
              <w:tc>
                <w:tcPr>
                  <w:tcW w:w="473" w:type="pct"/>
                  <w:vAlign w:val="center"/>
                </w:tcPr>
                <w:p w:rsidR="002965FD" w:rsidRPr="006E13C4" w:rsidRDefault="002965FD" w:rsidP="002965FD">
                  <w:pPr>
                    <w:adjustRightInd w:val="0"/>
                    <w:snapToGrid w:val="0"/>
                    <w:jc w:val="center"/>
                    <w:rPr>
                      <w:rFonts w:eastAsiaTheme="minorEastAsia"/>
                      <w:b/>
                      <w:bCs/>
                      <w:szCs w:val="21"/>
                    </w:rPr>
                  </w:pPr>
                  <w:r w:rsidRPr="006E13C4">
                    <w:rPr>
                      <w:rFonts w:eastAsiaTheme="minorEastAsia" w:hAnsiTheme="minorEastAsia"/>
                      <w:b/>
                      <w:bCs/>
                      <w:szCs w:val="21"/>
                    </w:rPr>
                    <w:t>变化量（</w:t>
                  </w:r>
                  <w:r w:rsidRPr="006E13C4">
                    <w:rPr>
                      <w:rFonts w:eastAsiaTheme="minorEastAsia"/>
                      <w:b/>
                      <w:bCs/>
                      <w:szCs w:val="21"/>
                    </w:rPr>
                    <w:t>t/a</w:t>
                  </w:r>
                  <w:r w:rsidRPr="006E13C4">
                    <w:rPr>
                      <w:rFonts w:eastAsiaTheme="minorEastAsia" w:hAnsiTheme="minorEastAsia"/>
                      <w:b/>
                      <w:bCs/>
                      <w:szCs w:val="21"/>
                    </w:rPr>
                    <w:t>）</w:t>
                  </w:r>
                </w:p>
              </w:tc>
              <w:tc>
                <w:tcPr>
                  <w:tcW w:w="536" w:type="pct"/>
                  <w:vAlign w:val="center"/>
                </w:tcPr>
                <w:p w:rsidR="002965FD" w:rsidRPr="006E13C4" w:rsidRDefault="002965FD" w:rsidP="002965FD">
                  <w:pPr>
                    <w:adjustRightInd w:val="0"/>
                    <w:snapToGrid w:val="0"/>
                    <w:jc w:val="center"/>
                    <w:rPr>
                      <w:rFonts w:eastAsiaTheme="minorEastAsia"/>
                      <w:b/>
                      <w:bCs/>
                      <w:szCs w:val="21"/>
                    </w:rPr>
                  </w:pPr>
                  <w:r w:rsidRPr="006E13C4">
                    <w:rPr>
                      <w:rFonts w:eastAsiaTheme="minorEastAsia" w:hAnsiTheme="minorEastAsia"/>
                      <w:b/>
                      <w:bCs/>
                      <w:szCs w:val="21"/>
                    </w:rPr>
                    <w:t>最大储存量（</w:t>
                  </w:r>
                  <w:r w:rsidRPr="006E13C4">
                    <w:rPr>
                      <w:rFonts w:eastAsiaTheme="minorEastAsia"/>
                      <w:b/>
                      <w:bCs/>
                      <w:szCs w:val="21"/>
                    </w:rPr>
                    <w:t>t</w:t>
                  </w:r>
                  <w:r w:rsidRPr="006E13C4">
                    <w:rPr>
                      <w:rFonts w:eastAsiaTheme="minorEastAsia" w:hAnsiTheme="minorEastAsia"/>
                      <w:b/>
                      <w:bCs/>
                      <w:szCs w:val="21"/>
                    </w:rPr>
                    <w:t>）</w:t>
                  </w:r>
                </w:p>
              </w:tc>
              <w:tc>
                <w:tcPr>
                  <w:tcW w:w="1100" w:type="pct"/>
                  <w:vAlign w:val="center"/>
                </w:tcPr>
                <w:p w:rsidR="002965FD" w:rsidRPr="006E13C4" w:rsidRDefault="002965FD" w:rsidP="002965FD">
                  <w:pPr>
                    <w:adjustRightInd w:val="0"/>
                    <w:snapToGrid w:val="0"/>
                    <w:jc w:val="center"/>
                    <w:rPr>
                      <w:rFonts w:eastAsiaTheme="minorEastAsia" w:hAnsiTheme="minorEastAsia"/>
                      <w:b/>
                      <w:bCs/>
                      <w:szCs w:val="21"/>
                    </w:rPr>
                  </w:pPr>
                  <w:r>
                    <w:rPr>
                      <w:rFonts w:eastAsiaTheme="minorEastAsia" w:hAnsiTheme="minorEastAsia"/>
                      <w:b/>
                      <w:bCs/>
                      <w:szCs w:val="21"/>
                    </w:rPr>
                    <w:t>主要成分</w:t>
                  </w:r>
                </w:p>
              </w:tc>
              <w:tc>
                <w:tcPr>
                  <w:tcW w:w="676" w:type="pct"/>
                  <w:vAlign w:val="center"/>
                </w:tcPr>
                <w:p w:rsidR="002965FD" w:rsidRPr="006E13C4" w:rsidRDefault="002965FD" w:rsidP="002965FD">
                  <w:pPr>
                    <w:adjustRightInd w:val="0"/>
                    <w:snapToGrid w:val="0"/>
                    <w:jc w:val="center"/>
                    <w:rPr>
                      <w:rFonts w:eastAsiaTheme="minorEastAsia" w:hAnsiTheme="minorEastAsia"/>
                      <w:b/>
                      <w:bCs/>
                      <w:szCs w:val="21"/>
                    </w:rPr>
                  </w:pPr>
                  <w:r>
                    <w:rPr>
                      <w:rFonts w:eastAsiaTheme="minorEastAsia" w:hAnsiTheme="minorEastAsia"/>
                      <w:b/>
                      <w:bCs/>
                      <w:szCs w:val="21"/>
                    </w:rPr>
                    <w:t>备注</w:t>
                  </w:r>
                </w:p>
              </w:tc>
            </w:tr>
            <w:tr w:rsidR="002965FD" w:rsidRPr="006E13C4" w:rsidTr="00E42EB8">
              <w:trPr>
                <w:trHeight w:val="397"/>
              </w:trPr>
              <w:tc>
                <w:tcPr>
                  <w:tcW w:w="416" w:type="pct"/>
                  <w:shd w:val="clear" w:color="auto" w:fill="auto"/>
                  <w:vAlign w:val="center"/>
                </w:tcPr>
                <w:p w:rsidR="002965FD" w:rsidRPr="006E13C4" w:rsidRDefault="002965FD" w:rsidP="002965FD">
                  <w:pPr>
                    <w:adjustRightInd w:val="0"/>
                    <w:snapToGrid w:val="0"/>
                    <w:jc w:val="center"/>
                    <w:rPr>
                      <w:rFonts w:eastAsiaTheme="minorEastAsia"/>
                      <w:bCs/>
                      <w:szCs w:val="21"/>
                    </w:rPr>
                  </w:pPr>
                  <w:r w:rsidRPr="006E13C4">
                    <w:rPr>
                      <w:rFonts w:eastAsiaTheme="minorEastAsia"/>
                      <w:bCs/>
                      <w:szCs w:val="21"/>
                    </w:rPr>
                    <w:t>1</w:t>
                  </w:r>
                </w:p>
              </w:tc>
              <w:tc>
                <w:tcPr>
                  <w:tcW w:w="622" w:type="pct"/>
                  <w:shd w:val="clear" w:color="auto" w:fill="auto"/>
                  <w:vAlign w:val="center"/>
                </w:tcPr>
                <w:p w:rsidR="002965FD" w:rsidRPr="006E13C4" w:rsidRDefault="002965FD" w:rsidP="002965FD">
                  <w:pPr>
                    <w:jc w:val="center"/>
                    <w:rPr>
                      <w:rFonts w:eastAsiaTheme="minorEastAsia"/>
                      <w:szCs w:val="21"/>
                      <w:lang w:val="de-DE"/>
                    </w:rPr>
                  </w:pPr>
                  <w:r w:rsidRPr="006E13C4">
                    <w:rPr>
                      <w:rFonts w:eastAsiaTheme="minorEastAsia" w:hAnsiTheme="minorEastAsia"/>
                      <w:szCs w:val="21"/>
                      <w:lang w:val="de-DE"/>
                    </w:rPr>
                    <w:t>铸铁</w:t>
                  </w:r>
                </w:p>
              </w:tc>
              <w:tc>
                <w:tcPr>
                  <w:tcW w:w="571" w:type="pct"/>
                  <w:shd w:val="clear" w:color="auto" w:fill="auto"/>
                  <w:vAlign w:val="center"/>
                </w:tcPr>
                <w:p w:rsidR="002965FD" w:rsidRPr="006E13C4" w:rsidRDefault="002965FD" w:rsidP="002965FD">
                  <w:pPr>
                    <w:jc w:val="center"/>
                    <w:rPr>
                      <w:rFonts w:eastAsiaTheme="minorEastAsia"/>
                      <w:szCs w:val="21"/>
                    </w:rPr>
                  </w:pPr>
                  <w:r w:rsidRPr="006E13C4">
                    <w:rPr>
                      <w:rFonts w:eastAsiaTheme="minorEastAsia"/>
                      <w:szCs w:val="21"/>
                    </w:rPr>
                    <w:t>40</w:t>
                  </w:r>
                </w:p>
              </w:tc>
              <w:tc>
                <w:tcPr>
                  <w:tcW w:w="606" w:type="pct"/>
                  <w:vAlign w:val="center"/>
                </w:tcPr>
                <w:p w:rsidR="002965FD" w:rsidRPr="006E13C4" w:rsidRDefault="002965FD" w:rsidP="002965FD">
                  <w:pPr>
                    <w:jc w:val="center"/>
                    <w:rPr>
                      <w:rFonts w:eastAsiaTheme="minorEastAsia"/>
                      <w:szCs w:val="21"/>
                    </w:rPr>
                  </w:pPr>
                  <w:r w:rsidRPr="006E13C4">
                    <w:rPr>
                      <w:rFonts w:eastAsiaTheme="minorEastAsia"/>
                      <w:szCs w:val="21"/>
                    </w:rPr>
                    <w:t>40t</w:t>
                  </w:r>
                </w:p>
              </w:tc>
              <w:tc>
                <w:tcPr>
                  <w:tcW w:w="473" w:type="pct"/>
                  <w:vAlign w:val="center"/>
                </w:tcPr>
                <w:p w:rsidR="002965FD" w:rsidRPr="006E13C4" w:rsidRDefault="002965FD" w:rsidP="002965FD">
                  <w:pPr>
                    <w:jc w:val="center"/>
                    <w:rPr>
                      <w:rFonts w:eastAsiaTheme="minorEastAsia"/>
                      <w:color w:val="000000"/>
                      <w:szCs w:val="21"/>
                    </w:rPr>
                  </w:pPr>
                  <w:r w:rsidRPr="006E13C4">
                    <w:rPr>
                      <w:rFonts w:eastAsiaTheme="minorEastAsia"/>
                      <w:color w:val="000000"/>
                      <w:szCs w:val="21"/>
                    </w:rPr>
                    <w:t>0</w:t>
                  </w:r>
                </w:p>
              </w:tc>
              <w:tc>
                <w:tcPr>
                  <w:tcW w:w="536" w:type="pct"/>
                  <w:vAlign w:val="center"/>
                </w:tcPr>
                <w:p w:rsidR="002965FD" w:rsidRPr="006E13C4" w:rsidRDefault="002965FD" w:rsidP="002965FD">
                  <w:pPr>
                    <w:jc w:val="center"/>
                    <w:rPr>
                      <w:rFonts w:eastAsiaTheme="minorEastAsia"/>
                      <w:szCs w:val="21"/>
                    </w:rPr>
                  </w:pPr>
                  <w:r w:rsidRPr="006E13C4">
                    <w:rPr>
                      <w:rFonts w:eastAsiaTheme="minorEastAsia"/>
                      <w:szCs w:val="21"/>
                    </w:rPr>
                    <w:t>5</w:t>
                  </w:r>
                </w:p>
              </w:tc>
              <w:tc>
                <w:tcPr>
                  <w:tcW w:w="1100" w:type="pct"/>
                  <w:vAlign w:val="center"/>
                </w:tcPr>
                <w:p w:rsidR="002965FD" w:rsidRPr="006E13C4" w:rsidRDefault="002965FD" w:rsidP="002965FD">
                  <w:pPr>
                    <w:jc w:val="center"/>
                    <w:rPr>
                      <w:rFonts w:eastAsiaTheme="minorEastAsia"/>
                      <w:szCs w:val="21"/>
                    </w:rPr>
                  </w:pPr>
                </w:p>
              </w:tc>
              <w:tc>
                <w:tcPr>
                  <w:tcW w:w="676" w:type="pct"/>
                  <w:vAlign w:val="center"/>
                </w:tcPr>
                <w:p w:rsidR="002965FD" w:rsidRPr="006E13C4" w:rsidRDefault="002965FD" w:rsidP="002965FD">
                  <w:pPr>
                    <w:jc w:val="center"/>
                    <w:rPr>
                      <w:rFonts w:eastAsiaTheme="minorEastAsia"/>
                      <w:szCs w:val="21"/>
                    </w:rPr>
                  </w:pPr>
                </w:p>
              </w:tc>
            </w:tr>
            <w:tr w:rsidR="002965FD" w:rsidRPr="006E13C4" w:rsidTr="00E42EB8">
              <w:trPr>
                <w:trHeight w:val="397"/>
              </w:trPr>
              <w:tc>
                <w:tcPr>
                  <w:tcW w:w="416" w:type="pct"/>
                  <w:shd w:val="clear" w:color="auto" w:fill="auto"/>
                  <w:vAlign w:val="center"/>
                </w:tcPr>
                <w:p w:rsidR="002965FD" w:rsidRPr="006E13C4" w:rsidRDefault="002965FD" w:rsidP="002965FD">
                  <w:pPr>
                    <w:adjustRightInd w:val="0"/>
                    <w:snapToGrid w:val="0"/>
                    <w:jc w:val="center"/>
                    <w:rPr>
                      <w:rFonts w:eastAsiaTheme="minorEastAsia"/>
                      <w:bCs/>
                      <w:szCs w:val="21"/>
                    </w:rPr>
                  </w:pPr>
                  <w:r w:rsidRPr="006E13C4">
                    <w:rPr>
                      <w:rFonts w:eastAsiaTheme="minorEastAsia"/>
                      <w:bCs/>
                      <w:szCs w:val="21"/>
                    </w:rPr>
                    <w:t>2</w:t>
                  </w:r>
                </w:p>
              </w:tc>
              <w:tc>
                <w:tcPr>
                  <w:tcW w:w="622" w:type="pct"/>
                  <w:shd w:val="clear" w:color="auto" w:fill="auto"/>
                  <w:vAlign w:val="center"/>
                </w:tcPr>
                <w:p w:rsidR="002965FD" w:rsidRPr="006E13C4" w:rsidRDefault="002965FD" w:rsidP="002965FD">
                  <w:pPr>
                    <w:jc w:val="center"/>
                    <w:rPr>
                      <w:rFonts w:eastAsiaTheme="minorEastAsia"/>
                      <w:szCs w:val="21"/>
                      <w:lang w:val="de-DE"/>
                    </w:rPr>
                  </w:pPr>
                  <w:r w:rsidRPr="006E13C4">
                    <w:rPr>
                      <w:rFonts w:eastAsiaTheme="minorEastAsia" w:hAnsiTheme="minorEastAsia"/>
                      <w:szCs w:val="21"/>
                      <w:lang w:val="de-DE"/>
                    </w:rPr>
                    <w:t>角铁</w:t>
                  </w:r>
                </w:p>
              </w:tc>
              <w:tc>
                <w:tcPr>
                  <w:tcW w:w="571" w:type="pct"/>
                  <w:shd w:val="clear" w:color="auto" w:fill="auto"/>
                  <w:vAlign w:val="center"/>
                </w:tcPr>
                <w:p w:rsidR="002965FD" w:rsidRPr="006E13C4" w:rsidRDefault="002965FD" w:rsidP="002965FD">
                  <w:pPr>
                    <w:jc w:val="center"/>
                    <w:rPr>
                      <w:rFonts w:eastAsiaTheme="minorEastAsia"/>
                      <w:szCs w:val="21"/>
                    </w:rPr>
                  </w:pPr>
                  <w:r w:rsidRPr="006E13C4">
                    <w:rPr>
                      <w:rFonts w:eastAsiaTheme="minorEastAsia"/>
                      <w:szCs w:val="21"/>
                    </w:rPr>
                    <w:t>10</w:t>
                  </w:r>
                </w:p>
              </w:tc>
              <w:tc>
                <w:tcPr>
                  <w:tcW w:w="606" w:type="pct"/>
                  <w:vAlign w:val="center"/>
                </w:tcPr>
                <w:p w:rsidR="002965FD" w:rsidRPr="006E13C4" w:rsidRDefault="002965FD" w:rsidP="002965FD">
                  <w:pPr>
                    <w:jc w:val="center"/>
                    <w:rPr>
                      <w:rFonts w:eastAsiaTheme="minorEastAsia"/>
                      <w:szCs w:val="21"/>
                    </w:rPr>
                  </w:pPr>
                  <w:r w:rsidRPr="006E13C4">
                    <w:rPr>
                      <w:rFonts w:eastAsiaTheme="minorEastAsia"/>
                      <w:szCs w:val="21"/>
                    </w:rPr>
                    <w:t>10t</w:t>
                  </w:r>
                </w:p>
              </w:tc>
              <w:tc>
                <w:tcPr>
                  <w:tcW w:w="473" w:type="pct"/>
                  <w:vAlign w:val="center"/>
                </w:tcPr>
                <w:p w:rsidR="002965FD" w:rsidRPr="006E13C4" w:rsidRDefault="002965FD" w:rsidP="002965FD">
                  <w:pPr>
                    <w:jc w:val="center"/>
                    <w:rPr>
                      <w:rFonts w:eastAsiaTheme="minorEastAsia"/>
                      <w:color w:val="000000"/>
                      <w:szCs w:val="21"/>
                    </w:rPr>
                  </w:pPr>
                  <w:r w:rsidRPr="006E13C4">
                    <w:rPr>
                      <w:rFonts w:eastAsiaTheme="minorEastAsia"/>
                      <w:color w:val="000000"/>
                      <w:szCs w:val="21"/>
                    </w:rPr>
                    <w:t>0</w:t>
                  </w:r>
                </w:p>
              </w:tc>
              <w:tc>
                <w:tcPr>
                  <w:tcW w:w="536" w:type="pct"/>
                  <w:vAlign w:val="center"/>
                </w:tcPr>
                <w:p w:rsidR="002965FD" w:rsidRPr="006E13C4" w:rsidRDefault="002965FD" w:rsidP="002965FD">
                  <w:pPr>
                    <w:jc w:val="center"/>
                    <w:rPr>
                      <w:rFonts w:eastAsiaTheme="minorEastAsia"/>
                      <w:szCs w:val="21"/>
                    </w:rPr>
                  </w:pPr>
                  <w:r w:rsidRPr="006E13C4">
                    <w:rPr>
                      <w:rFonts w:eastAsiaTheme="minorEastAsia"/>
                      <w:szCs w:val="21"/>
                    </w:rPr>
                    <w:t>2</w:t>
                  </w:r>
                </w:p>
              </w:tc>
              <w:tc>
                <w:tcPr>
                  <w:tcW w:w="1100" w:type="pct"/>
                  <w:vAlign w:val="center"/>
                </w:tcPr>
                <w:p w:rsidR="002965FD" w:rsidRPr="006E13C4" w:rsidRDefault="002965FD" w:rsidP="002965FD">
                  <w:pPr>
                    <w:jc w:val="center"/>
                    <w:rPr>
                      <w:rFonts w:eastAsiaTheme="minorEastAsia"/>
                      <w:szCs w:val="21"/>
                    </w:rPr>
                  </w:pPr>
                </w:p>
              </w:tc>
              <w:tc>
                <w:tcPr>
                  <w:tcW w:w="676" w:type="pct"/>
                  <w:vAlign w:val="center"/>
                </w:tcPr>
                <w:p w:rsidR="002965FD" w:rsidRPr="006E13C4" w:rsidRDefault="002965FD" w:rsidP="002965FD">
                  <w:pPr>
                    <w:jc w:val="center"/>
                    <w:rPr>
                      <w:rFonts w:eastAsiaTheme="minorEastAsia"/>
                      <w:szCs w:val="21"/>
                    </w:rPr>
                  </w:pPr>
                </w:p>
              </w:tc>
            </w:tr>
            <w:tr w:rsidR="002965FD" w:rsidRPr="006E13C4" w:rsidTr="00E42EB8">
              <w:trPr>
                <w:trHeight w:val="397"/>
              </w:trPr>
              <w:tc>
                <w:tcPr>
                  <w:tcW w:w="416" w:type="pct"/>
                  <w:shd w:val="clear" w:color="auto" w:fill="auto"/>
                  <w:vAlign w:val="center"/>
                </w:tcPr>
                <w:p w:rsidR="002965FD" w:rsidRPr="006E13C4" w:rsidRDefault="002965FD" w:rsidP="002965FD">
                  <w:pPr>
                    <w:adjustRightInd w:val="0"/>
                    <w:snapToGrid w:val="0"/>
                    <w:jc w:val="center"/>
                    <w:rPr>
                      <w:rFonts w:eastAsiaTheme="minorEastAsia"/>
                      <w:bCs/>
                      <w:szCs w:val="21"/>
                    </w:rPr>
                  </w:pPr>
                  <w:r w:rsidRPr="006E13C4">
                    <w:rPr>
                      <w:rFonts w:eastAsiaTheme="minorEastAsia"/>
                      <w:bCs/>
                      <w:szCs w:val="21"/>
                    </w:rPr>
                    <w:t>3</w:t>
                  </w:r>
                </w:p>
              </w:tc>
              <w:tc>
                <w:tcPr>
                  <w:tcW w:w="622" w:type="pct"/>
                  <w:shd w:val="clear" w:color="auto" w:fill="auto"/>
                  <w:vAlign w:val="center"/>
                </w:tcPr>
                <w:p w:rsidR="002965FD" w:rsidRPr="006E13C4" w:rsidRDefault="002965FD" w:rsidP="002965FD">
                  <w:pPr>
                    <w:jc w:val="center"/>
                    <w:rPr>
                      <w:rFonts w:eastAsiaTheme="minorEastAsia"/>
                      <w:szCs w:val="21"/>
                      <w:lang w:val="de-DE"/>
                    </w:rPr>
                  </w:pPr>
                  <w:r w:rsidRPr="006E13C4">
                    <w:rPr>
                      <w:rFonts w:eastAsiaTheme="minorEastAsia" w:hAnsiTheme="minorEastAsia"/>
                      <w:szCs w:val="21"/>
                      <w:lang w:val="de-DE"/>
                    </w:rPr>
                    <w:t>槽钢</w:t>
                  </w:r>
                </w:p>
              </w:tc>
              <w:tc>
                <w:tcPr>
                  <w:tcW w:w="571" w:type="pct"/>
                  <w:shd w:val="clear" w:color="auto" w:fill="auto"/>
                  <w:vAlign w:val="center"/>
                </w:tcPr>
                <w:p w:rsidR="002965FD" w:rsidRPr="006E13C4" w:rsidRDefault="002965FD" w:rsidP="002965FD">
                  <w:pPr>
                    <w:jc w:val="center"/>
                    <w:rPr>
                      <w:rFonts w:eastAsiaTheme="minorEastAsia"/>
                      <w:szCs w:val="21"/>
                    </w:rPr>
                  </w:pPr>
                  <w:r w:rsidRPr="006E13C4">
                    <w:rPr>
                      <w:rFonts w:eastAsiaTheme="minorEastAsia"/>
                      <w:szCs w:val="21"/>
                    </w:rPr>
                    <w:t>20</w:t>
                  </w:r>
                </w:p>
              </w:tc>
              <w:tc>
                <w:tcPr>
                  <w:tcW w:w="606" w:type="pct"/>
                  <w:vAlign w:val="center"/>
                </w:tcPr>
                <w:p w:rsidR="002965FD" w:rsidRPr="006E13C4" w:rsidRDefault="002965FD" w:rsidP="002965FD">
                  <w:pPr>
                    <w:jc w:val="center"/>
                    <w:rPr>
                      <w:rFonts w:eastAsiaTheme="minorEastAsia"/>
                      <w:szCs w:val="21"/>
                    </w:rPr>
                  </w:pPr>
                  <w:r w:rsidRPr="006E13C4">
                    <w:rPr>
                      <w:rFonts w:eastAsiaTheme="minorEastAsia"/>
                      <w:szCs w:val="21"/>
                    </w:rPr>
                    <w:t>20t</w:t>
                  </w:r>
                </w:p>
              </w:tc>
              <w:tc>
                <w:tcPr>
                  <w:tcW w:w="473" w:type="pct"/>
                  <w:vAlign w:val="center"/>
                </w:tcPr>
                <w:p w:rsidR="002965FD" w:rsidRPr="006E13C4" w:rsidRDefault="002965FD" w:rsidP="002965FD">
                  <w:pPr>
                    <w:jc w:val="center"/>
                    <w:rPr>
                      <w:rFonts w:eastAsiaTheme="minorEastAsia"/>
                      <w:color w:val="000000"/>
                      <w:szCs w:val="21"/>
                    </w:rPr>
                  </w:pPr>
                  <w:r w:rsidRPr="006E13C4">
                    <w:rPr>
                      <w:rFonts w:eastAsiaTheme="minorEastAsia"/>
                      <w:color w:val="000000"/>
                      <w:szCs w:val="21"/>
                    </w:rPr>
                    <w:t>0</w:t>
                  </w:r>
                </w:p>
              </w:tc>
              <w:tc>
                <w:tcPr>
                  <w:tcW w:w="536" w:type="pct"/>
                  <w:vAlign w:val="center"/>
                </w:tcPr>
                <w:p w:rsidR="002965FD" w:rsidRPr="006E13C4" w:rsidRDefault="002965FD" w:rsidP="002965FD">
                  <w:pPr>
                    <w:jc w:val="center"/>
                    <w:rPr>
                      <w:rFonts w:eastAsiaTheme="minorEastAsia"/>
                      <w:szCs w:val="21"/>
                    </w:rPr>
                  </w:pPr>
                  <w:r w:rsidRPr="006E13C4">
                    <w:rPr>
                      <w:rFonts w:eastAsiaTheme="minorEastAsia"/>
                      <w:szCs w:val="21"/>
                    </w:rPr>
                    <w:t>4</w:t>
                  </w:r>
                </w:p>
              </w:tc>
              <w:tc>
                <w:tcPr>
                  <w:tcW w:w="1100" w:type="pct"/>
                  <w:vAlign w:val="center"/>
                </w:tcPr>
                <w:p w:rsidR="002965FD" w:rsidRPr="006E13C4" w:rsidRDefault="002965FD" w:rsidP="002965FD">
                  <w:pPr>
                    <w:jc w:val="center"/>
                    <w:rPr>
                      <w:rFonts w:eastAsiaTheme="minorEastAsia"/>
                      <w:szCs w:val="21"/>
                    </w:rPr>
                  </w:pPr>
                </w:p>
              </w:tc>
              <w:tc>
                <w:tcPr>
                  <w:tcW w:w="676" w:type="pct"/>
                  <w:vAlign w:val="center"/>
                </w:tcPr>
                <w:p w:rsidR="002965FD" w:rsidRPr="006E13C4" w:rsidRDefault="002965FD" w:rsidP="002965FD">
                  <w:pPr>
                    <w:jc w:val="center"/>
                    <w:rPr>
                      <w:rFonts w:eastAsiaTheme="minorEastAsia"/>
                      <w:szCs w:val="21"/>
                    </w:rPr>
                  </w:pPr>
                </w:p>
              </w:tc>
            </w:tr>
            <w:tr w:rsidR="002965FD" w:rsidRPr="006E13C4" w:rsidTr="00E42EB8">
              <w:trPr>
                <w:trHeight w:val="397"/>
              </w:trPr>
              <w:tc>
                <w:tcPr>
                  <w:tcW w:w="416" w:type="pct"/>
                  <w:shd w:val="clear" w:color="auto" w:fill="auto"/>
                  <w:vAlign w:val="center"/>
                </w:tcPr>
                <w:p w:rsidR="002965FD" w:rsidRPr="006E13C4" w:rsidRDefault="002965FD" w:rsidP="002965FD">
                  <w:pPr>
                    <w:pStyle w:val="af7"/>
                    <w:rPr>
                      <w:rFonts w:eastAsiaTheme="minorEastAsia"/>
                      <w:sz w:val="21"/>
                      <w:szCs w:val="21"/>
                    </w:rPr>
                  </w:pPr>
                  <w:r w:rsidRPr="006E13C4">
                    <w:rPr>
                      <w:rFonts w:eastAsiaTheme="minorEastAsia"/>
                      <w:sz w:val="21"/>
                      <w:szCs w:val="21"/>
                    </w:rPr>
                    <w:t>4</w:t>
                  </w:r>
                </w:p>
              </w:tc>
              <w:tc>
                <w:tcPr>
                  <w:tcW w:w="622" w:type="pct"/>
                  <w:shd w:val="clear" w:color="auto" w:fill="auto"/>
                  <w:vAlign w:val="center"/>
                </w:tcPr>
                <w:p w:rsidR="002965FD" w:rsidRPr="006E13C4" w:rsidRDefault="002965FD" w:rsidP="002965FD">
                  <w:pPr>
                    <w:jc w:val="center"/>
                    <w:rPr>
                      <w:rFonts w:eastAsiaTheme="minorEastAsia"/>
                      <w:szCs w:val="21"/>
                    </w:rPr>
                  </w:pPr>
                  <w:r w:rsidRPr="006E13C4">
                    <w:rPr>
                      <w:rFonts w:eastAsiaTheme="minorEastAsia" w:hAnsiTheme="minorEastAsia"/>
                      <w:szCs w:val="21"/>
                    </w:rPr>
                    <w:t>钢板</w:t>
                  </w:r>
                </w:p>
              </w:tc>
              <w:tc>
                <w:tcPr>
                  <w:tcW w:w="571" w:type="pct"/>
                  <w:shd w:val="clear" w:color="auto" w:fill="auto"/>
                  <w:vAlign w:val="center"/>
                </w:tcPr>
                <w:p w:rsidR="002965FD" w:rsidRPr="006E13C4" w:rsidRDefault="002965FD" w:rsidP="002965FD">
                  <w:pPr>
                    <w:jc w:val="center"/>
                    <w:rPr>
                      <w:rFonts w:eastAsiaTheme="minorEastAsia"/>
                      <w:szCs w:val="21"/>
                    </w:rPr>
                  </w:pPr>
                  <w:r w:rsidRPr="006E13C4">
                    <w:rPr>
                      <w:rFonts w:eastAsiaTheme="minorEastAsia"/>
                      <w:szCs w:val="21"/>
                    </w:rPr>
                    <w:t>210</w:t>
                  </w:r>
                </w:p>
              </w:tc>
              <w:tc>
                <w:tcPr>
                  <w:tcW w:w="606" w:type="pct"/>
                  <w:vAlign w:val="center"/>
                </w:tcPr>
                <w:p w:rsidR="002965FD" w:rsidRPr="006E13C4" w:rsidRDefault="002965FD" w:rsidP="002965FD">
                  <w:pPr>
                    <w:jc w:val="center"/>
                    <w:rPr>
                      <w:rFonts w:eastAsiaTheme="minorEastAsia"/>
                      <w:szCs w:val="21"/>
                    </w:rPr>
                  </w:pPr>
                  <w:r w:rsidRPr="006E13C4">
                    <w:rPr>
                      <w:rFonts w:eastAsiaTheme="minorEastAsia"/>
                      <w:szCs w:val="21"/>
                    </w:rPr>
                    <w:t>210t</w:t>
                  </w:r>
                </w:p>
              </w:tc>
              <w:tc>
                <w:tcPr>
                  <w:tcW w:w="473" w:type="pct"/>
                  <w:vAlign w:val="center"/>
                </w:tcPr>
                <w:p w:rsidR="002965FD" w:rsidRPr="006E13C4" w:rsidRDefault="002965FD" w:rsidP="002965FD">
                  <w:pPr>
                    <w:jc w:val="center"/>
                    <w:rPr>
                      <w:rFonts w:eastAsiaTheme="minorEastAsia"/>
                      <w:color w:val="000000"/>
                      <w:szCs w:val="21"/>
                    </w:rPr>
                  </w:pPr>
                  <w:r w:rsidRPr="006E13C4">
                    <w:rPr>
                      <w:rFonts w:eastAsiaTheme="minorEastAsia"/>
                      <w:color w:val="000000"/>
                      <w:szCs w:val="21"/>
                    </w:rPr>
                    <w:t>0</w:t>
                  </w:r>
                </w:p>
              </w:tc>
              <w:tc>
                <w:tcPr>
                  <w:tcW w:w="536" w:type="pct"/>
                  <w:vAlign w:val="center"/>
                </w:tcPr>
                <w:p w:rsidR="002965FD" w:rsidRPr="006E13C4" w:rsidRDefault="002965FD" w:rsidP="002965FD">
                  <w:pPr>
                    <w:jc w:val="center"/>
                    <w:rPr>
                      <w:rFonts w:eastAsiaTheme="minorEastAsia"/>
                      <w:szCs w:val="21"/>
                    </w:rPr>
                  </w:pPr>
                  <w:r w:rsidRPr="006E13C4">
                    <w:rPr>
                      <w:rFonts w:eastAsiaTheme="minorEastAsia"/>
                      <w:szCs w:val="21"/>
                    </w:rPr>
                    <w:t>5</w:t>
                  </w:r>
                </w:p>
              </w:tc>
              <w:tc>
                <w:tcPr>
                  <w:tcW w:w="1100" w:type="pct"/>
                  <w:vAlign w:val="center"/>
                </w:tcPr>
                <w:p w:rsidR="002965FD" w:rsidRPr="006E13C4" w:rsidRDefault="002965FD" w:rsidP="002965FD">
                  <w:pPr>
                    <w:jc w:val="center"/>
                    <w:rPr>
                      <w:rFonts w:eastAsiaTheme="minorEastAsia"/>
                      <w:szCs w:val="21"/>
                    </w:rPr>
                  </w:pPr>
                </w:p>
              </w:tc>
              <w:tc>
                <w:tcPr>
                  <w:tcW w:w="676" w:type="pct"/>
                  <w:vAlign w:val="center"/>
                </w:tcPr>
                <w:p w:rsidR="002965FD" w:rsidRPr="006E13C4" w:rsidRDefault="002965FD" w:rsidP="002965FD">
                  <w:pPr>
                    <w:jc w:val="center"/>
                    <w:rPr>
                      <w:rFonts w:eastAsiaTheme="minorEastAsia"/>
                      <w:szCs w:val="21"/>
                    </w:rPr>
                  </w:pPr>
                </w:p>
              </w:tc>
            </w:tr>
            <w:tr w:rsidR="002965FD" w:rsidRPr="006E13C4" w:rsidTr="00E42EB8">
              <w:trPr>
                <w:trHeight w:val="397"/>
              </w:trPr>
              <w:tc>
                <w:tcPr>
                  <w:tcW w:w="416" w:type="pct"/>
                  <w:shd w:val="clear" w:color="auto" w:fill="auto"/>
                  <w:vAlign w:val="center"/>
                </w:tcPr>
                <w:p w:rsidR="002965FD" w:rsidRPr="006E13C4" w:rsidRDefault="002965FD" w:rsidP="002965FD">
                  <w:pPr>
                    <w:pStyle w:val="af7"/>
                    <w:rPr>
                      <w:rFonts w:eastAsiaTheme="minorEastAsia"/>
                      <w:sz w:val="21"/>
                      <w:szCs w:val="21"/>
                    </w:rPr>
                  </w:pPr>
                  <w:r w:rsidRPr="006E13C4">
                    <w:rPr>
                      <w:rFonts w:eastAsiaTheme="minorEastAsia"/>
                      <w:sz w:val="21"/>
                      <w:szCs w:val="21"/>
                    </w:rPr>
                    <w:t>5</w:t>
                  </w:r>
                </w:p>
              </w:tc>
              <w:tc>
                <w:tcPr>
                  <w:tcW w:w="622" w:type="pct"/>
                  <w:shd w:val="clear" w:color="auto" w:fill="auto"/>
                  <w:vAlign w:val="center"/>
                </w:tcPr>
                <w:p w:rsidR="002965FD" w:rsidRPr="006E13C4" w:rsidRDefault="002965FD" w:rsidP="002965FD">
                  <w:pPr>
                    <w:jc w:val="center"/>
                    <w:rPr>
                      <w:rFonts w:eastAsiaTheme="minorEastAsia"/>
                      <w:szCs w:val="21"/>
                    </w:rPr>
                  </w:pPr>
                  <w:r w:rsidRPr="006E13C4">
                    <w:rPr>
                      <w:rFonts w:eastAsiaTheme="minorEastAsia" w:hAnsiTheme="minorEastAsia"/>
                      <w:szCs w:val="21"/>
                    </w:rPr>
                    <w:t>齿轮</w:t>
                  </w:r>
                </w:p>
              </w:tc>
              <w:tc>
                <w:tcPr>
                  <w:tcW w:w="571" w:type="pct"/>
                  <w:shd w:val="clear" w:color="auto" w:fill="auto"/>
                  <w:vAlign w:val="center"/>
                </w:tcPr>
                <w:p w:rsidR="002965FD" w:rsidRPr="006E13C4" w:rsidRDefault="002965FD" w:rsidP="002965FD">
                  <w:pPr>
                    <w:jc w:val="center"/>
                    <w:rPr>
                      <w:rFonts w:eastAsiaTheme="minorEastAsia"/>
                      <w:szCs w:val="21"/>
                    </w:rPr>
                  </w:pPr>
                  <w:r w:rsidRPr="006E13C4">
                    <w:rPr>
                      <w:rFonts w:eastAsiaTheme="minorEastAsia"/>
                      <w:szCs w:val="21"/>
                    </w:rPr>
                    <w:t>200</w:t>
                  </w:r>
                  <w:r w:rsidRPr="006E13C4">
                    <w:rPr>
                      <w:rFonts w:eastAsiaTheme="minorEastAsia" w:hAnsiTheme="minorEastAsia"/>
                      <w:szCs w:val="21"/>
                    </w:rPr>
                    <w:t>套</w:t>
                  </w:r>
                </w:p>
              </w:tc>
              <w:tc>
                <w:tcPr>
                  <w:tcW w:w="606" w:type="pct"/>
                  <w:vAlign w:val="center"/>
                </w:tcPr>
                <w:p w:rsidR="002965FD" w:rsidRPr="006E13C4" w:rsidRDefault="002965FD" w:rsidP="002965FD">
                  <w:pPr>
                    <w:jc w:val="center"/>
                    <w:rPr>
                      <w:rFonts w:eastAsiaTheme="minorEastAsia"/>
                      <w:szCs w:val="21"/>
                    </w:rPr>
                  </w:pPr>
                  <w:r w:rsidRPr="006E13C4">
                    <w:rPr>
                      <w:rFonts w:eastAsiaTheme="minorEastAsia"/>
                      <w:szCs w:val="21"/>
                    </w:rPr>
                    <w:t>200</w:t>
                  </w:r>
                  <w:r w:rsidRPr="006E13C4">
                    <w:rPr>
                      <w:rFonts w:eastAsiaTheme="minorEastAsia" w:hAnsiTheme="minorEastAsia"/>
                      <w:szCs w:val="21"/>
                    </w:rPr>
                    <w:t>套</w:t>
                  </w:r>
                </w:p>
              </w:tc>
              <w:tc>
                <w:tcPr>
                  <w:tcW w:w="473" w:type="pct"/>
                  <w:vAlign w:val="center"/>
                </w:tcPr>
                <w:p w:rsidR="002965FD" w:rsidRPr="006E13C4" w:rsidRDefault="002965FD" w:rsidP="002965FD">
                  <w:pPr>
                    <w:jc w:val="center"/>
                    <w:rPr>
                      <w:rFonts w:eastAsiaTheme="minorEastAsia"/>
                      <w:color w:val="000000"/>
                      <w:szCs w:val="21"/>
                    </w:rPr>
                  </w:pPr>
                  <w:r w:rsidRPr="006E13C4">
                    <w:rPr>
                      <w:rFonts w:eastAsiaTheme="minorEastAsia"/>
                      <w:color w:val="000000"/>
                      <w:szCs w:val="21"/>
                    </w:rPr>
                    <w:t>0</w:t>
                  </w:r>
                </w:p>
              </w:tc>
              <w:tc>
                <w:tcPr>
                  <w:tcW w:w="536" w:type="pct"/>
                  <w:vAlign w:val="center"/>
                </w:tcPr>
                <w:p w:rsidR="002965FD" w:rsidRPr="006E13C4" w:rsidRDefault="002965FD" w:rsidP="002965FD">
                  <w:pPr>
                    <w:jc w:val="center"/>
                    <w:rPr>
                      <w:rFonts w:eastAsiaTheme="minorEastAsia"/>
                      <w:szCs w:val="21"/>
                    </w:rPr>
                  </w:pPr>
                  <w:r w:rsidRPr="006E13C4">
                    <w:rPr>
                      <w:rFonts w:eastAsiaTheme="minorEastAsia"/>
                      <w:szCs w:val="21"/>
                    </w:rPr>
                    <w:t>50</w:t>
                  </w:r>
                  <w:r w:rsidRPr="006E13C4">
                    <w:rPr>
                      <w:rFonts w:eastAsiaTheme="minorEastAsia" w:hAnsiTheme="minorEastAsia"/>
                      <w:szCs w:val="21"/>
                    </w:rPr>
                    <w:t>套</w:t>
                  </w:r>
                </w:p>
              </w:tc>
              <w:tc>
                <w:tcPr>
                  <w:tcW w:w="1100" w:type="pct"/>
                  <w:vAlign w:val="center"/>
                </w:tcPr>
                <w:p w:rsidR="002965FD" w:rsidRPr="006E13C4" w:rsidRDefault="002965FD" w:rsidP="002965FD">
                  <w:pPr>
                    <w:jc w:val="center"/>
                    <w:rPr>
                      <w:rFonts w:eastAsiaTheme="minorEastAsia"/>
                      <w:szCs w:val="21"/>
                    </w:rPr>
                  </w:pPr>
                </w:p>
              </w:tc>
              <w:tc>
                <w:tcPr>
                  <w:tcW w:w="676" w:type="pct"/>
                  <w:vAlign w:val="center"/>
                </w:tcPr>
                <w:p w:rsidR="002965FD" w:rsidRPr="006E13C4" w:rsidRDefault="002965FD" w:rsidP="002965FD">
                  <w:pPr>
                    <w:jc w:val="center"/>
                    <w:rPr>
                      <w:rFonts w:eastAsiaTheme="minorEastAsia"/>
                      <w:szCs w:val="21"/>
                    </w:rPr>
                  </w:pPr>
                </w:p>
              </w:tc>
            </w:tr>
            <w:tr w:rsidR="002965FD" w:rsidRPr="006E13C4" w:rsidTr="00E42EB8">
              <w:trPr>
                <w:trHeight w:val="397"/>
              </w:trPr>
              <w:tc>
                <w:tcPr>
                  <w:tcW w:w="416" w:type="pct"/>
                  <w:shd w:val="clear" w:color="auto" w:fill="auto"/>
                  <w:vAlign w:val="center"/>
                </w:tcPr>
                <w:p w:rsidR="002965FD" w:rsidRPr="006E13C4" w:rsidRDefault="002965FD" w:rsidP="002965FD">
                  <w:pPr>
                    <w:pStyle w:val="af7"/>
                    <w:rPr>
                      <w:rFonts w:eastAsiaTheme="minorEastAsia"/>
                      <w:sz w:val="21"/>
                      <w:szCs w:val="21"/>
                    </w:rPr>
                  </w:pPr>
                  <w:r w:rsidRPr="006E13C4">
                    <w:rPr>
                      <w:rFonts w:eastAsiaTheme="minorEastAsia"/>
                      <w:sz w:val="21"/>
                      <w:szCs w:val="21"/>
                    </w:rPr>
                    <w:t>6</w:t>
                  </w:r>
                </w:p>
              </w:tc>
              <w:tc>
                <w:tcPr>
                  <w:tcW w:w="622" w:type="pct"/>
                  <w:shd w:val="clear" w:color="auto" w:fill="auto"/>
                  <w:vAlign w:val="center"/>
                </w:tcPr>
                <w:p w:rsidR="002965FD" w:rsidRPr="006E13C4" w:rsidRDefault="002965FD" w:rsidP="002965FD">
                  <w:pPr>
                    <w:jc w:val="center"/>
                    <w:rPr>
                      <w:rFonts w:eastAsiaTheme="minorEastAsia"/>
                      <w:szCs w:val="21"/>
                    </w:rPr>
                  </w:pPr>
                  <w:r w:rsidRPr="006E13C4">
                    <w:rPr>
                      <w:rFonts w:eastAsiaTheme="minorEastAsia" w:hAnsiTheme="minorEastAsia"/>
                      <w:szCs w:val="21"/>
                    </w:rPr>
                    <w:t>变速箱</w:t>
                  </w:r>
                </w:p>
              </w:tc>
              <w:tc>
                <w:tcPr>
                  <w:tcW w:w="571" w:type="pct"/>
                  <w:shd w:val="clear" w:color="auto" w:fill="auto"/>
                  <w:vAlign w:val="center"/>
                </w:tcPr>
                <w:p w:rsidR="002965FD" w:rsidRPr="006E13C4" w:rsidRDefault="002965FD" w:rsidP="002965FD">
                  <w:pPr>
                    <w:jc w:val="center"/>
                    <w:rPr>
                      <w:rFonts w:eastAsiaTheme="minorEastAsia"/>
                      <w:szCs w:val="21"/>
                    </w:rPr>
                  </w:pPr>
                  <w:r w:rsidRPr="006E13C4">
                    <w:rPr>
                      <w:rFonts w:eastAsiaTheme="minorEastAsia"/>
                      <w:szCs w:val="21"/>
                    </w:rPr>
                    <w:t>200</w:t>
                  </w:r>
                  <w:r w:rsidRPr="006E13C4">
                    <w:rPr>
                      <w:rFonts w:eastAsiaTheme="minorEastAsia" w:hAnsiTheme="minorEastAsia"/>
                      <w:szCs w:val="21"/>
                    </w:rPr>
                    <w:t>套</w:t>
                  </w:r>
                </w:p>
              </w:tc>
              <w:tc>
                <w:tcPr>
                  <w:tcW w:w="606" w:type="pct"/>
                  <w:vAlign w:val="center"/>
                </w:tcPr>
                <w:p w:rsidR="002965FD" w:rsidRPr="006E13C4" w:rsidRDefault="002965FD" w:rsidP="002965FD">
                  <w:pPr>
                    <w:jc w:val="center"/>
                    <w:rPr>
                      <w:rFonts w:eastAsiaTheme="minorEastAsia"/>
                      <w:szCs w:val="21"/>
                    </w:rPr>
                  </w:pPr>
                  <w:r w:rsidRPr="006E13C4">
                    <w:rPr>
                      <w:rFonts w:eastAsiaTheme="minorEastAsia"/>
                      <w:szCs w:val="21"/>
                    </w:rPr>
                    <w:t>200</w:t>
                  </w:r>
                  <w:r w:rsidRPr="006E13C4">
                    <w:rPr>
                      <w:rFonts w:eastAsiaTheme="minorEastAsia" w:hAnsiTheme="minorEastAsia"/>
                      <w:szCs w:val="21"/>
                    </w:rPr>
                    <w:t>套</w:t>
                  </w:r>
                </w:p>
              </w:tc>
              <w:tc>
                <w:tcPr>
                  <w:tcW w:w="473" w:type="pct"/>
                  <w:vAlign w:val="center"/>
                </w:tcPr>
                <w:p w:rsidR="002965FD" w:rsidRPr="006E13C4" w:rsidRDefault="002965FD" w:rsidP="002965FD">
                  <w:pPr>
                    <w:jc w:val="center"/>
                    <w:rPr>
                      <w:rFonts w:eastAsiaTheme="minorEastAsia"/>
                      <w:color w:val="000000"/>
                      <w:szCs w:val="21"/>
                    </w:rPr>
                  </w:pPr>
                  <w:r w:rsidRPr="006E13C4">
                    <w:rPr>
                      <w:rFonts w:eastAsiaTheme="minorEastAsia"/>
                      <w:color w:val="000000"/>
                      <w:szCs w:val="21"/>
                    </w:rPr>
                    <w:t>0</w:t>
                  </w:r>
                </w:p>
              </w:tc>
              <w:tc>
                <w:tcPr>
                  <w:tcW w:w="536" w:type="pct"/>
                  <w:vAlign w:val="center"/>
                </w:tcPr>
                <w:p w:rsidR="002965FD" w:rsidRPr="006E13C4" w:rsidRDefault="002965FD" w:rsidP="002965FD">
                  <w:pPr>
                    <w:ind w:left="425" w:hanging="425"/>
                    <w:jc w:val="center"/>
                    <w:rPr>
                      <w:rFonts w:eastAsiaTheme="minorEastAsia"/>
                      <w:szCs w:val="21"/>
                    </w:rPr>
                  </w:pPr>
                  <w:r w:rsidRPr="006E13C4">
                    <w:rPr>
                      <w:rFonts w:eastAsiaTheme="minorEastAsia"/>
                      <w:szCs w:val="21"/>
                    </w:rPr>
                    <w:t>50</w:t>
                  </w:r>
                  <w:r w:rsidRPr="006E13C4">
                    <w:rPr>
                      <w:rFonts w:eastAsiaTheme="minorEastAsia" w:hAnsiTheme="minorEastAsia"/>
                      <w:szCs w:val="21"/>
                    </w:rPr>
                    <w:t>套</w:t>
                  </w:r>
                </w:p>
              </w:tc>
              <w:tc>
                <w:tcPr>
                  <w:tcW w:w="1100" w:type="pct"/>
                  <w:vAlign w:val="center"/>
                </w:tcPr>
                <w:p w:rsidR="002965FD" w:rsidRPr="006E13C4" w:rsidRDefault="002965FD" w:rsidP="002965FD">
                  <w:pPr>
                    <w:ind w:left="425" w:hanging="425"/>
                    <w:jc w:val="center"/>
                    <w:rPr>
                      <w:rFonts w:eastAsiaTheme="minorEastAsia"/>
                      <w:szCs w:val="21"/>
                    </w:rPr>
                  </w:pPr>
                </w:p>
              </w:tc>
              <w:tc>
                <w:tcPr>
                  <w:tcW w:w="676" w:type="pct"/>
                  <w:vAlign w:val="center"/>
                </w:tcPr>
                <w:p w:rsidR="002965FD" w:rsidRPr="006E13C4" w:rsidRDefault="002965FD" w:rsidP="002965FD">
                  <w:pPr>
                    <w:ind w:left="425" w:hanging="425"/>
                    <w:jc w:val="center"/>
                    <w:rPr>
                      <w:rFonts w:eastAsiaTheme="minorEastAsia"/>
                      <w:szCs w:val="21"/>
                    </w:rPr>
                  </w:pPr>
                </w:p>
              </w:tc>
            </w:tr>
            <w:tr w:rsidR="002965FD" w:rsidRPr="006E13C4" w:rsidTr="00E42EB8">
              <w:trPr>
                <w:trHeight w:val="397"/>
              </w:trPr>
              <w:tc>
                <w:tcPr>
                  <w:tcW w:w="416" w:type="pct"/>
                  <w:shd w:val="clear" w:color="auto" w:fill="auto"/>
                  <w:vAlign w:val="center"/>
                </w:tcPr>
                <w:p w:rsidR="002965FD" w:rsidRPr="006E13C4" w:rsidRDefault="002965FD" w:rsidP="002965FD">
                  <w:pPr>
                    <w:pStyle w:val="af7"/>
                    <w:rPr>
                      <w:rFonts w:eastAsiaTheme="minorEastAsia"/>
                      <w:sz w:val="21"/>
                      <w:szCs w:val="21"/>
                    </w:rPr>
                  </w:pPr>
                  <w:r w:rsidRPr="006E13C4">
                    <w:rPr>
                      <w:rFonts w:eastAsiaTheme="minorEastAsia"/>
                      <w:sz w:val="21"/>
                      <w:szCs w:val="21"/>
                    </w:rPr>
                    <w:lastRenderedPageBreak/>
                    <w:t>7</w:t>
                  </w:r>
                </w:p>
              </w:tc>
              <w:tc>
                <w:tcPr>
                  <w:tcW w:w="622" w:type="pct"/>
                  <w:shd w:val="clear" w:color="auto" w:fill="auto"/>
                  <w:vAlign w:val="center"/>
                </w:tcPr>
                <w:p w:rsidR="002965FD" w:rsidRPr="006E13C4" w:rsidRDefault="002965FD" w:rsidP="002965FD">
                  <w:pPr>
                    <w:jc w:val="center"/>
                    <w:rPr>
                      <w:rFonts w:eastAsiaTheme="minorEastAsia"/>
                      <w:szCs w:val="21"/>
                    </w:rPr>
                  </w:pPr>
                  <w:r w:rsidRPr="006E13C4">
                    <w:rPr>
                      <w:rFonts w:eastAsiaTheme="minorEastAsia" w:hAnsiTheme="minorEastAsia"/>
                      <w:szCs w:val="21"/>
                    </w:rPr>
                    <w:t>电机</w:t>
                  </w:r>
                </w:p>
              </w:tc>
              <w:tc>
                <w:tcPr>
                  <w:tcW w:w="571" w:type="pct"/>
                  <w:shd w:val="clear" w:color="auto" w:fill="auto"/>
                  <w:vAlign w:val="center"/>
                </w:tcPr>
                <w:p w:rsidR="002965FD" w:rsidRPr="006E13C4" w:rsidRDefault="002965FD" w:rsidP="002965FD">
                  <w:pPr>
                    <w:jc w:val="center"/>
                    <w:rPr>
                      <w:rFonts w:eastAsiaTheme="minorEastAsia"/>
                      <w:szCs w:val="21"/>
                    </w:rPr>
                  </w:pPr>
                  <w:r w:rsidRPr="006E13C4">
                    <w:rPr>
                      <w:rFonts w:eastAsiaTheme="minorEastAsia"/>
                      <w:szCs w:val="21"/>
                    </w:rPr>
                    <w:t>200</w:t>
                  </w:r>
                  <w:r w:rsidRPr="006E13C4">
                    <w:rPr>
                      <w:rFonts w:eastAsiaTheme="minorEastAsia" w:hAnsiTheme="minorEastAsia"/>
                      <w:szCs w:val="21"/>
                    </w:rPr>
                    <w:t>套</w:t>
                  </w:r>
                </w:p>
              </w:tc>
              <w:tc>
                <w:tcPr>
                  <w:tcW w:w="606" w:type="pct"/>
                  <w:vAlign w:val="center"/>
                </w:tcPr>
                <w:p w:rsidR="002965FD" w:rsidRPr="006E13C4" w:rsidRDefault="002965FD" w:rsidP="002965FD">
                  <w:pPr>
                    <w:jc w:val="center"/>
                    <w:rPr>
                      <w:rFonts w:eastAsiaTheme="minorEastAsia"/>
                      <w:szCs w:val="21"/>
                    </w:rPr>
                  </w:pPr>
                  <w:r w:rsidRPr="006E13C4">
                    <w:rPr>
                      <w:rFonts w:eastAsiaTheme="minorEastAsia"/>
                      <w:szCs w:val="21"/>
                    </w:rPr>
                    <w:t>200</w:t>
                  </w:r>
                  <w:r w:rsidRPr="006E13C4">
                    <w:rPr>
                      <w:rFonts w:eastAsiaTheme="minorEastAsia" w:hAnsiTheme="minorEastAsia"/>
                      <w:szCs w:val="21"/>
                    </w:rPr>
                    <w:t>套</w:t>
                  </w:r>
                </w:p>
              </w:tc>
              <w:tc>
                <w:tcPr>
                  <w:tcW w:w="473" w:type="pct"/>
                  <w:vAlign w:val="center"/>
                </w:tcPr>
                <w:p w:rsidR="002965FD" w:rsidRPr="006E13C4" w:rsidRDefault="002965FD" w:rsidP="002965FD">
                  <w:pPr>
                    <w:jc w:val="center"/>
                    <w:rPr>
                      <w:rFonts w:eastAsiaTheme="minorEastAsia"/>
                      <w:color w:val="000000"/>
                      <w:szCs w:val="21"/>
                    </w:rPr>
                  </w:pPr>
                  <w:r w:rsidRPr="006E13C4">
                    <w:rPr>
                      <w:rFonts w:eastAsiaTheme="minorEastAsia"/>
                      <w:color w:val="000000"/>
                      <w:szCs w:val="21"/>
                    </w:rPr>
                    <w:t>0</w:t>
                  </w:r>
                </w:p>
              </w:tc>
              <w:tc>
                <w:tcPr>
                  <w:tcW w:w="536" w:type="pct"/>
                  <w:vAlign w:val="center"/>
                </w:tcPr>
                <w:p w:rsidR="002965FD" w:rsidRPr="006E13C4" w:rsidRDefault="002965FD" w:rsidP="002965FD">
                  <w:pPr>
                    <w:ind w:left="425" w:hanging="425"/>
                    <w:jc w:val="center"/>
                    <w:rPr>
                      <w:rFonts w:eastAsiaTheme="minorEastAsia"/>
                      <w:szCs w:val="21"/>
                    </w:rPr>
                  </w:pPr>
                  <w:r w:rsidRPr="006E13C4">
                    <w:rPr>
                      <w:rFonts w:eastAsiaTheme="minorEastAsia"/>
                      <w:szCs w:val="21"/>
                    </w:rPr>
                    <w:t>50</w:t>
                  </w:r>
                  <w:r w:rsidRPr="006E13C4">
                    <w:rPr>
                      <w:rFonts w:eastAsiaTheme="minorEastAsia" w:hAnsiTheme="minorEastAsia"/>
                      <w:szCs w:val="21"/>
                    </w:rPr>
                    <w:t>套</w:t>
                  </w:r>
                </w:p>
              </w:tc>
              <w:tc>
                <w:tcPr>
                  <w:tcW w:w="1100" w:type="pct"/>
                  <w:vAlign w:val="center"/>
                </w:tcPr>
                <w:p w:rsidR="002965FD" w:rsidRPr="006E13C4" w:rsidRDefault="002965FD" w:rsidP="002965FD">
                  <w:pPr>
                    <w:ind w:left="425" w:hanging="425"/>
                    <w:jc w:val="center"/>
                    <w:rPr>
                      <w:rFonts w:eastAsiaTheme="minorEastAsia"/>
                      <w:szCs w:val="21"/>
                    </w:rPr>
                  </w:pPr>
                </w:p>
              </w:tc>
              <w:tc>
                <w:tcPr>
                  <w:tcW w:w="676" w:type="pct"/>
                  <w:vAlign w:val="center"/>
                </w:tcPr>
                <w:p w:rsidR="002965FD" w:rsidRPr="006E13C4" w:rsidRDefault="002965FD" w:rsidP="002965FD">
                  <w:pPr>
                    <w:ind w:left="425" w:hanging="425"/>
                    <w:jc w:val="center"/>
                    <w:rPr>
                      <w:rFonts w:eastAsiaTheme="minorEastAsia"/>
                      <w:szCs w:val="21"/>
                    </w:rPr>
                  </w:pPr>
                </w:p>
              </w:tc>
            </w:tr>
            <w:tr w:rsidR="002965FD" w:rsidRPr="006E13C4" w:rsidTr="00E42EB8">
              <w:trPr>
                <w:trHeight w:val="397"/>
              </w:trPr>
              <w:tc>
                <w:tcPr>
                  <w:tcW w:w="416" w:type="pct"/>
                  <w:shd w:val="clear" w:color="auto" w:fill="auto"/>
                  <w:vAlign w:val="center"/>
                </w:tcPr>
                <w:p w:rsidR="002965FD" w:rsidRPr="006E13C4" w:rsidRDefault="002965FD" w:rsidP="002965FD">
                  <w:pPr>
                    <w:pStyle w:val="af7"/>
                    <w:rPr>
                      <w:rFonts w:eastAsiaTheme="minorEastAsia"/>
                      <w:sz w:val="21"/>
                      <w:szCs w:val="21"/>
                    </w:rPr>
                  </w:pPr>
                  <w:r w:rsidRPr="006E13C4">
                    <w:rPr>
                      <w:rFonts w:eastAsiaTheme="minorEastAsia"/>
                      <w:sz w:val="21"/>
                      <w:szCs w:val="21"/>
                    </w:rPr>
                    <w:t>8</w:t>
                  </w:r>
                </w:p>
              </w:tc>
              <w:tc>
                <w:tcPr>
                  <w:tcW w:w="622" w:type="pct"/>
                  <w:shd w:val="clear" w:color="auto" w:fill="auto"/>
                  <w:vAlign w:val="center"/>
                </w:tcPr>
                <w:p w:rsidR="002965FD" w:rsidRPr="006E13C4" w:rsidRDefault="002965FD" w:rsidP="002965FD">
                  <w:pPr>
                    <w:jc w:val="center"/>
                    <w:rPr>
                      <w:rFonts w:eastAsiaTheme="minorEastAsia"/>
                      <w:szCs w:val="21"/>
                    </w:rPr>
                  </w:pPr>
                  <w:r w:rsidRPr="006E13C4">
                    <w:rPr>
                      <w:rFonts w:eastAsiaTheme="minorEastAsia" w:hAnsiTheme="minorEastAsia"/>
                      <w:szCs w:val="21"/>
                    </w:rPr>
                    <w:t>各类电子配件</w:t>
                  </w:r>
                </w:p>
              </w:tc>
              <w:tc>
                <w:tcPr>
                  <w:tcW w:w="571" w:type="pct"/>
                  <w:shd w:val="clear" w:color="auto" w:fill="auto"/>
                  <w:vAlign w:val="center"/>
                </w:tcPr>
                <w:p w:rsidR="002965FD" w:rsidRPr="006E13C4" w:rsidRDefault="002965FD" w:rsidP="002965FD">
                  <w:pPr>
                    <w:jc w:val="center"/>
                    <w:rPr>
                      <w:rFonts w:eastAsiaTheme="minorEastAsia"/>
                      <w:szCs w:val="21"/>
                    </w:rPr>
                  </w:pPr>
                  <w:r w:rsidRPr="006E13C4">
                    <w:rPr>
                      <w:rFonts w:eastAsiaTheme="minorEastAsia"/>
                      <w:szCs w:val="21"/>
                    </w:rPr>
                    <w:t>200</w:t>
                  </w:r>
                  <w:r w:rsidRPr="006E13C4">
                    <w:rPr>
                      <w:rFonts w:eastAsiaTheme="minorEastAsia" w:hAnsiTheme="minorEastAsia"/>
                      <w:szCs w:val="21"/>
                    </w:rPr>
                    <w:t>套</w:t>
                  </w:r>
                </w:p>
              </w:tc>
              <w:tc>
                <w:tcPr>
                  <w:tcW w:w="606" w:type="pct"/>
                  <w:vAlign w:val="center"/>
                </w:tcPr>
                <w:p w:rsidR="002965FD" w:rsidRPr="006E13C4" w:rsidRDefault="002965FD" w:rsidP="002965FD">
                  <w:pPr>
                    <w:jc w:val="center"/>
                    <w:rPr>
                      <w:rFonts w:eastAsiaTheme="minorEastAsia"/>
                      <w:szCs w:val="21"/>
                    </w:rPr>
                  </w:pPr>
                  <w:r w:rsidRPr="006E13C4">
                    <w:rPr>
                      <w:rFonts w:eastAsiaTheme="minorEastAsia"/>
                      <w:szCs w:val="21"/>
                    </w:rPr>
                    <w:t>200</w:t>
                  </w:r>
                  <w:r w:rsidRPr="006E13C4">
                    <w:rPr>
                      <w:rFonts w:eastAsiaTheme="minorEastAsia" w:hAnsiTheme="minorEastAsia"/>
                      <w:szCs w:val="21"/>
                    </w:rPr>
                    <w:t>套</w:t>
                  </w:r>
                </w:p>
              </w:tc>
              <w:tc>
                <w:tcPr>
                  <w:tcW w:w="473" w:type="pct"/>
                  <w:vAlign w:val="center"/>
                </w:tcPr>
                <w:p w:rsidR="002965FD" w:rsidRPr="006E13C4" w:rsidRDefault="002965FD" w:rsidP="002965FD">
                  <w:pPr>
                    <w:jc w:val="center"/>
                    <w:rPr>
                      <w:rFonts w:eastAsiaTheme="minorEastAsia"/>
                      <w:color w:val="000000"/>
                      <w:szCs w:val="21"/>
                    </w:rPr>
                  </w:pPr>
                  <w:r w:rsidRPr="006E13C4">
                    <w:rPr>
                      <w:rFonts w:eastAsiaTheme="minorEastAsia"/>
                      <w:color w:val="000000"/>
                      <w:szCs w:val="21"/>
                    </w:rPr>
                    <w:t>0</w:t>
                  </w:r>
                </w:p>
              </w:tc>
              <w:tc>
                <w:tcPr>
                  <w:tcW w:w="536" w:type="pct"/>
                  <w:vAlign w:val="center"/>
                </w:tcPr>
                <w:p w:rsidR="002965FD" w:rsidRPr="006E13C4" w:rsidRDefault="002965FD" w:rsidP="002965FD">
                  <w:pPr>
                    <w:ind w:left="425" w:hanging="425"/>
                    <w:jc w:val="center"/>
                    <w:rPr>
                      <w:rFonts w:eastAsiaTheme="minorEastAsia"/>
                      <w:szCs w:val="21"/>
                    </w:rPr>
                  </w:pPr>
                  <w:r w:rsidRPr="006E13C4">
                    <w:rPr>
                      <w:rFonts w:eastAsiaTheme="minorEastAsia"/>
                      <w:szCs w:val="21"/>
                    </w:rPr>
                    <w:t>50</w:t>
                  </w:r>
                  <w:r w:rsidRPr="006E13C4">
                    <w:rPr>
                      <w:rFonts w:eastAsiaTheme="minorEastAsia" w:hAnsiTheme="minorEastAsia"/>
                      <w:szCs w:val="21"/>
                    </w:rPr>
                    <w:t>套</w:t>
                  </w:r>
                </w:p>
              </w:tc>
              <w:tc>
                <w:tcPr>
                  <w:tcW w:w="1100" w:type="pct"/>
                  <w:vAlign w:val="center"/>
                </w:tcPr>
                <w:p w:rsidR="002965FD" w:rsidRPr="006E13C4" w:rsidRDefault="002965FD" w:rsidP="002965FD">
                  <w:pPr>
                    <w:ind w:left="425" w:hanging="425"/>
                    <w:jc w:val="center"/>
                    <w:rPr>
                      <w:rFonts w:eastAsiaTheme="minorEastAsia"/>
                      <w:szCs w:val="21"/>
                    </w:rPr>
                  </w:pPr>
                </w:p>
              </w:tc>
              <w:tc>
                <w:tcPr>
                  <w:tcW w:w="676" w:type="pct"/>
                  <w:vAlign w:val="center"/>
                </w:tcPr>
                <w:p w:rsidR="002965FD" w:rsidRPr="006E13C4" w:rsidRDefault="002965FD" w:rsidP="002965FD">
                  <w:pPr>
                    <w:ind w:left="425" w:hanging="425"/>
                    <w:jc w:val="center"/>
                    <w:rPr>
                      <w:rFonts w:eastAsiaTheme="minorEastAsia"/>
                      <w:szCs w:val="21"/>
                    </w:rPr>
                  </w:pPr>
                </w:p>
              </w:tc>
            </w:tr>
            <w:tr w:rsidR="00FB58F4" w:rsidRPr="006E13C4" w:rsidTr="00E42EB8">
              <w:trPr>
                <w:trHeight w:val="397"/>
              </w:trPr>
              <w:tc>
                <w:tcPr>
                  <w:tcW w:w="416" w:type="pct"/>
                  <w:shd w:val="clear" w:color="auto" w:fill="auto"/>
                  <w:vAlign w:val="center"/>
                </w:tcPr>
                <w:p w:rsidR="00FB58F4" w:rsidRPr="00480BFF" w:rsidRDefault="00FB58F4" w:rsidP="002965FD">
                  <w:pPr>
                    <w:pStyle w:val="af7"/>
                    <w:rPr>
                      <w:rFonts w:eastAsiaTheme="minorEastAsia"/>
                      <w:sz w:val="21"/>
                      <w:szCs w:val="21"/>
                      <w:u w:val="wave"/>
                    </w:rPr>
                  </w:pPr>
                  <w:r w:rsidRPr="00480BFF">
                    <w:rPr>
                      <w:rFonts w:eastAsiaTheme="minorEastAsia"/>
                      <w:sz w:val="21"/>
                      <w:szCs w:val="21"/>
                      <w:u w:val="wave"/>
                    </w:rPr>
                    <w:t>9</w:t>
                  </w:r>
                </w:p>
              </w:tc>
              <w:tc>
                <w:tcPr>
                  <w:tcW w:w="622" w:type="pct"/>
                  <w:shd w:val="clear" w:color="auto" w:fill="auto"/>
                  <w:vAlign w:val="center"/>
                </w:tcPr>
                <w:p w:rsidR="00FB58F4" w:rsidRPr="00480BFF" w:rsidRDefault="00FB58F4" w:rsidP="002965FD">
                  <w:pPr>
                    <w:jc w:val="center"/>
                    <w:rPr>
                      <w:rFonts w:eastAsiaTheme="minorEastAsia"/>
                      <w:szCs w:val="21"/>
                      <w:u w:val="wave"/>
                    </w:rPr>
                  </w:pPr>
                  <w:r w:rsidRPr="00480BFF">
                    <w:rPr>
                      <w:rStyle w:val="NormalCharacter"/>
                      <w:rFonts w:eastAsiaTheme="minorEastAsia" w:hAnsiTheme="minorEastAsia"/>
                      <w:szCs w:val="21"/>
                      <w:u w:val="wave"/>
                    </w:rPr>
                    <w:t>油性漆</w:t>
                  </w:r>
                </w:p>
              </w:tc>
              <w:tc>
                <w:tcPr>
                  <w:tcW w:w="571" w:type="pct"/>
                  <w:shd w:val="clear" w:color="auto" w:fill="auto"/>
                  <w:vAlign w:val="center"/>
                </w:tcPr>
                <w:p w:rsidR="00FB58F4" w:rsidRPr="00480BFF" w:rsidRDefault="00FB58F4" w:rsidP="00152ED7">
                  <w:pPr>
                    <w:jc w:val="center"/>
                    <w:rPr>
                      <w:rFonts w:eastAsiaTheme="minorEastAsia"/>
                      <w:szCs w:val="21"/>
                      <w:u w:val="wave"/>
                    </w:rPr>
                  </w:pPr>
                  <w:r w:rsidRPr="00480BFF">
                    <w:rPr>
                      <w:rFonts w:eastAsiaTheme="minorEastAsia" w:hint="eastAsia"/>
                      <w:szCs w:val="21"/>
                      <w:u w:val="wave"/>
                    </w:rPr>
                    <w:t>0.9</w:t>
                  </w:r>
                </w:p>
              </w:tc>
              <w:tc>
                <w:tcPr>
                  <w:tcW w:w="606" w:type="pct"/>
                  <w:vAlign w:val="center"/>
                </w:tcPr>
                <w:p w:rsidR="00FB58F4" w:rsidRPr="00480BFF" w:rsidRDefault="00FB58F4" w:rsidP="00EF6149">
                  <w:pPr>
                    <w:jc w:val="center"/>
                    <w:rPr>
                      <w:rFonts w:eastAsiaTheme="minorEastAsia"/>
                      <w:szCs w:val="21"/>
                      <w:u w:val="wave"/>
                    </w:rPr>
                  </w:pPr>
                  <w:r w:rsidRPr="00480BFF">
                    <w:rPr>
                      <w:rFonts w:eastAsiaTheme="minorEastAsia" w:hint="eastAsia"/>
                      <w:szCs w:val="21"/>
                      <w:u w:val="wave"/>
                    </w:rPr>
                    <w:t>0.9</w:t>
                  </w:r>
                </w:p>
              </w:tc>
              <w:tc>
                <w:tcPr>
                  <w:tcW w:w="473" w:type="pct"/>
                  <w:vAlign w:val="center"/>
                </w:tcPr>
                <w:p w:rsidR="00FB58F4" w:rsidRPr="00480BFF" w:rsidRDefault="00FB58F4" w:rsidP="002965FD">
                  <w:pPr>
                    <w:jc w:val="center"/>
                    <w:rPr>
                      <w:rFonts w:eastAsiaTheme="minorEastAsia"/>
                      <w:szCs w:val="21"/>
                      <w:u w:val="wave"/>
                    </w:rPr>
                  </w:pPr>
                  <w:r w:rsidRPr="00480BFF">
                    <w:rPr>
                      <w:rFonts w:eastAsiaTheme="minorEastAsia" w:hint="eastAsia"/>
                      <w:szCs w:val="21"/>
                      <w:u w:val="wave"/>
                    </w:rPr>
                    <w:t>0</w:t>
                  </w:r>
                </w:p>
              </w:tc>
              <w:tc>
                <w:tcPr>
                  <w:tcW w:w="536" w:type="pct"/>
                  <w:vAlign w:val="center"/>
                </w:tcPr>
                <w:p w:rsidR="00FB58F4" w:rsidRPr="00480BFF" w:rsidRDefault="00FB58F4" w:rsidP="006C3ED9">
                  <w:pPr>
                    <w:jc w:val="center"/>
                    <w:rPr>
                      <w:rFonts w:eastAsiaTheme="minorEastAsia"/>
                      <w:szCs w:val="21"/>
                      <w:u w:val="wave"/>
                    </w:rPr>
                  </w:pPr>
                  <w:r w:rsidRPr="00480BFF">
                    <w:rPr>
                      <w:rFonts w:eastAsiaTheme="minorEastAsia" w:hint="eastAsia"/>
                      <w:szCs w:val="21"/>
                      <w:u w:val="wave"/>
                    </w:rPr>
                    <w:t>0.</w:t>
                  </w:r>
                  <w:r w:rsidR="006C3ED9" w:rsidRPr="00480BFF">
                    <w:rPr>
                      <w:rFonts w:eastAsiaTheme="minorEastAsia" w:hint="eastAsia"/>
                      <w:szCs w:val="21"/>
                      <w:u w:val="wave"/>
                    </w:rPr>
                    <w:t>3</w:t>
                  </w:r>
                </w:p>
              </w:tc>
              <w:tc>
                <w:tcPr>
                  <w:tcW w:w="1100" w:type="pct"/>
                  <w:vAlign w:val="center"/>
                </w:tcPr>
                <w:p w:rsidR="00FB58F4" w:rsidRPr="00480BFF" w:rsidRDefault="00FB58F4" w:rsidP="002965FD">
                  <w:pPr>
                    <w:jc w:val="center"/>
                    <w:rPr>
                      <w:rFonts w:eastAsiaTheme="minorEastAsia"/>
                      <w:szCs w:val="21"/>
                      <w:u w:val="wave"/>
                    </w:rPr>
                  </w:pPr>
                  <w:r w:rsidRPr="00480BFF">
                    <w:rPr>
                      <w:rFonts w:eastAsiaTheme="minorEastAsia" w:hint="eastAsia"/>
                      <w:szCs w:val="21"/>
                      <w:u w:val="wave"/>
                    </w:rPr>
                    <w:t>丙烯酸树脂</w:t>
                  </w:r>
                  <w:r w:rsidRPr="00480BFF">
                    <w:rPr>
                      <w:rFonts w:eastAsiaTheme="minorEastAsia" w:hint="eastAsia"/>
                      <w:szCs w:val="21"/>
                      <w:u w:val="wave"/>
                    </w:rPr>
                    <w:t>70%</w:t>
                  </w:r>
                  <w:r w:rsidRPr="00480BFF">
                    <w:rPr>
                      <w:rFonts w:eastAsiaTheme="minorEastAsia" w:hint="eastAsia"/>
                      <w:szCs w:val="21"/>
                      <w:u w:val="wave"/>
                    </w:rPr>
                    <w:t>、醋酸丁酯</w:t>
                  </w:r>
                  <w:r w:rsidRPr="00480BFF">
                    <w:rPr>
                      <w:rFonts w:eastAsiaTheme="minorEastAsia" w:hint="eastAsia"/>
                      <w:szCs w:val="21"/>
                      <w:u w:val="wave"/>
                    </w:rPr>
                    <w:t>15%</w:t>
                  </w:r>
                  <w:r w:rsidRPr="00480BFF">
                    <w:rPr>
                      <w:rFonts w:eastAsiaTheme="minorEastAsia" w:hint="eastAsia"/>
                      <w:szCs w:val="21"/>
                      <w:u w:val="wave"/>
                    </w:rPr>
                    <w:t>、丙二醇甲醚醋酸</w:t>
                  </w:r>
                  <w:proofErr w:type="gramStart"/>
                  <w:r w:rsidRPr="00480BFF">
                    <w:rPr>
                      <w:rFonts w:eastAsiaTheme="minorEastAsia" w:hint="eastAsia"/>
                      <w:szCs w:val="21"/>
                      <w:u w:val="wave"/>
                    </w:rPr>
                    <w:t>酯</w:t>
                  </w:r>
                  <w:proofErr w:type="gramEnd"/>
                  <w:r w:rsidRPr="00480BFF">
                    <w:rPr>
                      <w:rFonts w:eastAsiaTheme="minorEastAsia" w:hint="eastAsia"/>
                      <w:szCs w:val="21"/>
                      <w:u w:val="wave"/>
                    </w:rPr>
                    <w:t>15%</w:t>
                  </w:r>
                </w:p>
              </w:tc>
              <w:tc>
                <w:tcPr>
                  <w:tcW w:w="676" w:type="pct"/>
                  <w:vAlign w:val="center"/>
                </w:tcPr>
                <w:p w:rsidR="00FB58F4" w:rsidRPr="00480BFF" w:rsidRDefault="00FB58F4" w:rsidP="002965FD">
                  <w:pPr>
                    <w:jc w:val="center"/>
                    <w:rPr>
                      <w:rFonts w:eastAsiaTheme="minorEastAsia"/>
                      <w:szCs w:val="21"/>
                      <w:u w:val="wave"/>
                    </w:rPr>
                  </w:pPr>
                  <w:r w:rsidRPr="00480BFF">
                    <w:rPr>
                      <w:rFonts w:eastAsiaTheme="minorEastAsia"/>
                      <w:szCs w:val="21"/>
                      <w:u w:val="wave"/>
                    </w:rPr>
                    <w:t>固体份</w:t>
                  </w:r>
                  <w:r w:rsidRPr="00480BFF">
                    <w:rPr>
                      <w:rFonts w:eastAsiaTheme="minorEastAsia" w:hint="eastAsia"/>
                      <w:szCs w:val="21"/>
                      <w:u w:val="wave"/>
                    </w:rPr>
                    <w:t>70%</w:t>
                  </w:r>
                  <w:r w:rsidRPr="00480BFF">
                    <w:rPr>
                      <w:rFonts w:eastAsiaTheme="minorEastAsia" w:hint="eastAsia"/>
                      <w:szCs w:val="21"/>
                      <w:u w:val="wave"/>
                    </w:rPr>
                    <w:t>，挥发份</w:t>
                  </w:r>
                  <w:r w:rsidRPr="00480BFF">
                    <w:rPr>
                      <w:rFonts w:eastAsiaTheme="minorEastAsia" w:hint="eastAsia"/>
                      <w:szCs w:val="21"/>
                      <w:u w:val="wave"/>
                    </w:rPr>
                    <w:t>30%</w:t>
                  </w:r>
                </w:p>
              </w:tc>
            </w:tr>
            <w:tr w:rsidR="00FB58F4" w:rsidRPr="006E13C4" w:rsidTr="00E42EB8">
              <w:trPr>
                <w:trHeight w:val="397"/>
              </w:trPr>
              <w:tc>
                <w:tcPr>
                  <w:tcW w:w="416" w:type="pct"/>
                  <w:shd w:val="clear" w:color="auto" w:fill="auto"/>
                  <w:vAlign w:val="center"/>
                </w:tcPr>
                <w:p w:rsidR="00FB58F4" w:rsidRPr="00480BFF" w:rsidRDefault="00FB58F4" w:rsidP="002965FD">
                  <w:pPr>
                    <w:pStyle w:val="af7"/>
                    <w:rPr>
                      <w:rFonts w:eastAsiaTheme="minorEastAsia"/>
                      <w:sz w:val="21"/>
                      <w:szCs w:val="21"/>
                      <w:u w:val="wave"/>
                    </w:rPr>
                  </w:pPr>
                  <w:r w:rsidRPr="00480BFF">
                    <w:rPr>
                      <w:rFonts w:eastAsiaTheme="minorEastAsia"/>
                      <w:sz w:val="21"/>
                      <w:szCs w:val="21"/>
                      <w:u w:val="wave"/>
                    </w:rPr>
                    <w:t>10</w:t>
                  </w:r>
                </w:p>
              </w:tc>
              <w:tc>
                <w:tcPr>
                  <w:tcW w:w="622" w:type="pct"/>
                  <w:shd w:val="clear" w:color="auto" w:fill="auto"/>
                  <w:vAlign w:val="center"/>
                </w:tcPr>
                <w:p w:rsidR="00FB58F4" w:rsidRPr="00480BFF" w:rsidRDefault="00FB58F4" w:rsidP="002965FD">
                  <w:pPr>
                    <w:jc w:val="center"/>
                    <w:rPr>
                      <w:rFonts w:eastAsiaTheme="minorEastAsia"/>
                      <w:szCs w:val="21"/>
                      <w:u w:val="wave"/>
                    </w:rPr>
                  </w:pPr>
                  <w:r w:rsidRPr="00480BFF">
                    <w:rPr>
                      <w:rFonts w:eastAsiaTheme="minorEastAsia" w:hAnsiTheme="minorEastAsia"/>
                      <w:szCs w:val="21"/>
                      <w:u w:val="wave"/>
                    </w:rPr>
                    <w:t>稀释剂</w:t>
                  </w:r>
                </w:p>
              </w:tc>
              <w:tc>
                <w:tcPr>
                  <w:tcW w:w="571" w:type="pct"/>
                  <w:shd w:val="clear" w:color="auto" w:fill="auto"/>
                  <w:vAlign w:val="center"/>
                </w:tcPr>
                <w:p w:rsidR="00FB58F4" w:rsidRPr="00480BFF" w:rsidRDefault="00FB58F4" w:rsidP="002965FD">
                  <w:pPr>
                    <w:jc w:val="center"/>
                    <w:rPr>
                      <w:rFonts w:eastAsiaTheme="minorEastAsia"/>
                      <w:szCs w:val="21"/>
                      <w:u w:val="wave"/>
                    </w:rPr>
                  </w:pPr>
                  <w:r w:rsidRPr="00480BFF">
                    <w:rPr>
                      <w:rFonts w:eastAsiaTheme="minorEastAsia" w:hint="eastAsia"/>
                      <w:szCs w:val="21"/>
                      <w:u w:val="wave"/>
                    </w:rPr>
                    <w:t>0.3</w:t>
                  </w:r>
                </w:p>
              </w:tc>
              <w:tc>
                <w:tcPr>
                  <w:tcW w:w="606" w:type="pct"/>
                  <w:vAlign w:val="center"/>
                </w:tcPr>
                <w:p w:rsidR="00FB58F4" w:rsidRPr="00480BFF" w:rsidRDefault="00FB58F4" w:rsidP="00EF6149">
                  <w:pPr>
                    <w:jc w:val="center"/>
                    <w:rPr>
                      <w:rFonts w:eastAsiaTheme="minorEastAsia"/>
                      <w:szCs w:val="21"/>
                      <w:u w:val="wave"/>
                    </w:rPr>
                  </w:pPr>
                  <w:r w:rsidRPr="00480BFF">
                    <w:rPr>
                      <w:rFonts w:eastAsiaTheme="minorEastAsia" w:hint="eastAsia"/>
                      <w:szCs w:val="21"/>
                      <w:u w:val="wave"/>
                    </w:rPr>
                    <w:t>0.3</w:t>
                  </w:r>
                </w:p>
              </w:tc>
              <w:tc>
                <w:tcPr>
                  <w:tcW w:w="473" w:type="pct"/>
                  <w:vAlign w:val="center"/>
                </w:tcPr>
                <w:p w:rsidR="00FB58F4" w:rsidRPr="00480BFF" w:rsidRDefault="00FB58F4" w:rsidP="002965FD">
                  <w:pPr>
                    <w:jc w:val="center"/>
                    <w:rPr>
                      <w:rFonts w:eastAsiaTheme="minorEastAsia"/>
                      <w:szCs w:val="21"/>
                      <w:u w:val="wave"/>
                    </w:rPr>
                  </w:pPr>
                  <w:r w:rsidRPr="00480BFF">
                    <w:rPr>
                      <w:rFonts w:eastAsiaTheme="minorEastAsia" w:hint="eastAsia"/>
                      <w:szCs w:val="21"/>
                      <w:u w:val="wave"/>
                    </w:rPr>
                    <w:t>0</w:t>
                  </w:r>
                </w:p>
              </w:tc>
              <w:tc>
                <w:tcPr>
                  <w:tcW w:w="536" w:type="pct"/>
                  <w:vAlign w:val="center"/>
                </w:tcPr>
                <w:p w:rsidR="00FB58F4" w:rsidRPr="00480BFF" w:rsidRDefault="00FB58F4" w:rsidP="006C3ED9">
                  <w:pPr>
                    <w:jc w:val="center"/>
                    <w:rPr>
                      <w:rFonts w:eastAsiaTheme="minorEastAsia"/>
                      <w:szCs w:val="21"/>
                      <w:u w:val="wave"/>
                    </w:rPr>
                  </w:pPr>
                  <w:r w:rsidRPr="00480BFF">
                    <w:rPr>
                      <w:rFonts w:eastAsiaTheme="minorEastAsia" w:hint="eastAsia"/>
                      <w:szCs w:val="21"/>
                      <w:u w:val="wave"/>
                    </w:rPr>
                    <w:t>0.</w:t>
                  </w:r>
                  <w:r w:rsidR="006C3ED9" w:rsidRPr="00480BFF">
                    <w:rPr>
                      <w:rFonts w:eastAsiaTheme="minorEastAsia" w:hint="eastAsia"/>
                      <w:szCs w:val="21"/>
                      <w:u w:val="wave"/>
                    </w:rPr>
                    <w:t>1</w:t>
                  </w:r>
                </w:p>
              </w:tc>
              <w:tc>
                <w:tcPr>
                  <w:tcW w:w="1100" w:type="pct"/>
                  <w:vAlign w:val="center"/>
                </w:tcPr>
                <w:p w:rsidR="00FB58F4" w:rsidRPr="00480BFF" w:rsidRDefault="00FB58F4" w:rsidP="002965FD">
                  <w:pPr>
                    <w:jc w:val="center"/>
                    <w:rPr>
                      <w:rFonts w:eastAsiaTheme="minorEastAsia"/>
                      <w:szCs w:val="21"/>
                      <w:u w:val="wave"/>
                    </w:rPr>
                  </w:pPr>
                  <w:r w:rsidRPr="00480BFF">
                    <w:rPr>
                      <w:rFonts w:eastAsiaTheme="minorEastAsia" w:hint="eastAsia"/>
                      <w:szCs w:val="21"/>
                      <w:u w:val="wave"/>
                    </w:rPr>
                    <w:t>醋酸丁酯</w:t>
                  </w:r>
                  <w:r w:rsidRPr="00480BFF">
                    <w:rPr>
                      <w:rFonts w:eastAsiaTheme="minorEastAsia" w:hint="eastAsia"/>
                      <w:szCs w:val="21"/>
                      <w:u w:val="wave"/>
                    </w:rPr>
                    <w:t>25%</w:t>
                  </w:r>
                  <w:r w:rsidRPr="00480BFF">
                    <w:rPr>
                      <w:rFonts w:eastAsiaTheme="minorEastAsia" w:hint="eastAsia"/>
                      <w:szCs w:val="21"/>
                      <w:u w:val="wave"/>
                    </w:rPr>
                    <w:t>、醋酸乙酯</w:t>
                  </w:r>
                  <w:r w:rsidRPr="00480BFF">
                    <w:rPr>
                      <w:rFonts w:eastAsiaTheme="minorEastAsia" w:hint="eastAsia"/>
                      <w:szCs w:val="21"/>
                      <w:u w:val="wave"/>
                    </w:rPr>
                    <w:t>35%</w:t>
                  </w:r>
                  <w:r w:rsidRPr="00480BFF">
                    <w:rPr>
                      <w:rFonts w:eastAsiaTheme="minorEastAsia" w:hint="eastAsia"/>
                      <w:szCs w:val="21"/>
                      <w:u w:val="wave"/>
                    </w:rPr>
                    <w:t>、二甲苯</w:t>
                  </w:r>
                  <w:r w:rsidRPr="00480BFF">
                    <w:rPr>
                      <w:rFonts w:eastAsiaTheme="minorEastAsia" w:hint="eastAsia"/>
                      <w:szCs w:val="21"/>
                      <w:u w:val="wave"/>
                    </w:rPr>
                    <w:t>40%</w:t>
                  </w:r>
                </w:p>
              </w:tc>
              <w:tc>
                <w:tcPr>
                  <w:tcW w:w="676" w:type="pct"/>
                  <w:vAlign w:val="center"/>
                </w:tcPr>
                <w:p w:rsidR="00FB58F4" w:rsidRPr="00480BFF" w:rsidRDefault="00FB58F4" w:rsidP="002965FD">
                  <w:pPr>
                    <w:jc w:val="center"/>
                    <w:rPr>
                      <w:rFonts w:eastAsiaTheme="minorEastAsia"/>
                      <w:szCs w:val="21"/>
                      <w:u w:val="wave"/>
                    </w:rPr>
                  </w:pPr>
                  <w:r w:rsidRPr="00480BFF">
                    <w:rPr>
                      <w:rFonts w:eastAsiaTheme="minorEastAsia" w:hint="eastAsia"/>
                      <w:szCs w:val="21"/>
                      <w:u w:val="wave"/>
                    </w:rPr>
                    <w:t>挥发份</w:t>
                  </w:r>
                  <w:r w:rsidRPr="00480BFF">
                    <w:rPr>
                      <w:rFonts w:eastAsiaTheme="minorEastAsia" w:hint="eastAsia"/>
                      <w:szCs w:val="21"/>
                      <w:u w:val="wave"/>
                    </w:rPr>
                    <w:t>100%</w:t>
                  </w:r>
                  <w:r w:rsidRPr="00480BFF">
                    <w:rPr>
                      <w:rFonts w:eastAsiaTheme="minorEastAsia" w:hint="eastAsia"/>
                      <w:szCs w:val="21"/>
                      <w:u w:val="wave"/>
                    </w:rPr>
                    <w:t>（二甲苯</w:t>
                  </w:r>
                  <w:r w:rsidRPr="00480BFF">
                    <w:rPr>
                      <w:rFonts w:eastAsiaTheme="minorEastAsia" w:hint="eastAsia"/>
                      <w:szCs w:val="21"/>
                      <w:u w:val="wave"/>
                    </w:rPr>
                    <w:t>40%</w:t>
                  </w:r>
                  <w:r w:rsidRPr="00480BFF">
                    <w:rPr>
                      <w:rFonts w:eastAsiaTheme="minorEastAsia" w:hint="eastAsia"/>
                      <w:szCs w:val="21"/>
                      <w:u w:val="wave"/>
                    </w:rPr>
                    <w:t>）</w:t>
                  </w:r>
                </w:p>
              </w:tc>
            </w:tr>
            <w:tr w:rsidR="00FB58F4" w:rsidRPr="006E13C4" w:rsidTr="00E42EB8">
              <w:trPr>
                <w:trHeight w:val="397"/>
              </w:trPr>
              <w:tc>
                <w:tcPr>
                  <w:tcW w:w="416" w:type="pct"/>
                  <w:shd w:val="clear" w:color="auto" w:fill="auto"/>
                  <w:vAlign w:val="center"/>
                </w:tcPr>
                <w:p w:rsidR="00FB58F4" w:rsidRPr="00480BFF" w:rsidRDefault="00FB58F4" w:rsidP="002965FD">
                  <w:pPr>
                    <w:pStyle w:val="af7"/>
                    <w:rPr>
                      <w:rFonts w:eastAsiaTheme="minorEastAsia"/>
                      <w:sz w:val="21"/>
                      <w:szCs w:val="21"/>
                      <w:u w:val="wave"/>
                    </w:rPr>
                  </w:pPr>
                  <w:r w:rsidRPr="00480BFF">
                    <w:rPr>
                      <w:rFonts w:eastAsiaTheme="minorEastAsia"/>
                      <w:sz w:val="21"/>
                      <w:szCs w:val="21"/>
                      <w:u w:val="wave"/>
                    </w:rPr>
                    <w:t>11</w:t>
                  </w:r>
                </w:p>
              </w:tc>
              <w:tc>
                <w:tcPr>
                  <w:tcW w:w="622" w:type="pct"/>
                  <w:shd w:val="clear" w:color="auto" w:fill="auto"/>
                  <w:vAlign w:val="center"/>
                </w:tcPr>
                <w:p w:rsidR="00FB58F4" w:rsidRPr="00480BFF" w:rsidRDefault="00FB58F4" w:rsidP="002965FD">
                  <w:pPr>
                    <w:jc w:val="center"/>
                    <w:rPr>
                      <w:rFonts w:eastAsiaTheme="minorEastAsia"/>
                      <w:szCs w:val="21"/>
                      <w:u w:val="wave"/>
                    </w:rPr>
                  </w:pPr>
                  <w:r w:rsidRPr="00480BFF">
                    <w:rPr>
                      <w:rFonts w:eastAsiaTheme="minorEastAsia" w:hAnsiTheme="minorEastAsia"/>
                      <w:szCs w:val="21"/>
                      <w:u w:val="wave"/>
                    </w:rPr>
                    <w:t>固化剂</w:t>
                  </w:r>
                </w:p>
              </w:tc>
              <w:tc>
                <w:tcPr>
                  <w:tcW w:w="571" w:type="pct"/>
                  <w:shd w:val="clear" w:color="auto" w:fill="auto"/>
                  <w:vAlign w:val="center"/>
                </w:tcPr>
                <w:p w:rsidR="00FB58F4" w:rsidRPr="00480BFF" w:rsidRDefault="00FB58F4" w:rsidP="002965FD">
                  <w:pPr>
                    <w:jc w:val="center"/>
                    <w:rPr>
                      <w:rFonts w:eastAsiaTheme="minorEastAsia"/>
                      <w:szCs w:val="21"/>
                      <w:u w:val="wave"/>
                    </w:rPr>
                  </w:pPr>
                  <w:r w:rsidRPr="00480BFF">
                    <w:rPr>
                      <w:rFonts w:eastAsiaTheme="minorEastAsia" w:hint="eastAsia"/>
                      <w:szCs w:val="21"/>
                      <w:u w:val="wave"/>
                    </w:rPr>
                    <w:t>0.3</w:t>
                  </w:r>
                </w:p>
              </w:tc>
              <w:tc>
                <w:tcPr>
                  <w:tcW w:w="606" w:type="pct"/>
                  <w:vAlign w:val="center"/>
                </w:tcPr>
                <w:p w:rsidR="00FB58F4" w:rsidRPr="00480BFF" w:rsidRDefault="00FB58F4" w:rsidP="00EF6149">
                  <w:pPr>
                    <w:jc w:val="center"/>
                    <w:rPr>
                      <w:rFonts w:eastAsiaTheme="minorEastAsia"/>
                      <w:szCs w:val="21"/>
                      <w:u w:val="wave"/>
                    </w:rPr>
                  </w:pPr>
                  <w:r w:rsidRPr="00480BFF">
                    <w:rPr>
                      <w:rFonts w:eastAsiaTheme="minorEastAsia" w:hint="eastAsia"/>
                      <w:szCs w:val="21"/>
                      <w:u w:val="wave"/>
                    </w:rPr>
                    <w:t>0.3</w:t>
                  </w:r>
                </w:p>
              </w:tc>
              <w:tc>
                <w:tcPr>
                  <w:tcW w:w="473" w:type="pct"/>
                  <w:vAlign w:val="center"/>
                </w:tcPr>
                <w:p w:rsidR="00FB58F4" w:rsidRPr="00480BFF" w:rsidRDefault="00FB58F4" w:rsidP="002965FD">
                  <w:pPr>
                    <w:jc w:val="center"/>
                    <w:rPr>
                      <w:rFonts w:eastAsiaTheme="minorEastAsia"/>
                      <w:szCs w:val="21"/>
                      <w:u w:val="wave"/>
                    </w:rPr>
                  </w:pPr>
                  <w:r w:rsidRPr="00480BFF">
                    <w:rPr>
                      <w:rFonts w:eastAsiaTheme="minorEastAsia" w:hint="eastAsia"/>
                      <w:szCs w:val="21"/>
                      <w:u w:val="wave"/>
                    </w:rPr>
                    <w:t>0</w:t>
                  </w:r>
                </w:p>
              </w:tc>
              <w:tc>
                <w:tcPr>
                  <w:tcW w:w="536" w:type="pct"/>
                  <w:vAlign w:val="center"/>
                </w:tcPr>
                <w:p w:rsidR="00FB58F4" w:rsidRPr="00480BFF" w:rsidRDefault="00FB58F4" w:rsidP="006C3ED9">
                  <w:pPr>
                    <w:jc w:val="center"/>
                    <w:rPr>
                      <w:rFonts w:eastAsiaTheme="minorEastAsia"/>
                      <w:szCs w:val="21"/>
                      <w:u w:val="wave"/>
                    </w:rPr>
                  </w:pPr>
                  <w:r w:rsidRPr="00480BFF">
                    <w:rPr>
                      <w:rFonts w:eastAsiaTheme="minorEastAsia" w:hint="eastAsia"/>
                      <w:szCs w:val="21"/>
                      <w:u w:val="wave"/>
                    </w:rPr>
                    <w:t>0.</w:t>
                  </w:r>
                  <w:r w:rsidR="006C3ED9" w:rsidRPr="00480BFF">
                    <w:rPr>
                      <w:rFonts w:eastAsiaTheme="minorEastAsia" w:hint="eastAsia"/>
                      <w:szCs w:val="21"/>
                      <w:u w:val="wave"/>
                    </w:rPr>
                    <w:t>1</w:t>
                  </w:r>
                </w:p>
              </w:tc>
              <w:tc>
                <w:tcPr>
                  <w:tcW w:w="1100" w:type="pct"/>
                  <w:vAlign w:val="center"/>
                </w:tcPr>
                <w:p w:rsidR="00FB58F4" w:rsidRPr="00480BFF" w:rsidRDefault="00FB58F4" w:rsidP="002965FD">
                  <w:pPr>
                    <w:jc w:val="center"/>
                    <w:rPr>
                      <w:rFonts w:eastAsiaTheme="minorEastAsia"/>
                      <w:szCs w:val="21"/>
                      <w:u w:val="wave"/>
                    </w:rPr>
                  </w:pPr>
                  <w:r w:rsidRPr="00480BFF">
                    <w:rPr>
                      <w:rFonts w:eastAsiaTheme="minorEastAsia" w:hint="eastAsia"/>
                      <w:szCs w:val="21"/>
                      <w:u w:val="wave"/>
                    </w:rPr>
                    <w:t>HDI</w:t>
                  </w:r>
                  <w:r w:rsidRPr="00480BFF">
                    <w:rPr>
                      <w:rFonts w:eastAsiaTheme="minorEastAsia" w:hint="eastAsia"/>
                      <w:szCs w:val="21"/>
                      <w:u w:val="wave"/>
                    </w:rPr>
                    <w:t>异氰酸</w:t>
                  </w:r>
                  <w:proofErr w:type="gramStart"/>
                  <w:r w:rsidRPr="00480BFF">
                    <w:rPr>
                      <w:rFonts w:eastAsiaTheme="minorEastAsia" w:hint="eastAsia"/>
                      <w:szCs w:val="21"/>
                      <w:u w:val="wave"/>
                    </w:rPr>
                    <w:t>酯</w:t>
                  </w:r>
                  <w:proofErr w:type="gramEnd"/>
                  <w:r w:rsidRPr="00480BFF">
                    <w:rPr>
                      <w:rFonts w:eastAsiaTheme="minorEastAsia" w:hint="eastAsia"/>
                      <w:szCs w:val="21"/>
                      <w:u w:val="wave"/>
                    </w:rPr>
                    <w:t>55~60%</w:t>
                  </w:r>
                  <w:r w:rsidRPr="00480BFF">
                    <w:rPr>
                      <w:rFonts w:eastAsiaTheme="minorEastAsia" w:hint="eastAsia"/>
                      <w:szCs w:val="21"/>
                      <w:u w:val="wave"/>
                    </w:rPr>
                    <w:t>、醋酸丁酯</w:t>
                  </w:r>
                  <w:r w:rsidRPr="00480BFF">
                    <w:rPr>
                      <w:rFonts w:eastAsiaTheme="minorEastAsia" w:hint="eastAsia"/>
                      <w:szCs w:val="21"/>
                      <w:u w:val="wave"/>
                    </w:rPr>
                    <w:t>35~40%</w:t>
                  </w:r>
                </w:p>
              </w:tc>
              <w:tc>
                <w:tcPr>
                  <w:tcW w:w="676" w:type="pct"/>
                  <w:vAlign w:val="center"/>
                </w:tcPr>
                <w:p w:rsidR="00FB58F4" w:rsidRPr="00480BFF" w:rsidRDefault="00FB58F4" w:rsidP="002965FD">
                  <w:pPr>
                    <w:jc w:val="center"/>
                    <w:rPr>
                      <w:rFonts w:eastAsiaTheme="minorEastAsia"/>
                      <w:szCs w:val="21"/>
                      <w:u w:val="wave"/>
                    </w:rPr>
                  </w:pPr>
                  <w:proofErr w:type="gramStart"/>
                  <w:r w:rsidRPr="00480BFF">
                    <w:rPr>
                      <w:rFonts w:eastAsiaTheme="minorEastAsia"/>
                      <w:szCs w:val="21"/>
                      <w:u w:val="wave"/>
                    </w:rPr>
                    <w:t>固体份</w:t>
                  </w:r>
                  <w:r w:rsidRPr="00480BFF">
                    <w:rPr>
                      <w:rFonts w:eastAsiaTheme="minorEastAsia" w:hint="eastAsia"/>
                      <w:szCs w:val="21"/>
                      <w:u w:val="wave"/>
                    </w:rPr>
                    <w:t>取最大</w:t>
                  </w:r>
                  <w:proofErr w:type="gramEnd"/>
                  <w:r w:rsidRPr="00480BFF">
                    <w:rPr>
                      <w:rFonts w:eastAsiaTheme="minorEastAsia" w:hint="eastAsia"/>
                      <w:szCs w:val="21"/>
                      <w:u w:val="wave"/>
                    </w:rPr>
                    <w:t>为</w:t>
                  </w:r>
                  <w:r w:rsidRPr="00480BFF">
                    <w:rPr>
                      <w:rFonts w:eastAsiaTheme="minorEastAsia" w:hint="eastAsia"/>
                      <w:szCs w:val="21"/>
                      <w:u w:val="wave"/>
                    </w:rPr>
                    <w:t>60%</w:t>
                  </w:r>
                  <w:r w:rsidRPr="00480BFF">
                    <w:rPr>
                      <w:rFonts w:eastAsiaTheme="minorEastAsia" w:hint="eastAsia"/>
                      <w:szCs w:val="21"/>
                      <w:u w:val="wave"/>
                    </w:rPr>
                    <w:t>，挥发份</w:t>
                  </w:r>
                  <w:r w:rsidRPr="00480BFF">
                    <w:rPr>
                      <w:rFonts w:eastAsiaTheme="minorEastAsia" w:hint="eastAsia"/>
                      <w:szCs w:val="21"/>
                      <w:u w:val="wave"/>
                    </w:rPr>
                    <w:t>40%</w:t>
                  </w:r>
                </w:p>
              </w:tc>
            </w:tr>
            <w:tr w:rsidR="00FB58F4" w:rsidRPr="006E13C4" w:rsidTr="00E42EB8">
              <w:trPr>
                <w:trHeight w:val="397"/>
              </w:trPr>
              <w:tc>
                <w:tcPr>
                  <w:tcW w:w="416" w:type="pct"/>
                  <w:shd w:val="clear" w:color="auto" w:fill="auto"/>
                  <w:vAlign w:val="center"/>
                </w:tcPr>
                <w:p w:rsidR="00FB58F4" w:rsidRPr="00480BFF" w:rsidRDefault="00FB58F4" w:rsidP="00EF6149">
                  <w:pPr>
                    <w:pStyle w:val="af7"/>
                    <w:rPr>
                      <w:rFonts w:eastAsiaTheme="minorEastAsia"/>
                      <w:sz w:val="21"/>
                      <w:szCs w:val="21"/>
                      <w:u w:val="wave"/>
                    </w:rPr>
                  </w:pPr>
                  <w:r w:rsidRPr="00480BFF">
                    <w:rPr>
                      <w:rFonts w:eastAsiaTheme="minorEastAsia"/>
                      <w:sz w:val="21"/>
                      <w:szCs w:val="21"/>
                      <w:u w:val="wave"/>
                    </w:rPr>
                    <w:t>12</w:t>
                  </w:r>
                </w:p>
              </w:tc>
              <w:tc>
                <w:tcPr>
                  <w:tcW w:w="622" w:type="pct"/>
                  <w:shd w:val="clear" w:color="auto" w:fill="auto"/>
                  <w:vAlign w:val="center"/>
                </w:tcPr>
                <w:p w:rsidR="00FB58F4" w:rsidRPr="00480BFF" w:rsidRDefault="00FB58F4" w:rsidP="002965FD">
                  <w:pPr>
                    <w:jc w:val="center"/>
                    <w:rPr>
                      <w:rFonts w:eastAsiaTheme="minorEastAsia" w:hAnsiTheme="minorEastAsia"/>
                      <w:szCs w:val="21"/>
                      <w:u w:val="wave"/>
                    </w:rPr>
                  </w:pPr>
                  <w:r w:rsidRPr="00480BFF">
                    <w:rPr>
                      <w:rFonts w:eastAsiaTheme="minorEastAsia" w:hAnsiTheme="minorEastAsia"/>
                      <w:szCs w:val="21"/>
                      <w:u w:val="wave"/>
                    </w:rPr>
                    <w:t>水性漆</w:t>
                  </w:r>
                </w:p>
              </w:tc>
              <w:tc>
                <w:tcPr>
                  <w:tcW w:w="571" w:type="pct"/>
                  <w:shd w:val="clear" w:color="auto" w:fill="auto"/>
                  <w:vAlign w:val="center"/>
                </w:tcPr>
                <w:p w:rsidR="00FB58F4" w:rsidRPr="00480BFF" w:rsidRDefault="00FB58F4" w:rsidP="002965FD">
                  <w:pPr>
                    <w:jc w:val="center"/>
                    <w:rPr>
                      <w:rFonts w:eastAsiaTheme="minorEastAsia"/>
                      <w:szCs w:val="21"/>
                      <w:u w:val="wave"/>
                    </w:rPr>
                  </w:pPr>
                  <w:r w:rsidRPr="00480BFF">
                    <w:rPr>
                      <w:rFonts w:eastAsiaTheme="minorEastAsia" w:hint="eastAsia"/>
                      <w:szCs w:val="21"/>
                      <w:u w:val="wave"/>
                    </w:rPr>
                    <w:t>1.</w:t>
                  </w:r>
                  <w:r w:rsidR="004A4F8F">
                    <w:rPr>
                      <w:rFonts w:eastAsiaTheme="minorEastAsia" w:hint="eastAsia"/>
                      <w:szCs w:val="21"/>
                      <w:u w:val="wave"/>
                    </w:rPr>
                    <w:t>6</w:t>
                  </w:r>
                </w:p>
              </w:tc>
              <w:tc>
                <w:tcPr>
                  <w:tcW w:w="606" w:type="pct"/>
                  <w:vAlign w:val="center"/>
                </w:tcPr>
                <w:p w:rsidR="00FB58F4" w:rsidRPr="00480BFF" w:rsidRDefault="00FB58F4" w:rsidP="00EF6149">
                  <w:pPr>
                    <w:jc w:val="center"/>
                    <w:rPr>
                      <w:rFonts w:eastAsiaTheme="minorEastAsia"/>
                      <w:szCs w:val="21"/>
                      <w:u w:val="wave"/>
                    </w:rPr>
                  </w:pPr>
                  <w:r w:rsidRPr="00480BFF">
                    <w:rPr>
                      <w:rFonts w:eastAsiaTheme="minorEastAsia" w:hint="eastAsia"/>
                      <w:szCs w:val="21"/>
                      <w:u w:val="wave"/>
                    </w:rPr>
                    <w:t>1.</w:t>
                  </w:r>
                  <w:r w:rsidR="004A4F8F">
                    <w:rPr>
                      <w:rFonts w:eastAsiaTheme="minorEastAsia" w:hint="eastAsia"/>
                      <w:szCs w:val="21"/>
                      <w:u w:val="wave"/>
                    </w:rPr>
                    <w:t>6</w:t>
                  </w:r>
                </w:p>
              </w:tc>
              <w:tc>
                <w:tcPr>
                  <w:tcW w:w="473" w:type="pct"/>
                  <w:vAlign w:val="center"/>
                </w:tcPr>
                <w:p w:rsidR="00FB58F4" w:rsidRPr="00480BFF" w:rsidRDefault="00FB58F4" w:rsidP="002965FD">
                  <w:pPr>
                    <w:jc w:val="center"/>
                    <w:rPr>
                      <w:rFonts w:eastAsiaTheme="minorEastAsia"/>
                      <w:szCs w:val="21"/>
                      <w:u w:val="wave"/>
                    </w:rPr>
                  </w:pPr>
                  <w:r w:rsidRPr="00480BFF">
                    <w:rPr>
                      <w:rFonts w:eastAsiaTheme="minorEastAsia" w:hint="eastAsia"/>
                      <w:szCs w:val="21"/>
                      <w:u w:val="wave"/>
                    </w:rPr>
                    <w:t>0</w:t>
                  </w:r>
                </w:p>
              </w:tc>
              <w:tc>
                <w:tcPr>
                  <w:tcW w:w="536" w:type="pct"/>
                  <w:vAlign w:val="center"/>
                </w:tcPr>
                <w:p w:rsidR="00FB58F4" w:rsidRPr="00480BFF" w:rsidRDefault="006C3ED9" w:rsidP="002965FD">
                  <w:pPr>
                    <w:jc w:val="center"/>
                    <w:rPr>
                      <w:rFonts w:eastAsiaTheme="minorEastAsia"/>
                      <w:szCs w:val="21"/>
                      <w:u w:val="wave"/>
                    </w:rPr>
                  </w:pPr>
                  <w:r w:rsidRPr="00480BFF">
                    <w:rPr>
                      <w:rFonts w:eastAsiaTheme="minorEastAsia" w:hint="eastAsia"/>
                      <w:szCs w:val="21"/>
                      <w:u w:val="wave"/>
                    </w:rPr>
                    <w:t>0.</w:t>
                  </w:r>
                  <w:r w:rsidR="004A4F8F">
                    <w:rPr>
                      <w:rFonts w:eastAsiaTheme="minorEastAsia" w:hint="eastAsia"/>
                      <w:szCs w:val="21"/>
                      <w:u w:val="wave"/>
                    </w:rPr>
                    <w:t>4</w:t>
                  </w:r>
                </w:p>
              </w:tc>
              <w:tc>
                <w:tcPr>
                  <w:tcW w:w="1100" w:type="pct"/>
                  <w:vAlign w:val="center"/>
                </w:tcPr>
                <w:p w:rsidR="00FB58F4" w:rsidRPr="00480BFF" w:rsidRDefault="006B1A1D" w:rsidP="00B838CE">
                  <w:pPr>
                    <w:jc w:val="center"/>
                    <w:rPr>
                      <w:rFonts w:eastAsiaTheme="minorEastAsia"/>
                      <w:szCs w:val="21"/>
                      <w:u w:val="wave"/>
                    </w:rPr>
                  </w:pPr>
                  <w:r w:rsidRPr="00480BFF">
                    <w:rPr>
                      <w:rFonts w:eastAsiaTheme="minorEastAsia" w:hint="eastAsia"/>
                      <w:szCs w:val="21"/>
                      <w:u w:val="wave"/>
                    </w:rPr>
                    <w:t>环氧树脂</w:t>
                  </w:r>
                  <w:r w:rsidRPr="00480BFF">
                    <w:rPr>
                      <w:rFonts w:eastAsiaTheme="minorEastAsia" w:hint="eastAsia"/>
                      <w:szCs w:val="21"/>
                      <w:u w:val="wave"/>
                    </w:rPr>
                    <w:t>45%</w:t>
                  </w:r>
                  <w:r w:rsidRPr="00480BFF">
                    <w:rPr>
                      <w:rFonts w:eastAsiaTheme="minorEastAsia" w:hint="eastAsia"/>
                      <w:szCs w:val="21"/>
                      <w:u w:val="wave"/>
                    </w:rPr>
                    <w:t>、颜料</w:t>
                  </w:r>
                  <w:r w:rsidRPr="00480BFF">
                    <w:rPr>
                      <w:rFonts w:eastAsiaTheme="minorEastAsia" w:hint="eastAsia"/>
                      <w:szCs w:val="21"/>
                      <w:u w:val="wave"/>
                    </w:rPr>
                    <w:t>10%</w:t>
                  </w:r>
                  <w:r w:rsidRPr="00480BFF">
                    <w:rPr>
                      <w:rFonts w:eastAsiaTheme="minorEastAsia" w:hint="eastAsia"/>
                      <w:szCs w:val="21"/>
                      <w:u w:val="wave"/>
                    </w:rPr>
                    <w:t>、填料</w:t>
                  </w:r>
                  <w:r w:rsidRPr="00480BFF">
                    <w:rPr>
                      <w:rFonts w:eastAsiaTheme="minorEastAsia" w:hint="eastAsia"/>
                      <w:szCs w:val="21"/>
                      <w:u w:val="wave"/>
                    </w:rPr>
                    <w:t>5%</w:t>
                  </w:r>
                  <w:r w:rsidRPr="00480BFF">
                    <w:rPr>
                      <w:rFonts w:eastAsiaTheme="minorEastAsia" w:hint="eastAsia"/>
                      <w:szCs w:val="21"/>
                      <w:u w:val="wave"/>
                    </w:rPr>
                    <w:t>、水</w:t>
                  </w:r>
                  <w:r w:rsidR="00B838CE" w:rsidRPr="00480BFF">
                    <w:rPr>
                      <w:rFonts w:eastAsiaTheme="minorEastAsia" w:hint="eastAsia"/>
                      <w:szCs w:val="21"/>
                      <w:u w:val="wave"/>
                    </w:rPr>
                    <w:t>25</w:t>
                  </w:r>
                  <w:r w:rsidRPr="00480BFF">
                    <w:rPr>
                      <w:rFonts w:eastAsiaTheme="minorEastAsia" w:hint="eastAsia"/>
                      <w:szCs w:val="21"/>
                      <w:u w:val="wave"/>
                    </w:rPr>
                    <w:t>%</w:t>
                  </w:r>
                  <w:r w:rsidRPr="00480BFF">
                    <w:rPr>
                      <w:rFonts w:eastAsiaTheme="minorEastAsia" w:hint="eastAsia"/>
                      <w:szCs w:val="21"/>
                      <w:u w:val="wave"/>
                    </w:rPr>
                    <w:t>、丙二醇甲醚</w:t>
                  </w:r>
                  <w:r w:rsidR="00B838CE" w:rsidRPr="00480BFF">
                    <w:rPr>
                      <w:rFonts w:eastAsiaTheme="minorEastAsia" w:hint="eastAsia"/>
                      <w:szCs w:val="21"/>
                      <w:u w:val="wave"/>
                    </w:rPr>
                    <w:t>7</w:t>
                  </w:r>
                  <w:r w:rsidRPr="00480BFF">
                    <w:rPr>
                      <w:rFonts w:eastAsiaTheme="minorEastAsia" w:hint="eastAsia"/>
                      <w:szCs w:val="21"/>
                      <w:u w:val="wave"/>
                    </w:rPr>
                    <w:t>%</w:t>
                  </w:r>
                  <w:r w:rsidRPr="00480BFF">
                    <w:rPr>
                      <w:rFonts w:eastAsiaTheme="minorEastAsia" w:hint="eastAsia"/>
                      <w:szCs w:val="21"/>
                      <w:u w:val="wave"/>
                    </w:rPr>
                    <w:t>、丁</w:t>
                  </w:r>
                  <w:r w:rsidR="00DE47CD" w:rsidRPr="00480BFF">
                    <w:rPr>
                      <w:rFonts w:eastAsiaTheme="minorEastAsia" w:hint="eastAsia"/>
                      <w:szCs w:val="21"/>
                      <w:u w:val="wave"/>
                    </w:rPr>
                    <w:t>酯</w:t>
                  </w:r>
                  <w:r w:rsidR="00DE47CD" w:rsidRPr="00480BFF">
                    <w:rPr>
                      <w:rFonts w:eastAsiaTheme="minorEastAsia" w:hint="eastAsia"/>
                      <w:szCs w:val="21"/>
                      <w:u w:val="wave"/>
                    </w:rPr>
                    <w:t>8%</w:t>
                  </w:r>
                </w:p>
              </w:tc>
              <w:tc>
                <w:tcPr>
                  <w:tcW w:w="676" w:type="pct"/>
                  <w:vAlign w:val="center"/>
                </w:tcPr>
                <w:p w:rsidR="00FB58F4" w:rsidRPr="00480BFF" w:rsidRDefault="00B838CE" w:rsidP="00B838CE">
                  <w:pPr>
                    <w:jc w:val="center"/>
                    <w:rPr>
                      <w:rFonts w:eastAsiaTheme="minorEastAsia"/>
                      <w:szCs w:val="21"/>
                      <w:u w:val="wave"/>
                    </w:rPr>
                  </w:pPr>
                  <w:proofErr w:type="gramStart"/>
                  <w:r w:rsidRPr="00480BFF">
                    <w:rPr>
                      <w:rFonts w:eastAsiaTheme="minorEastAsia"/>
                      <w:szCs w:val="21"/>
                      <w:u w:val="wave"/>
                    </w:rPr>
                    <w:t>固体份</w:t>
                  </w:r>
                  <w:r w:rsidRPr="00480BFF">
                    <w:rPr>
                      <w:rFonts w:eastAsiaTheme="minorEastAsia" w:hint="eastAsia"/>
                      <w:szCs w:val="21"/>
                      <w:u w:val="wave"/>
                    </w:rPr>
                    <w:t>取最大</w:t>
                  </w:r>
                  <w:proofErr w:type="gramEnd"/>
                  <w:r w:rsidRPr="00480BFF">
                    <w:rPr>
                      <w:rFonts w:eastAsiaTheme="minorEastAsia" w:hint="eastAsia"/>
                      <w:szCs w:val="21"/>
                      <w:u w:val="wave"/>
                    </w:rPr>
                    <w:t>为</w:t>
                  </w:r>
                  <w:r w:rsidRPr="00480BFF">
                    <w:rPr>
                      <w:rFonts w:eastAsiaTheme="minorEastAsia" w:hint="eastAsia"/>
                      <w:szCs w:val="21"/>
                      <w:u w:val="wave"/>
                    </w:rPr>
                    <w:t>60%</w:t>
                  </w:r>
                  <w:r w:rsidRPr="00480BFF">
                    <w:rPr>
                      <w:rFonts w:eastAsiaTheme="minorEastAsia" w:hint="eastAsia"/>
                      <w:szCs w:val="21"/>
                      <w:u w:val="wave"/>
                    </w:rPr>
                    <w:t>，挥发份</w:t>
                  </w:r>
                  <w:r w:rsidRPr="00480BFF">
                    <w:rPr>
                      <w:rFonts w:eastAsiaTheme="minorEastAsia" w:hint="eastAsia"/>
                      <w:szCs w:val="21"/>
                      <w:u w:val="wave"/>
                    </w:rPr>
                    <w:t>15%</w:t>
                  </w:r>
                </w:p>
              </w:tc>
            </w:tr>
            <w:tr w:rsidR="00FB58F4" w:rsidRPr="006E13C4" w:rsidTr="00E42EB8">
              <w:trPr>
                <w:trHeight w:val="397"/>
              </w:trPr>
              <w:tc>
                <w:tcPr>
                  <w:tcW w:w="416" w:type="pct"/>
                  <w:shd w:val="clear" w:color="auto" w:fill="auto"/>
                  <w:vAlign w:val="center"/>
                </w:tcPr>
                <w:p w:rsidR="00FB58F4" w:rsidRPr="006E13C4" w:rsidRDefault="00FB58F4" w:rsidP="00EF6149">
                  <w:pPr>
                    <w:pStyle w:val="af7"/>
                    <w:rPr>
                      <w:rFonts w:eastAsiaTheme="minorEastAsia"/>
                      <w:sz w:val="21"/>
                      <w:szCs w:val="21"/>
                    </w:rPr>
                  </w:pPr>
                  <w:r w:rsidRPr="006E13C4">
                    <w:rPr>
                      <w:rFonts w:eastAsiaTheme="minorEastAsia"/>
                      <w:sz w:val="21"/>
                      <w:szCs w:val="21"/>
                    </w:rPr>
                    <w:t>13</w:t>
                  </w:r>
                </w:p>
              </w:tc>
              <w:tc>
                <w:tcPr>
                  <w:tcW w:w="622" w:type="pct"/>
                  <w:shd w:val="clear" w:color="auto" w:fill="auto"/>
                  <w:vAlign w:val="center"/>
                </w:tcPr>
                <w:p w:rsidR="00FB58F4" w:rsidRPr="006E13C4" w:rsidRDefault="00FB58F4" w:rsidP="002965FD">
                  <w:pPr>
                    <w:jc w:val="center"/>
                    <w:rPr>
                      <w:rFonts w:eastAsiaTheme="minorEastAsia"/>
                      <w:szCs w:val="21"/>
                    </w:rPr>
                  </w:pPr>
                  <w:r w:rsidRPr="006E13C4">
                    <w:rPr>
                      <w:rFonts w:eastAsiaTheme="minorEastAsia" w:hAnsiTheme="minorEastAsia"/>
                      <w:szCs w:val="21"/>
                    </w:rPr>
                    <w:t>电焊条</w:t>
                  </w:r>
                </w:p>
              </w:tc>
              <w:tc>
                <w:tcPr>
                  <w:tcW w:w="571" w:type="pct"/>
                  <w:shd w:val="clear" w:color="auto" w:fill="auto"/>
                  <w:vAlign w:val="center"/>
                </w:tcPr>
                <w:p w:rsidR="00FB58F4" w:rsidRPr="006E13C4" w:rsidRDefault="009777A9" w:rsidP="002965FD">
                  <w:pPr>
                    <w:jc w:val="center"/>
                    <w:rPr>
                      <w:rFonts w:eastAsiaTheme="minorEastAsia"/>
                      <w:szCs w:val="21"/>
                    </w:rPr>
                  </w:pPr>
                  <w:r>
                    <w:rPr>
                      <w:rFonts w:eastAsiaTheme="minorEastAsia" w:hint="eastAsia"/>
                      <w:szCs w:val="21"/>
                    </w:rPr>
                    <w:t>2</w:t>
                  </w:r>
                </w:p>
              </w:tc>
              <w:tc>
                <w:tcPr>
                  <w:tcW w:w="606" w:type="pct"/>
                  <w:vAlign w:val="center"/>
                </w:tcPr>
                <w:p w:rsidR="00FB58F4" w:rsidRPr="006E13C4" w:rsidRDefault="009777A9" w:rsidP="002965FD">
                  <w:pPr>
                    <w:jc w:val="center"/>
                    <w:rPr>
                      <w:rFonts w:eastAsiaTheme="minorEastAsia"/>
                      <w:szCs w:val="21"/>
                    </w:rPr>
                  </w:pPr>
                  <w:r>
                    <w:rPr>
                      <w:rFonts w:eastAsiaTheme="minorEastAsia" w:hint="eastAsia"/>
                      <w:szCs w:val="21"/>
                    </w:rPr>
                    <w:t>2</w:t>
                  </w:r>
                </w:p>
              </w:tc>
              <w:tc>
                <w:tcPr>
                  <w:tcW w:w="473" w:type="pct"/>
                  <w:vAlign w:val="center"/>
                </w:tcPr>
                <w:p w:rsidR="00FB58F4" w:rsidRPr="006E13C4" w:rsidRDefault="00FB58F4" w:rsidP="002965FD">
                  <w:pPr>
                    <w:jc w:val="center"/>
                    <w:rPr>
                      <w:rFonts w:eastAsiaTheme="minorEastAsia"/>
                      <w:color w:val="000000"/>
                      <w:szCs w:val="21"/>
                    </w:rPr>
                  </w:pPr>
                  <w:r w:rsidRPr="006E13C4">
                    <w:rPr>
                      <w:rFonts w:eastAsiaTheme="minorEastAsia"/>
                      <w:color w:val="000000"/>
                      <w:szCs w:val="21"/>
                    </w:rPr>
                    <w:t>0</w:t>
                  </w:r>
                </w:p>
              </w:tc>
              <w:tc>
                <w:tcPr>
                  <w:tcW w:w="536" w:type="pct"/>
                  <w:vAlign w:val="center"/>
                </w:tcPr>
                <w:p w:rsidR="00FB58F4" w:rsidRPr="006E13C4" w:rsidRDefault="009777A9" w:rsidP="002965FD">
                  <w:pPr>
                    <w:jc w:val="center"/>
                    <w:rPr>
                      <w:rFonts w:eastAsiaTheme="minorEastAsia"/>
                      <w:szCs w:val="21"/>
                    </w:rPr>
                  </w:pPr>
                  <w:r>
                    <w:rPr>
                      <w:rFonts w:eastAsiaTheme="minorEastAsia" w:hint="eastAsia"/>
                      <w:szCs w:val="21"/>
                    </w:rPr>
                    <w:t>0.5</w:t>
                  </w:r>
                </w:p>
              </w:tc>
              <w:tc>
                <w:tcPr>
                  <w:tcW w:w="1100" w:type="pct"/>
                  <w:vAlign w:val="center"/>
                </w:tcPr>
                <w:p w:rsidR="00FB58F4" w:rsidRPr="006E13C4" w:rsidRDefault="00FB58F4" w:rsidP="002965FD">
                  <w:pPr>
                    <w:jc w:val="center"/>
                    <w:rPr>
                      <w:rFonts w:eastAsiaTheme="minorEastAsia"/>
                      <w:szCs w:val="21"/>
                    </w:rPr>
                  </w:pPr>
                </w:p>
              </w:tc>
              <w:tc>
                <w:tcPr>
                  <w:tcW w:w="676" w:type="pct"/>
                  <w:vAlign w:val="center"/>
                </w:tcPr>
                <w:p w:rsidR="00FB58F4" w:rsidRPr="006E13C4" w:rsidRDefault="00FB58F4" w:rsidP="002965FD">
                  <w:pPr>
                    <w:jc w:val="center"/>
                    <w:rPr>
                      <w:rFonts w:eastAsiaTheme="minorEastAsia"/>
                      <w:szCs w:val="21"/>
                    </w:rPr>
                  </w:pPr>
                </w:p>
              </w:tc>
            </w:tr>
            <w:tr w:rsidR="00FB58F4" w:rsidRPr="006E13C4" w:rsidTr="00E42EB8">
              <w:trPr>
                <w:trHeight w:val="397"/>
              </w:trPr>
              <w:tc>
                <w:tcPr>
                  <w:tcW w:w="416" w:type="pct"/>
                  <w:shd w:val="clear" w:color="auto" w:fill="auto"/>
                  <w:vAlign w:val="center"/>
                </w:tcPr>
                <w:p w:rsidR="00FB58F4" w:rsidRPr="006E13C4" w:rsidRDefault="00FB58F4" w:rsidP="00EF6149">
                  <w:pPr>
                    <w:pStyle w:val="af7"/>
                    <w:rPr>
                      <w:rFonts w:eastAsiaTheme="minorEastAsia"/>
                      <w:sz w:val="21"/>
                      <w:szCs w:val="21"/>
                    </w:rPr>
                  </w:pPr>
                  <w:r w:rsidRPr="006E13C4">
                    <w:rPr>
                      <w:rFonts w:eastAsiaTheme="minorEastAsia"/>
                      <w:sz w:val="21"/>
                      <w:szCs w:val="21"/>
                    </w:rPr>
                    <w:t>14</w:t>
                  </w:r>
                </w:p>
              </w:tc>
              <w:tc>
                <w:tcPr>
                  <w:tcW w:w="622" w:type="pct"/>
                  <w:shd w:val="clear" w:color="auto" w:fill="auto"/>
                  <w:vAlign w:val="center"/>
                </w:tcPr>
                <w:p w:rsidR="00FB58F4" w:rsidRPr="006E13C4" w:rsidRDefault="00FB58F4" w:rsidP="002965FD">
                  <w:pPr>
                    <w:jc w:val="center"/>
                    <w:rPr>
                      <w:rFonts w:eastAsiaTheme="minorEastAsia"/>
                      <w:szCs w:val="21"/>
                    </w:rPr>
                  </w:pPr>
                  <w:r w:rsidRPr="006E13C4">
                    <w:rPr>
                      <w:rFonts w:eastAsiaTheme="minorEastAsia" w:hAnsiTheme="minorEastAsia"/>
                      <w:szCs w:val="21"/>
                    </w:rPr>
                    <w:t>润滑油</w:t>
                  </w:r>
                </w:p>
              </w:tc>
              <w:tc>
                <w:tcPr>
                  <w:tcW w:w="571" w:type="pct"/>
                  <w:shd w:val="clear" w:color="auto" w:fill="auto"/>
                  <w:vAlign w:val="center"/>
                </w:tcPr>
                <w:p w:rsidR="00FB58F4" w:rsidRPr="006E13C4" w:rsidRDefault="00FB58F4" w:rsidP="002965FD">
                  <w:pPr>
                    <w:jc w:val="center"/>
                    <w:rPr>
                      <w:rFonts w:eastAsiaTheme="minorEastAsia"/>
                      <w:szCs w:val="21"/>
                    </w:rPr>
                  </w:pPr>
                  <w:r w:rsidRPr="006E13C4">
                    <w:rPr>
                      <w:rFonts w:eastAsiaTheme="minorEastAsia"/>
                      <w:szCs w:val="21"/>
                    </w:rPr>
                    <w:t>0.2</w:t>
                  </w:r>
                </w:p>
              </w:tc>
              <w:tc>
                <w:tcPr>
                  <w:tcW w:w="606" w:type="pct"/>
                  <w:vAlign w:val="center"/>
                </w:tcPr>
                <w:p w:rsidR="00FB58F4" w:rsidRPr="006E13C4" w:rsidRDefault="00FB58F4" w:rsidP="002965FD">
                  <w:pPr>
                    <w:jc w:val="center"/>
                    <w:rPr>
                      <w:rFonts w:eastAsiaTheme="minorEastAsia"/>
                      <w:szCs w:val="21"/>
                    </w:rPr>
                  </w:pPr>
                  <w:r w:rsidRPr="006E13C4">
                    <w:rPr>
                      <w:rFonts w:eastAsiaTheme="minorEastAsia"/>
                      <w:szCs w:val="21"/>
                    </w:rPr>
                    <w:t>0.2</w:t>
                  </w:r>
                </w:p>
              </w:tc>
              <w:tc>
                <w:tcPr>
                  <w:tcW w:w="473" w:type="pct"/>
                  <w:vAlign w:val="center"/>
                </w:tcPr>
                <w:p w:rsidR="00FB58F4" w:rsidRPr="006E13C4" w:rsidRDefault="00FB58F4" w:rsidP="002965FD">
                  <w:pPr>
                    <w:jc w:val="center"/>
                    <w:rPr>
                      <w:rFonts w:eastAsiaTheme="minorEastAsia"/>
                      <w:color w:val="000000"/>
                      <w:szCs w:val="21"/>
                    </w:rPr>
                  </w:pPr>
                  <w:r w:rsidRPr="006E13C4">
                    <w:rPr>
                      <w:rFonts w:eastAsiaTheme="minorEastAsia"/>
                      <w:color w:val="000000"/>
                      <w:szCs w:val="21"/>
                    </w:rPr>
                    <w:t>0</w:t>
                  </w:r>
                </w:p>
              </w:tc>
              <w:tc>
                <w:tcPr>
                  <w:tcW w:w="536" w:type="pct"/>
                  <w:vAlign w:val="center"/>
                </w:tcPr>
                <w:p w:rsidR="00FB58F4" w:rsidRPr="006E13C4" w:rsidRDefault="00FB58F4" w:rsidP="002965FD">
                  <w:pPr>
                    <w:jc w:val="center"/>
                    <w:rPr>
                      <w:rFonts w:eastAsiaTheme="minorEastAsia"/>
                      <w:szCs w:val="21"/>
                    </w:rPr>
                  </w:pPr>
                  <w:r w:rsidRPr="006E13C4">
                    <w:rPr>
                      <w:rFonts w:eastAsiaTheme="minorEastAsia"/>
                      <w:szCs w:val="21"/>
                    </w:rPr>
                    <w:t>0.1</w:t>
                  </w:r>
                </w:p>
              </w:tc>
              <w:tc>
                <w:tcPr>
                  <w:tcW w:w="1100" w:type="pct"/>
                  <w:vAlign w:val="center"/>
                </w:tcPr>
                <w:p w:rsidR="00FB58F4" w:rsidRPr="006E13C4" w:rsidRDefault="00FB58F4" w:rsidP="002965FD">
                  <w:pPr>
                    <w:jc w:val="center"/>
                    <w:rPr>
                      <w:rFonts w:eastAsiaTheme="minorEastAsia"/>
                      <w:szCs w:val="21"/>
                    </w:rPr>
                  </w:pPr>
                </w:p>
              </w:tc>
              <w:tc>
                <w:tcPr>
                  <w:tcW w:w="676" w:type="pct"/>
                  <w:vAlign w:val="center"/>
                </w:tcPr>
                <w:p w:rsidR="00FB58F4" w:rsidRPr="006E13C4" w:rsidRDefault="00FB58F4" w:rsidP="002965FD">
                  <w:pPr>
                    <w:jc w:val="center"/>
                    <w:rPr>
                      <w:rFonts w:eastAsiaTheme="minorEastAsia"/>
                      <w:szCs w:val="21"/>
                    </w:rPr>
                  </w:pPr>
                </w:p>
              </w:tc>
            </w:tr>
            <w:tr w:rsidR="00FB58F4" w:rsidRPr="006E13C4" w:rsidTr="00E42EB8">
              <w:trPr>
                <w:trHeight w:val="397"/>
              </w:trPr>
              <w:tc>
                <w:tcPr>
                  <w:tcW w:w="416" w:type="pct"/>
                  <w:shd w:val="clear" w:color="auto" w:fill="auto"/>
                  <w:vAlign w:val="center"/>
                </w:tcPr>
                <w:p w:rsidR="00FB58F4" w:rsidRPr="006E13C4" w:rsidRDefault="00FB58F4" w:rsidP="00EF6149">
                  <w:pPr>
                    <w:pStyle w:val="af7"/>
                    <w:rPr>
                      <w:rFonts w:eastAsiaTheme="minorEastAsia"/>
                      <w:sz w:val="21"/>
                      <w:szCs w:val="21"/>
                    </w:rPr>
                  </w:pPr>
                  <w:r w:rsidRPr="006E13C4">
                    <w:rPr>
                      <w:rFonts w:eastAsiaTheme="minorEastAsia"/>
                      <w:sz w:val="21"/>
                      <w:szCs w:val="21"/>
                    </w:rPr>
                    <w:t>15</w:t>
                  </w:r>
                </w:p>
              </w:tc>
              <w:tc>
                <w:tcPr>
                  <w:tcW w:w="622" w:type="pct"/>
                  <w:shd w:val="clear" w:color="auto" w:fill="auto"/>
                  <w:vAlign w:val="center"/>
                </w:tcPr>
                <w:p w:rsidR="00FB58F4" w:rsidRPr="006E13C4" w:rsidRDefault="00FB58F4" w:rsidP="002965FD">
                  <w:pPr>
                    <w:jc w:val="center"/>
                    <w:rPr>
                      <w:rFonts w:eastAsiaTheme="minorEastAsia"/>
                      <w:szCs w:val="21"/>
                    </w:rPr>
                  </w:pPr>
                  <w:r w:rsidRPr="006E13C4">
                    <w:rPr>
                      <w:rFonts w:eastAsiaTheme="minorEastAsia" w:hAnsiTheme="minorEastAsia"/>
                      <w:szCs w:val="21"/>
                    </w:rPr>
                    <w:t>液压油</w:t>
                  </w:r>
                </w:p>
              </w:tc>
              <w:tc>
                <w:tcPr>
                  <w:tcW w:w="571" w:type="pct"/>
                  <w:shd w:val="clear" w:color="auto" w:fill="auto"/>
                  <w:vAlign w:val="center"/>
                </w:tcPr>
                <w:p w:rsidR="00FB58F4" w:rsidRPr="006E13C4" w:rsidRDefault="00FB58F4" w:rsidP="002965FD">
                  <w:pPr>
                    <w:jc w:val="center"/>
                    <w:rPr>
                      <w:rFonts w:eastAsiaTheme="minorEastAsia"/>
                      <w:szCs w:val="21"/>
                    </w:rPr>
                  </w:pPr>
                  <w:r w:rsidRPr="006E13C4">
                    <w:rPr>
                      <w:rFonts w:eastAsiaTheme="minorEastAsia"/>
                      <w:szCs w:val="21"/>
                    </w:rPr>
                    <w:t>2.0</w:t>
                  </w:r>
                </w:p>
              </w:tc>
              <w:tc>
                <w:tcPr>
                  <w:tcW w:w="606" w:type="pct"/>
                  <w:vAlign w:val="center"/>
                </w:tcPr>
                <w:p w:rsidR="00FB58F4" w:rsidRPr="006E13C4" w:rsidRDefault="00FB58F4" w:rsidP="002965FD">
                  <w:pPr>
                    <w:jc w:val="center"/>
                    <w:rPr>
                      <w:rFonts w:eastAsiaTheme="minorEastAsia"/>
                      <w:szCs w:val="21"/>
                    </w:rPr>
                  </w:pPr>
                  <w:r w:rsidRPr="006E13C4">
                    <w:rPr>
                      <w:rFonts w:eastAsiaTheme="minorEastAsia"/>
                      <w:szCs w:val="21"/>
                    </w:rPr>
                    <w:t>2.0</w:t>
                  </w:r>
                </w:p>
              </w:tc>
              <w:tc>
                <w:tcPr>
                  <w:tcW w:w="473" w:type="pct"/>
                  <w:vAlign w:val="center"/>
                </w:tcPr>
                <w:p w:rsidR="00FB58F4" w:rsidRPr="006E13C4" w:rsidRDefault="00FB58F4" w:rsidP="002965FD">
                  <w:pPr>
                    <w:jc w:val="center"/>
                    <w:rPr>
                      <w:rFonts w:eastAsiaTheme="minorEastAsia"/>
                      <w:color w:val="000000"/>
                      <w:szCs w:val="21"/>
                    </w:rPr>
                  </w:pPr>
                  <w:r w:rsidRPr="006E13C4">
                    <w:rPr>
                      <w:rFonts w:eastAsiaTheme="minorEastAsia"/>
                      <w:color w:val="000000"/>
                      <w:szCs w:val="21"/>
                    </w:rPr>
                    <w:t>0</w:t>
                  </w:r>
                </w:p>
              </w:tc>
              <w:tc>
                <w:tcPr>
                  <w:tcW w:w="536" w:type="pct"/>
                  <w:vAlign w:val="center"/>
                </w:tcPr>
                <w:p w:rsidR="00FB58F4" w:rsidRPr="006E13C4" w:rsidRDefault="00FB58F4" w:rsidP="002965FD">
                  <w:pPr>
                    <w:jc w:val="center"/>
                    <w:rPr>
                      <w:rFonts w:eastAsiaTheme="minorEastAsia"/>
                      <w:szCs w:val="21"/>
                    </w:rPr>
                  </w:pPr>
                  <w:r w:rsidRPr="006E13C4">
                    <w:rPr>
                      <w:rFonts w:eastAsiaTheme="minorEastAsia"/>
                      <w:szCs w:val="21"/>
                    </w:rPr>
                    <w:t>0.5</w:t>
                  </w:r>
                </w:p>
              </w:tc>
              <w:tc>
                <w:tcPr>
                  <w:tcW w:w="1100" w:type="pct"/>
                  <w:vAlign w:val="center"/>
                </w:tcPr>
                <w:p w:rsidR="00FB58F4" w:rsidRPr="006E13C4" w:rsidRDefault="00FB58F4" w:rsidP="002965FD">
                  <w:pPr>
                    <w:jc w:val="center"/>
                    <w:rPr>
                      <w:rFonts w:eastAsiaTheme="minorEastAsia"/>
                      <w:szCs w:val="21"/>
                    </w:rPr>
                  </w:pPr>
                </w:p>
              </w:tc>
              <w:tc>
                <w:tcPr>
                  <w:tcW w:w="676" w:type="pct"/>
                  <w:vAlign w:val="center"/>
                </w:tcPr>
                <w:p w:rsidR="00FB58F4" w:rsidRPr="006E13C4" w:rsidRDefault="00FB58F4" w:rsidP="002965FD">
                  <w:pPr>
                    <w:jc w:val="center"/>
                    <w:rPr>
                      <w:rFonts w:eastAsiaTheme="minorEastAsia"/>
                      <w:szCs w:val="21"/>
                    </w:rPr>
                  </w:pPr>
                </w:p>
              </w:tc>
            </w:tr>
            <w:tr w:rsidR="00FB58F4" w:rsidRPr="006E13C4" w:rsidTr="00E42EB8">
              <w:trPr>
                <w:trHeight w:val="397"/>
              </w:trPr>
              <w:tc>
                <w:tcPr>
                  <w:tcW w:w="416" w:type="pct"/>
                  <w:shd w:val="clear" w:color="auto" w:fill="auto"/>
                  <w:vAlign w:val="center"/>
                </w:tcPr>
                <w:p w:rsidR="00FB58F4" w:rsidRPr="006E13C4" w:rsidRDefault="00FB58F4" w:rsidP="00EF6149">
                  <w:pPr>
                    <w:pStyle w:val="af7"/>
                    <w:rPr>
                      <w:rFonts w:eastAsiaTheme="minorEastAsia"/>
                      <w:sz w:val="21"/>
                      <w:szCs w:val="21"/>
                    </w:rPr>
                  </w:pPr>
                  <w:r w:rsidRPr="006E13C4">
                    <w:rPr>
                      <w:rFonts w:eastAsiaTheme="minorEastAsia"/>
                      <w:sz w:val="21"/>
                      <w:szCs w:val="21"/>
                    </w:rPr>
                    <w:t>16</w:t>
                  </w:r>
                </w:p>
              </w:tc>
              <w:tc>
                <w:tcPr>
                  <w:tcW w:w="622" w:type="pct"/>
                  <w:shd w:val="clear" w:color="auto" w:fill="auto"/>
                  <w:vAlign w:val="center"/>
                </w:tcPr>
                <w:p w:rsidR="00FB58F4" w:rsidRPr="006E13C4" w:rsidRDefault="00FB58F4" w:rsidP="002965FD">
                  <w:pPr>
                    <w:jc w:val="center"/>
                    <w:rPr>
                      <w:rFonts w:eastAsiaTheme="minorEastAsia"/>
                      <w:szCs w:val="21"/>
                    </w:rPr>
                  </w:pPr>
                  <w:r w:rsidRPr="006E13C4">
                    <w:rPr>
                      <w:rFonts w:eastAsiaTheme="minorEastAsia" w:hAnsiTheme="minorEastAsia"/>
                      <w:szCs w:val="21"/>
                    </w:rPr>
                    <w:t>乙烷</w:t>
                  </w:r>
                </w:p>
              </w:tc>
              <w:tc>
                <w:tcPr>
                  <w:tcW w:w="571" w:type="pct"/>
                  <w:shd w:val="clear" w:color="auto" w:fill="auto"/>
                  <w:vAlign w:val="center"/>
                </w:tcPr>
                <w:p w:rsidR="00FB58F4" w:rsidRPr="006E13C4" w:rsidRDefault="00FB58F4" w:rsidP="002965FD">
                  <w:pPr>
                    <w:jc w:val="center"/>
                    <w:rPr>
                      <w:rFonts w:eastAsiaTheme="minorEastAsia"/>
                      <w:szCs w:val="21"/>
                    </w:rPr>
                  </w:pPr>
                  <w:r w:rsidRPr="006E13C4">
                    <w:rPr>
                      <w:rFonts w:eastAsiaTheme="minorEastAsia"/>
                      <w:szCs w:val="21"/>
                    </w:rPr>
                    <w:t>0.2</w:t>
                  </w:r>
                </w:p>
              </w:tc>
              <w:tc>
                <w:tcPr>
                  <w:tcW w:w="606" w:type="pct"/>
                  <w:vAlign w:val="center"/>
                </w:tcPr>
                <w:p w:rsidR="00FB58F4" w:rsidRPr="006E13C4" w:rsidRDefault="00FB58F4" w:rsidP="002965FD">
                  <w:pPr>
                    <w:jc w:val="center"/>
                    <w:rPr>
                      <w:rFonts w:eastAsiaTheme="minorEastAsia"/>
                      <w:szCs w:val="21"/>
                    </w:rPr>
                  </w:pPr>
                  <w:r w:rsidRPr="006E13C4">
                    <w:rPr>
                      <w:rFonts w:eastAsiaTheme="minorEastAsia"/>
                      <w:szCs w:val="21"/>
                    </w:rPr>
                    <w:t>0.2</w:t>
                  </w:r>
                </w:p>
              </w:tc>
              <w:tc>
                <w:tcPr>
                  <w:tcW w:w="473" w:type="pct"/>
                  <w:vAlign w:val="center"/>
                </w:tcPr>
                <w:p w:rsidR="00FB58F4" w:rsidRPr="006E13C4" w:rsidRDefault="00FB58F4" w:rsidP="002965FD">
                  <w:pPr>
                    <w:jc w:val="center"/>
                    <w:rPr>
                      <w:rFonts w:eastAsiaTheme="minorEastAsia"/>
                      <w:color w:val="000000"/>
                      <w:szCs w:val="21"/>
                    </w:rPr>
                  </w:pPr>
                  <w:r w:rsidRPr="006E13C4">
                    <w:rPr>
                      <w:rFonts w:eastAsiaTheme="minorEastAsia"/>
                      <w:color w:val="000000"/>
                      <w:szCs w:val="21"/>
                    </w:rPr>
                    <w:t>0</w:t>
                  </w:r>
                </w:p>
              </w:tc>
              <w:tc>
                <w:tcPr>
                  <w:tcW w:w="536" w:type="pct"/>
                  <w:vAlign w:val="center"/>
                </w:tcPr>
                <w:p w:rsidR="00FB58F4" w:rsidRPr="006E13C4" w:rsidRDefault="00FB58F4" w:rsidP="002965FD">
                  <w:pPr>
                    <w:jc w:val="center"/>
                    <w:rPr>
                      <w:rFonts w:eastAsiaTheme="minorEastAsia"/>
                      <w:szCs w:val="21"/>
                    </w:rPr>
                  </w:pPr>
                  <w:r w:rsidRPr="006E13C4">
                    <w:rPr>
                      <w:rFonts w:eastAsiaTheme="minorEastAsia"/>
                      <w:szCs w:val="21"/>
                    </w:rPr>
                    <w:t>0.05</w:t>
                  </w:r>
                </w:p>
              </w:tc>
              <w:tc>
                <w:tcPr>
                  <w:tcW w:w="1100" w:type="pct"/>
                  <w:vAlign w:val="center"/>
                </w:tcPr>
                <w:p w:rsidR="00FB58F4" w:rsidRPr="006E13C4" w:rsidRDefault="00FB58F4" w:rsidP="002965FD">
                  <w:pPr>
                    <w:jc w:val="center"/>
                    <w:rPr>
                      <w:rFonts w:eastAsiaTheme="minorEastAsia"/>
                      <w:szCs w:val="21"/>
                    </w:rPr>
                  </w:pPr>
                </w:p>
              </w:tc>
              <w:tc>
                <w:tcPr>
                  <w:tcW w:w="676" w:type="pct"/>
                  <w:vAlign w:val="center"/>
                </w:tcPr>
                <w:p w:rsidR="00FB58F4" w:rsidRPr="006E13C4" w:rsidRDefault="00FB58F4" w:rsidP="002965FD">
                  <w:pPr>
                    <w:jc w:val="center"/>
                    <w:rPr>
                      <w:rFonts w:eastAsiaTheme="minorEastAsia"/>
                      <w:szCs w:val="21"/>
                    </w:rPr>
                  </w:pPr>
                </w:p>
              </w:tc>
            </w:tr>
            <w:tr w:rsidR="00FB58F4" w:rsidRPr="006E13C4" w:rsidTr="00E42EB8">
              <w:trPr>
                <w:trHeight w:val="397"/>
              </w:trPr>
              <w:tc>
                <w:tcPr>
                  <w:tcW w:w="416" w:type="pct"/>
                  <w:shd w:val="clear" w:color="auto" w:fill="auto"/>
                  <w:vAlign w:val="center"/>
                </w:tcPr>
                <w:p w:rsidR="00FB58F4" w:rsidRPr="006E13C4" w:rsidRDefault="00FB58F4" w:rsidP="00FB58F4">
                  <w:pPr>
                    <w:pStyle w:val="af7"/>
                    <w:rPr>
                      <w:rFonts w:eastAsiaTheme="minorEastAsia"/>
                      <w:sz w:val="21"/>
                      <w:szCs w:val="21"/>
                    </w:rPr>
                  </w:pPr>
                  <w:r>
                    <w:rPr>
                      <w:rFonts w:eastAsiaTheme="minorEastAsia" w:hint="eastAsia"/>
                      <w:sz w:val="21"/>
                      <w:szCs w:val="21"/>
                    </w:rPr>
                    <w:t>17</w:t>
                  </w:r>
                </w:p>
              </w:tc>
              <w:tc>
                <w:tcPr>
                  <w:tcW w:w="622" w:type="pct"/>
                  <w:shd w:val="clear" w:color="auto" w:fill="auto"/>
                  <w:vAlign w:val="center"/>
                </w:tcPr>
                <w:p w:rsidR="00FB58F4" w:rsidRPr="006E13C4" w:rsidRDefault="00FB58F4" w:rsidP="002965FD">
                  <w:pPr>
                    <w:jc w:val="center"/>
                    <w:rPr>
                      <w:rFonts w:eastAsiaTheme="minorEastAsia"/>
                      <w:szCs w:val="21"/>
                    </w:rPr>
                  </w:pPr>
                  <w:r w:rsidRPr="006E13C4">
                    <w:rPr>
                      <w:rFonts w:eastAsiaTheme="minorEastAsia" w:hAnsiTheme="minorEastAsia"/>
                      <w:szCs w:val="21"/>
                    </w:rPr>
                    <w:t>氧气</w:t>
                  </w:r>
                </w:p>
              </w:tc>
              <w:tc>
                <w:tcPr>
                  <w:tcW w:w="571" w:type="pct"/>
                  <w:shd w:val="clear" w:color="auto" w:fill="auto"/>
                  <w:vAlign w:val="center"/>
                </w:tcPr>
                <w:p w:rsidR="00FB58F4" w:rsidRPr="006E13C4" w:rsidRDefault="00FB58F4" w:rsidP="002965FD">
                  <w:pPr>
                    <w:jc w:val="center"/>
                    <w:rPr>
                      <w:rFonts w:eastAsiaTheme="minorEastAsia"/>
                      <w:szCs w:val="21"/>
                    </w:rPr>
                  </w:pPr>
                  <w:r w:rsidRPr="006E13C4">
                    <w:rPr>
                      <w:rFonts w:eastAsiaTheme="minorEastAsia"/>
                      <w:szCs w:val="21"/>
                    </w:rPr>
                    <w:t>0.48</w:t>
                  </w:r>
                </w:p>
              </w:tc>
              <w:tc>
                <w:tcPr>
                  <w:tcW w:w="606" w:type="pct"/>
                  <w:vAlign w:val="center"/>
                </w:tcPr>
                <w:p w:rsidR="00FB58F4" w:rsidRPr="006E13C4" w:rsidRDefault="00FB58F4" w:rsidP="002965FD">
                  <w:pPr>
                    <w:jc w:val="center"/>
                    <w:rPr>
                      <w:rFonts w:eastAsiaTheme="minorEastAsia"/>
                      <w:szCs w:val="21"/>
                    </w:rPr>
                  </w:pPr>
                  <w:r w:rsidRPr="006E13C4">
                    <w:rPr>
                      <w:rFonts w:eastAsiaTheme="minorEastAsia"/>
                      <w:szCs w:val="21"/>
                    </w:rPr>
                    <w:t>0.48</w:t>
                  </w:r>
                </w:p>
              </w:tc>
              <w:tc>
                <w:tcPr>
                  <w:tcW w:w="473" w:type="pct"/>
                  <w:vAlign w:val="center"/>
                </w:tcPr>
                <w:p w:rsidR="00FB58F4" w:rsidRPr="006E13C4" w:rsidRDefault="00FB58F4" w:rsidP="002965FD">
                  <w:pPr>
                    <w:jc w:val="center"/>
                    <w:rPr>
                      <w:rFonts w:eastAsiaTheme="minorEastAsia"/>
                      <w:color w:val="000000"/>
                      <w:szCs w:val="21"/>
                    </w:rPr>
                  </w:pPr>
                  <w:r w:rsidRPr="006E13C4">
                    <w:rPr>
                      <w:rFonts w:eastAsiaTheme="minorEastAsia"/>
                      <w:color w:val="000000"/>
                      <w:szCs w:val="21"/>
                    </w:rPr>
                    <w:t>0</w:t>
                  </w:r>
                </w:p>
              </w:tc>
              <w:tc>
                <w:tcPr>
                  <w:tcW w:w="536" w:type="pct"/>
                  <w:vAlign w:val="center"/>
                </w:tcPr>
                <w:p w:rsidR="00FB58F4" w:rsidRPr="006E13C4" w:rsidRDefault="00FB58F4" w:rsidP="002965FD">
                  <w:pPr>
                    <w:jc w:val="center"/>
                    <w:rPr>
                      <w:rFonts w:eastAsiaTheme="minorEastAsia"/>
                      <w:szCs w:val="21"/>
                    </w:rPr>
                  </w:pPr>
                  <w:r w:rsidRPr="006E13C4">
                    <w:rPr>
                      <w:rFonts w:eastAsiaTheme="minorEastAsia"/>
                      <w:szCs w:val="21"/>
                    </w:rPr>
                    <w:t>0.12</w:t>
                  </w:r>
                </w:p>
              </w:tc>
              <w:tc>
                <w:tcPr>
                  <w:tcW w:w="1100" w:type="pct"/>
                  <w:vAlign w:val="center"/>
                </w:tcPr>
                <w:p w:rsidR="00FB58F4" w:rsidRPr="006E13C4" w:rsidRDefault="00FB58F4" w:rsidP="002965FD">
                  <w:pPr>
                    <w:jc w:val="center"/>
                    <w:rPr>
                      <w:rFonts w:eastAsiaTheme="minorEastAsia"/>
                      <w:szCs w:val="21"/>
                    </w:rPr>
                  </w:pPr>
                </w:p>
              </w:tc>
              <w:tc>
                <w:tcPr>
                  <w:tcW w:w="676" w:type="pct"/>
                  <w:vAlign w:val="center"/>
                </w:tcPr>
                <w:p w:rsidR="00FB58F4" w:rsidRPr="006E13C4" w:rsidRDefault="00FB58F4" w:rsidP="002965FD">
                  <w:pPr>
                    <w:jc w:val="center"/>
                    <w:rPr>
                      <w:rFonts w:eastAsiaTheme="minorEastAsia"/>
                      <w:szCs w:val="21"/>
                    </w:rPr>
                  </w:pPr>
                </w:p>
              </w:tc>
            </w:tr>
            <w:tr w:rsidR="00B206A4" w:rsidRPr="006E13C4" w:rsidTr="00E42EB8">
              <w:trPr>
                <w:trHeight w:val="397"/>
              </w:trPr>
              <w:tc>
                <w:tcPr>
                  <w:tcW w:w="416" w:type="pct"/>
                  <w:shd w:val="clear" w:color="auto" w:fill="auto"/>
                  <w:vAlign w:val="center"/>
                </w:tcPr>
                <w:p w:rsidR="00B206A4" w:rsidRDefault="00B206A4" w:rsidP="00FB58F4">
                  <w:pPr>
                    <w:pStyle w:val="af7"/>
                    <w:rPr>
                      <w:rFonts w:eastAsiaTheme="minorEastAsia" w:hint="eastAsia"/>
                      <w:sz w:val="21"/>
                      <w:szCs w:val="21"/>
                    </w:rPr>
                  </w:pPr>
                  <w:r>
                    <w:rPr>
                      <w:rFonts w:eastAsiaTheme="minorEastAsia" w:hint="eastAsia"/>
                      <w:sz w:val="21"/>
                      <w:szCs w:val="21"/>
                    </w:rPr>
                    <w:t>18</w:t>
                  </w:r>
                </w:p>
              </w:tc>
              <w:tc>
                <w:tcPr>
                  <w:tcW w:w="622" w:type="pct"/>
                  <w:shd w:val="clear" w:color="auto" w:fill="auto"/>
                  <w:vAlign w:val="center"/>
                </w:tcPr>
                <w:p w:rsidR="00B206A4" w:rsidRPr="006E13C4" w:rsidRDefault="00B206A4" w:rsidP="002965FD">
                  <w:pPr>
                    <w:jc w:val="center"/>
                    <w:rPr>
                      <w:rFonts w:eastAsiaTheme="minorEastAsia" w:hAnsiTheme="minorEastAsia"/>
                      <w:szCs w:val="21"/>
                    </w:rPr>
                  </w:pPr>
                  <w:r>
                    <w:rPr>
                      <w:rFonts w:eastAsiaTheme="minorEastAsia" w:hAnsiTheme="minorEastAsia"/>
                      <w:szCs w:val="21"/>
                    </w:rPr>
                    <w:t>切削液</w:t>
                  </w:r>
                </w:p>
              </w:tc>
              <w:tc>
                <w:tcPr>
                  <w:tcW w:w="571" w:type="pct"/>
                  <w:shd w:val="clear" w:color="auto" w:fill="auto"/>
                  <w:vAlign w:val="center"/>
                </w:tcPr>
                <w:p w:rsidR="00B206A4" w:rsidRPr="006E13C4" w:rsidRDefault="00B206A4" w:rsidP="002965FD">
                  <w:pPr>
                    <w:jc w:val="center"/>
                    <w:rPr>
                      <w:rFonts w:eastAsiaTheme="minorEastAsia"/>
                      <w:szCs w:val="21"/>
                    </w:rPr>
                  </w:pPr>
                  <w:r>
                    <w:rPr>
                      <w:rFonts w:eastAsiaTheme="minorEastAsia" w:hint="eastAsia"/>
                      <w:szCs w:val="21"/>
                    </w:rPr>
                    <w:t>2</w:t>
                  </w:r>
                </w:p>
              </w:tc>
              <w:tc>
                <w:tcPr>
                  <w:tcW w:w="606" w:type="pct"/>
                  <w:vAlign w:val="center"/>
                </w:tcPr>
                <w:p w:rsidR="00B206A4" w:rsidRPr="006E13C4" w:rsidRDefault="00B206A4" w:rsidP="002965FD">
                  <w:pPr>
                    <w:jc w:val="center"/>
                    <w:rPr>
                      <w:rFonts w:eastAsiaTheme="minorEastAsia"/>
                      <w:szCs w:val="21"/>
                    </w:rPr>
                  </w:pPr>
                  <w:r>
                    <w:rPr>
                      <w:rFonts w:eastAsiaTheme="minorEastAsia" w:hint="eastAsia"/>
                      <w:szCs w:val="21"/>
                    </w:rPr>
                    <w:t>2</w:t>
                  </w:r>
                </w:p>
              </w:tc>
              <w:tc>
                <w:tcPr>
                  <w:tcW w:w="473" w:type="pct"/>
                  <w:vAlign w:val="center"/>
                </w:tcPr>
                <w:p w:rsidR="00B206A4" w:rsidRPr="006E13C4" w:rsidRDefault="00B206A4" w:rsidP="002965FD">
                  <w:pPr>
                    <w:jc w:val="center"/>
                    <w:rPr>
                      <w:rFonts w:eastAsiaTheme="minorEastAsia"/>
                      <w:color w:val="000000"/>
                      <w:szCs w:val="21"/>
                    </w:rPr>
                  </w:pPr>
                  <w:r>
                    <w:rPr>
                      <w:rFonts w:eastAsiaTheme="minorEastAsia" w:hint="eastAsia"/>
                      <w:color w:val="000000"/>
                      <w:szCs w:val="21"/>
                    </w:rPr>
                    <w:t>0</w:t>
                  </w:r>
                </w:p>
              </w:tc>
              <w:tc>
                <w:tcPr>
                  <w:tcW w:w="536" w:type="pct"/>
                  <w:vAlign w:val="center"/>
                </w:tcPr>
                <w:p w:rsidR="00B206A4" w:rsidRPr="006E13C4" w:rsidRDefault="00B206A4" w:rsidP="002965FD">
                  <w:pPr>
                    <w:jc w:val="center"/>
                    <w:rPr>
                      <w:rFonts w:eastAsiaTheme="minorEastAsia"/>
                      <w:szCs w:val="21"/>
                    </w:rPr>
                  </w:pPr>
                  <w:r>
                    <w:rPr>
                      <w:rFonts w:eastAsiaTheme="minorEastAsia" w:hint="eastAsia"/>
                      <w:szCs w:val="21"/>
                    </w:rPr>
                    <w:t>2</w:t>
                  </w:r>
                </w:p>
              </w:tc>
              <w:tc>
                <w:tcPr>
                  <w:tcW w:w="1100" w:type="pct"/>
                  <w:vAlign w:val="center"/>
                </w:tcPr>
                <w:p w:rsidR="00B206A4" w:rsidRPr="006E13C4" w:rsidRDefault="00B206A4" w:rsidP="002965FD">
                  <w:pPr>
                    <w:jc w:val="center"/>
                    <w:rPr>
                      <w:rFonts w:eastAsiaTheme="minorEastAsia"/>
                      <w:szCs w:val="21"/>
                    </w:rPr>
                  </w:pPr>
                </w:p>
              </w:tc>
              <w:tc>
                <w:tcPr>
                  <w:tcW w:w="676" w:type="pct"/>
                  <w:vAlign w:val="center"/>
                </w:tcPr>
                <w:p w:rsidR="00B206A4" w:rsidRPr="006E13C4" w:rsidRDefault="00B206A4" w:rsidP="002965FD">
                  <w:pPr>
                    <w:jc w:val="center"/>
                    <w:rPr>
                      <w:rFonts w:eastAsiaTheme="minorEastAsia"/>
                      <w:szCs w:val="21"/>
                    </w:rPr>
                  </w:pPr>
                </w:p>
              </w:tc>
            </w:tr>
          </w:tbl>
          <w:p w:rsidR="00FB245D" w:rsidRDefault="006E13C4" w:rsidP="00FB245D">
            <w:pPr>
              <w:adjustRightInd w:val="0"/>
              <w:snapToGrid w:val="0"/>
              <w:spacing w:line="360" w:lineRule="auto"/>
              <w:ind w:firstLineChars="200" w:firstLine="482"/>
              <w:rPr>
                <w:b/>
                <w:bCs/>
                <w:sz w:val="24"/>
              </w:rPr>
            </w:pPr>
            <w:r>
              <w:rPr>
                <w:rFonts w:hint="eastAsia"/>
                <w:b/>
                <w:bCs/>
                <w:sz w:val="24"/>
              </w:rPr>
              <w:t>理化性质</w:t>
            </w:r>
            <w:r w:rsidR="00B85943">
              <w:rPr>
                <w:rFonts w:hint="eastAsia"/>
                <w:b/>
                <w:bCs/>
                <w:sz w:val="24"/>
              </w:rPr>
              <w:t>：</w:t>
            </w:r>
          </w:p>
          <w:p w:rsidR="006E13C4" w:rsidRPr="006E13C4" w:rsidRDefault="006E13C4" w:rsidP="006E13C4">
            <w:pPr>
              <w:adjustRightInd w:val="0"/>
              <w:snapToGrid w:val="0"/>
              <w:spacing w:line="360" w:lineRule="auto"/>
              <w:ind w:firstLineChars="200" w:firstLine="480"/>
              <w:rPr>
                <w:rStyle w:val="NormalCharacter"/>
                <w:rFonts w:eastAsiaTheme="minorEastAsia" w:hAnsiTheme="minorEastAsia"/>
                <w:sz w:val="24"/>
              </w:rPr>
            </w:pPr>
            <w:r w:rsidRPr="006E13C4">
              <w:rPr>
                <w:rStyle w:val="NormalCharacter"/>
                <w:rFonts w:eastAsiaTheme="minorEastAsia" w:hAnsiTheme="minorEastAsia"/>
                <w:sz w:val="24"/>
              </w:rPr>
              <w:t>①</w:t>
            </w:r>
            <w:r w:rsidR="0009118A">
              <w:rPr>
                <w:rStyle w:val="NormalCharacter"/>
                <w:rFonts w:eastAsiaTheme="minorEastAsia" w:hAnsiTheme="minorEastAsia"/>
                <w:sz w:val="24"/>
              </w:rPr>
              <w:t>油性漆，本项目采用</w:t>
            </w:r>
            <w:r w:rsidRPr="006E13C4">
              <w:rPr>
                <w:rStyle w:val="NormalCharacter"/>
                <w:rFonts w:eastAsiaTheme="minorEastAsia" w:hAnsiTheme="minorEastAsia"/>
                <w:sz w:val="24"/>
              </w:rPr>
              <w:t>丙烯酸油漆</w:t>
            </w:r>
            <w:r w:rsidR="0009118A">
              <w:rPr>
                <w:rStyle w:val="NormalCharacter"/>
                <w:rFonts w:eastAsiaTheme="minorEastAsia" w:hAnsiTheme="minorEastAsia" w:hint="eastAsia"/>
                <w:sz w:val="24"/>
              </w:rPr>
              <w:t>，</w:t>
            </w:r>
            <w:r w:rsidRPr="006E13C4">
              <w:rPr>
                <w:rStyle w:val="NormalCharacter"/>
                <w:rFonts w:eastAsiaTheme="minorEastAsia" w:hAnsiTheme="minorEastAsia" w:hint="eastAsia"/>
                <w:sz w:val="24"/>
              </w:rPr>
              <w:t>以高级丙烯酸树脂、有机硅树脂、颜料、助剂和溶剂等组成的单组份快干面料，主要具有</w:t>
            </w:r>
            <w:r w:rsidRPr="006E13C4">
              <w:rPr>
                <w:rStyle w:val="NormalCharacter"/>
                <w:rFonts w:eastAsiaTheme="minorEastAsia" w:hAnsiTheme="minorEastAsia"/>
                <w:sz w:val="24"/>
              </w:rPr>
              <w:t>耐候性能优异、漆膜装饰性能好（丰满光亮、硬度高）、耐化学品性能好、保光、保色性能优良、高附着力，良好的机械性能等特性。项目使用的</w:t>
            </w:r>
            <w:r w:rsidRPr="006E13C4">
              <w:rPr>
                <w:rStyle w:val="NormalCharacter"/>
                <w:rFonts w:eastAsiaTheme="minorEastAsia" w:hAnsiTheme="minorEastAsia" w:hint="eastAsia"/>
                <w:sz w:val="24"/>
              </w:rPr>
              <w:t>丙烯酸油漆主要成分为丙烯酸树脂</w:t>
            </w:r>
            <w:r w:rsidRPr="006E13C4">
              <w:rPr>
                <w:rStyle w:val="NormalCharacter"/>
                <w:rFonts w:eastAsiaTheme="minorEastAsia" w:hAnsiTheme="minorEastAsia" w:hint="eastAsia"/>
                <w:sz w:val="24"/>
              </w:rPr>
              <w:t>70%</w:t>
            </w:r>
            <w:r w:rsidRPr="006E13C4">
              <w:rPr>
                <w:rStyle w:val="NormalCharacter"/>
                <w:rFonts w:eastAsiaTheme="minorEastAsia" w:hAnsiTheme="minorEastAsia" w:hint="eastAsia"/>
                <w:sz w:val="24"/>
              </w:rPr>
              <w:t>、醋酸丁酯</w:t>
            </w:r>
            <w:r w:rsidRPr="006E13C4">
              <w:rPr>
                <w:rStyle w:val="NormalCharacter"/>
                <w:rFonts w:eastAsiaTheme="minorEastAsia" w:hAnsiTheme="minorEastAsia" w:hint="eastAsia"/>
                <w:sz w:val="24"/>
              </w:rPr>
              <w:t>15%</w:t>
            </w:r>
            <w:r w:rsidRPr="006E13C4">
              <w:rPr>
                <w:rStyle w:val="NormalCharacter"/>
                <w:rFonts w:eastAsiaTheme="minorEastAsia" w:hAnsiTheme="minorEastAsia" w:hint="eastAsia"/>
                <w:sz w:val="24"/>
              </w:rPr>
              <w:t>、丙二醇甲醚醋酸</w:t>
            </w:r>
            <w:proofErr w:type="gramStart"/>
            <w:r w:rsidRPr="006E13C4">
              <w:rPr>
                <w:rStyle w:val="NormalCharacter"/>
                <w:rFonts w:eastAsiaTheme="minorEastAsia" w:hAnsiTheme="minorEastAsia" w:hint="eastAsia"/>
                <w:sz w:val="24"/>
              </w:rPr>
              <w:t>酯</w:t>
            </w:r>
            <w:proofErr w:type="gramEnd"/>
            <w:r w:rsidRPr="006E13C4">
              <w:rPr>
                <w:rStyle w:val="NormalCharacter"/>
                <w:rFonts w:eastAsiaTheme="minorEastAsia" w:hAnsiTheme="minorEastAsia" w:hint="eastAsia"/>
                <w:sz w:val="24"/>
              </w:rPr>
              <w:t>15%</w:t>
            </w:r>
            <w:r w:rsidRPr="006E13C4">
              <w:rPr>
                <w:rStyle w:val="NormalCharacter"/>
                <w:rFonts w:eastAsiaTheme="minorEastAsia" w:hAnsiTheme="minorEastAsia" w:hint="eastAsia"/>
                <w:sz w:val="24"/>
              </w:rPr>
              <w:t>。</w:t>
            </w:r>
          </w:p>
          <w:p w:rsidR="006E13C4" w:rsidRDefault="006E13C4" w:rsidP="006E13C4">
            <w:pPr>
              <w:adjustRightInd w:val="0"/>
              <w:snapToGrid w:val="0"/>
              <w:spacing w:line="360" w:lineRule="auto"/>
              <w:ind w:firstLineChars="200" w:firstLine="480"/>
              <w:rPr>
                <w:rStyle w:val="NormalCharacter"/>
                <w:rFonts w:eastAsiaTheme="minorEastAsia" w:hAnsiTheme="minorEastAsia"/>
                <w:sz w:val="24"/>
              </w:rPr>
            </w:pPr>
            <w:r w:rsidRPr="006E13C4">
              <w:rPr>
                <w:rStyle w:val="NormalCharacter"/>
                <w:rFonts w:eastAsiaTheme="minorEastAsia" w:hAnsiTheme="minorEastAsia" w:hint="eastAsia"/>
                <w:sz w:val="24"/>
              </w:rPr>
              <w:t>②稀释剂：是一种为了降低树脂粘度，改善其工艺性能而加入的与树脂混溶性良好的液体溶剂。本项目所用稀释剂主要成分为：醋酸丁酯</w:t>
            </w:r>
            <w:r>
              <w:rPr>
                <w:rStyle w:val="NormalCharacter"/>
                <w:rFonts w:eastAsiaTheme="minorEastAsia" w:hAnsiTheme="minorEastAsia" w:hint="eastAsia"/>
                <w:sz w:val="24"/>
              </w:rPr>
              <w:t>25</w:t>
            </w:r>
            <w:r w:rsidRPr="006E13C4">
              <w:rPr>
                <w:rStyle w:val="NormalCharacter"/>
                <w:rFonts w:eastAsiaTheme="minorEastAsia" w:hAnsiTheme="minorEastAsia" w:hint="eastAsia"/>
                <w:sz w:val="24"/>
              </w:rPr>
              <w:t>%</w:t>
            </w:r>
            <w:r w:rsidRPr="006E13C4">
              <w:rPr>
                <w:rStyle w:val="NormalCharacter"/>
                <w:rFonts w:eastAsiaTheme="minorEastAsia" w:hAnsiTheme="minorEastAsia" w:hint="eastAsia"/>
                <w:sz w:val="24"/>
              </w:rPr>
              <w:t>、</w:t>
            </w:r>
            <w:r w:rsidR="00005B7E">
              <w:rPr>
                <w:rStyle w:val="NormalCharacter"/>
                <w:rFonts w:eastAsiaTheme="minorEastAsia" w:hAnsiTheme="minorEastAsia" w:hint="eastAsia"/>
                <w:sz w:val="24"/>
              </w:rPr>
              <w:t>醋酸</w:t>
            </w:r>
            <w:r>
              <w:rPr>
                <w:rStyle w:val="NormalCharacter"/>
                <w:rFonts w:eastAsiaTheme="minorEastAsia" w:hAnsiTheme="minorEastAsia" w:hint="eastAsia"/>
                <w:sz w:val="24"/>
              </w:rPr>
              <w:t>乙</w:t>
            </w:r>
            <w:r w:rsidRPr="006E13C4">
              <w:rPr>
                <w:rStyle w:val="NormalCharacter"/>
                <w:rFonts w:eastAsiaTheme="minorEastAsia" w:hAnsiTheme="minorEastAsia" w:hint="eastAsia"/>
                <w:sz w:val="24"/>
              </w:rPr>
              <w:t>酯</w:t>
            </w:r>
            <w:r>
              <w:rPr>
                <w:rStyle w:val="NormalCharacter"/>
                <w:rFonts w:eastAsiaTheme="minorEastAsia" w:hAnsiTheme="minorEastAsia" w:hint="eastAsia"/>
                <w:sz w:val="24"/>
              </w:rPr>
              <w:t>3</w:t>
            </w:r>
            <w:r w:rsidRPr="006E13C4">
              <w:rPr>
                <w:rStyle w:val="NormalCharacter"/>
                <w:rFonts w:eastAsiaTheme="minorEastAsia" w:hAnsiTheme="minorEastAsia" w:hint="eastAsia"/>
                <w:sz w:val="24"/>
              </w:rPr>
              <w:t>5%</w:t>
            </w:r>
            <w:r w:rsidRPr="006E13C4">
              <w:rPr>
                <w:rStyle w:val="NormalCharacter"/>
                <w:rFonts w:eastAsiaTheme="minorEastAsia" w:hAnsiTheme="minorEastAsia" w:hint="eastAsia"/>
                <w:sz w:val="24"/>
              </w:rPr>
              <w:t>、</w:t>
            </w:r>
            <w:r>
              <w:rPr>
                <w:rStyle w:val="NormalCharacter"/>
                <w:rFonts w:eastAsiaTheme="minorEastAsia" w:hAnsiTheme="minorEastAsia" w:hint="eastAsia"/>
                <w:sz w:val="24"/>
              </w:rPr>
              <w:t>二甲苯</w:t>
            </w:r>
            <w:r>
              <w:rPr>
                <w:rStyle w:val="NormalCharacter"/>
                <w:rFonts w:eastAsiaTheme="minorEastAsia" w:hAnsiTheme="minorEastAsia" w:hint="eastAsia"/>
                <w:sz w:val="24"/>
              </w:rPr>
              <w:t>40%</w:t>
            </w:r>
            <w:r>
              <w:rPr>
                <w:rStyle w:val="NormalCharacter"/>
                <w:rFonts w:eastAsiaTheme="minorEastAsia" w:hAnsiTheme="minorEastAsia" w:hint="eastAsia"/>
                <w:sz w:val="24"/>
              </w:rPr>
              <w:t>。</w:t>
            </w:r>
          </w:p>
          <w:p w:rsidR="006E13C4" w:rsidRDefault="006E13C4" w:rsidP="006E13C4">
            <w:pPr>
              <w:adjustRightInd w:val="0"/>
              <w:snapToGrid w:val="0"/>
              <w:spacing w:line="360" w:lineRule="auto"/>
              <w:ind w:firstLineChars="200" w:firstLine="480"/>
              <w:rPr>
                <w:rStyle w:val="NormalCharacter"/>
                <w:rFonts w:eastAsiaTheme="minorEastAsia" w:hAnsiTheme="minorEastAsia"/>
                <w:sz w:val="24"/>
              </w:rPr>
            </w:pPr>
            <w:r>
              <w:rPr>
                <w:rStyle w:val="NormalCharacter"/>
                <w:rFonts w:eastAsiaTheme="minorEastAsia" w:hAnsiTheme="minorEastAsia" w:hint="eastAsia"/>
                <w:sz w:val="24"/>
              </w:rPr>
              <w:t>③固化剂：</w:t>
            </w:r>
            <w:r w:rsidRPr="006E13C4">
              <w:rPr>
                <w:rStyle w:val="NormalCharacter"/>
                <w:rFonts w:eastAsiaTheme="minorEastAsia" w:hAnsiTheme="minorEastAsia" w:hint="eastAsia"/>
                <w:sz w:val="24"/>
              </w:rPr>
              <w:t>一类增进或控制固化反应的物质或混合物。本项目所用固化剂主要成分为：</w:t>
            </w:r>
            <w:r w:rsidRPr="006E13C4">
              <w:rPr>
                <w:rStyle w:val="NormalCharacter"/>
                <w:rFonts w:eastAsiaTheme="minorEastAsia" w:hAnsiTheme="minorEastAsia" w:hint="eastAsia"/>
                <w:sz w:val="24"/>
              </w:rPr>
              <w:t>HDI</w:t>
            </w:r>
            <w:r w:rsidRPr="006E13C4">
              <w:rPr>
                <w:rStyle w:val="NormalCharacter"/>
                <w:rFonts w:eastAsiaTheme="minorEastAsia" w:hAnsiTheme="minorEastAsia" w:hint="eastAsia"/>
                <w:sz w:val="24"/>
              </w:rPr>
              <w:t>异氰酸</w:t>
            </w:r>
            <w:proofErr w:type="gramStart"/>
            <w:r w:rsidRPr="006E13C4">
              <w:rPr>
                <w:rStyle w:val="NormalCharacter"/>
                <w:rFonts w:eastAsiaTheme="minorEastAsia" w:hAnsiTheme="minorEastAsia" w:hint="eastAsia"/>
                <w:sz w:val="24"/>
              </w:rPr>
              <w:t>酯</w:t>
            </w:r>
            <w:proofErr w:type="gramEnd"/>
            <w:r>
              <w:rPr>
                <w:rStyle w:val="NormalCharacter"/>
                <w:rFonts w:eastAsiaTheme="minorEastAsia" w:hAnsiTheme="minorEastAsia" w:hint="eastAsia"/>
                <w:sz w:val="24"/>
              </w:rPr>
              <w:t>55~60</w:t>
            </w:r>
            <w:r w:rsidRPr="006E13C4">
              <w:rPr>
                <w:rStyle w:val="NormalCharacter"/>
                <w:rFonts w:eastAsiaTheme="minorEastAsia" w:hAnsiTheme="minorEastAsia" w:hint="eastAsia"/>
                <w:sz w:val="24"/>
              </w:rPr>
              <w:t>%</w:t>
            </w:r>
            <w:r w:rsidRPr="006E13C4">
              <w:rPr>
                <w:rStyle w:val="NormalCharacter"/>
                <w:rFonts w:eastAsiaTheme="minorEastAsia" w:hAnsiTheme="minorEastAsia" w:hint="eastAsia"/>
                <w:sz w:val="24"/>
              </w:rPr>
              <w:t>、</w:t>
            </w:r>
            <w:r w:rsidR="00005B7E" w:rsidRPr="00005B7E">
              <w:rPr>
                <w:rStyle w:val="NormalCharacter"/>
                <w:rFonts w:eastAsiaTheme="minorEastAsia" w:hAnsiTheme="minorEastAsia" w:hint="eastAsia"/>
                <w:sz w:val="24"/>
              </w:rPr>
              <w:t>醋酸</w:t>
            </w:r>
            <w:r w:rsidRPr="006E13C4">
              <w:rPr>
                <w:rStyle w:val="NormalCharacter"/>
                <w:rFonts w:eastAsiaTheme="minorEastAsia" w:hAnsiTheme="minorEastAsia" w:hint="eastAsia"/>
                <w:sz w:val="24"/>
              </w:rPr>
              <w:t>丁酯</w:t>
            </w:r>
            <w:r>
              <w:rPr>
                <w:rStyle w:val="NormalCharacter"/>
                <w:rFonts w:eastAsiaTheme="minorEastAsia" w:hAnsiTheme="minorEastAsia" w:hint="eastAsia"/>
                <w:sz w:val="24"/>
              </w:rPr>
              <w:t>35~40</w:t>
            </w:r>
            <w:r w:rsidRPr="006E13C4">
              <w:rPr>
                <w:rStyle w:val="NormalCharacter"/>
                <w:rFonts w:eastAsiaTheme="minorEastAsia" w:hAnsiTheme="minorEastAsia" w:hint="eastAsia"/>
                <w:sz w:val="24"/>
              </w:rPr>
              <w:t>%</w:t>
            </w:r>
            <w:r w:rsidRPr="006E13C4">
              <w:rPr>
                <w:rStyle w:val="NormalCharacter"/>
                <w:rFonts w:eastAsiaTheme="minorEastAsia" w:hAnsiTheme="minorEastAsia" w:hint="eastAsia"/>
                <w:sz w:val="24"/>
              </w:rPr>
              <w:t>。</w:t>
            </w:r>
          </w:p>
          <w:p w:rsidR="0009118A" w:rsidRDefault="0009118A" w:rsidP="007C4597">
            <w:pPr>
              <w:adjustRightInd w:val="0"/>
              <w:snapToGrid w:val="0"/>
              <w:spacing w:line="360" w:lineRule="auto"/>
              <w:ind w:firstLineChars="200" w:firstLine="480"/>
              <w:rPr>
                <w:rStyle w:val="NormalCharacter"/>
                <w:rFonts w:eastAsiaTheme="minorEastAsia" w:hAnsiTheme="minorEastAsia" w:hint="eastAsia"/>
                <w:sz w:val="24"/>
              </w:rPr>
            </w:pPr>
            <w:r>
              <w:rPr>
                <w:rStyle w:val="NormalCharacter"/>
                <w:rFonts w:eastAsiaTheme="minorEastAsia" w:hAnsiTheme="minorEastAsia" w:hint="eastAsia"/>
                <w:sz w:val="24"/>
              </w:rPr>
              <w:t>④水性漆：</w:t>
            </w:r>
            <w:r w:rsidRPr="0009118A">
              <w:rPr>
                <w:rStyle w:val="NormalCharacter"/>
                <w:rFonts w:eastAsiaTheme="minorEastAsia" w:hAnsiTheme="minorEastAsia" w:hint="eastAsia"/>
                <w:sz w:val="24"/>
              </w:rPr>
              <w:t>本项目采用</w:t>
            </w:r>
            <w:proofErr w:type="gramStart"/>
            <w:r w:rsidRPr="0009118A">
              <w:rPr>
                <w:rStyle w:val="NormalCharacter"/>
                <w:rFonts w:eastAsiaTheme="minorEastAsia" w:hAnsiTheme="minorEastAsia" w:hint="eastAsia"/>
                <w:sz w:val="24"/>
              </w:rPr>
              <w:t>水性环</w:t>
            </w:r>
            <w:proofErr w:type="gramEnd"/>
            <w:r w:rsidRPr="0009118A">
              <w:rPr>
                <w:rStyle w:val="NormalCharacter"/>
                <w:rFonts w:eastAsiaTheme="minorEastAsia" w:hAnsiTheme="minorEastAsia" w:hint="eastAsia"/>
                <w:sz w:val="24"/>
              </w:rPr>
              <w:t>氧漆，</w:t>
            </w:r>
            <w:r w:rsidR="00B22CD4">
              <w:rPr>
                <w:rStyle w:val="NormalCharacter"/>
                <w:rFonts w:eastAsiaTheme="minorEastAsia" w:hAnsiTheme="minorEastAsia" w:hint="eastAsia"/>
                <w:sz w:val="24"/>
              </w:rPr>
              <w:t>是</w:t>
            </w:r>
            <w:r w:rsidRPr="0009118A">
              <w:rPr>
                <w:rStyle w:val="NormalCharacter"/>
                <w:rFonts w:eastAsiaTheme="minorEastAsia" w:hAnsiTheme="minorEastAsia" w:hint="eastAsia"/>
                <w:sz w:val="24"/>
              </w:rPr>
              <w:t>以水作为稀释剂</w:t>
            </w:r>
            <w:r w:rsidR="00B22CD4">
              <w:rPr>
                <w:rStyle w:val="NormalCharacter"/>
                <w:rFonts w:eastAsiaTheme="minorEastAsia" w:hAnsiTheme="minorEastAsia" w:hint="eastAsia"/>
                <w:sz w:val="24"/>
              </w:rPr>
              <w:t>、</w:t>
            </w:r>
            <w:proofErr w:type="gramStart"/>
            <w:r w:rsidR="00B22CD4">
              <w:rPr>
                <w:rStyle w:val="NormalCharacter"/>
                <w:rFonts w:eastAsiaTheme="minorEastAsia" w:hAnsiTheme="minorEastAsia" w:hint="eastAsia"/>
                <w:sz w:val="24"/>
              </w:rPr>
              <w:t>不</w:t>
            </w:r>
            <w:proofErr w:type="gramEnd"/>
            <w:r w:rsidR="00B22CD4">
              <w:rPr>
                <w:rStyle w:val="NormalCharacter"/>
                <w:rFonts w:eastAsiaTheme="minorEastAsia" w:hAnsiTheme="minorEastAsia" w:hint="eastAsia"/>
                <w:sz w:val="24"/>
              </w:rPr>
              <w:t>含有机溶剂的涂料，不含苯、甲苯、二甲苯、甲醛、游离</w:t>
            </w:r>
            <w:r w:rsidR="00B22CD4">
              <w:rPr>
                <w:rStyle w:val="NormalCharacter"/>
                <w:rFonts w:eastAsiaTheme="minorEastAsia" w:hAnsiTheme="minorEastAsia" w:hint="eastAsia"/>
                <w:sz w:val="24"/>
              </w:rPr>
              <w:t>TDI</w:t>
            </w:r>
            <w:r w:rsidR="00B22CD4">
              <w:rPr>
                <w:rStyle w:val="NormalCharacter"/>
                <w:rFonts w:eastAsiaTheme="minorEastAsia" w:hAnsiTheme="minorEastAsia" w:hint="eastAsia"/>
                <w:sz w:val="24"/>
              </w:rPr>
              <w:t>有毒重金属，无毒无刺激气味，对人体无害，不污染环境</w:t>
            </w:r>
            <w:r w:rsidR="00214817">
              <w:rPr>
                <w:rStyle w:val="NormalCharacter"/>
                <w:rFonts w:eastAsiaTheme="minorEastAsia" w:hAnsiTheme="minorEastAsia" w:hint="eastAsia"/>
                <w:sz w:val="24"/>
              </w:rPr>
              <w:t>，漆膜丰满、晶莹透亮、</w:t>
            </w:r>
            <w:r w:rsidR="007D70EB">
              <w:rPr>
                <w:rStyle w:val="NormalCharacter"/>
                <w:rFonts w:eastAsiaTheme="minorEastAsia" w:hAnsiTheme="minorEastAsia" w:hint="eastAsia"/>
                <w:sz w:val="24"/>
              </w:rPr>
              <w:t>柔韧性好并且具有耐水、耐磨、耐老化、</w:t>
            </w:r>
            <w:proofErr w:type="gramStart"/>
            <w:r w:rsidR="007D70EB">
              <w:rPr>
                <w:rStyle w:val="NormalCharacter"/>
                <w:rFonts w:eastAsiaTheme="minorEastAsia" w:hAnsiTheme="minorEastAsia" w:hint="eastAsia"/>
                <w:sz w:val="24"/>
              </w:rPr>
              <w:t>耐黄变</w:t>
            </w:r>
            <w:proofErr w:type="gramEnd"/>
            <w:r w:rsidR="007D70EB">
              <w:rPr>
                <w:rStyle w:val="NormalCharacter"/>
                <w:rFonts w:eastAsiaTheme="minorEastAsia" w:hAnsiTheme="minorEastAsia" w:hint="eastAsia"/>
                <w:sz w:val="24"/>
              </w:rPr>
              <w:t>、干燥快、使用方便等特点。项目使用的</w:t>
            </w:r>
            <w:proofErr w:type="gramStart"/>
            <w:r w:rsidR="007D70EB" w:rsidRPr="0009118A">
              <w:rPr>
                <w:rStyle w:val="NormalCharacter"/>
                <w:rFonts w:eastAsiaTheme="minorEastAsia" w:hAnsiTheme="minorEastAsia" w:hint="eastAsia"/>
                <w:sz w:val="24"/>
              </w:rPr>
              <w:t>水性环</w:t>
            </w:r>
            <w:proofErr w:type="gramEnd"/>
            <w:r w:rsidR="007D70EB" w:rsidRPr="0009118A">
              <w:rPr>
                <w:rStyle w:val="NormalCharacter"/>
                <w:rFonts w:eastAsiaTheme="minorEastAsia" w:hAnsiTheme="minorEastAsia" w:hint="eastAsia"/>
                <w:sz w:val="24"/>
              </w:rPr>
              <w:t>氧漆</w:t>
            </w:r>
            <w:r w:rsidRPr="0009118A">
              <w:rPr>
                <w:rStyle w:val="NormalCharacter"/>
                <w:rFonts w:eastAsiaTheme="minorEastAsia" w:hAnsiTheme="minorEastAsia" w:hint="eastAsia"/>
                <w:sz w:val="24"/>
              </w:rPr>
              <w:t>主要成分为</w:t>
            </w:r>
            <w:r w:rsidR="007C4597" w:rsidRPr="007C4597">
              <w:rPr>
                <w:rStyle w:val="NormalCharacter"/>
                <w:rFonts w:eastAsiaTheme="minorEastAsia" w:hAnsiTheme="minorEastAsia" w:hint="eastAsia"/>
                <w:sz w:val="24"/>
              </w:rPr>
              <w:t>环氧树脂</w:t>
            </w:r>
            <w:r w:rsidR="007C4597" w:rsidRPr="007C4597">
              <w:rPr>
                <w:rStyle w:val="NormalCharacter"/>
                <w:rFonts w:eastAsiaTheme="minorEastAsia" w:hAnsiTheme="minorEastAsia" w:hint="eastAsia"/>
                <w:sz w:val="24"/>
              </w:rPr>
              <w:t>45%</w:t>
            </w:r>
            <w:r w:rsidR="007C4597" w:rsidRPr="007C4597">
              <w:rPr>
                <w:rStyle w:val="NormalCharacter"/>
                <w:rFonts w:eastAsiaTheme="minorEastAsia" w:hAnsiTheme="minorEastAsia" w:hint="eastAsia"/>
                <w:sz w:val="24"/>
              </w:rPr>
              <w:t>、颜料</w:t>
            </w:r>
            <w:r w:rsidR="007C4597" w:rsidRPr="007C4597">
              <w:rPr>
                <w:rStyle w:val="NormalCharacter"/>
                <w:rFonts w:eastAsiaTheme="minorEastAsia" w:hAnsiTheme="minorEastAsia" w:hint="eastAsia"/>
                <w:sz w:val="24"/>
              </w:rPr>
              <w:t>10%</w:t>
            </w:r>
            <w:r w:rsidR="007C4597" w:rsidRPr="007C4597">
              <w:rPr>
                <w:rStyle w:val="NormalCharacter"/>
                <w:rFonts w:eastAsiaTheme="minorEastAsia" w:hAnsiTheme="minorEastAsia" w:hint="eastAsia"/>
                <w:sz w:val="24"/>
              </w:rPr>
              <w:t>、填料</w:t>
            </w:r>
            <w:r w:rsidR="007C4597" w:rsidRPr="007C4597">
              <w:rPr>
                <w:rStyle w:val="NormalCharacter"/>
                <w:rFonts w:eastAsiaTheme="minorEastAsia" w:hAnsiTheme="minorEastAsia" w:hint="eastAsia"/>
                <w:sz w:val="24"/>
              </w:rPr>
              <w:t>5%</w:t>
            </w:r>
            <w:r w:rsidR="007C4597" w:rsidRPr="007C4597">
              <w:rPr>
                <w:rStyle w:val="NormalCharacter"/>
                <w:rFonts w:eastAsiaTheme="minorEastAsia" w:hAnsiTheme="minorEastAsia" w:hint="eastAsia"/>
                <w:sz w:val="24"/>
              </w:rPr>
              <w:t>、</w:t>
            </w:r>
            <w:r w:rsidR="007C4597" w:rsidRPr="007C4597">
              <w:rPr>
                <w:rStyle w:val="NormalCharacter"/>
                <w:rFonts w:eastAsiaTheme="minorEastAsia" w:hAnsiTheme="minorEastAsia" w:hint="eastAsia"/>
                <w:sz w:val="24"/>
              </w:rPr>
              <w:lastRenderedPageBreak/>
              <w:t>水</w:t>
            </w:r>
            <w:r w:rsidR="007C4597" w:rsidRPr="007C4597">
              <w:rPr>
                <w:rStyle w:val="NormalCharacter"/>
                <w:rFonts w:eastAsiaTheme="minorEastAsia" w:hAnsiTheme="minorEastAsia" w:hint="eastAsia"/>
                <w:sz w:val="24"/>
              </w:rPr>
              <w:t>25%</w:t>
            </w:r>
            <w:r w:rsidR="007C4597" w:rsidRPr="007C4597">
              <w:rPr>
                <w:rStyle w:val="NormalCharacter"/>
                <w:rFonts w:eastAsiaTheme="minorEastAsia" w:hAnsiTheme="minorEastAsia" w:hint="eastAsia"/>
                <w:sz w:val="24"/>
              </w:rPr>
              <w:t>、丙二醇甲醚</w:t>
            </w:r>
            <w:r w:rsidR="007C4597" w:rsidRPr="007C4597">
              <w:rPr>
                <w:rStyle w:val="NormalCharacter"/>
                <w:rFonts w:eastAsiaTheme="minorEastAsia" w:hAnsiTheme="minorEastAsia" w:hint="eastAsia"/>
                <w:sz w:val="24"/>
              </w:rPr>
              <w:t>7%</w:t>
            </w:r>
            <w:r w:rsidR="007C4597" w:rsidRPr="007C4597">
              <w:rPr>
                <w:rStyle w:val="NormalCharacter"/>
                <w:rFonts w:eastAsiaTheme="minorEastAsia" w:hAnsiTheme="minorEastAsia" w:hint="eastAsia"/>
                <w:sz w:val="24"/>
              </w:rPr>
              <w:t>、丁酯</w:t>
            </w:r>
            <w:r w:rsidR="007C4597" w:rsidRPr="007C4597">
              <w:rPr>
                <w:rStyle w:val="NormalCharacter"/>
                <w:rFonts w:eastAsiaTheme="minorEastAsia" w:hAnsiTheme="minorEastAsia" w:hint="eastAsia"/>
                <w:sz w:val="24"/>
              </w:rPr>
              <w:t>8%</w:t>
            </w:r>
            <w:r w:rsidRPr="0009118A">
              <w:rPr>
                <w:rStyle w:val="NormalCharacter"/>
                <w:rFonts w:eastAsiaTheme="minorEastAsia" w:hAnsiTheme="minorEastAsia" w:hint="eastAsia"/>
                <w:sz w:val="24"/>
              </w:rPr>
              <w:t>。</w:t>
            </w:r>
          </w:p>
          <w:p w:rsidR="00B206A4" w:rsidRDefault="00B206A4" w:rsidP="00B206A4">
            <w:pPr>
              <w:adjustRightInd w:val="0"/>
              <w:snapToGrid w:val="0"/>
              <w:spacing w:line="360" w:lineRule="auto"/>
              <w:ind w:firstLineChars="200" w:firstLine="480"/>
              <w:rPr>
                <w:rStyle w:val="NormalCharacter"/>
                <w:rFonts w:eastAsiaTheme="minorEastAsia" w:hAnsiTheme="minorEastAsia" w:hint="eastAsia"/>
                <w:sz w:val="24"/>
              </w:rPr>
            </w:pPr>
            <w:r>
              <w:rPr>
                <w:rStyle w:val="NormalCharacter"/>
                <w:rFonts w:eastAsiaTheme="minorEastAsia" w:hAnsiTheme="minorEastAsia" w:hint="eastAsia"/>
                <w:sz w:val="24"/>
              </w:rPr>
              <w:t>⑤</w:t>
            </w:r>
            <w:r w:rsidRPr="00B206A4">
              <w:rPr>
                <w:rStyle w:val="NormalCharacter"/>
                <w:rFonts w:eastAsiaTheme="minorEastAsia" w:hAnsiTheme="minorEastAsia" w:hint="eastAsia"/>
                <w:sz w:val="24"/>
              </w:rPr>
              <w:t>切削液</w:t>
            </w:r>
            <w:r>
              <w:rPr>
                <w:rStyle w:val="NormalCharacter"/>
                <w:rFonts w:eastAsiaTheme="minorEastAsia" w:hAnsiTheme="minorEastAsia" w:hint="eastAsia"/>
                <w:sz w:val="24"/>
              </w:rPr>
              <w:t>：</w:t>
            </w:r>
            <w:r w:rsidRPr="00B206A4">
              <w:rPr>
                <w:rStyle w:val="NormalCharacter"/>
                <w:rFonts w:eastAsiaTheme="minorEastAsia" w:hAnsiTheme="minorEastAsia" w:hint="eastAsia"/>
                <w:sz w:val="24"/>
              </w:rPr>
              <w:t>是一种用在金属切削、</w:t>
            </w:r>
            <w:proofErr w:type="gramStart"/>
            <w:r w:rsidRPr="00B206A4">
              <w:rPr>
                <w:rStyle w:val="NormalCharacter"/>
                <w:rFonts w:eastAsiaTheme="minorEastAsia" w:hAnsiTheme="minorEastAsia" w:hint="eastAsia"/>
                <w:sz w:val="24"/>
              </w:rPr>
              <w:t>磨加工</w:t>
            </w:r>
            <w:proofErr w:type="gramEnd"/>
            <w:r w:rsidRPr="00B206A4">
              <w:rPr>
                <w:rStyle w:val="NormalCharacter"/>
                <w:rFonts w:eastAsiaTheme="minorEastAsia" w:hAnsiTheme="minorEastAsia" w:hint="eastAsia"/>
                <w:sz w:val="24"/>
              </w:rPr>
              <w:t>过程中，用来冷却和润滑刀具和加工件的工业用液体，切削液由多种超强功能助剂经科学复合配合而成，同时具备良好的冷却性能、润滑性能、防锈性能、除油清洗功能、防腐功能、易稀释特点。适用于黑色金属的切削及磨加工，属当前最领先的磨削产品。切削液具有良好的冷却、清洗、防锈等特点，并且具备无毒、无味、对人体无侵蚀、对设备不腐蚀、对环境不污染等特点。</w:t>
            </w:r>
          </w:p>
          <w:p w:rsidR="00B206A4" w:rsidRPr="00B206A4" w:rsidRDefault="00B206A4" w:rsidP="00B206A4">
            <w:pPr>
              <w:adjustRightInd w:val="0"/>
              <w:snapToGrid w:val="0"/>
              <w:spacing w:line="360" w:lineRule="auto"/>
              <w:ind w:firstLineChars="200" w:firstLine="480"/>
              <w:rPr>
                <w:rStyle w:val="NormalCharacter"/>
                <w:rFonts w:eastAsiaTheme="minorEastAsia" w:hAnsiTheme="minorEastAsia"/>
                <w:sz w:val="24"/>
              </w:rPr>
            </w:pPr>
            <w:r>
              <w:rPr>
                <w:rStyle w:val="NormalCharacter"/>
                <w:rFonts w:eastAsiaTheme="minorEastAsia" w:hAnsiTheme="minorEastAsia" w:hint="eastAsia"/>
                <w:sz w:val="24"/>
              </w:rPr>
              <w:t>⑥乙炔：</w:t>
            </w:r>
            <w:r w:rsidRPr="00B206A4">
              <w:rPr>
                <w:rStyle w:val="NormalCharacter"/>
                <w:rFonts w:eastAsiaTheme="minorEastAsia" w:hAnsiTheme="minorEastAsia" w:hint="eastAsia"/>
                <w:sz w:val="24"/>
              </w:rPr>
              <w:t>易燃气体，无色无臭气体，工业品有使人不愉快的大蒜气味。微溶于水，气体相对密度：</w:t>
            </w:r>
            <w:r w:rsidRPr="00B206A4">
              <w:rPr>
                <w:rStyle w:val="NormalCharacter"/>
                <w:rFonts w:eastAsiaTheme="minorEastAsia" w:hAnsiTheme="minorEastAsia" w:hint="eastAsia"/>
                <w:sz w:val="24"/>
              </w:rPr>
              <w:t>0.91</w:t>
            </w:r>
            <w:r w:rsidRPr="00B206A4">
              <w:rPr>
                <w:rStyle w:val="NormalCharacter"/>
                <w:rFonts w:eastAsiaTheme="minorEastAsia" w:hAnsiTheme="minorEastAsia" w:hint="eastAsia"/>
                <w:sz w:val="24"/>
              </w:rPr>
              <w:t>，爆炸极限：</w:t>
            </w:r>
            <w:r w:rsidRPr="00B206A4">
              <w:rPr>
                <w:rStyle w:val="NormalCharacter"/>
                <w:rFonts w:eastAsiaTheme="minorEastAsia" w:hAnsiTheme="minorEastAsia" w:hint="eastAsia"/>
                <w:sz w:val="24"/>
              </w:rPr>
              <w:t>2.1</w:t>
            </w:r>
            <w:r w:rsidRPr="00B206A4">
              <w:rPr>
                <w:rStyle w:val="NormalCharacter"/>
                <w:rFonts w:eastAsiaTheme="minorEastAsia" w:hAnsiTheme="minorEastAsia" w:hint="eastAsia"/>
                <w:sz w:val="24"/>
              </w:rPr>
              <w:t>％～</w:t>
            </w:r>
            <w:r w:rsidRPr="00B206A4">
              <w:rPr>
                <w:rStyle w:val="NormalCharacter"/>
                <w:rFonts w:eastAsiaTheme="minorEastAsia" w:hAnsiTheme="minorEastAsia" w:hint="eastAsia"/>
                <w:sz w:val="24"/>
              </w:rPr>
              <w:t>80</w:t>
            </w:r>
            <w:r w:rsidRPr="00B206A4">
              <w:rPr>
                <w:rStyle w:val="NormalCharacter"/>
                <w:rFonts w:eastAsiaTheme="minorEastAsia" w:hAnsiTheme="minorEastAsia" w:hint="eastAsia"/>
                <w:sz w:val="24"/>
              </w:rPr>
              <w:t>％，爆炸范围非常宽，极易燃烧爆炸，能与空气形成爆炸性混合物，对撞击和压力敏感，遇明火、高热和氧化剂有燃烧、爆炸危险。</w:t>
            </w:r>
          </w:p>
          <w:p w:rsidR="00005B7E" w:rsidRPr="005106D9" w:rsidRDefault="00005B7E" w:rsidP="00415557">
            <w:pPr>
              <w:autoSpaceDE w:val="0"/>
              <w:autoSpaceDN w:val="0"/>
              <w:adjustRightInd w:val="0"/>
              <w:spacing w:beforeLines="50"/>
              <w:jc w:val="center"/>
              <w:rPr>
                <w:b/>
                <w:kern w:val="0"/>
                <w:szCs w:val="21"/>
              </w:rPr>
            </w:pPr>
            <w:r w:rsidRPr="005106D9">
              <w:rPr>
                <w:b/>
                <w:kern w:val="0"/>
                <w:szCs w:val="21"/>
              </w:rPr>
              <w:t>表</w:t>
            </w:r>
            <w:r>
              <w:rPr>
                <w:rFonts w:hint="eastAsia"/>
                <w:b/>
                <w:kern w:val="0"/>
                <w:szCs w:val="21"/>
              </w:rPr>
              <w:t>2-</w:t>
            </w:r>
            <w:r w:rsidR="00881503">
              <w:rPr>
                <w:rFonts w:hint="eastAsia"/>
                <w:b/>
                <w:kern w:val="0"/>
                <w:szCs w:val="21"/>
              </w:rPr>
              <w:t>5</w:t>
            </w:r>
            <w:r>
              <w:rPr>
                <w:rFonts w:hint="eastAsia"/>
                <w:b/>
                <w:kern w:val="0"/>
                <w:szCs w:val="21"/>
              </w:rPr>
              <w:t xml:space="preserve"> </w:t>
            </w:r>
            <w:r w:rsidRPr="005106D9">
              <w:rPr>
                <w:rFonts w:hint="eastAsia"/>
                <w:b/>
                <w:kern w:val="0"/>
                <w:szCs w:val="21"/>
              </w:rPr>
              <w:t xml:space="preserve"> </w:t>
            </w:r>
            <w:r w:rsidRPr="005106D9">
              <w:rPr>
                <w:rFonts w:hint="eastAsia"/>
                <w:b/>
                <w:kern w:val="0"/>
                <w:szCs w:val="21"/>
              </w:rPr>
              <w:t>主要物质理化性质一览表</w:t>
            </w:r>
          </w:p>
          <w:tbl>
            <w:tblPr>
              <w:tblStyle w:val="af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97"/>
              <w:gridCol w:w="7841"/>
            </w:tblGrid>
            <w:tr w:rsidR="00005B7E" w:rsidRPr="00005B7E" w:rsidTr="00E42EB8">
              <w:trPr>
                <w:trHeight w:val="397"/>
              </w:trPr>
              <w:tc>
                <w:tcPr>
                  <w:tcW w:w="756" w:type="pct"/>
                  <w:vAlign w:val="center"/>
                </w:tcPr>
                <w:p w:rsidR="00005B7E" w:rsidRPr="00005B7E" w:rsidRDefault="00005B7E" w:rsidP="00005B7E">
                  <w:pPr>
                    <w:pStyle w:val="Default"/>
                    <w:jc w:val="center"/>
                    <w:rPr>
                      <w:rFonts w:ascii="Times New Roman" w:cs="Times New Roman"/>
                      <w:b/>
                      <w:color w:val="auto"/>
                      <w:sz w:val="21"/>
                      <w:szCs w:val="21"/>
                    </w:rPr>
                  </w:pPr>
                  <w:r w:rsidRPr="00005B7E">
                    <w:rPr>
                      <w:rFonts w:ascii="Times New Roman" w:cs="Times New Roman"/>
                      <w:b/>
                      <w:color w:val="auto"/>
                      <w:sz w:val="21"/>
                      <w:szCs w:val="21"/>
                    </w:rPr>
                    <w:t>名称</w:t>
                  </w:r>
                </w:p>
              </w:tc>
              <w:tc>
                <w:tcPr>
                  <w:tcW w:w="4244" w:type="pct"/>
                  <w:vAlign w:val="center"/>
                </w:tcPr>
                <w:p w:rsidR="00005B7E" w:rsidRPr="00005B7E" w:rsidRDefault="00005B7E" w:rsidP="00005B7E">
                  <w:pPr>
                    <w:pStyle w:val="Default"/>
                    <w:jc w:val="center"/>
                    <w:rPr>
                      <w:rFonts w:ascii="Times New Roman" w:cs="Times New Roman"/>
                      <w:b/>
                      <w:color w:val="auto"/>
                      <w:sz w:val="21"/>
                      <w:szCs w:val="21"/>
                    </w:rPr>
                  </w:pPr>
                  <w:r w:rsidRPr="00005B7E">
                    <w:rPr>
                      <w:rFonts w:ascii="Times New Roman" w:cs="Times New Roman"/>
                      <w:b/>
                      <w:color w:val="auto"/>
                      <w:sz w:val="21"/>
                      <w:szCs w:val="21"/>
                    </w:rPr>
                    <w:t>理化性质</w:t>
                  </w:r>
                </w:p>
              </w:tc>
            </w:tr>
            <w:tr w:rsidR="00005B7E" w:rsidRPr="00005B7E" w:rsidTr="00E42EB8">
              <w:trPr>
                <w:trHeight w:val="397"/>
              </w:trPr>
              <w:tc>
                <w:tcPr>
                  <w:tcW w:w="756" w:type="pct"/>
                  <w:vAlign w:val="center"/>
                </w:tcPr>
                <w:p w:rsidR="00005B7E" w:rsidRPr="00005B7E" w:rsidRDefault="00005B7E" w:rsidP="00005B7E">
                  <w:pPr>
                    <w:pStyle w:val="Default"/>
                    <w:jc w:val="center"/>
                    <w:rPr>
                      <w:rFonts w:ascii="Times New Roman" w:cs="Times New Roman"/>
                      <w:color w:val="FF0000"/>
                      <w:sz w:val="21"/>
                      <w:szCs w:val="21"/>
                      <w:u w:val="single"/>
                    </w:rPr>
                  </w:pPr>
                  <w:r w:rsidRPr="00005B7E">
                    <w:rPr>
                      <w:rFonts w:ascii="Times New Roman" w:cs="Times New Roman"/>
                      <w:sz w:val="21"/>
                      <w:szCs w:val="21"/>
                    </w:rPr>
                    <w:t>丙烯酸树脂</w:t>
                  </w:r>
                </w:p>
              </w:tc>
              <w:tc>
                <w:tcPr>
                  <w:tcW w:w="4244" w:type="pct"/>
                  <w:vAlign w:val="center"/>
                </w:tcPr>
                <w:p w:rsidR="00005B7E" w:rsidRPr="00005B7E" w:rsidRDefault="00005B7E" w:rsidP="00005B7E">
                  <w:pPr>
                    <w:pStyle w:val="Default"/>
                    <w:jc w:val="center"/>
                    <w:rPr>
                      <w:rFonts w:ascii="Times New Roman" w:cs="Times New Roman"/>
                      <w:color w:val="FF0000"/>
                      <w:sz w:val="21"/>
                      <w:szCs w:val="21"/>
                      <w:u w:val="single"/>
                    </w:rPr>
                  </w:pPr>
                  <w:r w:rsidRPr="00005B7E">
                    <w:rPr>
                      <w:rFonts w:ascii="Times New Roman" w:cs="Times New Roman"/>
                      <w:sz w:val="21"/>
                      <w:szCs w:val="21"/>
                    </w:rPr>
                    <w:t>分子式</w:t>
                  </w:r>
                  <w:r>
                    <w:rPr>
                      <w:rFonts w:ascii="Times New Roman" w:cs="Times New Roman"/>
                      <w:sz w:val="21"/>
                      <w:szCs w:val="21"/>
                    </w:rPr>
                    <w:t>（</w:t>
                  </w:r>
                  <w:r w:rsidRPr="00005B7E">
                    <w:rPr>
                      <w:rFonts w:ascii="Times New Roman" w:cs="Times New Roman"/>
                      <w:sz w:val="21"/>
                      <w:szCs w:val="21"/>
                    </w:rPr>
                    <w:t>C</w:t>
                  </w:r>
                  <w:r w:rsidRPr="00005B7E">
                    <w:rPr>
                      <w:rFonts w:ascii="Times New Roman" w:cs="Times New Roman"/>
                      <w:sz w:val="21"/>
                      <w:szCs w:val="21"/>
                      <w:vertAlign w:val="subscript"/>
                    </w:rPr>
                    <w:t>3</w:t>
                  </w:r>
                  <w:r w:rsidRPr="00005B7E">
                    <w:rPr>
                      <w:rFonts w:ascii="Times New Roman" w:cs="Times New Roman"/>
                      <w:sz w:val="21"/>
                      <w:szCs w:val="21"/>
                    </w:rPr>
                    <w:t>H</w:t>
                  </w:r>
                  <w:r w:rsidRPr="00005B7E">
                    <w:rPr>
                      <w:rFonts w:ascii="Times New Roman" w:cs="Times New Roman"/>
                      <w:sz w:val="21"/>
                      <w:szCs w:val="21"/>
                      <w:vertAlign w:val="subscript"/>
                    </w:rPr>
                    <w:t>4</w:t>
                  </w:r>
                  <w:r w:rsidRPr="00005B7E">
                    <w:rPr>
                      <w:rFonts w:ascii="Times New Roman" w:cs="Times New Roman"/>
                      <w:sz w:val="21"/>
                      <w:szCs w:val="21"/>
                    </w:rPr>
                    <w:t>O</w:t>
                  </w:r>
                  <w:r w:rsidRPr="00005B7E">
                    <w:rPr>
                      <w:rFonts w:ascii="Times New Roman" w:cs="Times New Roman"/>
                      <w:sz w:val="21"/>
                      <w:szCs w:val="21"/>
                      <w:vertAlign w:val="subscript"/>
                    </w:rPr>
                    <w:t>2</w:t>
                  </w:r>
                  <w:r>
                    <w:rPr>
                      <w:rFonts w:ascii="Times New Roman" w:cs="Times New Roman"/>
                      <w:sz w:val="21"/>
                      <w:szCs w:val="21"/>
                    </w:rPr>
                    <w:t>）</w:t>
                  </w:r>
                  <w:r w:rsidRPr="00005B7E">
                    <w:rPr>
                      <w:rFonts w:ascii="Times New Roman" w:cs="Times New Roman"/>
                      <w:sz w:val="21"/>
                      <w:szCs w:val="21"/>
                    </w:rPr>
                    <w:t>n</w:t>
                  </w:r>
                  <w:r w:rsidRPr="00005B7E">
                    <w:rPr>
                      <w:rFonts w:ascii="Times New Roman" w:cs="Times New Roman"/>
                      <w:sz w:val="21"/>
                      <w:szCs w:val="21"/>
                    </w:rPr>
                    <w:t>，浅白色半透明乳液，黏度：</w:t>
                  </w:r>
                  <w:r>
                    <w:rPr>
                      <w:rFonts w:ascii="Times New Roman" w:cs="Times New Roman"/>
                      <w:sz w:val="21"/>
                      <w:szCs w:val="21"/>
                    </w:rPr>
                    <w:t>（</w:t>
                  </w:r>
                  <w:r w:rsidRPr="00005B7E">
                    <w:rPr>
                      <w:rFonts w:ascii="Times New Roman" w:cs="Times New Roman"/>
                      <w:sz w:val="21"/>
                      <w:szCs w:val="21"/>
                    </w:rPr>
                    <w:t>CP</w:t>
                  </w:r>
                  <w:r w:rsidRPr="00005B7E">
                    <w:rPr>
                      <w:rFonts w:ascii="Times New Roman" w:cs="Times New Roman"/>
                      <w:sz w:val="21"/>
                      <w:szCs w:val="21"/>
                      <w:vertAlign w:val="subscript"/>
                    </w:rPr>
                    <w:t>25</w:t>
                  </w:r>
                  <w:r>
                    <w:rPr>
                      <w:rFonts w:ascii="Times New Roman" w:cs="Times New Roman"/>
                      <w:sz w:val="21"/>
                      <w:szCs w:val="21"/>
                    </w:rPr>
                    <w:t>）</w:t>
                  </w:r>
                  <w:r w:rsidRPr="00005B7E">
                    <w:rPr>
                      <w:rFonts w:ascii="Times New Roman" w:cs="Times New Roman"/>
                      <w:sz w:val="21"/>
                      <w:szCs w:val="21"/>
                    </w:rPr>
                    <w:t>300</w:t>
                  </w:r>
                  <w:r w:rsidRPr="00005B7E">
                    <w:rPr>
                      <w:rFonts w:ascii="Times New Roman" w:cs="Times New Roman"/>
                      <w:sz w:val="21"/>
                      <w:szCs w:val="21"/>
                    </w:rPr>
                    <w:t>～</w:t>
                  </w:r>
                  <w:r w:rsidRPr="00005B7E">
                    <w:rPr>
                      <w:rFonts w:ascii="Times New Roman" w:cs="Times New Roman"/>
                      <w:sz w:val="21"/>
                      <w:szCs w:val="21"/>
                    </w:rPr>
                    <w:t>1000</w:t>
                  </w:r>
                  <w:r w:rsidRPr="00005B7E">
                    <w:rPr>
                      <w:rFonts w:ascii="Times New Roman" w:cs="Times New Roman"/>
                      <w:sz w:val="21"/>
                      <w:szCs w:val="21"/>
                    </w:rPr>
                    <w:t>；固含量：</w:t>
                  </w:r>
                  <w:r w:rsidRPr="00005B7E">
                    <w:rPr>
                      <w:rFonts w:ascii="Times New Roman" w:cs="Times New Roman"/>
                      <w:sz w:val="21"/>
                      <w:szCs w:val="21"/>
                    </w:rPr>
                    <w:t>49%</w:t>
                  </w:r>
                  <w:r w:rsidRPr="00005B7E">
                    <w:rPr>
                      <w:rFonts w:ascii="Times New Roman" w:cs="Times New Roman"/>
                      <w:sz w:val="21"/>
                      <w:szCs w:val="21"/>
                    </w:rPr>
                    <w:t>；</w:t>
                  </w:r>
                  <w:r w:rsidRPr="00005B7E">
                    <w:rPr>
                      <w:rFonts w:ascii="Times New Roman" w:cs="Times New Roman"/>
                      <w:sz w:val="21"/>
                      <w:szCs w:val="21"/>
                    </w:rPr>
                    <w:t>pH</w:t>
                  </w:r>
                  <w:r w:rsidRPr="00005B7E">
                    <w:rPr>
                      <w:rFonts w:ascii="Times New Roman" w:cs="Times New Roman"/>
                      <w:sz w:val="21"/>
                      <w:szCs w:val="21"/>
                    </w:rPr>
                    <w:t>值：</w:t>
                  </w:r>
                  <w:r w:rsidRPr="00005B7E">
                    <w:rPr>
                      <w:rFonts w:ascii="Times New Roman" w:cs="Times New Roman"/>
                      <w:sz w:val="21"/>
                      <w:szCs w:val="21"/>
                    </w:rPr>
                    <w:t>8.5</w:t>
                  </w:r>
                  <w:r w:rsidRPr="00005B7E">
                    <w:rPr>
                      <w:rFonts w:ascii="Times New Roman" w:cs="Times New Roman"/>
                      <w:sz w:val="21"/>
                      <w:szCs w:val="21"/>
                    </w:rPr>
                    <w:t>；</w:t>
                  </w:r>
                  <w:r w:rsidRPr="00005B7E">
                    <w:rPr>
                      <w:rFonts w:ascii="Times New Roman" w:cs="Times New Roman"/>
                      <w:sz w:val="21"/>
                      <w:szCs w:val="21"/>
                    </w:rPr>
                    <w:t>Tg</w:t>
                  </w:r>
                  <w:r w:rsidRPr="00005B7E">
                    <w:rPr>
                      <w:rFonts w:ascii="Times New Roman" w:cs="Times New Roman"/>
                      <w:sz w:val="21"/>
                      <w:szCs w:val="21"/>
                    </w:rPr>
                    <w:t>：</w:t>
                  </w:r>
                  <w:r w:rsidRPr="00005B7E">
                    <w:rPr>
                      <w:rFonts w:ascii="Times New Roman" w:cs="Times New Roman"/>
                      <w:sz w:val="21"/>
                      <w:szCs w:val="21"/>
                    </w:rPr>
                    <w:t>105</w:t>
                  </w:r>
                  <w:r w:rsidRPr="00005B7E">
                    <w:rPr>
                      <w:rFonts w:ascii="Times New Roman" w:cs="Times New Roman"/>
                      <w:sz w:val="21"/>
                      <w:szCs w:val="21"/>
                    </w:rPr>
                    <w:t>；酸值：</w:t>
                  </w:r>
                  <w:r w:rsidRPr="00005B7E">
                    <w:rPr>
                      <w:rFonts w:ascii="Times New Roman" w:cs="Times New Roman"/>
                      <w:sz w:val="21"/>
                      <w:szCs w:val="21"/>
                    </w:rPr>
                    <w:t>55</w:t>
                  </w:r>
                  <w:r w:rsidRPr="00005B7E">
                    <w:rPr>
                      <w:rFonts w:ascii="Times New Roman" w:cs="Times New Roman"/>
                      <w:sz w:val="21"/>
                      <w:szCs w:val="21"/>
                    </w:rPr>
                    <w:t>；</w:t>
                  </w:r>
                  <w:proofErr w:type="gramStart"/>
                  <w:r w:rsidRPr="00005B7E">
                    <w:rPr>
                      <w:rFonts w:ascii="Times New Roman" w:cs="Times New Roman"/>
                      <w:sz w:val="21"/>
                      <w:szCs w:val="21"/>
                    </w:rPr>
                    <w:t>冰融稳定性</w:t>
                  </w:r>
                  <w:proofErr w:type="gramEnd"/>
                  <w:r w:rsidRPr="00005B7E">
                    <w:rPr>
                      <w:rFonts w:ascii="Times New Roman" w:cs="Times New Roman"/>
                      <w:sz w:val="21"/>
                      <w:szCs w:val="21"/>
                    </w:rPr>
                    <w:t>：稳定</w:t>
                  </w:r>
                </w:p>
              </w:tc>
            </w:tr>
            <w:tr w:rsidR="00005B7E" w:rsidRPr="00005B7E" w:rsidTr="00E42EB8">
              <w:trPr>
                <w:trHeight w:val="397"/>
              </w:trPr>
              <w:tc>
                <w:tcPr>
                  <w:tcW w:w="756" w:type="pct"/>
                  <w:vAlign w:val="center"/>
                </w:tcPr>
                <w:p w:rsidR="00005B7E" w:rsidRPr="00005B7E" w:rsidRDefault="00005B7E" w:rsidP="00005B7E">
                  <w:pPr>
                    <w:pStyle w:val="Default"/>
                    <w:jc w:val="center"/>
                    <w:rPr>
                      <w:rFonts w:ascii="Times New Roman" w:cs="Times New Roman"/>
                      <w:color w:val="FF0000"/>
                      <w:sz w:val="21"/>
                      <w:szCs w:val="21"/>
                      <w:u w:val="single"/>
                    </w:rPr>
                  </w:pPr>
                  <w:r w:rsidRPr="00005B7E">
                    <w:rPr>
                      <w:rStyle w:val="NormalCharacter"/>
                      <w:rFonts w:ascii="Times New Roman" w:eastAsiaTheme="minorEastAsia" w:hAnsiTheme="minorEastAsia" w:cs="Times New Roman"/>
                      <w:sz w:val="21"/>
                      <w:szCs w:val="21"/>
                    </w:rPr>
                    <w:t>醋酸丁酯</w:t>
                  </w:r>
                </w:p>
              </w:tc>
              <w:tc>
                <w:tcPr>
                  <w:tcW w:w="4244" w:type="pct"/>
                  <w:vAlign w:val="center"/>
                </w:tcPr>
                <w:p w:rsidR="00005B7E" w:rsidRPr="00005B7E" w:rsidRDefault="00005B7E" w:rsidP="00005B7E">
                  <w:pPr>
                    <w:pStyle w:val="Default"/>
                    <w:jc w:val="center"/>
                    <w:rPr>
                      <w:rFonts w:ascii="Times New Roman" w:cs="Times New Roman"/>
                      <w:color w:val="FF0000"/>
                      <w:sz w:val="21"/>
                      <w:szCs w:val="21"/>
                      <w:u w:val="single"/>
                    </w:rPr>
                  </w:pPr>
                  <w:r w:rsidRPr="00005B7E">
                    <w:rPr>
                      <w:rFonts w:ascii="Times New Roman" w:cs="Times New Roman"/>
                      <w:sz w:val="21"/>
                      <w:szCs w:val="21"/>
                    </w:rPr>
                    <w:t>无色透明有愉快果香气味的液体。较低级同系物难溶于水；与醇、醚、酮等有机溶</w:t>
                  </w:r>
                  <w:r w:rsidRPr="00005B7E">
                    <w:rPr>
                      <w:rFonts w:ascii="Times New Roman" w:cs="Times New Roman"/>
                      <w:sz w:val="21"/>
                      <w:szCs w:val="21"/>
                    </w:rPr>
                    <w:t xml:space="preserve"> </w:t>
                  </w:r>
                  <w:r w:rsidRPr="00005B7E">
                    <w:rPr>
                      <w:rFonts w:ascii="Times New Roman" w:cs="Times New Roman"/>
                      <w:sz w:val="21"/>
                      <w:szCs w:val="21"/>
                    </w:rPr>
                    <w:t>剂混溶。易燃。急性毒性较小，但对眼鼻有较强的刺激性，而且在高浓度下会引起</w:t>
                  </w:r>
                  <w:r w:rsidRPr="00005B7E">
                    <w:rPr>
                      <w:rFonts w:ascii="Times New Roman" w:cs="Times New Roman"/>
                      <w:sz w:val="21"/>
                      <w:szCs w:val="21"/>
                    </w:rPr>
                    <w:t xml:space="preserve"> </w:t>
                  </w:r>
                  <w:r w:rsidRPr="00005B7E">
                    <w:rPr>
                      <w:rFonts w:ascii="Times New Roman" w:cs="Times New Roman"/>
                      <w:sz w:val="21"/>
                      <w:szCs w:val="21"/>
                    </w:rPr>
                    <w:t>乙酸丁酯</w:t>
                  </w:r>
                  <w:r w:rsidRPr="00005B7E">
                    <w:rPr>
                      <w:rFonts w:ascii="Times New Roman" w:cs="Times New Roman"/>
                      <w:sz w:val="21"/>
                      <w:szCs w:val="21"/>
                    </w:rPr>
                    <w:t xml:space="preserve"> </w:t>
                  </w:r>
                  <w:r w:rsidRPr="00005B7E">
                    <w:rPr>
                      <w:rFonts w:ascii="Times New Roman" w:cs="Times New Roman"/>
                      <w:sz w:val="21"/>
                      <w:szCs w:val="21"/>
                    </w:rPr>
                    <w:t>麻醉。是优良的有机溶剂，广泛用于硝化纤维清漆中。闪点</w:t>
                  </w:r>
                  <w:r w:rsidRPr="00005B7E">
                    <w:rPr>
                      <w:rFonts w:ascii="Times New Roman" w:cs="Times New Roman"/>
                      <w:sz w:val="21"/>
                      <w:szCs w:val="21"/>
                    </w:rPr>
                    <w:t xml:space="preserve"> 22℃</w:t>
                  </w:r>
                  <w:r w:rsidRPr="00005B7E">
                    <w:rPr>
                      <w:rFonts w:ascii="Times New Roman" w:cs="Times New Roman"/>
                      <w:sz w:val="21"/>
                      <w:szCs w:val="21"/>
                    </w:rPr>
                    <w:t>，沸点</w:t>
                  </w:r>
                  <w:r w:rsidRPr="00005B7E">
                    <w:rPr>
                      <w:rFonts w:ascii="Times New Roman" w:cs="Times New Roman"/>
                      <w:sz w:val="21"/>
                      <w:szCs w:val="21"/>
                    </w:rPr>
                    <w:t xml:space="preserve"> 126.5℃</w:t>
                  </w:r>
                  <w:r w:rsidRPr="00005B7E">
                    <w:rPr>
                      <w:rFonts w:ascii="Times New Roman" w:cs="Times New Roman"/>
                      <w:sz w:val="21"/>
                      <w:szCs w:val="21"/>
                    </w:rPr>
                    <w:t>，相对密度</w:t>
                  </w:r>
                  <w:r w:rsidRPr="00005B7E">
                    <w:rPr>
                      <w:rFonts w:ascii="Times New Roman" w:cs="Times New Roman"/>
                      <w:sz w:val="21"/>
                      <w:szCs w:val="21"/>
                    </w:rPr>
                    <w:t xml:space="preserve"> 0.8825</w:t>
                  </w:r>
                </w:p>
              </w:tc>
            </w:tr>
            <w:tr w:rsidR="00005B7E" w:rsidRPr="00005B7E" w:rsidTr="00E42EB8">
              <w:trPr>
                <w:trHeight w:val="397"/>
              </w:trPr>
              <w:tc>
                <w:tcPr>
                  <w:tcW w:w="756" w:type="pct"/>
                  <w:vAlign w:val="center"/>
                </w:tcPr>
                <w:p w:rsidR="00005B7E" w:rsidRPr="00005B7E" w:rsidRDefault="00005B7E" w:rsidP="00005B7E">
                  <w:pPr>
                    <w:pStyle w:val="Default"/>
                    <w:jc w:val="center"/>
                    <w:rPr>
                      <w:rFonts w:ascii="Times New Roman" w:cs="Times New Roman"/>
                      <w:sz w:val="21"/>
                      <w:szCs w:val="21"/>
                    </w:rPr>
                  </w:pPr>
                  <w:r w:rsidRPr="00005B7E">
                    <w:rPr>
                      <w:rStyle w:val="NormalCharacter"/>
                      <w:rFonts w:ascii="Times New Roman" w:eastAsiaTheme="minorEastAsia" w:hAnsiTheme="minorEastAsia" w:cs="Times New Roman"/>
                      <w:sz w:val="21"/>
                      <w:szCs w:val="21"/>
                    </w:rPr>
                    <w:t>丙二醇甲醚醋酸酯</w:t>
                  </w:r>
                </w:p>
              </w:tc>
              <w:tc>
                <w:tcPr>
                  <w:tcW w:w="4244" w:type="pct"/>
                  <w:vAlign w:val="center"/>
                </w:tcPr>
                <w:p w:rsidR="00005B7E" w:rsidRPr="00005B7E" w:rsidRDefault="00005B7E" w:rsidP="002965FD">
                  <w:pPr>
                    <w:pStyle w:val="Default"/>
                    <w:jc w:val="center"/>
                    <w:rPr>
                      <w:rFonts w:ascii="Times New Roman" w:cs="Times New Roman"/>
                      <w:sz w:val="21"/>
                      <w:szCs w:val="21"/>
                    </w:rPr>
                  </w:pPr>
                  <w:r w:rsidRPr="00005B7E">
                    <w:rPr>
                      <w:rFonts w:ascii="Times New Roman" w:cs="Times New Roman"/>
                      <w:sz w:val="21"/>
                      <w:szCs w:val="21"/>
                    </w:rPr>
                    <w:t>也叫丙二醇单甲醚乙酸酯，分子式为</w:t>
                  </w:r>
                  <w:r w:rsidRPr="00005B7E">
                    <w:rPr>
                      <w:rFonts w:ascii="Times New Roman" w:cs="Times New Roman"/>
                      <w:sz w:val="21"/>
                      <w:szCs w:val="21"/>
                    </w:rPr>
                    <w:t>C</w:t>
                  </w:r>
                  <w:r w:rsidRPr="00005B7E">
                    <w:rPr>
                      <w:rFonts w:ascii="Times New Roman" w:cs="Times New Roman"/>
                      <w:sz w:val="21"/>
                      <w:szCs w:val="21"/>
                      <w:vertAlign w:val="subscript"/>
                    </w:rPr>
                    <w:t>6</w:t>
                  </w:r>
                  <w:r w:rsidRPr="00005B7E">
                    <w:rPr>
                      <w:rFonts w:ascii="Times New Roman" w:cs="Times New Roman"/>
                      <w:sz w:val="21"/>
                      <w:szCs w:val="21"/>
                    </w:rPr>
                    <w:t>H</w:t>
                  </w:r>
                  <w:r w:rsidRPr="00005B7E">
                    <w:rPr>
                      <w:rFonts w:ascii="Times New Roman" w:cs="Times New Roman"/>
                      <w:sz w:val="21"/>
                      <w:szCs w:val="21"/>
                      <w:vertAlign w:val="subscript"/>
                    </w:rPr>
                    <w:t>12</w:t>
                  </w:r>
                  <w:r w:rsidRPr="00005B7E">
                    <w:rPr>
                      <w:rFonts w:ascii="Times New Roman" w:cs="Times New Roman"/>
                      <w:sz w:val="21"/>
                      <w:szCs w:val="21"/>
                    </w:rPr>
                    <w:t>O</w:t>
                  </w:r>
                  <w:r w:rsidRPr="00005B7E">
                    <w:rPr>
                      <w:rFonts w:ascii="Times New Roman" w:cs="Times New Roman"/>
                      <w:sz w:val="21"/>
                      <w:szCs w:val="21"/>
                      <w:vertAlign w:val="subscript"/>
                    </w:rPr>
                    <w:t>3</w:t>
                  </w:r>
                  <w:r w:rsidRPr="00005B7E">
                    <w:rPr>
                      <w:rFonts w:ascii="Times New Roman" w:cs="Times New Roman"/>
                      <w:sz w:val="21"/>
                      <w:szCs w:val="21"/>
                    </w:rPr>
                    <w:t>，无色吸湿液体，有特殊气味，是一种具有多官能团的非公害溶剂。主要用于油墨、油漆、墨水、纺织染料、纺织油剂的溶剂，也可用于液晶显示器生产中的清洗剂。易燃，高于</w:t>
                  </w:r>
                  <w:r w:rsidR="002965FD">
                    <w:rPr>
                      <w:rFonts w:ascii="Times New Roman" w:cs="Times New Roman"/>
                      <w:sz w:val="21"/>
                      <w:szCs w:val="21"/>
                    </w:rPr>
                    <w:t>42°C</w:t>
                  </w:r>
                  <w:r w:rsidRPr="00005B7E">
                    <w:rPr>
                      <w:rFonts w:ascii="Times New Roman" w:cs="Times New Roman"/>
                      <w:sz w:val="21"/>
                      <w:szCs w:val="21"/>
                    </w:rPr>
                    <w:t>时可能形成爆炸性蒸汽</w:t>
                  </w:r>
                  <w:r w:rsidRPr="00005B7E">
                    <w:rPr>
                      <w:rFonts w:ascii="Times New Roman" w:cs="Times New Roman"/>
                      <w:sz w:val="21"/>
                      <w:szCs w:val="21"/>
                    </w:rPr>
                    <w:t>/</w:t>
                  </w:r>
                  <w:r w:rsidRPr="00005B7E">
                    <w:rPr>
                      <w:rFonts w:ascii="Times New Roman" w:cs="Times New Roman"/>
                      <w:sz w:val="21"/>
                      <w:szCs w:val="21"/>
                    </w:rPr>
                    <w:t>空气混合物。密度</w:t>
                  </w:r>
                  <w:r w:rsidRPr="00005B7E">
                    <w:rPr>
                      <w:rFonts w:ascii="Times New Roman" w:cs="Times New Roman"/>
                      <w:sz w:val="21"/>
                      <w:szCs w:val="21"/>
                    </w:rPr>
                    <w:t>0.966</w:t>
                  </w:r>
                  <w:r w:rsidRPr="00005B7E">
                    <w:rPr>
                      <w:rFonts w:ascii="Times New Roman" w:cs="Times New Roman"/>
                      <w:sz w:val="21"/>
                      <w:szCs w:val="21"/>
                    </w:rPr>
                    <w:t>。熔点</w:t>
                  </w:r>
                  <w:r w:rsidRPr="00005B7E">
                    <w:rPr>
                      <w:rFonts w:ascii="Times New Roman" w:cs="Times New Roman"/>
                      <w:sz w:val="21"/>
                      <w:szCs w:val="21"/>
                    </w:rPr>
                    <w:t>-87℃</w:t>
                  </w:r>
                  <w:r w:rsidRPr="00005B7E">
                    <w:rPr>
                      <w:rFonts w:ascii="Times New Roman" w:cs="Times New Roman"/>
                      <w:sz w:val="21"/>
                      <w:szCs w:val="21"/>
                    </w:rPr>
                    <w:t>。沸点</w:t>
                  </w:r>
                  <w:r w:rsidRPr="00005B7E">
                    <w:rPr>
                      <w:rFonts w:ascii="Times New Roman" w:cs="Times New Roman"/>
                      <w:sz w:val="21"/>
                      <w:szCs w:val="21"/>
                    </w:rPr>
                    <w:t>149℃</w:t>
                  </w:r>
                  <w:r w:rsidRPr="00005B7E">
                    <w:rPr>
                      <w:rFonts w:ascii="Times New Roman" w:cs="Times New Roman"/>
                      <w:sz w:val="21"/>
                      <w:szCs w:val="21"/>
                    </w:rPr>
                    <w:t>。闪点</w:t>
                  </w:r>
                  <w:r w:rsidRPr="00005B7E">
                    <w:rPr>
                      <w:rFonts w:ascii="Times New Roman" w:cs="Times New Roman"/>
                      <w:sz w:val="21"/>
                      <w:szCs w:val="21"/>
                    </w:rPr>
                    <w:t>42.2℃</w:t>
                  </w:r>
                  <w:r w:rsidRPr="00005B7E">
                    <w:rPr>
                      <w:rFonts w:ascii="Times New Roman" w:cs="Times New Roman"/>
                      <w:sz w:val="21"/>
                      <w:szCs w:val="21"/>
                    </w:rPr>
                    <w:t>。爆炸极限：在空气中，</w:t>
                  </w:r>
                  <w:r w:rsidR="002965FD">
                    <w:rPr>
                      <w:rFonts w:ascii="Times New Roman" w:cs="Times New Roman"/>
                      <w:sz w:val="21"/>
                      <w:szCs w:val="21"/>
                    </w:rPr>
                    <w:t>20°C</w:t>
                  </w:r>
                  <w:r w:rsidRPr="00005B7E">
                    <w:rPr>
                      <w:rFonts w:ascii="Times New Roman" w:cs="Times New Roman"/>
                      <w:sz w:val="21"/>
                      <w:szCs w:val="21"/>
                    </w:rPr>
                    <w:t>时</w:t>
                  </w:r>
                  <w:r w:rsidRPr="00005B7E">
                    <w:rPr>
                      <w:rFonts w:ascii="Times New Roman" w:cs="Times New Roman"/>
                      <w:sz w:val="21"/>
                      <w:szCs w:val="21"/>
                    </w:rPr>
                    <w:t>1.5%~7.0%</w:t>
                  </w:r>
                  <w:r w:rsidRPr="00005B7E">
                    <w:rPr>
                      <w:rFonts w:ascii="Times New Roman" w:cs="Times New Roman"/>
                      <w:sz w:val="21"/>
                      <w:szCs w:val="21"/>
                    </w:rPr>
                    <w:t>（体积）</w:t>
                  </w:r>
                </w:p>
              </w:tc>
            </w:tr>
            <w:tr w:rsidR="00005B7E" w:rsidRPr="00005B7E" w:rsidTr="00E42EB8">
              <w:trPr>
                <w:trHeight w:val="397"/>
              </w:trPr>
              <w:tc>
                <w:tcPr>
                  <w:tcW w:w="756" w:type="pct"/>
                  <w:vAlign w:val="center"/>
                </w:tcPr>
                <w:p w:rsidR="00005B7E" w:rsidRPr="00005B7E" w:rsidRDefault="00005B7E" w:rsidP="00005B7E">
                  <w:pPr>
                    <w:pStyle w:val="Default"/>
                    <w:jc w:val="center"/>
                    <w:rPr>
                      <w:rStyle w:val="NormalCharacter"/>
                      <w:rFonts w:ascii="Times New Roman" w:eastAsiaTheme="minorEastAsia" w:cs="Times New Roman"/>
                      <w:sz w:val="21"/>
                      <w:szCs w:val="21"/>
                    </w:rPr>
                  </w:pPr>
                  <w:r w:rsidRPr="00005B7E">
                    <w:rPr>
                      <w:rStyle w:val="NormalCharacter"/>
                      <w:rFonts w:ascii="Times New Roman" w:eastAsiaTheme="minorEastAsia" w:hAnsiTheme="minorEastAsia" w:cs="Times New Roman"/>
                      <w:sz w:val="21"/>
                      <w:szCs w:val="21"/>
                    </w:rPr>
                    <w:t>醋酸乙酯</w:t>
                  </w:r>
                </w:p>
              </w:tc>
              <w:tc>
                <w:tcPr>
                  <w:tcW w:w="4244" w:type="pct"/>
                  <w:vAlign w:val="center"/>
                </w:tcPr>
                <w:p w:rsidR="00005B7E" w:rsidRPr="00005B7E" w:rsidRDefault="00005B7E" w:rsidP="002965FD">
                  <w:pPr>
                    <w:pStyle w:val="Default"/>
                    <w:jc w:val="center"/>
                    <w:rPr>
                      <w:rFonts w:ascii="Times New Roman" w:cs="Times New Roman"/>
                      <w:sz w:val="21"/>
                      <w:szCs w:val="21"/>
                    </w:rPr>
                  </w:pPr>
                  <w:r w:rsidRPr="00005B7E">
                    <w:rPr>
                      <w:rFonts w:ascii="Times New Roman" w:cs="Times New Roman"/>
                      <w:sz w:val="21"/>
                      <w:szCs w:val="21"/>
                    </w:rPr>
                    <w:t>无色透明液体，低毒性，有甜味，浓度较高时有刺激性气味，易挥发，对空气敏感，能吸水分，使其缓慢水解而呈酸性反应。能与氯仿、乙醇、丙酮和乙醚混溶，溶于水</w:t>
                  </w:r>
                  <w:r w:rsidR="002965FD">
                    <w:rPr>
                      <w:rFonts w:ascii="Times New Roman" w:cs="Times New Roman"/>
                      <w:sz w:val="21"/>
                      <w:szCs w:val="21"/>
                    </w:rPr>
                    <w:t>（</w:t>
                  </w:r>
                  <w:r w:rsidR="002965FD" w:rsidRPr="00005B7E">
                    <w:rPr>
                      <w:rFonts w:ascii="Times New Roman" w:cs="Times New Roman"/>
                      <w:sz w:val="21"/>
                      <w:szCs w:val="21"/>
                    </w:rPr>
                    <w:t>10%ml/ml</w:t>
                  </w:r>
                  <w:r w:rsidR="002965FD">
                    <w:rPr>
                      <w:rFonts w:ascii="Times New Roman" w:cs="Times New Roman"/>
                      <w:sz w:val="21"/>
                      <w:szCs w:val="21"/>
                    </w:rPr>
                    <w:t>）</w:t>
                  </w:r>
                  <w:r w:rsidRPr="00005B7E">
                    <w:rPr>
                      <w:rFonts w:ascii="Times New Roman" w:cs="Times New Roman"/>
                      <w:sz w:val="21"/>
                      <w:szCs w:val="21"/>
                    </w:rPr>
                    <w:t>。能溶解某些金属盐类（如氯化锂、氯化钴、氯化锌、氯化铁等）反应。相对密度</w:t>
                  </w:r>
                  <w:r w:rsidRPr="00005B7E">
                    <w:rPr>
                      <w:rFonts w:ascii="Times New Roman" w:cs="Times New Roman"/>
                      <w:sz w:val="21"/>
                      <w:szCs w:val="21"/>
                    </w:rPr>
                    <w:t>0.902</w:t>
                  </w:r>
                  <w:r w:rsidRPr="00005B7E">
                    <w:rPr>
                      <w:rFonts w:ascii="Times New Roman" w:cs="Times New Roman"/>
                      <w:sz w:val="21"/>
                      <w:szCs w:val="21"/>
                    </w:rPr>
                    <w:t>。熔点</w:t>
                  </w:r>
                  <w:r w:rsidRPr="00005B7E">
                    <w:rPr>
                      <w:rFonts w:ascii="Times New Roman" w:cs="Times New Roman"/>
                      <w:sz w:val="21"/>
                      <w:szCs w:val="21"/>
                    </w:rPr>
                    <w:t>-83℃</w:t>
                  </w:r>
                  <w:r w:rsidRPr="00005B7E">
                    <w:rPr>
                      <w:rFonts w:ascii="Times New Roman" w:cs="Times New Roman"/>
                      <w:sz w:val="21"/>
                      <w:szCs w:val="21"/>
                    </w:rPr>
                    <w:t>。沸点</w:t>
                  </w:r>
                  <w:r w:rsidRPr="00005B7E">
                    <w:rPr>
                      <w:rFonts w:ascii="Times New Roman" w:cs="Times New Roman"/>
                      <w:sz w:val="21"/>
                      <w:szCs w:val="21"/>
                    </w:rPr>
                    <w:t>77℃</w:t>
                  </w:r>
                  <w:r w:rsidRPr="00005B7E">
                    <w:rPr>
                      <w:rFonts w:ascii="Times New Roman" w:cs="Times New Roman"/>
                      <w:sz w:val="21"/>
                      <w:szCs w:val="21"/>
                    </w:rPr>
                    <w:t>。折光率</w:t>
                  </w:r>
                  <w:r w:rsidRPr="00005B7E">
                    <w:rPr>
                      <w:rFonts w:ascii="Times New Roman" w:cs="Times New Roman"/>
                      <w:sz w:val="21"/>
                      <w:szCs w:val="21"/>
                    </w:rPr>
                    <w:t>1.3719</w:t>
                  </w:r>
                  <w:r w:rsidRPr="00005B7E">
                    <w:rPr>
                      <w:rFonts w:ascii="Times New Roman" w:cs="Times New Roman"/>
                      <w:sz w:val="21"/>
                      <w:szCs w:val="21"/>
                    </w:rPr>
                    <w:t>。闪点</w:t>
                  </w:r>
                  <w:r w:rsidRPr="00005B7E">
                    <w:rPr>
                      <w:rFonts w:ascii="Times New Roman" w:cs="Times New Roman"/>
                      <w:sz w:val="21"/>
                      <w:szCs w:val="21"/>
                    </w:rPr>
                    <w:t>7.2℃</w:t>
                  </w:r>
                  <w:r w:rsidRPr="00005B7E">
                    <w:rPr>
                      <w:rFonts w:ascii="Times New Roman" w:cs="Times New Roman"/>
                      <w:sz w:val="21"/>
                      <w:szCs w:val="21"/>
                    </w:rPr>
                    <w:t>（开杯）。</w:t>
                  </w:r>
                  <w:r w:rsidRPr="00005B7E">
                    <w:rPr>
                      <w:rFonts w:ascii="Times New Roman" w:cs="Times New Roman"/>
                      <w:sz w:val="21"/>
                      <w:szCs w:val="21"/>
                    </w:rPr>
                    <w:t xml:space="preserve"> </w:t>
                  </w:r>
                  <w:r w:rsidRPr="00005B7E">
                    <w:rPr>
                      <w:rFonts w:ascii="Times New Roman" w:cs="Times New Roman"/>
                      <w:sz w:val="21"/>
                      <w:szCs w:val="21"/>
                    </w:rPr>
                    <w:t>易燃。</w:t>
                  </w:r>
                  <w:proofErr w:type="gramStart"/>
                  <w:r w:rsidRPr="00005B7E">
                    <w:rPr>
                      <w:rFonts w:ascii="Times New Roman" w:cs="Times New Roman"/>
                      <w:sz w:val="21"/>
                      <w:szCs w:val="21"/>
                    </w:rPr>
                    <w:t>蒸气</w:t>
                  </w:r>
                  <w:proofErr w:type="gramEnd"/>
                  <w:r w:rsidRPr="00005B7E">
                    <w:rPr>
                      <w:rFonts w:ascii="Times New Roman" w:cs="Times New Roman"/>
                      <w:sz w:val="21"/>
                      <w:szCs w:val="21"/>
                    </w:rPr>
                    <w:t>能与空气形成爆炸性混合物</w:t>
                  </w:r>
                  <w:r w:rsidR="002965FD">
                    <w:rPr>
                      <w:rFonts w:ascii="Times New Roman" w:cs="Times New Roman"/>
                      <w:sz w:val="21"/>
                      <w:szCs w:val="21"/>
                    </w:rPr>
                    <w:t>。</w:t>
                  </w:r>
                </w:p>
              </w:tc>
            </w:tr>
            <w:tr w:rsidR="00005B7E" w:rsidRPr="00005B7E" w:rsidTr="00E42EB8">
              <w:trPr>
                <w:trHeight w:val="397"/>
              </w:trPr>
              <w:tc>
                <w:tcPr>
                  <w:tcW w:w="756" w:type="pct"/>
                  <w:vAlign w:val="center"/>
                </w:tcPr>
                <w:p w:rsidR="00005B7E" w:rsidRPr="00005B7E" w:rsidRDefault="00005B7E" w:rsidP="00005B7E">
                  <w:pPr>
                    <w:pStyle w:val="Default"/>
                    <w:jc w:val="center"/>
                    <w:rPr>
                      <w:rStyle w:val="NormalCharacter"/>
                      <w:rFonts w:ascii="Times New Roman" w:eastAsiaTheme="minorEastAsia" w:cs="Times New Roman"/>
                      <w:sz w:val="21"/>
                      <w:szCs w:val="21"/>
                    </w:rPr>
                  </w:pPr>
                  <w:r w:rsidRPr="00005B7E">
                    <w:rPr>
                      <w:rStyle w:val="NormalCharacter"/>
                      <w:rFonts w:ascii="Times New Roman" w:eastAsiaTheme="minorEastAsia" w:hAnsiTheme="minorEastAsia" w:cs="Times New Roman"/>
                      <w:sz w:val="21"/>
                      <w:szCs w:val="21"/>
                    </w:rPr>
                    <w:t>二甲苯</w:t>
                  </w:r>
                </w:p>
              </w:tc>
              <w:tc>
                <w:tcPr>
                  <w:tcW w:w="4244" w:type="pct"/>
                  <w:vAlign w:val="center"/>
                </w:tcPr>
                <w:p w:rsidR="00005B7E" w:rsidRPr="00005B7E" w:rsidRDefault="00005B7E" w:rsidP="002965FD">
                  <w:pPr>
                    <w:pStyle w:val="Default"/>
                    <w:jc w:val="center"/>
                    <w:rPr>
                      <w:rFonts w:ascii="Times New Roman" w:cs="Times New Roman"/>
                      <w:sz w:val="21"/>
                      <w:szCs w:val="21"/>
                    </w:rPr>
                  </w:pPr>
                  <w:r w:rsidRPr="00005B7E">
                    <w:rPr>
                      <w:rFonts w:ascii="Times New Roman" w:cs="Times New Roman"/>
                      <w:sz w:val="21"/>
                      <w:szCs w:val="21"/>
                    </w:rPr>
                    <w:t>无色透明液体，有类似甲苯的气味，不溶于水，可混溶于乙醇、乙醚、氯仿等多数有机溶剂。熔点</w:t>
                  </w:r>
                  <w:r w:rsidRPr="00005B7E">
                    <w:rPr>
                      <w:rFonts w:ascii="Times New Roman" w:cs="Times New Roman"/>
                      <w:sz w:val="21"/>
                      <w:szCs w:val="21"/>
                    </w:rPr>
                    <w:t>-25.5℃</w:t>
                  </w:r>
                  <w:r w:rsidRPr="00005B7E">
                    <w:rPr>
                      <w:rFonts w:ascii="Times New Roman" w:cs="Times New Roman"/>
                      <w:sz w:val="21"/>
                      <w:szCs w:val="21"/>
                    </w:rPr>
                    <w:t>，沸点</w:t>
                  </w:r>
                  <w:r w:rsidRPr="00005B7E">
                    <w:rPr>
                      <w:rFonts w:ascii="Times New Roman" w:cs="Times New Roman"/>
                      <w:sz w:val="21"/>
                      <w:szCs w:val="21"/>
                    </w:rPr>
                    <w:t>144.4℃</w:t>
                  </w:r>
                  <w:r w:rsidRPr="00005B7E">
                    <w:rPr>
                      <w:rFonts w:ascii="Times New Roman" w:cs="Times New Roman"/>
                      <w:sz w:val="21"/>
                      <w:szCs w:val="21"/>
                    </w:rPr>
                    <w:t>，闪点</w:t>
                  </w:r>
                  <w:r w:rsidRPr="00005B7E">
                    <w:rPr>
                      <w:rFonts w:ascii="Times New Roman" w:cs="Times New Roman"/>
                      <w:sz w:val="21"/>
                      <w:szCs w:val="21"/>
                    </w:rPr>
                    <w:t>25℃</w:t>
                  </w:r>
                  <w:r w:rsidRPr="00005B7E">
                    <w:rPr>
                      <w:rFonts w:ascii="Times New Roman" w:cs="Times New Roman"/>
                      <w:sz w:val="21"/>
                      <w:szCs w:val="21"/>
                    </w:rPr>
                    <w:t>，易燃，遇明火、高热能引起燃烧爆炸。自燃温度</w:t>
                  </w:r>
                  <w:r w:rsidRPr="00005B7E">
                    <w:rPr>
                      <w:rFonts w:ascii="Times New Roman" w:cs="Times New Roman"/>
                      <w:sz w:val="21"/>
                      <w:szCs w:val="21"/>
                    </w:rPr>
                    <w:t>463℃</w:t>
                  </w:r>
                  <w:r w:rsidRPr="00005B7E">
                    <w:rPr>
                      <w:rFonts w:ascii="Times New Roman" w:cs="Times New Roman"/>
                      <w:sz w:val="21"/>
                      <w:szCs w:val="21"/>
                    </w:rPr>
                    <w:t>。爆炸下限（</w:t>
                  </w:r>
                  <w:r w:rsidRPr="00005B7E">
                    <w:rPr>
                      <w:rFonts w:ascii="Times New Roman" w:cs="Times New Roman"/>
                      <w:sz w:val="21"/>
                      <w:szCs w:val="21"/>
                    </w:rPr>
                    <w:t>V%</w:t>
                  </w:r>
                  <w:r w:rsidRPr="00005B7E">
                    <w:rPr>
                      <w:rFonts w:ascii="Times New Roman" w:cs="Times New Roman"/>
                      <w:sz w:val="21"/>
                      <w:szCs w:val="21"/>
                    </w:rPr>
                    <w:t>）：</w:t>
                  </w:r>
                  <w:r w:rsidRPr="00005B7E">
                    <w:rPr>
                      <w:rFonts w:ascii="Times New Roman" w:cs="Times New Roman"/>
                      <w:sz w:val="21"/>
                      <w:szCs w:val="21"/>
                    </w:rPr>
                    <w:t>1.0</w:t>
                  </w:r>
                  <w:r w:rsidRPr="00005B7E">
                    <w:rPr>
                      <w:rFonts w:ascii="Times New Roman" w:cs="Times New Roman"/>
                      <w:sz w:val="21"/>
                      <w:szCs w:val="21"/>
                    </w:rPr>
                    <w:t>，爆炸上限（</w:t>
                  </w:r>
                  <w:r w:rsidRPr="00005B7E">
                    <w:rPr>
                      <w:rFonts w:ascii="Times New Roman" w:cs="Times New Roman"/>
                      <w:sz w:val="21"/>
                      <w:szCs w:val="21"/>
                    </w:rPr>
                    <w:t>V%</w:t>
                  </w:r>
                  <w:r w:rsidRPr="00005B7E">
                    <w:rPr>
                      <w:rFonts w:ascii="Times New Roman" w:cs="Times New Roman"/>
                      <w:sz w:val="21"/>
                      <w:szCs w:val="21"/>
                    </w:rPr>
                    <w:t>）：</w:t>
                  </w:r>
                  <w:r w:rsidRPr="00005B7E">
                    <w:rPr>
                      <w:rFonts w:ascii="Times New Roman" w:cs="Times New Roman"/>
                      <w:sz w:val="21"/>
                      <w:szCs w:val="21"/>
                    </w:rPr>
                    <w:t>7.0</w:t>
                  </w:r>
                </w:p>
              </w:tc>
            </w:tr>
            <w:tr w:rsidR="002965FD" w:rsidRPr="00005B7E" w:rsidTr="00E42EB8">
              <w:trPr>
                <w:trHeight w:val="397"/>
              </w:trPr>
              <w:tc>
                <w:tcPr>
                  <w:tcW w:w="756" w:type="pct"/>
                  <w:vAlign w:val="center"/>
                </w:tcPr>
                <w:p w:rsidR="002965FD" w:rsidRPr="00005B7E" w:rsidRDefault="002965FD" w:rsidP="00005B7E">
                  <w:pPr>
                    <w:pStyle w:val="Default"/>
                    <w:jc w:val="center"/>
                    <w:rPr>
                      <w:rStyle w:val="NormalCharacter"/>
                      <w:rFonts w:ascii="Times New Roman" w:eastAsiaTheme="minorEastAsia" w:hAnsiTheme="minorEastAsia" w:cs="Times New Roman"/>
                      <w:sz w:val="21"/>
                      <w:szCs w:val="21"/>
                    </w:rPr>
                  </w:pPr>
                  <w:r w:rsidRPr="002965FD">
                    <w:rPr>
                      <w:rStyle w:val="NormalCharacter"/>
                      <w:rFonts w:ascii="Times New Roman" w:eastAsiaTheme="minorEastAsia" w:hAnsiTheme="minorEastAsia" w:cs="Times New Roman" w:hint="eastAsia"/>
                      <w:sz w:val="21"/>
                      <w:szCs w:val="21"/>
                    </w:rPr>
                    <w:t>HDI</w:t>
                  </w:r>
                  <w:r w:rsidRPr="002965FD">
                    <w:rPr>
                      <w:rStyle w:val="NormalCharacter"/>
                      <w:rFonts w:ascii="Times New Roman" w:eastAsiaTheme="minorEastAsia" w:hAnsiTheme="minorEastAsia" w:cs="Times New Roman" w:hint="eastAsia"/>
                      <w:sz w:val="21"/>
                      <w:szCs w:val="21"/>
                    </w:rPr>
                    <w:t>异氰酸酯</w:t>
                  </w:r>
                </w:p>
              </w:tc>
              <w:tc>
                <w:tcPr>
                  <w:tcW w:w="4244" w:type="pct"/>
                  <w:vAlign w:val="center"/>
                </w:tcPr>
                <w:p w:rsidR="002965FD" w:rsidRPr="002965FD" w:rsidRDefault="002965FD" w:rsidP="002965FD">
                  <w:pPr>
                    <w:pStyle w:val="Default"/>
                    <w:jc w:val="center"/>
                    <w:rPr>
                      <w:rFonts w:ascii="Times New Roman" w:cs="Times New Roman"/>
                      <w:sz w:val="21"/>
                      <w:szCs w:val="21"/>
                    </w:rPr>
                  </w:pPr>
                  <w:r w:rsidRPr="002965FD">
                    <w:rPr>
                      <w:rFonts w:ascii="Times New Roman" w:cs="Times New Roman"/>
                      <w:sz w:val="21"/>
                      <w:szCs w:val="21"/>
                    </w:rPr>
                    <w:t>一般</w:t>
                  </w:r>
                  <w:proofErr w:type="gramStart"/>
                  <w:r w:rsidRPr="002965FD">
                    <w:rPr>
                      <w:rFonts w:ascii="Times New Roman" w:cs="Times New Roman"/>
                      <w:sz w:val="21"/>
                      <w:szCs w:val="21"/>
                    </w:rPr>
                    <w:t>指六亚</w:t>
                  </w:r>
                  <w:proofErr w:type="gramEnd"/>
                  <w:r w:rsidRPr="002965FD">
                    <w:rPr>
                      <w:rFonts w:ascii="Times New Roman" w:cs="Times New Roman"/>
                      <w:sz w:val="21"/>
                      <w:szCs w:val="21"/>
                    </w:rPr>
                    <w:t>甲基二异氰酸酯，又名</w:t>
                  </w:r>
                  <w:r w:rsidRPr="002965FD">
                    <w:rPr>
                      <w:rFonts w:ascii="Times New Roman" w:cs="Times New Roman"/>
                      <w:sz w:val="21"/>
                      <w:szCs w:val="21"/>
                    </w:rPr>
                    <w:t>1,6-</w:t>
                  </w:r>
                  <w:r w:rsidRPr="002965FD">
                    <w:rPr>
                      <w:rFonts w:ascii="Times New Roman" w:cs="Times New Roman"/>
                      <w:sz w:val="21"/>
                      <w:szCs w:val="21"/>
                    </w:rPr>
                    <w:t>己二异氰酸酯，是一种有机化合物，化学式为</w:t>
                  </w:r>
                  <w:r w:rsidRPr="002965FD">
                    <w:rPr>
                      <w:rFonts w:ascii="Times New Roman" w:cs="Times New Roman"/>
                      <w:sz w:val="21"/>
                      <w:szCs w:val="21"/>
                    </w:rPr>
                    <w:t>C</w:t>
                  </w:r>
                  <w:r w:rsidRPr="002965FD">
                    <w:rPr>
                      <w:rFonts w:ascii="Times New Roman" w:cs="Times New Roman"/>
                      <w:sz w:val="21"/>
                      <w:szCs w:val="21"/>
                      <w:vertAlign w:val="subscript"/>
                    </w:rPr>
                    <w:t>8</w:t>
                  </w:r>
                  <w:r w:rsidRPr="002965FD">
                    <w:rPr>
                      <w:rFonts w:ascii="Times New Roman" w:cs="Times New Roman"/>
                      <w:sz w:val="21"/>
                      <w:szCs w:val="21"/>
                    </w:rPr>
                    <w:t>H</w:t>
                  </w:r>
                  <w:r w:rsidRPr="002965FD">
                    <w:rPr>
                      <w:rFonts w:ascii="Times New Roman" w:cs="Times New Roman"/>
                      <w:sz w:val="21"/>
                      <w:szCs w:val="21"/>
                      <w:vertAlign w:val="subscript"/>
                    </w:rPr>
                    <w:t>12</w:t>
                  </w:r>
                  <w:r w:rsidRPr="002965FD">
                    <w:rPr>
                      <w:rFonts w:ascii="Times New Roman" w:cs="Times New Roman"/>
                      <w:sz w:val="21"/>
                      <w:szCs w:val="21"/>
                    </w:rPr>
                    <w:t>N</w:t>
                  </w:r>
                  <w:r w:rsidRPr="002965FD">
                    <w:rPr>
                      <w:rFonts w:ascii="Times New Roman" w:cs="Times New Roman"/>
                      <w:sz w:val="21"/>
                      <w:szCs w:val="21"/>
                      <w:vertAlign w:val="subscript"/>
                    </w:rPr>
                    <w:t>2</w:t>
                  </w:r>
                  <w:r w:rsidRPr="002965FD">
                    <w:rPr>
                      <w:rFonts w:ascii="Times New Roman" w:cs="Times New Roman"/>
                      <w:sz w:val="21"/>
                      <w:szCs w:val="21"/>
                    </w:rPr>
                    <w:t>O</w:t>
                  </w:r>
                  <w:r w:rsidRPr="002965FD">
                    <w:rPr>
                      <w:rFonts w:ascii="Times New Roman" w:cs="Times New Roman"/>
                      <w:sz w:val="21"/>
                      <w:szCs w:val="21"/>
                      <w:vertAlign w:val="subscript"/>
                    </w:rPr>
                    <w:t>2</w:t>
                  </w:r>
                  <w:r w:rsidRPr="002965FD">
                    <w:rPr>
                      <w:rFonts w:ascii="Times New Roman" w:cs="Times New Roman"/>
                      <w:sz w:val="21"/>
                      <w:szCs w:val="21"/>
                    </w:rPr>
                    <w:t>。熔点：</w:t>
                  </w:r>
                  <w:r w:rsidRPr="002965FD">
                    <w:rPr>
                      <w:rFonts w:ascii="Times New Roman" w:cs="Times New Roman"/>
                      <w:sz w:val="21"/>
                      <w:szCs w:val="21"/>
                    </w:rPr>
                    <w:t>-67ºC</w:t>
                  </w:r>
                  <w:r>
                    <w:rPr>
                      <w:rFonts w:ascii="Times New Roman" w:cs="Times New Roman"/>
                      <w:sz w:val="21"/>
                      <w:szCs w:val="21"/>
                    </w:rPr>
                    <w:t>，</w:t>
                  </w:r>
                  <w:r w:rsidRPr="002965FD">
                    <w:rPr>
                      <w:rFonts w:ascii="Times New Roman" w:cs="Times New Roman"/>
                      <w:sz w:val="21"/>
                      <w:szCs w:val="21"/>
                    </w:rPr>
                    <w:t>沸点：</w:t>
                  </w:r>
                  <w:r w:rsidRPr="002965FD">
                    <w:rPr>
                      <w:rFonts w:ascii="Times New Roman" w:cs="Times New Roman"/>
                      <w:sz w:val="21"/>
                      <w:szCs w:val="21"/>
                    </w:rPr>
                    <w:t>255℃</w:t>
                  </w:r>
                  <w:r>
                    <w:rPr>
                      <w:rFonts w:ascii="Times New Roman" w:cs="Times New Roman"/>
                      <w:sz w:val="21"/>
                      <w:szCs w:val="21"/>
                    </w:rPr>
                    <w:t>，</w:t>
                  </w:r>
                  <w:r w:rsidRPr="002965FD">
                    <w:rPr>
                      <w:rFonts w:ascii="Times New Roman" w:cs="Times New Roman"/>
                      <w:sz w:val="21"/>
                      <w:szCs w:val="21"/>
                    </w:rPr>
                    <w:t>闪点：</w:t>
                  </w:r>
                  <w:r w:rsidRPr="002965FD">
                    <w:rPr>
                      <w:rFonts w:ascii="Times New Roman" w:cs="Times New Roman"/>
                      <w:sz w:val="21"/>
                      <w:szCs w:val="21"/>
                    </w:rPr>
                    <w:t>140℃</w:t>
                  </w:r>
                  <w:r>
                    <w:rPr>
                      <w:rFonts w:ascii="Times New Roman" w:cs="Times New Roman"/>
                      <w:sz w:val="21"/>
                      <w:szCs w:val="21"/>
                    </w:rPr>
                    <w:t>，</w:t>
                  </w:r>
                  <w:r w:rsidRPr="002965FD">
                    <w:rPr>
                      <w:rFonts w:ascii="Times New Roman" w:cs="Times New Roman"/>
                      <w:sz w:val="21"/>
                      <w:szCs w:val="21"/>
                    </w:rPr>
                    <w:t>外观：无色透明液体</w:t>
                  </w:r>
                  <w:r>
                    <w:rPr>
                      <w:rFonts w:ascii="Times New Roman" w:cs="Times New Roman"/>
                      <w:sz w:val="21"/>
                      <w:szCs w:val="21"/>
                    </w:rPr>
                    <w:t>，</w:t>
                  </w:r>
                  <w:r w:rsidRPr="002965FD">
                    <w:rPr>
                      <w:rFonts w:ascii="Times New Roman" w:cs="Times New Roman"/>
                      <w:sz w:val="21"/>
                      <w:szCs w:val="21"/>
                    </w:rPr>
                    <w:t>溶解性：不溶于冷水，溶于苯、甲苯、氯苯等有机溶剂</w:t>
                  </w:r>
                  <w:r>
                    <w:rPr>
                      <w:rFonts w:ascii="Times New Roman" w:cs="Times New Roman"/>
                      <w:sz w:val="21"/>
                      <w:szCs w:val="21"/>
                    </w:rPr>
                    <w:t>，</w:t>
                  </w:r>
                  <w:r w:rsidRPr="002965FD">
                    <w:rPr>
                      <w:rFonts w:ascii="Times New Roman" w:cs="Times New Roman"/>
                      <w:sz w:val="21"/>
                      <w:szCs w:val="21"/>
                    </w:rPr>
                    <w:t>急性毒性：小鼠吸入</w:t>
                  </w:r>
                  <w:r w:rsidRPr="002965FD">
                    <w:rPr>
                      <w:rFonts w:ascii="Times New Roman" w:cs="Times New Roman"/>
                      <w:sz w:val="21"/>
                      <w:szCs w:val="21"/>
                    </w:rPr>
                    <w:t>LD50</w:t>
                  </w:r>
                  <w:r w:rsidRPr="002965FD">
                    <w:rPr>
                      <w:rFonts w:ascii="Times New Roman" w:cs="Times New Roman"/>
                      <w:sz w:val="21"/>
                      <w:szCs w:val="21"/>
                    </w:rPr>
                    <w:t>：</w:t>
                  </w:r>
                  <w:r w:rsidRPr="002965FD">
                    <w:rPr>
                      <w:rFonts w:ascii="Times New Roman" w:cs="Times New Roman"/>
                      <w:sz w:val="21"/>
                      <w:szCs w:val="21"/>
                    </w:rPr>
                    <w:t>30mg/m</w:t>
                  </w:r>
                  <w:r w:rsidRPr="002965FD">
                    <w:rPr>
                      <w:rFonts w:ascii="Times New Roman" w:cs="Times New Roman"/>
                      <w:sz w:val="21"/>
                      <w:szCs w:val="21"/>
                      <w:vertAlign w:val="superscript"/>
                    </w:rPr>
                    <w:t>3</w:t>
                  </w:r>
                  <w:r w:rsidRPr="002965FD">
                    <w:rPr>
                      <w:rFonts w:ascii="Times New Roman" w:cs="Times New Roman"/>
                      <w:sz w:val="21"/>
                      <w:szCs w:val="21"/>
                    </w:rPr>
                    <w:t>；大鼠吸入</w:t>
                  </w:r>
                  <w:r w:rsidRPr="002965FD">
                    <w:rPr>
                      <w:rFonts w:ascii="Times New Roman" w:cs="Times New Roman"/>
                      <w:sz w:val="21"/>
                      <w:szCs w:val="21"/>
                    </w:rPr>
                    <w:t>LD50</w:t>
                  </w:r>
                  <w:r w:rsidRPr="002965FD">
                    <w:rPr>
                      <w:rFonts w:ascii="Times New Roman" w:cs="Times New Roman"/>
                      <w:sz w:val="21"/>
                      <w:szCs w:val="21"/>
                    </w:rPr>
                    <w:t>：</w:t>
                  </w:r>
                  <w:r w:rsidRPr="002965FD">
                    <w:rPr>
                      <w:rFonts w:ascii="Times New Roman" w:cs="Times New Roman"/>
                      <w:sz w:val="21"/>
                      <w:szCs w:val="21"/>
                    </w:rPr>
                    <w:t>60mg/kg/4h</w:t>
                  </w:r>
                  <w:r w:rsidRPr="002965FD">
                    <w:rPr>
                      <w:rFonts w:ascii="Times New Roman" w:cs="Times New Roman"/>
                      <w:sz w:val="21"/>
                      <w:szCs w:val="21"/>
                    </w:rPr>
                    <w:t>；小鼠口径</w:t>
                  </w:r>
                  <w:r w:rsidRPr="002965FD">
                    <w:rPr>
                      <w:rFonts w:ascii="Times New Roman" w:cs="Times New Roman"/>
                      <w:sz w:val="21"/>
                      <w:szCs w:val="21"/>
                    </w:rPr>
                    <w:t>LD50</w:t>
                  </w:r>
                  <w:r w:rsidRPr="002965FD">
                    <w:rPr>
                      <w:rFonts w:ascii="Times New Roman" w:cs="Times New Roman"/>
                      <w:sz w:val="21"/>
                      <w:szCs w:val="21"/>
                    </w:rPr>
                    <w:t>：</w:t>
                  </w:r>
                  <w:r w:rsidRPr="002965FD">
                    <w:rPr>
                      <w:rFonts w:ascii="Times New Roman" w:cs="Times New Roman"/>
                      <w:sz w:val="21"/>
                      <w:szCs w:val="21"/>
                    </w:rPr>
                    <w:t>350mg/kg</w:t>
                  </w:r>
                  <w:r w:rsidRPr="002965FD">
                    <w:rPr>
                      <w:rFonts w:ascii="Times New Roman" w:cs="Times New Roman"/>
                      <w:sz w:val="21"/>
                      <w:szCs w:val="21"/>
                    </w:rPr>
                    <w:t>；大鼠口径</w:t>
                  </w:r>
                  <w:r w:rsidRPr="002965FD">
                    <w:rPr>
                      <w:rFonts w:ascii="Times New Roman" w:cs="Times New Roman"/>
                      <w:sz w:val="21"/>
                      <w:szCs w:val="21"/>
                    </w:rPr>
                    <w:t>LD50</w:t>
                  </w:r>
                  <w:r w:rsidRPr="002965FD">
                    <w:rPr>
                      <w:rFonts w:ascii="Times New Roman" w:cs="Times New Roman"/>
                      <w:sz w:val="21"/>
                      <w:szCs w:val="21"/>
                    </w:rPr>
                    <w:t>：</w:t>
                  </w:r>
                  <w:r w:rsidRPr="002965FD">
                    <w:rPr>
                      <w:rFonts w:ascii="Times New Roman" w:cs="Times New Roman"/>
                      <w:sz w:val="21"/>
                      <w:szCs w:val="21"/>
                    </w:rPr>
                    <w:t>710μL/kg</w:t>
                  </w:r>
                  <w:r w:rsidRPr="002965FD">
                    <w:rPr>
                      <w:rFonts w:ascii="Times New Roman" w:cs="Times New Roman"/>
                      <w:sz w:val="21"/>
                      <w:szCs w:val="21"/>
                    </w:rPr>
                    <w:t>；小鼠静脉</w:t>
                  </w:r>
                  <w:r w:rsidRPr="002965FD">
                    <w:rPr>
                      <w:rFonts w:ascii="Times New Roman" w:cs="Times New Roman"/>
                      <w:sz w:val="21"/>
                      <w:szCs w:val="21"/>
                    </w:rPr>
                    <w:t>LD50</w:t>
                  </w:r>
                  <w:r w:rsidRPr="002965FD">
                    <w:rPr>
                      <w:rFonts w:ascii="Times New Roman" w:cs="Times New Roman"/>
                      <w:sz w:val="21"/>
                      <w:szCs w:val="21"/>
                    </w:rPr>
                    <w:t>：</w:t>
                  </w:r>
                  <w:r w:rsidRPr="002965FD">
                    <w:rPr>
                      <w:rFonts w:ascii="Times New Roman" w:cs="Times New Roman"/>
                      <w:sz w:val="21"/>
                      <w:szCs w:val="21"/>
                    </w:rPr>
                    <w:t>5600μg/kg</w:t>
                  </w:r>
                </w:p>
              </w:tc>
            </w:tr>
            <w:tr w:rsidR="000F345F" w:rsidRPr="00005B7E" w:rsidTr="00E42EB8">
              <w:trPr>
                <w:trHeight w:val="397"/>
              </w:trPr>
              <w:tc>
                <w:tcPr>
                  <w:tcW w:w="756" w:type="pct"/>
                  <w:vAlign w:val="center"/>
                </w:tcPr>
                <w:p w:rsidR="000F345F" w:rsidRPr="002965FD" w:rsidRDefault="000F345F" w:rsidP="00005B7E">
                  <w:pPr>
                    <w:pStyle w:val="Default"/>
                    <w:jc w:val="center"/>
                    <w:rPr>
                      <w:rStyle w:val="NormalCharacter"/>
                      <w:rFonts w:ascii="Times New Roman" w:eastAsiaTheme="minorEastAsia" w:hAnsiTheme="minorEastAsia" w:cs="Times New Roman"/>
                      <w:sz w:val="21"/>
                      <w:szCs w:val="21"/>
                    </w:rPr>
                  </w:pPr>
                  <w:r>
                    <w:rPr>
                      <w:rStyle w:val="NormalCharacter"/>
                      <w:rFonts w:ascii="Times New Roman" w:eastAsiaTheme="minorEastAsia" w:hAnsiTheme="minorEastAsia" w:cs="Times New Roman" w:hint="eastAsia"/>
                      <w:sz w:val="21"/>
                      <w:szCs w:val="21"/>
                    </w:rPr>
                    <w:t>环氧树脂</w:t>
                  </w:r>
                </w:p>
              </w:tc>
              <w:tc>
                <w:tcPr>
                  <w:tcW w:w="4244" w:type="pct"/>
                  <w:vAlign w:val="center"/>
                </w:tcPr>
                <w:p w:rsidR="000F345F" w:rsidRPr="002965FD" w:rsidRDefault="00831785" w:rsidP="002965FD">
                  <w:pPr>
                    <w:pStyle w:val="Default"/>
                    <w:jc w:val="center"/>
                    <w:rPr>
                      <w:rFonts w:ascii="Times New Roman" w:cs="Times New Roman"/>
                      <w:sz w:val="21"/>
                      <w:szCs w:val="21"/>
                    </w:rPr>
                  </w:pPr>
                  <w:r w:rsidRPr="00831785">
                    <w:rPr>
                      <w:rFonts w:ascii="Times New Roman" w:cs="Times New Roman" w:hint="eastAsia"/>
                      <w:sz w:val="21"/>
                      <w:szCs w:val="21"/>
                    </w:rPr>
                    <w:t>环氧树脂是指分子中含有两个以上环氧基团的一类聚合物的总称。它是环氧氯丙烷与双酚</w:t>
                  </w:r>
                  <w:r w:rsidRPr="00831785">
                    <w:rPr>
                      <w:rFonts w:ascii="Times New Roman" w:cs="Times New Roman" w:hint="eastAsia"/>
                      <w:sz w:val="21"/>
                      <w:szCs w:val="21"/>
                    </w:rPr>
                    <w:t>A</w:t>
                  </w:r>
                  <w:r w:rsidRPr="00831785">
                    <w:rPr>
                      <w:rFonts w:ascii="Times New Roman" w:cs="Times New Roman" w:hint="eastAsia"/>
                      <w:sz w:val="21"/>
                      <w:szCs w:val="21"/>
                    </w:rPr>
                    <w:t>或多元醇的缩聚产物，吸入、食入环氧树脂有头痛、恶心、食欲不振、眼灼痛、眼睑水肿、上呼吸道感染、皮肤病症等。对环境有害，易燃，其蒸汽与空气混合，能形成爆炸性混合物</w:t>
                  </w:r>
                </w:p>
              </w:tc>
            </w:tr>
          </w:tbl>
          <w:p w:rsidR="00421043" w:rsidRDefault="00B85943" w:rsidP="00421043">
            <w:pPr>
              <w:adjustRightInd w:val="0"/>
              <w:snapToGrid w:val="0"/>
              <w:spacing w:line="360" w:lineRule="auto"/>
              <w:ind w:firstLineChars="200" w:firstLine="482"/>
              <w:rPr>
                <w:b/>
                <w:bCs/>
                <w:sz w:val="24"/>
              </w:rPr>
            </w:pPr>
            <w:r>
              <w:rPr>
                <w:rFonts w:hint="eastAsia"/>
                <w:b/>
                <w:bCs/>
                <w:sz w:val="24"/>
              </w:rPr>
              <w:t>（</w:t>
            </w:r>
            <w:r>
              <w:rPr>
                <w:rFonts w:hint="eastAsia"/>
                <w:b/>
                <w:bCs/>
                <w:sz w:val="24"/>
              </w:rPr>
              <w:t>3</w:t>
            </w:r>
            <w:r>
              <w:rPr>
                <w:rFonts w:hint="eastAsia"/>
                <w:b/>
                <w:bCs/>
                <w:sz w:val="24"/>
              </w:rPr>
              <w:t>）</w:t>
            </w:r>
            <w:r w:rsidR="00421043">
              <w:rPr>
                <w:rFonts w:hint="eastAsia"/>
                <w:b/>
                <w:bCs/>
                <w:sz w:val="24"/>
              </w:rPr>
              <w:t>喷漆工艺物料平衡</w:t>
            </w:r>
          </w:p>
          <w:p w:rsidR="00421043" w:rsidRPr="00D25209" w:rsidRDefault="00421043" w:rsidP="00421043">
            <w:pPr>
              <w:pStyle w:val="Default"/>
              <w:spacing w:line="360" w:lineRule="auto"/>
              <w:ind w:firstLine="480"/>
              <w:rPr>
                <w:rFonts w:ascii="Times New Roman" w:cs="Times New Roman"/>
              </w:rPr>
            </w:pPr>
            <w:r w:rsidRPr="00D25209">
              <w:rPr>
                <w:rFonts w:asciiTheme="minorEastAsia" w:eastAsiaTheme="minorEastAsia" w:hAnsiTheme="minorEastAsia" w:cs="Times New Roman"/>
              </w:rPr>
              <w:lastRenderedPageBreak/>
              <w:t>①</w:t>
            </w:r>
            <w:r w:rsidRPr="00D25209">
              <w:rPr>
                <w:rFonts w:ascii="Times New Roman" w:cs="Times New Roman"/>
              </w:rPr>
              <w:t>平衡计算依据</w:t>
            </w:r>
          </w:p>
          <w:p w:rsidR="00421043" w:rsidRPr="00D25209" w:rsidRDefault="00421043" w:rsidP="00421043">
            <w:pPr>
              <w:pStyle w:val="Default"/>
              <w:spacing w:line="360" w:lineRule="auto"/>
              <w:ind w:firstLineChars="200" w:firstLine="480"/>
              <w:rPr>
                <w:rFonts w:ascii="Times New Roman" w:cs="Times New Roman"/>
              </w:rPr>
            </w:pPr>
            <w:r w:rsidRPr="00D25209">
              <w:rPr>
                <w:rFonts w:ascii="Times New Roman" w:cs="Times New Roman"/>
              </w:rPr>
              <w:t>A</w:t>
            </w:r>
            <w:r w:rsidRPr="00D25209">
              <w:rPr>
                <w:rFonts w:ascii="Times New Roman" w:cs="Times New Roman"/>
              </w:rPr>
              <w:t>、固体份</w:t>
            </w:r>
          </w:p>
          <w:p w:rsidR="00421043" w:rsidRPr="00D25209" w:rsidRDefault="00421043" w:rsidP="00421043">
            <w:pPr>
              <w:pStyle w:val="Default"/>
              <w:spacing w:line="360" w:lineRule="auto"/>
              <w:ind w:firstLineChars="200" w:firstLine="480"/>
              <w:rPr>
                <w:rFonts w:ascii="Times New Roman" w:eastAsiaTheme="minorEastAsia" w:cs="Times New Roman"/>
              </w:rPr>
            </w:pPr>
            <w:r w:rsidRPr="00D25209">
              <w:rPr>
                <w:rFonts w:ascii="Times New Roman" w:cs="Times New Roman"/>
              </w:rPr>
              <w:t>根据建设项目喷涂工艺和企业提供的技术参数，同时查阅相关文献资料（《谈喷涂涂着效率》王锡春，《现代涂料与涂装》</w:t>
            </w:r>
            <w:r w:rsidRPr="00D25209">
              <w:rPr>
                <w:rFonts w:ascii="Times New Roman" w:cs="Times New Roman"/>
              </w:rPr>
              <w:t>2006.10</w:t>
            </w:r>
            <w:r w:rsidRPr="00D25209">
              <w:rPr>
                <w:rFonts w:ascii="Times New Roman" w:cs="Times New Roman"/>
              </w:rPr>
              <w:t>），确定建设项目</w:t>
            </w:r>
            <w:r w:rsidRPr="00D25209">
              <w:rPr>
                <w:rFonts w:ascii="Times New Roman" w:eastAsiaTheme="minorEastAsia" w:cs="Times New Roman"/>
              </w:rPr>
              <w:t>涂料中的固体份在产品上的附着率为</w:t>
            </w:r>
            <w:r>
              <w:rPr>
                <w:rFonts w:ascii="Times New Roman" w:eastAsiaTheme="minorEastAsia" w:cs="Times New Roman" w:hint="eastAsia"/>
              </w:rPr>
              <w:t>8</w:t>
            </w:r>
            <w:r w:rsidRPr="00D25209">
              <w:rPr>
                <w:rFonts w:ascii="Times New Roman" w:eastAsiaTheme="minorEastAsia" w:cs="Times New Roman"/>
              </w:rPr>
              <w:t>0%</w:t>
            </w:r>
            <w:r w:rsidRPr="00D25209">
              <w:rPr>
                <w:rFonts w:ascii="Times New Roman" w:eastAsiaTheme="minorEastAsia" w:cs="Times New Roman"/>
              </w:rPr>
              <w:t>，散失率为</w:t>
            </w:r>
            <w:r>
              <w:rPr>
                <w:rFonts w:ascii="Times New Roman" w:eastAsiaTheme="minorEastAsia" w:cs="Times New Roman" w:hint="eastAsia"/>
              </w:rPr>
              <w:t>2</w:t>
            </w:r>
            <w:r w:rsidRPr="00D25209">
              <w:rPr>
                <w:rFonts w:ascii="Times New Roman" w:eastAsiaTheme="minorEastAsia" w:cs="Times New Roman"/>
              </w:rPr>
              <w:t>0%</w:t>
            </w:r>
            <w:r w:rsidRPr="00D25209">
              <w:rPr>
                <w:rFonts w:ascii="Times New Roman" w:eastAsiaTheme="minorEastAsia" w:cs="Times New Roman"/>
              </w:rPr>
              <w:t>，散失的漆雾</w:t>
            </w:r>
            <w:r w:rsidR="00D3195D">
              <w:rPr>
                <w:rFonts w:ascii="Times New Roman" w:eastAsiaTheme="minorEastAsia" w:cs="Times New Roman" w:hint="eastAsia"/>
              </w:rPr>
              <w:t>3</w:t>
            </w:r>
            <w:r w:rsidRPr="00D25209">
              <w:rPr>
                <w:rFonts w:ascii="Times New Roman" w:eastAsiaTheme="minorEastAsia" w:cs="Times New Roman"/>
              </w:rPr>
              <w:t>0%</w:t>
            </w:r>
            <w:r w:rsidRPr="00D25209">
              <w:rPr>
                <w:rFonts w:ascii="Times New Roman" w:eastAsiaTheme="minorEastAsia" w:cs="Times New Roman"/>
              </w:rPr>
              <w:t>掉落在地上成为漆渣，</w:t>
            </w:r>
            <w:r w:rsidR="00D3195D">
              <w:rPr>
                <w:rFonts w:ascii="Times New Roman" w:eastAsiaTheme="minorEastAsia" w:cs="Times New Roman" w:hint="eastAsia"/>
              </w:rPr>
              <w:t>6</w:t>
            </w:r>
            <w:r w:rsidRPr="00D25209">
              <w:rPr>
                <w:rFonts w:ascii="Times New Roman" w:eastAsiaTheme="minorEastAsia" w:cs="Times New Roman"/>
              </w:rPr>
              <w:t>0%</w:t>
            </w:r>
            <w:r w:rsidRPr="00D25209">
              <w:rPr>
                <w:rFonts w:ascii="Times New Roman" w:eastAsiaTheme="minorEastAsia" w:cs="Times New Roman"/>
              </w:rPr>
              <w:t>被过滤吸附，剩余</w:t>
            </w:r>
            <w:r w:rsidRPr="00D25209">
              <w:rPr>
                <w:rFonts w:ascii="Times New Roman" w:eastAsiaTheme="minorEastAsia" w:cs="Times New Roman"/>
              </w:rPr>
              <w:t>10%</w:t>
            </w:r>
            <w:r w:rsidRPr="00D25209">
              <w:rPr>
                <w:rFonts w:ascii="Times New Roman" w:eastAsiaTheme="minorEastAsia" w:cs="Times New Roman"/>
              </w:rPr>
              <w:t>由排气筒排放。</w:t>
            </w:r>
          </w:p>
          <w:p w:rsidR="00421043" w:rsidRPr="00D25209" w:rsidRDefault="00421043" w:rsidP="00421043">
            <w:pPr>
              <w:pStyle w:val="Default"/>
              <w:spacing w:line="360" w:lineRule="auto"/>
              <w:ind w:firstLineChars="200" w:firstLine="480"/>
              <w:rPr>
                <w:rFonts w:ascii="Times New Roman" w:eastAsiaTheme="minorEastAsia" w:cs="Times New Roman"/>
              </w:rPr>
            </w:pPr>
            <w:r w:rsidRPr="00D25209">
              <w:rPr>
                <w:rFonts w:ascii="Times New Roman" w:eastAsiaTheme="minorEastAsia" w:cs="Times New Roman"/>
              </w:rPr>
              <w:t>B</w:t>
            </w:r>
            <w:r w:rsidRPr="00D25209">
              <w:rPr>
                <w:rFonts w:ascii="Times New Roman" w:eastAsiaTheme="minorEastAsia" w:cs="Times New Roman"/>
              </w:rPr>
              <w:t>、</w:t>
            </w:r>
            <w:r w:rsidRPr="00D25209">
              <w:rPr>
                <w:rFonts w:ascii="Times New Roman" w:eastAsiaTheme="minorEastAsia" w:cs="Times New Roman"/>
              </w:rPr>
              <w:t>VOCs</w:t>
            </w:r>
          </w:p>
          <w:p w:rsidR="00421043" w:rsidRPr="00D25209" w:rsidRDefault="00421043" w:rsidP="00421043">
            <w:pPr>
              <w:pStyle w:val="Default"/>
              <w:spacing w:line="360" w:lineRule="auto"/>
              <w:ind w:firstLineChars="200" w:firstLine="480"/>
              <w:rPr>
                <w:rFonts w:ascii="Times New Roman" w:eastAsiaTheme="minorEastAsia" w:cs="Times New Roman"/>
              </w:rPr>
            </w:pPr>
            <w:r w:rsidRPr="00D25209">
              <w:rPr>
                <w:rFonts w:ascii="Times New Roman" w:eastAsiaTheme="minorEastAsia" w:cs="Times New Roman"/>
              </w:rPr>
              <w:t>本项目</w:t>
            </w:r>
            <w:r w:rsidRPr="00D25209">
              <w:rPr>
                <w:rFonts w:ascii="Times New Roman" w:eastAsiaTheme="minorEastAsia" w:cs="Times New Roman"/>
              </w:rPr>
              <w:t>VOCs</w:t>
            </w:r>
            <w:r w:rsidRPr="00D25209">
              <w:rPr>
                <w:rFonts w:ascii="Times New Roman" w:eastAsiaTheme="minorEastAsia" w:cs="Times New Roman"/>
              </w:rPr>
              <w:t>喷漆过程中约挥发</w:t>
            </w:r>
            <w:r w:rsidR="00E4387C">
              <w:rPr>
                <w:rFonts w:ascii="Times New Roman" w:eastAsiaTheme="minorEastAsia" w:cs="Times New Roman" w:hint="eastAsia"/>
              </w:rPr>
              <w:t>6</w:t>
            </w:r>
            <w:r w:rsidRPr="00D25209">
              <w:rPr>
                <w:rFonts w:ascii="Times New Roman" w:eastAsiaTheme="minorEastAsia" w:cs="Times New Roman"/>
              </w:rPr>
              <w:t>0%</w:t>
            </w:r>
            <w:r w:rsidRPr="00D25209">
              <w:rPr>
                <w:rFonts w:ascii="Times New Roman" w:eastAsiaTheme="minorEastAsia" w:cs="Times New Roman"/>
              </w:rPr>
              <w:t>，晾干挥发</w:t>
            </w:r>
            <w:r w:rsidR="00E4387C">
              <w:rPr>
                <w:rFonts w:ascii="Times New Roman" w:eastAsiaTheme="minorEastAsia" w:cs="Times New Roman" w:hint="eastAsia"/>
              </w:rPr>
              <w:t>4</w:t>
            </w:r>
            <w:r w:rsidRPr="00D25209">
              <w:rPr>
                <w:rFonts w:ascii="Times New Roman" w:eastAsiaTheme="minorEastAsia" w:cs="Times New Roman"/>
              </w:rPr>
              <w:t>0%</w:t>
            </w:r>
            <w:r w:rsidRPr="00D25209">
              <w:rPr>
                <w:rFonts w:ascii="Times New Roman" w:eastAsiaTheme="minorEastAsia" w:cs="Times New Roman"/>
              </w:rPr>
              <w:t>。喷漆及晾干过程中废气</w:t>
            </w:r>
            <w:r w:rsidRPr="00D25209">
              <w:rPr>
                <w:rFonts w:ascii="Times New Roman" w:eastAsiaTheme="minorEastAsia" w:cs="Times New Roman"/>
              </w:rPr>
              <w:t>98%</w:t>
            </w:r>
            <w:r w:rsidRPr="00D25209">
              <w:rPr>
                <w:rFonts w:ascii="Times New Roman" w:eastAsiaTheme="minorEastAsia" w:cs="Times New Roman"/>
              </w:rPr>
              <w:t>经收集后进入喷漆房设置的废气处理装置有组织处理，</w:t>
            </w:r>
            <w:r w:rsidRPr="00D25209">
              <w:rPr>
                <w:rFonts w:ascii="Times New Roman" w:eastAsiaTheme="minorEastAsia" w:cs="Times New Roman"/>
              </w:rPr>
              <w:t>2%</w:t>
            </w:r>
            <w:r w:rsidRPr="00D25209">
              <w:rPr>
                <w:rFonts w:ascii="Times New Roman" w:eastAsiaTheme="minorEastAsia" w:cs="Times New Roman"/>
              </w:rPr>
              <w:t>无组织排放，喷漆及</w:t>
            </w:r>
            <w:r w:rsidR="0055441C">
              <w:rPr>
                <w:rFonts w:ascii="Times New Roman" w:eastAsiaTheme="minorEastAsia" w:cs="Times New Roman"/>
              </w:rPr>
              <w:t>晾干</w:t>
            </w:r>
            <w:r w:rsidRPr="00D25209">
              <w:rPr>
                <w:rFonts w:ascii="Times New Roman" w:eastAsiaTheme="minorEastAsia" w:cs="Times New Roman"/>
              </w:rPr>
              <w:t>废气经过</w:t>
            </w:r>
            <w:r w:rsidRPr="006920DA">
              <w:rPr>
                <w:rFonts w:asciiTheme="majorEastAsia" w:eastAsiaTheme="majorEastAsia" w:hAnsiTheme="majorEastAsia" w:cs="Times New Roman"/>
              </w:rPr>
              <w:t>“</w:t>
            </w:r>
            <w:r w:rsidR="00FE4862" w:rsidRPr="003C1785">
              <w:rPr>
                <w:rFonts w:ascii="Times New Roman" w:eastAsiaTheme="minorEastAsia" w:hAnsiTheme="minorEastAsia" w:cs="Times New Roman"/>
              </w:rPr>
              <w:t>干式过滤</w:t>
            </w:r>
            <w:r w:rsidR="00FE4862" w:rsidRPr="003C1785">
              <w:rPr>
                <w:rFonts w:ascii="Times New Roman" w:eastAsiaTheme="minorEastAsia" w:cs="Times New Roman"/>
              </w:rPr>
              <w:t>+</w:t>
            </w:r>
            <w:r w:rsidRPr="00D25209">
              <w:rPr>
                <w:rFonts w:ascii="Times New Roman" w:eastAsiaTheme="minorEastAsia" w:cs="Times New Roman"/>
              </w:rPr>
              <w:t>UV</w:t>
            </w:r>
            <w:r w:rsidRPr="00D25209">
              <w:rPr>
                <w:rFonts w:ascii="Times New Roman" w:eastAsiaTheme="minorEastAsia" w:hAnsiTheme="minorEastAsia" w:cs="Times New Roman"/>
              </w:rPr>
              <w:t>光解</w:t>
            </w:r>
            <w:r w:rsidRPr="00D25209">
              <w:rPr>
                <w:rFonts w:ascii="Times New Roman" w:eastAsiaTheme="minorEastAsia" w:cs="Times New Roman"/>
              </w:rPr>
              <w:t>+</w:t>
            </w:r>
            <w:r w:rsidRPr="00D25209">
              <w:rPr>
                <w:rFonts w:ascii="Times New Roman" w:eastAsiaTheme="minorEastAsia" w:hAnsiTheme="minorEastAsia" w:cs="Times New Roman"/>
              </w:rPr>
              <w:t>活性炭吸附</w:t>
            </w:r>
            <w:r w:rsidRPr="006920DA">
              <w:rPr>
                <w:rFonts w:asciiTheme="minorEastAsia" w:eastAsiaTheme="minorEastAsia" w:hAnsiTheme="minorEastAsia" w:cs="Times New Roman"/>
              </w:rPr>
              <w:t>”</w:t>
            </w:r>
            <w:r w:rsidRPr="00D25209">
              <w:rPr>
                <w:rFonts w:ascii="Times New Roman" w:eastAsiaTheme="minorEastAsia" w:hAnsiTheme="minorEastAsia" w:cs="Times New Roman"/>
              </w:rPr>
              <w:t>系统处理后排放，</w:t>
            </w:r>
            <w:r w:rsidRPr="00D25209">
              <w:rPr>
                <w:rFonts w:ascii="Times New Roman" w:eastAsiaTheme="minorEastAsia" w:cs="Times New Roman"/>
              </w:rPr>
              <w:t>根据《湖南省非重点行业</w:t>
            </w:r>
            <w:r w:rsidRPr="00D25209">
              <w:rPr>
                <w:rFonts w:ascii="Times New Roman" w:eastAsiaTheme="minorEastAsia" w:cs="Times New Roman"/>
              </w:rPr>
              <w:t>VOCs</w:t>
            </w:r>
            <w:r w:rsidRPr="00D25209">
              <w:rPr>
                <w:rFonts w:ascii="Times New Roman" w:eastAsiaTheme="minorEastAsia" w:cs="Times New Roman"/>
              </w:rPr>
              <w:t>的排放量测算指南》，</w:t>
            </w:r>
            <w:r w:rsidRPr="00D25209">
              <w:rPr>
                <w:rFonts w:ascii="Times New Roman" w:eastAsiaTheme="minorEastAsia" w:cs="Times New Roman"/>
              </w:rPr>
              <w:t>UV</w:t>
            </w:r>
            <w:r w:rsidRPr="00D25209">
              <w:rPr>
                <w:rFonts w:ascii="Times New Roman" w:eastAsiaTheme="minorEastAsia" w:cs="Times New Roman"/>
              </w:rPr>
              <w:t>光解去除</w:t>
            </w:r>
            <w:r w:rsidRPr="00D25209">
              <w:rPr>
                <w:rFonts w:ascii="Times New Roman" w:eastAsiaTheme="minorEastAsia" w:cs="Times New Roman"/>
              </w:rPr>
              <w:t>VOCs</w:t>
            </w:r>
            <w:r w:rsidRPr="00D25209">
              <w:rPr>
                <w:rFonts w:ascii="Times New Roman" w:eastAsiaTheme="minorEastAsia" w:cs="Times New Roman"/>
              </w:rPr>
              <w:t>效率为</w:t>
            </w:r>
            <w:r w:rsidRPr="00D25209">
              <w:rPr>
                <w:rFonts w:ascii="Times New Roman" w:eastAsiaTheme="minorEastAsia" w:cs="Times New Roman"/>
              </w:rPr>
              <w:t>60%</w:t>
            </w:r>
            <w:r w:rsidRPr="00D25209">
              <w:rPr>
                <w:rFonts w:ascii="Times New Roman" w:eastAsiaTheme="minorEastAsia" w:cs="Times New Roman"/>
              </w:rPr>
              <w:t>，活性炭吸附去除</w:t>
            </w:r>
            <w:r w:rsidRPr="00D25209">
              <w:rPr>
                <w:rFonts w:ascii="Times New Roman" w:eastAsiaTheme="minorEastAsia" w:cs="Times New Roman"/>
              </w:rPr>
              <w:t>VOCs</w:t>
            </w:r>
            <w:r w:rsidRPr="00D25209">
              <w:rPr>
                <w:rFonts w:ascii="Times New Roman" w:eastAsiaTheme="minorEastAsia" w:cs="Times New Roman"/>
              </w:rPr>
              <w:t>效率为</w:t>
            </w:r>
            <w:r w:rsidRPr="00D25209">
              <w:rPr>
                <w:rFonts w:ascii="Times New Roman" w:eastAsiaTheme="minorEastAsia" w:cs="Times New Roman"/>
              </w:rPr>
              <w:t>70%</w:t>
            </w:r>
            <w:r w:rsidRPr="00D25209">
              <w:rPr>
                <w:rFonts w:ascii="Times New Roman" w:eastAsiaTheme="minorEastAsia" w:cs="Times New Roman"/>
              </w:rPr>
              <w:t>，</w:t>
            </w:r>
            <w:proofErr w:type="gramStart"/>
            <w:r w:rsidRPr="00D25209">
              <w:rPr>
                <w:rFonts w:ascii="Times New Roman" w:eastAsiaTheme="minorEastAsia" w:cs="Times New Roman"/>
              </w:rPr>
              <w:t>即最终</w:t>
            </w:r>
            <w:proofErr w:type="gramEnd"/>
            <w:r w:rsidRPr="00D25209">
              <w:rPr>
                <w:rFonts w:ascii="Times New Roman" w:eastAsiaTheme="minorEastAsia" w:cs="Times New Roman"/>
              </w:rPr>
              <w:t>处理效率为</w:t>
            </w:r>
            <w:r w:rsidRPr="00D25209">
              <w:rPr>
                <w:rFonts w:ascii="Times New Roman" w:eastAsiaTheme="minorEastAsia" w:cs="Times New Roman"/>
              </w:rPr>
              <w:t>88%</w:t>
            </w:r>
            <w:r w:rsidRPr="00D25209">
              <w:rPr>
                <w:rFonts w:ascii="Times New Roman" w:eastAsiaTheme="minorEastAsia" w:cs="Times New Roman"/>
              </w:rPr>
              <w:t>，剩余</w:t>
            </w:r>
            <w:r w:rsidRPr="00D25209">
              <w:rPr>
                <w:rFonts w:ascii="Times New Roman" w:eastAsiaTheme="minorEastAsia" w:cs="Times New Roman"/>
              </w:rPr>
              <w:t>12%</w:t>
            </w:r>
            <w:r w:rsidRPr="00D25209">
              <w:rPr>
                <w:rFonts w:ascii="Times New Roman" w:eastAsiaTheme="minorEastAsia" w:hAnsiTheme="minorEastAsia" w:cs="Times New Roman"/>
              </w:rPr>
              <w:t>经</w:t>
            </w:r>
            <w:r w:rsidRPr="00D25209">
              <w:rPr>
                <w:rFonts w:ascii="Times New Roman" w:eastAsiaTheme="minorEastAsia" w:cs="Times New Roman"/>
              </w:rPr>
              <w:t>15m</w:t>
            </w:r>
            <w:r w:rsidRPr="00D25209">
              <w:rPr>
                <w:rFonts w:ascii="Times New Roman" w:eastAsiaTheme="minorEastAsia" w:hAnsiTheme="minorEastAsia" w:cs="Times New Roman"/>
              </w:rPr>
              <w:t>排气筒排放</w:t>
            </w:r>
            <w:r w:rsidRPr="00D25209">
              <w:rPr>
                <w:rFonts w:ascii="Times New Roman" w:eastAsiaTheme="minorEastAsia" w:cs="Times New Roman"/>
              </w:rPr>
              <w:t>。</w:t>
            </w:r>
          </w:p>
          <w:p w:rsidR="00421043" w:rsidRPr="001358F7" w:rsidRDefault="00421043" w:rsidP="00421043">
            <w:pPr>
              <w:pStyle w:val="Default"/>
              <w:spacing w:line="360" w:lineRule="auto"/>
              <w:ind w:firstLineChars="200" w:firstLine="480"/>
              <w:jc w:val="both"/>
              <w:rPr>
                <w:rFonts w:ascii="Times New Roman" w:eastAsiaTheme="minorEastAsia" w:cs="Times New Roman"/>
                <w:color w:val="000000" w:themeColor="text1"/>
                <w:u w:val="wave"/>
              </w:rPr>
            </w:pPr>
            <w:r w:rsidRPr="001358F7">
              <w:rPr>
                <w:rFonts w:asciiTheme="minorEastAsia" w:eastAsiaTheme="minorEastAsia" w:hAnsiTheme="minorEastAsia" w:cs="Times New Roman"/>
                <w:color w:val="000000" w:themeColor="text1"/>
                <w:u w:val="wave"/>
              </w:rPr>
              <w:t>②物</w:t>
            </w:r>
            <w:r w:rsidRPr="001358F7">
              <w:rPr>
                <w:rFonts w:ascii="Times New Roman" w:eastAsiaTheme="minorEastAsia" w:cs="Times New Roman"/>
                <w:color w:val="000000" w:themeColor="text1"/>
                <w:u w:val="wave"/>
              </w:rPr>
              <w:t>料平衡计算</w:t>
            </w:r>
          </w:p>
          <w:p w:rsidR="002965FD" w:rsidRPr="001358F7" w:rsidRDefault="00421043" w:rsidP="00421043">
            <w:pPr>
              <w:pStyle w:val="Default"/>
              <w:spacing w:line="360" w:lineRule="auto"/>
              <w:ind w:firstLineChars="200" w:firstLine="480"/>
              <w:rPr>
                <w:rFonts w:ascii="Times New Roman" w:eastAsiaTheme="minorEastAsia" w:cs="Times New Roman"/>
                <w:color w:val="000000" w:themeColor="text1"/>
                <w:u w:val="wave"/>
              </w:rPr>
            </w:pPr>
            <w:r w:rsidRPr="001358F7">
              <w:rPr>
                <w:rFonts w:ascii="Times New Roman" w:eastAsiaTheme="minorEastAsia" w:cs="Times New Roman"/>
                <w:color w:val="000000" w:themeColor="text1"/>
                <w:u w:val="wave"/>
              </w:rPr>
              <w:t>项目</w:t>
            </w:r>
            <w:r w:rsidR="001358F7" w:rsidRPr="001358F7">
              <w:rPr>
                <w:rFonts w:ascii="Times New Roman" w:eastAsiaTheme="minorEastAsia" w:cs="Times New Roman" w:hint="eastAsia"/>
                <w:color w:val="000000" w:themeColor="text1"/>
                <w:u w:val="wave"/>
              </w:rPr>
              <w:t>丙烯酸油漆量为</w:t>
            </w:r>
            <w:r w:rsidR="001358F7" w:rsidRPr="001358F7">
              <w:rPr>
                <w:rFonts w:ascii="Times New Roman" w:eastAsiaTheme="minorEastAsia" w:cs="Times New Roman" w:hint="eastAsia"/>
                <w:color w:val="000000" w:themeColor="text1"/>
                <w:u w:val="wave"/>
              </w:rPr>
              <w:t>0.9t/a</w:t>
            </w:r>
            <w:r w:rsidR="001358F7" w:rsidRPr="001358F7">
              <w:rPr>
                <w:rFonts w:ascii="Times New Roman" w:eastAsiaTheme="minorEastAsia" w:cs="Times New Roman" w:hint="eastAsia"/>
                <w:color w:val="000000" w:themeColor="text1"/>
                <w:u w:val="wave"/>
              </w:rPr>
              <w:t>、稀释剂</w:t>
            </w:r>
            <w:r w:rsidR="001358F7" w:rsidRPr="001358F7">
              <w:rPr>
                <w:rFonts w:ascii="Times New Roman" w:eastAsiaTheme="minorEastAsia" w:cs="Times New Roman" w:hint="eastAsia"/>
                <w:color w:val="000000" w:themeColor="text1"/>
                <w:u w:val="wave"/>
              </w:rPr>
              <w:t>0.3t/a</w:t>
            </w:r>
            <w:r w:rsidR="001358F7" w:rsidRPr="001358F7">
              <w:rPr>
                <w:rFonts w:ascii="Times New Roman" w:eastAsiaTheme="minorEastAsia" w:cs="Times New Roman" w:hint="eastAsia"/>
                <w:color w:val="000000" w:themeColor="text1"/>
                <w:u w:val="wave"/>
              </w:rPr>
              <w:t>、固化剂</w:t>
            </w:r>
            <w:r w:rsidR="001358F7" w:rsidRPr="001358F7">
              <w:rPr>
                <w:rFonts w:ascii="Times New Roman" w:eastAsiaTheme="minorEastAsia" w:cs="Times New Roman" w:hint="eastAsia"/>
                <w:color w:val="000000" w:themeColor="text1"/>
                <w:u w:val="wave"/>
              </w:rPr>
              <w:t>0.3t/a</w:t>
            </w:r>
            <w:r w:rsidR="001358F7" w:rsidRPr="001358F7">
              <w:rPr>
                <w:rFonts w:ascii="Times New Roman" w:eastAsiaTheme="minorEastAsia" w:cs="Times New Roman" w:hint="eastAsia"/>
                <w:color w:val="000000" w:themeColor="text1"/>
                <w:u w:val="wave"/>
              </w:rPr>
              <w:t>、</w:t>
            </w:r>
            <w:proofErr w:type="gramStart"/>
            <w:r w:rsidR="001358F7" w:rsidRPr="001358F7">
              <w:rPr>
                <w:rFonts w:ascii="Times New Roman" w:eastAsiaTheme="minorEastAsia" w:cs="Times New Roman" w:hint="eastAsia"/>
                <w:color w:val="000000" w:themeColor="text1"/>
                <w:u w:val="wave"/>
              </w:rPr>
              <w:t>水性环</w:t>
            </w:r>
            <w:proofErr w:type="gramEnd"/>
            <w:r w:rsidR="001358F7" w:rsidRPr="001358F7">
              <w:rPr>
                <w:rFonts w:ascii="Times New Roman" w:eastAsiaTheme="minorEastAsia" w:cs="Times New Roman" w:hint="eastAsia"/>
                <w:color w:val="000000" w:themeColor="text1"/>
                <w:u w:val="wave"/>
              </w:rPr>
              <w:t>氧漆</w:t>
            </w:r>
            <w:r w:rsidR="001358F7" w:rsidRPr="001358F7">
              <w:rPr>
                <w:rFonts w:ascii="Times New Roman" w:eastAsiaTheme="minorEastAsia" w:cs="Times New Roman" w:hint="eastAsia"/>
                <w:color w:val="000000" w:themeColor="text1"/>
                <w:u w:val="wave"/>
              </w:rPr>
              <w:t>1.6t/a</w:t>
            </w:r>
            <w:r w:rsidRPr="001358F7">
              <w:rPr>
                <w:rFonts w:ascii="Times New Roman" w:eastAsiaTheme="minorEastAsia" w:cs="Times New Roman"/>
                <w:color w:val="000000" w:themeColor="text1"/>
                <w:u w:val="wave"/>
              </w:rPr>
              <w:t>。经计算项目喷漆室油漆物料平衡如下表所示。</w:t>
            </w:r>
          </w:p>
          <w:p w:rsidR="00421043" w:rsidRPr="001358F7" w:rsidRDefault="00421043" w:rsidP="00415557">
            <w:pPr>
              <w:adjustRightInd w:val="0"/>
              <w:snapToGrid w:val="0"/>
              <w:spacing w:beforeLines="50"/>
              <w:jc w:val="center"/>
              <w:rPr>
                <w:b/>
                <w:color w:val="000000" w:themeColor="text1"/>
                <w:szCs w:val="21"/>
                <w:u w:val="wave"/>
              </w:rPr>
            </w:pPr>
            <w:r w:rsidRPr="001358F7">
              <w:rPr>
                <w:b/>
                <w:color w:val="000000" w:themeColor="text1"/>
                <w:szCs w:val="21"/>
                <w:u w:val="wave"/>
              </w:rPr>
              <w:t>表</w:t>
            </w:r>
            <w:r w:rsidRPr="001358F7">
              <w:rPr>
                <w:rFonts w:hint="eastAsia"/>
                <w:b/>
                <w:color w:val="000000" w:themeColor="text1"/>
                <w:szCs w:val="21"/>
                <w:u w:val="wave"/>
              </w:rPr>
              <w:t>2-</w:t>
            </w:r>
            <w:r w:rsidR="00141222">
              <w:rPr>
                <w:rFonts w:hint="eastAsia"/>
                <w:b/>
                <w:color w:val="000000" w:themeColor="text1"/>
                <w:szCs w:val="21"/>
                <w:u w:val="wave"/>
              </w:rPr>
              <w:t>6</w:t>
            </w:r>
            <w:r w:rsidRPr="001358F7">
              <w:rPr>
                <w:rFonts w:hint="eastAsia"/>
                <w:b/>
                <w:color w:val="000000" w:themeColor="text1"/>
                <w:szCs w:val="21"/>
                <w:u w:val="wave"/>
              </w:rPr>
              <w:t xml:space="preserve">  </w:t>
            </w:r>
            <w:r w:rsidRPr="001358F7">
              <w:rPr>
                <w:rFonts w:hint="eastAsia"/>
                <w:b/>
                <w:color w:val="000000" w:themeColor="text1"/>
                <w:szCs w:val="21"/>
                <w:u w:val="wave"/>
              </w:rPr>
              <w:t>喷漆室油漆物料平衡表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20"/>
              <w:gridCol w:w="852"/>
              <w:gridCol w:w="706"/>
              <w:gridCol w:w="987"/>
              <w:gridCol w:w="848"/>
              <w:gridCol w:w="987"/>
              <w:gridCol w:w="848"/>
              <w:gridCol w:w="844"/>
              <w:gridCol w:w="1509"/>
              <w:gridCol w:w="937"/>
            </w:tblGrid>
            <w:tr w:rsidR="00421043" w:rsidRPr="001358F7" w:rsidTr="00E42EB8">
              <w:trPr>
                <w:trHeight w:val="397"/>
              </w:trPr>
              <w:tc>
                <w:tcPr>
                  <w:tcW w:w="3219" w:type="pct"/>
                  <w:gridSpan w:val="7"/>
                  <w:shd w:val="clear" w:color="auto" w:fill="auto"/>
                  <w:vAlign w:val="center"/>
                </w:tcPr>
                <w:p w:rsidR="00421043" w:rsidRPr="001358F7" w:rsidRDefault="00421043" w:rsidP="00DD3202">
                  <w:pPr>
                    <w:adjustRightInd w:val="0"/>
                    <w:snapToGrid w:val="0"/>
                    <w:jc w:val="center"/>
                    <w:rPr>
                      <w:b/>
                      <w:color w:val="000000" w:themeColor="text1"/>
                      <w:kern w:val="0"/>
                      <w:szCs w:val="21"/>
                      <w:u w:val="wave"/>
                    </w:rPr>
                  </w:pPr>
                  <w:r w:rsidRPr="001358F7">
                    <w:rPr>
                      <w:b/>
                      <w:color w:val="000000" w:themeColor="text1"/>
                      <w:kern w:val="0"/>
                      <w:szCs w:val="21"/>
                      <w:u w:val="wave"/>
                    </w:rPr>
                    <w:t>入料</w:t>
                  </w:r>
                </w:p>
              </w:tc>
              <w:tc>
                <w:tcPr>
                  <w:tcW w:w="1781" w:type="pct"/>
                  <w:gridSpan w:val="3"/>
                  <w:vAlign w:val="center"/>
                </w:tcPr>
                <w:p w:rsidR="00421043" w:rsidRPr="001358F7" w:rsidRDefault="00421043" w:rsidP="00DD3202">
                  <w:pPr>
                    <w:adjustRightInd w:val="0"/>
                    <w:snapToGrid w:val="0"/>
                    <w:jc w:val="center"/>
                    <w:rPr>
                      <w:b/>
                      <w:color w:val="000000" w:themeColor="text1"/>
                      <w:kern w:val="0"/>
                      <w:szCs w:val="21"/>
                      <w:u w:val="wave"/>
                    </w:rPr>
                  </w:pPr>
                  <w:r w:rsidRPr="001358F7">
                    <w:rPr>
                      <w:b/>
                      <w:color w:val="000000" w:themeColor="text1"/>
                      <w:kern w:val="0"/>
                      <w:szCs w:val="21"/>
                      <w:u w:val="wave"/>
                    </w:rPr>
                    <w:t>出料</w:t>
                  </w:r>
                </w:p>
              </w:tc>
            </w:tr>
            <w:tr w:rsidR="00421043" w:rsidRPr="001358F7" w:rsidTr="00E42EB8">
              <w:trPr>
                <w:trHeight w:val="397"/>
              </w:trPr>
              <w:tc>
                <w:tcPr>
                  <w:tcW w:w="390" w:type="pct"/>
                  <w:shd w:val="clear" w:color="auto" w:fill="auto"/>
                  <w:vAlign w:val="center"/>
                </w:tcPr>
                <w:p w:rsidR="00421043" w:rsidRPr="001358F7" w:rsidRDefault="00421043" w:rsidP="00DD3202">
                  <w:pPr>
                    <w:adjustRightInd w:val="0"/>
                    <w:snapToGrid w:val="0"/>
                    <w:jc w:val="center"/>
                    <w:rPr>
                      <w:b/>
                      <w:color w:val="000000" w:themeColor="text1"/>
                      <w:kern w:val="0"/>
                      <w:szCs w:val="21"/>
                      <w:u w:val="wave"/>
                    </w:rPr>
                  </w:pPr>
                  <w:r w:rsidRPr="001358F7">
                    <w:rPr>
                      <w:b/>
                      <w:color w:val="000000" w:themeColor="text1"/>
                      <w:kern w:val="0"/>
                      <w:szCs w:val="21"/>
                      <w:u w:val="wave"/>
                    </w:rPr>
                    <w:t>类型</w:t>
                  </w:r>
                </w:p>
              </w:tc>
              <w:tc>
                <w:tcPr>
                  <w:tcW w:w="843" w:type="pct"/>
                  <w:gridSpan w:val="2"/>
                  <w:vAlign w:val="center"/>
                </w:tcPr>
                <w:p w:rsidR="00421043" w:rsidRPr="001358F7" w:rsidRDefault="00421043" w:rsidP="00DD3202">
                  <w:pPr>
                    <w:adjustRightInd w:val="0"/>
                    <w:snapToGrid w:val="0"/>
                    <w:jc w:val="center"/>
                    <w:rPr>
                      <w:b/>
                      <w:color w:val="000000" w:themeColor="text1"/>
                      <w:kern w:val="0"/>
                      <w:szCs w:val="21"/>
                      <w:u w:val="wave"/>
                    </w:rPr>
                  </w:pPr>
                  <w:r w:rsidRPr="001358F7">
                    <w:rPr>
                      <w:rFonts w:hint="eastAsia"/>
                      <w:b/>
                      <w:color w:val="000000" w:themeColor="text1"/>
                      <w:kern w:val="0"/>
                      <w:szCs w:val="21"/>
                      <w:u w:val="wave"/>
                    </w:rPr>
                    <w:t>年用量</w:t>
                  </w:r>
                  <w:r w:rsidRPr="001358F7">
                    <w:rPr>
                      <w:b/>
                      <w:color w:val="000000" w:themeColor="text1"/>
                      <w:kern w:val="0"/>
                      <w:szCs w:val="21"/>
                      <w:u w:val="wave"/>
                    </w:rPr>
                    <w:t>（</w:t>
                  </w:r>
                  <w:r w:rsidRPr="001358F7">
                    <w:rPr>
                      <w:rFonts w:hint="eastAsia"/>
                      <w:b/>
                      <w:color w:val="000000" w:themeColor="text1"/>
                      <w:szCs w:val="21"/>
                      <w:u w:val="wave"/>
                    </w:rPr>
                    <w:t>t/a</w:t>
                  </w:r>
                  <w:r w:rsidRPr="001358F7">
                    <w:rPr>
                      <w:b/>
                      <w:color w:val="000000" w:themeColor="text1"/>
                      <w:kern w:val="0"/>
                      <w:szCs w:val="21"/>
                      <w:u w:val="wave"/>
                    </w:rPr>
                    <w:t>）</w:t>
                  </w:r>
                </w:p>
              </w:tc>
              <w:tc>
                <w:tcPr>
                  <w:tcW w:w="1986" w:type="pct"/>
                  <w:gridSpan w:val="4"/>
                  <w:vAlign w:val="center"/>
                </w:tcPr>
                <w:p w:rsidR="00421043" w:rsidRPr="001358F7" w:rsidRDefault="00421043" w:rsidP="00DD3202">
                  <w:pPr>
                    <w:adjustRightInd w:val="0"/>
                    <w:snapToGrid w:val="0"/>
                    <w:jc w:val="center"/>
                    <w:rPr>
                      <w:b/>
                      <w:color w:val="000000" w:themeColor="text1"/>
                      <w:kern w:val="0"/>
                      <w:szCs w:val="21"/>
                      <w:u w:val="wave"/>
                    </w:rPr>
                  </w:pPr>
                  <w:r w:rsidRPr="001358F7">
                    <w:rPr>
                      <w:b/>
                      <w:color w:val="000000" w:themeColor="text1"/>
                      <w:kern w:val="0"/>
                      <w:szCs w:val="21"/>
                      <w:u w:val="wave"/>
                    </w:rPr>
                    <w:t>入料量（</w:t>
                  </w:r>
                  <w:r w:rsidRPr="001358F7">
                    <w:rPr>
                      <w:rFonts w:hint="eastAsia"/>
                      <w:b/>
                      <w:color w:val="000000" w:themeColor="text1"/>
                      <w:szCs w:val="21"/>
                      <w:u w:val="wave"/>
                    </w:rPr>
                    <w:t>t/a</w:t>
                  </w:r>
                  <w:r w:rsidRPr="001358F7">
                    <w:rPr>
                      <w:b/>
                      <w:color w:val="000000" w:themeColor="text1"/>
                      <w:kern w:val="0"/>
                      <w:szCs w:val="21"/>
                      <w:u w:val="wave"/>
                    </w:rPr>
                    <w:t>）</w:t>
                  </w:r>
                </w:p>
              </w:tc>
              <w:tc>
                <w:tcPr>
                  <w:tcW w:w="457" w:type="pct"/>
                  <w:vAlign w:val="center"/>
                </w:tcPr>
                <w:p w:rsidR="00421043" w:rsidRPr="001358F7" w:rsidRDefault="00421043" w:rsidP="00DD3202">
                  <w:pPr>
                    <w:adjustRightInd w:val="0"/>
                    <w:snapToGrid w:val="0"/>
                    <w:jc w:val="center"/>
                    <w:rPr>
                      <w:b/>
                      <w:color w:val="000000" w:themeColor="text1"/>
                      <w:kern w:val="0"/>
                      <w:szCs w:val="21"/>
                      <w:u w:val="wave"/>
                    </w:rPr>
                  </w:pPr>
                  <w:r w:rsidRPr="001358F7">
                    <w:rPr>
                      <w:b/>
                      <w:color w:val="000000" w:themeColor="text1"/>
                      <w:kern w:val="0"/>
                      <w:szCs w:val="21"/>
                      <w:u w:val="wave"/>
                    </w:rPr>
                    <w:t>形态</w:t>
                  </w:r>
                </w:p>
              </w:tc>
              <w:tc>
                <w:tcPr>
                  <w:tcW w:w="817" w:type="pct"/>
                  <w:vAlign w:val="center"/>
                </w:tcPr>
                <w:p w:rsidR="00421043" w:rsidRPr="001358F7" w:rsidRDefault="00421043" w:rsidP="00DD3202">
                  <w:pPr>
                    <w:adjustRightInd w:val="0"/>
                    <w:snapToGrid w:val="0"/>
                    <w:jc w:val="center"/>
                    <w:rPr>
                      <w:b/>
                      <w:color w:val="000000" w:themeColor="text1"/>
                      <w:kern w:val="0"/>
                      <w:szCs w:val="21"/>
                      <w:u w:val="wave"/>
                    </w:rPr>
                  </w:pPr>
                  <w:r w:rsidRPr="001358F7">
                    <w:rPr>
                      <w:b/>
                      <w:color w:val="000000" w:themeColor="text1"/>
                      <w:kern w:val="0"/>
                      <w:szCs w:val="21"/>
                      <w:u w:val="wave"/>
                    </w:rPr>
                    <w:t>名称</w:t>
                  </w:r>
                </w:p>
              </w:tc>
              <w:tc>
                <w:tcPr>
                  <w:tcW w:w="507" w:type="pct"/>
                  <w:vAlign w:val="center"/>
                </w:tcPr>
                <w:p w:rsidR="00421043" w:rsidRPr="001358F7" w:rsidRDefault="00421043" w:rsidP="00DD3202">
                  <w:pPr>
                    <w:adjustRightInd w:val="0"/>
                    <w:snapToGrid w:val="0"/>
                    <w:jc w:val="center"/>
                    <w:rPr>
                      <w:b/>
                      <w:color w:val="000000" w:themeColor="text1"/>
                      <w:kern w:val="0"/>
                      <w:szCs w:val="21"/>
                      <w:u w:val="wave"/>
                    </w:rPr>
                  </w:pPr>
                  <w:r w:rsidRPr="001358F7">
                    <w:rPr>
                      <w:b/>
                      <w:color w:val="000000" w:themeColor="text1"/>
                      <w:kern w:val="0"/>
                      <w:szCs w:val="21"/>
                      <w:u w:val="wave"/>
                    </w:rPr>
                    <w:t>出料量（</w:t>
                  </w:r>
                  <w:r w:rsidRPr="001358F7">
                    <w:rPr>
                      <w:rFonts w:hint="eastAsia"/>
                      <w:b/>
                      <w:color w:val="000000" w:themeColor="text1"/>
                      <w:kern w:val="0"/>
                      <w:szCs w:val="21"/>
                      <w:u w:val="wave"/>
                    </w:rPr>
                    <w:t>t/a</w:t>
                  </w:r>
                  <w:r w:rsidRPr="001358F7">
                    <w:rPr>
                      <w:b/>
                      <w:color w:val="000000" w:themeColor="text1"/>
                      <w:kern w:val="0"/>
                      <w:szCs w:val="21"/>
                      <w:u w:val="wave"/>
                    </w:rPr>
                    <w:t>）</w:t>
                  </w:r>
                </w:p>
              </w:tc>
            </w:tr>
            <w:tr w:rsidR="00737C20" w:rsidRPr="001358F7" w:rsidTr="00E42EB8">
              <w:trPr>
                <w:trHeight w:val="397"/>
              </w:trPr>
              <w:tc>
                <w:tcPr>
                  <w:tcW w:w="390" w:type="pct"/>
                  <w:vMerge w:val="restart"/>
                  <w:shd w:val="clear" w:color="auto" w:fill="auto"/>
                  <w:vAlign w:val="center"/>
                </w:tcPr>
                <w:p w:rsidR="00737C20" w:rsidRPr="001358F7" w:rsidRDefault="00737C20" w:rsidP="00DD3202">
                  <w:pPr>
                    <w:adjustRightInd w:val="0"/>
                    <w:snapToGrid w:val="0"/>
                    <w:jc w:val="center"/>
                    <w:rPr>
                      <w:b/>
                      <w:color w:val="000000" w:themeColor="text1"/>
                      <w:kern w:val="0"/>
                      <w:szCs w:val="21"/>
                      <w:u w:val="wave"/>
                    </w:rPr>
                  </w:pPr>
                  <w:r w:rsidRPr="001358F7">
                    <w:rPr>
                      <w:rFonts w:hint="eastAsia"/>
                      <w:color w:val="000000" w:themeColor="text1"/>
                      <w:kern w:val="0"/>
                      <w:szCs w:val="21"/>
                      <w:u w:val="wave"/>
                    </w:rPr>
                    <w:t>1#</w:t>
                  </w:r>
                  <w:r w:rsidRPr="001358F7">
                    <w:rPr>
                      <w:color w:val="000000" w:themeColor="text1"/>
                      <w:kern w:val="0"/>
                      <w:szCs w:val="21"/>
                      <w:u w:val="wave"/>
                    </w:rPr>
                    <w:t>喷漆室</w:t>
                  </w:r>
                </w:p>
              </w:tc>
              <w:tc>
                <w:tcPr>
                  <w:tcW w:w="461" w:type="pct"/>
                  <w:vMerge w:val="restart"/>
                  <w:vAlign w:val="center"/>
                </w:tcPr>
                <w:p w:rsidR="00737C20" w:rsidRPr="001358F7" w:rsidRDefault="00737C20" w:rsidP="00DD3202">
                  <w:pPr>
                    <w:adjustRightInd w:val="0"/>
                    <w:snapToGrid w:val="0"/>
                    <w:jc w:val="center"/>
                    <w:rPr>
                      <w:b/>
                      <w:color w:val="000000" w:themeColor="text1"/>
                      <w:kern w:val="0"/>
                      <w:szCs w:val="21"/>
                      <w:u w:val="wave"/>
                    </w:rPr>
                  </w:pPr>
                  <w:r w:rsidRPr="001358F7">
                    <w:rPr>
                      <w:rFonts w:eastAsiaTheme="minorEastAsia" w:hint="eastAsia"/>
                      <w:color w:val="000000" w:themeColor="text1"/>
                      <w:u w:val="wave"/>
                    </w:rPr>
                    <w:t>油性漆</w:t>
                  </w:r>
                </w:p>
              </w:tc>
              <w:tc>
                <w:tcPr>
                  <w:tcW w:w="382" w:type="pct"/>
                  <w:vMerge w:val="restart"/>
                  <w:vAlign w:val="center"/>
                </w:tcPr>
                <w:p w:rsidR="00737C20" w:rsidRPr="001358F7" w:rsidRDefault="00737C20" w:rsidP="000B0574">
                  <w:pPr>
                    <w:adjustRightInd w:val="0"/>
                    <w:snapToGrid w:val="0"/>
                    <w:jc w:val="center"/>
                    <w:rPr>
                      <w:color w:val="000000" w:themeColor="text1"/>
                      <w:kern w:val="0"/>
                      <w:szCs w:val="21"/>
                      <w:u w:val="wave"/>
                    </w:rPr>
                  </w:pPr>
                  <w:r w:rsidRPr="001358F7">
                    <w:rPr>
                      <w:rFonts w:hint="eastAsia"/>
                      <w:color w:val="000000" w:themeColor="text1"/>
                      <w:kern w:val="0"/>
                      <w:szCs w:val="21"/>
                      <w:u w:val="wave"/>
                    </w:rPr>
                    <w:t>0.9</w:t>
                  </w:r>
                </w:p>
              </w:tc>
              <w:tc>
                <w:tcPr>
                  <w:tcW w:w="534" w:type="pct"/>
                  <w:vAlign w:val="center"/>
                </w:tcPr>
                <w:p w:rsidR="00737C20" w:rsidRPr="001358F7" w:rsidRDefault="00737C20" w:rsidP="00DD3202">
                  <w:pPr>
                    <w:adjustRightInd w:val="0"/>
                    <w:snapToGrid w:val="0"/>
                    <w:jc w:val="center"/>
                    <w:rPr>
                      <w:color w:val="000000" w:themeColor="text1"/>
                      <w:kern w:val="0"/>
                      <w:szCs w:val="21"/>
                      <w:u w:val="wave"/>
                    </w:rPr>
                  </w:pPr>
                  <w:r w:rsidRPr="001358F7">
                    <w:rPr>
                      <w:color w:val="000000" w:themeColor="text1"/>
                      <w:kern w:val="0"/>
                      <w:szCs w:val="21"/>
                      <w:u w:val="wave"/>
                    </w:rPr>
                    <w:t>固体份</w:t>
                  </w:r>
                </w:p>
              </w:tc>
              <w:tc>
                <w:tcPr>
                  <w:tcW w:w="459" w:type="pct"/>
                  <w:vAlign w:val="center"/>
                </w:tcPr>
                <w:p w:rsidR="00737C20" w:rsidRPr="001358F7" w:rsidRDefault="00737C20" w:rsidP="00DD3202">
                  <w:pPr>
                    <w:adjustRightInd w:val="0"/>
                    <w:snapToGrid w:val="0"/>
                    <w:jc w:val="center"/>
                    <w:rPr>
                      <w:color w:val="000000" w:themeColor="text1"/>
                      <w:kern w:val="0"/>
                      <w:szCs w:val="21"/>
                      <w:u w:val="wave"/>
                    </w:rPr>
                  </w:pPr>
                  <w:r w:rsidRPr="001358F7">
                    <w:rPr>
                      <w:rFonts w:hint="eastAsia"/>
                      <w:color w:val="000000" w:themeColor="text1"/>
                      <w:kern w:val="0"/>
                      <w:szCs w:val="21"/>
                      <w:u w:val="wave"/>
                    </w:rPr>
                    <w:t>70</w:t>
                  </w:r>
                  <w:r w:rsidRPr="001358F7">
                    <w:rPr>
                      <w:color w:val="000000" w:themeColor="text1"/>
                      <w:kern w:val="0"/>
                      <w:szCs w:val="21"/>
                      <w:u w:val="wave"/>
                    </w:rPr>
                    <w:t>%</w:t>
                  </w:r>
                </w:p>
              </w:tc>
              <w:tc>
                <w:tcPr>
                  <w:tcW w:w="534" w:type="pct"/>
                  <w:vAlign w:val="center"/>
                </w:tcPr>
                <w:p w:rsidR="00737C20" w:rsidRPr="001358F7" w:rsidRDefault="00737C20" w:rsidP="00DD3202">
                  <w:pPr>
                    <w:adjustRightInd w:val="0"/>
                    <w:snapToGrid w:val="0"/>
                    <w:jc w:val="center"/>
                    <w:rPr>
                      <w:color w:val="000000" w:themeColor="text1"/>
                      <w:kern w:val="0"/>
                      <w:szCs w:val="21"/>
                      <w:u w:val="wave"/>
                    </w:rPr>
                  </w:pPr>
                  <w:r w:rsidRPr="001358F7">
                    <w:rPr>
                      <w:color w:val="000000" w:themeColor="text1"/>
                      <w:kern w:val="0"/>
                      <w:szCs w:val="21"/>
                      <w:u w:val="wave"/>
                    </w:rPr>
                    <w:t>固体份</w:t>
                  </w:r>
                </w:p>
              </w:tc>
              <w:tc>
                <w:tcPr>
                  <w:tcW w:w="459" w:type="pct"/>
                  <w:shd w:val="clear" w:color="auto" w:fill="auto"/>
                  <w:vAlign w:val="center"/>
                </w:tcPr>
                <w:p w:rsidR="00737C20" w:rsidRPr="001358F7" w:rsidRDefault="00D020E1" w:rsidP="000B0574">
                  <w:pPr>
                    <w:jc w:val="center"/>
                    <w:rPr>
                      <w:bCs/>
                      <w:color w:val="000000" w:themeColor="text1"/>
                      <w:szCs w:val="21"/>
                      <w:u w:val="wave"/>
                    </w:rPr>
                  </w:pPr>
                  <w:r w:rsidRPr="001358F7">
                    <w:rPr>
                      <w:rFonts w:hint="eastAsia"/>
                      <w:bCs/>
                      <w:color w:val="000000" w:themeColor="text1"/>
                      <w:szCs w:val="21"/>
                      <w:u w:val="wave"/>
                    </w:rPr>
                    <w:t>0.63</w:t>
                  </w:r>
                </w:p>
              </w:tc>
              <w:tc>
                <w:tcPr>
                  <w:tcW w:w="457" w:type="pct"/>
                  <w:vMerge w:val="restart"/>
                  <w:vAlign w:val="center"/>
                </w:tcPr>
                <w:p w:rsidR="00737C20" w:rsidRPr="001358F7" w:rsidRDefault="00737C20" w:rsidP="00DD3202">
                  <w:pPr>
                    <w:adjustRightInd w:val="0"/>
                    <w:snapToGrid w:val="0"/>
                    <w:jc w:val="center"/>
                    <w:rPr>
                      <w:color w:val="000000" w:themeColor="text1"/>
                      <w:kern w:val="0"/>
                      <w:szCs w:val="21"/>
                      <w:u w:val="wave"/>
                    </w:rPr>
                  </w:pPr>
                  <w:r w:rsidRPr="001358F7">
                    <w:rPr>
                      <w:color w:val="000000" w:themeColor="text1"/>
                      <w:kern w:val="0"/>
                      <w:szCs w:val="21"/>
                      <w:u w:val="wave"/>
                    </w:rPr>
                    <w:t>固体份</w:t>
                  </w:r>
                </w:p>
              </w:tc>
              <w:tc>
                <w:tcPr>
                  <w:tcW w:w="817" w:type="pct"/>
                  <w:vAlign w:val="center"/>
                </w:tcPr>
                <w:p w:rsidR="00737C20" w:rsidRPr="001358F7" w:rsidRDefault="00737C20" w:rsidP="00DD3202">
                  <w:pPr>
                    <w:adjustRightInd w:val="0"/>
                    <w:snapToGrid w:val="0"/>
                    <w:jc w:val="center"/>
                    <w:rPr>
                      <w:color w:val="000000" w:themeColor="text1"/>
                      <w:kern w:val="0"/>
                      <w:szCs w:val="21"/>
                      <w:u w:val="wave"/>
                    </w:rPr>
                  </w:pPr>
                  <w:r w:rsidRPr="001358F7">
                    <w:rPr>
                      <w:color w:val="000000" w:themeColor="text1"/>
                      <w:kern w:val="0"/>
                      <w:szCs w:val="21"/>
                      <w:u w:val="wave"/>
                    </w:rPr>
                    <w:t>工件附着</w:t>
                  </w:r>
                </w:p>
              </w:tc>
              <w:tc>
                <w:tcPr>
                  <w:tcW w:w="507" w:type="pct"/>
                  <w:vAlign w:val="center"/>
                </w:tcPr>
                <w:p w:rsidR="00737C20" w:rsidRPr="001358F7" w:rsidRDefault="00DC5613" w:rsidP="00DD3202">
                  <w:pPr>
                    <w:jc w:val="center"/>
                    <w:rPr>
                      <w:bCs/>
                      <w:color w:val="000000" w:themeColor="text1"/>
                      <w:szCs w:val="21"/>
                      <w:u w:val="wave"/>
                    </w:rPr>
                  </w:pPr>
                  <w:r w:rsidRPr="001358F7">
                    <w:rPr>
                      <w:rFonts w:hint="eastAsia"/>
                      <w:bCs/>
                      <w:color w:val="000000" w:themeColor="text1"/>
                      <w:szCs w:val="21"/>
                      <w:u w:val="wave"/>
                    </w:rPr>
                    <w:t>1.416</w:t>
                  </w:r>
                </w:p>
              </w:tc>
            </w:tr>
            <w:tr w:rsidR="00737C20" w:rsidRPr="001358F7" w:rsidTr="00E42EB8">
              <w:trPr>
                <w:trHeight w:val="397"/>
              </w:trPr>
              <w:tc>
                <w:tcPr>
                  <w:tcW w:w="390" w:type="pct"/>
                  <w:vMerge/>
                  <w:shd w:val="clear" w:color="auto" w:fill="auto"/>
                  <w:vAlign w:val="center"/>
                </w:tcPr>
                <w:p w:rsidR="00737C20" w:rsidRPr="001358F7" w:rsidRDefault="00737C20" w:rsidP="00DD3202">
                  <w:pPr>
                    <w:adjustRightInd w:val="0"/>
                    <w:snapToGrid w:val="0"/>
                    <w:jc w:val="center"/>
                    <w:rPr>
                      <w:b/>
                      <w:color w:val="000000" w:themeColor="text1"/>
                      <w:kern w:val="0"/>
                      <w:szCs w:val="21"/>
                      <w:u w:val="wave"/>
                    </w:rPr>
                  </w:pPr>
                </w:p>
              </w:tc>
              <w:tc>
                <w:tcPr>
                  <w:tcW w:w="461" w:type="pct"/>
                  <w:vMerge/>
                  <w:vAlign w:val="center"/>
                </w:tcPr>
                <w:p w:rsidR="00737C20" w:rsidRPr="001358F7" w:rsidRDefault="00737C20" w:rsidP="00DD3202">
                  <w:pPr>
                    <w:adjustRightInd w:val="0"/>
                    <w:snapToGrid w:val="0"/>
                    <w:jc w:val="center"/>
                    <w:rPr>
                      <w:color w:val="000000" w:themeColor="text1"/>
                      <w:szCs w:val="21"/>
                      <w:u w:val="wave"/>
                    </w:rPr>
                  </w:pPr>
                </w:p>
              </w:tc>
              <w:tc>
                <w:tcPr>
                  <w:tcW w:w="382" w:type="pct"/>
                  <w:vMerge/>
                  <w:vAlign w:val="center"/>
                </w:tcPr>
                <w:p w:rsidR="00737C20" w:rsidRPr="001358F7" w:rsidRDefault="00737C20" w:rsidP="00DD3202">
                  <w:pPr>
                    <w:adjustRightInd w:val="0"/>
                    <w:snapToGrid w:val="0"/>
                    <w:jc w:val="center"/>
                    <w:rPr>
                      <w:color w:val="000000" w:themeColor="text1"/>
                      <w:kern w:val="0"/>
                      <w:szCs w:val="21"/>
                      <w:u w:val="wave"/>
                    </w:rPr>
                  </w:pPr>
                </w:p>
              </w:tc>
              <w:tc>
                <w:tcPr>
                  <w:tcW w:w="534" w:type="pct"/>
                  <w:vAlign w:val="center"/>
                </w:tcPr>
                <w:p w:rsidR="00737C20" w:rsidRPr="001358F7" w:rsidRDefault="00737C20" w:rsidP="00DD3202">
                  <w:pPr>
                    <w:adjustRightInd w:val="0"/>
                    <w:snapToGrid w:val="0"/>
                    <w:jc w:val="center"/>
                    <w:rPr>
                      <w:color w:val="000000" w:themeColor="text1"/>
                      <w:kern w:val="0"/>
                      <w:szCs w:val="21"/>
                      <w:u w:val="wave"/>
                    </w:rPr>
                  </w:pPr>
                  <w:r w:rsidRPr="001358F7">
                    <w:rPr>
                      <w:rFonts w:hint="eastAsia"/>
                      <w:color w:val="000000" w:themeColor="text1"/>
                      <w:kern w:val="0"/>
                      <w:szCs w:val="21"/>
                      <w:u w:val="wave"/>
                    </w:rPr>
                    <w:t>挥发份</w:t>
                  </w:r>
                </w:p>
              </w:tc>
              <w:tc>
                <w:tcPr>
                  <w:tcW w:w="459" w:type="pct"/>
                  <w:vAlign w:val="center"/>
                </w:tcPr>
                <w:p w:rsidR="00737C20" w:rsidRPr="001358F7" w:rsidRDefault="00737C20" w:rsidP="00DD3202">
                  <w:pPr>
                    <w:adjustRightInd w:val="0"/>
                    <w:snapToGrid w:val="0"/>
                    <w:jc w:val="center"/>
                    <w:rPr>
                      <w:color w:val="000000" w:themeColor="text1"/>
                      <w:kern w:val="0"/>
                      <w:szCs w:val="21"/>
                      <w:u w:val="wave"/>
                    </w:rPr>
                  </w:pPr>
                  <w:r w:rsidRPr="001358F7">
                    <w:rPr>
                      <w:rFonts w:hint="eastAsia"/>
                      <w:color w:val="000000" w:themeColor="text1"/>
                      <w:kern w:val="0"/>
                      <w:szCs w:val="21"/>
                      <w:u w:val="wave"/>
                    </w:rPr>
                    <w:t>30</w:t>
                  </w:r>
                  <w:r w:rsidRPr="001358F7">
                    <w:rPr>
                      <w:color w:val="000000" w:themeColor="text1"/>
                      <w:kern w:val="0"/>
                      <w:szCs w:val="21"/>
                      <w:u w:val="wave"/>
                    </w:rPr>
                    <w:t>%</w:t>
                  </w:r>
                </w:p>
              </w:tc>
              <w:tc>
                <w:tcPr>
                  <w:tcW w:w="534" w:type="pct"/>
                  <w:vAlign w:val="center"/>
                </w:tcPr>
                <w:p w:rsidR="00737C20" w:rsidRPr="001358F7" w:rsidRDefault="00737C20" w:rsidP="00DD3202">
                  <w:pPr>
                    <w:adjustRightInd w:val="0"/>
                    <w:snapToGrid w:val="0"/>
                    <w:jc w:val="center"/>
                    <w:rPr>
                      <w:color w:val="000000" w:themeColor="text1"/>
                      <w:kern w:val="0"/>
                      <w:szCs w:val="21"/>
                      <w:u w:val="wave"/>
                    </w:rPr>
                  </w:pPr>
                  <w:r w:rsidRPr="001358F7">
                    <w:rPr>
                      <w:rFonts w:hint="eastAsia"/>
                      <w:color w:val="000000" w:themeColor="text1"/>
                      <w:kern w:val="0"/>
                      <w:szCs w:val="21"/>
                      <w:u w:val="wave"/>
                    </w:rPr>
                    <w:t>挥发份</w:t>
                  </w:r>
                </w:p>
              </w:tc>
              <w:tc>
                <w:tcPr>
                  <w:tcW w:w="459" w:type="pct"/>
                  <w:shd w:val="clear" w:color="auto" w:fill="auto"/>
                  <w:vAlign w:val="center"/>
                </w:tcPr>
                <w:p w:rsidR="00737C20" w:rsidRPr="001358F7" w:rsidRDefault="00D020E1" w:rsidP="00DD3202">
                  <w:pPr>
                    <w:jc w:val="center"/>
                    <w:rPr>
                      <w:bCs/>
                      <w:color w:val="000000" w:themeColor="text1"/>
                      <w:szCs w:val="21"/>
                      <w:u w:val="wave"/>
                    </w:rPr>
                  </w:pPr>
                  <w:r w:rsidRPr="001358F7">
                    <w:rPr>
                      <w:rFonts w:hint="eastAsia"/>
                      <w:bCs/>
                      <w:color w:val="000000" w:themeColor="text1"/>
                      <w:szCs w:val="21"/>
                      <w:u w:val="wave"/>
                    </w:rPr>
                    <w:t>0.27</w:t>
                  </w:r>
                </w:p>
              </w:tc>
              <w:tc>
                <w:tcPr>
                  <w:tcW w:w="457" w:type="pct"/>
                  <w:vMerge/>
                  <w:vAlign w:val="center"/>
                </w:tcPr>
                <w:p w:rsidR="00737C20" w:rsidRPr="001358F7" w:rsidRDefault="00737C20" w:rsidP="00DD3202">
                  <w:pPr>
                    <w:adjustRightInd w:val="0"/>
                    <w:snapToGrid w:val="0"/>
                    <w:jc w:val="center"/>
                    <w:rPr>
                      <w:b/>
                      <w:color w:val="000000" w:themeColor="text1"/>
                      <w:kern w:val="0"/>
                      <w:szCs w:val="21"/>
                      <w:u w:val="wave"/>
                    </w:rPr>
                  </w:pPr>
                </w:p>
              </w:tc>
              <w:tc>
                <w:tcPr>
                  <w:tcW w:w="817" w:type="pct"/>
                  <w:vAlign w:val="center"/>
                </w:tcPr>
                <w:p w:rsidR="00737C20" w:rsidRPr="001358F7" w:rsidRDefault="00737C20" w:rsidP="00DD3202">
                  <w:pPr>
                    <w:adjustRightInd w:val="0"/>
                    <w:snapToGrid w:val="0"/>
                    <w:jc w:val="center"/>
                    <w:rPr>
                      <w:color w:val="000000" w:themeColor="text1"/>
                      <w:kern w:val="0"/>
                      <w:szCs w:val="21"/>
                      <w:u w:val="wave"/>
                    </w:rPr>
                  </w:pPr>
                  <w:proofErr w:type="gramStart"/>
                  <w:r w:rsidRPr="001358F7">
                    <w:rPr>
                      <w:color w:val="000000" w:themeColor="text1"/>
                      <w:kern w:val="0"/>
                      <w:szCs w:val="21"/>
                      <w:u w:val="wave"/>
                    </w:rPr>
                    <w:t>漆渣</w:t>
                  </w:r>
                  <w:proofErr w:type="gramEnd"/>
                </w:p>
              </w:tc>
              <w:tc>
                <w:tcPr>
                  <w:tcW w:w="507" w:type="pct"/>
                  <w:vAlign w:val="center"/>
                </w:tcPr>
                <w:p w:rsidR="00737C20" w:rsidRPr="001358F7" w:rsidRDefault="00D83702" w:rsidP="00DD3202">
                  <w:pPr>
                    <w:jc w:val="center"/>
                    <w:rPr>
                      <w:bCs/>
                      <w:color w:val="000000" w:themeColor="text1"/>
                      <w:szCs w:val="21"/>
                      <w:u w:val="wave"/>
                    </w:rPr>
                  </w:pPr>
                  <w:r w:rsidRPr="001358F7">
                    <w:rPr>
                      <w:rFonts w:hint="eastAsia"/>
                      <w:bCs/>
                      <w:color w:val="000000" w:themeColor="text1"/>
                      <w:szCs w:val="21"/>
                      <w:u w:val="wave"/>
                    </w:rPr>
                    <w:t>0.106</w:t>
                  </w:r>
                  <w:r w:rsidR="00C76FAD" w:rsidRPr="001358F7">
                    <w:rPr>
                      <w:rFonts w:hint="eastAsia"/>
                      <w:bCs/>
                      <w:color w:val="000000" w:themeColor="text1"/>
                      <w:szCs w:val="21"/>
                      <w:u w:val="wave"/>
                    </w:rPr>
                    <w:t>2</w:t>
                  </w:r>
                </w:p>
              </w:tc>
            </w:tr>
            <w:tr w:rsidR="00737C20" w:rsidRPr="001358F7" w:rsidTr="00E42EB8">
              <w:trPr>
                <w:trHeight w:val="397"/>
              </w:trPr>
              <w:tc>
                <w:tcPr>
                  <w:tcW w:w="390" w:type="pct"/>
                  <w:vMerge/>
                  <w:shd w:val="clear" w:color="auto" w:fill="auto"/>
                  <w:vAlign w:val="center"/>
                </w:tcPr>
                <w:p w:rsidR="00737C20" w:rsidRPr="001358F7" w:rsidRDefault="00737C20" w:rsidP="00DD3202">
                  <w:pPr>
                    <w:adjustRightInd w:val="0"/>
                    <w:snapToGrid w:val="0"/>
                    <w:jc w:val="center"/>
                    <w:rPr>
                      <w:color w:val="000000" w:themeColor="text1"/>
                      <w:kern w:val="0"/>
                      <w:szCs w:val="21"/>
                      <w:u w:val="wave"/>
                    </w:rPr>
                  </w:pPr>
                </w:p>
              </w:tc>
              <w:tc>
                <w:tcPr>
                  <w:tcW w:w="461" w:type="pct"/>
                  <w:vMerge w:val="restart"/>
                  <w:vAlign w:val="center"/>
                </w:tcPr>
                <w:p w:rsidR="00737C20" w:rsidRPr="001358F7" w:rsidRDefault="00737C20" w:rsidP="00DD3202">
                  <w:pPr>
                    <w:adjustRightInd w:val="0"/>
                    <w:snapToGrid w:val="0"/>
                    <w:jc w:val="center"/>
                    <w:rPr>
                      <w:color w:val="000000" w:themeColor="text1"/>
                      <w:kern w:val="0"/>
                      <w:szCs w:val="21"/>
                      <w:u w:val="wave"/>
                    </w:rPr>
                  </w:pPr>
                  <w:r w:rsidRPr="001358F7">
                    <w:rPr>
                      <w:rFonts w:eastAsiaTheme="minorEastAsia"/>
                      <w:color w:val="000000" w:themeColor="text1"/>
                      <w:szCs w:val="21"/>
                      <w:u w:val="wave"/>
                    </w:rPr>
                    <w:t>稀释剂</w:t>
                  </w:r>
                </w:p>
              </w:tc>
              <w:tc>
                <w:tcPr>
                  <w:tcW w:w="382" w:type="pct"/>
                  <w:vMerge w:val="restart"/>
                  <w:vAlign w:val="center"/>
                </w:tcPr>
                <w:p w:rsidR="00737C20" w:rsidRPr="001358F7" w:rsidRDefault="00737C20" w:rsidP="000B0574">
                  <w:pPr>
                    <w:adjustRightInd w:val="0"/>
                    <w:snapToGrid w:val="0"/>
                    <w:jc w:val="center"/>
                    <w:rPr>
                      <w:color w:val="000000" w:themeColor="text1"/>
                      <w:kern w:val="0"/>
                      <w:szCs w:val="21"/>
                      <w:u w:val="wave"/>
                    </w:rPr>
                  </w:pPr>
                  <w:r w:rsidRPr="001358F7">
                    <w:rPr>
                      <w:rFonts w:hint="eastAsia"/>
                      <w:color w:val="000000" w:themeColor="text1"/>
                      <w:kern w:val="0"/>
                      <w:szCs w:val="21"/>
                      <w:u w:val="wave"/>
                    </w:rPr>
                    <w:t>0.3</w:t>
                  </w:r>
                </w:p>
              </w:tc>
              <w:tc>
                <w:tcPr>
                  <w:tcW w:w="534" w:type="pct"/>
                  <w:vAlign w:val="center"/>
                </w:tcPr>
                <w:p w:rsidR="00737C20" w:rsidRPr="001358F7" w:rsidRDefault="00737C20" w:rsidP="00DD3202">
                  <w:pPr>
                    <w:adjustRightInd w:val="0"/>
                    <w:snapToGrid w:val="0"/>
                    <w:jc w:val="center"/>
                    <w:rPr>
                      <w:color w:val="000000" w:themeColor="text1"/>
                      <w:kern w:val="0"/>
                      <w:szCs w:val="21"/>
                      <w:u w:val="wave"/>
                    </w:rPr>
                  </w:pPr>
                  <w:r w:rsidRPr="001358F7">
                    <w:rPr>
                      <w:color w:val="000000" w:themeColor="text1"/>
                      <w:kern w:val="0"/>
                      <w:szCs w:val="21"/>
                      <w:u w:val="wave"/>
                    </w:rPr>
                    <w:t>固体份</w:t>
                  </w:r>
                </w:p>
              </w:tc>
              <w:tc>
                <w:tcPr>
                  <w:tcW w:w="459" w:type="pct"/>
                  <w:vAlign w:val="center"/>
                </w:tcPr>
                <w:p w:rsidR="00737C20" w:rsidRPr="001358F7" w:rsidRDefault="00737C20" w:rsidP="00DD3202">
                  <w:pPr>
                    <w:adjustRightInd w:val="0"/>
                    <w:snapToGrid w:val="0"/>
                    <w:jc w:val="center"/>
                    <w:rPr>
                      <w:color w:val="000000" w:themeColor="text1"/>
                      <w:kern w:val="0"/>
                      <w:szCs w:val="21"/>
                      <w:u w:val="wave"/>
                    </w:rPr>
                  </w:pPr>
                  <w:r w:rsidRPr="001358F7">
                    <w:rPr>
                      <w:rFonts w:hint="eastAsia"/>
                      <w:color w:val="000000" w:themeColor="text1"/>
                      <w:kern w:val="0"/>
                      <w:szCs w:val="21"/>
                      <w:u w:val="wave"/>
                    </w:rPr>
                    <w:t>0</w:t>
                  </w:r>
                  <w:r w:rsidRPr="001358F7">
                    <w:rPr>
                      <w:color w:val="000000" w:themeColor="text1"/>
                      <w:kern w:val="0"/>
                      <w:szCs w:val="21"/>
                      <w:u w:val="wave"/>
                    </w:rPr>
                    <w:t>%</w:t>
                  </w:r>
                </w:p>
              </w:tc>
              <w:tc>
                <w:tcPr>
                  <w:tcW w:w="534" w:type="pct"/>
                  <w:vAlign w:val="center"/>
                </w:tcPr>
                <w:p w:rsidR="00737C20" w:rsidRPr="001358F7" w:rsidRDefault="00737C20" w:rsidP="00DD3202">
                  <w:pPr>
                    <w:adjustRightInd w:val="0"/>
                    <w:snapToGrid w:val="0"/>
                    <w:jc w:val="center"/>
                    <w:rPr>
                      <w:color w:val="000000" w:themeColor="text1"/>
                      <w:kern w:val="0"/>
                      <w:szCs w:val="21"/>
                      <w:u w:val="wave"/>
                    </w:rPr>
                  </w:pPr>
                  <w:r w:rsidRPr="001358F7">
                    <w:rPr>
                      <w:color w:val="000000" w:themeColor="text1"/>
                      <w:kern w:val="0"/>
                      <w:szCs w:val="21"/>
                      <w:u w:val="wave"/>
                    </w:rPr>
                    <w:t>固体份</w:t>
                  </w:r>
                </w:p>
              </w:tc>
              <w:tc>
                <w:tcPr>
                  <w:tcW w:w="459" w:type="pct"/>
                  <w:shd w:val="clear" w:color="auto" w:fill="auto"/>
                  <w:vAlign w:val="center"/>
                </w:tcPr>
                <w:p w:rsidR="00737C20" w:rsidRPr="001358F7" w:rsidRDefault="00D020E1" w:rsidP="00DD3202">
                  <w:pPr>
                    <w:jc w:val="center"/>
                    <w:rPr>
                      <w:bCs/>
                      <w:color w:val="000000" w:themeColor="text1"/>
                      <w:szCs w:val="21"/>
                      <w:u w:val="wave"/>
                    </w:rPr>
                  </w:pPr>
                  <w:r w:rsidRPr="001358F7">
                    <w:rPr>
                      <w:rFonts w:hint="eastAsia"/>
                      <w:bCs/>
                      <w:color w:val="000000" w:themeColor="text1"/>
                      <w:szCs w:val="21"/>
                      <w:u w:val="wave"/>
                    </w:rPr>
                    <w:t>0</w:t>
                  </w:r>
                </w:p>
              </w:tc>
              <w:tc>
                <w:tcPr>
                  <w:tcW w:w="457" w:type="pct"/>
                  <w:vMerge/>
                  <w:vAlign w:val="center"/>
                </w:tcPr>
                <w:p w:rsidR="00737C20" w:rsidRPr="001358F7" w:rsidRDefault="00737C20" w:rsidP="00DD3202">
                  <w:pPr>
                    <w:adjustRightInd w:val="0"/>
                    <w:snapToGrid w:val="0"/>
                    <w:jc w:val="center"/>
                    <w:rPr>
                      <w:color w:val="000000" w:themeColor="text1"/>
                      <w:kern w:val="0"/>
                      <w:szCs w:val="21"/>
                      <w:u w:val="wave"/>
                    </w:rPr>
                  </w:pPr>
                </w:p>
              </w:tc>
              <w:tc>
                <w:tcPr>
                  <w:tcW w:w="817" w:type="pct"/>
                  <w:vAlign w:val="center"/>
                </w:tcPr>
                <w:p w:rsidR="00737C20" w:rsidRPr="001358F7" w:rsidRDefault="00737C20" w:rsidP="00DD3202">
                  <w:pPr>
                    <w:adjustRightInd w:val="0"/>
                    <w:snapToGrid w:val="0"/>
                    <w:jc w:val="center"/>
                    <w:rPr>
                      <w:color w:val="000000" w:themeColor="text1"/>
                      <w:kern w:val="0"/>
                      <w:szCs w:val="21"/>
                      <w:u w:val="wave"/>
                    </w:rPr>
                  </w:pPr>
                  <w:r w:rsidRPr="001358F7">
                    <w:rPr>
                      <w:rFonts w:hint="eastAsia"/>
                      <w:color w:val="000000" w:themeColor="text1"/>
                      <w:kern w:val="0"/>
                      <w:szCs w:val="21"/>
                      <w:u w:val="wave"/>
                    </w:rPr>
                    <w:t>处理系统吸附</w:t>
                  </w:r>
                </w:p>
              </w:tc>
              <w:tc>
                <w:tcPr>
                  <w:tcW w:w="507" w:type="pct"/>
                  <w:vAlign w:val="center"/>
                </w:tcPr>
                <w:p w:rsidR="00737C20" w:rsidRPr="001358F7" w:rsidRDefault="00D83702" w:rsidP="00DD3202">
                  <w:pPr>
                    <w:adjustRightInd w:val="0"/>
                    <w:snapToGrid w:val="0"/>
                    <w:jc w:val="center"/>
                    <w:rPr>
                      <w:color w:val="000000" w:themeColor="text1"/>
                      <w:kern w:val="0"/>
                      <w:szCs w:val="21"/>
                      <w:u w:val="wave"/>
                    </w:rPr>
                  </w:pPr>
                  <w:r w:rsidRPr="001358F7">
                    <w:rPr>
                      <w:rFonts w:hint="eastAsia"/>
                      <w:color w:val="000000" w:themeColor="text1"/>
                      <w:kern w:val="0"/>
                      <w:szCs w:val="21"/>
                      <w:u w:val="wave"/>
                    </w:rPr>
                    <w:t>0.212</w:t>
                  </w:r>
                  <w:r w:rsidR="00C76FAD" w:rsidRPr="001358F7">
                    <w:rPr>
                      <w:rFonts w:hint="eastAsia"/>
                      <w:color w:val="000000" w:themeColor="text1"/>
                      <w:kern w:val="0"/>
                      <w:szCs w:val="21"/>
                      <w:u w:val="wave"/>
                    </w:rPr>
                    <w:t>4</w:t>
                  </w:r>
                </w:p>
              </w:tc>
            </w:tr>
            <w:tr w:rsidR="00737C20" w:rsidRPr="001358F7" w:rsidTr="00E42EB8">
              <w:trPr>
                <w:trHeight w:val="397"/>
              </w:trPr>
              <w:tc>
                <w:tcPr>
                  <w:tcW w:w="390" w:type="pct"/>
                  <w:vMerge/>
                  <w:shd w:val="clear" w:color="auto" w:fill="auto"/>
                  <w:vAlign w:val="center"/>
                </w:tcPr>
                <w:p w:rsidR="00737C20" w:rsidRPr="001358F7" w:rsidRDefault="00737C20" w:rsidP="00DD3202">
                  <w:pPr>
                    <w:adjustRightInd w:val="0"/>
                    <w:snapToGrid w:val="0"/>
                    <w:jc w:val="center"/>
                    <w:rPr>
                      <w:color w:val="000000" w:themeColor="text1"/>
                      <w:kern w:val="0"/>
                      <w:szCs w:val="21"/>
                      <w:u w:val="wave"/>
                    </w:rPr>
                  </w:pPr>
                </w:p>
              </w:tc>
              <w:tc>
                <w:tcPr>
                  <w:tcW w:w="461" w:type="pct"/>
                  <w:vMerge/>
                  <w:vAlign w:val="center"/>
                </w:tcPr>
                <w:p w:rsidR="00737C20" w:rsidRPr="001358F7" w:rsidRDefault="00737C20" w:rsidP="00DD3202">
                  <w:pPr>
                    <w:adjustRightInd w:val="0"/>
                    <w:snapToGrid w:val="0"/>
                    <w:jc w:val="center"/>
                    <w:rPr>
                      <w:rFonts w:eastAsiaTheme="minorEastAsia"/>
                      <w:color w:val="000000" w:themeColor="text1"/>
                      <w:szCs w:val="21"/>
                      <w:u w:val="wave"/>
                    </w:rPr>
                  </w:pPr>
                </w:p>
              </w:tc>
              <w:tc>
                <w:tcPr>
                  <w:tcW w:w="382" w:type="pct"/>
                  <w:vMerge/>
                  <w:vAlign w:val="center"/>
                </w:tcPr>
                <w:p w:rsidR="00737C20" w:rsidRPr="001358F7" w:rsidRDefault="00737C20" w:rsidP="00DD3202">
                  <w:pPr>
                    <w:adjustRightInd w:val="0"/>
                    <w:snapToGrid w:val="0"/>
                    <w:jc w:val="center"/>
                    <w:rPr>
                      <w:color w:val="000000" w:themeColor="text1"/>
                      <w:kern w:val="0"/>
                      <w:szCs w:val="21"/>
                      <w:u w:val="wave"/>
                    </w:rPr>
                  </w:pPr>
                </w:p>
              </w:tc>
              <w:tc>
                <w:tcPr>
                  <w:tcW w:w="534" w:type="pct"/>
                  <w:vAlign w:val="center"/>
                </w:tcPr>
                <w:p w:rsidR="00737C20" w:rsidRPr="001358F7" w:rsidRDefault="00737C20" w:rsidP="00DD3202">
                  <w:pPr>
                    <w:adjustRightInd w:val="0"/>
                    <w:snapToGrid w:val="0"/>
                    <w:jc w:val="center"/>
                    <w:rPr>
                      <w:color w:val="000000" w:themeColor="text1"/>
                      <w:kern w:val="0"/>
                      <w:szCs w:val="21"/>
                      <w:u w:val="wave"/>
                    </w:rPr>
                  </w:pPr>
                  <w:r w:rsidRPr="001358F7">
                    <w:rPr>
                      <w:rFonts w:hint="eastAsia"/>
                      <w:color w:val="000000" w:themeColor="text1"/>
                      <w:kern w:val="0"/>
                      <w:szCs w:val="21"/>
                      <w:u w:val="wave"/>
                    </w:rPr>
                    <w:t>挥发份</w:t>
                  </w:r>
                </w:p>
              </w:tc>
              <w:tc>
                <w:tcPr>
                  <w:tcW w:w="459" w:type="pct"/>
                  <w:vAlign w:val="center"/>
                </w:tcPr>
                <w:p w:rsidR="00737C20" w:rsidRPr="001358F7" w:rsidRDefault="00737C20" w:rsidP="00DD3202">
                  <w:pPr>
                    <w:adjustRightInd w:val="0"/>
                    <w:snapToGrid w:val="0"/>
                    <w:jc w:val="center"/>
                    <w:rPr>
                      <w:color w:val="000000" w:themeColor="text1"/>
                      <w:kern w:val="0"/>
                      <w:szCs w:val="21"/>
                      <w:u w:val="wave"/>
                    </w:rPr>
                  </w:pPr>
                  <w:r w:rsidRPr="001358F7">
                    <w:rPr>
                      <w:rFonts w:hint="eastAsia"/>
                      <w:color w:val="000000" w:themeColor="text1"/>
                      <w:kern w:val="0"/>
                      <w:szCs w:val="21"/>
                      <w:u w:val="wave"/>
                    </w:rPr>
                    <w:t>100</w:t>
                  </w:r>
                  <w:r w:rsidRPr="001358F7">
                    <w:rPr>
                      <w:color w:val="000000" w:themeColor="text1"/>
                      <w:kern w:val="0"/>
                      <w:szCs w:val="21"/>
                      <w:u w:val="wave"/>
                    </w:rPr>
                    <w:t>%</w:t>
                  </w:r>
                </w:p>
              </w:tc>
              <w:tc>
                <w:tcPr>
                  <w:tcW w:w="534" w:type="pct"/>
                  <w:vAlign w:val="center"/>
                </w:tcPr>
                <w:p w:rsidR="00737C20" w:rsidRPr="001358F7" w:rsidRDefault="00737C20" w:rsidP="00DD3202">
                  <w:pPr>
                    <w:adjustRightInd w:val="0"/>
                    <w:snapToGrid w:val="0"/>
                    <w:jc w:val="center"/>
                    <w:rPr>
                      <w:color w:val="000000" w:themeColor="text1"/>
                      <w:kern w:val="0"/>
                      <w:szCs w:val="21"/>
                      <w:u w:val="wave"/>
                    </w:rPr>
                  </w:pPr>
                  <w:r w:rsidRPr="001358F7">
                    <w:rPr>
                      <w:rFonts w:hint="eastAsia"/>
                      <w:color w:val="000000" w:themeColor="text1"/>
                      <w:kern w:val="0"/>
                      <w:szCs w:val="21"/>
                      <w:u w:val="wave"/>
                    </w:rPr>
                    <w:t>挥发份</w:t>
                  </w:r>
                </w:p>
              </w:tc>
              <w:tc>
                <w:tcPr>
                  <w:tcW w:w="459" w:type="pct"/>
                  <w:shd w:val="clear" w:color="auto" w:fill="auto"/>
                  <w:vAlign w:val="center"/>
                </w:tcPr>
                <w:p w:rsidR="00737C20" w:rsidRPr="001358F7" w:rsidRDefault="00D020E1" w:rsidP="00DD3202">
                  <w:pPr>
                    <w:jc w:val="center"/>
                    <w:rPr>
                      <w:bCs/>
                      <w:color w:val="000000" w:themeColor="text1"/>
                      <w:szCs w:val="21"/>
                      <w:u w:val="wave"/>
                    </w:rPr>
                  </w:pPr>
                  <w:r w:rsidRPr="001358F7">
                    <w:rPr>
                      <w:rFonts w:hint="eastAsia"/>
                      <w:bCs/>
                      <w:color w:val="000000" w:themeColor="text1"/>
                      <w:szCs w:val="21"/>
                      <w:u w:val="wave"/>
                    </w:rPr>
                    <w:t>0.3</w:t>
                  </w:r>
                </w:p>
              </w:tc>
              <w:tc>
                <w:tcPr>
                  <w:tcW w:w="457" w:type="pct"/>
                  <w:vMerge/>
                  <w:vAlign w:val="center"/>
                </w:tcPr>
                <w:p w:rsidR="00737C20" w:rsidRPr="001358F7" w:rsidRDefault="00737C20" w:rsidP="00DD3202">
                  <w:pPr>
                    <w:adjustRightInd w:val="0"/>
                    <w:snapToGrid w:val="0"/>
                    <w:jc w:val="center"/>
                    <w:rPr>
                      <w:color w:val="000000" w:themeColor="text1"/>
                      <w:kern w:val="0"/>
                      <w:szCs w:val="21"/>
                      <w:u w:val="wave"/>
                    </w:rPr>
                  </w:pPr>
                </w:p>
              </w:tc>
              <w:tc>
                <w:tcPr>
                  <w:tcW w:w="817" w:type="pct"/>
                  <w:vAlign w:val="center"/>
                </w:tcPr>
                <w:p w:rsidR="00737C20" w:rsidRPr="001358F7" w:rsidRDefault="00737C20" w:rsidP="00DD3202">
                  <w:pPr>
                    <w:adjustRightInd w:val="0"/>
                    <w:snapToGrid w:val="0"/>
                    <w:jc w:val="center"/>
                    <w:rPr>
                      <w:color w:val="000000" w:themeColor="text1"/>
                      <w:kern w:val="0"/>
                      <w:szCs w:val="21"/>
                      <w:u w:val="wave"/>
                    </w:rPr>
                  </w:pPr>
                  <w:r w:rsidRPr="001358F7">
                    <w:rPr>
                      <w:rFonts w:hint="eastAsia"/>
                      <w:color w:val="000000" w:themeColor="text1"/>
                      <w:kern w:val="0"/>
                      <w:szCs w:val="21"/>
                      <w:u w:val="wave"/>
                    </w:rPr>
                    <w:t>排气筒排放</w:t>
                  </w:r>
                </w:p>
              </w:tc>
              <w:tc>
                <w:tcPr>
                  <w:tcW w:w="507" w:type="pct"/>
                  <w:vAlign w:val="center"/>
                </w:tcPr>
                <w:p w:rsidR="00737C20" w:rsidRPr="001358F7" w:rsidRDefault="00D83702" w:rsidP="00DD3202">
                  <w:pPr>
                    <w:adjustRightInd w:val="0"/>
                    <w:snapToGrid w:val="0"/>
                    <w:jc w:val="center"/>
                    <w:rPr>
                      <w:color w:val="000000" w:themeColor="text1"/>
                      <w:kern w:val="0"/>
                      <w:szCs w:val="21"/>
                      <w:u w:val="wave"/>
                    </w:rPr>
                  </w:pPr>
                  <w:r w:rsidRPr="001358F7">
                    <w:rPr>
                      <w:rFonts w:hint="eastAsia"/>
                      <w:color w:val="000000" w:themeColor="text1"/>
                      <w:kern w:val="0"/>
                      <w:szCs w:val="21"/>
                      <w:u w:val="wave"/>
                    </w:rPr>
                    <w:t>0.035</w:t>
                  </w:r>
                  <w:r w:rsidR="00853697" w:rsidRPr="001358F7">
                    <w:rPr>
                      <w:rFonts w:hint="eastAsia"/>
                      <w:color w:val="000000" w:themeColor="text1"/>
                      <w:kern w:val="0"/>
                      <w:szCs w:val="21"/>
                      <w:u w:val="wave"/>
                    </w:rPr>
                    <w:t>4</w:t>
                  </w:r>
                </w:p>
              </w:tc>
            </w:tr>
            <w:tr w:rsidR="00C970EC" w:rsidRPr="001358F7" w:rsidTr="00E42EB8">
              <w:trPr>
                <w:trHeight w:val="397"/>
              </w:trPr>
              <w:tc>
                <w:tcPr>
                  <w:tcW w:w="390" w:type="pct"/>
                  <w:vMerge/>
                  <w:shd w:val="clear" w:color="auto" w:fill="auto"/>
                  <w:vAlign w:val="center"/>
                </w:tcPr>
                <w:p w:rsidR="00C970EC" w:rsidRPr="001358F7" w:rsidRDefault="00C970EC" w:rsidP="00DD3202">
                  <w:pPr>
                    <w:adjustRightInd w:val="0"/>
                    <w:snapToGrid w:val="0"/>
                    <w:jc w:val="center"/>
                    <w:rPr>
                      <w:color w:val="000000" w:themeColor="text1"/>
                      <w:kern w:val="0"/>
                      <w:szCs w:val="21"/>
                      <w:u w:val="wave"/>
                    </w:rPr>
                  </w:pPr>
                </w:p>
              </w:tc>
              <w:tc>
                <w:tcPr>
                  <w:tcW w:w="461" w:type="pct"/>
                  <w:vMerge w:val="restart"/>
                  <w:vAlign w:val="center"/>
                </w:tcPr>
                <w:p w:rsidR="00C970EC" w:rsidRPr="001358F7" w:rsidRDefault="00C970EC" w:rsidP="00DD3202">
                  <w:pPr>
                    <w:adjustRightInd w:val="0"/>
                    <w:snapToGrid w:val="0"/>
                    <w:jc w:val="center"/>
                    <w:rPr>
                      <w:color w:val="000000" w:themeColor="text1"/>
                      <w:kern w:val="0"/>
                      <w:szCs w:val="21"/>
                      <w:u w:val="wave"/>
                    </w:rPr>
                  </w:pPr>
                  <w:r w:rsidRPr="001358F7">
                    <w:rPr>
                      <w:rFonts w:eastAsiaTheme="minorEastAsia" w:hint="eastAsia"/>
                      <w:color w:val="000000" w:themeColor="text1"/>
                      <w:szCs w:val="21"/>
                      <w:u w:val="wave"/>
                    </w:rPr>
                    <w:t>固化剂</w:t>
                  </w:r>
                </w:p>
              </w:tc>
              <w:tc>
                <w:tcPr>
                  <w:tcW w:w="382" w:type="pct"/>
                  <w:vMerge w:val="restart"/>
                  <w:vAlign w:val="center"/>
                </w:tcPr>
                <w:p w:rsidR="00C970EC" w:rsidRPr="001358F7" w:rsidRDefault="00C970EC" w:rsidP="000B0574">
                  <w:pPr>
                    <w:adjustRightInd w:val="0"/>
                    <w:snapToGrid w:val="0"/>
                    <w:jc w:val="center"/>
                    <w:rPr>
                      <w:color w:val="000000" w:themeColor="text1"/>
                      <w:kern w:val="0"/>
                      <w:szCs w:val="21"/>
                      <w:u w:val="wave"/>
                    </w:rPr>
                  </w:pPr>
                  <w:r w:rsidRPr="001358F7">
                    <w:rPr>
                      <w:rFonts w:hint="eastAsia"/>
                      <w:color w:val="000000" w:themeColor="text1"/>
                      <w:kern w:val="0"/>
                      <w:szCs w:val="21"/>
                      <w:u w:val="wave"/>
                    </w:rPr>
                    <w:t>0.3</w:t>
                  </w:r>
                </w:p>
              </w:tc>
              <w:tc>
                <w:tcPr>
                  <w:tcW w:w="534" w:type="pct"/>
                  <w:vAlign w:val="center"/>
                </w:tcPr>
                <w:p w:rsidR="00C970EC" w:rsidRPr="001358F7" w:rsidRDefault="00C970EC" w:rsidP="00DD3202">
                  <w:pPr>
                    <w:adjustRightInd w:val="0"/>
                    <w:snapToGrid w:val="0"/>
                    <w:jc w:val="center"/>
                    <w:rPr>
                      <w:color w:val="000000" w:themeColor="text1"/>
                      <w:kern w:val="0"/>
                      <w:szCs w:val="21"/>
                      <w:u w:val="wave"/>
                    </w:rPr>
                  </w:pPr>
                  <w:r w:rsidRPr="001358F7">
                    <w:rPr>
                      <w:color w:val="000000" w:themeColor="text1"/>
                      <w:kern w:val="0"/>
                      <w:szCs w:val="21"/>
                      <w:u w:val="wave"/>
                    </w:rPr>
                    <w:t>固体份</w:t>
                  </w:r>
                </w:p>
              </w:tc>
              <w:tc>
                <w:tcPr>
                  <w:tcW w:w="459" w:type="pct"/>
                  <w:vAlign w:val="center"/>
                </w:tcPr>
                <w:p w:rsidR="00C970EC" w:rsidRPr="001358F7" w:rsidRDefault="00C970EC" w:rsidP="00DD3202">
                  <w:pPr>
                    <w:adjustRightInd w:val="0"/>
                    <w:snapToGrid w:val="0"/>
                    <w:jc w:val="center"/>
                    <w:rPr>
                      <w:color w:val="000000" w:themeColor="text1"/>
                      <w:kern w:val="0"/>
                      <w:szCs w:val="21"/>
                      <w:u w:val="wave"/>
                    </w:rPr>
                  </w:pPr>
                  <w:r w:rsidRPr="001358F7">
                    <w:rPr>
                      <w:rFonts w:hint="eastAsia"/>
                      <w:color w:val="000000" w:themeColor="text1"/>
                      <w:kern w:val="0"/>
                      <w:szCs w:val="21"/>
                      <w:u w:val="wave"/>
                    </w:rPr>
                    <w:t>60</w:t>
                  </w:r>
                  <w:r w:rsidRPr="001358F7">
                    <w:rPr>
                      <w:color w:val="000000" w:themeColor="text1"/>
                      <w:kern w:val="0"/>
                      <w:szCs w:val="21"/>
                      <w:u w:val="wave"/>
                    </w:rPr>
                    <w:t>%</w:t>
                  </w:r>
                </w:p>
              </w:tc>
              <w:tc>
                <w:tcPr>
                  <w:tcW w:w="534" w:type="pct"/>
                  <w:vAlign w:val="center"/>
                </w:tcPr>
                <w:p w:rsidR="00C970EC" w:rsidRPr="001358F7" w:rsidRDefault="00C970EC" w:rsidP="00DD3202">
                  <w:pPr>
                    <w:adjustRightInd w:val="0"/>
                    <w:snapToGrid w:val="0"/>
                    <w:jc w:val="center"/>
                    <w:rPr>
                      <w:color w:val="000000" w:themeColor="text1"/>
                      <w:kern w:val="0"/>
                      <w:szCs w:val="21"/>
                      <w:u w:val="wave"/>
                    </w:rPr>
                  </w:pPr>
                  <w:r w:rsidRPr="001358F7">
                    <w:rPr>
                      <w:color w:val="000000" w:themeColor="text1"/>
                      <w:kern w:val="0"/>
                      <w:szCs w:val="21"/>
                      <w:u w:val="wave"/>
                    </w:rPr>
                    <w:t>固体份</w:t>
                  </w:r>
                </w:p>
              </w:tc>
              <w:tc>
                <w:tcPr>
                  <w:tcW w:w="459" w:type="pct"/>
                  <w:shd w:val="clear" w:color="auto" w:fill="auto"/>
                  <w:vAlign w:val="center"/>
                </w:tcPr>
                <w:p w:rsidR="00C970EC" w:rsidRPr="001358F7" w:rsidRDefault="00C970EC" w:rsidP="00DD3202">
                  <w:pPr>
                    <w:jc w:val="center"/>
                    <w:rPr>
                      <w:bCs/>
                      <w:color w:val="000000" w:themeColor="text1"/>
                      <w:szCs w:val="21"/>
                      <w:u w:val="wave"/>
                    </w:rPr>
                  </w:pPr>
                  <w:r w:rsidRPr="001358F7">
                    <w:rPr>
                      <w:rFonts w:hint="eastAsia"/>
                      <w:bCs/>
                      <w:color w:val="000000" w:themeColor="text1"/>
                      <w:szCs w:val="21"/>
                      <w:u w:val="wave"/>
                    </w:rPr>
                    <w:t>0.18</w:t>
                  </w:r>
                </w:p>
              </w:tc>
              <w:tc>
                <w:tcPr>
                  <w:tcW w:w="457" w:type="pct"/>
                  <w:vMerge w:val="restart"/>
                  <w:vAlign w:val="center"/>
                </w:tcPr>
                <w:p w:rsidR="00C970EC" w:rsidRPr="001358F7" w:rsidRDefault="00C970EC" w:rsidP="00EF6149">
                  <w:pPr>
                    <w:adjustRightInd w:val="0"/>
                    <w:snapToGrid w:val="0"/>
                    <w:jc w:val="center"/>
                    <w:rPr>
                      <w:color w:val="000000" w:themeColor="text1"/>
                      <w:kern w:val="0"/>
                      <w:szCs w:val="21"/>
                      <w:u w:val="wave"/>
                    </w:rPr>
                  </w:pPr>
                  <w:r w:rsidRPr="001358F7">
                    <w:rPr>
                      <w:color w:val="000000" w:themeColor="text1"/>
                      <w:kern w:val="0"/>
                      <w:szCs w:val="21"/>
                      <w:u w:val="wave"/>
                    </w:rPr>
                    <w:t>挥发份</w:t>
                  </w:r>
                </w:p>
              </w:tc>
              <w:tc>
                <w:tcPr>
                  <w:tcW w:w="817" w:type="pct"/>
                  <w:vAlign w:val="center"/>
                </w:tcPr>
                <w:p w:rsidR="00C970EC" w:rsidRPr="001358F7" w:rsidRDefault="00C970EC" w:rsidP="00EF6149">
                  <w:pPr>
                    <w:adjustRightInd w:val="0"/>
                    <w:snapToGrid w:val="0"/>
                    <w:jc w:val="center"/>
                    <w:rPr>
                      <w:color w:val="000000" w:themeColor="text1"/>
                      <w:kern w:val="0"/>
                      <w:szCs w:val="21"/>
                      <w:u w:val="wave"/>
                    </w:rPr>
                  </w:pPr>
                  <w:r w:rsidRPr="001358F7">
                    <w:rPr>
                      <w:rFonts w:hint="eastAsia"/>
                      <w:color w:val="000000" w:themeColor="text1"/>
                      <w:kern w:val="0"/>
                      <w:szCs w:val="21"/>
                      <w:u w:val="wave"/>
                    </w:rPr>
                    <w:t>UV</w:t>
                  </w:r>
                  <w:r w:rsidRPr="001358F7">
                    <w:rPr>
                      <w:rFonts w:hint="eastAsia"/>
                      <w:color w:val="000000" w:themeColor="text1"/>
                      <w:kern w:val="0"/>
                      <w:szCs w:val="21"/>
                      <w:u w:val="wave"/>
                    </w:rPr>
                    <w:t>光解</w:t>
                  </w:r>
                  <w:r w:rsidRPr="001358F7">
                    <w:rPr>
                      <w:color w:val="000000" w:themeColor="text1"/>
                      <w:kern w:val="0"/>
                      <w:szCs w:val="21"/>
                      <w:u w:val="wave"/>
                    </w:rPr>
                    <w:t>+</w:t>
                  </w:r>
                  <w:r w:rsidRPr="001358F7">
                    <w:rPr>
                      <w:rFonts w:hint="eastAsia"/>
                      <w:color w:val="000000" w:themeColor="text1"/>
                      <w:kern w:val="0"/>
                      <w:szCs w:val="21"/>
                      <w:u w:val="wave"/>
                    </w:rPr>
                    <w:t>活性炭吸附</w:t>
                  </w:r>
                </w:p>
              </w:tc>
              <w:tc>
                <w:tcPr>
                  <w:tcW w:w="507" w:type="pct"/>
                  <w:vAlign w:val="center"/>
                </w:tcPr>
                <w:p w:rsidR="00C970EC" w:rsidRPr="001358F7" w:rsidRDefault="00C970EC" w:rsidP="00EF6149">
                  <w:pPr>
                    <w:adjustRightInd w:val="0"/>
                    <w:snapToGrid w:val="0"/>
                    <w:jc w:val="center"/>
                    <w:rPr>
                      <w:color w:val="000000" w:themeColor="text1"/>
                      <w:kern w:val="0"/>
                      <w:szCs w:val="21"/>
                      <w:u w:val="wave"/>
                    </w:rPr>
                  </w:pPr>
                  <w:r w:rsidRPr="001358F7">
                    <w:rPr>
                      <w:rFonts w:hint="eastAsia"/>
                      <w:color w:val="000000" w:themeColor="text1"/>
                      <w:kern w:val="0"/>
                      <w:szCs w:val="21"/>
                      <w:u w:val="wave"/>
                    </w:rPr>
                    <w:t>0.802</w:t>
                  </w:r>
                </w:p>
              </w:tc>
            </w:tr>
            <w:tr w:rsidR="00C970EC" w:rsidRPr="001358F7" w:rsidTr="00E42EB8">
              <w:trPr>
                <w:trHeight w:val="397"/>
              </w:trPr>
              <w:tc>
                <w:tcPr>
                  <w:tcW w:w="390" w:type="pct"/>
                  <w:vMerge/>
                  <w:shd w:val="clear" w:color="auto" w:fill="auto"/>
                  <w:vAlign w:val="center"/>
                </w:tcPr>
                <w:p w:rsidR="00C970EC" w:rsidRPr="001358F7" w:rsidRDefault="00C970EC" w:rsidP="00DD3202">
                  <w:pPr>
                    <w:adjustRightInd w:val="0"/>
                    <w:snapToGrid w:val="0"/>
                    <w:jc w:val="center"/>
                    <w:rPr>
                      <w:color w:val="000000" w:themeColor="text1"/>
                      <w:kern w:val="0"/>
                      <w:szCs w:val="21"/>
                      <w:u w:val="wave"/>
                    </w:rPr>
                  </w:pPr>
                </w:p>
              </w:tc>
              <w:tc>
                <w:tcPr>
                  <w:tcW w:w="461" w:type="pct"/>
                  <w:vMerge/>
                  <w:vAlign w:val="center"/>
                </w:tcPr>
                <w:p w:rsidR="00C970EC" w:rsidRPr="001358F7" w:rsidRDefault="00C970EC" w:rsidP="00DD3202">
                  <w:pPr>
                    <w:adjustRightInd w:val="0"/>
                    <w:snapToGrid w:val="0"/>
                    <w:jc w:val="center"/>
                    <w:rPr>
                      <w:color w:val="000000" w:themeColor="text1"/>
                      <w:kern w:val="0"/>
                      <w:szCs w:val="21"/>
                      <w:u w:val="wave"/>
                    </w:rPr>
                  </w:pPr>
                </w:p>
              </w:tc>
              <w:tc>
                <w:tcPr>
                  <w:tcW w:w="382" w:type="pct"/>
                  <w:vMerge/>
                  <w:vAlign w:val="center"/>
                </w:tcPr>
                <w:p w:rsidR="00C970EC" w:rsidRPr="001358F7" w:rsidRDefault="00C970EC" w:rsidP="00DD3202">
                  <w:pPr>
                    <w:adjustRightInd w:val="0"/>
                    <w:snapToGrid w:val="0"/>
                    <w:jc w:val="center"/>
                    <w:rPr>
                      <w:color w:val="000000" w:themeColor="text1"/>
                      <w:kern w:val="0"/>
                      <w:szCs w:val="21"/>
                      <w:u w:val="wave"/>
                    </w:rPr>
                  </w:pPr>
                </w:p>
              </w:tc>
              <w:tc>
                <w:tcPr>
                  <w:tcW w:w="534" w:type="pct"/>
                  <w:vAlign w:val="center"/>
                </w:tcPr>
                <w:p w:rsidR="00C970EC" w:rsidRPr="001358F7" w:rsidRDefault="00C970EC" w:rsidP="00DD3202">
                  <w:pPr>
                    <w:adjustRightInd w:val="0"/>
                    <w:snapToGrid w:val="0"/>
                    <w:jc w:val="center"/>
                    <w:rPr>
                      <w:color w:val="000000" w:themeColor="text1"/>
                      <w:kern w:val="0"/>
                      <w:szCs w:val="21"/>
                      <w:u w:val="wave"/>
                    </w:rPr>
                  </w:pPr>
                  <w:r w:rsidRPr="001358F7">
                    <w:rPr>
                      <w:rFonts w:hint="eastAsia"/>
                      <w:color w:val="000000" w:themeColor="text1"/>
                      <w:kern w:val="0"/>
                      <w:szCs w:val="21"/>
                      <w:u w:val="wave"/>
                    </w:rPr>
                    <w:t>挥发份</w:t>
                  </w:r>
                </w:p>
              </w:tc>
              <w:tc>
                <w:tcPr>
                  <w:tcW w:w="459" w:type="pct"/>
                  <w:vAlign w:val="center"/>
                </w:tcPr>
                <w:p w:rsidR="00C970EC" w:rsidRPr="001358F7" w:rsidRDefault="00C970EC" w:rsidP="00DD3202">
                  <w:pPr>
                    <w:adjustRightInd w:val="0"/>
                    <w:snapToGrid w:val="0"/>
                    <w:jc w:val="center"/>
                    <w:rPr>
                      <w:color w:val="000000" w:themeColor="text1"/>
                      <w:kern w:val="0"/>
                      <w:szCs w:val="21"/>
                      <w:u w:val="wave"/>
                    </w:rPr>
                  </w:pPr>
                  <w:r w:rsidRPr="001358F7">
                    <w:rPr>
                      <w:rFonts w:hint="eastAsia"/>
                      <w:color w:val="000000" w:themeColor="text1"/>
                      <w:kern w:val="0"/>
                      <w:szCs w:val="21"/>
                      <w:u w:val="wave"/>
                    </w:rPr>
                    <w:t>40</w:t>
                  </w:r>
                  <w:r w:rsidRPr="001358F7">
                    <w:rPr>
                      <w:color w:val="000000" w:themeColor="text1"/>
                      <w:kern w:val="0"/>
                      <w:szCs w:val="21"/>
                      <w:u w:val="wave"/>
                    </w:rPr>
                    <w:t>%</w:t>
                  </w:r>
                </w:p>
              </w:tc>
              <w:tc>
                <w:tcPr>
                  <w:tcW w:w="534" w:type="pct"/>
                  <w:vAlign w:val="center"/>
                </w:tcPr>
                <w:p w:rsidR="00C970EC" w:rsidRPr="001358F7" w:rsidRDefault="00C970EC" w:rsidP="00DD3202">
                  <w:pPr>
                    <w:adjustRightInd w:val="0"/>
                    <w:snapToGrid w:val="0"/>
                    <w:jc w:val="center"/>
                    <w:rPr>
                      <w:color w:val="000000" w:themeColor="text1"/>
                      <w:kern w:val="0"/>
                      <w:szCs w:val="21"/>
                      <w:u w:val="wave"/>
                    </w:rPr>
                  </w:pPr>
                  <w:r w:rsidRPr="001358F7">
                    <w:rPr>
                      <w:rFonts w:hint="eastAsia"/>
                      <w:color w:val="000000" w:themeColor="text1"/>
                      <w:kern w:val="0"/>
                      <w:szCs w:val="21"/>
                      <w:u w:val="wave"/>
                    </w:rPr>
                    <w:t>挥发份</w:t>
                  </w:r>
                </w:p>
              </w:tc>
              <w:tc>
                <w:tcPr>
                  <w:tcW w:w="459" w:type="pct"/>
                  <w:shd w:val="clear" w:color="auto" w:fill="auto"/>
                  <w:vAlign w:val="center"/>
                </w:tcPr>
                <w:p w:rsidR="00C970EC" w:rsidRPr="001358F7" w:rsidRDefault="00C970EC" w:rsidP="00DD3202">
                  <w:pPr>
                    <w:jc w:val="center"/>
                    <w:rPr>
                      <w:bCs/>
                      <w:color w:val="000000" w:themeColor="text1"/>
                      <w:szCs w:val="21"/>
                      <w:u w:val="wave"/>
                    </w:rPr>
                  </w:pPr>
                  <w:r w:rsidRPr="001358F7">
                    <w:rPr>
                      <w:rFonts w:hint="eastAsia"/>
                      <w:bCs/>
                      <w:color w:val="000000" w:themeColor="text1"/>
                      <w:szCs w:val="21"/>
                      <w:u w:val="wave"/>
                    </w:rPr>
                    <w:t>0.12</w:t>
                  </w:r>
                </w:p>
              </w:tc>
              <w:tc>
                <w:tcPr>
                  <w:tcW w:w="457" w:type="pct"/>
                  <w:vMerge/>
                  <w:vAlign w:val="center"/>
                </w:tcPr>
                <w:p w:rsidR="00C970EC" w:rsidRPr="001358F7" w:rsidRDefault="00C970EC" w:rsidP="00DD3202">
                  <w:pPr>
                    <w:adjustRightInd w:val="0"/>
                    <w:snapToGrid w:val="0"/>
                    <w:jc w:val="center"/>
                    <w:rPr>
                      <w:color w:val="000000" w:themeColor="text1"/>
                      <w:kern w:val="0"/>
                      <w:szCs w:val="21"/>
                      <w:u w:val="wave"/>
                    </w:rPr>
                  </w:pPr>
                </w:p>
              </w:tc>
              <w:tc>
                <w:tcPr>
                  <w:tcW w:w="817" w:type="pct"/>
                  <w:vAlign w:val="center"/>
                </w:tcPr>
                <w:p w:rsidR="00C970EC" w:rsidRPr="001358F7" w:rsidRDefault="00C970EC" w:rsidP="00EF6149">
                  <w:pPr>
                    <w:adjustRightInd w:val="0"/>
                    <w:snapToGrid w:val="0"/>
                    <w:jc w:val="center"/>
                    <w:rPr>
                      <w:color w:val="000000" w:themeColor="text1"/>
                      <w:kern w:val="0"/>
                      <w:szCs w:val="21"/>
                      <w:u w:val="wave"/>
                    </w:rPr>
                  </w:pPr>
                  <w:r w:rsidRPr="001358F7">
                    <w:rPr>
                      <w:rFonts w:hint="eastAsia"/>
                      <w:color w:val="000000" w:themeColor="text1"/>
                      <w:kern w:val="0"/>
                      <w:szCs w:val="21"/>
                      <w:u w:val="wave"/>
                    </w:rPr>
                    <w:t>排气筒排放</w:t>
                  </w:r>
                </w:p>
              </w:tc>
              <w:tc>
                <w:tcPr>
                  <w:tcW w:w="507" w:type="pct"/>
                  <w:vAlign w:val="center"/>
                </w:tcPr>
                <w:p w:rsidR="00C970EC" w:rsidRPr="001358F7" w:rsidRDefault="00C970EC" w:rsidP="00EF6149">
                  <w:pPr>
                    <w:adjustRightInd w:val="0"/>
                    <w:snapToGrid w:val="0"/>
                    <w:jc w:val="center"/>
                    <w:rPr>
                      <w:color w:val="000000" w:themeColor="text1"/>
                      <w:kern w:val="0"/>
                      <w:szCs w:val="21"/>
                      <w:u w:val="wave"/>
                    </w:rPr>
                  </w:pPr>
                  <w:r w:rsidRPr="001358F7">
                    <w:rPr>
                      <w:rFonts w:hint="eastAsia"/>
                      <w:color w:val="000000" w:themeColor="text1"/>
                      <w:kern w:val="0"/>
                      <w:szCs w:val="21"/>
                      <w:u w:val="wave"/>
                    </w:rPr>
                    <w:t>0.109</w:t>
                  </w:r>
                </w:p>
              </w:tc>
            </w:tr>
            <w:tr w:rsidR="00C970EC" w:rsidRPr="001358F7" w:rsidTr="00E42EB8">
              <w:trPr>
                <w:trHeight w:val="397"/>
              </w:trPr>
              <w:tc>
                <w:tcPr>
                  <w:tcW w:w="390" w:type="pct"/>
                  <w:vMerge/>
                  <w:shd w:val="clear" w:color="auto" w:fill="auto"/>
                  <w:vAlign w:val="center"/>
                </w:tcPr>
                <w:p w:rsidR="00C970EC" w:rsidRPr="001358F7" w:rsidRDefault="00C970EC" w:rsidP="00DD3202">
                  <w:pPr>
                    <w:adjustRightInd w:val="0"/>
                    <w:snapToGrid w:val="0"/>
                    <w:jc w:val="center"/>
                    <w:rPr>
                      <w:color w:val="000000" w:themeColor="text1"/>
                      <w:kern w:val="0"/>
                      <w:szCs w:val="21"/>
                      <w:u w:val="wave"/>
                    </w:rPr>
                  </w:pPr>
                </w:p>
              </w:tc>
              <w:tc>
                <w:tcPr>
                  <w:tcW w:w="461" w:type="pct"/>
                  <w:vMerge w:val="restart"/>
                  <w:vAlign w:val="center"/>
                </w:tcPr>
                <w:p w:rsidR="00C970EC" w:rsidRPr="001358F7" w:rsidRDefault="00C970EC" w:rsidP="00DD3202">
                  <w:pPr>
                    <w:adjustRightInd w:val="0"/>
                    <w:snapToGrid w:val="0"/>
                    <w:jc w:val="center"/>
                    <w:rPr>
                      <w:color w:val="000000" w:themeColor="text1"/>
                      <w:kern w:val="0"/>
                      <w:szCs w:val="21"/>
                      <w:u w:val="wave"/>
                    </w:rPr>
                  </w:pPr>
                  <w:r w:rsidRPr="001358F7">
                    <w:rPr>
                      <w:color w:val="000000" w:themeColor="text1"/>
                      <w:kern w:val="0"/>
                      <w:szCs w:val="21"/>
                      <w:u w:val="wave"/>
                    </w:rPr>
                    <w:t>水性漆</w:t>
                  </w:r>
                </w:p>
              </w:tc>
              <w:tc>
                <w:tcPr>
                  <w:tcW w:w="382" w:type="pct"/>
                  <w:vMerge w:val="restart"/>
                  <w:vAlign w:val="center"/>
                </w:tcPr>
                <w:p w:rsidR="00C970EC" w:rsidRPr="001358F7" w:rsidRDefault="00C970EC" w:rsidP="00DD3202">
                  <w:pPr>
                    <w:adjustRightInd w:val="0"/>
                    <w:snapToGrid w:val="0"/>
                    <w:jc w:val="center"/>
                    <w:rPr>
                      <w:color w:val="000000" w:themeColor="text1"/>
                      <w:kern w:val="0"/>
                      <w:szCs w:val="21"/>
                      <w:u w:val="wave"/>
                    </w:rPr>
                  </w:pPr>
                  <w:r w:rsidRPr="001358F7">
                    <w:rPr>
                      <w:rFonts w:hint="eastAsia"/>
                      <w:color w:val="000000" w:themeColor="text1"/>
                      <w:kern w:val="0"/>
                      <w:szCs w:val="21"/>
                      <w:u w:val="wave"/>
                    </w:rPr>
                    <w:t>1.6</w:t>
                  </w:r>
                </w:p>
              </w:tc>
              <w:tc>
                <w:tcPr>
                  <w:tcW w:w="534" w:type="pct"/>
                  <w:vAlign w:val="center"/>
                </w:tcPr>
                <w:p w:rsidR="00C970EC" w:rsidRPr="001358F7" w:rsidRDefault="00C970EC" w:rsidP="00EF6149">
                  <w:pPr>
                    <w:adjustRightInd w:val="0"/>
                    <w:snapToGrid w:val="0"/>
                    <w:jc w:val="center"/>
                    <w:rPr>
                      <w:color w:val="000000" w:themeColor="text1"/>
                      <w:kern w:val="0"/>
                      <w:szCs w:val="21"/>
                      <w:u w:val="wave"/>
                    </w:rPr>
                  </w:pPr>
                  <w:r w:rsidRPr="001358F7">
                    <w:rPr>
                      <w:color w:val="000000" w:themeColor="text1"/>
                      <w:kern w:val="0"/>
                      <w:szCs w:val="21"/>
                      <w:u w:val="wave"/>
                    </w:rPr>
                    <w:t>固体份</w:t>
                  </w:r>
                </w:p>
              </w:tc>
              <w:tc>
                <w:tcPr>
                  <w:tcW w:w="459" w:type="pct"/>
                  <w:vAlign w:val="center"/>
                </w:tcPr>
                <w:p w:rsidR="00C970EC" w:rsidRPr="001358F7" w:rsidRDefault="00C970EC" w:rsidP="00DD3202">
                  <w:pPr>
                    <w:adjustRightInd w:val="0"/>
                    <w:snapToGrid w:val="0"/>
                    <w:jc w:val="center"/>
                    <w:rPr>
                      <w:color w:val="000000" w:themeColor="text1"/>
                      <w:kern w:val="0"/>
                      <w:szCs w:val="21"/>
                      <w:u w:val="wave"/>
                    </w:rPr>
                  </w:pPr>
                  <w:r w:rsidRPr="001358F7">
                    <w:rPr>
                      <w:rFonts w:hint="eastAsia"/>
                      <w:color w:val="000000" w:themeColor="text1"/>
                      <w:kern w:val="0"/>
                      <w:szCs w:val="21"/>
                      <w:u w:val="wave"/>
                    </w:rPr>
                    <w:t>60%</w:t>
                  </w:r>
                </w:p>
              </w:tc>
              <w:tc>
                <w:tcPr>
                  <w:tcW w:w="534" w:type="pct"/>
                  <w:vAlign w:val="center"/>
                </w:tcPr>
                <w:p w:rsidR="00C970EC" w:rsidRPr="001358F7" w:rsidRDefault="00C970EC" w:rsidP="00EF6149">
                  <w:pPr>
                    <w:adjustRightInd w:val="0"/>
                    <w:snapToGrid w:val="0"/>
                    <w:jc w:val="center"/>
                    <w:rPr>
                      <w:color w:val="000000" w:themeColor="text1"/>
                      <w:kern w:val="0"/>
                      <w:szCs w:val="21"/>
                      <w:u w:val="wave"/>
                    </w:rPr>
                  </w:pPr>
                  <w:r w:rsidRPr="001358F7">
                    <w:rPr>
                      <w:color w:val="000000" w:themeColor="text1"/>
                      <w:kern w:val="0"/>
                      <w:szCs w:val="21"/>
                      <w:u w:val="wave"/>
                    </w:rPr>
                    <w:t>固体份</w:t>
                  </w:r>
                </w:p>
              </w:tc>
              <w:tc>
                <w:tcPr>
                  <w:tcW w:w="459" w:type="pct"/>
                  <w:shd w:val="clear" w:color="auto" w:fill="auto"/>
                  <w:vAlign w:val="center"/>
                </w:tcPr>
                <w:p w:rsidR="00C970EC" w:rsidRPr="001358F7" w:rsidRDefault="00C970EC" w:rsidP="00DD3202">
                  <w:pPr>
                    <w:jc w:val="center"/>
                    <w:rPr>
                      <w:bCs/>
                      <w:color w:val="000000" w:themeColor="text1"/>
                      <w:szCs w:val="21"/>
                      <w:u w:val="wave"/>
                    </w:rPr>
                  </w:pPr>
                  <w:r w:rsidRPr="001358F7">
                    <w:rPr>
                      <w:rFonts w:hint="eastAsia"/>
                      <w:bCs/>
                      <w:color w:val="000000" w:themeColor="text1"/>
                      <w:szCs w:val="21"/>
                      <w:u w:val="wave"/>
                    </w:rPr>
                    <w:t>0.96</w:t>
                  </w:r>
                </w:p>
              </w:tc>
              <w:tc>
                <w:tcPr>
                  <w:tcW w:w="457" w:type="pct"/>
                  <w:vMerge/>
                  <w:vAlign w:val="center"/>
                </w:tcPr>
                <w:p w:rsidR="00C970EC" w:rsidRPr="001358F7" w:rsidRDefault="00C970EC" w:rsidP="00DD3202">
                  <w:pPr>
                    <w:adjustRightInd w:val="0"/>
                    <w:snapToGrid w:val="0"/>
                    <w:jc w:val="center"/>
                    <w:rPr>
                      <w:color w:val="000000" w:themeColor="text1"/>
                      <w:kern w:val="0"/>
                      <w:szCs w:val="21"/>
                      <w:u w:val="wave"/>
                    </w:rPr>
                  </w:pPr>
                </w:p>
              </w:tc>
              <w:tc>
                <w:tcPr>
                  <w:tcW w:w="817" w:type="pct"/>
                  <w:vAlign w:val="center"/>
                </w:tcPr>
                <w:p w:rsidR="00C970EC" w:rsidRPr="001358F7" w:rsidRDefault="00C970EC" w:rsidP="00EF6149">
                  <w:pPr>
                    <w:adjustRightInd w:val="0"/>
                    <w:snapToGrid w:val="0"/>
                    <w:jc w:val="center"/>
                    <w:rPr>
                      <w:color w:val="000000" w:themeColor="text1"/>
                      <w:kern w:val="0"/>
                      <w:szCs w:val="21"/>
                      <w:u w:val="wave"/>
                    </w:rPr>
                  </w:pPr>
                  <w:r w:rsidRPr="001358F7">
                    <w:rPr>
                      <w:color w:val="000000" w:themeColor="text1"/>
                      <w:kern w:val="0"/>
                      <w:szCs w:val="21"/>
                      <w:u w:val="wave"/>
                    </w:rPr>
                    <w:t>无组织排放</w:t>
                  </w:r>
                </w:p>
              </w:tc>
              <w:tc>
                <w:tcPr>
                  <w:tcW w:w="507" w:type="pct"/>
                  <w:vAlign w:val="center"/>
                </w:tcPr>
                <w:p w:rsidR="00C970EC" w:rsidRPr="001358F7" w:rsidRDefault="00C970EC" w:rsidP="00C76FAD">
                  <w:pPr>
                    <w:adjustRightInd w:val="0"/>
                    <w:snapToGrid w:val="0"/>
                    <w:jc w:val="center"/>
                    <w:rPr>
                      <w:color w:val="000000" w:themeColor="text1"/>
                      <w:kern w:val="0"/>
                      <w:szCs w:val="21"/>
                      <w:u w:val="wave"/>
                    </w:rPr>
                  </w:pPr>
                  <w:r w:rsidRPr="001358F7">
                    <w:rPr>
                      <w:rFonts w:hint="eastAsia"/>
                      <w:color w:val="000000" w:themeColor="text1"/>
                      <w:kern w:val="0"/>
                      <w:szCs w:val="21"/>
                      <w:u w:val="wave"/>
                    </w:rPr>
                    <w:t>0.019</w:t>
                  </w:r>
                </w:p>
              </w:tc>
            </w:tr>
            <w:tr w:rsidR="001358F7" w:rsidRPr="001358F7" w:rsidTr="00E42EB8">
              <w:trPr>
                <w:trHeight w:val="397"/>
              </w:trPr>
              <w:tc>
                <w:tcPr>
                  <w:tcW w:w="390" w:type="pct"/>
                  <w:vMerge/>
                  <w:shd w:val="clear" w:color="auto" w:fill="auto"/>
                  <w:vAlign w:val="center"/>
                </w:tcPr>
                <w:p w:rsidR="001358F7" w:rsidRPr="001358F7" w:rsidRDefault="001358F7" w:rsidP="00DD3202">
                  <w:pPr>
                    <w:adjustRightInd w:val="0"/>
                    <w:snapToGrid w:val="0"/>
                    <w:jc w:val="center"/>
                    <w:rPr>
                      <w:color w:val="000000" w:themeColor="text1"/>
                      <w:kern w:val="0"/>
                      <w:szCs w:val="21"/>
                      <w:u w:val="wave"/>
                    </w:rPr>
                  </w:pPr>
                </w:p>
              </w:tc>
              <w:tc>
                <w:tcPr>
                  <w:tcW w:w="461" w:type="pct"/>
                  <w:vMerge/>
                  <w:vAlign w:val="center"/>
                </w:tcPr>
                <w:p w:rsidR="001358F7" w:rsidRPr="001358F7" w:rsidRDefault="001358F7" w:rsidP="00DD3202">
                  <w:pPr>
                    <w:adjustRightInd w:val="0"/>
                    <w:snapToGrid w:val="0"/>
                    <w:jc w:val="center"/>
                    <w:rPr>
                      <w:color w:val="000000" w:themeColor="text1"/>
                      <w:kern w:val="0"/>
                      <w:szCs w:val="21"/>
                      <w:u w:val="wave"/>
                    </w:rPr>
                  </w:pPr>
                </w:p>
              </w:tc>
              <w:tc>
                <w:tcPr>
                  <w:tcW w:w="382" w:type="pct"/>
                  <w:vMerge/>
                  <w:vAlign w:val="center"/>
                </w:tcPr>
                <w:p w:rsidR="001358F7" w:rsidRPr="001358F7" w:rsidRDefault="001358F7" w:rsidP="00DD3202">
                  <w:pPr>
                    <w:adjustRightInd w:val="0"/>
                    <w:snapToGrid w:val="0"/>
                    <w:jc w:val="center"/>
                    <w:rPr>
                      <w:color w:val="000000" w:themeColor="text1"/>
                      <w:kern w:val="0"/>
                      <w:szCs w:val="21"/>
                      <w:u w:val="wave"/>
                    </w:rPr>
                  </w:pPr>
                </w:p>
              </w:tc>
              <w:tc>
                <w:tcPr>
                  <w:tcW w:w="534" w:type="pct"/>
                  <w:vAlign w:val="center"/>
                </w:tcPr>
                <w:p w:rsidR="001358F7" w:rsidRPr="001358F7" w:rsidRDefault="001358F7" w:rsidP="00EF6149">
                  <w:pPr>
                    <w:adjustRightInd w:val="0"/>
                    <w:snapToGrid w:val="0"/>
                    <w:jc w:val="center"/>
                    <w:rPr>
                      <w:color w:val="000000" w:themeColor="text1"/>
                      <w:kern w:val="0"/>
                      <w:szCs w:val="21"/>
                      <w:u w:val="wave"/>
                    </w:rPr>
                  </w:pPr>
                  <w:r>
                    <w:rPr>
                      <w:color w:val="000000" w:themeColor="text1"/>
                      <w:kern w:val="0"/>
                      <w:szCs w:val="21"/>
                      <w:u w:val="wave"/>
                    </w:rPr>
                    <w:t>水</w:t>
                  </w:r>
                </w:p>
              </w:tc>
              <w:tc>
                <w:tcPr>
                  <w:tcW w:w="459" w:type="pct"/>
                  <w:vAlign w:val="center"/>
                </w:tcPr>
                <w:p w:rsidR="001358F7" w:rsidRPr="001358F7" w:rsidRDefault="001358F7" w:rsidP="00DD3202">
                  <w:pPr>
                    <w:adjustRightInd w:val="0"/>
                    <w:snapToGrid w:val="0"/>
                    <w:jc w:val="center"/>
                    <w:rPr>
                      <w:color w:val="000000" w:themeColor="text1"/>
                      <w:kern w:val="0"/>
                      <w:szCs w:val="21"/>
                      <w:u w:val="wave"/>
                    </w:rPr>
                  </w:pPr>
                  <w:r>
                    <w:rPr>
                      <w:rFonts w:hint="eastAsia"/>
                      <w:color w:val="000000" w:themeColor="text1"/>
                      <w:kern w:val="0"/>
                      <w:szCs w:val="21"/>
                      <w:u w:val="wave"/>
                    </w:rPr>
                    <w:t>25%</w:t>
                  </w:r>
                </w:p>
              </w:tc>
              <w:tc>
                <w:tcPr>
                  <w:tcW w:w="534" w:type="pct"/>
                  <w:vAlign w:val="center"/>
                </w:tcPr>
                <w:p w:rsidR="001358F7" w:rsidRPr="001358F7" w:rsidRDefault="001358F7" w:rsidP="00EF6149">
                  <w:pPr>
                    <w:adjustRightInd w:val="0"/>
                    <w:snapToGrid w:val="0"/>
                    <w:jc w:val="center"/>
                    <w:rPr>
                      <w:color w:val="000000" w:themeColor="text1"/>
                      <w:kern w:val="0"/>
                      <w:szCs w:val="21"/>
                      <w:u w:val="wave"/>
                    </w:rPr>
                  </w:pPr>
                  <w:r>
                    <w:rPr>
                      <w:color w:val="000000" w:themeColor="text1"/>
                      <w:kern w:val="0"/>
                      <w:szCs w:val="21"/>
                      <w:u w:val="wave"/>
                    </w:rPr>
                    <w:t>水</w:t>
                  </w:r>
                </w:p>
              </w:tc>
              <w:tc>
                <w:tcPr>
                  <w:tcW w:w="459" w:type="pct"/>
                  <w:shd w:val="clear" w:color="auto" w:fill="auto"/>
                  <w:vAlign w:val="center"/>
                </w:tcPr>
                <w:p w:rsidR="001358F7" w:rsidRPr="001358F7" w:rsidRDefault="001358F7" w:rsidP="00DD3202">
                  <w:pPr>
                    <w:jc w:val="center"/>
                    <w:rPr>
                      <w:bCs/>
                      <w:color w:val="000000" w:themeColor="text1"/>
                      <w:szCs w:val="21"/>
                      <w:u w:val="wave"/>
                    </w:rPr>
                  </w:pPr>
                  <w:r>
                    <w:rPr>
                      <w:rFonts w:hint="eastAsia"/>
                      <w:bCs/>
                      <w:color w:val="000000" w:themeColor="text1"/>
                      <w:szCs w:val="21"/>
                      <w:u w:val="wave"/>
                    </w:rPr>
                    <w:t>0.4</w:t>
                  </w:r>
                </w:p>
              </w:tc>
              <w:tc>
                <w:tcPr>
                  <w:tcW w:w="457" w:type="pct"/>
                  <w:vAlign w:val="center"/>
                </w:tcPr>
                <w:p w:rsidR="001358F7" w:rsidRPr="001358F7" w:rsidRDefault="00C970EC" w:rsidP="00DD3202">
                  <w:pPr>
                    <w:adjustRightInd w:val="0"/>
                    <w:snapToGrid w:val="0"/>
                    <w:jc w:val="center"/>
                    <w:rPr>
                      <w:color w:val="000000" w:themeColor="text1"/>
                      <w:kern w:val="0"/>
                      <w:szCs w:val="21"/>
                      <w:u w:val="wave"/>
                    </w:rPr>
                  </w:pPr>
                  <w:r>
                    <w:rPr>
                      <w:color w:val="000000" w:themeColor="text1"/>
                      <w:kern w:val="0"/>
                      <w:szCs w:val="21"/>
                      <w:u w:val="wave"/>
                    </w:rPr>
                    <w:t>水</w:t>
                  </w:r>
                </w:p>
              </w:tc>
              <w:tc>
                <w:tcPr>
                  <w:tcW w:w="817" w:type="pct"/>
                  <w:vAlign w:val="center"/>
                </w:tcPr>
                <w:p w:rsidR="001358F7" w:rsidRPr="001358F7" w:rsidRDefault="00C970EC" w:rsidP="00EF6149">
                  <w:pPr>
                    <w:adjustRightInd w:val="0"/>
                    <w:snapToGrid w:val="0"/>
                    <w:jc w:val="center"/>
                    <w:rPr>
                      <w:color w:val="000000" w:themeColor="text1"/>
                      <w:kern w:val="0"/>
                      <w:szCs w:val="21"/>
                      <w:u w:val="wave"/>
                    </w:rPr>
                  </w:pPr>
                  <w:r>
                    <w:rPr>
                      <w:rFonts w:hint="eastAsia"/>
                      <w:color w:val="000000" w:themeColor="text1"/>
                      <w:kern w:val="0"/>
                      <w:szCs w:val="21"/>
                      <w:u w:val="wave"/>
                    </w:rPr>
                    <w:t>/</w:t>
                  </w:r>
                </w:p>
              </w:tc>
              <w:tc>
                <w:tcPr>
                  <w:tcW w:w="507" w:type="pct"/>
                  <w:vAlign w:val="center"/>
                </w:tcPr>
                <w:p w:rsidR="001358F7" w:rsidRPr="001358F7" w:rsidRDefault="00C970EC" w:rsidP="00C76FAD">
                  <w:pPr>
                    <w:adjustRightInd w:val="0"/>
                    <w:snapToGrid w:val="0"/>
                    <w:jc w:val="center"/>
                    <w:rPr>
                      <w:color w:val="000000" w:themeColor="text1"/>
                      <w:kern w:val="0"/>
                      <w:szCs w:val="21"/>
                      <w:u w:val="wave"/>
                    </w:rPr>
                  </w:pPr>
                  <w:r>
                    <w:rPr>
                      <w:rFonts w:hint="eastAsia"/>
                      <w:color w:val="000000" w:themeColor="text1"/>
                      <w:kern w:val="0"/>
                      <w:szCs w:val="21"/>
                      <w:u w:val="wave"/>
                    </w:rPr>
                    <w:t>0.4</w:t>
                  </w:r>
                </w:p>
              </w:tc>
            </w:tr>
            <w:tr w:rsidR="00C76FAD" w:rsidRPr="001358F7" w:rsidTr="00E42EB8">
              <w:trPr>
                <w:trHeight w:val="397"/>
              </w:trPr>
              <w:tc>
                <w:tcPr>
                  <w:tcW w:w="390" w:type="pct"/>
                  <w:vMerge/>
                  <w:shd w:val="clear" w:color="auto" w:fill="auto"/>
                  <w:vAlign w:val="center"/>
                </w:tcPr>
                <w:p w:rsidR="00C76FAD" w:rsidRPr="001358F7" w:rsidRDefault="00C76FAD" w:rsidP="00DD3202">
                  <w:pPr>
                    <w:adjustRightInd w:val="0"/>
                    <w:snapToGrid w:val="0"/>
                    <w:jc w:val="center"/>
                    <w:rPr>
                      <w:color w:val="000000" w:themeColor="text1"/>
                      <w:kern w:val="0"/>
                      <w:szCs w:val="21"/>
                      <w:u w:val="wave"/>
                    </w:rPr>
                  </w:pPr>
                </w:p>
              </w:tc>
              <w:tc>
                <w:tcPr>
                  <w:tcW w:w="461" w:type="pct"/>
                  <w:vMerge/>
                  <w:vAlign w:val="center"/>
                </w:tcPr>
                <w:p w:rsidR="00C76FAD" w:rsidRPr="001358F7" w:rsidRDefault="00C76FAD" w:rsidP="00DD3202">
                  <w:pPr>
                    <w:adjustRightInd w:val="0"/>
                    <w:snapToGrid w:val="0"/>
                    <w:jc w:val="center"/>
                    <w:rPr>
                      <w:color w:val="000000" w:themeColor="text1"/>
                      <w:kern w:val="0"/>
                      <w:szCs w:val="21"/>
                      <w:u w:val="wave"/>
                    </w:rPr>
                  </w:pPr>
                </w:p>
              </w:tc>
              <w:tc>
                <w:tcPr>
                  <w:tcW w:w="382" w:type="pct"/>
                  <w:vMerge/>
                  <w:vAlign w:val="center"/>
                </w:tcPr>
                <w:p w:rsidR="00C76FAD" w:rsidRPr="001358F7" w:rsidRDefault="00C76FAD" w:rsidP="00DD3202">
                  <w:pPr>
                    <w:adjustRightInd w:val="0"/>
                    <w:snapToGrid w:val="0"/>
                    <w:jc w:val="center"/>
                    <w:rPr>
                      <w:color w:val="000000" w:themeColor="text1"/>
                      <w:kern w:val="0"/>
                      <w:szCs w:val="21"/>
                      <w:u w:val="wave"/>
                    </w:rPr>
                  </w:pPr>
                </w:p>
              </w:tc>
              <w:tc>
                <w:tcPr>
                  <w:tcW w:w="534" w:type="pct"/>
                  <w:vAlign w:val="center"/>
                </w:tcPr>
                <w:p w:rsidR="00C76FAD" w:rsidRPr="001358F7" w:rsidRDefault="00C76FAD" w:rsidP="00EF6149">
                  <w:pPr>
                    <w:adjustRightInd w:val="0"/>
                    <w:snapToGrid w:val="0"/>
                    <w:jc w:val="center"/>
                    <w:rPr>
                      <w:color w:val="000000" w:themeColor="text1"/>
                      <w:kern w:val="0"/>
                      <w:szCs w:val="21"/>
                      <w:u w:val="wave"/>
                    </w:rPr>
                  </w:pPr>
                  <w:r w:rsidRPr="001358F7">
                    <w:rPr>
                      <w:rFonts w:hint="eastAsia"/>
                      <w:color w:val="000000" w:themeColor="text1"/>
                      <w:kern w:val="0"/>
                      <w:szCs w:val="21"/>
                      <w:u w:val="wave"/>
                    </w:rPr>
                    <w:t>挥发份</w:t>
                  </w:r>
                </w:p>
              </w:tc>
              <w:tc>
                <w:tcPr>
                  <w:tcW w:w="459" w:type="pct"/>
                  <w:vAlign w:val="center"/>
                </w:tcPr>
                <w:p w:rsidR="00C76FAD" w:rsidRPr="001358F7" w:rsidRDefault="00C76FAD" w:rsidP="00DD3202">
                  <w:pPr>
                    <w:adjustRightInd w:val="0"/>
                    <w:snapToGrid w:val="0"/>
                    <w:jc w:val="center"/>
                    <w:rPr>
                      <w:color w:val="000000" w:themeColor="text1"/>
                      <w:kern w:val="0"/>
                      <w:szCs w:val="21"/>
                      <w:u w:val="wave"/>
                    </w:rPr>
                  </w:pPr>
                  <w:r w:rsidRPr="001358F7">
                    <w:rPr>
                      <w:rFonts w:hint="eastAsia"/>
                      <w:color w:val="000000" w:themeColor="text1"/>
                      <w:kern w:val="0"/>
                      <w:szCs w:val="21"/>
                      <w:u w:val="wave"/>
                    </w:rPr>
                    <w:t>15%</w:t>
                  </w:r>
                </w:p>
              </w:tc>
              <w:tc>
                <w:tcPr>
                  <w:tcW w:w="534" w:type="pct"/>
                  <w:vAlign w:val="center"/>
                </w:tcPr>
                <w:p w:rsidR="00C76FAD" w:rsidRPr="001358F7" w:rsidRDefault="00C76FAD" w:rsidP="00EF6149">
                  <w:pPr>
                    <w:adjustRightInd w:val="0"/>
                    <w:snapToGrid w:val="0"/>
                    <w:jc w:val="center"/>
                    <w:rPr>
                      <w:color w:val="000000" w:themeColor="text1"/>
                      <w:kern w:val="0"/>
                      <w:szCs w:val="21"/>
                      <w:u w:val="wave"/>
                    </w:rPr>
                  </w:pPr>
                  <w:r w:rsidRPr="001358F7">
                    <w:rPr>
                      <w:rFonts w:hint="eastAsia"/>
                      <w:color w:val="000000" w:themeColor="text1"/>
                      <w:kern w:val="0"/>
                      <w:szCs w:val="21"/>
                      <w:u w:val="wave"/>
                    </w:rPr>
                    <w:t>挥发份</w:t>
                  </w:r>
                </w:p>
              </w:tc>
              <w:tc>
                <w:tcPr>
                  <w:tcW w:w="459" w:type="pct"/>
                  <w:shd w:val="clear" w:color="auto" w:fill="auto"/>
                  <w:vAlign w:val="center"/>
                </w:tcPr>
                <w:p w:rsidR="00C76FAD" w:rsidRPr="001358F7" w:rsidRDefault="00C76FAD" w:rsidP="00DD3202">
                  <w:pPr>
                    <w:jc w:val="center"/>
                    <w:rPr>
                      <w:bCs/>
                      <w:color w:val="000000" w:themeColor="text1"/>
                      <w:szCs w:val="21"/>
                      <w:u w:val="wave"/>
                    </w:rPr>
                  </w:pPr>
                  <w:r w:rsidRPr="001358F7">
                    <w:rPr>
                      <w:rFonts w:hint="eastAsia"/>
                      <w:bCs/>
                      <w:color w:val="000000" w:themeColor="text1"/>
                      <w:szCs w:val="21"/>
                      <w:u w:val="wave"/>
                    </w:rPr>
                    <w:t>0.24</w:t>
                  </w:r>
                </w:p>
              </w:tc>
              <w:tc>
                <w:tcPr>
                  <w:tcW w:w="457" w:type="pct"/>
                  <w:vAlign w:val="center"/>
                </w:tcPr>
                <w:p w:rsidR="00C76FAD" w:rsidRPr="001358F7" w:rsidRDefault="00C76FAD" w:rsidP="00DD3202">
                  <w:pPr>
                    <w:adjustRightInd w:val="0"/>
                    <w:snapToGrid w:val="0"/>
                    <w:jc w:val="center"/>
                    <w:rPr>
                      <w:color w:val="000000" w:themeColor="text1"/>
                      <w:kern w:val="0"/>
                      <w:szCs w:val="21"/>
                      <w:u w:val="wave"/>
                    </w:rPr>
                  </w:pPr>
                </w:p>
              </w:tc>
              <w:tc>
                <w:tcPr>
                  <w:tcW w:w="817" w:type="pct"/>
                  <w:vAlign w:val="center"/>
                </w:tcPr>
                <w:p w:rsidR="00C76FAD" w:rsidRPr="001358F7" w:rsidRDefault="00C76FAD" w:rsidP="00DD3202">
                  <w:pPr>
                    <w:adjustRightInd w:val="0"/>
                    <w:snapToGrid w:val="0"/>
                    <w:jc w:val="center"/>
                    <w:rPr>
                      <w:color w:val="000000" w:themeColor="text1"/>
                      <w:kern w:val="0"/>
                      <w:szCs w:val="21"/>
                      <w:u w:val="wave"/>
                    </w:rPr>
                  </w:pPr>
                </w:p>
              </w:tc>
              <w:tc>
                <w:tcPr>
                  <w:tcW w:w="507" w:type="pct"/>
                  <w:vAlign w:val="center"/>
                </w:tcPr>
                <w:p w:rsidR="00C76FAD" w:rsidRPr="001358F7" w:rsidRDefault="00C76FAD" w:rsidP="00DD3202">
                  <w:pPr>
                    <w:adjustRightInd w:val="0"/>
                    <w:snapToGrid w:val="0"/>
                    <w:jc w:val="center"/>
                    <w:rPr>
                      <w:color w:val="000000" w:themeColor="text1"/>
                      <w:kern w:val="0"/>
                      <w:szCs w:val="21"/>
                      <w:u w:val="wave"/>
                    </w:rPr>
                  </w:pPr>
                </w:p>
              </w:tc>
            </w:tr>
            <w:tr w:rsidR="00C76FAD" w:rsidRPr="001358F7" w:rsidTr="00E42EB8">
              <w:trPr>
                <w:trHeight w:val="397"/>
              </w:trPr>
              <w:tc>
                <w:tcPr>
                  <w:tcW w:w="2226" w:type="pct"/>
                  <w:gridSpan w:val="5"/>
                  <w:vMerge w:val="restart"/>
                  <w:shd w:val="clear" w:color="auto" w:fill="auto"/>
                  <w:vAlign w:val="center"/>
                </w:tcPr>
                <w:p w:rsidR="00C76FAD" w:rsidRPr="001358F7" w:rsidRDefault="00C76FAD" w:rsidP="00DD3202">
                  <w:pPr>
                    <w:adjustRightInd w:val="0"/>
                    <w:snapToGrid w:val="0"/>
                    <w:jc w:val="center"/>
                    <w:rPr>
                      <w:color w:val="000000" w:themeColor="text1"/>
                      <w:kern w:val="0"/>
                      <w:szCs w:val="21"/>
                      <w:u w:val="wave"/>
                    </w:rPr>
                  </w:pPr>
                  <w:r w:rsidRPr="001358F7">
                    <w:rPr>
                      <w:rFonts w:hint="eastAsia"/>
                      <w:color w:val="000000" w:themeColor="text1"/>
                      <w:kern w:val="0"/>
                      <w:szCs w:val="21"/>
                      <w:u w:val="wave"/>
                    </w:rPr>
                    <w:t>小计</w:t>
                  </w:r>
                </w:p>
              </w:tc>
              <w:tc>
                <w:tcPr>
                  <w:tcW w:w="534" w:type="pct"/>
                  <w:vAlign w:val="center"/>
                </w:tcPr>
                <w:p w:rsidR="00C76FAD" w:rsidRPr="001358F7" w:rsidRDefault="00C76FAD" w:rsidP="00DD3202">
                  <w:pPr>
                    <w:adjustRightInd w:val="0"/>
                    <w:snapToGrid w:val="0"/>
                    <w:jc w:val="center"/>
                    <w:rPr>
                      <w:color w:val="000000" w:themeColor="text1"/>
                      <w:kern w:val="0"/>
                      <w:szCs w:val="21"/>
                      <w:u w:val="wave"/>
                    </w:rPr>
                  </w:pPr>
                  <w:r w:rsidRPr="001358F7">
                    <w:rPr>
                      <w:color w:val="000000" w:themeColor="text1"/>
                      <w:kern w:val="0"/>
                      <w:szCs w:val="21"/>
                      <w:u w:val="wave"/>
                    </w:rPr>
                    <w:t>固体份</w:t>
                  </w:r>
                </w:p>
              </w:tc>
              <w:tc>
                <w:tcPr>
                  <w:tcW w:w="459" w:type="pct"/>
                  <w:shd w:val="clear" w:color="auto" w:fill="auto"/>
                  <w:vAlign w:val="center"/>
                </w:tcPr>
                <w:p w:rsidR="00C76FAD" w:rsidRPr="001358F7" w:rsidRDefault="00C76FAD" w:rsidP="00DD3202">
                  <w:pPr>
                    <w:adjustRightInd w:val="0"/>
                    <w:snapToGrid w:val="0"/>
                    <w:jc w:val="center"/>
                    <w:rPr>
                      <w:color w:val="000000" w:themeColor="text1"/>
                      <w:kern w:val="0"/>
                      <w:szCs w:val="21"/>
                      <w:u w:val="wave"/>
                    </w:rPr>
                  </w:pPr>
                  <w:r w:rsidRPr="001358F7">
                    <w:rPr>
                      <w:rFonts w:hint="eastAsia"/>
                      <w:color w:val="000000" w:themeColor="text1"/>
                      <w:kern w:val="0"/>
                      <w:szCs w:val="21"/>
                      <w:u w:val="wave"/>
                    </w:rPr>
                    <w:t>1.77</w:t>
                  </w:r>
                </w:p>
              </w:tc>
              <w:tc>
                <w:tcPr>
                  <w:tcW w:w="457" w:type="pct"/>
                  <w:vAlign w:val="center"/>
                </w:tcPr>
                <w:p w:rsidR="00C76FAD" w:rsidRPr="001358F7" w:rsidRDefault="00C76FAD" w:rsidP="00DD3202">
                  <w:pPr>
                    <w:adjustRightInd w:val="0"/>
                    <w:snapToGrid w:val="0"/>
                    <w:jc w:val="center"/>
                    <w:rPr>
                      <w:color w:val="000000" w:themeColor="text1"/>
                      <w:kern w:val="0"/>
                      <w:szCs w:val="21"/>
                      <w:u w:val="wave"/>
                    </w:rPr>
                  </w:pPr>
                </w:p>
              </w:tc>
              <w:tc>
                <w:tcPr>
                  <w:tcW w:w="817" w:type="pct"/>
                  <w:vAlign w:val="center"/>
                </w:tcPr>
                <w:p w:rsidR="00C76FAD" w:rsidRPr="001358F7" w:rsidRDefault="00C76FAD" w:rsidP="00DD3202">
                  <w:pPr>
                    <w:adjustRightInd w:val="0"/>
                    <w:snapToGrid w:val="0"/>
                    <w:jc w:val="center"/>
                    <w:rPr>
                      <w:color w:val="000000" w:themeColor="text1"/>
                      <w:kern w:val="0"/>
                      <w:szCs w:val="21"/>
                      <w:u w:val="wave"/>
                    </w:rPr>
                  </w:pPr>
                </w:p>
              </w:tc>
              <w:tc>
                <w:tcPr>
                  <w:tcW w:w="507" w:type="pct"/>
                  <w:vAlign w:val="center"/>
                </w:tcPr>
                <w:p w:rsidR="00C76FAD" w:rsidRPr="001358F7" w:rsidRDefault="00C76FAD" w:rsidP="00DD3202">
                  <w:pPr>
                    <w:adjustRightInd w:val="0"/>
                    <w:snapToGrid w:val="0"/>
                    <w:jc w:val="center"/>
                    <w:rPr>
                      <w:color w:val="000000" w:themeColor="text1"/>
                      <w:kern w:val="0"/>
                      <w:szCs w:val="21"/>
                      <w:u w:val="wave"/>
                    </w:rPr>
                  </w:pPr>
                </w:p>
              </w:tc>
            </w:tr>
            <w:tr w:rsidR="001358F7" w:rsidRPr="001358F7" w:rsidTr="00E42EB8">
              <w:trPr>
                <w:trHeight w:val="397"/>
              </w:trPr>
              <w:tc>
                <w:tcPr>
                  <w:tcW w:w="2226" w:type="pct"/>
                  <w:gridSpan w:val="5"/>
                  <w:vMerge/>
                  <w:shd w:val="clear" w:color="auto" w:fill="auto"/>
                  <w:vAlign w:val="center"/>
                </w:tcPr>
                <w:p w:rsidR="001358F7" w:rsidRPr="001358F7" w:rsidRDefault="001358F7" w:rsidP="00DD3202">
                  <w:pPr>
                    <w:adjustRightInd w:val="0"/>
                    <w:snapToGrid w:val="0"/>
                    <w:jc w:val="center"/>
                    <w:rPr>
                      <w:color w:val="000000" w:themeColor="text1"/>
                      <w:kern w:val="0"/>
                      <w:szCs w:val="21"/>
                      <w:u w:val="wave"/>
                    </w:rPr>
                  </w:pPr>
                </w:p>
              </w:tc>
              <w:tc>
                <w:tcPr>
                  <w:tcW w:w="534" w:type="pct"/>
                  <w:vAlign w:val="center"/>
                </w:tcPr>
                <w:p w:rsidR="001358F7" w:rsidRPr="001358F7" w:rsidRDefault="001358F7" w:rsidP="00DD3202">
                  <w:pPr>
                    <w:adjustRightInd w:val="0"/>
                    <w:snapToGrid w:val="0"/>
                    <w:jc w:val="center"/>
                    <w:rPr>
                      <w:color w:val="000000" w:themeColor="text1"/>
                      <w:kern w:val="0"/>
                      <w:szCs w:val="21"/>
                      <w:u w:val="wave"/>
                    </w:rPr>
                  </w:pPr>
                  <w:r>
                    <w:rPr>
                      <w:color w:val="000000" w:themeColor="text1"/>
                      <w:kern w:val="0"/>
                      <w:szCs w:val="21"/>
                      <w:u w:val="wave"/>
                    </w:rPr>
                    <w:t>水</w:t>
                  </w:r>
                </w:p>
              </w:tc>
              <w:tc>
                <w:tcPr>
                  <w:tcW w:w="459" w:type="pct"/>
                  <w:shd w:val="clear" w:color="auto" w:fill="auto"/>
                  <w:vAlign w:val="center"/>
                </w:tcPr>
                <w:p w:rsidR="001358F7" w:rsidRPr="001358F7" w:rsidRDefault="00C970EC" w:rsidP="00DD3202">
                  <w:pPr>
                    <w:adjustRightInd w:val="0"/>
                    <w:snapToGrid w:val="0"/>
                    <w:jc w:val="center"/>
                    <w:rPr>
                      <w:color w:val="000000" w:themeColor="text1"/>
                      <w:kern w:val="0"/>
                      <w:szCs w:val="21"/>
                      <w:u w:val="wave"/>
                    </w:rPr>
                  </w:pPr>
                  <w:r>
                    <w:rPr>
                      <w:rFonts w:hint="eastAsia"/>
                      <w:color w:val="000000" w:themeColor="text1"/>
                      <w:kern w:val="0"/>
                      <w:szCs w:val="21"/>
                      <w:u w:val="wave"/>
                    </w:rPr>
                    <w:t>0.4</w:t>
                  </w:r>
                </w:p>
              </w:tc>
              <w:tc>
                <w:tcPr>
                  <w:tcW w:w="457" w:type="pct"/>
                  <w:vAlign w:val="center"/>
                </w:tcPr>
                <w:p w:rsidR="001358F7" w:rsidRPr="001358F7" w:rsidRDefault="001358F7" w:rsidP="00DD3202">
                  <w:pPr>
                    <w:adjustRightInd w:val="0"/>
                    <w:snapToGrid w:val="0"/>
                    <w:jc w:val="center"/>
                    <w:rPr>
                      <w:color w:val="000000" w:themeColor="text1"/>
                      <w:kern w:val="0"/>
                      <w:szCs w:val="21"/>
                      <w:u w:val="wave"/>
                    </w:rPr>
                  </w:pPr>
                </w:p>
              </w:tc>
              <w:tc>
                <w:tcPr>
                  <w:tcW w:w="817" w:type="pct"/>
                  <w:vAlign w:val="center"/>
                </w:tcPr>
                <w:p w:rsidR="001358F7" w:rsidRPr="001358F7" w:rsidRDefault="001358F7" w:rsidP="00DD3202">
                  <w:pPr>
                    <w:adjustRightInd w:val="0"/>
                    <w:snapToGrid w:val="0"/>
                    <w:jc w:val="center"/>
                    <w:rPr>
                      <w:color w:val="000000" w:themeColor="text1"/>
                      <w:kern w:val="0"/>
                      <w:szCs w:val="21"/>
                      <w:u w:val="wave"/>
                    </w:rPr>
                  </w:pPr>
                </w:p>
              </w:tc>
              <w:tc>
                <w:tcPr>
                  <w:tcW w:w="507" w:type="pct"/>
                  <w:vAlign w:val="center"/>
                </w:tcPr>
                <w:p w:rsidR="001358F7" w:rsidRPr="001358F7" w:rsidRDefault="001358F7" w:rsidP="00DD3202">
                  <w:pPr>
                    <w:adjustRightInd w:val="0"/>
                    <w:snapToGrid w:val="0"/>
                    <w:jc w:val="center"/>
                    <w:rPr>
                      <w:color w:val="000000" w:themeColor="text1"/>
                      <w:kern w:val="0"/>
                      <w:szCs w:val="21"/>
                      <w:u w:val="wave"/>
                    </w:rPr>
                  </w:pPr>
                </w:p>
              </w:tc>
            </w:tr>
            <w:tr w:rsidR="00C76FAD" w:rsidRPr="001358F7" w:rsidTr="00E42EB8">
              <w:trPr>
                <w:trHeight w:val="397"/>
              </w:trPr>
              <w:tc>
                <w:tcPr>
                  <w:tcW w:w="2226" w:type="pct"/>
                  <w:gridSpan w:val="5"/>
                  <w:vMerge/>
                  <w:shd w:val="clear" w:color="auto" w:fill="auto"/>
                  <w:vAlign w:val="center"/>
                </w:tcPr>
                <w:p w:rsidR="00C76FAD" w:rsidRPr="001358F7" w:rsidRDefault="00C76FAD" w:rsidP="00DD3202">
                  <w:pPr>
                    <w:adjustRightInd w:val="0"/>
                    <w:snapToGrid w:val="0"/>
                    <w:jc w:val="center"/>
                    <w:rPr>
                      <w:color w:val="000000" w:themeColor="text1"/>
                      <w:kern w:val="0"/>
                      <w:szCs w:val="21"/>
                      <w:u w:val="wave"/>
                    </w:rPr>
                  </w:pPr>
                </w:p>
              </w:tc>
              <w:tc>
                <w:tcPr>
                  <w:tcW w:w="534" w:type="pct"/>
                  <w:vAlign w:val="center"/>
                </w:tcPr>
                <w:p w:rsidR="00C76FAD" w:rsidRPr="001358F7" w:rsidRDefault="00C76FAD" w:rsidP="00DD3202">
                  <w:pPr>
                    <w:adjustRightInd w:val="0"/>
                    <w:snapToGrid w:val="0"/>
                    <w:jc w:val="center"/>
                    <w:rPr>
                      <w:color w:val="000000" w:themeColor="text1"/>
                      <w:kern w:val="0"/>
                      <w:szCs w:val="21"/>
                      <w:u w:val="wave"/>
                    </w:rPr>
                  </w:pPr>
                  <w:r w:rsidRPr="001358F7">
                    <w:rPr>
                      <w:rFonts w:hint="eastAsia"/>
                      <w:color w:val="000000" w:themeColor="text1"/>
                      <w:kern w:val="0"/>
                      <w:szCs w:val="21"/>
                      <w:u w:val="wave"/>
                    </w:rPr>
                    <w:t>挥发份</w:t>
                  </w:r>
                </w:p>
              </w:tc>
              <w:tc>
                <w:tcPr>
                  <w:tcW w:w="459" w:type="pct"/>
                  <w:shd w:val="clear" w:color="auto" w:fill="auto"/>
                  <w:vAlign w:val="center"/>
                </w:tcPr>
                <w:p w:rsidR="00C76FAD" w:rsidRPr="001358F7" w:rsidRDefault="00C76FAD" w:rsidP="00DD3202">
                  <w:pPr>
                    <w:adjustRightInd w:val="0"/>
                    <w:snapToGrid w:val="0"/>
                    <w:jc w:val="center"/>
                    <w:rPr>
                      <w:color w:val="000000" w:themeColor="text1"/>
                      <w:kern w:val="0"/>
                      <w:szCs w:val="21"/>
                      <w:u w:val="wave"/>
                    </w:rPr>
                  </w:pPr>
                  <w:r w:rsidRPr="001358F7">
                    <w:rPr>
                      <w:rFonts w:hint="eastAsia"/>
                      <w:color w:val="000000" w:themeColor="text1"/>
                      <w:kern w:val="0"/>
                      <w:szCs w:val="21"/>
                      <w:u w:val="wave"/>
                    </w:rPr>
                    <w:t>0.93</w:t>
                  </w:r>
                </w:p>
              </w:tc>
              <w:tc>
                <w:tcPr>
                  <w:tcW w:w="457" w:type="pct"/>
                  <w:vAlign w:val="center"/>
                </w:tcPr>
                <w:p w:rsidR="00C76FAD" w:rsidRPr="001358F7" w:rsidRDefault="00C76FAD" w:rsidP="00DD3202">
                  <w:pPr>
                    <w:adjustRightInd w:val="0"/>
                    <w:snapToGrid w:val="0"/>
                    <w:jc w:val="center"/>
                    <w:rPr>
                      <w:color w:val="000000" w:themeColor="text1"/>
                      <w:kern w:val="0"/>
                      <w:szCs w:val="21"/>
                      <w:u w:val="wave"/>
                    </w:rPr>
                  </w:pPr>
                </w:p>
              </w:tc>
              <w:tc>
                <w:tcPr>
                  <w:tcW w:w="817" w:type="pct"/>
                  <w:vAlign w:val="center"/>
                </w:tcPr>
                <w:p w:rsidR="00C76FAD" w:rsidRPr="001358F7" w:rsidRDefault="00C76FAD" w:rsidP="00DD3202">
                  <w:pPr>
                    <w:adjustRightInd w:val="0"/>
                    <w:snapToGrid w:val="0"/>
                    <w:jc w:val="center"/>
                    <w:rPr>
                      <w:color w:val="000000" w:themeColor="text1"/>
                      <w:kern w:val="0"/>
                      <w:szCs w:val="21"/>
                      <w:u w:val="wave"/>
                    </w:rPr>
                  </w:pPr>
                </w:p>
              </w:tc>
              <w:tc>
                <w:tcPr>
                  <w:tcW w:w="507" w:type="pct"/>
                  <w:vAlign w:val="center"/>
                </w:tcPr>
                <w:p w:rsidR="00C76FAD" w:rsidRPr="001358F7" w:rsidRDefault="00C76FAD" w:rsidP="00DD3202">
                  <w:pPr>
                    <w:adjustRightInd w:val="0"/>
                    <w:snapToGrid w:val="0"/>
                    <w:jc w:val="center"/>
                    <w:rPr>
                      <w:color w:val="000000" w:themeColor="text1"/>
                      <w:kern w:val="0"/>
                      <w:szCs w:val="21"/>
                      <w:u w:val="wave"/>
                    </w:rPr>
                  </w:pPr>
                </w:p>
              </w:tc>
            </w:tr>
            <w:tr w:rsidR="00C76FAD" w:rsidRPr="001358F7" w:rsidTr="00E42EB8">
              <w:trPr>
                <w:trHeight w:val="397"/>
              </w:trPr>
              <w:tc>
                <w:tcPr>
                  <w:tcW w:w="2760" w:type="pct"/>
                  <w:gridSpan w:val="6"/>
                  <w:shd w:val="clear" w:color="auto" w:fill="auto"/>
                  <w:vAlign w:val="center"/>
                </w:tcPr>
                <w:p w:rsidR="00C76FAD" w:rsidRPr="001358F7" w:rsidRDefault="00C76FAD" w:rsidP="00DD3202">
                  <w:pPr>
                    <w:adjustRightInd w:val="0"/>
                    <w:snapToGrid w:val="0"/>
                    <w:jc w:val="center"/>
                    <w:rPr>
                      <w:color w:val="000000" w:themeColor="text1"/>
                      <w:kern w:val="0"/>
                      <w:szCs w:val="21"/>
                      <w:u w:val="wave"/>
                    </w:rPr>
                  </w:pPr>
                  <w:r w:rsidRPr="001358F7">
                    <w:rPr>
                      <w:rFonts w:hint="eastAsia"/>
                      <w:color w:val="000000" w:themeColor="text1"/>
                      <w:kern w:val="0"/>
                      <w:szCs w:val="21"/>
                      <w:u w:val="wave"/>
                    </w:rPr>
                    <w:t>合计</w:t>
                  </w:r>
                </w:p>
              </w:tc>
              <w:tc>
                <w:tcPr>
                  <w:tcW w:w="459" w:type="pct"/>
                  <w:shd w:val="clear" w:color="auto" w:fill="auto"/>
                  <w:vAlign w:val="center"/>
                </w:tcPr>
                <w:p w:rsidR="00C76FAD" w:rsidRPr="001358F7" w:rsidRDefault="00C970EC" w:rsidP="00DD3202">
                  <w:pPr>
                    <w:adjustRightInd w:val="0"/>
                    <w:snapToGrid w:val="0"/>
                    <w:jc w:val="center"/>
                    <w:rPr>
                      <w:color w:val="000000" w:themeColor="text1"/>
                      <w:kern w:val="0"/>
                      <w:szCs w:val="21"/>
                      <w:u w:val="wave"/>
                    </w:rPr>
                  </w:pPr>
                  <w:r>
                    <w:rPr>
                      <w:rFonts w:hint="eastAsia"/>
                      <w:color w:val="000000" w:themeColor="text1"/>
                      <w:kern w:val="0"/>
                      <w:szCs w:val="21"/>
                      <w:u w:val="wave"/>
                    </w:rPr>
                    <w:t>3.1</w:t>
                  </w:r>
                </w:p>
              </w:tc>
              <w:tc>
                <w:tcPr>
                  <w:tcW w:w="1274" w:type="pct"/>
                  <w:gridSpan w:val="2"/>
                  <w:vAlign w:val="center"/>
                </w:tcPr>
                <w:p w:rsidR="00C76FAD" w:rsidRPr="001358F7" w:rsidRDefault="00C76FAD" w:rsidP="00DD3202">
                  <w:pPr>
                    <w:adjustRightInd w:val="0"/>
                    <w:snapToGrid w:val="0"/>
                    <w:jc w:val="center"/>
                    <w:rPr>
                      <w:color w:val="000000" w:themeColor="text1"/>
                      <w:kern w:val="0"/>
                      <w:szCs w:val="21"/>
                      <w:u w:val="wave"/>
                    </w:rPr>
                  </w:pPr>
                  <w:r w:rsidRPr="001358F7">
                    <w:rPr>
                      <w:rFonts w:hint="eastAsia"/>
                      <w:color w:val="000000" w:themeColor="text1"/>
                      <w:kern w:val="0"/>
                      <w:szCs w:val="21"/>
                      <w:u w:val="wave"/>
                    </w:rPr>
                    <w:t>合计</w:t>
                  </w:r>
                </w:p>
              </w:tc>
              <w:tc>
                <w:tcPr>
                  <w:tcW w:w="507" w:type="pct"/>
                  <w:vAlign w:val="center"/>
                </w:tcPr>
                <w:p w:rsidR="00C76FAD" w:rsidRPr="001358F7" w:rsidRDefault="00C970EC" w:rsidP="00DD3202">
                  <w:pPr>
                    <w:adjustRightInd w:val="0"/>
                    <w:snapToGrid w:val="0"/>
                    <w:jc w:val="center"/>
                    <w:rPr>
                      <w:color w:val="000000" w:themeColor="text1"/>
                      <w:kern w:val="0"/>
                      <w:szCs w:val="21"/>
                      <w:u w:val="wave"/>
                    </w:rPr>
                  </w:pPr>
                  <w:r>
                    <w:rPr>
                      <w:rFonts w:hint="eastAsia"/>
                      <w:color w:val="000000" w:themeColor="text1"/>
                      <w:kern w:val="0"/>
                      <w:szCs w:val="21"/>
                      <w:u w:val="wave"/>
                    </w:rPr>
                    <w:t>3.1</w:t>
                  </w:r>
                </w:p>
              </w:tc>
            </w:tr>
          </w:tbl>
          <w:p w:rsidR="00F30F11" w:rsidRDefault="0085511D" w:rsidP="00F30F11">
            <w:pPr>
              <w:adjustRightInd w:val="0"/>
              <w:snapToGrid w:val="0"/>
              <w:spacing w:line="360" w:lineRule="auto"/>
              <w:ind w:firstLineChars="200" w:firstLine="482"/>
              <w:rPr>
                <w:b/>
                <w:bCs/>
                <w:sz w:val="24"/>
              </w:rPr>
            </w:pPr>
            <w:r>
              <w:rPr>
                <w:rFonts w:hint="eastAsia"/>
                <w:b/>
                <w:bCs/>
                <w:sz w:val="24"/>
              </w:rPr>
              <w:t>5</w:t>
            </w:r>
            <w:r w:rsidR="00F30F11" w:rsidRPr="00911B85">
              <w:rPr>
                <w:b/>
                <w:bCs/>
                <w:sz w:val="24"/>
              </w:rPr>
              <w:t>、</w:t>
            </w:r>
            <w:r w:rsidR="00F30F11">
              <w:rPr>
                <w:b/>
                <w:bCs/>
                <w:sz w:val="24"/>
              </w:rPr>
              <w:t>主要生产设备</w:t>
            </w:r>
          </w:p>
          <w:p w:rsidR="00D22F2F" w:rsidRPr="00627585" w:rsidRDefault="00D22F2F" w:rsidP="00D22F2F">
            <w:pPr>
              <w:adjustRightInd w:val="0"/>
              <w:snapToGrid w:val="0"/>
              <w:spacing w:line="360" w:lineRule="auto"/>
              <w:ind w:firstLineChars="200" w:firstLine="480"/>
              <w:rPr>
                <w:sz w:val="24"/>
                <w:u w:val="wave"/>
              </w:rPr>
            </w:pPr>
            <w:r w:rsidRPr="00627585">
              <w:rPr>
                <w:rFonts w:hint="eastAsia"/>
                <w:sz w:val="24"/>
                <w:u w:val="wave"/>
              </w:rPr>
              <w:t>项目</w:t>
            </w:r>
            <w:r w:rsidR="004D6F4F">
              <w:rPr>
                <w:rFonts w:hint="eastAsia"/>
                <w:sz w:val="24"/>
                <w:u w:val="wave"/>
              </w:rPr>
              <w:t>改建</w:t>
            </w:r>
            <w:r w:rsidR="00DB69AC" w:rsidRPr="00627585">
              <w:rPr>
                <w:rFonts w:hint="eastAsia"/>
                <w:sz w:val="24"/>
                <w:u w:val="wave"/>
              </w:rPr>
              <w:t>前</w:t>
            </w:r>
            <w:r w:rsidRPr="00627585">
              <w:rPr>
                <w:rFonts w:hint="eastAsia"/>
                <w:sz w:val="24"/>
                <w:u w:val="wave"/>
              </w:rPr>
              <w:t>后的主要生产设备详见表</w:t>
            </w:r>
            <w:r w:rsidRPr="00627585">
              <w:rPr>
                <w:rFonts w:hint="eastAsia"/>
                <w:sz w:val="24"/>
                <w:u w:val="wave"/>
              </w:rPr>
              <w:t>2-</w:t>
            </w:r>
            <w:r w:rsidR="00141222">
              <w:rPr>
                <w:rFonts w:hint="eastAsia"/>
                <w:sz w:val="24"/>
                <w:u w:val="wave"/>
              </w:rPr>
              <w:t>7</w:t>
            </w:r>
            <w:r w:rsidRPr="00627585">
              <w:rPr>
                <w:rFonts w:hint="eastAsia"/>
                <w:sz w:val="24"/>
                <w:u w:val="wave"/>
              </w:rPr>
              <w:t>。</w:t>
            </w:r>
          </w:p>
          <w:p w:rsidR="00F30F11" w:rsidRPr="00627585" w:rsidRDefault="00F30F11" w:rsidP="00415557">
            <w:pPr>
              <w:autoSpaceDE w:val="0"/>
              <w:autoSpaceDN w:val="0"/>
              <w:adjustRightInd w:val="0"/>
              <w:spacing w:beforeLines="50"/>
              <w:jc w:val="center"/>
              <w:rPr>
                <w:b/>
                <w:kern w:val="0"/>
                <w:szCs w:val="21"/>
                <w:u w:val="wave"/>
              </w:rPr>
            </w:pPr>
            <w:r w:rsidRPr="00627585">
              <w:rPr>
                <w:b/>
                <w:kern w:val="0"/>
                <w:szCs w:val="21"/>
                <w:u w:val="wave"/>
              </w:rPr>
              <w:t>表</w:t>
            </w:r>
            <w:r w:rsidRPr="00627585">
              <w:rPr>
                <w:b/>
                <w:kern w:val="0"/>
                <w:szCs w:val="21"/>
                <w:u w:val="wave"/>
              </w:rPr>
              <w:t>2-</w:t>
            </w:r>
            <w:r w:rsidR="00141222">
              <w:rPr>
                <w:rFonts w:hint="eastAsia"/>
                <w:b/>
                <w:kern w:val="0"/>
                <w:szCs w:val="21"/>
                <w:u w:val="wave"/>
              </w:rPr>
              <w:t>7</w:t>
            </w:r>
            <w:r w:rsidR="006B72A5" w:rsidRPr="00627585">
              <w:rPr>
                <w:rFonts w:hint="eastAsia"/>
                <w:b/>
                <w:kern w:val="0"/>
                <w:szCs w:val="21"/>
                <w:u w:val="wave"/>
              </w:rPr>
              <w:t xml:space="preserve"> </w:t>
            </w:r>
            <w:r w:rsidRPr="00627585">
              <w:rPr>
                <w:b/>
                <w:kern w:val="0"/>
                <w:szCs w:val="21"/>
                <w:u w:val="wave"/>
              </w:rPr>
              <w:t xml:space="preserve"> </w:t>
            </w:r>
            <w:r w:rsidRPr="00627585">
              <w:rPr>
                <w:b/>
                <w:kern w:val="0"/>
                <w:szCs w:val="21"/>
                <w:u w:val="wave"/>
              </w:rPr>
              <w:t>主要生产设备一览表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14"/>
              <w:gridCol w:w="2204"/>
              <w:gridCol w:w="1875"/>
              <w:gridCol w:w="1596"/>
              <w:gridCol w:w="1598"/>
              <w:gridCol w:w="1251"/>
            </w:tblGrid>
            <w:tr w:rsidR="00D22F2F" w:rsidRPr="00627585" w:rsidTr="00E42EB8">
              <w:trPr>
                <w:trHeight w:val="397"/>
              </w:trPr>
              <w:tc>
                <w:tcPr>
                  <w:tcW w:w="386" w:type="pct"/>
                  <w:shd w:val="clear" w:color="auto" w:fill="auto"/>
                  <w:vAlign w:val="center"/>
                </w:tcPr>
                <w:p w:rsidR="00D22F2F" w:rsidRPr="00627585" w:rsidRDefault="00D22F2F" w:rsidP="00FC1C39">
                  <w:pPr>
                    <w:adjustRightInd w:val="0"/>
                    <w:snapToGrid w:val="0"/>
                    <w:jc w:val="center"/>
                    <w:rPr>
                      <w:b/>
                      <w:bCs/>
                      <w:szCs w:val="21"/>
                      <w:u w:val="wave"/>
                    </w:rPr>
                  </w:pPr>
                  <w:r w:rsidRPr="00627585">
                    <w:rPr>
                      <w:b/>
                      <w:bCs/>
                      <w:szCs w:val="21"/>
                      <w:u w:val="wave"/>
                    </w:rPr>
                    <w:t>序号</w:t>
                  </w:r>
                </w:p>
              </w:tc>
              <w:tc>
                <w:tcPr>
                  <w:tcW w:w="1193" w:type="pct"/>
                  <w:shd w:val="clear" w:color="auto" w:fill="auto"/>
                  <w:vAlign w:val="center"/>
                </w:tcPr>
                <w:p w:rsidR="00D22F2F" w:rsidRPr="00627585" w:rsidRDefault="00D22F2F" w:rsidP="00FC1C39">
                  <w:pPr>
                    <w:adjustRightInd w:val="0"/>
                    <w:snapToGrid w:val="0"/>
                    <w:jc w:val="center"/>
                    <w:rPr>
                      <w:b/>
                      <w:bCs/>
                      <w:szCs w:val="21"/>
                      <w:u w:val="wave"/>
                    </w:rPr>
                  </w:pPr>
                  <w:r w:rsidRPr="00627585">
                    <w:rPr>
                      <w:b/>
                      <w:bCs/>
                      <w:szCs w:val="21"/>
                      <w:u w:val="wave"/>
                    </w:rPr>
                    <w:t>设备名称</w:t>
                  </w:r>
                </w:p>
              </w:tc>
              <w:tc>
                <w:tcPr>
                  <w:tcW w:w="1015" w:type="pct"/>
                  <w:vAlign w:val="center"/>
                </w:tcPr>
                <w:p w:rsidR="00D22F2F" w:rsidRPr="00627585" w:rsidRDefault="00D22F2F" w:rsidP="00FC1C39">
                  <w:pPr>
                    <w:adjustRightInd w:val="0"/>
                    <w:snapToGrid w:val="0"/>
                    <w:jc w:val="center"/>
                    <w:rPr>
                      <w:b/>
                      <w:bCs/>
                      <w:szCs w:val="21"/>
                      <w:u w:val="wave"/>
                    </w:rPr>
                  </w:pPr>
                  <w:r w:rsidRPr="00627585">
                    <w:rPr>
                      <w:b/>
                      <w:bCs/>
                      <w:szCs w:val="21"/>
                      <w:u w:val="wave"/>
                    </w:rPr>
                    <w:t>型号</w:t>
                  </w:r>
                </w:p>
              </w:tc>
              <w:tc>
                <w:tcPr>
                  <w:tcW w:w="864" w:type="pct"/>
                  <w:shd w:val="clear" w:color="auto" w:fill="auto"/>
                  <w:vAlign w:val="center"/>
                </w:tcPr>
                <w:p w:rsidR="00D22F2F" w:rsidRPr="00627585" w:rsidRDefault="004D6F4F" w:rsidP="00DD3202">
                  <w:pPr>
                    <w:adjustRightInd w:val="0"/>
                    <w:snapToGrid w:val="0"/>
                    <w:jc w:val="center"/>
                    <w:rPr>
                      <w:rFonts w:eastAsiaTheme="minorEastAsia"/>
                      <w:b/>
                      <w:bCs/>
                      <w:szCs w:val="21"/>
                      <w:u w:val="wave"/>
                    </w:rPr>
                  </w:pPr>
                  <w:r>
                    <w:rPr>
                      <w:rFonts w:eastAsiaTheme="minorEastAsia" w:hAnsiTheme="minorEastAsia"/>
                      <w:b/>
                      <w:bCs/>
                      <w:szCs w:val="21"/>
                      <w:u w:val="wave"/>
                    </w:rPr>
                    <w:t>改建</w:t>
                  </w:r>
                  <w:r w:rsidR="00D22F2F" w:rsidRPr="00627585">
                    <w:rPr>
                      <w:rFonts w:eastAsiaTheme="minorEastAsia" w:hAnsiTheme="minorEastAsia"/>
                      <w:b/>
                      <w:bCs/>
                      <w:szCs w:val="21"/>
                      <w:u w:val="wave"/>
                    </w:rPr>
                    <w:t>前数量</w:t>
                  </w:r>
                  <w:r w:rsidR="00C07D43" w:rsidRPr="00627585">
                    <w:rPr>
                      <w:rFonts w:eastAsiaTheme="minorEastAsia" w:hAnsiTheme="minorEastAsia"/>
                      <w:b/>
                      <w:bCs/>
                      <w:szCs w:val="21"/>
                      <w:u w:val="wave"/>
                    </w:rPr>
                    <w:t>（台</w:t>
                  </w:r>
                  <w:r w:rsidR="00C07D43" w:rsidRPr="00627585">
                    <w:rPr>
                      <w:rFonts w:eastAsiaTheme="minorEastAsia" w:hAnsiTheme="minorEastAsia" w:hint="eastAsia"/>
                      <w:b/>
                      <w:bCs/>
                      <w:szCs w:val="21"/>
                      <w:u w:val="wave"/>
                    </w:rPr>
                    <w:t>/</w:t>
                  </w:r>
                  <w:r w:rsidR="00C07D43" w:rsidRPr="00627585">
                    <w:rPr>
                      <w:rFonts w:eastAsiaTheme="minorEastAsia" w:hAnsiTheme="minorEastAsia" w:hint="eastAsia"/>
                      <w:b/>
                      <w:bCs/>
                      <w:szCs w:val="21"/>
                      <w:u w:val="wave"/>
                    </w:rPr>
                    <w:t>套</w:t>
                  </w:r>
                  <w:r w:rsidR="00C07D43" w:rsidRPr="00627585">
                    <w:rPr>
                      <w:rFonts w:eastAsiaTheme="minorEastAsia" w:hAnsiTheme="minorEastAsia"/>
                      <w:b/>
                      <w:bCs/>
                      <w:szCs w:val="21"/>
                      <w:u w:val="wave"/>
                    </w:rPr>
                    <w:t>）</w:t>
                  </w:r>
                </w:p>
              </w:tc>
              <w:tc>
                <w:tcPr>
                  <w:tcW w:w="865" w:type="pct"/>
                  <w:shd w:val="clear" w:color="auto" w:fill="auto"/>
                  <w:vAlign w:val="center"/>
                </w:tcPr>
                <w:p w:rsidR="00D22F2F" w:rsidRPr="00627585" w:rsidRDefault="004D6F4F" w:rsidP="00DD3202">
                  <w:pPr>
                    <w:adjustRightInd w:val="0"/>
                    <w:snapToGrid w:val="0"/>
                    <w:jc w:val="center"/>
                    <w:rPr>
                      <w:rFonts w:eastAsiaTheme="minorEastAsia"/>
                      <w:b/>
                      <w:bCs/>
                      <w:szCs w:val="21"/>
                      <w:u w:val="wave"/>
                    </w:rPr>
                  </w:pPr>
                  <w:r>
                    <w:rPr>
                      <w:rFonts w:eastAsiaTheme="minorEastAsia" w:hAnsiTheme="minorEastAsia"/>
                      <w:b/>
                      <w:bCs/>
                      <w:szCs w:val="21"/>
                      <w:u w:val="wave"/>
                    </w:rPr>
                    <w:t>改建</w:t>
                  </w:r>
                  <w:r w:rsidR="00D22F2F" w:rsidRPr="00627585">
                    <w:rPr>
                      <w:rFonts w:eastAsiaTheme="minorEastAsia" w:hAnsiTheme="minorEastAsia"/>
                      <w:b/>
                      <w:bCs/>
                      <w:szCs w:val="21"/>
                      <w:u w:val="wave"/>
                    </w:rPr>
                    <w:t>后数量</w:t>
                  </w:r>
                  <w:r w:rsidR="00C07D43" w:rsidRPr="00627585">
                    <w:rPr>
                      <w:rFonts w:eastAsiaTheme="minorEastAsia" w:hAnsiTheme="minorEastAsia"/>
                      <w:b/>
                      <w:bCs/>
                      <w:szCs w:val="21"/>
                      <w:u w:val="wave"/>
                    </w:rPr>
                    <w:t>（台</w:t>
                  </w:r>
                  <w:r w:rsidR="00C07D43" w:rsidRPr="00627585">
                    <w:rPr>
                      <w:rFonts w:eastAsiaTheme="minorEastAsia" w:hAnsiTheme="minorEastAsia" w:hint="eastAsia"/>
                      <w:b/>
                      <w:bCs/>
                      <w:szCs w:val="21"/>
                      <w:u w:val="wave"/>
                    </w:rPr>
                    <w:t>/</w:t>
                  </w:r>
                  <w:r w:rsidR="00C07D43" w:rsidRPr="00627585">
                    <w:rPr>
                      <w:rFonts w:eastAsiaTheme="minorEastAsia" w:hAnsiTheme="minorEastAsia" w:hint="eastAsia"/>
                      <w:b/>
                      <w:bCs/>
                      <w:szCs w:val="21"/>
                      <w:u w:val="wave"/>
                    </w:rPr>
                    <w:t>套</w:t>
                  </w:r>
                  <w:r w:rsidR="00C07D43" w:rsidRPr="00627585">
                    <w:rPr>
                      <w:rFonts w:eastAsiaTheme="minorEastAsia" w:hAnsiTheme="minorEastAsia"/>
                      <w:b/>
                      <w:bCs/>
                      <w:szCs w:val="21"/>
                      <w:u w:val="wave"/>
                    </w:rPr>
                    <w:t>）</w:t>
                  </w:r>
                </w:p>
              </w:tc>
              <w:tc>
                <w:tcPr>
                  <w:tcW w:w="677" w:type="pct"/>
                  <w:vAlign w:val="center"/>
                </w:tcPr>
                <w:p w:rsidR="00D22F2F" w:rsidRPr="00627585" w:rsidRDefault="00D22F2F" w:rsidP="00DD3202">
                  <w:pPr>
                    <w:adjustRightInd w:val="0"/>
                    <w:snapToGrid w:val="0"/>
                    <w:jc w:val="center"/>
                    <w:rPr>
                      <w:rFonts w:eastAsiaTheme="minorEastAsia"/>
                      <w:b/>
                      <w:bCs/>
                      <w:szCs w:val="21"/>
                      <w:u w:val="wave"/>
                    </w:rPr>
                  </w:pPr>
                  <w:r w:rsidRPr="00627585">
                    <w:rPr>
                      <w:rFonts w:eastAsiaTheme="minorEastAsia" w:hAnsiTheme="minorEastAsia"/>
                      <w:b/>
                      <w:bCs/>
                      <w:szCs w:val="21"/>
                      <w:u w:val="wave"/>
                    </w:rPr>
                    <w:t>变化量</w:t>
                  </w:r>
                  <w:r w:rsidR="00C07D43" w:rsidRPr="00627585">
                    <w:rPr>
                      <w:rFonts w:eastAsiaTheme="minorEastAsia" w:hAnsiTheme="minorEastAsia"/>
                      <w:b/>
                      <w:bCs/>
                      <w:szCs w:val="21"/>
                      <w:u w:val="wave"/>
                    </w:rPr>
                    <w:t>（台</w:t>
                  </w:r>
                  <w:r w:rsidR="00C07D43" w:rsidRPr="00627585">
                    <w:rPr>
                      <w:rFonts w:eastAsiaTheme="minorEastAsia" w:hAnsiTheme="minorEastAsia" w:hint="eastAsia"/>
                      <w:b/>
                      <w:bCs/>
                      <w:szCs w:val="21"/>
                      <w:u w:val="wave"/>
                    </w:rPr>
                    <w:t>/</w:t>
                  </w:r>
                  <w:r w:rsidR="00C07D43" w:rsidRPr="00627585">
                    <w:rPr>
                      <w:rFonts w:eastAsiaTheme="minorEastAsia" w:hAnsiTheme="minorEastAsia" w:hint="eastAsia"/>
                      <w:b/>
                      <w:bCs/>
                      <w:szCs w:val="21"/>
                      <w:u w:val="wave"/>
                    </w:rPr>
                    <w:t>套</w:t>
                  </w:r>
                  <w:r w:rsidR="00C07D43" w:rsidRPr="00627585">
                    <w:rPr>
                      <w:rFonts w:eastAsiaTheme="minorEastAsia" w:hAnsiTheme="minorEastAsia"/>
                      <w:b/>
                      <w:bCs/>
                      <w:szCs w:val="21"/>
                      <w:u w:val="wave"/>
                    </w:rPr>
                    <w:t>）</w:t>
                  </w:r>
                </w:p>
              </w:tc>
            </w:tr>
            <w:tr w:rsidR="00D22F2F" w:rsidRPr="00627585" w:rsidTr="00E42EB8">
              <w:trPr>
                <w:trHeight w:val="397"/>
              </w:trPr>
              <w:tc>
                <w:tcPr>
                  <w:tcW w:w="386" w:type="pct"/>
                  <w:shd w:val="clear" w:color="auto" w:fill="auto"/>
                  <w:vAlign w:val="center"/>
                </w:tcPr>
                <w:p w:rsidR="00D22F2F" w:rsidRPr="00627585" w:rsidRDefault="00D22F2F" w:rsidP="00FC1C39">
                  <w:pPr>
                    <w:adjustRightInd w:val="0"/>
                    <w:snapToGrid w:val="0"/>
                    <w:jc w:val="center"/>
                    <w:rPr>
                      <w:bCs/>
                      <w:szCs w:val="21"/>
                      <w:u w:val="wave"/>
                    </w:rPr>
                  </w:pPr>
                  <w:r w:rsidRPr="00627585">
                    <w:rPr>
                      <w:bCs/>
                      <w:szCs w:val="21"/>
                      <w:u w:val="wave"/>
                    </w:rPr>
                    <w:t>1</w:t>
                  </w:r>
                </w:p>
              </w:tc>
              <w:tc>
                <w:tcPr>
                  <w:tcW w:w="1193" w:type="pct"/>
                  <w:shd w:val="clear" w:color="auto" w:fill="auto"/>
                  <w:vAlign w:val="center"/>
                </w:tcPr>
                <w:p w:rsidR="00D22F2F" w:rsidRPr="00627585" w:rsidRDefault="00D22F2F" w:rsidP="00FC1C39">
                  <w:pPr>
                    <w:jc w:val="center"/>
                    <w:rPr>
                      <w:kern w:val="0"/>
                      <w:szCs w:val="21"/>
                      <w:u w:val="wave"/>
                    </w:rPr>
                  </w:pPr>
                  <w:r w:rsidRPr="00627585">
                    <w:rPr>
                      <w:rFonts w:hint="eastAsia"/>
                      <w:kern w:val="0"/>
                      <w:szCs w:val="21"/>
                      <w:u w:val="wave"/>
                    </w:rPr>
                    <w:t>锯床</w:t>
                  </w:r>
                </w:p>
              </w:tc>
              <w:tc>
                <w:tcPr>
                  <w:tcW w:w="1015" w:type="pct"/>
                  <w:vAlign w:val="center"/>
                </w:tcPr>
                <w:p w:rsidR="00D22F2F" w:rsidRPr="00627585" w:rsidRDefault="00D22F2F" w:rsidP="008E3CF5">
                  <w:pPr>
                    <w:jc w:val="center"/>
                    <w:rPr>
                      <w:kern w:val="0"/>
                      <w:szCs w:val="21"/>
                      <w:u w:val="wave"/>
                    </w:rPr>
                  </w:pPr>
                  <w:r w:rsidRPr="00627585">
                    <w:rPr>
                      <w:rFonts w:hint="eastAsia"/>
                      <w:kern w:val="0"/>
                      <w:szCs w:val="21"/>
                      <w:u w:val="wave"/>
                    </w:rPr>
                    <w:t>B4250H</w:t>
                  </w:r>
                </w:p>
              </w:tc>
              <w:tc>
                <w:tcPr>
                  <w:tcW w:w="864" w:type="pct"/>
                  <w:shd w:val="clear" w:color="auto" w:fill="auto"/>
                  <w:vAlign w:val="center"/>
                </w:tcPr>
                <w:p w:rsidR="00D22F2F" w:rsidRPr="00627585" w:rsidRDefault="00D22F2F" w:rsidP="00FC1C39">
                  <w:pPr>
                    <w:jc w:val="center"/>
                    <w:rPr>
                      <w:kern w:val="0"/>
                      <w:szCs w:val="21"/>
                      <w:u w:val="wave"/>
                    </w:rPr>
                  </w:pPr>
                  <w:r w:rsidRPr="00627585">
                    <w:rPr>
                      <w:rFonts w:hint="eastAsia"/>
                      <w:kern w:val="0"/>
                      <w:szCs w:val="21"/>
                      <w:u w:val="wave"/>
                    </w:rPr>
                    <w:t>1</w:t>
                  </w:r>
                </w:p>
              </w:tc>
              <w:tc>
                <w:tcPr>
                  <w:tcW w:w="865" w:type="pct"/>
                  <w:shd w:val="clear" w:color="auto" w:fill="auto"/>
                  <w:vAlign w:val="center"/>
                </w:tcPr>
                <w:p w:rsidR="00D22F2F" w:rsidRPr="00627585" w:rsidRDefault="00D22F2F" w:rsidP="00FC1C39">
                  <w:pPr>
                    <w:widowControl/>
                    <w:jc w:val="center"/>
                    <w:rPr>
                      <w:color w:val="000000"/>
                      <w:kern w:val="0"/>
                      <w:szCs w:val="21"/>
                      <w:u w:val="wave"/>
                    </w:rPr>
                  </w:pPr>
                  <w:r w:rsidRPr="00627585">
                    <w:rPr>
                      <w:rFonts w:hint="eastAsia"/>
                      <w:color w:val="000000"/>
                      <w:kern w:val="0"/>
                      <w:szCs w:val="21"/>
                      <w:u w:val="wave"/>
                    </w:rPr>
                    <w:t>1</w:t>
                  </w:r>
                </w:p>
              </w:tc>
              <w:tc>
                <w:tcPr>
                  <w:tcW w:w="677" w:type="pct"/>
                  <w:vAlign w:val="center"/>
                </w:tcPr>
                <w:p w:rsidR="00D22F2F" w:rsidRPr="00627585" w:rsidRDefault="00D22F2F" w:rsidP="00890894">
                  <w:pPr>
                    <w:jc w:val="center"/>
                    <w:rPr>
                      <w:kern w:val="0"/>
                      <w:szCs w:val="21"/>
                      <w:u w:val="wave"/>
                    </w:rPr>
                  </w:pPr>
                  <w:r w:rsidRPr="00627585">
                    <w:rPr>
                      <w:rFonts w:hint="eastAsia"/>
                      <w:kern w:val="0"/>
                      <w:szCs w:val="21"/>
                      <w:u w:val="wave"/>
                    </w:rPr>
                    <w:t>0</w:t>
                  </w:r>
                </w:p>
              </w:tc>
            </w:tr>
            <w:tr w:rsidR="001844E4" w:rsidRPr="00627585" w:rsidTr="00E42EB8">
              <w:trPr>
                <w:trHeight w:val="397"/>
              </w:trPr>
              <w:tc>
                <w:tcPr>
                  <w:tcW w:w="386" w:type="pct"/>
                  <w:shd w:val="clear" w:color="auto" w:fill="auto"/>
                  <w:vAlign w:val="center"/>
                </w:tcPr>
                <w:p w:rsidR="001844E4" w:rsidRPr="00627585" w:rsidRDefault="001844E4" w:rsidP="00EA1078">
                  <w:pPr>
                    <w:adjustRightInd w:val="0"/>
                    <w:snapToGrid w:val="0"/>
                    <w:jc w:val="center"/>
                    <w:rPr>
                      <w:bCs/>
                      <w:szCs w:val="21"/>
                      <w:u w:val="wave"/>
                    </w:rPr>
                  </w:pPr>
                  <w:r w:rsidRPr="00627585">
                    <w:rPr>
                      <w:bCs/>
                      <w:szCs w:val="21"/>
                      <w:u w:val="wave"/>
                    </w:rPr>
                    <w:t>2</w:t>
                  </w:r>
                </w:p>
              </w:tc>
              <w:tc>
                <w:tcPr>
                  <w:tcW w:w="1193" w:type="pct"/>
                  <w:shd w:val="clear" w:color="auto" w:fill="auto"/>
                  <w:vAlign w:val="center"/>
                </w:tcPr>
                <w:p w:rsidR="001844E4" w:rsidRPr="00627585" w:rsidRDefault="001844E4" w:rsidP="00FC1C39">
                  <w:pPr>
                    <w:jc w:val="center"/>
                    <w:rPr>
                      <w:kern w:val="0"/>
                      <w:szCs w:val="21"/>
                      <w:u w:val="wave"/>
                    </w:rPr>
                  </w:pPr>
                  <w:r w:rsidRPr="00627585">
                    <w:rPr>
                      <w:rFonts w:hint="eastAsia"/>
                      <w:kern w:val="0"/>
                      <w:szCs w:val="21"/>
                      <w:u w:val="wave"/>
                    </w:rPr>
                    <w:t>剪板机</w:t>
                  </w:r>
                </w:p>
              </w:tc>
              <w:tc>
                <w:tcPr>
                  <w:tcW w:w="1015" w:type="pct"/>
                  <w:vAlign w:val="center"/>
                </w:tcPr>
                <w:p w:rsidR="001844E4" w:rsidRPr="00627585" w:rsidRDefault="001844E4" w:rsidP="008E3CF5">
                  <w:pPr>
                    <w:jc w:val="center"/>
                    <w:rPr>
                      <w:kern w:val="0"/>
                      <w:szCs w:val="21"/>
                      <w:u w:val="wave"/>
                    </w:rPr>
                  </w:pPr>
                </w:p>
              </w:tc>
              <w:tc>
                <w:tcPr>
                  <w:tcW w:w="864" w:type="pct"/>
                  <w:shd w:val="clear" w:color="auto" w:fill="auto"/>
                  <w:vAlign w:val="center"/>
                </w:tcPr>
                <w:p w:rsidR="001844E4" w:rsidRPr="00627585" w:rsidRDefault="001844E4" w:rsidP="00FC1C39">
                  <w:pPr>
                    <w:jc w:val="center"/>
                    <w:rPr>
                      <w:kern w:val="0"/>
                      <w:szCs w:val="21"/>
                      <w:u w:val="wave"/>
                    </w:rPr>
                  </w:pPr>
                  <w:r w:rsidRPr="00627585">
                    <w:rPr>
                      <w:rFonts w:hint="eastAsia"/>
                      <w:kern w:val="0"/>
                      <w:szCs w:val="21"/>
                      <w:u w:val="wave"/>
                    </w:rPr>
                    <w:t>1</w:t>
                  </w:r>
                </w:p>
              </w:tc>
              <w:tc>
                <w:tcPr>
                  <w:tcW w:w="865" w:type="pct"/>
                  <w:shd w:val="clear" w:color="auto" w:fill="auto"/>
                  <w:vAlign w:val="center"/>
                </w:tcPr>
                <w:p w:rsidR="001844E4" w:rsidRPr="00627585" w:rsidRDefault="001844E4" w:rsidP="00FC1C39">
                  <w:pPr>
                    <w:widowControl/>
                    <w:jc w:val="center"/>
                    <w:rPr>
                      <w:color w:val="000000"/>
                      <w:kern w:val="0"/>
                      <w:szCs w:val="21"/>
                      <w:u w:val="wave"/>
                    </w:rPr>
                  </w:pPr>
                  <w:r w:rsidRPr="00627585">
                    <w:rPr>
                      <w:rFonts w:hint="eastAsia"/>
                      <w:color w:val="000000"/>
                      <w:kern w:val="0"/>
                      <w:szCs w:val="21"/>
                      <w:u w:val="wave"/>
                    </w:rPr>
                    <w:t>1</w:t>
                  </w:r>
                </w:p>
              </w:tc>
              <w:tc>
                <w:tcPr>
                  <w:tcW w:w="677" w:type="pct"/>
                  <w:vAlign w:val="center"/>
                </w:tcPr>
                <w:p w:rsidR="001844E4" w:rsidRPr="00627585" w:rsidRDefault="001844E4" w:rsidP="00890894">
                  <w:pPr>
                    <w:jc w:val="center"/>
                    <w:rPr>
                      <w:kern w:val="0"/>
                      <w:szCs w:val="21"/>
                      <w:u w:val="wave"/>
                    </w:rPr>
                  </w:pPr>
                  <w:r w:rsidRPr="00627585">
                    <w:rPr>
                      <w:rFonts w:hint="eastAsia"/>
                      <w:kern w:val="0"/>
                      <w:szCs w:val="21"/>
                      <w:u w:val="wave"/>
                    </w:rPr>
                    <w:t>0</w:t>
                  </w:r>
                </w:p>
              </w:tc>
            </w:tr>
            <w:tr w:rsidR="001844E4" w:rsidRPr="00627585" w:rsidTr="00E42EB8">
              <w:trPr>
                <w:trHeight w:val="397"/>
              </w:trPr>
              <w:tc>
                <w:tcPr>
                  <w:tcW w:w="386" w:type="pct"/>
                  <w:shd w:val="clear" w:color="auto" w:fill="auto"/>
                  <w:vAlign w:val="center"/>
                </w:tcPr>
                <w:p w:rsidR="001844E4" w:rsidRPr="00627585" w:rsidRDefault="001844E4" w:rsidP="00EA1078">
                  <w:pPr>
                    <w:adjustRightInd w:val="0"/>
                    <w:snapToGrid w:val="0"/>
                    <w:jc w:val="center"/>
                    <w:rPr>
                      <w:bCs/>
                      <w:szCs w:val="21"/>
                      <w:u w:val="wave"/>
                    </w:rPr>
                  </w:pPr>
                  <w:r w:rsidRPr="00627585">
                    <w:rPr>
                      <w:bCs/>
                      <w:szCs w:val="21"/>
                      <w:u w:val="wave"/>
                    </w:rPr>
                    <w:t>3</w:t>
                  </w:r>
                </w:p>
              </w:tc>
              <w:tc>
                <w:tcPr>
                  <w:tcW w:w="1193" w:type="pct"/>
                  <w:shd w:val="clear" w:color="auto" w:fill="auto"/>
                  <w:vAlign w:val="center"/>
                </w:tcPr>
                <w:p w:rsidR="001844E4" w:rsidRPr="00627585" w:rsidRDefault="001844E4" w:rsidP="00890894">
                  <w:pPr>
                    <w:jc w:val="center"/>
                    <w:rPr>
                      <w:kern w:val="0"/>
                      <w:szCs w:val="21"/>
                      <w:u w:val="wave"/>
                    </w:rPr>
                  </w:pPr>
                  <w:r w:rsidRPr="00627585">
                    <w:rPr>
                      <w:kern w:val="0"/>
                      <w:szCs w:val="21"/>
                      <w:u w:val="wave"/>
                    </w:rPr>
                    <w:t>龙门铣床</w:t>
                  </w:r>
                </w:p>
              </w:tc>
              <w:tc>
                <w:tcPr>
                  <w:tcW w:w="1015" w:type="pct"/>
                  <w:vAlign w:val="center"/>
                </w:tcPr>
                <w:p w:rsidR="001844E4" w:rsidRPr="00627585" w:rsidRDefault="001844E4" w:rsidP="00890894">
                  <w:pPr>
                    <w:jc w:val="center"/>
                    <w:rPr>
                      <w:kern w:val="0"/>
                      <w:szCs w:val="21"/>
                      <w:u w:val="wave"/>
                    </w:rPr>
                  </w:pPr>
                  <w:r w:rsidRPr="00627585">
                    <w:rPr>
                      <w:rFonts w:hint="eastAsia"/>
                      <w:kern w:val="0"/>
                      <w:szCs w:val="21"/>
                      <w:u w:val="wave"/>
                    </w:rPr>
                    <w:t>XH-DSK6025HD</w:t>
                  </w:r>
                </w:p>
              </w:tc>
              <w:tc>
                <w:tcPr>
                  <w:tcW w:w="864" w:type="pct"/>
                  <w:shd w:val="clear" w:color="auto" w:fill="auto"/>
                  <w:vAlign w:val="center"/>
                </w:tcPr>
                <w:p w:rsidR="001844E4" w:rsidRPr="00627585" w:rsidRDefault="001844E4" w:rsidP="00FC1C39">
                  <w:pPr>
                    <w:jc w:val="center"/>
                    <w:rPr>
                      <w:kern w:val="0"/>
                      <w:szCs w:val="21"/>
                      <w:u w:val="wave"/>
                    </w:rPr>
                  </w:pPr>
                  <w:r w:rsidRPr="00627585">
                    <w:rPr>
                      <w:rFonts w:hint="eastAsia"/>
                      <w:kern w:val="0"/>
                      <w:szCs w:val="21"/>
                      <w:u w:val="wave"/>
                    </w:rPr>
                    <w:t>1</w:t>
                  </w:r>
                </w:p>
              </w:tc>
              <w:tc>
                <w:tcPr>
                  <w:tcW w:w="865" w:type="pct"/>
                  <w:shd w:val="clear" w:color="auto" w:fill="auto"/>
                  <w:vAlign w:val="center"/>
                </w:tcPr>
                <w:p w:rsidR="001844E4" w:rsidRPr="00627585" w:rsidRDefault="001844E4" w:rsidP="00FC1C39">
                  <w:pPr>
                    <w:widowControl/>
                    <w:jc w:val="center"/>
                    <w:rPr>
                      <w:color w:val="000000"/>
                      <w:kern w:val="0"/>
                      <w:szCs w:val="21"/>
                      <w:u w:val="wave"/>
                    </w:rPr>
                  </w:pPr>
                  <w:r w:rsidRPr="00627585">
                    <w:rPr>
                      <w:rFonts w:hint="eastAsia"/>
                      <w:color w:val="000000"/>
                      <w:kern w:val="0"/>
                      <w:szCs w:val="21"/>
                      <w:u w:val="wave"/>
                    </w:rPr>
                    <w:t>1</w:t>
                  </w:r>
                </w:p>
              </w:tc>
              <w:tc>
                <w:tcPr>
                  <w:tcW w:w="677" w:type="pct"/>
                  <w:vAlign w:val="center"/>
                </w:tcPr>
                <w:p w:rsidR="001844E4" w:rsidRPr="00627585" w:rsidRDefault="001844E4" w:rsidP="00890894">
                  <w:pPr>
                    <w:jc w:val="center"/>
                    <w:rPr>
                      <w:kern w:val="0"/>
                      <w:szCs w:val="21"/>
                      <w:u w:val="wave"/>
                    </w:rPr>
                  </w:pPr>
                  <w:r w:rsidRPr="00627585">
                    <w:rPr>
                      <w:rFonts w:hint="eastAsia"/>
                      <w:kern w:val="0"/>
                      <w:szCs w:val="21"/>
                      <w:u w:val="wave"/>
                    </w:rPr>
                    <w:t>0</w:t>
                  </w:r>
                </w:p>
              </w:tc>
            </w:tr>
            <w:tr w:rsidR="001844E4" w:rsidRPr="00627585" w:rsidTr="00E42EB8">
              <w:trPr>
                <w:trHeight w:val="397"/>
              </w:trPr>
              <w:tc>
                <w:tcPr>
                  <w:tcW w:w="386" w:type="pct"/>
                  <w:shd w:val="clear" w:color="auto" w:fill="auto"/>
                  <w:vAlign w:val="center"/>
                </w:tcPr>
                <w:p w:rsidR="001844E4" w:rsidRPr="00627585" w:rsidRDefault="001844E4" w:rsidP="00EA1078">
                  <w:pPr>
                    <w:adjustRightInd w:val="0"/>
                    <w:snapToGrid w:val="0"/>
                    <w:jc w:val="center"/>
                    <w:rPr>
                      <w:bCs/>
                      <w:szCs w:val="21"/>
                      <w:u w:val="wave"/>
                    </w:rPr>
                  </w:pPr>
                  <w:r w:rsidRPr="00627585">
                    <w:rPr>
                      <w:bCs/>
                      <w:szCs w:val="21"/>
                      <w:u w:val="wave"/>
                    </w:rPr>
                    <w:t>4</w:t>
                  </w:r>
                </w:p>
              </w:tc>
              <w:tc>
                <w:tcPr>
                  <w:tcW w:w="1193" w:type="pct"/>
                  <w:shd w:val="clear" w:color="auto" w:fill="auto"/>
                  <w:vAlign w:val="center"/>
                </w:tcPr>
                <w:p w:rsidR="001844E4" w:rsidRPr="00627585" w:rsidRDefault="001844E4" w:rsidP="00FC1C39">
                  <w:pPr>
                    <w:jc w:val="center"/>
                    <w:rPr>
                      <w:kern w:val="0"/>
                      <w:szCs w:val="21"/>
                      <w:u w:val="wave"/>
                    </w:rPr>
                  </w:pPr>
                  <w:r w:rsidRPr="00627585">
                    <w:rPr>
                      <w:rFonts w:hint="eastAsia"/>
                      <w:kern w:val="0"/>
                      <w:szCs w:val="21"/>
                      <w:u w:val="wave"/>
                    </w:rPr>
                    <w:t>车床</w:t>
                  </w:r>
                </w:p>
              </w:tc>
              <w:tc>
                <w:tcPr>
                  <w:tcW w:w="1015" w:type="pct"/>
                  <w:vAlign w:val="center"/>
                </w:tcPr>
                <w:p w:rsidR="001844E4" w:rsidRPr="00627585" w:rsidRDefault="001844E4" w:rsidP="00FC1C39">
                  <w:pPr>
                    <w:jc w:val="center"/>
                    <w:rPr>
                      <w:kern w:val="0"/>
                      <w:szCs w:val="21"/>
                      <w:u w:val="wave"/>
                    </w:rPr>
                  </w:pPr>
                  <w:r w:rsidRPr="00627585">
                    <w:rPr>
                      <w:rFonts w:hint="eastAsia"/>
                      <w:kern w:val="0"/>
                      <w:szCs w:val="21"/>
                      <w:u w:val="wave"/>
                    </w:rPr>
                    <w:t>CA6150A</w:t>
                  </w:r>
                </w:p>
              </w:tc>
              <w:tc>
                <w:tcPr>
                  <w:tcW w:w="864" w:type="pct"/>
                  <w:shd w:val="clear" w:color="auto" w:fill="auto"/>
                  <w:vAlign w:val="center"/>
                </w:tcPr>
                <w:p w:rsidR="001844E4" w:rsidRPr="00627585" w:rsidRDefault="001844E4" w:rsidP="00FC1C39">
                  <w:pPr>
                    <w:jc w:val="center"/>
                    <w:rPr>
                      <w:kern w:val="0"/>
                      <w:szCs w:val="21"/>
                      <w:u w:val="wave"/>
                    </w:rPr>
                  </w:pPr>
                  <w:r w:rsidRPr="00627585">
                    <w:rPr>
                      <w:rFonts w:hint="eastAsia"/>
                      <w:kern w:val="0"/>
                      <w:szCs w:val="21"/>
                      <w:u w:val="wave"/>
                    </w:rPr>
                    <w:t>1</w:t>
                  </w:r>
                </w:p>
              </w:tc>
              <w:tc>
                <w:tcPr>
                  <w:tcW w:w="865" w:type="pct"/>
                  <w:shd w:val="clear" w:color="auto" w:fill="auto"/>
                  <w:vAlign w:val="center"/>
                </w:tcPr>
                <w:p w:rsidR="001844E4" w:rsidRPr="00627585" w:rsidRDefault="001844E4" w:rsidP="00FC1C39">
                  <w:pPr>
                    <w:widowControl/>
                    <w:jc w:val="center"/>
                    <w:rPr>
                      <w:color w:val="000000"/>
                      <w:kern w:val="0"/>
                      <w:szCs w:val="21"/>
                      <w:u w:val="wave"/>
                    </w:rPr>
                  </w:pPr>
                  <w:r w:rsidRPr="00627585">
                    <w:rPr>
                      <w:rFonts w:hint="eastAsia"/>
                      <w:color w:val="000000"/>
                      <w:kern w:val="0"/>
                      <w:szCs w:val="21"/>
                      <w:u w:val="wave"/>
                    </w:rPr>
                    <w:t>1</w:t>
                  </w:r>
                </w:p>
              </w:tc>
              <w:tc>
                <w:tcPr>
                  <w:tcW w:w="677" w:type="pct"/>
                  <w:vAlign w:val="center"/>
                </w:tcPr>
                <w:p w:rsidR="001844E4" w:rsidRPr="00627585" w:rsidRDefault="001844E4" w:rsidP="00FC1C39">
                  <w:pPr>
                    <w:jc w:val="center"/>
                    <w:rPr>
                      <w:kern w:val="0"/>
                      <w:szCs w:val="21"/>
                      <w:u w:val="wave"/>
                    </w:rPr>
                  </w:pPr>
                  <w:r w:rsidRPr="00627585">
                    <w:rPr>
                      <w:rFonts w:hint="eastAsia"/>
                      <w:kern w:val="0"/>
                      <w:szCs w:val="21"/>
                      <w:u w:val="wave"/>
                    </w:rPr>
                    <w:t>0</w:t>
                  </w:r>
                </w:p>
              </w:tc>
            </w:tr>
            <w:tr w:rsidR="001844E4" w:rsidRPr="00627585" w:rsidTr="00E42EB8">
              <w:trPr>
                <w:trHeight w:val="397"/>
              </w:trPr>
              <w:tc>
                <w:tcPr>
                  <w:tcW w:w="386" w:type="pct"/>
                  <w:shd w:val="clear" w:color="auto" w:fill="auto"/>
                  <w:vAlign w:val="center"/>
                </w:tcPr>
                <w:p w:rsidR="001844E4" w:rsidRPr="00627585" w:rsidRDefault="001844E4" w:rsidP="00EA1078">
                  <w:pPr>
                    <w:adjustRightInd w:val="0"/>
                    <w:snapToGrid w:val="0"/>
                    <w:jc w:val="center"/>
                    <w:rPr>
                      <w:bCs/>
                      <w:szCs w:val="21"/>
                      <w:u w:val="wave"/>
                    </w:rPr>
                  </w:pPr>
                  <w:r w:rsidRPr="00627585">
                    <w:rPr>
                      <w:bCs/>
                      <w:szCs w:val="21"/>
                      <w:u w:val="wave"/>
                    </w:rPr>
                    <w:t>5</w:t>
                  </w:r>
                </w:p>
              </w:tc>
              <w:tc>
                <w:tcPr>
                  <w:tcW w:w="1193" w:type="pct"/>
                  <w:shd w:val="clear" w:color="auto" w:fill="auto"/>
                  <w:vAlign w:val="center"/>
                </w:tcPr>
                <w:p w:rsidR="001844E4" w:rsidRPr="00627585" w:rsidRDefault="001844E4" w:rsidP="00FC1C39">
                  <w:pPr>
                    <w:jc w:val="center"/>
                    <w:rPr>
                      <w:kern w:val="0"/>
                      <w:szCs w:val="21"/>
                      <w:u w:val="wave"/>
                    </w:rPr>
                  </w:pPr>
                  <w:r w:rsidRPr="00627585">
                    <w:rPr>
                      <w:rFonts w:hint="eastAsia"/>
                      <w:kern w:val="0"/>
                      <w:szCs w:val="21"/>
                      <w:u w:val="wave"/>
                    </w:rPr>
                    <w:t>车床</w:t>
                  </w:r>
                </w:p>
              </w:tc>
              <w:tc>
                <w:tcPr>
                  <w:tcW w:w="1015" w:type="pct"/>
                  <w:vAlign w:val="center"/>
                </w:tcPr>
                <w:p w:rsidR="001844E4" w:rsidRPr="00627585" w:rsidRDefault="001844E4" w:rsidP="00FC1C39">
                  <w:pPr>
                    <w:jc w:val="center"/>
                    <w:rPr>
                      <w:kern w:val="0"/>
                      <w:szCs w:val="21"/>
                      <w:u w:val="wave"/>
                    </w:rPr>
                  </w:pPr>
                  <w:r w:rsidRPr="00627585">
                    <w:rPr>
                      <w:rFonts w:hint="eastAsia"/>
                      <w:kern w:val="0"/>
                      <w:szCs w:val="21"/>
                      <w:u w:val="wave"/>
                    </w:rPr>
                    <w:t>CW6180B</w:t>
                  </w:r>
                </w:p>
              </w:tc>
              <w:tc>
                <w:tcPr>
                  <w:tcW w:w="864" w:type="pct"/>
                  <w:shd w:val="clear" w:color="auto" w:fill="auto"/>
                  <w:vAlign w:val="center"/>
                </w:tcPr>
                <w:p w:rsidR="001844E4" w:rsidRPr="00627585" w:rsidRDefault="001844E4" w:rsidP="00FC1C39">
                  <w:pPr>
                    <w:jc w:val="center"/>
                    <w:rPr>
                      <w:kern w:val="0"/>
                      <w:szCs w:val="21"/>
                      <w:u w:val="wave"/>
                    </w:rPr>
                  </w:pPr>
                  <w:r w:rsidRPr="00627585">
                    <w:rPr>
                      <w:rFonts w:hint="eastAsia"/>
                      <w:kern w:val="0"/>
                      <w:szCs w:val="21"/>
                      <w:u w:val="wave"/>
                    </w:rPr>
                    <w:t>1</w:t>
                  </w:r>
                </w:p>
              </w:tc>
              <w:tc>
                <w:tcPr>
                  <w:tcW w:w="865" w:type="pct"/>
                  <w:shd w:val="clear" w:color="auto" w:fill="auto"/>
                  <w:vAlign w:val="center"/>
                </w:tcPr>
                <w:p w:rsidR="001844E4" w:rsidRPr="00627585" w:rsidRDefault="001844E4" w:rsidP="00FC1C39">
                  <w:pPr>
                    <w:widowControl/>
                    <w:jc w:val="center"/>
                    <w:rPr>
                      <w:color w:val="000000"/>
                      <w:kern w:val="0"/>
                      <w:szCs w:val="21"/>
                      <w:u w:val="wave"/>
                    </w:rPr>
                  </w:pPr>
                  <w:r w:rsidRPr="00627585">
                    <w:rPr>
                      <w:rFonts w:hint="eastAsia"/>
                      <w:color w:val="000000"/>
                      <w:kern w:val="0"/>
                      <w:szCs w:val="21"/>
                      <w:u w:val="wave"/>
                    </w:rPr>
                    <w:t>2</w:t>
                  </w:r>
                </w:p>
              </w:tc>
              <w:tc>
                <w:tcPr>
                  <w:tcW w:w="677" w:type="pct"/>
                  <w:vAlign w:val="center"/>
                </w:tcPr>
                <w:p w:rsidR="001844E4" w:rsidRPr="00627585" w:rsidRDefault="001844E4" w:rsidP="00FC1C39">
                  <w:pPr>
                    <w:jc w:val="center"/>
                    <w:rPr>
                      <w:kern w:val="0"/>
                      <w:szCs w:val="21"/>
                      <w:u w:val="wave"/>
                    </w:rPr>
                  </w:pPr>
                  <w:r w:rsidRPr="00627585">
                    <w:rPr>
                      <w:kern w:val="0"/>
                      <w:szCs w:val="21"/>
                      <w:u w:val="wave"/>
                    </w:rPr>
                    <w:t>+</w:t>
                  </w:r>
                  <w:r w:rsidRPr="00627585">
                    <w:rPr>
                      <w:rFonts w:hint="eastAsia"/>
                      <w:kern w:val="0"/>
                      <w:szCs w:val="21"/>
                      <w:u w:val="wave"/>
                    </w:rPr>
                    <w:t>1</w:t>
                  </w:r>
                </w:p>
              </w:tc>
            </w:tr>
            <w:tr w:rsidR="001844E4" w:rsidRPr="00627585" w:rsidTr="00E42EB8">
              <w:trPr>
                <w:trHeight w:val="397"/>
              </w:trPr>
              <w:tc>
                <w:tcPr>
                  <w:tcW w:w="386" w:type="pct"/>
                  <w:shd w:val="clear" w:color="auto" w:fill="auto"/>
                  <w:vAlign w:val="center"/>
                </w:tcPr>
                <w:p w:rsidR="001844E4" w:rsidRPr="00627585" w:rsidRDefault="001844E4" w:rsidP="00EA1078">
                  <w:pPr>
                    <w:adjustRightInd w:val="0"/>
                    <w:snapToGrid w:val="0"/>
                    <w:jc w:val="center"/>
                    <w:rPr>
                      <w:bCs/>
                      <w:szCs w:val="21"/>
                      <w:u w:val="wave"/>
                    </w:rPr>
                  </w:pPr>
                  <w:r w:rsidRPr="00627585">
                    <w:rPr>
                      <w:bCs/>
                      <w:szCs w:val="21"/>
                      <w:u w:val="wave"/>
                    </w:rPr>
                    <w:t>6</w:t>
                  </w:r>
                </w:p>
              </w:tc>
              <w:tc>
                <w:tcPr>
                  <w:tcW w:w="1193" w:type="pct"/>
                  <w:shd w:val="clear" w:color="auto" w:fill="auto"/>
                  <w:vAlign w:val="center"/>
                </w:tcPr>
                <w:p w:rsidR="001844E4" w:rsidRPr="00627585" w:rsidRDefault="001844E4" w:rsidP="00890894">
                  <w:pPr>
                    <w:jc w:val="center"/>
                    <w:rPr>
                      <w:kern w:val="0"/>
                      <w:szCs w:val="21"/>
                      <w:u w:val="wave"/>
                    </w:rPr>
                  </w:pPr>
                  <w:r w:rsidRPr="00627585">
                    <w:rPr>
                      <w:kern w:val="0"/>
                      <w:szCs w:val="21"/>
                      <w:u w:val="wave"/>
                    </w:rPr>
                    <w:t>车床</w:t>
                  </w:r>
                </w:p>
              </w:tc>
              <w:tc>
                <w:tcPr>
                  <w:tcW w:w="1015" w:type="pct"/>
                  <w:vAlign w:val="center"/>
                </w:tcPr>
                <w:p w:rsidR="001844E4" w:rsidRPr="00627585" w:rsidRDefault="001844E4" w:rsidP="00890894">
                  <w:pPr>
                    <w:widowControl/>
                    <w:jc w:val="center"/>
                    <w:rPr>
                      <w:color w:val="000000"/>
                      <w:kern w:val="0"/>
                      <w:szCs w:val="21"/>
                      <w:u w:val="wave"/>
                    </w:rPr>
                  </w:pPr>
                  <w:r w:rsidRPr="00627585">
                    <w:rPr>
                      <w:rFonts w:hint="eastAsia"/>
                      <w:color w:val="000000"/>
                      <w:kern w:val="0"/>
                      <w:szCs w:val="21"/>
                      <w:u w:val="wave"/>
                    </w:rPr>
                    <w:t>CA6150B/A</w:t>
                  </w:r>
                </w:p>
              </w:tc>
              <w:tc>
                <w:tcPr>
                  <w:tcW w:w="864" w:type="pct"/>
                  <w:shd w:val="clear" w:color="auto" w:fill="auto"/>
                  <w:vAlign w:val="center"/>
                </w:tcPr>
                <w:p w:rsidR="001844E4" w:rsidRPr="00627585" w:rsidRDefault="001844E4" w:rsidP="00FC1C39">
                  <w:pPr>
                    <w:jc w:val="center"/>
                    <w:rPr>
                      <w:kern w:val="0"/>
                      <w:szCs w:val="21"/>
                      <w:u w:val="wave"/>
                    </w:rPr>
                  </w:pPr>
                  <w:r w:rsidRPr="00627585">
                    <w:rPr>
                      <w:rFonts w:hint="eastAsia"/>
                      <w:kern w:val="0"/>
                      <w:szCs w:val="21"/>
                      <w:u w:val="wave"/>
                    </w:rPr>
                    <w:t>1</w:t>
                  </w:r>
                </w:p>
              </w:tc>
              <w:tc>
                <w:tcPr>
                  <w:tcW w:w="865" w:type="pct"/>
                  <w:shd w:val="clear" w:color="auto" w:fill="auto"/>
                  <w:vAlign w:val="center"/>
                </w:tcPr>
                <w:p w:rsidR="001844E4" w:rsidRPr="00627585" w:rsidRDefault="001844E4" w:rsidP="00FC1C39">
                  <w:pPr>
                    <w:widowControl/>
                    <w:jc w:val="center"/>
                    <w:rPr>
                      <w:color w:val="000000"/>
                      <w:kern w:val="0"/>
                      <w:szCs w:val="21"/>
                      <w:u w:val="wave"/>
                    </w:rPr>
                  </w:pPr>
                  <w:r w:rsidRPr="00627585">
                    <w:rPr>
                      <w:rFonts w:hint="eastAsia"/>
                      <w:color w:val="000000"/>
                      <w:kern w:val="0"/>
                      <w:szCs w:val="21"/>
                      <w:u w:val="wave"/>
                    </w:rPr>
                    <w:t>1</w:t>
                  </w:r>
                </w:p>
              </w:tc>
              <w:tc>
                <w:tcPr>
                  <w:tcW w:w="677" w:type="pct"/>
                  <w:vAlign w:val="center"/>
                </w:tcPr>
                <w:p w:rsidR="001844E4" w:rsidRPr="00627585" w:rsidRDefault="001844E4" w:rsidP="00FC1C39">
                  <w:pPr>
                    <w:jc w:val="center"/>
                    <w:rPr>
                      <w:kern w:val="0"/>
                      <w:szCs w:val="21"/>
                      <w:u w:val="wave"/>
                    </w:rPr>
                  </w:pPr>
                  <w:r w:rsidRPr="00627585">
                    <w:rPr>
                      <w:rFonts w:hint="eastAsia"/>
                      <w:kern w:val="0"/>
                      <w:szCs w:val="21"/>
                      <w:u w:val="wave"/>
                    </w:rPr>
                    <w:t>0</w:t>
                  </w:r>
                </w:p>
              </w:tc>
            </w:tr>
            <w:tr w:rsidR="001844E4" w:rsidRPr="00627585" w:rsidTr="00E42EB8">
              <w:trPr>
                <w:trHeight w:val="397"/>
              </w:trPr>
              <w:tc>
                <w:tcPr>
                  <w:tcW w:w="386" w:type="pct"/>
                  <w:shd w:val="clear" w:color="auto" w:fill="auto"/>
                  <w:vAlign w:val="center"/>
                </w:tcPr>
                <w:p w:rsidR="001844E4" w:rsidRPr="00627585" w:rsidRDefault="001844E4" w:rsidP="00EA1078">
                  <w:pPr>
                    <w:adjustRightInd w:val="0"/>
                    <w:snapToGrid w:val="0"/>
                    <w:jc w:val="center"/>
                    <w:rPr>
                      <w:bCs/>
                      <w:szCs w:val="21"/>
                      <w:u w:val="wave"/>
                    </w:rPr>
                  </w:pPr>
                  <w:r w:rsidRPr="00627585">
                    <w:rPr>
                      <w:bCs/>
                      <w:szCs w:val="21"/>
                      <w:u w:val="wave"/>
                    </w:rPr>
                    <w:t>7</w:t>
                  </w:r>
                </w:p>
              </w:tc>
              <w:tc>
                <w:tcPr>
                  <w:tcW w:w="1193" w:type="pct"/>
                  <w:shd w:val="clear" w:color="auto" w:fill="auto"/>
                  <w:vAlign w:val="center"/>
                </w:tcPr>
                <w:p w:rsidR="001844E4" w:rsidRPr="00627585" w:rsidRDefault="001844E4" w:rsidP="00890894">
                  <w:pPr>
                    <w:jc w:val="center"/>
                    <w:rPr>
                      <w:kern w:val="0"/>
                      <w:szCs w:val="21"/>
                      <w:u w:val="wave"/>
                    </w:rPr>
                  </w:pPr>
                  <w:r w:rsidRPr="00627585">
                    <w:rPr>
                      <w:kern w:val="0"/>
                      <w:szCs w:val="21"/>
                      <w:u w:val="wave"/>
                    </w:rPr>
                    <w:t>立式车床</w:t>
                  </w:r>
                </w:p>
              </w:tc>
              <w:tc>
                <w:tcPr>
                  <w:tcW w:w="1015" w:type="pct"/>
                  <w:vAlign w:val="center"/>
                </w:tcPr>
                <w:p w:rsidR="001844E4" w:rsidRPr="00627585" w:rsidRDefault="001844E4" w:rsidP="00890894">
                  <w:pPr>
                    <w:jc w:val="center"/>
                    <w:rPr>
                      <w:kern w:val="0"/>
                      <w:szCs w:val="21"/>
                      <w:u w:val="wave"/>
                    </w:rPr>
                  </w:pPr>
                  <w:r w:rsidRPr="00627585">
                    <w:rPr>
                      <w:rFonts w:hint="eastAsia"/>
                      <w:kern w:val="0"/>
                      <w:szCs w:val="21"/>
                      <w:u w:val="wave"/>
                    </w:rPr>
                    <w:t>C5116E</w:t>
                  </w:r>
                </w:p>
              </w:tc>
              <w:tc>
                <w:tcPr>
                  <w:tcW w:w="864" w:type="pct"/>
                  <w:shd w:val="clear" w:color="auto" w:fill="auto"/>
                  <w:vAlign w:val="center"/>
                </w:tcPr>
                <w:p w:rsidR="001844E4" w:rsidRPr="00627585" w:rsidRDefault="001844E4" w:rsidP="0046532D">
                  <w:pPr>
                    <w:jc w:val="center"/>
                    <w:rPr>
                      <w:kern w:val="0"/>
                      <w:szCs w:val="21"/>
                      <w:u w:val="wave"/>
                    </w:rPr>
                  </w:pPr>
                  <w:r w:rsidRPr="00627585">
                    <w:rPr>
                      <w:rFonts w:hint="eastAsia"/>
                      <w:kern w:val="0"/>
                      <w:szCs w:val="21"/>
                      <w:u w:val="wave"/>
                    </w:rPr>
                    <w:t>1</w:t>
                  </w:r>
                </w:p>
              </w:tc>
              <w:tc>
                <w:tcPr>
                  <w:tcW w:w="865" w:type="pct"/>
                  <w:shd w:val="clear" w:color="auto" w:fill="auto"/>
                  <w:vAlign w:val="center"/>
                </w:tcPr>
                <w:p w:rsidR="001844E4" w:rsidRPr="00627585" w:rsidRDefault="001844E4" w:rsidP="0046532D">
                  <w:pPr>
                    <w:widowControl/>
                    <w:jc w:val="center"/>
                    <w:rPr>
                      <w:color w:val="000000"/>
                      <w:kern w:val="0"/>
                      <w:szCs w:val="21"/>
                      <w:u w:val="wave"/>
                    </w:rPr>
                  </w:pPr>
                  <w:r w:rsidRPr="00627585">
                    <w:rPr>
                      <w:rFonts w:hint="eastAsia"/>
                      <w:color w:val="000000"/>
                      <w:kern w:val="0"/>
                      <w:szCs w:val="21"/>
                      <w:u w:val="wave"/>
                    </w:rPr>
                    <w:t>2</w:t>
                  </w:r>
                </w:p>
              </w:tc>
              <w:tc>
                <w:tcPr>
                  <w:tcW w:w="677" w:type="pct"/>
                  <w:vAlign w:val="center"/>
                </w:tcPr>
                <w:p w:rsidR="001844E4" w:rsidRPr="00627585" w:rsidRDefault="001844E4" w:rsidP="00890894">
                  <w:pPr>
                    <w:jc w:val="center"/>
                    <w:rPr>
                      <w:kern w:val="0"/>
                      <w:szCs w:val="21"/>
                      <w:u w:val="wave"/>
                    </w:rPr>
                  </w:pPr>
                  <w:r w:rsidRPr="00627585">
                    <w:rPr>
                      <w:kern w:val="0"/>
                      <w:szCs w:val="21"/>
                      <w:u w:val="wave"/>
                    </w:rPr>
                    <w:t>+</w:t>
                  </w:r>
                  <w:r w:rsidRPr="00627585">
                    <w:rPr>
                      <w:rFonts w:hint="eastAsia"/>
                      <w:kern w:val="0"/>
                      <w:szCs w:val="21"/>
                      <w:u w:val="wave"/>
                    </w:rPr>
                    <w:t>1</w:t>
                  </w:r>
                </w:p>
              </w:tc>
            </w:tr>
            <w:tr w:rsidR="001844E4" w:rsidRPr="00627585" w:rsidTr="00E42EB8">
              <w:trPr>
                <w:trHeight w:val="397"/>
              </w:trPr>
              <w:tc>
                <w:tcPr>
                  <w:tcW w:w="386" w:type="pct"/>
                  <w:shd w:val="clear" w:color="auto" w:fill="auto"/>
                  <w:vAlign w:val="center"/>
                </w:tcPr>
                <w:p w:rsidR="001844E4" w:rsidRPr="00627585" w:rsidRDefault="001844E4" w:rsidP="00EA1078">
                  <w:pPr>
                    <w:adjustRightInd w:val="0"/>
                    <w:snapToGrid w:val="0"/>
                    <w:jc w:val="center"/>
                    <w:rPr>
                      <w:bCs/>
                      <w:szCs w:val="21"/>
                      <w:u w:val="wave"/>
                    </w:rPr>
                  </w:pPr>
                  <w:r w:rsidRPr="00627585">
                    <w:rPr>
                      <w:bCs/>
                      <w:szCs w:val="21"/>
                      <w:u w:val="wave"/>
                    </w:rPr>
                    <w:t>8</w:t>
                  </w:r>
                </w:p>
              </w:tc>
              <w:tc>
                <w:tcPr>
                  <w:tcW w:w="1193" w:type="pct"/>
                  <w:shd w:val="clear" w:color="auto" w:fill="auto"/>
                  <w:vAlign w:val="center"/>
                </w:tcPr>
                <w:p w:rsidR="001844E4" w:rsidRPr="00627585" w:rsidRDefault="001844E4" w:rsidP="00FC1C39">
                  <w:pPr>
                    <w:jc w:val="center"/>
                    <w:rPr>
                      <w:kern w:val="0"/>
                      <w:szCs w:val="21"/>
                      <w:u w:val="wave"/>
                    </w:rPr>
                  </w:pPr>
                  <w:r w:rsidRPr="00627585">
                    <w:rPr>
                      <w:kern w:val="0"/>
                      <w:szCs w:val="21"/>
                      <w:u w:val="wave"/>
                    </w:rPr>
                    <w:t>摇臂钻床</w:t>
                  </w:r>
                </w:p>
              </w:tc>
              <w:tc>
                <w:tcPr>
                  <w:tcW w:w="1015" w:type="pct"/>
                  <w:vAlign w:val="center"/>
                </w:tcPr>
                <w:p w:rsidR="001844E4" w:rsidRPr="00627585" w:rsidRDefault="001844E4" w:rsidP="00FC1C39">
                  <w:pPr>
                    <w:jc w:val="center"/>
                    <w:rPr>
                      <w:kern w:val="0"/>
                      <w:szCs w:val="21"/>
                      <w:u w:val="wave"/>
                    </w:rPr>
                  </w:pPr>
                  <w:r w:rsidRPr="00627585">
                    <w:rPr>
                      <w:rFonts w:hint="eastAsia"/>
                      <w:kern w:val="0"/>
                      <w:szCs w:val="21"/>
                      <w:u w:val="wave"/>
                    </w:rPr>
                    <w:t>Z3050X16/1</w:t>
                  </w:r>
                </w:p>
              </w:tc>
              <w:tc>
                <w:tcPr>
                  <w:tcW w:w="864" w:type="pct"/>
                  <w:shd w:val="clear" w:color="auto" w:fill="auto"/>
                  <w:vAlign w:val="center"/>
                </w:tcPr>
                <w:p w:rsidR="001844E4" w:rsidRPr="00627585" w:rsidRDefault="001844E4" w:rsidP="00FC1C39">
                  <w:pPr>
                    <w:jc w:val="center"/>
                    <w:rPr>
                      <w:kern w:val="0"/>
                      <w:szCs w:val="21"/>
                      <w:u w:val="wave"/>
                    </w:rPr>
                  </w:pPr>
                  <w:r w:rsidRPr="00627585">
                    <w:rPr>
                      <w:rFonts w:hint="eastAsia"/>
                      <w:kern w:val="0"/>
                      <w:szCs w:val="21"/>
                      <w:u w:val="wave"/>
                    </w:rPr>
                    <w:t>3</w:t>
                  </w:r>
                </w:p>
              </w:tc>
              <w:tc>
                <w:tcPr>
                  <w:tcW w:w="865" w:type="pct"/>
                  <w:shd w:val="clear" w:color="auto" w:fill="auto"/>
                  <w:vAlign w:val="center"/>
                </w:tcPr>
                <w:p w:rsidR="001844E4" w:rsidRPr="00627585" w:rsidRDefault="001844E4" w:rsidP="00FC1C39">
                  <w:pPr>
                    <w:widowControl/>
                    <w:jc w:val="center"/>
                    <w:rPr>
                      <w:color w:val="000000"/>
                      <w:kern w:val="0"/>
                      <w:szCs w:val="21"/>
                      <w:u w:val="wave"/>
                    </w:rPr>
                  </w:pPr>
                  <w:r w:rsidRPr="00627585">
                    <w:rPr>
                      <w:rFonts w:hint="eastAsia"/>
                      <w:color w:val="000000"/>
                      <w:kern w:val="0"/>
                      <w:szCs w:val="21"/>
                      <w:u w:val="wave"/>
                    </w:rPr>
                    <w:t>3</w:t>
                  </w:r>
                </w:p>
              </w:tc>
              <w:tc>
                <w:tcPr>
                  <w:tcW w:w="677" w:type="pct"/>
                  <w:vAlign w:val="center"/>
                </w:tcPr>
                <w:p w:rsidR="001844E4" w:rsidRPr="00627585" w:rsidRDefault="001844E4" w:rsidP="00FC1C39">
                  <w:pPr>
                    <w:jc w:val="center"/>
                    <w:rPr>
                      <w:kern w:val="0"/>
                      <w:szCs w:val="21"/>
                      <w:u w:val="wave"/>
                    </w:rPr>
                  </w:pPr>
                  <w:r w:rsidRPr="00627585">
                    <w:rPr>
                      <w:rFonts w:hint="eastAsia"/>
                      <w:kern w:val="0"/>
                      <w:szCs w:val="21"/>
                      <w:u w:val="wave"/>
                    </w:rPr>
                    <w:t>0</w:t>
                  </w:r>
                </w:p>
              </w:tc>
            </w:tr>
            <w:tr w:rsidR="001844E4" w:rsidRPr="00627585" w:rsidTr="00E42EB8">
              <w:trPr>
                <w:trHeight w:val="397"/>
              </w:trPr>
              <w:tc>
                <w:tcPr>
                  <w:tcW w:w="386" w:type="pct"/>
                  <w:shd w:val="clear" w:color="auto" w:fill="auto"/>
                  <w:vAlign w:val="center"/>
                </w:tcPr>
                <w:p w:rsidR="001844E4" w:rsidRPr="00627585" w:rsidRDefault="001844E4" w:rsidP="00EA1078">
                  <w:pPr>
                    <w:adjustRightInd w:val="0"/>
                    <w:snapToGrid w:val="0"/>
                    <w:jc w:val="center"/>
                    <w:rPr>
                      <w:bCs/>
                      <w:szCs w:val="21"/>
                      <w:u w:val="wave"/>
                    </w:rPr>
                  </w:pPr>
                  <w:r w:rsidRPr="00627585">
                    <w:rPr>
                      <w:bCs/>
                      <w:szCs w:val="21"/>
                      <w:u w:val="wave"/>
                    </w:rPr>
                    <w:t>9</w:t>
                  </w:r>
                </w:p>
              </w:tc>
              <w:tc>
                <w:tcPr>
                  <w:tcW w:w="1193" w:type="pct"/>
                  <w:shd w:val="clear" w:color="auto" w:fill="auto"/>
                  <w:vAlign w:val="center"/>
                </w:tcPr>
                <w:p w:rsidR="001844E4" w:rsidRPr="00627585" w:rsidRDefault="001844E4" w:rsidP="00890894">
                  <w:pPr>
                    <w:jc w:val="center"/>
                    <w:rPr>
                      <w:kern w:val="0"/>
                      <w:szCs w:val="21"/>
                      <w:u w:val="wave"/>
                    </w:rPr>
                  </w:pPr>
                  <w:r w:rsidRPr="00627585">
                    <w:rPr>
                      <w:kern w:val="0"/>
                      <w:szCs w:val="21"/>
                      <w:u w:val="wave"/>
                    </w:rPr>
                    <w:t>数显卧式</w:t>
                  </w:r>
                  <w:proofErr w:type="gramStart"/>
                  <w:r w:rsidRPr="00627585">
                    <w:rPr>
                      <w:kern w:val="0"/>
                      <w:szCs w:val="21"/>
                      <w:u w:val="wave"/>
                    </w:rPr>
                    <w:t>铣</w:t>
                  </w:r>
                  <w:proofErr w:type="gramEnd"/>
                  <w:r w:rsidRPr="00627585">
                    <w:rPr>
                      <w:kern w:val="0"/>
                      <w:szCs w:val="21"/>
                      <w:u w:val="wave"/>
                    </w:rPr>
                    <w:t>镗床</w:t>
                  </w:r>
                </w:p>
              </w:tc>
              <w:tc>
                <w:tcPr>
                  <w:tcW w:w="1015" w:type="pct"/>
                  <w:vAlign w:val="center"/>
                </w:tcPr>
                <w:p w:rsidR="001844E4" w:rsidRPr="00627585" w:rsidRDefault="001844E4" w:rsidP="00890894">
                  <w:pPr>
                    <w:jc w:val="center"/>
                    <w:rPr>
                      <w:kern w:val="0"/>
                      <w:szCs w:val="21"/>
                      <w:u w:val="wave"/>
                    </w:rPr>
                  </w:pPr>
                  <w:r w:rsidRPr="00627585">
                    <w:rPr>
                      <w:rFonts w:hint="eastAsia"/>
                      <w:kern w:val="0"/>
                      <w:szCs w:val="21"/>
                      <w:u w:val="wave"/>
                    </w:rPr>
                    <w:t>TX6113D</w:t>
                  </w:r>
                </w:p>
              </w:tc>
              <w:tc>
                <w:tcPr>
                  <w:tcW w:w="864" w:type="pct"/>
                  <w:shd w:val="clear" w:color="auto" w:fill="auto"/>
                  <w:vAlign w:val="center"/>
                </w:tcPr>
                <w:p w:rsidR="001844E4" w:rsidRPr="00627585" w:rsidRDefault="001844E4" w:rsidP="00FC1C39">
                  <w:pPr>
                    <w:jc w:val="center"/>
                    <w:rPr>
                      <w:kern w:val="0"/>
                      <w:szCs w:val="21"/>
                      <w:u w:val="wave"/>
                    </w:rPr>
                  </w:pPr>
                  <w:r w:rsidRPr="00627585">
                    <w:rPr>
                      <w:rFonts w:hint="eastAsia"/>
                      <w:kern w:val="0"/>
                      <w:szCs w:val="21"/>
                      <w:u w:val="wave"/>
                    </w:rPr>
                    <w:t>1</w:t>
                  </w:r>
                </w:p>
              </w:tc>
              <w:tc>
                <w:tcPr>
                  <w:tcW w:w="865" w:type="pct"/>
                  <w:shd w:val="clear" w:color="auto" w:fill="auto"/>
                  <w:vAlign w:val="center"/>
                </w:tcPr>
                <w:p w:rsidR="001844E4" w:rsidRPr="00627585" w:rsidRDefault="001844E4" w:rsidP="00FC1C39">
                  <w:pPr>
                    <w:widowControl/>
                    <w:jc w:val="center"/>
                    <w:rPr>
                      <w:color w:val="000000"/>
                      <w:kern w:val="0"/>
                      <w:szCs w:val="21"/>
                      <w:u w:val="wave"/>
                    </w:rPr>
                  </w:pPr>
                  <w:r w:rsidRPr="00627585">
                    <w:rPr>
                      <w:rFonts w:hint="eastAsia"/>
                      <w:color w:val="000000"/>
                      <w:kern w:val="0"/>
                      <w:szCs w:val="21"/>
                      <w:u w:val="wave"/>
                    </w:rPr>
                    <w:t>1</w:t>
                  </w:r>
                </w:p>
              </w:tc>
              <w:tc>
                <w:tcPr>
                  <w:tcW w:w="677" w:type="pct"/>
                  <w:vAlign w:val="center"/>
                </w:tcPr>
                <w:p w:rsidR="001844E4" w:rsidRPr="00627585" w:rsidRDefault="001844E4" w:rsidP="00FC1C39">
                  <w:pPr>
                    <w:jc w:val="center"/>
                    <w:rPr>
                      <w:kern w:val="0"/>
                      <w:szCs w:val="21"/>
                      <w:u w:val="wave"/>
                    </w:rPr>
                  </w:pPr>
                  <w:r w:rsidRPr="00627585">
                    <w:rPr>
                      <w:rFonts w:hint="eastAsia"/>
                      <w:kern w:val="0"/>
                      <w:szCs w:val="21"/>
                      <w:u w:val="wave"/>
                    </w:rPr>
                    <w:t>0</w:t>
                  </w:r>
                </w:p>
              </w:tc>
            </w:tr>
            <w:tr w:rsidR="001844E4" w:rsidRPr="00627585" w:rsidTr="00E42EB8">
              <w:trPr>
                <w:trHeight w:val="397"/>
              </w:trPr>
              <w:tc>
                <w:tcPr>
                  <w:tcW w:w="386" w:type="pct"/>
                  <w:shd w:val="clear" w:color="auto" w:fill="auto"/>
                  <w:vAlign w:val="center"/>
                </w:tcPr>
                <w:p w:rsidR="001844E4" w:rsidRPr="00627585" w:rsidRDefault="001844E4" w:rsidP="00EA1078">
                  <w:pPr>
                    <w:adjustRightInd w:val="0"/>
                    <w:snapToGrid w:val="0"/>
                    <w:jc w:val="center"/>
                    <w:rPr>
                      <w:bCs/>
                      <w:szCs w:val="21"/>
                      <w:u w:val="wave"/>
                    </w:rPr>
                  </w:pPr>
                  <w:r w:rsidRPr="00627585">
                    <w:rPr>
                      <w:bCs/>
                      <w:szCs w:val="21"/>
                      <w:u w:val="wave"/>
                    </w:rPr>
                    <w:t>10</w:t>
                  </w:r>
                </w:p>
              </w:tc>
              <w:tc>
                <w:tcPr>
                  <w:tcW w:w="1193" w:type="pct"/>
                  <w:shd w:val="clear" w:color="auto" w:fill="auto"/>
                  <w:vAlign w:val="center"/>
                </w:tcPr>
                <w:p w:rsidR="001844E4" w:rsidRPr="00627585" w:rsidRDefault="001844E4" w:rsidP="00FC1C39">
                  <w:pPr>
                    <w:jc w:val="center"/>
                    <w:rPr>
                      <w:kern w:val="0"/>
                      <w:szCs w:val="21"/>
                      <w:u w:val="wave"/>
                    </w:rPr>
                  </w:pPr>
                  <w:r w:rsidRPr="00627585">
                    <w:rPr>
                      <w:kern w:val="0"/>
                      <w:szCs w:val="21"/>
                      <w:u w:val="wave"/>
                    </w:rPr>
                    <w:t>万能滑枕升降台铣床</w:t>
                  </w:r>
                </w:p>
              </w:tc>
              <w:tc>
                <w:tcPr>
                  <w:tcW w:w="1015" w:type="pct"/>
                  <w:vAlign w:val="center"/>
                </w:tcPr>
                <w:p w:rsidR="001844E4" w:rsidRPr="00627585" w:rsidRDefault="001844E4" w:rsidP="00FC1C39">
                  <w:pPr>
                    <w:jc w:val="center"/>
                    <w:rPr>
                      <w:kern w:val="0"/>
                      <w:szCs w:val="21"/>
                      <w:u w:val="wave"/>
                    </w:rPr>
                  </w:pPr>
                  <w:r w:rsidRPr="00627585">
                    <w:rPr>
                      <w:rFonts w:hint="eastAsia"/>
                      <w:kern w:val="0"/>
                      <w:szCs w:val="21"/>
                      <w:u w:val="wave"/>
                    </w:rPr>
                    <w:t>XA5756</w:t>
                  </w:r>
                </w:p>
              </w:tc>
              <w:tc>
                <w:tcPr>
                  <w:tcW w:w="864" w:type="pct"/>
                  <w:shd w:val="clear" w:color="auto" w:fill="auto"/>
                  <w:vAlign w:val="center"/>
                </w:tcPr>
                <w:p w:rsidR="001844E4" w:rsidRPr="00627585" w:rsidRDefault="001844E4" w:rsidP="00FC1C39">
                  <w:pPr>
                    <w:jc w:val="center"/>
                    <w:rPr>
                      <w:kern w:val="0"/>
                      <w:szCs w:val="21"/>
                      <w:u w:val="wave"/>
                    </w:rPr>
                  </w:pPr>
                  <w:r w:rsidRPr="00627585">
                    <w:rPr>
                      <w:rFonts w:hint="eastAsia"/>
                      <w:kern w:val="0"/>
                      <w:szCs w:val="21"/>
                      <w:u w:val="wave"/>
                    </w:rPr>
                    <w:t>1</w:t>
                  </w:r>
                </w:p>
              </w:tc>
              <w:tc>
                <w:tcPr>
                  <w:tcW w:w="865" w:type="pct"/>
                  <w:shd w:val="clear" w:color="auto" w:fill="auto"/>
                  <w:vAlign w:val="center"/>
                </w:tcPr>
                <w:p w:rsidR="001844E4" w:rsidRPr="00627585" w:rsidRDefault="001844E4" w:rsidP="00890894">
                  <w:pPr>
                    <w:jc w:val="center"/>
                    <w:rPr>
                      <w:kern w:val="0"/>
                      <w:szCs w:val="21"/>
                      <w:u w:val="wave"/>
                    </w:rPr>
                  </w:pPr>
                  <w:r w:rsidRPr="00627585">
                    <w:rPr>
                      <w:rFonts w:hint="eastAsia"/>
                      <w:kern w:val="0"/>
                      <w:szCs w:val="21"/>
                      <w:u w:val="wave"/>
                    </w:rPr>
                    <w:t>1</w:t>
                  </w:r>
                </w:p>
              </w:tc>
              <w:tc>
                <w:tcPr>
                  <w:tcW w:w="677" w:type="pct"/>
                  <w:vAlign w:val="center"/>
                </w:tcPr>
                <w:p w:rsidR="001844E4" w:rsidRPr="00627585" w:rsidRDefault="001844E4" w:rsidP="00890894">
                  <w:pPr>
                    <w:jc w:val="center"/>
                    <w:rPr>
                      <w:kern w:val="0"/>
                      <w:szCs w:val="21"/>
                      <w:u w:val="wave"/>
                    </w:rPr>
                  </w:pPr>
                  <w:r w:rsidRPr="00627585">
                    <w:rPr>
                      <w:rFonts w:hint="eastAsia"/>
                      <w:kern w:val="0"/>
                      <w:szCs w:val="21"/>
                      <w:u w:val="wave"/>
                    </w:rPr>
                    <w:t>0</w:t>
                  </w:r>
                </w:p>
              </w:tc>
            </w:tr>
            <w:tr w:rsidR="001844E4" w:rsidRPr="00627585" w:rsidTr="00E42EB8">
              <w:trPr>
                <w:trHeight w:val="397"/>
              </w:trPr>
              <w:tc>
                <w:tcPr>
                  <w:tcW w:w="386" w:type="pct"/>
                  <w:shd w:val="clear" w:color="auto" w:fill="auto"/>
                  <w:vAlign w:val="center"/>
                </w:tcPr>
                <w:p w:rsidR="001844E4" w:rsidRPr="00627585" w:rsidRDefault="001844E4" w:rsidP="00EA1078">
                  <w:pPr>
                    <w:adjustRightInd w:val="0"/>
                    <w:snapToGrid w:val="0"/>
                    <w:jc w:val="center"/>
                    <w:rPr>
                      <w:bCs/>
                      <w:szCs w:val="21"/>
                      <w:u w:val="wave"/>
                    </w:rPr>
                  </w:pPr>
                  <w:r w:rsidRPr="00627585">
                    <w:rPr>
                      <w:bCs/>
                      <w:szCs w:val="21"/>
                      <w:u w:val="wave"/>
                    </w:rPr>
                    <w:t>11</w:t>
                  </w:r>
                </w:p>
              </w:tc>
              <w:tc>
                <w:tcPr>
                  <w:tcW w:w="1193" w:type="pct"/>
                  <w:shd w:val="clear" w:color="auto" w:fill="auto"/>
                  <w:vAlign w:val="center"/>
                </w:tcPr>
                <w:p w:rsidR="001844E4" w:rsidRPr="00627585" w:rsidRDefault="001844E4" w:rsidP="00890894">
                  <w:pPr>
                    <w:jc w:val="center"/>
                    <w:rPr>
                      <w:kern w:val="0"/>
                      <w:szCs w:val="21"/>
                      <w:u w:val="wave"/>
                    </w:rPr>
                  </w:pPr>
                  <w:r w:rsidRPr="00627585">
                    <w:rPr>
                      <w:kern w:val="0"/>
                      <w:szCs w:val="21"/>
                      <w:u w:val="wave"/>
                    </w:rPr>
                    <w:t>牛头刨床</w:t>
                  </w:r>
                </w:p>
              </w:tc>
              <w:tc>
                <w:tcPr>
                  <w:tcW w:w="1015" w:type="pct"/>
                  <w:vAlign w:val="center"/>
                </w:tcPr>
                <w:p w:rsidR="001844E4" w:rsidRPr="00627585" w:rsidRDefault="001844E4" w:rsidP="00890894">
                  <w:pPr>
                    <w:widowControl/>
                    <w:jc w:val="center"/>
                    <w:rPr>
                      <w:color w:val="000000"/>
                      <w:kern w:val="0"/>
                      <w:szCs w:val="21"/>
                      <w:u w:val="wave"/>
                    </w:rPr>
                  </w:pPr>
                  <w:r w:rsidRPr="00627585">
                    <w:rPr>
                      <w:rFonts w:hint="eastAsia"/>
                      <w:color w:val="000000"/>
                      <w:kern w:val="0"/>
                      <w:szCs w:val="21"/>
                      <w:u w:val="wave"/>
                    </w:rPr>
                    <w:t>BY60100C</w:t>
                  </w:r>
                </w:p>
              </w:tc>
              <w:tc>
                <w:tcPr>
                  <w:tcW w:w="864" w:type="pct"/>
                  <w:shd w:val="clear" w:color="auto" w:fill="auto"/>
                  <w:vAlign w:val="center"/>
                </w:tcPr>
                <w:p w:rsidR="001844E4" w:rsidRPr="00627585" w:rsidRDefault="001844E4" w:rsidP="00FC1C39">
                  <w:pPr>
                    <w:jc w:val="center"/>
                    <w:rPr>
                      <w:kern w:val="0"/>
                      <w:szCs w:val="21"/>
                      <w:u w:val="wave"/>
                    </w:rPr>
                  </w:pPr>
                  <w:r w:rsidRPr="00627585">
                    <w:rPr>
                      <w:rFonts w:hint="eastAsia"/>
                      <w:kern w:val="0"/>
                      <w:szCs w:val="21"/>
                      <w:u w:val="wave"/>
                    </w:rPr>
                    <w:t>1</w:t>
                  </w:r>
                </w:p>
              </w:tc>
              <w:tc>
                <w:tcPr>
                  <w:tcW w:w="865" w:type="pct"/>
                  <w:shd w:val="clear" w:color="auto" w:fill="auto"/>
                  <w:vAlign w:val="center"/>
                </w:tcPr>
                <w:p w:rsidR="001844E4" w:rsidRPr="00627585" w:rsidRDefault="001844E4" w:rsidP="00890894">
                  <w:pPr>
                    <w:jc w:val="center"/>
                    <w:rPr>
                      <w:kern w:val="0"/>
                      <w:szCs w:val="21"/>
                      <w:u w:val="wave"/>
                    </w:rPr>
                  </w:pPr>
                  <w:r w:rsidRPr="00627585">
                    <w:rPr>
                      <w:rFonts w:hint="eastAsia"/>
                      <w:kern w:val="0"/>
                      <w:szCs w:val="21"/>
                      <w:u w:val="wave"/>
                    </w:rPr>
                    <w:t>1</w:t>
                  </w:r>
                </w:p>
              </w:tc>
              <w:tc>
                <w:tcPr>
                  <w:tcW w:w="677" w:type="pct"/>
                  <w:vAlign w:val="center"/>
                </w:tcPr>
                <w:p w:rsidR="001844E4" w:rsidRPr="00627585" w:rsidRDefault="001844E4" w:rsidP="00FC1C39">
                  <w:pPr>
                    <w:jc w:val="center"/>
                    <w:rPr>
                      <w:kern w:val="0"/>
                      <w:szCs w:val="21"/>
                      <w:u w:val="wave"/>
                    </w:rPr>
                  </w:pPr>
                  <w:r w:rsidRPr="00627585">
                    <w:rPr>
                      <w:rFonts w:hint="eastAsia"/>
                      <w:kern w:val="0"/>
                      <w:szCs w:val="21"/>
                      <w:u w:val="wave"/>
                    </w:rPr>
                    <w:t>0</w:t>
                  </w:r>
                </w:p>
              </w:tc>
            </w:tr>
            <w:tr w:rsidR="001844E4" w:rsidRPr="00627585" w:rsidTr="00E42EB8">
              <w:trPr>
                <w:trHeight w:val="397"/>
              </w:trPr>
              <w:tc>
                <w:tcPr>
                  <w:tcW w:w="386" w:type="pct"/>
                  <w:shd w:val="clear" w:color="auto" w:fill="auto"/>
                  <w:vAlign w:val="center"/>
                </w:tcPr>
                <w:p w:rsidR="001844E4" w:rsidRPr="00627585" w:rsidRDefault="001844E4" w:rsidP="00EA1078">
                  <w:pPr>
                    <w:adjustRightInd w:val="0"/>
                    <w:snapToGrid w:val="0"/>
                    <w:jc w:val="center"/>
                    <w:rPr>
                      <w:bCs/>
                      <w:szCs w:val="21"/>
                      <w:u w:val="wave"/>
                    </w:rPr>
                  </w:pPr>
                  <w:r w:rsidRPr="00627585">
                    <w:rPr>
                      <w:bCs/>
                      <w:szCs w:val="21"/>
                      <w:u w:val="wave"/>
                    </w:rPr>
                    <w:t>12</w:t>
                  </w:r>
                </w:p>
              </w:tc>
              <w:tc>
                <w:tcPr>
                  <w:tcW w:w="1193" w:type="pct"/>
                  <w:shd w:val="clear" w:color="auto" w:fill="auto"/>
                  <w:vAlign w:val="center"/>
                </w:tcPr>
                <w:p w:rsidR="001844E4" w:rsidRPr="00627585" w:rsidRDefault="001844E4" w:rsidP="00890894">
                  <w:pPr>
                    <w:jc w:val="center"/>
                    <w:rPr>
                      <w:kern w:val="0"/>
                      <w:szCs w:val="21"/>
                      <w:u w:val="wave"/>
                    </w:rPr>
                  </w:pPr>
                  <w:r w:rsidRPr="00627585">
                    <w:rPr>
                      <w:kern w:val="0"/>
                      <w:szCs w:val="21"/>
                      <w:u w:val="wave"/>
                    </w:rPr>
                    <w:t>数显卧式</w:t>
                  </w:r>
                  <w:proofErr w:type="gramStart"/>
                  <w:r w:rsidRPr="00627585">
                    <w:rPr>
                      <w:kern w:val="0"/>
                      <w:szCs w:val="21"/>
                      <w:u w:val="wave"/>
                    </w:rPr>
                    <w:t>铣</w:t>
                  </w:r>
                  <w:proofErr w:type="gramEnd"/>
                  <w:r w:rsidRPr="00627585">
                    <w:rPr>
                      <w:kern w:val="0"/>
                      <w:szCs w:val="21"/>
                      <w:u w:val="wave"/>
                    </w:rPr>
                    <w:t>镗床</w:t>
                  </w:r>
                </w:p>
              </w:tc>
              <w:tc>
                <w:tcPr>
                  <w:tcW w:w="1015" w:type="pct"/>
                  <w:vAlign w:val="center"/>
                </w:tcPr>
                <w:p w:rsidR="001844E4" w:rsidRPr="00627585" w:rsidRDefault="001844E4" w:rsidP="00890894">
                  <w:pPr>
                    <w:widowControl/>
                    <w:jc w:val="center"/>
                    <w:rPr>
                      <w:color w:val="000000"/>
                      <w:kern w:val="0"/>
                      <w:szCs w:val="21"/>
                      <w:u w:val="wave"/>
                    </w:rPr>
                  </w:pPr>
                  <w:r w:rsidRPr="00627585">
                    <w:rPr>
                      <w:rFonts w:hint="eastAsia"/>
                      <w:color w:val="000000"/>
                      <w:kern w:val="0"/>
                      <w:szCs w:val="21"/>
                      <w:u w:val="wave"/>
                    </w:rPr>
                    <w:t>TX611C</w:t>
                  </w:r>
                </w:p>
              </w:tc>
              <w:tc>
                <w:tcPr>
                  <w:tcW w:w="864" w:type="pct"/>
                  <w:shd w:val="clear" w:color="auto" w:fill="auto"/>
                  <w:vAlign w:val="center"/>
                </w:tcPr>
                <w:p w:rsidR="001844E4" w:rsidRPr="00627585" w:rsidRDefault="001844E4" w:rsidP="00890894">
                  <w:pPr>
                    <w:jc w:val="center"/>
                    <w:rPr>
                      <w:kern w:val="0"/>
                      <w:szCs w:val="21"/>
                      <w:u w:val="wave"/>
                    </w:rPr>
                  </w:pPr>
                  <w:r w:rsidRPr="00627585">
                    <w:rPr>
                      <w:rFonts w:hint="eastAsia"/>
                      <w:kern w:val="0"/>
                      <w:szCs w:val="21"/>
                      <w:u w:val="wave"/>
                    </w:rPr>
                    <w:t>1</w:t>
                  </w:r>
                </w:p>
              </w:tc>
              <w:tc>
                <w:tcPr>
                  <w:tcW w:w="865" w:type="pct"/>
                  <w:shd w:val="clear" w:color="auto" w:fill="auto"/>
                  <w:vAlign w:val="center"/>
                </w:tcPr>
                <w:p w:rsidR="001844E4" w:rsidRPr="00627585" w:rsidRDefault="001844E4" w:rsidP="00890894">
                  <w:pPr>
                    <w:jc w:val="center"/>
                    <w:rPr>
                      <w:kern w:val="0"/>
                      <w:szCs w:val="21"/>
                      <w:u w:val="wave"/>
                    </w:rPr>
                  </w:pPr>
                  <w:r w:rsidRPr="00627585">
                    <w:rPr>
                      <w:rFonts w:hint="eastAsia"/>
                      <w:kern w:val="0"/>
                      <w:szCs w:val="21"/>
                      <w:u w:val="wave"/>
                    </w:rPr>
                    <w:t>1</w:t>
                  </w:r>
                </w:p>
              </w:tc>
              <w:tc>
                <w:tcPr>
                  <w:tcW w:w="677" w:type="pct"/>
                  <w:vAlign w:val="center"/>
                </w:tcPr>
                <w:p w:rsidR="001844E4" w:rsidRPr="00627585" w:rsidRDefault="001844E4" w:rsidP="00FC1C39">
                  <w:pPr>
                    <w:jc w:val="center"/>
                    <w:rPr>
                      <w:kern w:val="0"/>
                      <w:szCs w:val="21"/>
                      <w:u w:val="wave"/>
                    </w:rPr>
                  </w:pPr>
                  <w:r w:rsidRPr="00627585">
                    <w:rPr>
                      <w:rFonts w:hint="eastAsia"/>
                      <w:kern w:val="0"/>
                      <w:szCs w:val="21"/>
                      <w:u w:val="wave"/>
                    </w:rPr>
                    <w:t>0</w:t>
                  </w:r>
                </w:p>
              </w:tc>
            </w:tr>
            <w:tr w:rsidR="001844E4" w:rsidRPr="00627585" w:rsidTr="00E42EB8">
              <w:trPr>
                <w:trHeight w:val="397"/>
              </w:trPr>
              <w:tc>
                <w:tcPr>
                  <w:tcW w:w="386" w:type="pct"/>
                  <w:shd w:val="clear" w:color="auto" w:fill="auto"/>
                  <w:vAlign w:val="center"/>
                </w:tcPr>
                <w:p w:rsidR="001844E4" w:rsidRPr="00627585" w:rsidRDefault="001844E4" w:rsidP="00EA1078">
                  <w:pPr>
                    <w:adjustRightInd w:val="0"/>
                    <w:snapToGrid w:val="0"/>
                    <w:jc w:val="center"/>
                    <w:rPr>
                      <w:bCs/>
                      <w:szCs w:val="21"/>
                      <w:u w:val="wave"/>
                    </w:rPr>
                  </w:pPr>
                  <w:r w:rsidRPr="00627585">
                    <w:rPr>
                      <w:bCs/>
                      <w:szCs w:val="21"/>
                      <w:u w:val="wave"/>
                    </w:rPr>
                    <w:t>13</w:t>
                  </w:r>
                </w:p>
              </w:tc>
              <w:tc>
                <w:tcPr>
                  <w:tcW w:w="1193" w:type="pct"/>
                  <w:shd w:val="clear" w:color="auto" w:fill="auto"/>
                  <w:vAlign w:val="center"/>
                </w:tcPr>
                <w:p w:rsidR="001844E4" w:rsidRPr="00627585" w:rsidRDefault="001844E4" w:rsidP="00890894">
                  <w:pPr>
                    <w:jc w:val="center"/>
                    <w:rPr>
                      <w:kern w:val="0"/>
                      <w:szCs w:val="21"/>
                      <w:u w:val="wave"/>
                    </w:rPr>
                  </w:pPr>
                  <w:r w:rsidRPr="00627585">
                    <w:rPr>
                      <w:kern w:val="0"/>
                      <w:szCs w:val="21"/>
                      <w:u w:val="wave"/>
                    </w:rPr>
                    <w:t>数控车床</w:t>
                  </w:r>
                </w:p>
              </w:tc>
              <w:tc>
                <w:tcPr>
                  <w:tcW w:w="1015" w:type="pct"/>
                  <w:vAlign w:val="center"/>
                </w:tcPr>
                <w:p w:rsidR="001844E4" w:rsidRPr="00627585" w:rsidRDefault="001844E4" w:rsidP="00890894">
                  <w:pPr>
                    <w:jc w:val="center"/>
                    <w:rPr>
                      <w:kern w:val="0"/>
                      <w:szCs w:val="21"/>
                      <w:u w:val="wave"/>
                    </w:rPr>
                  </w:pPr>
                  <w:r w:rsidRPr="00627585">
                    <w:rPr>
                      <w:rFonts w:hint="eastAsia"/>
                      <w:kern w:val="0"/>
                      <w:szCs w:val="21"/>
                      <w:u w:val="wave"/>
                    </w:rPr>
                    <w:t>CKD6150A</w:t>
                  </w:r>
                </w:p>
              </w:tc>
              <w:tc>
                <w:tcPr>
                  <w:tcW w:w="864" w:type="pct"/>
                  <w:shd w:val="clear" w:color="auto" w:fill="auto"/>
                  <w:vAlign w:val="center"/>
                </w:tcPr>
                <w:p w:rsidR="001844E4" w:rsidRPr="00627585" w:rsidRDefault="001844E4" w:rsidP="00890894">
                  <w:pPr>
                    <w:jc w:val="center"/>
                    <w:rPr>
                      <w:kern w:val="0"/>
                      <w:szCs w:val="21"/>
                      <w:u w:val="wave"/>
                    </w:rPr>
                  </w:pPr>
                  <w:r w:rsidRPr="00627585">
                    <w:rPr>
                      <w:rFonts w:hint="eastAsia"/>
                      <w:kern w:val="0"/>
                      <w:szCs w:val="21"/>
                      <w:u w:val="wave"/>
                    </w:rPr>
                    <w:t>0</w:t>
                  </w:r>
                </w:p>
              </w:tc>
              <w:tc>
                <w:tcPr>
                  <w:tcW w:w="865" w:type="pct"/>
                  <w:shd w:val="clear" w:color="auto" w:fill="auto"/>
                  <w:vAlign w:val="center"/>
                </w:tcPr>
                <w:p w:rsidR="001844E4" w:rsidRPr="00627585" w:rsidRDefault="001844E4" w:rsidP="00890894">
                  <w:pPr>
                    <w:jc w:val="center"/>
                    <w:rPr>
                      <w:kern w:val="0"/>
                      <w:szCs w:val="21"/>
                      <w:u w:val="wave"/>
                    </w:rPr>
                  </w:pPr>
                  <w:r w:rsidRPr="00627585">
                    <w:rPr>
                      <w:rFonts w:hint="eastAsia"/>
                      <w:kern w:val="0"/>
                      <w:szCs w:val="21"/>
                      <w:u w:val="wave"/>
                    </w:rPr>
                    <w:t>1</w:t>
                  </w:r>
                </w:p>
              </w:tc>
              <w:tc>
                <w:tcPr>
                  <w:tcW w:w="677" w:type="pct"/>
                  <w:vAlign w:val="center"/>
                </w:tcPr>
                <w:p w:rsidR="001844E4" w:rsidRPr="00627585" w:rsidRDefault="001844E4" w:rsidP="00FC1C39">
                  <w:pPr>
                    <w:jc w:val="center"/>
                    <w:rPr>
                      <w:kern w:val="0"/>
                      <w:szCs w:val="21"/>
                      <w:u w:val="wave"/>
                    </w:rPr>
                  </w:pPr>
                  <w:r w:rsidRPr="00627585">
                    <w:rPr>
                      <w:kern w:val="0"/>
                      <w:szCs w:val="21"/>
                      <w:u w:val="wave"/>
                    </w:rPr>
                    <w:t>+</w:t>
                  </w:r>
                  <w:r w:rsidRPr="00627585">
                    <w:rPr>
                      <w:rFonts w:hint="eastAsia"/>
                      <w:kern w:val="0"/>
                      <w:szCs w:val="21"/>
                      <w:u w:val="wave"/>
                    </w:rPr>
                    <w:t>1</w:t>
                  </w:r>
                </w:p>
              </w:tc>
            </w:tr>
            <w:tr w:rsidR="001844E4" w:rsidRPr="00627585" w:rsidTr="00E42EB8">
              <w:trPr>
                <w:trHeight w:val="397"/>
              </w:trPr>
              <w:tc>
                <w:tcPr>
                  <w:tcW w:w="386" w:type="pct"/>
                  <w:shd w:val="clear" w:color="auto" w:fill="auto"/>
                  <w:vAlign w:val="center"/>
                </w:tcPr>
                <w:p w:rsidR="001844E4" w:rsidRPr="00627585" w:rsidRDefault="001844E4" w:rsidP="00EA1078">
                  <w:pPr>
                    <w:adjustRightInd w:val="0"/>
                    <w:snapToGrid w:val="0"/>
                    <w:jc w:val="center"/>
                    <w:rPr>
                      <w:bCs/>
                      <w:szCs w:val="21"/>
                      <w:u w:val="wave"/>
                    </w:rPr>
                  </w:pPr>
                  <w:r w:rsidRPr="00627585">
                    <w:rPr>
                      <w:bCs/>
                      <w:szCs w:val="21"/>
                      <w:u w:val="wave"/>
                    </w:rPr>
                    <w:t>14</w:t>
                  </w:r>
                </w:p>
              </w:tc>
              <w:tc>
                <w:tcPr>
                  <w:tcW w:w="1193" w:type="pct"/>
                  <w:shd w:val="clear" w:color="auto" w:fill="auto"/>
                  <w:vAlign w:val="center"/>
                </w:tcPr>
                <w:p w:rsidR="001844E4" w:rsidRPr="00627585" w:rsidRDefault="001844E4" w:rsidP="00890894">
                  <w:pPr>
                    <w:jc w:val="center"/>
                    <w:rPr>
                      <w:kern w:val="0"/>
                      <w:szCs w:val="21"/>
                      <w:u w:val="wave"/>
                    </w:rPr>
                  </w:pPr>
                  <w:r w:rsidRPr="00627585">
                    <w:rPr>
                      <w:kern w:val="0"/>
                      <w:szCs w:val="21"/>
                      <w:u w:val="wave"/>
                    </w:rPr>
                    <w:t>数控车床</w:t>
                  </w:r>
                </w:p>
              </w:tc>
              <w:tc>
                <w:tcPr>
                  <w:tcW w:w="1015" w:type="pct"/>
                  <w:vAlign w:val="center"/>
                </w:tcPr>
                <w:p w:rsidR="001844E4" w:rsidRPr="00627585" w:rsidRDefault="001844E4" w:rsidP="00890894">
                  <w:pPr>
                    <w:jc w:val="center"/>
                    <w:rPr>
                      <w:kern w:val="0"/>
                      <w:szCs w:val="21"/>
                      <w:u w:val="wave"/>
                    </w:rPr>
                  </w:pPr>
                  <w:r w:rsidRPr="00627585">
                    <w:rPr>
                      <w:rFonts w:hint="eastAsia"/>
                      <w:kern w:val="0"/>
                      <w:szCs w:val="21"/>
                      <w:u w:val="wave"/>
                    </w:rPr>
                    <w:t>CY-K6150BD</w:t>
                  </w:r>
                </w:p>
              </w:tc>
              <w:tc>
                <w:tcPr>
                  <w:tcW w:w="864" w:type="pct"/>
                  <w:shd w:val="clear" w:color="auto" w:fill="auto"/>
                  <w:vAlign w:val="center"/>
                </w:tcPr>
                <w:p w:rsidR="001844E4" w:rsidRPr="00627585" w:rsidRDefault="001844E4" w:rsidP="00890894">
                  <w:pPr>
                    <w:jc w:val="center"/>
                    <w:rPr>
                      <w:kern w:val="0"/>
                      <w:szCs w:val="21"/>
                      <w:u w:val="wave"/>
                    </w:rPr>
                  </w:pPr>
                  <w:r w:rsidRPr="00627585">
                    <w:rPr>
                      <w:rFonts w:hint="eastAsia"/>
                      <w:kern w:val="0"/>
                      <w:szCs w:val="21"/>
                      <w:u w:val="wave"/>
                    </w:rPr>
                    <w:t>0</w:t>
                  </w:r>
                </w:p>
              </w:tc>
              <w:tc>
                <w:tcPr>
                  <w:tcW w:w="865" w:type="pct"/>
                  <w:shd w:val="clear" w:color="auto" w:fill="auto"/>
                  <w:vAlign w:val="center"/>
                </w:tcPr>
                <w:p w:rsidR="001844E4" w:rsidRPr="00627585" w:rsidRDefault="001844E4" w:rsidP="00890894">
                  <w:pPr>
                    <w:jc w:val="center"/>
                    <w:rPr>
                      <w:kern w:val="0"/>
                      <w:szCs w:val="21"/>
                      <w:u w:val="wave"/>
                    </w:rPr>
                  </w:pPr>
                  <w:r w:rsidRPr="00627585">
                    <w:rPr>
                      <w:rFonts w:hint="eastAsia"/>
                      <w:kern w:val="0"/>
                      <w:szCs w:val="21"/>
                      <w:u w:val="wave"/>
                    </w:rPr>
                    <w:t>1</w:t>
                  </w:r>
                </w:p>
              </w:tc>
              <w:tc>
                <w:tcPr>
                  <w:tcW w:w="677" w:type="pct"/>
                  <w:vAlign w:val="center"/>
                </w:tcPr>
                <w:p w:rsidR="001844E4" w:rsidRPr="00627585" w:rsidRDefault="001844E4" w:rsidP="00FC1C39">
                  <w:pPr>
                    <w:jc w:val="center"/>
                    <w:rPr>
                      <w:kern w:val="0"/>
                      <w:szCs w:val="21"/>
                      <w:u w:val="wave"/>
                    </w:rPr>
                  </w:pPr>
                  <w:r w:rsidRPr="00627585">
                    <w:rPr>
                      <w:kern w:val="0"/>
                      <w:szCs w:val="21"/>
                      <w:u w:val="wave"/>
                    </w:rPr>
                    <w:t>+</w:t>
                  </w:r>
                  <w:r w:rsidRPr="00627585">
                    <w:rPr>
                      <w:rFonts w:hint="eastAsia"/>
                      <w:kern w:val="0"/>
                      <w:szCs w:val="21"/>
                      <w:u w:val="wave"/>
                    </w:rPr>
                    <w:t>1</w:t>
                  </w:r>
                </w:p>
              </w:tc>
            </w:tr>
            <w:tr w:rsidR="001844E4" w:rsidRPr="00627585" w:rsidTr="00E42EB8">
              <w:trPr>
                <w:trHeight w:val="397"/>
              </w:trPr>
              <w:tc>
                <w:tcPr>
                  <w:tcW w:w="386" w:type="pct"/>
                  <w:shd w:val="clear" w:color="auto" w:fill="auto"/>
                  <w:vAlign w:val="center"/>
                </w:tcPr>
                <w:p w:rsidR="001844E4" w:rsidRPr="00627585" w:rsidRDefault="001844E4" w:rsidP="00EA1078">
                  <w:pPr>
                    <w:adjustRightInd w:val="0"/>
                    <w:snapToGrid w:val="0"/>
                    <w:jc w:val="center"/>
                    <w:rPr>
                      <w:bCs/>
                      <w:szCs w:val="21"/>
                      <w:u w:val="wave"/>
                    </w:rPr>
                  </w:pPr>
                  <w:r w:rsidRPr="00627585">
                    <w:rPr>
                      <w:bCs/>
                      <w:szCs w:val="21"/>
                      <w:u w:val="wave"/>
                    </w:rPr>
                    <w:t>15</w:t>
                  </w:r>
                </w:p>
              </w:tc>
              <w:tc>
                <w:tcPr>
                  <w:tcW w:w="1193" w:type="pct"/>
                  <w:shd w:val="clear" w:color="auto" w:fill="auto"/>
                  <w:vAlign w:val="center"/>
                </w:tcPr>
                <w:p w:rsidR="001844E4" w:rsidRPr="00627585" w:rsidRDefault="001844E4" w:rsidP="00890894">
                  <w:pPr>
                    <w:jc w:val="center"/>
                    <w:rPr>
                      <w:kern w:val="0"/>
                      <w:szCs w:val="21"/>
                      <w:u w:val="wave"/>
                    </w:rPr>
                  </w:pPr>
                  <w:r w:rsidRPr="00627585">
                    <w:rPr>
                      <w:kern w:val="0"/>
                      <w:szCs w:val="21"/>
                      <w:u w:val="wave"/>
                    </w:rPr>
                    <w:t>龙门铣床</w:t>
                  </w:r>
                </w:p>
              </w:tc>
              <w:tc>
                <w:tcPr>
                  <w:tcW w:w="1015" w:type="pct"/>
                  <w:vAlign w:val="center"/>
                </w:tcPr>
                <w:p w:rsidR="001844E4" w:rsidRPr="00627585" w:rsidRDefault="001844E4" w:rsidP="00890894">
                  <w:pPr>
                    <w:jc w:val="center"/>
                    <w:rPr>
                      <w:kern w:val="0"/>
                      <w:szCs w:val="21"/>
                      <w:u w:val="wave"/>
                    </w:rPr>
                  </w:pPr>
                  <w:r w:rsidRPr="00627585">
                    <w:rPr>
                      <w:rFonts w:hint="eastAsia"/>
                      <w:kern w:val="0"/>
                      <w:szCs w:val="21"/>
                      <w:u w:val="wave"/>
                    </w:rPr>
                    <w:t>X2020</w:t>
                  </w:r>
                </w:p>
              </w:tc>
              <w:tc>
                <w:tcPr>
                  <w:tcW w:w="864" w:type="pct"/>
                  <w:shd w:val="clear" w:color="auto" w:fill="auto"/>
                  <w:vAlign w:val="center"/>
                </w:tcPr>
                <w:p w:rsidR="001844E4" w:rsidRPr="00627585" w:rsidRDefault="001844E4" w:rsidP="00FC1C39">
                  <w:pPr>
                    <w:jc w:val="center"/>
                    <w:rPr>
                      <w:kern w:val="0"/>
                      <w:szCs w:val="21"/>
                      <w:u w:val="wave"/>
                    </w:rPr>
                  </w:pPr>
                  <w:r w:rsidRPr="00627585">
                    <w:rPr>
                      <w:rFonts w:hint="eastAsia"/>
                      <w:kern w:val="0"/>
                      <w:szCs w:val="21"/>
                      <w:u w:val="wave"/>
                    </w:rPr>
                    <w:t>0</w:t>
                  </w:r>
                </w:p>
              </w:tc>
              <w:tc>
                <w:tcPr>
                  <w:tcW w:w="865" w:type="pct"/>
                  <w:shd w:val="clear" w:color="auto" w:fill="auto"/>
                  <w:vAlign w:val="center"/>
                </w:tcPr>
                <w:p w:rsidR="001844E4" w:rsidRPr="00627585" w:rsidRDefault="001844E4" w:rsidP="00890894">
                  <w:pPr>
                    <w:jc w:val="center"/>
                    <w:rPr>
                      <w:kern w:val="0"/>
                      <w:szCs w:val="21"/>
                      <w:u w:val="wave"/>
                    </w:rPr>
                  </w:pPr>
                  <w:r w:rsidRPr="00627585">
                    <w:rPr>
                      <w:rFonts w:hint="eastAsia"/>
                      <w:kern w:val="0"/>
                      <w:szCs w:val="21"/>
                      <w:u w:val="wave"/>
                    </w:rPr>
                    <w:t>1</w:t>
                  </w:r>
                </w:p>
              </w:tc>
              <w:tc>
                <w:tcPr>
                  <w:tcW w:w="677" w:type="pct"/>
                  <w:vAlign w:val="center"/>
                </w:tcPr>
                <w:p w:rsidR="001844E4" w:rsidRPr="00627585" w:rsidRDefault="001844E4" w:rsidP="00FC1C39">
                  <w:pPr>
                    <w:jc w:val="center"/>
                    <w:rPr>
                      <w:kern w:val="0"/>
                      <w:szCs w:val="21"/>
                      <w:u w:val="wave"/>
                    </w:rPr>
                  </w:pPr>
                  <w:r w:rsidRPr="00627585">
                    <w:rPr>
                      <w:kern w:val="0"/>
                      <w:szCs w:val="21"/>
                      <w:u w:val="wave"/>
                    </w:rPr>
                    <w:t>+</w:t>
                  </w:r>
                  <w:r w:rsidRPr="00627585">
                    <w:rPr>
                      <w:rFonts w:hint="eastAsia"/>
                      <w:kern w:val="0"/>
                      <w:szCs w:val="21"/>
                      <w:u w:val="wave"/>
                    </w:rPr>
                    <w:t>1</w:t>
                  </w:r>
                </w:p>
              </w:tc>
            </w:tr>
            <w:tr w:rsidR="001844E4" w:rsidRPr="00627585" w:rsidTr="00E42EB8">
              <w:trPr>
                <w:trHeight w:val="397"/>
              </w:trPr>
              <w:tc>
                <w:tcPr>
                  <w:tcW w:w="386" w:type="pct"/>
                  <w:shd w:val="clear" w:color="auto" w:fill="auto"/>
                  <w:vAlign w:val="center"/>
                </w:tcPr>
                <w:p w:rsidR="001844E4" w:rsidRPr="00627585" w:rsidRDefault="001844E4" w:rsidP="00EA1078">
                  <w:pPr>
                    <w:adjustRightInd w:val="0"/>
                    <w:snapToGrid w:val="0"/>
                    <w:jc w:val="center"/>
                    <w:rPr>
                      <w:bCs/>
                      <w:szCs w:val="21"/>
                      <w:u w:val="wave"/>
                    </w:rPr>
                  </w:pPr>
                  <w:r w:rsidRPr="00627585">
                    <w:rPr>
                      <w:bCs/>
                      <w:szCs w:val="21"/>
                      <w:u w:val="wave"/>
                    </w:rPr>
                    <w:t>16</w:t>
                  </w:r>
                </w:p>
              </w:tc>
              <w:tc>
                <w:tcPr>
                  <w:tcW w:w="1193" w:type="pct"/>
                  <w:shd w:val="clear" w:color="auto" w:fill="auto"/>
                  <w:vAlign w:val="center"/>
                </w:tcPr>
                <w:p w:rsidR="001844E4" w:rsidRPr="00627585" w:rsidRDefault="001844E4" w:rsidP="00890894">
                  <w:pPr>
                    <w:jc w:val="center"/>
                    <w:rPr>
                      <w:kern w:val="0"/>
                      <w:szCs w:val="21"/>
                      <w:u w:val="wave"/>
                    </w:rPr>
                  </w:pPr>
                  <w:r w:rsidRPr="00627585">
                    <w:rPr>
                      <w:kern w:val="0"/>
                      <w:szCs w:val="21"/>
                      <w:u w:val="wave"/>
                    </w:rPr>
                    <w:t>龙门</w:t>
                  </w:r>
                  <w:proofErr w:type="gramStart"/>
                  <w:r w:rsidRPr="00627585">
                    <w:rPr>
                      <w:kern w:val="0"/>
                      <w:szCs w:val="21"/>
                      <w:u w:val="wave"/>
                    </w:rPr>
                    <w:t>铣</w:t>
                  </w:r>
                  <w:proofErr w:type="gramEnd"/>
                  <w:r w:rsidRPr="00627585">
                    <w:rPr>
                      <w:kern w:val="0"/>
                      <w:szCs w:val="21"/>
                      <w:u w:val="wave"/>
                    </w:rPr>
                    <w:t>镗床</w:t>
                  </w:r>
                </w:p>
              </w:tc>
              <w:tc>
                <w:tcPr>
                  <w:tcW w:w="1015" w:type="pct"/>
                  <w:vAlign w:val="center"/>
                </w:tcPr>
                <w:p w:rsidR="001844E4" w:rsidRPr="00627585" w:rsidRDefault="001844E4" w:rsidP="00890894">
                  <w:pPr>
                    <w:jc w:val="center"/>
                    <w:rPr>
                      <w:kern w:val="0"/>
                      <w:szCs w:val="21"/>
                      <w:u w:val="wave"/>
                    </w:rPr>
                  </w:pPr>
                  <w:r w:rsidRPr="00627585">
                    <w:rPr>
                      <w:rFonts w:hint="eastAsia"/>
                      <w:kern w:val="0"/>
                      <w:szCs w:val="21"/>
                      <w:u w:val="wave"/>
                    </w:rPr>
                    <w:t>XA2016</w:t>
                  </w:r>
                </w:p>
              </w:tc>
              <w:tc>
                <w:tcPr>
                  <w:tcW w:w="864" w:type="pct"/>
                  <w:shd w:val="clear" w:color="auto" w:fill="auto"/>
                  <w:vAlign w:val="center"/>
                </w:tcPr>
                <w:p w:rsidR="001844E4" w:rsidRPr="00627585" w:rsidRDefault="001844E4" w:rsidP="00FC1C39">
                  <w:pPr>
                    <w:jc w:val="center"/>
                    <w:rPr>
                      <w:kern w:val="0"/>
                      <w:szCs w:val="21"/>
                      <w:u w:val="wave"/>
                    </w:rPr>
                  </w:pPr>
                  <w:r w:rsidRPr="00627585">
                    <w:rPr>
                      <w:rFonts w:hint="eastAsia"/>
                      <w:kern w:val="0"/>
                      <w:szCs w:val="21"/>
                      <w:u w:val="wave"/>
                    </w:rPr>
                    <w:t>0</w:t>
                  </w:r>
                </w:p>
              </w:tc>
              <w:tc>
                <w:tcPr>
                  <w:tcW w:w="865" w:type="pct"/>
                  <w:shd w:val="clear" w:color="auto" w:fill="auto"/>
                  <w:vAlign w:val="center"/>
                </w:tcPr>
                <w:p w:rsidR="001844E4" w:rsidRPr="00627585" w:rsidRDefault="001844E4" w:rsidP="00890894">
                  <w:pPr>
                    <w:jc w:val="center"/>
                    <w:rPr>
                      <w:kern w:val="0"/>
                      <w:szCs w:val="21"/>
                      <w:u w:val="wave"/>
                    </w:rPr>
                  </w:pPr>
                  <w:r w:rsidRPr="00627585">
                    <w:rPr>
                      <w:rFonts w:hint="eastAsia"/>
                      <w:kern w:val="0"/>
                      <w:szCs w:val="21"/>
                      <w:u w:val="wave"/>
                    </w:rPr>
                    <w:t>1</w:t>
                  </w:r>
                </w:p>
              </w:tc>
              <w:tc>
                <w:tcPr>
                  <w:tcW w:w="677" w:type="pct"/>
                  <w:vAlign w:val="center"/>
                </w:tcPr>
                <w:p w:rsidR="001844E4" w:rsidRPr="00627585" w:rsidRDefault="001844E4" w:rsidP="00890894">
                  <w:pPr>
                    <w:jc w:val="center"/>
                    <w:rPr>
                      <w:kern w:val="0"/>
                      <w:szCs w:val="21"/>
                      <w:u w:val="wave"/>
                    </w:rPr>
                  </w:pPr>
                  <w:r w:rsidRPr="00627585">
                    <w:rPr>
                      <w:kern w:val="0"/>
                      <w:szCs w:val="21"/>
                      <w:u w:val="wave"/>
                    </w:rPr>
                    <w:t>+</w:t>
                  </w:r>
                  <w:r w:rsidRPr="00627585">
                    <w:rPr>
                      <w:rFonts w:hint="eastAsia"/>
                      <w:kern w:val="0"/>
                      <w:szCs w:val="21"/>
                      <w:u w:val="wave"/>
                    </w:rPr>
                    <w:t>1</w:t>
                  </w:r>
                </w:p>
              </w:tc>
            </w:tr>
            <w:tr w:rsidR="001844E4" w:rsidRPr="00627585" w:rsidTr="00E42EB8">
              <w:trPr>
                <w:trHeight w:val="397"/>
              </w:trPr>
              <w:tc>
                <w:tcPr>
                  <w:tcW w:w="386" w:type="pct"/>
                  <w:shd w:val="clear" w:color="auto" w:fill="auto"/>
                  <w:vAlign w:val="center"/>
                </w:tcPr>
                <w:p w:rsidR="001844E4" w:rsidRPr="00627585" w:rsidRDefault="001844E4" w:rsidP="00EA1078">
                  <w:pPr>
                    <w:adjustRightInd w:val="0"/>
                    <w:snapToGrid w:val="0"/>
                    <w:jc w:val="center"/>
                    <w:rPr>
                      <w:bCs/>
                      <w:szCs w:val="21"/>
                      <w:u w:val="wave"/>
                    </w:rPr>
                  </w:pPr>
                  <w:r w:rsidRPr="00627585">
                    <w:rPr>
                      <w:rFonts w:hint="eastAsia"/>
                      <w:bCs/>
                      <w:szCs w:val="21"/>
                      <w:u w:val="wave"/>
                    </w:rPr>
                    <w:t>17</w:t>
                  </w:r>
                </w:p>
              </w:tc>
              <w:tc>
                <w:tcPr>
                  <w:tcW w:w="1193" w:type="pct"/>
                  <w:shd w:val="clear" w:color="auto" w:fill="auto"/>
                  <w:vAlign w:val="center"/>
                </w:tcPr>
                <w:p w:rsidR="001844E4" w:rsidRPr="00627585" w:rsidRDefault="001844E4" w:rsidP="00890894">
                  <w:pPr>
                    <w:jc w:val="center"/>
                    <w:rPr>
                      <w:kern w:val="0"/>
                      <w:szCs w:val="21"/>
                      <w:u w:val="wave"/>
                    </w:rPr>
                  </w:pPr>
                  <w:r w:rsidRPr="00627585">
                    <w:rPr>
                      <w:kern w:val="0"/>
                      <w:szCs w:val="21"/>
                      <w:u w:val="wave"/>
                    </w:rPr>
                    <w:t>卧式端面铣床</w:t>
                  </w:r>
                </w:p>
              </w:tc>
              <w:tc>
                <w:tcPr>
                  <w:tcW w:w="1015" w:type="pct"/>
                  <w:vAlign w:val="center"/>
                </w:tcPr>
                <w:p w:rsidR="001844E4" w:rsidRPr="00627585" w:rsidRDefault="001844E4" w:rsidP="00890894">
                  <w:pPr>
                    <w:jc w:val="center"/>
                    <w:rPr>
                      <w:kern w:val="0"/>
                      <w:szCs w:val="21"/>
                      <w:u w:val="wave"/>
                    </w:rPr>
                  </w:pPr>
                  <w:r w:rsidRPr="00627585">
                    <w:rPr>
                      <w:rFonts w:hint="eastAsia"/>
                      <w:kern w:val="0"/>
                      <w:szCs w:val="21"/>
                      <w:u w:val="wave"/>
                    </w:rPr>
                    <w:t>X3320D</w:t>
                  </w:r>
                </w:p>
              </w:tc>
              <w:tc>
                <w:tcPr>
                  <w:tcW w:w="864" w:type="pct"/>
                  <w:shd w:val="clear" w:color="auto" w:fill="auto"/>
                  <w:vAlign w:val="center"/>
                </w:tcPr>
                <w:p w:rsidR="001844E4" w:rsidRPr="00627585" w:rsidRDefault="001844E4" w:rsidP="00FC1C39">
                  <w:pPr>
                    <w:jc w:val="center"/>
                    <w:rPr>
                      <w:kern w:val="0"/>
                      <w:szCs w:val="21"/>
                      <w:u w:val="wave"/>
                    </w:rPr>
                  </w:pPr>
                  <w:r w:rsidRPr="00627585">
                    <w:rPr>
                      <w:rFonts w:hint="eastAsia"/>
                      <w:kern w:val="0"/>
                      <w:szCs w:val="21"/>
                      <w:u w:val="wave"/>
                    </w:rPr>
                    <w:t>0</w:t>
                  </w:r>
                </w:p>
              </w:tc>
              <w:tc>
                <w:tcPr>
                  <w:tcW w:w="865" w:type="pct"/>
                  <w:shd w:val="clear" w:color="auto" w:fill="auto"/>
                  <w:vAlign w:val="center"/>
                </w:tcPr>
                <w:p w:rsidR="001844E4" w:rsidRPr="00627585" w:rsidRDefault="001844E4" w:rsidP="00890894">
                  <w:pPr>
                    <w:jc w:val="center"/>
                    <w:rPr>
                      <w:kern w:val="0"/>
                      <w:szCs w:val="21"/>
                      <w:u w:val="wave"/>
                    </w:rPr>
                  </w:pPr>
                  <w:r w:rsidRPr="00627585">
                    <w:rPr>
                      <w:rFonts w:hint="eastAsia"/>
                      <w:kern w:val="0"/>
                      <w:szCs w:val="21"/>
                      <w:u w:val="wave"/>
                    </w:rPr>
                    <w:t>1</w:t>
                  </w:r>
                </w:p>
              </w:tc>
              <w:tc>
                <w:tcPr>
                  <w:tcW w:w="677" w:type="pct"/>
                  <w:vAlign w:val="center"/>
                </w:tcPr>
                <w:p w:rsidR="001844E4" w:rsidRPr="00627585" w:rsidRDefault="001844E4" w:rsidP="00890894">
                  <w:pPr>
                    <w:jc w:val="center"/>
                    <w:rPr>
                      <w:kern w:val="0"/>
                      <w:szCs w:val="21"/>
                      <w:u w:val="wave"/>
                    </w:rPr>
                  </w:pPr>
                  <w:r w:rsidRPr="00627585">
                    <w:rPr>
                      <w:kern w:val="0"/>
                      <w:szCs w:val="21"/>
                      <w:u w:val="wave"/>
                    </w:rPr>
                    <w:t>+</w:t>
                  </w:r>
                  <w:r w:rsidRPr="00627585">
                    <w:rPr>
                      <w:rFonts w:hint="eastAsia"/>
                      <w:kern w:val="0"/>
                      <w:szCs w:val="21"/>
                      <w:u w:val="wave"/>
                    </w:rPr>
                    <w:t>1</w:t>
                  </w:r>
                </w:p>
              </w:tc>
            </w:tr>
            <w:tr w:rsidR="001844E4" w:rsidRPr="00627585" w:rsidTr="00E42EB8">
              <w:trPr>
                <w:trHeight w:val="397"/>
              </w:trPr>
              <w:tc>
                <w:tcPr>
                  <w:tcW w:w="386" w:type="pct"/>
                  <w:shd w:val="clear" w:color="auto" w:fill="auto"/>
                  <w:vAlign w:val="center"/>
                </w:tcPr>
                <w:p w:rsidR="001844E4" w:rsidRPr="00627585" w:rsidRDefault="001844E4" w:rsidP="00EA1078">
                  <w:pPr>
                    <w:adjustRightInd w:val="0"/>
                    <w:snapToGrid w:val="0"/>
                    <w:jc w:val="center"/>
                    <w:rPr>
                      <w:bCs/>
                      <w:szCs w:val="21"/>
                      <w:u w:val="wave"/>
                    </w:rPr>
                  </w:pPr>
                  <w:r w:rsidRPr="00627585">
                    <w:rPr>
                      <w:rFonts w:hint="eastAsia"/>
                      <w:bCs/>
                      <w:szCs w:val="21"/>
                      <w:u w:val="wave"/>
                    </w:rPr>
                    <w:t>18</w:t>
                  </w:r>
                </w:p>
              </w:tc>
              <w:tc>
                <w:tcPr>
                  <w:tcW w:w="1193" w:type="pct"/>
                  <w:shd w:val="clear" w:color="auto" w:fill="auto"/>
                  <w:vAlign w:val="center"/>
                </w:tcPr>
                <w:p w:rsidR="001844E4" w:rsidRPr="00627585" w:rsidRDefault="001844E4" w:rsidP="00890894">
                  <w:pPr>
                    <w:jc w:val="center"/>
                    <w:rPr>
                      <w:kern w:val="0"/>
                      <w:szCs w:val="21"/>
                      <w:u w:val="wave"/>
                    </w:rPr>
                  </w:pPr>
                  <w:proofErr w:type="gramStart"/>
                  <w:r w:rsidRPr="00627585">
                    <w:rPr>
                      <w:kern w:val="0"/>
                      <w:szCs w:val="21"/>
                      <w:u w:val="wave"/>
                    </w:rPr>
                    <w:t>五轴加工</w:t>
                  </w:r>
                  <w:proofErr w:type="gramEnd"/>
                  <w:r w:rsidRPr="00627585">
                    <w:rPr>
                      <w:kern w:val="0"/>
                      <w:szCs w:val="21"/>
                      <w:u w:val="wave"/>
                    </w:rPr>
                    <w:t>中心</w:t>
                  </w:r>
                </w:p>
              </w:tc>
              <w:tc>
                <w:tcPr>
                  <w:tcW w:w="1015" w:type="pct"/>
                  <w:vAlign w:val="center"/>
                </w:tcPr>
                <w:p w:rsidR="001844E4" w:rsidRPr="00627585" w:rsidRDefault="001844E4" w:rsidP="00890894">
                  <w:pPr>
                    <w:jc w:val="center"/>
                    <w:rPr>
                      <w:kern w:val="0"/>
                      <w:szCs w:val="21"/>
                      <w:u w:val="wave"/>
                    </w:rPr>
                  </w:pPr>
                  <w:r w:rsidRPr="00627585">
                    <w:rPr>
                      <w:rFonts w:hint="eastAsia"/>
                      <w:kern w:val="0"/>
                      <w:szCs w:val="21"/>
                      <w:u w:val="wave"/>
                    </w:rPr>
                    <w:t>CAM5-850C</w:t>
                  </w:r>
                </w:p>
              </w:tc>
              <w:tc>
                <w:tcPr>
                  <w:tcW w:w="864" w:type="pct"/>
                  <w:shd w:val="clear" w:color="auto" w:fill="auto"/>
                  <w:vAlign w:val="center"/>
                </w:tcPr>
                <w:p w:rsidR="001844E4" w:rsidRPr="00627585" w:rsidRDefault="001844E4" w:rsidP="00FC1C39">
                  <w:pPr>
                    <w:jc w:val="center"/>
                    <w:rPr>
                      <w:kern w:val="0"/>
                      <w:szCs w:val="21"/>
                      <w:u w:val="wave"/>
                    </w:rPr>
                  </w:pPr>
                  <w:r w:rsidRPr="00627585">
                    <w:rPr>
                      <w:rFonts w:hint="eastAsia"/>
                      <w:kern w:val="0"/>
                      <w:szCs w:val="21"/>
                      <w:u w:val="wave"/>
                    </w:rPr>
                    <w:t>0</w:t>
                  </w:r>
                </w:p>
              </w:tc>
              <w:tc>
                <w:tcPr>
                  <w:tcW w:w="865" w:type="pct"/>
                  <w:shd w:val="clear" w:color="auto" w:fill="auto"/>
                  <w:vAlign w:val="center"/>
                </w:tcPr>
                <w:p w:rsidR="001844E4" w:rsidRPr="00627585" w:rsidRDefault="001844E4" w:rsidP="00890894">
                  <w:pPr>
                    <w:jc w:val="center"/>
                    <w:rPr>
                      <w:kern w:val="0"/>
                      <w:szCs w:val="21"/>
                      <w:u w:val="wave"/>
                    </w:rPr>
                  </w:pPr>
                  <w:r w:rsidRPr="00627585">
                    <w:rPr>
                      <w:rFonts w:hint="eastAsia"/>
                      <w:kern w:val="0"/>
                      <w:szCs w:val="21"/>
                      <w:u w:val="wave"/>
                    </w:rPr>
                    <w:t>1</w:t>
                  </w:r>
                </w:p>
              </w:tc>
              <w:tc>
                <w:tcPr>
                  <w:tcW w:w="677" w:type="pct"/>
                  <w:vAlign w:val="center"/>
                </w:tcPr>
                <w:p w:rsidR="001844E4" w:rsidRPr="00627585" w:rsidRDefault="001844E4" w:rsidP="00890894">
                  <w:pPr>
                    <w:jc w:val="center"/>
                    <w:rPr>
                      <w:kern w:val="0"/>
                      <w:szCs w:val="21"/>
                      <w:u w:val="wave"/>
                    </w:rPr>
                  </w:pPr>
                  <w:r w:rsidRPr="00627585">
                    <w:rPr>
                      <w:kern w:val="0"/>
                      <w:szCs w:val="21"/>
                      <w:u w:val="wave"/>
                    </w:rPr>
                    <w:t>+</w:t>
                  </w:r>
                  <w:r w:rsidRPr="00627585">
                    <w:rPr>
                      <w:rFonts w:hint="eastAsia"/>
                      <w:kern w:val="0"/>
                      <w:szCs w:val="21"/>
                      <w:u w:val="wave"/>
                    </w:rPr>
                    <w:t>1</w:t>
                  </w:r>
                </w:p>
              </w:tc>
            </w:tr>
            <w:tr w:rsidR="001844E4" w:rsidRPr="00627585" w:rsidTr="00E42EB8">
              <w:trPr>
                <w:trHeight w:val="397"/>
              </w:trPr>
              <w:tc>
                <w:tcPr>
                  <w:tcW w:w="386" w:type="pct"/>
                  <w:shd w:val="clear" w:color="auto" w:fill="auto"/>
                  <w:vAlign w:val="center"/>
                </w:tcPr>
                <w:p w:rsidR="001844E4" w:rsidRPr="00627585" w:rsidRDefault="001844E4" w:rsidP="00EA1078">
                  <w:pPr>
                    <w:adjustRightInd w:val="0"/>
                    <w:snapToGrid w:val="0"/>
                    <w:jc w:val="center"/>
                    <w:rPr>
                      <w:bCs/>
                      <w:szCs w:val="21"/>
                      <w:u w:val="wave"/>
                    </w:rPr>
                  </w:pPr>
                  <w:r w:rsidRPr="00627585">
                    <w:rPr>
                      <w:rFonts w:hint="eastAsia"/>
                      <w:bCs/>
                      <w:szCs w:val="21"/>
                      <w:u w:val="wave"/>
                    </w:rPr>
                    <w:t>19</w:t>
                  </w:r>
                </w:p>
              </w:tc>
              <w:tc>
                <w:tcPr>
                  <w:tcW w:w="1193" w:type="pct"/>
                  <w:shd w:val="clear" w:color="auto" w:fill="auto"/>
                  <w:vAlign w:val="center"/>
                </w:tcPr>
                <w:p w:rsidR="001844E4" w:rsidRPr="00627585" w:rsidRDefault="001844E4" w:rsidP="00890894">
                  <w:pPr>
                    <w:jc w:val="center"/>
                    <w:rPr>
                      <w:kern w:val="0"/>
                      <w:szCs w:val="21"/>
                      <w:u w:val="wave"/>
                    </w:rPr>
                  </w:pPr>
                  <w:r w:rsidRPr="00627585">
                    <w:rPr>
                      <w:kern w:val="0"/>
                      <w:szCs w:val="21"/>
                      <w:u w:val="wave"/>
                    </w:rPr>
                    <w:t>卧式</w:t>
                  </w:r>
                  <w:proofErr w:type="gramStart"/>
                  <w:r w:rsidRPr="00627585">
                    <w:rPr>
                      <w:kern w:val="0"/>
                      <w:szCs w:val="21"/>
                      <w:u w:val="wave"/>
                    </w:rPr>
                    <w:t>镗</w:t>
                  </w:r>
                  <w:proofErr w:type="gramEnd"/>
                  <w:r w:rsidRPr="00627585">
                    <w:rPr>
                      <w:kern w:val="0"/>
                      <w:szCs w:val="21"/>
                      <w:u w:val="wave"/>
                    </w:rPr>
                    <w:t>铣床</w:t>
                  </w:r>
                </w:p>
              </w:tc>
              <w:tc>
                <w:tcPr>
                  <w:tcW w:w="1015" w:type="pct"/>
                  <w:vAlign w:val="center"/>
                </w:tcPr>
                <w:p w:rsidR="001844E4" w:rsidRPr="00627585" w:rsidRDefault="001844E4" w:rsidP="00890894">
                  <w:pPr>
                    <w:widowControl/>
                    <w:jc w:val="center"/>
                    <w:rPr>
                      <w:color w:val="000000"/>
                      <w:kern w:val="0"/>
                      <w:szCs w:val="21"/>
                      <w:u w:val="wave"/>
                    </w:rPr>
                  </w:pPr>
                  <w:r w:rsidRPr="00627585">
                    <w:rPr>
                      <w:rFonts w:hint="eastAsia"/>
                      <w:color w:val="000000"/>
                      <w:kern w:val="0"/>
                      <w:szCs w:val="21"/>
                      <w:u w:val="wave"/>
                    </w:rPr>
                    <w:t>T611B</w:t>
                  </w:r>
                </w:p>
              </w:tc>
              <w:tc>
                <w:tcPr>
                  <w:tcW w:w="864" w:type="pct"/>
                  <w:shd w:val="clear" w:color="auto" w:fill="auto"/>
                  <w:vAlign w:val="center"/>
                </w:tcPr>
                <w:p w:rsidR="001844E4" w:rsidRPr="00627585" w:rsidRDefault="001844E4" w:rsidP="00FC1C39">
                  <w:pPr>
                    <w:jc w:val="center"/>
                    <w:rPr>
                      <w:kern w:val="0"/>
                      <w:szCs w:val="21"/>
                      <w:u w:val="wave"/>
                    </w:rPr>
                  </w:pPr>
                  <w:r w:rsidRPr="00627585">
                    <w:rPr>
                      <w:rFonts w:hint="eastAsia"/>
                      <w:kern w:val="0"/>
                      <w:szCs w:val="21"/>
                      <w:u w:val="wave"/>
                    </w:rPr>
                    <w:t>0</w:t>
                  </w:r>
                </w:p>
              </w:tc>
              <w:tc>
                <w:tcPr>
                  <w:tcW w:w="865" w:type="pct"/>
                  <w:shd w:val="clear" w:color="auto" w:fill="auto"/>
                  <w:vAlign w:val="center"/>
                </w:tcPr>
                <w:p w:rsidR="001844E4" w:rsidRPr="00627585" w:rsidRDefault="001844E4" w:rsidP="00890894">
                  <w:pPr>
                    <w:jc w:val="center"/>
                    <w:rPr>
                      <w:kern w:val="0"/>
                      <w:szCs w:val="21"/>
                      <w:u w:val="wave"/>
                    </w:rPr>
                  </w:pPr>
                  <w:r w:rsidRPr="00627585">
                    <w:rPr>
                      <w:rFonts w:hint="eastAsia"/>
                      <w:kern w:val="0"/>
                      <w:szCs w:val="21"/>
                      <w:u w:val="wave"/>
                    </w:rPr>
                    <w:t>1</w:t>
                  </w:r>
                </w:p>
              </w:tc>
              <w:tc>
                <w:tcPr>
                  <w:tcW w:w="677" w:type="pct"/>
                  <w:vAlign w:val="center"/>
                </w:tcPr>
                <w:p w:rsidR="001844E4" w:rsidRPr="00627585" w:rsidRDefault="001844E4" w:rsidP="00890894">
                  <w:pPr>
                    <w:jc w:val="center"/>
                    <w:rPr>
                      <w:kern w:val="0"/>
                      <w:szCs w:val="21"/>
                      <w:u w:val="wave"/>
                    </w:rPr>
                  </w:pPr>
                  <w:r w:rsidRPr="00627585">
                    <w:rPr>
                      <w:kern w:val="0"/>
                      <w:szCs w:val="21"/>
                      <w:u w:val="wave"/>
                    </w:rPr>
                    <w:t>+</w:t>
                  </w:r>
                  <w:r w:rsidRPr="00627585">
                    <w:rPr>
                      <w:rFonts w:hint="eastAsia"/>
                      <w:kern w:val="0"/>
                      <w:szCs w:val="21"/>
                      <w:u w:val="wave"/>
                    </w:rPr>
                    <w:t>1</w:t>
                  </w:r>
                </w:p>
              </w:tc>
            </w:tr>
            <w:tr w:rsidR="001844E4" w:rsidRPr="00627585" w:rsidTr="00E42EB8">
              <w:trPr>
                <w:trHeight w:val="397"/>
              </w:trPr>
              <w:tc>
                <w:tcPr>
                  <w:tcW w:w="386" w:type="pct"/>
                  <w:shd w:val="clear" w:color="auto" w:fill="auto"/>
                  <w:vAlign w:val="center"/>
                </w:tcPr>
                <w:p w:rsidR="001844E4" w:rsidRPr="00627585" w:rsidRDefault="001844E4" w:rsidP="00EA1078">
                  <w:pPr>
                    <w:adjustRightInd w:val="0"/>
                    <w:snapToGrid w:val="0"/>
                    <w:jc w:val="center"/>
                    <w:rPr>
                      <w:bCs/>
                      <w:szCs w:val="21"/>
                      <w:u w:val="wave"/>
                    </w:rPr>
                  </w:pPr>
                  <w:r w:rsidRPr="00627585">
                    <w:rPr>
                      <w:rFonts w:hint="eastAsia"/>
                      <w:bCs/>
                      <w:szCs w:val="21"/>
                      <w:u w:val="wave"/>
                    </w:rPr>
                    <w:t>20</w:t>
                  </w:r>
                </w:p>
              </w:tc>
              <w:tc>
                <w:tcPr>
                  <w:tcW w:w="1193" w:type="pct"/>
                  <w:shd w:val="clear" w:color="auto" w:fill="auto"/>
                  <w:vAlign w:val="center"/>
                </w:tcPr>
                <w:p w:rsidR="001844E4" w:rsidRPr="00627585" w:rsidRDefault="001844E4" w:rsidP="00890894">
                  <w:pPr>
                    <w:jc w:val="center"/>
                    <w:rPr>
                      <w:kern w:val="0"/>
                      <w:szCs w:val="21"/>
                      <w:u w:val="wave"/>
                    </w:rPr>
                  </w:pPr>
                  <w:r w:rsidRPr="00627585">
                    <w:rPr>
                      <w:kern w:val="0"/>
                      <w:szCs w:val="21"/>
                      <w:u w:val="wave"/>
                    </w:rPr>
                    <w:t>马鞍车床</w:t>
                  </w:r>
                </w:p>
              </w:tc>
              <w:tc>
                <w:tcPr>
                  <w:tcW w:w="1015" w:type="pct"/>
                  <w:vAlign w:val="center"/>
                </w:tcPr>
                <w:p w:rsidR="001844E4" w:rsidRPr="00627585" w:rsidRDefault="001844E4" w:rsidP="00890894">
                  <w:pPr>
                    <w:widowControl/>
                    <w:jc w:val="center"/>
                    <w:rPr>
                      <w:color w:val="000000"/>
                      <w:kern w:val="0"/>
                      <w:szCs w:val="21"/>
                      <w:u w:val="wave"/>
                    </w:rPr>
                  </w:pPr>
                  <w:r w:rsidRPr="00627585">
                    <w:rPr>
                      <w:rFonts w:hint="eastAsia"/>
                      <w:color w:val="000000"/>
                      <w:kern w:val="0"/>
                      <w:szCs w:val="21"/>
                      <w:u w:val="wave"/>
                    </w:rPr>
                    <w:t>C6263C</w:t>
                  </w:r>
                </w:p>
              </w:tc>
              <w:tc>
                <w:tcPr>
                  <w:tcW w:w="864" w:type="pct"/>
                  <w:shd w:val="clear" w:color="auto" w:fill="auto"/>
                  <w:vAlign w:val="center"/>
                </w:tcPr>
                <w:p w:rsidR="001844E4" w:rsidRPr="00627585" w:rsidRDefault="001844E4" w:rsidP="00FC1C39">
                  <w:pPr>
                    <w:jc w:val="center"/>
                    <w:rPr>
                      <w:kern w:val="0"/>
                      <w:szCs w:val="21"/>
                      <w:u w:val="wave"/>
                    </w:rPr>
                  </w:pPr>
                  <w:r w:rsidRPr="00627585">
                    <w:rPr>
                      <w:rFonts w:hint="eastAsia"/>
                      <w:kern w:val="0"/>
                      <w:szCs w:val="21"/>
                      <w:u w:val="wave"/>
                    </w:rPr>
                    <w:t>0</w:t>
                  </w:r>
                </w:p>
              </w:tc>
              <w:tc>
                <w:tcPr>
                  <w:tcW w:w="865" w:type="pct"/>
                  <w:shd w:val="clear" w:color="auto" w:fill="auto"/>
                  <w:vAlign w:val="center"/>
                </w:tcPr>
                <w:p w:rsidR="001844E4" w:rsidRPr="00627585" w:rsidRDefault="001844E4" w:rsidP="00890894">
                  <w:pPr>
                    <w:jc w:val="center"/>
                    <w:rPr>
                      <w:kern w:val="0"/>
                      <w:szCs w:val="21"/>
                      <w:u w:val="wave"/>
                    </w:rPr>
                  </w:pPr>
                  <w:r w:rsidRPr="00627585">
                    <w:rPr>
                      <w:rFonts w:hint="eastAsia"/>
                      <w:kern w:val="0"/>
                      <w:szCs w:val="21"/>
                      <w:u w:val="wave"/>
                    </w:rPr>
                    <w:t>1</w:t>
                  </w:r>
                </w:p>
              </w:tc>
              <w:tc>
                <w:tcPr>
                  <w:tcW w:w="677" w:type="pct"/>
                  <w:vAlign w:val="center"/>
                </w:tcPr>
                <w:p w:rsidR="001844E4" w:rsidRPr="00627585" w:rsidRDefault="001844E4" w:rsidP="00890894">
                  <w:pPr>
                    <w:jc w:val="center"/>
                    <w:rPr>
                      <w:kern w:val="0"/>
                      <w:szCs w:val="21"/>
                      <w:u w:val="wave"/>
                    </w:rPr>
                  </w:pPr>
                  <w:r w:rsidRPr="00627585">
                    <w:rPr>
                      <w:kern w:val="0"/>
                      <w:szCs w:val="21"/>
                      <w:u w:val="wave"/>
                    </w:rPr>
                    <w:t>+</w:t>
                  </w:r>
                  <w:r w:rsidRPr="00627585">
                    <w:rPr>
                      <w:rFonts w:hint="eastAsia"/>
                      <w:kern w:val="0"/>
                      <w:szCs w:val="21"/>
                      <w:u w:val="wave"/>
                    </w:rPr>
                    <w:t>1</w:t>
                  </w:r>
                </w:p>
              </w:tc>
            </w:tr>
            <w:tr w:rsidR="001844E4" w:rsidRPr="00627585" w:rsidTr="00E42EB8">
              <w:trPr>
                <w:trHeight w:val="397"/>
              </w:trPr>
              <w:tc>
                <w:tcPr>
                  <w:tcW w:w="386" w:type="pct"/>
                  <w:shd w:val="clear" w:color="auto" w:fill="auto"/>
                  <w:vAlign w:val="center"/>
                </w:tcPr>
                <w:p w:rsidR="001844E4" w:rsidRPr="00627585" w:rsidRDefault="001844E4" w:rsidP="00EA1078">
                  <w:pPr>
                    <w:adjustRightInd w:val="0"/>
                    <w:snapToGrid w:val="0"/>
                    <w:jc w:val="center"/>
                    <w:rPr>
                      <w:bCs/>
                      <w:szCs w:val="21"/>
                      <w:u w:val="wave"/>
                    </w:rPr>
                  </w:pPr>
                  <w:r w:rsidRPr="00627585">
                    <w:rPr>
                      <w:rFonts w:hint="eastAsia"/>
                      <w:bCs/>
                      <w:szCs w:val="21"/>
                      <w:u w:val="wave"/>
                    </w:rPr>
                    <w:t>21</w:t>
                  </w:r>
                </w:p>
              </w:tc>
              <w:tc>
                <w:tcPr>
                  <w:tcW w:w="1193" w:type="pct"/>
                  <w:shd w:val="clear" w:color="auto" w:fill="auto"/>
                  <w:vAlign w:val="center"/>
                </w:tcPr>
                <w:p w:rsidR="001844E4" w:rsidRPr="00627585" w:rsidRDefault="001844E4" w:rsidP="00890894">
                  <w:pPr>
                    <w:jc w:val="center"/>
                    <w:rPr>
                      <w:kern w:val="0"/>
                      <w:szCs w:val="21"/>
                      <w:u w:val="wave"/>
                    </w:rPr>
                  </w:pPr>
                  <w:r w:rsidRPr="00627585">
                    <w:rPr>
                      <w:kern w:val="0"/>
                      <w:szCs w:val="21"/>
                      <w:u w:val="wave"/>
                    </w:rPr>
                    <w:t>马鞍车床</w:t>
                  </w:r>
                </w:p>
              </w:tc>
              <w:tc>
                <w:tcPr>
                  <w:tcW w:w="1015" w:type="pct"/>
                  <w:vAlign w:val="center"/>
                </w:tcPr>
                <w:p w:rsidR="001844E4" w:rsidRPr="00627585" w:rsidRDefault="001844E4" w:rsidP="00890894">
                  <w:pPr>
                    <w:widowControl/>
                    <w:jc w:val="center"/>
                    <w:rPr>
                      <w:color w:val="000000"/>
                      <w:kern w:val="0"/>
                      <w:szCs w:val="21"/>
                      <w:u w:val="wave"/>
                    </w:rPr>
                  </w:pPr>
                  <w:r w:rsidRPr="00627585">
                    <w:rPr>
                      <w:rFonts w:hint="eastAsia"/>
                      <w:color w:val="000000"/>
                      <w:kern w:val="0"/>
                      <w:szCs w:val="21"/>
                      <w:u w:val="wave"/>
                    </w:rPr>
                    <w:t>CW6280C</w:t>
                  </w:r>
                </w:p>
              </w:tc>
              <w:tc>
                <w:tcPr>
                  <w:tcW w:w="864" w:type="pct"/>
                  <w:shd w:val="clear" w:color="auto" w:fill="auto"/>
                  <w:vAlign w:val="center"/>
                </w:tcPr>
                <w:p w:rsidR="001844E4" w:rsidRPr="00627585" w:rsidRDefault="001844E4" w:rsidP="00FC1C39">
                  <w:pPr>
                    <w:jc w:val="center"/>
                    <w:rPr>
                      <w:kern w:val="0"/>
                      <w:szCs w:val="21"/>
                      <w:u w:val="wave"/>
                    </w:rPr>
                  </w:pPr>
                  <w:r w:rsidRPr="00627585">
                    <w:rPr>
                      <w:rFonts w:hint="eastAsia"/>
                      <w:kern w:val="0"/>
                      <w:szCs w:val="21"/>
                      <w:u w:val="wave"/>
                    </w:rPr>
                    <w:t>0</w:t>
                  </w:r>
                </w:p>
              </w:tc>
              <w:tc>
                <w:tcPr>
                  <w:tcW w:w="865" w:type="pct"/>
                  <w:shd w:val="clear" w:color="auto" w:fill="auto"/>
                  <w:vAlign w:val="center"/>
                </w:tcPr>
                <w:p w:rsidR="001844E4" w:rsidRPr="00627585" w:rsidRDefault="001844E4" w:rsidP="00890894">
                  <w:pPr>
                    <w:jc w:val="center"/>
                    <w:rPr>
                      <w:kern w:val="0"/>
                      <w:szCs w:val="21"/>
                      <w:u w:val="wave"/>
                    </w:rPr>
                  </w:pPr>
                  <w:r w:rsidRPr="00627585">
                    <w:rPr>
                      <w:rFonts w:hint="eastAsia"/>
                      <w:kern w:val="0"/>
                      <w:szCs w:val="21"/>
                      <w:u w:val="wave"/>
                    </w:rPr>
                    <w:t>1</w:t>
                  </w:r>
                </w:p>
              </w:tc>
              <w:tc>
                <w:tcPr>
                  <w:tcW w:w="677" w:type="pct"/>
                  <w:vAlign w:val="center"/>
                </w:tcPr>
                <w:p w:rsidR="001844E4" w:rsidRPr="00627585" w:rsidRDefault="001844E4" w:rsidP="00890894">
                  <w:pPr>
                    <w:jc w:val="center"/>
                    <w:rPr>
                      <w:kern w:val="0"/>
                      <w:szCs w:val="21"/>
                      <w:u w:val="wave"/>
                    </w:rPr>
                  </w:pPr>
                  <w:r w:rsidRPr="00627585">
                    <w:rPr>
                      <w:kern w:val="0"/>
                      <w:szCs w:val="21"/>
                      <w:u w:val="wave"/>
                    </w:rPr>
                    <w:t>+</w:t>
                  </w:r>
                  <w:r w:rsidRPr="00627585">
                    <w:rPr>
                      <w:rFonts w:hint="eastAsia"/>
                      <w:kern w:val="0"/>
                      <w:szCs w:val="21"/>
                      <w:u w:val="wave"/>
                    </w:rPr>
                    <w:t>1</w:t>
                  </w:r>
                </w:p>
              </w:tc>
            </w:tr>
            <w:tr w:rsidR="001844E4" w:rsidRPr="00627585" w:rsidTr="00E42EB8">
              <w:trPr>
                <w:trHeight w:val="397"/>
              </w:trPr>
              <w:tc>
                <w:tcPr>
                  <w:tcW w:w="386" w:type="pct"/>
                  <w:shd w:val="clear" w:color="auto" w:fill="auto"/>
                  <w:vAlign w:val="center"/>
                </w:tcPr>
                <w:p w:rsidR="001844E4" w:rsidRPr="00627585" w:rsidRDefault="001844E4" w:rsidP="00EA1078">
                  <w:pPr>
                    <w:adjustRightInd w:val="0"/>
                    <w:snapToGrid w:val="0"/>
                    <w:jc w:val="center"/>
                    <w:rPr>
                      <w:bCs/>
                      <w:szCs w:val="21"/>
                      <w:u w:val="wave"/>
                    </w:rPr>
                  </w:pPr>
                  <w:r w:rsidRPr="00627585">
                    <w:rPr>
                      <w:rFonts w:hint="eastAsia"/>
                      <w:bCs/>
                      <w:szCs w:val="21"/>
                      <w:u w:val="wave"/>
                    </w:rPr>
                    <w:t>22</w:t>
                  </w:r>
                </w:p>
              </w:tc>
              <w:tc>
                <w:tcPr>
                  <w:tcW w:w="1193" w:type="pct"/>
                  <w:shd w:val="clear" w:color="auto" w:fill="auto"/>
                  <w:vAlign w:val="center"/>
                </w:tcPr>
                <w:p w:rsidR="001844E4" w:rsidRPr="00627585" w:rsidRDefault="001844E4" w:rsidP="00890894">
                  <w:pPr>
                    <w:jc w:val="center"/>
                    <w:rPr>
                      <w:kern w:val="0"/>
                      <w:szCs w:val="21"/>
                      <w:u w:val="wave"/>
                    </w:rPr>
                  </w:pPr>
                  <w:r w:rsidRPr="00627585">
                    <w:rPr>
                      <w:kern w:val="0"/>
                      <w:szCs w:val="21"/>
                      <w:u w:val="wave"/>
                    </w:rPr>
                    <w:t>磨床</w:t>
                  </w:r>
                </w:p>
              </w:tc>
              <w:tc>
                <w:tcPr>
                  <w:tcW w:w="1015" w:type="pct"/>
                  <w:vAlign w:val="center"/>
                </w:tcPr>
                <w:p w:rsidR="001844E4" w:rsidRPr="00627585" w:rsidRDefault="001844E4" w:rsidP="00890894">
                  <w:pPr>
                    <w:widowControl/>
                    <w:jc w:val="center"/>
                    <w:rPr>
                      <w:color w:val="000000"/>
                      <w:kern w:val="0"/>
                      <w:szCs w:val="21"/>
                      <w:u w:val="wave"/>
                    </w:rPr>
                  </w:pPr>
                  <w:r w:rsidRPr="00627585">
                    <w:rPr>
                      <w:rFonts w:hint="eastAsia"/>
                      <w:color w:val="000000"/>
                      <w:kern w:val="0"/>
                      <w:szCs w:val="21"/>
                      <w:u w:val="wave"/>
                    </w:rPr>
                    <w:t>802M</w:t>
                  </w:r>
                </w:p>
              </w:tc>
              <w:tc>
                <w:tcPr>
                  <w:tcW w:w="864" w:type="pct"/>
                  <w:shd w:val="clear" w:color="auto" w:fill="auto"/>
                  <w:vAlign w:val="center"/>
                </w:tcPr>
                <w:p w:rsidR="001844E4" w:rsidRPr="00627585" w:rsidRDefault="001844E4" w:rsidP="00FC1C39">
                  <w:pPr>
                    <w:jc w:val="center"/>
                    <w:rPr>
                      <w:kern w:val="0"/>
                      <w:szCs w:val="21"/>
                      <w:u w:val="wave"/>
                    </w:rPr>
                  </w:pPr>
                  <w:r w:rsidRPr="00627585">
                    <w:rPr>
                      <w:rFonts w:hint="eastAsia"/>
                      <w:kern w:val="0"/>
                      <w:szCs w:val="21"/>
                      <w:u w:val="wave"/>
                    </w:rPr>
                    <w:t>0</w:t>
                  </w:r>
                </w:p>
              </w:tc>
              <w:tc>
                <w:tcPr>
                  <w:tcW w:w="865" w:type="pct"/>
                  <w:shd w:val="clear" w:color="auto" w:fill="auto"/>
                  <w:vAlign w:val="center"/>
                </w:tcPr>
                <w:p w:rsidR="001844E4" w:rsidRPr="00627585" w:rsidRDefault="001844E4" w:rsidP="00890894">
                  <w:pPr>
                    <w:jc w:val="center"/>
                    <w:rPr>
                      <w:kern w:val="0"/>
                      <w:szCs w:val="21"/>
                      <w:u w:val="wave"/>
                    </w:rPr>
                  </w:pPr>
                  <w:r w:rsidRPr="00627585">
                    <w:rPr>
                      <w:rFonts w:hint="eastAsia"/>
                      <w:kern w:val="0"/>
                      <w:szCs w:val="21"/>
                      <w:u w:val="wave"/>
                    </w:rPr>
                    <w:t>1</w:t>
                  </w:r>
                </w:p>
              </w:tc>
              <w:tc>
                <w:tcPr>
                  <w:tcW w:w="677" w:type="pct"/>
                  <w:vAlign w:val="center"/>
                </w:tcPr>
                <w:p w:rsidR="001844E4" w:rsidRPr="00627585" w:rsidRDefault="001844E4" w:rsidP="00890894">
                  <w:pPr>
                    <w:jc w:val="center"/>
                    <w:rPr>
                      <w:kern w:val="0"/>
                      <w:szCs w:val="21"/>
                      <w:u w:val="wave"/>
                    </w:rPr>
                  </w:pPr>
                  <w:r w:rsidRPr="00627585">
                    <w:rPr>
                      <w:kern w:val="0"/>
                      <w:szCs w:val="21"/>
                      <w:u w:val="wave"/>
                    </w:rPr>
                    <w:t>+</w:t>
                  </w:r>
                  <w:r w:rsidRPr="00627585">
                    <w:rPr>
                      <w:rFonts w:hint="eastAsia"/>
                      <w:kern w:val="0"/>
                      <w:szCs w:val="21"/>
                      <w:u w:val="wave"/>
                    </w:rPr>
                    <w:t>1</w:t>
                  </w:r>
                </w:p>
              </w:tc>
            </w:tr>
            <w:tr w:rsidR="001844E4" w:rsidRPr="00627585" w:rsidTr="00E42EB8">
              <w:trPr>
                <w:trHeight w:val="397"/>
              </w:trPr>
              <w:tc>
                <w:tcPr>
                  <w:tcW w:w="386" w:type="pct"/>
                  <w:shd w:val="clear" w:color="auto" w:fill="auto"/>
                  <w:vAlign w:val="center"/>
                </w:tcPr>
                <w:p w:rsidR="001844E4" w:rsidRPr="00627585" w:rsidRDefault="001844E4" w:rsidP="00EA1078">
                  <w:pPr>
                    <w:adjustRightInd w:val="0"/>
                    <w:snapToGrid w:val="0"/>
                    <w:jc w:val="center"/>
                    <w:rPr>
                      <w:bCs/>
                      <w:szCs w:val="21"/>
                      <w:u w:val="wave"/>
                    </w:rPr>
                  </w:pPr>
                  <w:r w:rsidRPr="00627585">
                    <w:rPr>
                      <w:rFonts w:hint="eastAsia"/>
                      <w:bCs/>
                      <w:szCs w:val="21"/>
                      <w:u w:val="wave"/>
                    </w:rPr>
                    <w:t>23</w:t>
                  </w:r>
                </w:p>
              </w:tc>
              <w:tc>
                <w:tcPr>
                  <w:tcW w:w="1193" w:type="pct"/>
                  <w:shd w:val="clear" w:color="auto" w:fill="auto"/>
                  <w:vAlign w:val="center"/>
                </w:tcPr>
                <w:p w:rsidR="001844E4" w:rsidRPr="00627585" w:rsidRDefault="001844E4" w:rsidP="00FC1C39">
                  <w:pPr>
                    <w:jc w:val="center"/>
                    <w:rPr>
                      <w:kern w:val="0"/>
                      <w:szCs w:val="21"/>
                      <w:u w:val="wave"/>
                    </w:rPr>
                  </w:pPr>
                  <w:r w:rsidRPr="00627585">
                    <w:rPr>
                      <w:rFonts w:hint="eastAsia"/>
                      <w:kern w:val="0"/>
                      <w:szCs w:val="21"/>
                      <w:u w:val="wave"/>
                    </w:rPr>
                    <w:t>5T</w:t>
                  </w:r>
                  <w:r w:rsidRPr="00627585">
                    <w:rPr>
                      <w:rFonts w:hint="eastAsia"/>
                      <w:kern w:val="0"/>
                      <w:szCs w:val="21"/>
                      <w:u w:val="wave"/>
                    </w:rPr>
                    <w:t>行车</w:t>
                  </w:r>
                </w:p>
              </w:tc>
              <w:tc>
                <w:tcPr>
                  <w:tcW w:w="1015" w:type="pct"/>
                  <w:vAlign w:val="center"/>
                </w:tcPr>
                <w:p w:rsidR="001844E4" w:rsidRPr="00627585" w:rsidRDefault="001844E4" w:rsidP="00FC1C39">
                  <w:pPr>
                    <w:widowControl/>
                    <w:jc w:val="center"/>
                    <w:rPr>
                      <w:color w:val="000000"/>
                      <w:kern w:val="0"/>
                      <w:szCs w:val="21"/>
                      <w:u w:val="wave"/>
                    </w:rPr>
                  </w:pPr>
                  <w:r w:rsidRPr="00627585">
                    <w:rPr>
                      <w:rFonts w:hint="eastAsia"/>
                      <w:color w:val="000000"/>
                      <w:kern w:val="0"/>
                      <w:szCs w:val="21"/>
                      <w:u w:val="wave"/>
                    </w:rPr>
                    <w:t>LD5T144M</w:t>
                  </w:r>
                </w:p>
              </w:tc>
              <w:tc>
                <w:tcPr>
                  <w:tcW w:w="864" w:type="pct"/>
                  <w:shd w:val="clear" w:color="auto" w:fill="auto"/>
                  <w:vAlign w:val="center"/>
                </w:tcPr>
                <w:p w:rsidR="001844E4" w:rsidRPr="00627585" w:rsidRDefault="001844E4" w:rsidP="00FC1C39">
                  <w:pPr>
                    <w:jc w:val="center"/>
                    <w:rPr>
                      <w:kern w:val="0"/>
                      <w:szCs w:val="21"/>
                      <w:u w:val="wave"/>
                    </w:rPr>
                  </w:pPr>
                  <w:r w:rsidRPr="00627585">
                    <w:rPr>
                      <w:rFonts w:hint="eastAsia"/>
                      <w:kern w:val="0"/>
                      <w:szCs w:val="21"/>
                      <w:u w:val="wave"/>
                    </w:rPr>
                    <w:t>10</w:t>
                  </w:r>
                </w:p>
              </w:tc>
              <w:tc>
                <w:tcPr>
                  <w:tcW w:w="865" w:type="pct"/>
                  <w:shd w:val="clear" w:color="auto" w:fill="auto"/>
                  <w:vAlign w:val="center"/>
                </w:tcPr>
                <w:p w:rsidR="001844E4" w:rsidRPr="00627585" w:rsidRDefault="001844E4" w:rsidP="00890894">
                  <w:pPr>
                    <w:jc w:val="center"/>
                    <w:rPr>
                      <w:kern w:val="0"/>
                      <w:szCs w:val="21"/>
                      <w:u w:val="wave"/>
                    </w:rPr>
                  </w:pPr>
                  <w:r w:rsidRPr="00627585">
                    <w:rPr>
                      <w:rFonts w:hint="eastAsia"/>
                      <w:kern w:val="0"/>
                      <w:szCs w:val="21"/>
                      <w:u w:val="wave"/>
                    </w:rPr>
                    <w:t>10</w:t>
                  </w:r>
                </w:p>
              </w:tc>
              <w:tc>
                <w:tcPr>
                  <w:tcW w:w="677" w:type="pct"/>
                  <w:vAlign w:val="center"/>
                </w:tcPr>
                <w:p w:rsidR="001844E4" w:rsidRPr="00627585" w:rsidRDefault="001844E4" w:rsidP="00890894">
                  <w:pPr>
                    <w:jc w:val="center"/>
                    <w:rPr>
                      <w:kern w:val="0"/>
                      <w:szCs w:val="21"/>
                      <w:u w:val="wave"/>
                    </w:rPr>
                  </w:pPr>
                  <w:r w:rsidRPr="00627585">
                    <w:rPr>
                      <w:rFonts w:hint="eastAsia"/>
                      <w:kern w:val="0"/>
                      <w:szCs w:val="21"/>
                      <w:u w:val="wave"/>
                    </w:rPr>
                    <w:t>0</w:t>
                  </w:r>
                </w:p>
              </w:tc>
            </w:tr>
            <w:tr w:rsidR="001844E4" w:rsidRPr="00627585" w:rsidTr="00E42EB8">
              <w:trPr>
                <w:trHeight w:val="397"/>
              </w:trPr>
              <w:tc>
                <w:tcPr>
                  <w:tcW w:w="386" w:type="pct"/>
                  <w:shd w:val="clear" w:color="auto" w:fill="auto"/>
                  <w:vAlign w:val="center"/>
                </w:tcPr>
                <w:p w:rsidR="001844E4" w:rsidRPr="00627585" w:rsidRDefault="001844E4" w:rsidP="00EA1078">
                  <w:pPr>
                    <w:adjustRightInd w:val="0"/>
                    <w:snapToGrid w:val="0"/>
                    <w:jc w:val="center"/>
                    <w:rPr>
                      <w:bCs/>
                      <w:szCs w:val="21"/>
                      <w:u w:val="wave"/>
                    </w:rPr>
                  </w:pPr>
                  <w:r w:rsidRPr="00627585">
                    <w:rPr>
                      <w:rFonts w:hint="eastAsia"/>
                      <w:bCs/>
                      <w:szCs w:val="21"/>
                      <w:u w:val="wave"/>
                    </w:rPr>
                    <w:t>24</w:t>
                  </w:r>
                </w:p>
              </w:tc>
              <w:tc>
                <w:tcPr>
                  <w:tcW w:w="1193" w:type="pct"/>
                  <w:shd w:val="clear" w:color="auto" w:fill="auto"/>
                  <w:vAlign w:val="center"/>
                </w:tcPr>
                <w:p w:rsidR="001844E4" w:rsidRPr="00627585" w:rsidRDefault="001844E4" w:rsidP="00FC1C39">
                  <w:pPr>
                    <w:jc w:val="center"/>
                    <w:rPr>
                      <w:kern w:val="0"/>
                      <w:szCs w:val="21"/>
                      <w:u w:val="wave"/>
                    </w:rPr>
                  </w:pPr>
                  <w:r w:rsidRPr="00627585">
                    <w:rPr>
                      <w:rFonts w:hint="eastAsia"/>
                      <w:kern w:val="0"/>
                      <w:szCs w:val="21"/>
                      <w:u w:val="wave"/>
                    </w:rPr>
                    <w:t>20T</w:t>
                  </w:r>
                  <w:r w:rsidRPr="00627585">
                    <w:rPr>
                      <w:rFonts w:hint="eastAsia"/>
                      <w:kern w:val="0"/>
                      <w:szCs w:val="21"/>
                      <w:u w:val="wave"/>
                    </w:rPr>
                    <w:t>行车</w:t>
                  </w:r>
                </w:p>
              </w:tc>
              <w:tc>
                <w:tcPr>
                  <w:tcW w:w="1015" w:type="pct"/>
                  <w:vAlign w:val="center"/>
                </w:tcPr>
                <w:p w:rsidR="001844E4" w:rsidRPr="00627585" w:rsidRDefault="001844E4" w:rsidP="00B37DC8">
                  <w:pPr>
                    <w:widowControl/>
                    <w:jc w:val="center"/>
                    <w:rPr>
                      <w:color w:val="000000"/>
                      <w:kern w:val="0"/>
                      <w:szCs w:val="21"/>
                      <w:u w:val="wave"/>
                    </w:rPr>
                  </w:pPr>
                  <w:r w:rsidRPr="00627585">
                    <w:rPr>
                      <w:rFonts w:hint="eastAsia"/>
                      <w:color w:val="000000"/>
                      <w:kern w:val="0"/>
                      <w:szCs w:val="21"/>
                      <w:u w:val="wave"/>
                    </w:rPr>
                    <w:t>LD2044M</w:t>
                  </w:r>
                </w:p>
              </w:tc>
              <w:tc>
                <w:tcPr>
                  <w:tcW w:w="864" w:type="pct"/>
                  <w:shd w:val="clear" w:color="auto" w:fill="auto"/>
                  <w:vAlign w:val="center"/>
                </w:tcPr>
                <w:p w:rsidR="001844E4" w:rsidRPr="00627585" w:rsidRDefault="001844E4" w:rsidP="00FC1C39">
                  <w:pPr>
                    <w:jc w:val="center"/>
                    <w:rPr>
                      <w:kern w:val="0"/>
                      <w:szCs w:val="21"/>
                      <w:u w:val="wave"/>
                    </w:rPr>
                  </w:pPr>
                  <w:r w:rsidRPr="00627585">
                    <w:rPr>
                      <w:rFonts w:hint="eastAsia"/>
                      <w:kern w:val="0"/>
                      <w:szCs w:val="21"/>
                      <w:u w:val="wave"/>
                    </w:rPr>
                    <w:t>2</w:t>
                  </w:r>
                </w:p>
              </w:tc>
              <w:tc>
                <w:tcPr>
                  <w:tcW w:w="865" w:type="pct"/>
                  <w:shd w:val="clear" w:color="auto" w:fill="auto"/>
                  <w:vAlign w:val="center"/>
                </w:tcPr>
                <w:p w:rsidR="001844E4" w:rsidRPr="00627585" w:rsidRDefault="001844E4" w:rsidP="00890894">
                  <w:pPr>
                    <w:jc w:val="center"/>
                    <w:rPr>
                      <w:kern w:val="0"/>
                      <w:szCs w:val="21"/>
                      <w:u w:val="wave"/>
                    </w:rPr>
                  </w:pPr>
                  <w:r w:rsidRPr="00627585">
                    <w:rPr>
                      <w:rFonts w:hint="eastAsia"/>
                      <w:kern w:val="0"/>
                      <w:szCs w:val="21"/>
                      <w:u w:val="wave"/>
                    </w:rPr>
                    <w:t>2</w:t>
                  </w:r>
                </w:p>
              </w:tc>
              <w:tc>
                <w:tcPr>
                  <w:tcW w:w="677" w:type="pct"/>
                  <w:vAlign w:val="center"/>
                </w:tcPr>
                <w:p w:rsidR="001844E4" w:rsidRPr="00627585" w:rsidRDefault="001844E4" w:rsidP="00890894">
                  <w:pPr>
                    <w:jc w:val="center"/>
                    <w:rPr>
                      <w:kern w:val="0"/>
                      <w:szCs w:val="21"/>
                      <w:u w:val="wave"/>
                    </w:rPr>
                  </w:pPr>
                  <w:r w:rsidRPr="00627585">
                    <w:rPr>
                      <w:rFonts w:hint="eastAsia"/>
                      <w:kern w:val="0"/>
                      <w:szCs w:val="21"/>
                      <w:u w:val="wave"/>
                    </w:rPr>
                    <w:t>0</w:t>
                  </w:r>
                </w:p>
              </w:tc>
            </w:tr>
            <w:tr w:rsidR="001844E4" w:rsidRPr="00627585" w:rsidTr="00E42EB8">
              <w:trPr>
                <w:trHeight w:val="397"/>
              </w:trPr>
              <w:tc>
                <w:tcPr>
                  <w:tcW w:w="386" w:type="pct"/>
                  <w:shd w:val="clear" w:color="auto" w:fill="auto"/>
                  <w:vAlign w:val="center"/>
                </w:tcPr>
                <w:p w:rsidR="001844E4" w:rsidRPr="00627585" w:rsidRDefault="001844E4" w:rsidP="00EA1078">
                  <w:pPr>
                    <w:adjustRightInd w:val="0"/>
                    <w:snapToGrid w:val="0"/>
                    <w:jc w:val="center"/>
                    <w:rPr>
                      <w:bCs/>
                      <w:szCs w:val="21"/>
                      <w:u w:val="wave"/>
                    </w:rPr>
                  </w:pPr>
                  <w:r w:rsidRPr="00627585">
                    <w:rPr>
                      <w:rFonts w:hint="eastAsia"/>
                      <w:bCs/>
                      <w:szCs w:val="21"/>
                      <w:u w:val="wave"/>
                    </w:rPr>
                    <w:t>25</w:t>
                  </w:r>
                </w:p>
              </w:tc>
              <w:tc>
                <w:tcPr>
                  <w:tcW w:w="1193" w:type="pct"/>
                  <w:shd w:val="clear" w:color="auto" w:fill="auto"/>
                  <w:vAlign w:val="center"/>
                </w:tcPr>
                <w:p w:rsidR="001844E4" w:rsidRPr="00627585" w:rsidRDefault="001844E4" w:rsidP="00FC1C39">
                  <w:pPr>
                    <w:jc w:val="center"/>
                    <w:rPr>
                      <w:kern w:val="0"/>
                      <w:szCs w:val="21"/>
                      <w:u w:val="wave"/>
                    </w:rPr>
                  </w:pPr>
                  <w:r w:rsidRPr="00627585">
                    <w:rPr>
                      <w:kern w:val="0"/>
                      <w:szCs w:val="21"/>
                      <w:u w:val="wave"/>
                    </w:rPr>
                    <w:t>打磨抛光机</w:t>
                  </w:r>
                </w:p>
              </w:tc>
              <w:tc>
                <w:tcPr>
                  <w:tcW w:w="1015" w:type="pct"/>
                  <w:vAlign w:val="center"/>
                </w:tcPr>
                <w:p w:rsidR="001844E4" w:rsidRPr="00627585" w:rsidRDefault="001844E4" w:rsidP="00FC1C39">
                  <w:pPr>
                    <w:widowControl/>
                    <w:jc w:val="center"/>
                    <w:rPr>
                      <w:color w:val="000000"/>
                      <w:kern w:val="0"/>
                      <w:szCs w:val="21"/>
                      <w:u w:val="wave"/>
                    </w:rPr>
                  </w:pPr>
                  <w:r w:rsidRPr="00627585">
                    <w:rPr>
                      <w:color w:val="000000"/>
                      <w:kern w:val="0"/>
                      <w:szCs w:val="21"/>
                      <w:u w:val="wave"/>
                    </w:rPr>
                    <w:t>手持式</w:t>
                  </w:r>
                </w:p>
              </w:tc>
              <w:tc>
                <w:tcPr>
                  <w:tcW w:w="864" w:type="pct"/>
                  <w:shd w:val="clear" w:color="auto" w:fill="auto"/>
                  <w:vAlign w:val="center"/>
                </w:tcPr>
                <w:p w:rsidR="001844E4" w:rsidRPr="00627585" w:rsidRDefault="001844E4" w:rsidP="00FC1C39">
                  <w:pPr>
                    <w:jc w:val="center"/>
                    <w:rPr>
                      <w:kern w:val="0"/>
                      <w:szCs w:val="21"/>
                      <w:u w:val="wave"/>
                    </w:rPr>
                  </w:pPr>
                  <w:r w:rsidRPr="00627585">
                    <w:rPr>
                      <w:rFonts w:hint="eastAsia"/>
                      <w:kern w:val="0"/>
                      <w:szCs w:val="21"/>
                      <w:u w:val="wave"/>
                    </w:rPr>
                    <w:t>3</w:t>
                  </w:r>
                </w:p>
              </w:tc>
              <w:tc>
                <w:tcPr>
                  <w:tcW w:w="865" w:type="pct"/>
                  <w:shd w:val="clear" w:color="auto" w:fill="auto"/>
                  <w:vAlign w:val="center"/>
                </w:tcPr>
                <w:p w:rsidR="001844E4" w:rsidRPr="00627585" w:rsidRDefault="001844E4" w:rsidP="00890894">
                  <w:pPr>
                    <w:jc w:val="center"/>
                    <w:rPr>
                      <w:kern w:val="0"/>
                      <w:szCs w:val="21"/>
                      <w:u w:val="wave"/>
                    </w:rPr>
                  </w:pPr>
                  <w:r w:rsidRPr="00627585">
                    <w:rPr>
                      <w:rFonts w:hint="eastAsia"/>
                      <w:kern w:val="0"/>
                      <w:szCs w:val="21"/>
                      <w:u w:val="wave"/>
                    </w:rPr>
                    <w:t>3</w:t>
                  </w:r>
                </w:p>
              </w:tc>
              <w:tc>
                <w:tcPr>
                  <w:tcW w:w="677" w:type="pct"/>
                  <w:vAlign w:val="center"/>
                </w:tcPr>
                <w:p w:rsidR="001844E4" w:rsidRPr="00627585" w:rsidRDefault="001844E4" w:rsidP="00FC1C39">
                  <w:pPr>
                    <w:jc w:val="center"/>
                    <w:rPr>
                      <w:kern w:val="0"/>
                      <w:szCs w:val="21"/>
                      <w:u w:val="wave"/>
                    </w:rPr>
                  </w:pPr>
                  <w:r w:rsidRPr="00627585">
                    <w:rPr>
                      <w:rFonts w:hint="eastAsia"/>
                      <w:kern w:val="0"/>
                      <w:szCs w:val="21"/>
                      <w:u w:val="wave"/>
                    </w:rPr>
                    <w:t>0</w:t>
                  </w:r>
                </w:p>
              </w:tc>
            </w:tr>
            <w:tr w:rsidR="001844E4" w:rsidRPr="00627585" w:rsidTr="00E42EB8">
              <w:trPr>
                <w:trHeight w:val="397"/>
              </w:trPr>
              <w:tc>
                <w:tcPr>
                  <w:tcW w:w="386" w:type="pct"/>
                  <w:shd w:val="clear" w:color="auto" w:fill="auto"/>
                  <w:vAlign w:val="center"/>
                </w:tcPr>
                <w:p w:rsidR="001844E4" w:rsidRPr="00627585" w:rsidRDefault="001844E4" w:rsidP="00EA1078">
                  <w:pPr>
                    <w:adjustRightInd w:val="0"/>
                    <w:snapToGrid w:val="0"/>
                    <w:jc w:val="center"/>
                    <w:rPr>
                      <w:bCs/>
                      <w:szCs w:val="21"/>
                      <w:u w:val="wave"/>
                    </w:rPr>
                  </w:pPr>
                  <w:r w:rsidRPr="00627585">
                    <w:rPr>
                      <w:rFonts w:hint="eastAsia"/>
                      <w:bCs/>
                      <w:szCs w:val="21"/>
                      <w:u w:val="wave"/>
                    </w:rPr>
                    <w:lastRenderedPageBreak/>
                    <w:t>26</w:t>
                  </w:r>
                </w:p>
              </w:tc>
              <w:tc>
                <w:tcPr>
                  <w:tcW w:w="1193" w:type="pct"/>
                  <w:shd w:val="clear" w:color="auto" w:fill="auto"/>
                  <w:vAlign w:val="center"/>
                </w:tcPr>
                <w:p w:rsidR="001844E4" w:rsidRPr="00627585" w:rsidRDefault="001844E4" w:rsidP="00FC1C39">
                  <w:pPr>
                    <w:jc w:val="center"/>
                    <w:rPr>
                      <w:kern w:val="0"/>
                      <w:szCs w:val="21"/>
                      <w:u w:val="wave"/>
                    </w:rPr>
                  </w:pPr>
                  <w:r w:rsidRPr="00627585">
                    <w:rPr>
                      <w:kern w:val="0"/>
                      <w:szCs w:val="21"/>
                      <w:u w:val="wave"/>
                    </w:rPr>
                    <w:t>电焊机</w:t>
                  </w:r>
                </w:p>
              </w:tc>
              <w:tc>
                <w:tcPr>
                  <w:tcW w:w="1015" w:type="pct"/>
                  <w:vAlign w:val="center"/>
                </w:tcPr>
                <w:p w:rsidR="001844E4" w:rsidRPr="00627585" w:rsidRDefault="001844E4" w:rsidP="00FC1C39">
                  <w:pPr>
                    <w:widowControl/>
                    <w:jc w:val="center"/>
                    <w:rPr>
                      <w:color w:val="000000"/>
                      <w:kern w:val="0"/>
                      <w:szCs w:val="21"/>
                      <w:u w:val="wave"/>
                    </w:rPr>
                  </w:pPr>
                  <w:r w:rsidRPr="00627585">
                    <w:rPr>
                      <w:rFonts w:hint="eastAsia"/>
                      <w:color w:val="000000"/>
                      <w:kern w:val="0"/>
                      <w:szCs w:val="21"/>
                      <w:u w:val="wave"/>
                    </w:rPr>
                    <w:t>BX</w:t>
                  </w:r>
                  <w:r w:rsidRPr="00627585">
                    <w:rPr>
                      <w:rFonts w:hint="eastAsia"/>
                      <w:color w:val="000000"/>
                      <w:kern w:val="0"/>
                      <w:szCs w:val="21"/>
                      <w:u w:val="wave"/>
                    </w:rPr>
                    <w:t>系列</w:t>
                  </w:r>
                </w:p>
              </w:tc>
              <w:tc>
                <w:tcPr>
                  <w:tcW w:w="864" w:type="pct"/>
                  <w:shd w:val="clear" w:color="auto" w:fill="auto"/>
                  <w:vAlign w:val="center"/>
                </w:tcPr>
                <w:p w:rsidR="001844E4" w:rsidRPr="00627585" w:rsidRDefault="001844E4" w:rsidP="00FC1C39">
                  <w:pPr>
                    <w:jc w:val="center"/>
                    <w:rPr>
                      <w:kern w:val="0"/>
                      <w:szCs w:val="21"/>
                      <w:u w:val="wave"/>
                    </w:rPr>
                  </w:pPr>
                  <w:r w:rsidRPr="00627585">
                    <w:rPr>
                      <w:rFonts w:hint="eastAsia"/>
                      <w:kern w:val="0"/>
                      <w:szCs w:val="21"/>
                      <w:u w:val="wave"/>
                    </w:rPr>
                    <w:t>2</w:t>
                  </w:r>
                </w:p>
              </w:tc>
              <w:tc>
                <w:tcPr>
                  <w:tcW w:w="865" w:type="pct"/>
                  <w:shd w:val="clear" w:color="auto" w:fill="auto"/>
                  <w:vAlign w:val="center"/>
                </w:tcPr>
                <w:p w:rsidR="001844E4" w:rsidRPr="00627585" w:rsidRDefault="001844E4" w:rsidP="00FC1C39">
                  <w:pPr>
                    <w:widowControl/>
                    <w:jc w:val="center"/>
                    <w:rPr>
                      <w:color w:val="000000"/>
                      <w:kern w:val="0"/>
                      <w:szCs w:val="21"/>
                      <w:u w:val="wave"/>
                    </w:rPr>
                  </w:pPr>
                  <w:r w:rsidRPr="00627585">
                    <w:rPr>
                      <w:rFonts w:hint="eastAsia"/>
                      <w:color w:val="000000"/>
                      <w:kern w:val="0"/>
                      <w:szCs w:val="21"/>
                      <w:u w:val="wave"/>
                    </w:rPr>
                    <w:t>4</w:t>
                  </w:r>
                </w:p>
              </w:tc>
              <w:tc>
                <w:tcPr>
                  <w:tcW w:w="677" w:type="pct"/>
                  <w:vAlign w:val="center"/>
                </w:tcPr>
                <w:p w:rsidR="001844E4" w:rsidRPr="00627585" w:rsidRDefault="001844E4" w:rsidP="00FC1C39">
                  <w:pPr>
                    <w:jc w:val="center"/>
                    <w:rPr>
                      <w:kern w:val="0"/>
                      <w:szCs w:val="21"/>
                      <w:u w:val="wave"/>
                    </w:rPr>
                  </w:pPr>
                  <w:r w:rsidRPr="00627585">
                    <w:rPr>
                      <w:rFonts w:hint="eastAsia"/>
                      <w:kern w:val="0"/>
                      <w:szCs w:val="21"/>
                      <w:u w:val="wave"/>
                    </w:rPr>
                    <w:t>+2</w:t>
                  </w:r>
                </w:p>
              </w:tc>
            </w:tr>
            <w:tr w:rsidR="001844E4" w:rsidRPr="00627585" w:rsidTr="00E42EB8">
              <w:trPr>
                <w:trHeight w:val="397"/>
              </w:trPr>
              <w:tc>
                <w:tcPr>
                  <w:tcW w:w="386" w:type="pct"/>
                  <w:shd w:val="clear" w:color="auto" w:fill="auto"/>
                  <w:vAlign w:val="center"/>
                </w:tcPr>
                <w:p w:rsidR="001844E4" w:rsidRPr="00627585" w:rsidRDefault="001844E4" w:rsidP="00EA1078">
                  <w:pPr>
                    <w:adjustRightInd w:val="0"/>
                    <w:snapToGrid w:val="0"/>
                    <w:jc w:val="center"/>
                    <w:rPr>
                      <w:bCs/>
                      <w:szCs w:val="21"/>
                      <w:u w:val="wave"/>
                    </w:rPr>
                  </w:pPr>
                  <w:r w:rsidRPr="00627585">
                    <w:rPr>
                      <w:rFonts w:hint="eastAsia"/>
                      <w:bCs/>
                      <w:szCs w:val="21"/>
                      <w:u w:val="wave"/>
                    </w:rPr>
                    <w:t>27</w:t>
                  </w:r>
                </w:p>
              </w:tc>
              <w:tc>
                <w:tcPr>
                  <w:tcW w:w="1193" w:type="pct"/>
                  <w:shd w:val="clear" w:color="auto" w:fill="auto"/>
                  <w:vAlign w:val="center"/>
                </w:tcPr>
                <w:p w:rsidR="001844E4" w:rsidRPr="00627585" w:rsidRDefault="001844E4" w:rsidP="00FC1C39">
                  <w:pPr>
                    <w:jc w:val="center"/>
                    <w:rPr>
                      <w:kern w:val="0"/>
                      <w:szCs w:val="21"/>
                      <w:u w:val="wave"/>
                    </w:rPr>
                  </w:pPr>
                  <w:r w:rsidRPr="00627585">
                    <w:rPr>
                      <w:kern w:val="0"/>
                      <w:szCs w:val="21"/>
                      <w:u w:val="wave"/>
                    </w:rPr>
                    <w:t>超声波检测仪</w:t>
                  </w:r>
                </w:p>
              </w:tc>
              <w:tc>
                <w:tcPr>
                  <w:tcW w:w="1015" w:type="pct"/>
                  <w:vAlign w:val="center"/>
                </w:tcPr>
                <w:p w:rsidR="001844E4" w:rsidRPr="00627585" w:rsidRDefault="001844E4" w:rsidP="00FC1C39">
                  <w:pPr>
                    <w:widowControl/>
                    <w:jc w:val="center"/>
                    <w:rPr>
                      <w:color w:val="000000"/>
                      <w:kern w:val="0"/>
                      <w:szCs w:val="21"/>
                      <w:u w:val="wave"/>
                    </w:rPr>
                  </w:pPr>
                </w:p>
              </w:tc>
              <w:tc>
                <w:tcPr>
                  <w:tcW w:w="864" w:type="pct"/>
                  <w:shd w:val="clear" w:color="auto" w:fill="auto"/>
                  <w:vAlign w:val="center"/>
                </w:tcPr>
                <w:p w:rsidR="001844E4" w:rsidRPr="00627585" w:rsidRDefault="001844E4" w:rsidP="00FC1C39">
                  <w:pPr>
                    <w:jc w:val="center"/>
                    <w:rPr>
                      <w:kern w:val="0"/>
                      <w:szCs w:val="21"/>
                      <w:u w:val="wave"/>
                    </w:rPr>
                  </w:pPr>
                  <w:r w:rsidRPr="00627585">
                    <w:rPr>
                      <w:rFonts w:hint="eastAsia"/>
                      <w:kern w:val="0"/>
                      <w:szCs w:val="21"/>
                      <w:u w:val="wave"/>
                    </w:rPr>
                    <w:t>2</w:t>
                  </w:r>
                </w:p>
              </w:tc>
              <w:tc>
                <w:tcPr>
                  <w:tcW w:w="865" w:type="pct"/>
                  <w:shd w:val="clear" w:color="auto" w:fill="auto"/>
                  <w:vAlign w:val="center"/>
                </w:tcPr>
                <w:p w:rsidR="001844E4" w:rsidRPr="00627585" w:rsidRDefault="001844E4" w:rsidP="00890894">
                  <w:pPr>
                    <w:jc w:val="center"/>
                    <w:rPr>
                      <w:kern w:val="0"/>
                      <w:szCs w:val="21"/>
                      <w:u w:val="wave"/>
                    </w:rPr>
                  </w:pPr>
                  <w:r w:rsidRPr="00627585">
                    <w:rPr>
                      <w:rFonts w:hint="eastAsia"/>
                      <w:kern w:val="0"/>
                      <w:szCs w:val="21"/>
                      <w:u w:val="wave"/>
                    </w:rPr>
                    <w:t>2</w:t>
                  </w:r>
                </w:p>
              </w:tc>
              <w:tc>
                <w:tcPr>
                  <w:tcW w:w="677" w:type="pct"/>
                  <w:vAlign w:val="center"/>
                </w:tcPr>
                <w:p w:rsidR="001844E4" w:rsidRPr="00627585" w:rsidRDefault="001844E4" w:rsidP="00FC1C39">
                  <w:pPr>
                    <w:jc w:val="center"/>
                    <w:rPr>
                      <w:kern w:val="0"/>
                      <w:szCs w:val="21"/>
                      <w:u w:val="wave"/>
                    </w:rPr>
                  </w:pPr>
                  <w:r w:rsidRPr="00627585">
                    <w:rPr>
                      <w:rFonts w:hint="eastAsia"/>
                      <w:kern w:val="0"/>
                      <w:szCs w:val="21"/>
                      <w:u w:val="wave"/>
                    </w:rPr>
                    <w:t>0</w:t>
                  </w:r>
                </w:p>
              </w:tc>
            </w:tr>
            <w:tr w:rsidR="001844E4" w:rsidRPr="00627585" w:rsidTr="00E42EB8">
              <w:trPr>
                <w:trHeight w:val="397"/>
              </w:trPr>
              <w:tc>
                <w:tcPr>
                  <w:tcW w:w="386" w:type="pct"/>
                  <w:shd w:val="clear" w:color="auto" w:fill="auto"/>
                  <w:vAlign w:val="center"/>
                </w:tcPr>
                <w:p w:rsidR="001844E4" w:rsidRPr="00627585" w:rsidRDefault="001844E4" w:rsidP="00EA1078">
                  <w:pPr>
                    <w:adjustRightInd w:val="0"/>
                    <w:snapToGrid w:val="0"/>
                    <w:jc w:val="center"/>
                    <w:rPr>
                      <w:bCs/>
                      <w:szCs w:val="21"/>
                      <w:u w:val="wave"/>
                    </w:rPr>
                  </w:pPr>
                  <w:r w:rsidRPr="00627585">
                    <w:rPr>
                      <w:rFonts w:hint="eastAsia"/>
                      <w:bCs/>
                      <w:szCs w:val="21"/>
                      <w:u w:val="wave"/>
                    </w:rPr>
                    <w:t>28</w:t>
                  </w:r>
                </w:p>
              </w:tc>
              <w:tc>
                <w:tcPr>
                  <w:tcW w:w="1193" w:type="pct"/>
                  <w:shd w:val="clear" w:color="auto" w:fill="auto"/>
                  <w:vAlign w:val="center"/>
                </w:tcPr>
                <w:p w:rsidR="001844E4" w:rsidRPr="00627585" w:rsidRDefault="001844E4" w:rsidP="00FC1C39">
                  <w:pPr>
                    <w:jc w:val="center"/>
                    <w:rPr>
                      <w:kern w:val="0"/>
                      <w:szCs w:val="21"/>
                      <w:u w:val="wave"/>
                    </w:rPr>
                  </w:pPr>
                  <w:r w:rsidRPr="00627585">
                    <w:rPr>
                      <w:kern w:val="0"/>
                      <w:szCs w:val="21"/>
                      <w:u w:val="wave"/>
                    </w:rPr>
                    <w:t>气压检测仪</w:t>
                  </w:r>
                </w:p>
              </w:tc>
              <w:tc>
                <w:tcPr>
                  <w:tcW w:w="1015" w:type="pct"/>
                  <w:vAlign w:val="center"/>
                </w:tcPr>
                <w:p w:rsidR="001844E4" w:rsidRPr="00627585" w:rsidRDefault="001844E4" w:rsidP="00FC1C39">
                  <w:pPr>
                    <w:widowControl/>
                    <w:jc w:val="center"/>
                    <w:rPr>
                      <w:color w:val="000000"/>
                      <w:kern w:val="0"/>
                      <w:szCs w:val="21"/>
                      <w:u w:val="wave"/>
                    </w:rPr>
                  </w:pPr>
                </w:p>
              </w:tc>
              <w:tc>
                <w:tcPr>
                  <w:tcW w:w="864" w:type="pct"/>
                  <w:shd w:val="clear" w:color="auto" w:fill="auto"/>
                  <w:vAlign w:val="center"/>
                </w:tcPr>
                <w:p w:rsidR="001844E4" w:rsidRPr="00627585" w:rsidRDefault="001844E4" w:rsidP="00FC1C39">
                  <w:pPr>
                    <w:jc w:val="center"/>
                    <w:rPr>
                      <w:kern w:val="0"/>
                      <w:szCs w:val="21"/>
                      <w:u w:val="wave"/>
                    </w:rPr>
                  </w:pPr>
                  <w:r w:rsidRPr="00627585">
                    <w:rPr>
                      <w:rFonts w:hint="eastAsia"/>
                      <w:kern w:val="0"/>
                      <w:szCs w:val="21"/>
                      <w:u w:val="wave"/>
                    </w:rPr>
                    <w:t>1</w:t>
                  </w:r>
                </w:p>
              </w:tc>
              <w:tc>
                <w:tcPr>
                  <w:tcW w:w="865" w:type="pct"/>
                  <w:shd w:val="clear" w:color="auto" w:fill="auto"/>
                  <w:vAlign w:val="center"/>
                </w:tcPr>
                <w:p w:rsidR="001844E4" w:rsidRPr="00627585" w:rsidRDefault="001844E4" w:rsidP="00890894">
                  <w:pPr>
                    <w:jc w:val="center"/>
                    <w:rPr>
                      <w:kern w:val="0"/>
                      <w:szCs w:val="21"/>
                      <w:u w:val="wave"/>
                    </w:rPr>
                  </w:pPr>
                  <w:r w:rsidRPr="00627585">
                    <w:rPr>
                      <w:rFonts w:hint="eastAsia"/>
                      <w:kern w:val="0"/>
                      <w:szCs w:val="21"/>
                      <w:u w:val="wave"/>
                    </w:rPr>
                    <w:t>1</w:t>
                  </w:r>
                </w:p>
              </w:tc>
              <w:tc>
                <w:tcPr>
                  <w:tcW w:w="677" w:type="pct"/>
                  <w:vAlign w:val="center"/>
                </w:tcPr>
                <w:p w:rsidR="001844E4" w:rsidRPr="00627585" w:rsidRDefault="001844E4" w:rsidP="00FC1C39">
                  <w:pPr>
                    <w:jc w:val="center"/>
                    <w:rPr>
                      <w:kern w:val="0"/>
                      <w:szCs w:val="21"/>
                      <w:u w:val="wave"/>
                    </w:rPr>
                  </w:pPr>
                  <w:r w:rsidRPr="00627585">
                    <w:rPr>
                      <w:rFonts w:hint="eastAsia"/>
                      <w:kern w:val="0"/>
                      <w:szCs w:val="21"/>
                      <w:u w:val="wave"/>
                    </w:rPr>
                    <w:t>0</w:t>
                  </w:r>
                </w:p>
              </w:tc>
            </w:tr>
            <w:tr w:rsidR="001844E4" w:rsidRPr="00627585" w:rsidTr="00E42EB8">
              <w:trPr>
                <w:trHeight w:val="397"/>
              </w:trPr>
              <w:tc>
                <w:tcPr>
                  <w:tcW w:w="386" w:type="pct"/>
                  <w:shd w:val="clear" w:color="auto" w:fill="auto"/>
                  <w:vAlign w:val="center"/>
                </w:tcPr>
                <w:p w:rsidR="001844E4" w:rsidRPr="00627585" w:rsidRDefault="001844E4" w:rsidP="00890894">
                  <w:pPr>
                    <w:adjustRightInd w:val="0"/>
                    <w:snapToGrid w:val="0"/>
                    <w:jc w:val="center"/>
                    <w:rPr>
                      <w:bCs/>
                      <w:szCs w:val="21"/>
                      <w:u w:val="wave"/>
                    </w:rPr>
                  </w:pPr>
                  <w:r w:rsidRPr="00627585">
                    <w:rPr>
                      <w:rFonts w:hint="eastAsia"/>
                      <w:bCs/>
                      <w:szCs w:val="21"/>
                      <w:u w:val="wave"/>
                    </w:rPr>
                    <w:t>29</w:t>
                  </w:r>
                </w:p>
              </w:tc>
              <w:tc>
                <w:tcPr>
                  <w:tcW w:w="1193" w:type="pct"/>
                  <w:shd w:val="clear" w:color="auto" w:fill="auto"/>
                  <w:vAlign w:val="center"/>
                </w:tcPr>
                <w:p w:rsidR="001844E4" w:rsidRPr="00627585" w:rsidRDefault="001844E4" w:rsidP="00FC1C39">
                  <w:pPr>
                    <w:jc w:val="center"/>
                    <w:rPr>
                      <w:kern w:val="0"/>
                      <w:szCs w:val="21"/>
                      <w:u w:val="wave"/>
                    </w:rPr>
                  </w:pPr>
                  <w:r w:rsidRPr="00627585">
                    <w:rPr>
                      <w:kern w:val="0"/>
                      <w:szCs w:val="21"/>
                      <w:u w:val="wave"/>
                    </w:rPr>
                    <w:t>液压检测仪</w:t>
                  </w:r>
                </w:p>
              </w:tc>
              <w:tc>
                <w:tcPr>
                  <w:tcW w:w="1015" w:type="pct"/>
                  <w:vAlign w:val="center"/>
                </w:tcPr>
                <w:p w:rsidR="001844E4" w:rsidRPr="00627585" w:rsidRDefault="001844E4" w:rsidP="00FC1C39">
                  <w:pPr>
                    <w:widowControl/>
                    <w:jc w:val="center"/>
                    <w:rPr>
                      <w:color w:val="000000"/>
                      <w:kern w:val="0"/>
                      <w:szCs w:val="21"/>
                      <w:u w:val="wave"/>
                    </w:rPr>
                  </w:pPr>
                </w:p>
              </w:tc>
              <w:tc>
                <w:tcPr>
                  <w:tcW w:w="864" w:type="pct"/>
                  <w:shd w:val="clear" w:color="auto" w:fill="auto"/>
                  <w:vAlign w:val="center"/>
                </w:tcPr>
                <w:p w:rsidR="001844E4" w:rsidRPr="00627585" w:rsidRDefault="001844E4" w:rsidP="00FC1C39">
                  <w:pPr>
                    <w:jc w:val="center"/>
                    <w:rPr>
                      <w:kern w:val="0"/>
                      <w:szCs w:val="21"/>
                      <w:u w:val="wave"/>
                    </w:rPr>
                  </w:pPr>
                  <w:r w:rsidRPr="00627585">
                    <w:rPr>
                      <w:rFonts w:hint="eastAsia"/>
                      <w:kern w:val="0"/>
                      <w:szCs w:val="21"/>
                      <w:u w:val="wave"/>
                    </w:rPr>
                    <w:t>1</w:t>
                  </w:r>
                </w:p>
              </w:tc>
              <w:tc>
                <w:tcPr>
                  <w:tcW w:w="865" w:type="pct"/>
                  <w:shd w:val="clear" w:color="auto" w:fill="auto"/>
                  <w:vAlign w:val="center"/>
                </w:tcPr>
                <w:p w:rsidR="001844E4" w:rsidRPr="00627585" w:rsidRDefault="001844E4" w:rsidP="00890894">
                  <w:pPr>
                    <w:jc w:val="center"/>
                    <w:rPr>
                      <w:kern w:val="0"/>
                      <w:szCs w:val="21"/>
                      <w:u w:val="wave"/>
                    </w:rPr>
                  </w:pPr>
                  <w:r w:rsidRPr="00627585">
                    <w:rPr>
                      <w:rFonts w:hint="eastAsia"/>
                      <w:kern w:val="0"/>
                      <w:szCs w:val="21"/>
                      <w:u w:val="wave"/>
                    </w:rPr>
                    <w:t>1</w:t>
                  </w:r>
                </w:p>
              </w:tc>
              <w:tc>
                <w:tcPr>
                  <w:tcW w:w="677" w:type="pct"/>
                  <w:vAlign w:val="center"/>
                </w:tcPr>
                <w:p w:rsidR="001844E4" w:rsidRPr="00627585" w:rsidRDefault="001844E4" w:rsidP="00FC1C39">
                  <w:pPr>
                    <w:jc w:val="center"/>
                    <w:rPr>
                      <w:kern w:val="0"/>
                      <w:szCs w:val="21"/>
                      <w:u w:val="wave"/>
                    </w:rPr>
                  </w:pPr>
                  <w:r w:rsidRPr="00627585">
                    <w:rPr>
                      <w:rFonts w:hint="eastAsia"/>
                      <w:kern w:val="0"/>
                      <w:szCs w:val="21"/>
                      <w:u w:val="wave"/>
                    </w:rPr>
                    <w:t>0</w:t>
                  </w:r>
                </w:p>
              </w:tc>
            </w:tr>
          </w:tbl>
          <w:p w:rsidR="00890894" w:rsidRPr="00627585" w:rsidRDefault="00890894" w:rsidP="00890894">
            <w:pPr>
              <w:spacing w:line="360" w:lineRule="auto"/>
              <w:ind w:firstLineChars="200" w:firstLine="480"/>
              <w:rPr>
                <w:b/>
                <w:sz w:val="24"/>
                <w:u w:val="wave"/>
              </w:rPr>
            </w:pPr>
            <w:r w:rsidRPr="00627585">
              <w:rPr>
                <w:rFonts w:hint="eastAsia"/>
                <w:sz w:val="24"/>
                <w:u w:val="wave"/>
              </w:rPr>
              <w:t>根据建设方提供的资料，</w:t>
            </w:r>
            <w:r w:rsidRPr="00627585">
              <w:rPr>
                <w:sz w:val="24"/>
                <w:u w:val="wave"/>
              </w:rPr>
              <w:t>本项目所</w:t>
            </w:r>
            <w:r w:rsidRPr="00627585">
              <w:rPr>
                <w:rFonts w:hint="eastAsia"/>
                <w:sz w:val="24"/>
                <w:u w:val="wave"/>
              </w:rPr>
              <w:t>用</w:t>
            </w:r>
            <w:r w:rsidRPr="00627585">
              <w:rPr>
                <w:sz w:val="24"/>
                <w:u w:val="wave"/>
              </w:rPr>
              <w:t>的设备没有</w:t>
            </w:r>
            <w:r w:rsidRPr="00627585">
              <w:rPr>
                <w:rFonts w:hAnsi="宋体"/>
                <w:sz w:val="24"/>
                <w:u w:val="wave"/>
              </w:rPr>
              <w:t>《产业结构调整指导目录（</w:t>
            </w:r>
            <w:r w:rsidRPr="00627585">
              <w:rPr>
                <w:sz w:val="24"/>
                <w:u w:val="wave"/>
              </w:rPr>
              <w:t>20</w:t>
            </w:r>
            <w:r w:rsidRPr="00627585">
              <w:rPr>
                <w:rFonts w:hint="eastAsia"/>
                <w:sz w:val="24"/>
                <w:u w:val="wave"/>
              </w:rPr>
              <w:t>11</w:t>
            </w:r>
            <w:r w:rsidRPr="00627585">
              <w:rPr>
                <w:rFonts w:hint="eastAsia"/>
                <w:sz w:val="24"/>
                <w:u w:val="wave"/>
              </w:rPr>
              <w:t>年</w:t>
            </w:r>
            <w:r w:rsidRPr="00627585">
              <w:rPr>
                <w:rFonts w:hAnsi="宋体"/>
                <w:sz w:val="24"/>
                <w:u w:val="wave"/>
              </w:rPr>
              <w:t>本）》</w:t>
            </w:r>
            <w:r w:rsidRPr="00627585">
              <w:rPr>
                <w:rFonts w:hAnsi="宋体" w:hint="eastAsia"/>
                <w:sz w:val="24"/>
                <w:u w:val="wave"/>
              </w:rPr>
              <w:t>（</w:t>
            </w:r>
            <w:r w:rsidRPr="00627585">
              <w:rPr>
                <w:rFonts w:hAnsi="宋体" w:hint="eastAsia"/>
                <w:sz w:val="24"/>
                <w:u w:val="wave"/>
              </w:rPr>
              <w:t>2013</w:t>
            </w:r>
            <w:r w:rsidRPr="00627585">
              <w:rPr>
                <w:rFonts w:hAnsi="宋体" w:hint="eastAsia"/>
                <w:sz w:val="24"/>
                <w:u w:val="wave"/>
              </w:rPr>
              <w:t>年修正本）</w:t>
            </w:r>
            <w:r w:rsidRPr="00627585">
              <w:rPr>
                <w:rFonts w:hAnsi="宋体"/>
                <w:sz w:val="24"/>
                <w:u w:val="wave"/>
              </w:rPr>
              <w:t>中的限制类、淘汰类产品。</w:t>
            </w:r>
          </w:p>
          <w:p w:rsidR="005C0834" w:rsidRDefault="006F3E42" w:rsidP="005C0834">
            <w:pPr>
              <w:adjustRightInd w:val="0"/>
              <w:snapToGrid w:val="0"/>
              <w:spacing w:line="360" w:lineRule="auto"/>
              <w:ind w:firstLineChars="200" w:firstLine="482"/>
              <w:rPr>
                <w:b/>
                <w:bCs/>
                <w:sz w:val="24"/>
              </w:rPr>
            </w:pPr>
            <w:r>
              <w:rPr>
                <w:rFonts w:hint="eastAsia"/>
                <w:b/>
                <w:bCs/>
                <w:sz w:val="24"/>
              </w:rPr>
              <w:t>6</w:t>
            </w:r>
            <w:r w:rsidR="005C0834" w:rsidRPr="00911B85">
              <w:rPr>
                <w:b/>
                <w:bCs/>
                <w:sz w:val="24"/>
              </w:rPr>
              <w:t>、</w:t>
            </w:r>
            <w:r w:rsidR="005C0834">
              <w:rPr>
                <w:b/>
                <w:bCs/>
                <w:sz w:val="24"/>
              </w:rPr>
              <w:t>给排水及水平衡</w:t>
            </w:r>
          </w:p>
          <w:p w:rsidR="005C0834" w:rsidRDefault="005C0834" w:rsidP="005C0834">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）给水</w:t>
            </w:r>
          </w:p>
          <w:p w:rsidR="00F04CC1" w:rsidRDefault="00F04CC1" w:rsidP="005C0834">
            <w:pPr>
              <w:adjustRightInd w:val="0"/>
              <w:snapToGrid w:val="0"/>
              <w:spacing w:line="360" w:lineRule="auto"/>
              <w:ind w:firstLineChars="200" w:firstLine="480"/>
              <w:rPr>
                <w:bCs/>
                <w:sz w:val="24"/>
              </w:rPr>
            </w:pPr>
            <w:r>
              <w:rPr>
                <w:rFonts w:hint="eastAsia"/>
                <w:bCs/>
                <w:sz w:val="24"/>
              </w:rPr>
              <w:t>本项目用水</w:t>
            </w:r>
            <w:r w:rsidR="00627585">
              <w:rPr>
                <w:rFonts w:hint="eastAsia"/>
                <w:bCs/>
                <w:sz w:val="24"/>
              </w:rPr>
              <w:t>主要</w:t>
            </w:r>
            <w:r>
              <w:rPr>
                <w:rFonts w:hint="eastAsia"/>
                <w:bCs/>
                <w:sz w:val="24"/>
              </w:rPr>
              <w:t>为</w:t>
            </w:r>
            <w:r w:rsidR="00627585">
              <w:rPr>
                <w:rFonts w:hint="eastAsia"/>
                <w:bCs/>
                <w:sz w:val="24"/>
              </w:rPr>
              <w:t>水性漆</w:t>
            </w:r>
            <w:r w:rsidR="002421EC">
              <w:rPr>
                <w:rFonts w:hint="eastAsia"/>
                <w:bCs/>
                <w:sz w:val="24"/>
              </w:rPr>
              <w:t>调漆用水及</w:t>
            </w:r>
            <w:r>
              <w:rPr>
                <w:rFonts w:hint="eastAsia"/>
                <w:bCs/>
                <w:sz w:val="24"/>
              </w:rPr>
              <w:t>员工生活用水，由市政供给，供水满足项目需求。</w:t>
            </w:r>
          </w:p>
          <w:p w:rsidR="002421EC" w:rsidRDefault="002421EC" w:rsidP="005C0834">
            <w:pPr>
              <w:adjustRightInd w:val="0"/>
              <w:snapToGrid w:val="0"/>
              <w:spacing w:line="360" w:lineRule="auto"/>
              <w:ind w:firstLineChars="200" w:firstLine="480"/>
              <w:rPr>
                <w:sz w:val="24"/>
              </w:rPr>
            </w:pPr>
            <w:r>
              <w:rPr>
                <w:rFonts w:hint="eastAsia"/>
                <w:sz w:val="24"/>
              </w:rPr>
              <w:t>本项目</w:t>
            </w:r>
            <w:proofErr w:type="gramStart"/>
            <w:r>
              <w:rPr>
                <w:rFonts w:hint="eastAsia"/>
                <w:sz w:val="24"/>
              </w:rPr>
              <w:t>水性漆需兑水</w:t>
            </w:r>
            <w:proofErr w:type="gramEnd"/>
            <w:r>
              <w:rPr>
                <w:rFonts w:hint="eastAsia"/>
                <w:sz w:val="24"/>
              </w:rPr>
              <w:t>后</w:t>
            </w:r>
            <w:r w:rsidR="008770BC">
              <w:rPr>
                <w:rFonts w:hint="eastAsia"/>
                <w:sz w:val="24"/>
              </w:rPr>
              <w:t>再使用，比例为</w:t>
            </w:r>
            <w:r w:rsidR="008770BC">
              <w:rPr>
                <w:rFonts w:hint="eastAsia"/>
                <w:sz w:val="24"/>
              </w:rPr>
              <w:t>10</w:t>
            </w:r>
            <w:r w:rsidR="008770BC">
              <w:rPr>
                <w:rFonts w:hint="eastAsia"/>
                <w:sz w:val="24"/>
              </w:rPr>
              <w:t>；</w:t>
            </w:r>
            <w:r w:rsidR="008770BC">
              <w:rPr>
                <w:rFonts w:hint="eastAsia"/>
                <w:sz w:val="24"/>
              </w:rPr>
              <w:t>1</w:t>
            </w:r>
            <w:r w:rsidR="008770BC">
              <w:rPr>
                <w:rFonts w:hint="eastAsia"/>
                <w:sz w:val="24"/>
              </w:rPr>
              <w:t>，项目水性漆使用量为</w:t>
            </w:r>
            <w:r w:rsidR="008770BC">
              <w:rPr>
                <w:rFonts w:hint="eastAsia"/>
                <w:sz w:val="24"/>
              </w:rPr>
              <w:t>1.6t/a</w:t>
            </w:r>
            <w:r w:rsidR="008770BC">
              <w:rPr>
                <w:rFonts w:hint="eastAsia"/>
                <w:sz w:val="24"/>
              </w:rPr>
              <w:t>，则</w:t>
            </w:r>
            <w:r w:rsidR="008770BC">
              <w:rPr>
                <w:rFonts w:hint="eastAsia"/>
                <w:bCs/>
                <w:sz w:val="24"/>
              </w:rPr>
              <w:t>水性漆调漆用水量为</w:t>
            </w:r>
            <w:r w:rsidR="00AB7530">
              <w:rPr>
                <w:rFonts w:hint="eastAsia"/>
                <w:bCs/>
                <w:sz w:val="24"/>
              </w:rPr>
              <w:t>0.16t/a</w:t>
            </w:r>
            <w:r w:rsidR="00AB7530">
              <w:rPr>
                <w:rFonts w:hint="eastAsia"/>
                <w:bCs/>
                <w:sz w:val="24"/>
              </w:rPr>
              <w:t>。</w:t>
            </w:r>
          </w:p>
          <w:p w:rsidR="005C0834" w:rsidRDefault="00F04CC1" w:rsidP="005C0834">
            <w:pPr>
              <w:adjustRightInd w:val="0"/>
              <w:snapToGrid w:val="0"/>
              <w:spacing w:line="360" w:lineRule="auto"/>
              <w:ind w:firstLineChars="200" w:firstLine="480"/>
              <w:rPr>
                <w:rFonts w:hAnsi="宋体"/>
                <w:sz w:val="24"/>
              </w:rPr>
            </w:pPr>
            <w:r>
              <w:rPr>
                <w:rFonts w:hint="eastAsia"/>
                <w:sz w:val="24"/>
              </w:rPr>
              <w:t>项目</w:t>
            </w:r>
            <w:proofErr w:type="gramStart"/>
            <w:r>
              <w:rPr>
                <w:rFonts w:hint="eastAsia"/>
                <w:sz w:val="24"/>
              </w:rPr>
              <w:t>不</w:t>
            </w:r>
            <w:proofErr w:type="gramEnd"/>
            <w:r>
              <w:rPr>
                <w:rFonts w:hint="eastAsia"/>
                <w:sz w:val="24"/>
              </w:rPr>
              <w:t>新增员工，由内部进行调配</w:t>
            </w:r>
            <w:r>
              <w:rPr>
                <w:sz w:val="24"/>
              </w:rPr>
              <w:t>，</w:t>
            </w:r>
            <w:r>
              <w:rPr>
                <w:rFonts w:hint="eastAsia"/>
                <w:sz w:val="24"/>
              </w:rPr>
              <w:t>全厂职工人数仍为</w:t>
            </w:r>
            <w:r>
              <w:rPr>
                <w:rFonts w:hint="eastAsia"/>
                <w:sz w:val="24"/>
              </w:rPr>
              <w:t>50</w:t>
            </w:r>
            <w:r>
              <w:rPr>
                <w:rFonts w:hint="eastAsia"/>
                <w:sz w:val="24"/>
              </w:rPr>
              <w:t>人</w:t>
            </w:r>
            <w:r>
              <w:rPr>
                <w:sz w:val="24"/>
              </w:rPr>
              <w:t>，</w:t>
            </w:r>
            <w:r w:rsidR="00890894">
              <w:rPr>
                <w:sz w:val="24"/>
              </w:rPr>
              <w:t>均在厂区内食宿，项目实施</w:t>
            </w:r>
            <w:r w:rsidR="00890894">
              <w:rPr>
                <w:rFonts w:hint="eastAsia"/>
                <w:sz w:val="24"/>
              </w:rPr>
              <w:t>1</w:t>
            </w:r>
            <w:r w:rsidR="00890894">
              <w:rPr>
                <w:rFonts w:hint="eastAsia"/>
                <w:sz w:val="24"/>
              </w:rPr>
              <w:t>班制，每班工作时间</w:t>
            </w:r>
            <w:r w:rsidR="00890894">
              <w:rPr>
                <w:rFonts w:hint="eastAsia"/>
                <w:sz w:val="24"/>
              </w:rPr>
              <w:t>8</w:t>
            </w:r>
            <w:r w:rsidR="00890894">
              <w:rPr>
                <w:rFonts w:hint="eastAsia"/>
                <w:sz w:val="24"/>
              </w:rPr>
              <w:t>小时，年工作</w:t>
            </w:r>
            <w:r w:rsidR="00890894">
              <w:rPr>
                <w:rFonts w:hint="eastAsia"/>
                <w:sz w:val="24"/>
              </w:rPr>
              <w:t>300</w:t>
            </w:r>
            <w:r w:rsidR="00890894">
              <w:rPr>
                <w:rFonts w:hint="eastAsia"/>
                <w:sz w:val="24"/>
              </w:rPr>
              <w:t>天</w:t>
            </w:r>
            <w:r w:rsidR="005C0834">
              <w:rPr>
                <w:rFonts w:hAnsi="宋体"/>
                <w:sz w:val="24"/>
              </w:rPr>
              <w:t>。</w:t>
            </w:r>
            <w:r w:rsidR="00890894">
              <w:rPr>
                <w:rFonts w:hAnsi="宋体"/>
                <w:sz w:val="24"/>
              </w:rPr>
              <w:t>根据建设单位提供的资料及参考《湖南省地方标准用水定额》（</w:t>
            </w:r>
            <w:r w:rsidR="00890894">
              <w:rPr>
                <w:rFonts w:hAnsi="宋体"/>
                <w:sz w:val="24"/>
              </w:rPr>
              <w:t>DB43/T388-20</w:t>
            </w:r>
            <w:r w:rsidR="00890894">
              <w:rPr>
                <w:rFonts w:hAnsi="宋体" w:hint="eastAsia"/>
                <w:sz w:val="24"/>
              </w:rPr>
              <w:t>20</w:t>
            </w:r>
            <w:r w:rsidR="00890894">
              <w:rPr>
                <w:rFonts w:hAnsi="宋体"/>
                <w:sz w:val="24"/>
              </w:rPr>
              <w:t>）中城镇居民生活用水定额</w:t>
            </w:r>
            <w:r w:rsidR="002B061C">
              <w:rPr>
                <w:rFonts w:hAnsi="宋体"/>
                <w:sz w:val="24"/>
              </w:rPr>
              <w:t>，</w:t>
            </w:r>
            <w:r w:rsidR="00890894">
              <w:rPr>
                <w:rFonts w:hAnsi="宋体"/>
                <w:sz w:val="24"/>
              </w:rPr>
              <w:t>用水定额为</w:t>
            </w:r>
            <w:r w:rsidR="00890894">
              <w:rPr>
                <w:rFonts w:hAnsi="宋体" w:hint="eastAsia"/>
                <w:sz w:val="24"/>
              </w:rPr>
              <w:t>15</w:t>
            </w:r>
            <w:r w:rsidR="002B061C">
              <w:rPr>
                <w:rFonts w:hAnsi="宋体" w:hint="eastAsia"/>
                <w:sz w:val="24"/>
              </w:rPr>
              <w:t>0L/</w:t>
            </w:r>
            <w:r w:rsidR="002B061C">
              <w:rPr>
                <w:rFonts w:hAnsi="宋体" w:hint="eastAsia"/>
                <w:sz w:val="24"/>
              </w:rPr>
              <w:t>人</w:t>
            </w:r>
            <w:r w:rsidR="002B061C" w:rsidRPr="008A7FFC">
              <w:rPr>
                <w:rFonts w:hint="eastAsia"/>
                <w:sz w:val="24"/>
              </w:rPr>
              <w:t>•</w:t>
            </w:r>
            <w:r w:rsidR="002B061C" w:rsidRPr="008A7FFC">
              <w:rPr>
                <w:rFonts w:hint="eastAsia"/>
                <w:sz w:val="24"/>
              </w:rPr>
              <w:t>d</w:t>
            </w:r>
            <w:r w:rsidR="002B061C">
              <w:rPr>
                <w:rFonts w:hAnsi="宋体" w:hint="eastAsia"/>
                <w:sz w:val="24"/>
              </w:rPr>
              <w:t>，</w:t>
            </w:r>
            <w:r w:rsidR="005729EB">
              <w:rPr>
                <w:rFonts w:hAnsi="宋体"/>
                <w:sz w:val="24"/>
              </w:rPr>
              <w:t>项目生活用水量为</w:t>
            </w:r>
            <w:r>
              <w:rPr>
                <w:rFonts w:hAnsi="宋体" w:hint="eastAsia"/>
                <w:sz w:val="24"/>
              </w:rPr>
              <w:t>2250</w:t>
            </w:r>
            <w:r w:rsidR="005729EB">
              <w:rPr>
                <w:rFonts w:hAnsi="宋体"/>
                <w:sz w:val="24"/>
              </w:rPr>
              <w:t>m</w:t>
            </w:r>
            <w:r w:rsidR="005729EB">
              <w:rPr>
                <w:rFonts w:hAnsi="宋体"/>
                <w:sz w:val="24"/>
                <w:vertAlign w:val="superscript"/>
              </w:rPr>
              <w:t>3</w:t>
            </w:r>
            <w:r w:rsidR="005729EB">
              <w:rPr>
                <w:rFonts w:hAnsi="宋体"/>
                <w:sz w:val="24"/>
              </w:rPr>
              <w:t>/a</w:t>
            </w:r>
            <w:r w:rsidR="005729EB">
              <w:rPr>
                <w:rFonts w:hAnsi="宋体"/>
                <w:sz w:val="24"/>
              </w:rPr>
              <w:t>（</w:t>
            </w:r>
            <w:r>
              <w:rPr>
                <w:rFonts w:hAnsi="宋体" w:hint="eastAsia"/>
                <w:sz w:val="24"/>
              </w:rPr>
              <w:t>7.5</w:t>
            </w:r>
            <w:r w:rsidR="005729EB">
              <w:rPr>
                <w:rFonts w:hAnsi="宋体"/>
                <w:sz w:val="24"/>
              </w:rPr>
              <w:t>m</w:t>
            </w:r>
            <w:r w:rsidR="005729EB">
              <w:rPr>
                <w:rFonts w:hAnsi="宋体"/>
                <w:sz w:val="24"/>
                <w:vertAlign w:val="superscript"/>
              </w:rPr>
              <w:t>3</w:t>
            </w:r>
            <w:r w:rsidR="005729EB">
              <w:rPr>
                <w:rFonts w:hAnsi="宋体"/>
                <w:sz w:val="24"/>
              </w:rPr>
              <w:t>/d</w:t>
            </w:r>
            <w:r w:rsidR="005729EB">
              <w:rPr>
                <w:rFonts w:hAnsi="宋体"/>
                <w:sz w:val="24"/>
              </w:rPr>
              <w:t>）</w:t>
            </w:r>
            <w:r w:rsidR="002B061C">
              <w:rPr>
                <w:rFonts w:hAnsi="宋体"/>
                <w:sz w:val="24"/>
              </w:rPr>
              <w:t>。</w:t>
            </w:r>
          </w:p>
          <w:p w:rsidR="005C0834" w:rsidRDefault="005C0834" w:rsidP="005C0834">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）排水</w:t>
            </w:r>
          </w:p>
          <w:p w:rsidR="00F04CC1" w:rsidRDefault="00F04CC1" w:rsidP="005C0834">
            <w:pPr>
              <w:adjustRightInd w:val="0"/>
              <w:snapToGrid w:val="0"/>
              <w:spacing w:line="360" w:lineRule="auto"/>
              <w:ind w:firstLineChars="200" w:firstLine="480"/>
              <w:rPr>
                <w:bCs/>
                <w:sz w:val="24"/>
              </w:rPr>
            </w:pPr>
            <w:r>
              <w:rPr>
                <w:rFonts w:hint="eastAsia"/>
                <w:bCs/>
                <w:sz w:val="24"/>
              </w:rPr>
              <w:t>本项目实行</w:t>
            </w:r>
            <w:r w:rsidRPr="00EE29D9">
              <w:rPr>
                <w:rFonts w:hint="eastAsia"/>
                <w:bCs/>
                <w:sz w:val="24"/>
              </w:rPr>
              <w:t>雨污分流，雨水进入园区雨水管网，</w:t>
            </w:r>
            <w:r w:rsidR="00263005" w:rsidRPr="00263005">
              <w:rPr>
                <w:rFonts w:hint="eastAsia"/>
                <w:bCs/>
                <w:sz w:val="24"/>
              </w:rPr>
              <w:t>生活污水经隔油池</w:t>
            </w:r>
            <w:r w:rsidR="00263005" w:rsidRPr="00263005">
              <w:rPr>
                <w:rFonts w:hint="eastAsia"/>
                <w:bCs/>
                <w:sz w:val="24"/>
              </w:rPr>
              <w:t>+</w:t>
            </w:r>
            <w:r w:rsidR="00263005" w:rsidRPr="00263005">
              <w:rPr>
                <w:rFonts w:hint="eastAsia"/>
                <w:bCs/>
                <w:sz w:val="24"/>
              </w:rPr>
              <w:t>化粪池预处理后排入园区污水管网纳入衡阳西渡高新区污水处理厂进行处理，最终排入蒸水</w:t>
            </w:r>
            <w:r>
              <w:rPr>
                <w:rFonts w:hint="eastAsia"/>
                <w:bCs/>
                <w:sz w:val="24"/>
              </w:rPr>
              <w:t>。</w:t>
            </w:r>
          </w:p>
          <w:p w:rsidR="00F04CC1" w:rsidRDefault="00AB7530" w:rsidP="005C0834">
            <w:pPr>
              <w:adjustRightInd w:val="0"/>
              <w:snapToGrid w:val="0"/>
              <w:spacing w:line="360" w:lineRule="auto"/>
              <w:ind w:firstLineChars="200" w:firstLine="480"/>
              <w:rPr>
                <w:bCs/>
                <w:sz w:val="24"/>
              </w:rPr>
            </w:pPr>
            <w:r>
              <w:rPr>
                <w:rFonts w:hint="eastAsia"/>
                <w:bCs/>
                <w:sz w:val="24"/>
              </w:rPr>
              <w:t>项目无生产废水产生，</w:t>
            </w:r>
            <w:r w:rsidR="00F04CC1">
              <w:rPr>
                <w:rFonts w:hint="eastAsia"/>
                <w:bCs/>
                <w:sz w:val="24"/>
              </w:rPr>
              <w:t>项目</w:t>
            </w:r>
            <w:r w:rsidR="00F04CC1">
              <w:rPr>
                <w:rFonts w:hAnsi="宋体" w:hint="eastAsia"/>
                <w:sz w:val="24"/>
              </w:rPr>
              <w:t>生活污水产生量按</w:t>
            </w:r>
            <w:r w:rsidR="00F04CC1">
              <w:rPr>
                <w:rFonts w:hAnsi="宋体" w:hint="eastAsia"/>
                <w:sz w:val="24"/>
              </w:rPr>
              <w:t>0.8</w:t>
            </w:r>
            <w:r w:rsidR="00F04CC1">
              <w:rPr>
                <w:rFonts w:hAnsi="宋体" w:hint="eastAsia"/>
                <w:sz w:val="24"/>
              </w:rPr>
              <w:t>计，则项目生活污水排放量为</w:t>
            </w:r>
            <w:r w:rsidR="00F04CC1">
              <w:rPr>
                <w:rFonts w:hAnsi="宋体" w:hint="eastAsia"/>
                <w:sz w:val="24"/>
              </w:rPr>
              <w:t>1800</w:t>
            </w:r>
            <w:r w:rsidR="00F04CC1">
              <w:rPr>
                <w:rFonts w:hAnsi="宋体"/>
                <w:sz w:val="24"/>
              </w:rPr>
              <w:t>m</w:t>
            </w:r>
            <w:r w:rsidR="00F04CC1">
              <w:rPr>
                <w:rFonts w:hAnsi="宋体"/>
                <w:sz w:val="24"/>
                <w:vertAlign w:val="superscript"/>
              </w:rPr>
              <w:t>3</w:t>
            </w:r>
            <w:r w:rsidR="00F04CC1">
              <w:rPr>
                <w:rFonts w:hAnsi="宋体"/>
                <w:sz w:val="24"/>
              </w:rPr>
              <w:t>/a</w:t>
            </w:r>
            <w:r w:rsidR="00F04CC1">
              <w:rPr>
                <w:rFonts w:hAnsi="宋体"/>
                <w:sz w:val="24"/>
              </w:rPr>
              <w:t>（</w:t>
            </w:r>
            <w:r w:rsidR="00F04CC1">
              <w:rPr>
                <w:rFonts w:hAnsi="宋体" w:hint="eastAsia"/>
                <w:sz w:val="24"/>
              </w:rPr>
              <w:t>6.0</w:t>
            </w:r>
            <w:r w:rsidR="00F04CC1">
              <w:rPr>
                <w:rFonts w:hAnsi="宋体"/>
                <w:sz w:val="24"/>
              </w:rPr>
              <w:t>m</w:t>
            </w:r>
            <w:r w:rsidR="00F04CC1">
              <w:rPr>
                <w:rFonts w:hAnsi="宋体"/>
                <w:sz w:val="24"/>
                <w:vertAlign w:val="superscript"/>
              </w:rPr>
              <w:t>3</w:t>
            </w:r>
            <w:r w:rsidR="00F04CC1">
              <w:rPr>
                <w:rFonts w:hAnsi="宋体"/>
                <w:sz w:val="24"/>
              </w:rPr>
              <w:t>/d</w:t>
            </w:r>
            <w:r w:rsidR="00F04CC1">
              <w:rPr>
                <w:rFonts w:hAnsi="宋体"/>
                <w:sz w:val="24"/>
              </w:rPr>
              <w:t>）</w:t>
            </w:r>
            <w:r w:rsidR="00576CAB">
              <w:rPr>
                <w:rFonts w:hAnsi="宋体"/>
                <w:sz w:val="24"/>
              </w:rPr>
              <w:t>。</w:t>
            </w:r>
          </w:p>
          <w:p w:rsidR="005C0834" w:rsidRDefault="005C0834" w:rsidP="005C0834">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）供电</w:t>
            </w:r>
          </w:p>
          <w:p w:rsidR="00D60772" w:rsidRDefault="00D60772" w:rsidP="00D60772">
            <w:pPr>
              <w:adjustRightInd w:val="0"/>
              <w:snapToGrid w:val="0"/>
              <w:spacing w:line="360" w:lineRule="auto"/>
              <w:ind w:firstLineChars="200" w:firstLine="480"/>
              <w:rPr>
                <w:bCs/>
                <w:sz w:val="24"/>
              </w:rPr>
            </w:pPr>
            <w:r w:rsidRPr="00541CE0">
              <w:rPr>
                <w:bCs/>
                <w:sz w:val="24"/>
              </w:rPr>
              <w:t>项目</w:t>
            </w:r>
            <w:r>
              <w:rPr>
                <w:bCs/>
                <w:sz w:val="24"/>
              </w:rPr>
              <w:t>用电来源于市政</w:t>
            </w:r>
            <w:r w:rsidRPr="00541CE0">
              <w:rPr>
                <w:bCs/>
                <w:sz w:val="24"/>
              </w:rPr>
              <w:t>供电系统</w:t>
            </w:r>
            <w:r>
              <w:rPr>
                <w:rFonts w:hint="eastAsia"/>
                <w:bCs/>
                <w:sz w:val="24"/>
              </w:rPr>
              <w:t>，年用电量约</w:t>
            </w:r>
            <w:r>
              <w:rPr>
                <w:rFonts w:hint="eastAsia"/>
                <w:bCs/>
                <w:sz w:val="24"/>
              </w:rPr>
              <w:t>100</w:t>
            </w:r>
            <w:r>
              <w:rPr>
                <w:rFonts w:hint="eastAsia"/>
                <w:bCs/>
                <w:sz w:val="24"/>
              </w:rPr>
              <w:t>万</w:t>
            </w:r>
            <w:r>
              <w:rPr>
                <w:rFonts w:hint="eastAsia"/>
                <w:bCs/>
                <w:sz w:val="24"/>
              </w:rPr>
              <w:t>kW</w:t>
            </w:r>
            <w:r w:rsidRPr="00EE29D9">
              <w:rPr>
                <w:rFonts w:hint="eastAsia"/>
                <w:bCs/>
                <w:sz w:val="24"/>
              </w:rPr>
              <w:t>•</w:t>
            </w:r>
            <w:r>
              <w:rPr>
                <w:rFonts w:hint="eastAsia"/>
                <w:bCs/>
                <w:sz w:val="24"/>
              </w:rPr>
              <w:t>h</w:t>
            </w:r>
            <w:r>
              <w:rPr>
                <w:rFonts w:hint="eastAsia"/>
                <w:bCs/>
                <w:sz w:val="24"/>
              </w:rPr>
              <w:t>。</w:t>
            </w:r>
          </w:p>
          <w:p w:rsidR="005C0834" w:rsidRDefault="006F3E42" w:rsidP="005C0834">
            <w:pPr>
              <w:adjustRightInd w:val="0"/>
              <w:snapToGrid w:val="0"/>
              <w:spacing w:line="360" w:lineRule="auto"/>
              <w:ind w:firstLineChars="200" w:firstLine="482"/>
              <w:rPr>
                <w:b/>
                <w:bCs/>
                <w:sz w:val="24"/>
              </w:rPr>
            </w:pPr>
            <w:r>
              <w:rPr>
                <w:rFonts w:hint="eastAsia"/>
                <w:b/>
                <w:bCs/>
                <w:sz w:val="24"/>
              </w:rPr>
              <w:t>7</w:t>
            </w:r>
            <w:r w:rsidR="005C0834" w:rsidRPr="00911B85">
              <w:rPr>
                <w:b/>
                <w:bCs/>
                <w:sz w:val="24"/>
              </w:rPr>
              <w:t>、</w:t>
            </w:r>
            <w:r w:rsidR="005C0834">
              <w:rPr>
                <w:b/>
                <w:bCs/>
                <w:sz w:val="24"/>
              </w:rPr>
              <w:t>劳动定员及工作制度</w:t>
            </w:r>
          </w:p>
          <w:p w:rsidR="00F30F11" w:rsidRDefault="00F04CC1" w:rsidP="00F04CC1">
            <w:pPr>
              <w:adjustRightInd w:val="0"/>
              <w:snapToGrid w:val="0"/>
              <w:spacing w:line="360" w:lineRule="auto"/>
              <w:ind w:firstLineChars="200" w:firstLine="480"/>
              <w:rPr>
                <w:bCs/>
                <w:sz w:val="24"/>
              </w:rPr>
            </w:pPr>
            <w:r>
              <w:rPr>
                <w:rFonts w:hint="eastAsia"/>
                <w:sz w:val="24"/>
              </w:rPr>
              <w:t>项目</w:t>
            </w:r>
            <w:proofErr w:type="gramStart"/>
            <w:r>
              <w:rPr>
                <w:rFonts w:hint="eastAsia"/>
                <w:sz w:val="24"/>
              </w:rPr>
              <w:t>不</w:t>
            </w:r>
            <w:proofErr w:type="gramEnd"/>
            <w:r>
              <w:rPr>
                <w:rFonts w:hint="eastAsia"/>
                <w:sz w:val="24"/>
              </w:rPr>
              <w:t>新增员工，全厂职工人数仍为</w:t>
            </w:r>
            <w:r>
              <w:rPr>
                <w:rFonts w:hint="eastAsia"/>
                <w:sz w:val="24"/>
              </w:rPr>
              <w:t>50</w:t>
            </w:r>
            <w:r>
              <w:rPr>
                <w:rFonts w:hint="eastAsia"/>
                <w:sz w:val="24"/>
              </w:rPr>
              <w:t>人</w:t>
            </w:r>
            <w:r>
              <w:rPr>
                <w:sz w:val="24"/>
              </w:rPr>
              <w:t>，均在厂区内食宿，项目实施</w:t>
            </w:r>
            <w:r>
              <w:rPr>
                <w:rFonts w:hint="eastAsia"/>
                <w:sz w:val="24"/>
              </w:rPr>
              <w:t>1</w:t>
            </w:r>
            <w:r>
              <w:rPr>
                <w:rFonts w:hint="eastAsia"/>
                <w:sz w:val="24"/>
              </w:rPr>
              <w:t>班制，每班工作时间</w:t>
            </w:r>
            <w:r>
              <w:rPr>
                <w:rFonts w:hint="eastAsia"/>
                <w:sz w:val="24"/>
              </w:rPr>
              <w:t>8</w:t>
            </w:r>
            <w:r>
              <w:rPr>
                <w:rFonts w:hint="eastAsia"/>
                <w:sz w:val="24"/>
              </w:rPr>
              <w:t>小时，年工作</w:t>
            </w:r>
            <w:r>
              <w:rPr>
                <w:rFonts w:hint="eastAsia"/>
                <w:sz w:val="24"/>
              </w:rPr>
              <w:t>300</w:t>
            </w:r>
            <w:r>
              <w:rPr>
                <w:rFonts w:hint="eastAsia"/>
                <w:sz w:val="24"/>
              </w:rPr>
              <w:t>天</w:t>
            </w:r>
            <w:r w:rsidR="005C0834">
              <w:rPr>
                <w:rFonts w:hint="eastAsia"/>
                <w:bCs/>
                <w:sz w:val="24"/>
              </w:rPr>
              <w:t>。</w:t>
            </w:r>
          </w:p>
          <w:p w:rsidR="00F04CC1" w:rsidRDefault="00F04CC1" w:rsidP="00F04CC1">
            <w:pPr>
              <w:adjustRightInd w:val="0"/>
              <w:snapToGrid w:val="0"/>
              <w:spacing w:line="360" w:lineRule="auto"/>
              <w:ind w:firstLineChars="200" w:firstLine="482"/>
              <w:rPr>
                <w:b/>
                <w:bCs/>
                <w:sz w:val="24"/>
              </w:rPr>
            </w:pPr>
            <w:r w:rsidRPr="00F04CC1">
              <w:rPr>
                <w:rFonts w:hint="eastAsia"/>
                <w:b/>
                <w:bCs/>
                <w:sz w:val="24"/>
              </w:rPr>
              <w:t>8</w:t>
            </w:r>
            <w:r w:rsidRPr="00F04CC1">
              <w:rPr>
                <w:rFonts w:hint="eastAsia"/>
                <w:b/>
                <w:bCs/>
                <w:sz w:val="24"/>
              </w:rPr>
              <w:t>、厂区平面布置</w:t>
            </w:r>
          </w:p>
          <w:p w:rsidR="00F04CC1" w:rsidRDefault="00557178" w:rsidP="00F04CC1">
            <w:pPr>
              <w:adjustRightInd w:val="0"/>
              <w:snapToGrid w:val="0"/>
              <w:spacing w:line="360" w:lineRule="auto"/>
              <w:ind w:firstLineChars="200" w:firstLine="480"/>
              <w:rPr>
                <w:b/>
                <w:bCs/>
                <w:sz w:val="24"/>
              </w:rPr>
            </w:pPr>
            <w:r w:rsidRPr="00557178">
              <w:rPr>
                <w:rFonts w:hint="eastAsia"/>
                <w:sz w:val="24"/>
              </w:rPr>
              <w:t>本项目选址位于衡阳西渡高新技术产业园内</w:t>
            </w:r>
            <w:r w:rsidR="00F04CC1">
              <w:rPr>
                <w:rFonts w:hint="eastAsia"/>
                <w:sz w:val="24"/>
              </w:rPr>
              <w:t>，项目</w:t>
            </w:r>
            <w:r w:rsidR="00103A0A">
              <w:rPr>
                <w:rFonts w:hint="eastAsia"/>
                <w:sz w:val="24"/>
              </w:rPr>
              <w:t>东、南侧均为空地，</w:t>
            </w:r>
            <w:proofErr w:type="gramStart"/>
            <w:r w:rsidR="00103A0A">
              <w:rPr>
                <w:rFonts w:hint="eastAsia"/>
                <w:sz w:val="24"/>
              </w:rPr>
              <w:t>西隔兴园</w:t>
            </w:r>
            <w:proofErr w:type="gramEnd"/>
            <w:r w:rsidR="00103A0A">
              <w:rPr>
                <w:rFonts w:hint="eastAsia"/>
                <w:sz w:val="24"/>
              </w:rPr>
              <w:t>北路为湖南茂林森农业有限公司，北隔人和路为空地。</w:t>
            </w:r>
          </w:p>
          <w:p w:rsidR="00F04CC1" w:rsidRPr="00103A0A" w:rsidRDefault="00103A0A" w:rsidP="00504C04">
            <w:pPr>
              <w:adjustRightInd w:val="0"/>
              <w:snapToGrid w:val="0"/>
              <w:spacing w:line="360" w:lineRule="auto"/>
              <w:ind w:firstLineChars="200" w:firstLine="480"/>
              <w:rPr>
                <w:bCs/>
                <w:sz w:val="24"/>
              </w:rPr>
            </w:pPr>
            <w:r w:rsidRPr="00103A0A">
              <w:rPr>
                <w:rFonts w:hint="eastAsia"/>
                <w:bCs/>
                <w:sz w:val="24"/>
              </w:rPr>
              <w:t>本项目</w:t>
            </w:r>
            <w:r w:rsidR="00504C04">
              <w:rPr>
                <w:rFonts w:hint="eastAsia"/>
                <w:bCs/>
                <w:sz w:val="24"/>
              </w:rPr>
              <w:t>新增占地面积</w:t>
            </w:r>
            <w:r w:rsidR="00504C04">
              <w:rPr>
                <w:rFonts w:hint="eastAsia"/>
                <w:bCs/>
                <w:sz w:val="24"/>
              </w:rPr>
              <w:t>10800m</w:t>
            </w:r>
            <w:r w:rsidR="00504C04" w:rsidRPr="00103A0A">
              <w:rPr>
                <w:rFonts w:hint="eastAsia"/>
                <w:bCs/>
                <w:sz w:val="24"/>
                <w:vertAlign w:val="superscript"/>
              </w:rPr>
              <w:t>2</w:t>
            </w:r>
            <w:r w:rsidR="00504C04">
              <w:rPr>
                <w:rFonts w:hint="eastAsia"/>
                <w:bCs/>
                <w:sz w:val="24"/>
              </w:rPr>
              <w:t>，</w:t>
            </w:r>
            <w:r w:rsidRPr="00103A0A">
              <w:rPr>
                <w:rFonts w:hint="eastAsia"/>
                <w:bCs/>
                <w:sz w:val="24"/>
              </w:rPr>
              <w:t>总占地面积</w:t>
            </w:r>
            <w:r>
              <w:rPr>
                <w:rFonts w:hint="eastAsia"/>
                <w:bCs/>
                <w:sz w:val="24"/>
              </w:rPr>
              <w:t>约</w:t>
            </w:r>
            <w:r>
              <w:rPr>
                <w:rFonts w:hint="eastAsia"/>
                <w:bCs/>
                <w:sz w:val="24"/>
              </w:rPr>
              <w:t>25000m</w:t>
            </w:r>
            <w:r w:rsidRPr="00103A0A">
              <w:rPr>
                <w:rFonts w:hint="eastAsia"/>
                <w:bCs/>
                <w:sz w:val="24"/>
                <w:vertAlign w:val="superscript"/>
              </w:rPr>
              <w:t>2</w:t>
            </w:r>
            <w:r>
              <w:rPr>
                <w:rFonts w:hint="eastAsia"/>
                <w:bCs/>
                <w:sz w:val="24"/>
              </w:rPr>
              <w:t>，新建</w:t>
            </w:r>
            <w:r>
              <w:rPr>
                <w:rFonts w:hint="eastAsia"/>
                <w:bCs/>
                <w:sz w:val="24"/>
              </w:rPr>
              <w:t>1</w:t>
            </w:r>
            <w:r>
              <w:rPr>
                <w:rFonts w:hint="eastAsia"/>
                <w:bCs/>
                <w:sz w:val="24"/>
              </w:rPr>
              <w:t>栋厂房，建筑面积约</w:t>
            </w:r>
            <w:r>
              <w:rPr>
                <w:rFonts w:hint="eastAsia"/>
                <w:bCs/>
                <w:sz w:val="24"/>
              </w:rPr>
              <w:lastRenderedPageBreak/>
              <w:t>8320m</w:t>
            </w:r>
            <w:r w:rsidRPr="00103A0A">
              <w:rPr>
                <w:rFonts w:hint="eastAsia"/>
                <w:bCs/>
                <w:sz w:val="24"/>
                <w:vertAlign w:val="superscript"/>
              </w:rPr>
              <w:t>2</w:t>
            </w:r>
            <w:r w:rsidRPr="00103A0A">
              <w:rPr>
                <w:rFonts w:hint="eastAsia"/>
                <w:bCs/>
                <w:sz w:val="24"/>
              </w:rPr>
              <w:t>。</w:t>
            </w:r>
            <w:r>
              <w:rPr>
                <w:rFonts w:hint="eastAsia"/>
                <w:bCs/>
                <w:sz w:val="24"/>
              </w:rPr>
              <w:t>整个厂区设置</w:t>
            </w:r>
            <w:r w:rsidRPr="00504C04">
              <w:rPr>
                <w:rFonts w:hint="eastAsia"/>
                <w:sz w:val="24"/>
                <w:szCs w:val="22"/>
              </w:rPr>
              <w:t>两个主出入口，主入口位于洪山路，物流入口位于兴园北路；</w:t>
            </w:r>
            <w:r w:rsidR="00504C04" w:rsidRPr="00504C04">
              <w:rPr>
                <w:rFonts w:hint="eastAsia"/>
                <w:sz w:val="24"/>
                <w:szCs w:val="22"/>
              </w:rPr>
              <w:t>主出入口为人流、会务出入口，位于厂区东南面，物流出入口位于厂区西南面。</w:t>
            </w:r>
            <w:r w:rsidR="00504C04">
              <w:rPr>
                <w:rFonts w:hint="eastAsia"/>
                <w:sz w:val="24"/>
                <w:szCs w:val="22"/>
              </w:rPr>
              <w:t>原料与成品仓库位于地块西</w:t>
            </w:r>
            <w:r w:rsidR="00504C04" w:rsidRPr="00504C04">
              <w:rPr>
                <w:rFonts w:hint="eastAsia"/>
                <w:sz w:val="24"/>
                <w:szCs w:val="22"/>
              </w:rPr>
              <w:t>侧，靠近物流出入口，方便原材料及产成品的进出。</w:t>
            </w:r>
          </w:p>
          <w:p w:rsidR="00F04CC1" w:rsidRPr="00D60772" w:rsidRDefault="00504C04" w:rsidP="00504C04">
            <w:pPr>
              <w:adjustRightInd w:val="0"/>
              <w:snapToGrid w:val="0"/>
              <w:spacing w:line="360" w:lineRule="auto"/>
              <w:ind w:firstLineChars="200" w:firstLine="480"/>
              <w:rPr>
                <w:bCs/>
                <w:sz w:val="24"/>
              </w:rPr>
            </w:pPr>
            <w:r w:rsidRPr="00504C04">
              <w:rPr>
                <w:rFonts w:hint="eastAsia"/>
                <w:bCs/>
                <w:sz w:val="24"/>
              </w:rPr>
              <w:t>项目具体地理位置见附图</w:t>
            </w:r>
            <w:r w:rsidRPr="00504C04">
              <w:rPr>
                <w:rFonts w:hint="eastAsia"/>
                <w:bCs/>
                <w:sz w:val="24"/>
              </w:rPr>
              <w:t>1</w:t>
            </w:r>
            <w:r w:rsidRPr="00504C04">
              <w:rPr>
                <w:rFonts w:hint="eastAsia"/>
                <w:bCs/>
                <w:sz w:val="24"/>
              </w:rPr>
              <w:t>，周围环境概况图见附图</w:t>
            </w:r>
            <w:r w:rsidRPr="00504C04">
              <w:rPr>
                <w:rFonts w:hint="eastAsia"/>
                <w:bCs/>
                <w:sz w:val="24"/>
              </w:rPr>
              <w:t>2</w:t>
            </w:r>
            <w:r w:rsidRPr="00504C04">
              <w:rPr>
                <w:rFonts w:hint="eastAsia"/>
                <w:bCs/>
                <w:sz w:val="24"/>
              </w:rPr>
              <w:t>，厂区平面布置图见附图</w:t>
            </w:r>
            <w:r w:rsidRPr="00504C04">
              <w:rPr>
                <w:rFonts w:hint="eastAsia"/>
                <w:bCs/>
                <w:sz w:val="24"/>
              </w:rPr>
              <w:t>3</w:t>
            </w:r>
            <w:r w:rsidRPr="00504C04">
              <w:rPr>
                <w:rFonts w:hint="eastAsia"/>
                <w:bCs/>
                <w:sz w:val="24"/>
              </w:rPr>
              <w:t>。</w:t>
            </w:r>
          </w:p>
        </w:tc>
      </w:tr>
      <w:tr w:rsidR="007D7B6A" w:rsidRPr="00794525" w:rsidTr="00E42EB8">
        <w:trPr>
          <w:trHeight w:val="397"/>
          <w:jc w:val="center"/>
        </w:trPr>
        <w:tc>
          <w:tcPr>
            <w:tcW w:w="682" w:type="dxa"/>
            <w:vAlign w:val="center"/>
          </w:tcPr>
          <w:p w:rsidR="007D7B6A" w:rsidRPr="00794525" w:rsidRDefault="007D7B6A">
            <w:pPr>
              <w:pStyle w:val="a8"/>
              <w:adjustRightInd w:val="0"/>
              <w:snapToGrid w:val="0"/>
              <w:spacing w:before="0" w:beforeAutospacing="0" w:after="0" w:afterAutospacing="0"/>
              <w:jc w:val="center"/>
              <w:rPr>
                <w:rFonts w:cs="宋体"/>
                <w:b/>
                <w:szCs w:val="24"/>
              </w:rPr>
            </w:pPr>
            <w:r w:rsidRPr="00794525">
              <w:rPr>
                <w:rFonts w:cs="宋体" w:hint="eastAsia"/>
                <w:b/>
                <w:szCs w:val="24"/>
              </w:rPr>
              <w:lastRenderedPageBreak/>
              <w:t>工艺流程和产排污环节</w:t>
            </w:r>
          </w:p>
        </w:tc>
        <w:tc>
          <w:tcPr>
            <w:tcW w:w="8957" w:type="dxa"/>
          </w:tcPr>
          <w:p w:rsidR="002D04B7" w:rsidRDefault="002D04B7" w:rsidP="002D04B7">
            <w:pPr>
              <w:adjustRightInd w:val="0"/>
              <w:snapToGrid w:val="0"/>
              <w:spacing w:line="360" w:lineRule="auto"/>
              <w:ind w:firstLineChars="200" w:firstLine="482"/>
              <w:rPr>
                <w:b/>
                <w:bCs/>
                <w:sz w:val="24"/>
              </w:rPr>
            </w:pPr>
            <w:r w:rsidRPr="00313695">
              <w:rPr>
                <w:rFonts w:hint="eastAsia"/>
                <w:b/>
                <w:bCs/>
                <w:sz w:val="24"/>
              </w:rPr>
              <w:t>1</w:t>
            </w:r>
            <w:r w:rsidRPr="00313695">
              <w:rPr>
                <w:rFonts w:hint="eastAsia"/>
                <w:b/>
                <w:bCs/>
                <w:sz w:val="24"/>
              </w:rPr>
              <w:t>、</w:t>
            </w:r>
            <w:r>
              <w:rPr>
                <w:rFonts w:hint="eastAsia"/>
                <w:b/>
                <w:bCs/>
                <w:sz w:val="24"/>
              </w:rPr>
              <w:t>施工期工艺流程</w:t>
            </w:r>
            <w:proofErr w:type="gramStart"/>
            <w:r>
              <w:rPr>
                <w:rFonts w:hint="eastAsia"/>
                <w:b/>
                <w:bCs/>
                <w:sz w:val="24"/>
              </w:rPr>
              <w:t>及产污环节</w:t>
            </w:r>
            <w:proofErr w:type="gramEnd"/>
          </w:p>
          <w:p w:rsidR="00A551AD" w:rsidRDefault="00A551AD" w:rsidP="002D04B7">
            <w:pPr>
              <w:adjustRightInd w:val="0"/>
              <w:snapToGrid w:val="0"/>
              <w:spacing w:line="360" w:lineRule="auto"/>
              <w:ind w:firstLineChars="200" w:firstLine="482"/>
              <w:rPr>
                <w:b/>
                <w:bCs/>
                <w:sz w:val="24"/>
              </w:rPr>
            </w:pPr>
            <w:r>
              <w:rPr>
                <w:rFonts w:hint="eastAsia"/>
                <w:b/>
                <w:bCs/>
                <w:sz w:val="24"/>
              </w:rPr>
              <w:t>1</w:t>
            </w:r>
            <w:r>
              <w:rPr>
                <w:rFonts w:hint="eastAsia"/>
                <w:b/>
                <w:bCs/>
                <w:sz w:val="24"/>
              </w:rPr>
              <w:t>、施工期</w:t>
            </w:r>
          </w:p>
          <w:p w:rsidR="002D04B7" w:rsidRDefault="002D04B7" w:rsidP="002D04B7">
            <w:pPr>
              <w:adjustRightInd w:val="0"/>
              <w:snapToGrid w:val="0"/>
              <w:spacing w:line="360" w:lineRule="auto"/>
              <w:ind w:firstLineChars="200" w:firstLine="482"/>
              <w:rPr>
                <w:b/>
                <w:bCs/>
                <w:sz w:val="24"/>
              </w:rPr>
            </w:pPr>
            <w:r>
              <w:rPr>
                <w:rFonts w:hint="eastAsia"/>
                <w:b/>
                <w:bCs/>
                <w:sz w:val="24"/>
              </w:rPr>
              <w:t>（</w:t>
            </w:r>
            <w:r>
              <w:rPr>
                <w:rFonts w:hint="eastAsia"/>
                <w:b/>
                <w:bCs/>
                <w:sz w:val="24"/>
              </w:rPr>
              <w:t>1</w:t>
            </w:r>
            <w:r>
              <w:rPr>
                <w:rFonts w:hint="eastAsia"/>
                <w:b/>
                <w:bCs/>
                <w:sz w:val="24"/>
              </w:rPr>
              <w:t>）工艺流程</w:t>
            </w:r>
          </w:p>
          <w:p w:rsidR="00862283" w:rsidRDefault="00862283" w:rsidP="00862283">
            <w:pPr>
              <w:adjustRightInd w:val="0"/>
              <w:snapToGrid w:val="0"/>
              <w:spacing w:line="360" w:lineRule="auto"/>
              <w:ind w:firstLineChars="200" w:firstLine="480"/>
              <w:rPr>
                <w:bCs/>
                <w:sz w:val="24"/>
              </w:rPr>
            </w:pPr>
            <w:r w:rsidRPr="00313695">
              <w:rPr>
                <w:rFonts w:hint="eastAsia"/>
                <w:bCs/>
                <w:sz w:val="24"/>
              </w:rPr>
              <w:t>项目</w:t>
            </w:r>
            <w:r>
              <w:rPr>
                <w:rFonts w:hint="eastAsia"/>
                <w:bCs/>
                <w:sz w:val="24"/>
              </w:rPr>
              <w:t>施工期</w:t>
            </w:r>
            <w:r w:rsidRPr="00313695">
              <w:rPr>
                <w:rFonts w:hint="eastAsia"/>
                <w:bCs/>
                <w:sz w:val="24"/>
              </w:rPr>
              <w:t>生产工艺流程</w:t>
            </w:r>
            <w:proofErr w:type="gramStart"/>
            <w:r w:rsidRPr="00313695">
              <w:rPr>
                <w:rFonts w:hint="eastAsia"/>
                <w:bCs/>
                <w:sz w:val="24"/>
              </w:rPr>
              <w:t>及产污环节</w:t>
            </w:r>
            <w:proofErr w:type="gramEnd"/>
            <w:r w:rsidRPr="00313695">
              <w:rPr>
                <w:rFonts w:hint="eastAsia"/>
                <w:bCs/>
                <w:sz w:val="24"/>
              </w:rPr>
              <w:t>如下图</w:t>
            </w:r>
            <w:r>
              <w:rPr>
                <w:rFonts w:hint="eastAsia"/>
                <w:bCs/>
                <w:sz w:val="24"/>
              </w:rPr>
              <w:t>2</w:t>
            </w:r>
            <w:r w:rsidRPr="00313695">
              <w:rPr>
                <w:rFonts w:hint="eastAsia"/>
                <w:bCs/>
                <w:sz w:val="24"/>
              </w:rPr>
              <w:t>-1</w:t>
            </w:r>
            <w:r w:rsidRPr="00313695">
              <w:rPr>
                <w:rFonts w:hint="eastAsia"/>
                <w:bCs/>
                <w:sz w:val="24"/>
              </w:rPr>
              <w:t>。</w:t>
            </w:r>
          </w:p>
          <w:p w:rsidR="002D04B7" w:rsidRDefault="00862283" w:rsidP="002D04B7">
            <w:pPr>
              <w:adjustRightInd w:val="0"/>
              <w:snapToGrid w:val="0"/>
              <w:spacing w:line="360" w:lineRule="auto"/>
              <w:jc w:val="center"/>
            </w:pPr>
            <w:r w:rsidRPr="00CD6291">
              <w:object w:dxaOrig="9635" w:dyaOrig="4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161.25pt" o:ole="">
                  <v:imagedata r:id="rId11" o:title=""/>
                </v:shape>
                <o:OLEObject Type="Embed" ProgID="Visio.Drawing.11" ShapeID="_x0000_i1025" DrawAspect="Content" ObjectID="_1718697531" r:id="rId12"/>
              </w:object>
            </w:r>
          </w:p>
          <w:p w:rsidR="002D04B7" w:rsidRPr="00FD1E80" w:rsidRDefault="002D04B7" w:rsidP="00415557">
            <w:pPr>
              <w:pStyle w:val="Default"/>
              <w:spacing w:afterLines="50"/>
              <w:jc w:val="center"/>
              <w:rPr>
                <w:rFonts w:ascii="Times New Roman" w:cs="Times New Roman"/>
                <w:b/>
                <w:color w:val="auto"/>
                <w:sz w:val="21"/>
                <w:szCs w:val="21"/>
              </w:rPr>
            </w:pPr>
            <w:r w:rsidRPr="00FD1E80">
              <w:rPr>
                <w:rFonts w:ascii="Times New Roman" w:cs="Times New Roman"/>
                <w:b/>
                <w:color w:val="auto"/>
                <w:sz w:val="21"/>
                <w:szCs w:val="21"/>
              </w:rPr>
              <w:t>图</w:t>
            </w:r>
            <w:r>
              <w:rPr>
                <w:rFonts w:ascii="Times New Roman" w:cs="Times New Roman" w:hint="eastAsia"/>
                <w:b/>
                <w:color w:val="auto"/>
                <w:sz w:val="21"/>
                <w:szCs w:val="21"/>
              </w:rPr>
              <w:t>2-1</w:t>
            </w:r>
            <w:r w:rsidRPr="00FD1E80">
              <w:rPr>
                <w:rFonts w:ascii="Times New Roman" w:cs="Times New Roman"/>
                <w:b/>
                <w:color w:val="auto"/>
                <w:sz w:val="21"/>
                <w:szCs w:val="21"/>
              </w:rPr>
              <w:t xml:space="preserve">  </w:t>
            </w:r>
            <w:r w:rsidRPr="00FD1E80">
              <w:rPr>
                <w:rFonts w:ascii="Times New Roman" w:cs="Times New Roman"/>
                <w:b/>
                <w:color w:val="auto"/>
                <w:sz w:val="21"/>
                <w:szCs w:val="21"/>
              </w:rPr>
              <w:t>项目</w:t>
            </w:r>
            <w:r>
              <w:rPr>
                <w:rFonts w:ascii="Times New Roman" w:cs="Times New Roman"/>
                <w:b/>
                <w:color w:val="auto"/>
                <w:sz w:val="21"/>
                <w:szCs w:val="21"/>
              </w:rPr>
              <w:t>施工</w:t>
            </w:r>
            <w:r w:rsidRPr="00FD1E80">
              <w:rPr>
                <w:rFonts w:ascii="Times New Roman" w:cs="Times New Roman"/>
                <w:b/>
                <w:color w:val="auto"/>
                <w:sz w:val="21"/>
                <w:szCs w:val="21"/>
              </w:rPr>
              <w:t>期工艺流程</w:t>
            </w:r>
            <w:proofErr w:type="gramStart"/>
            <w:r w:rsidRPr="00FD1E80">
              <w:rPr>
                <w:rFonts w:ascii="Times New Roman" w:cs="Times New Roman"/>
                <w:b/>
                <w:color w:val="auto"/>
                <w:sz w:val="21"/>
                <w:szCs w:val="21"/>
              </w:rPr>
              <w:t>及其产污示意图</w:t>
            </w:r>
            <w:proofErr w:type="gramEnd"/>
          </w:p>
          <w:p w:rsidR="00A551AD" w:rsidRPr="00CD6291" w:rsidRDefault="00A551AD" w:rsidP="00A551AD">
            <w:pPr>
              <w:pStyle w:val="af3"/>
              <w:spacing w:after="0" w:line="360" w:lineRule="auto"/>
              <w:ind w:firstLineChars="200" w:firstLine="480"/>
              <w:rPr>
                <w:sz w:val="24"/>
              </w:rPr>
            </w:pPr>
            <w:r w:rsidRPr="00CD6291">
              <w:rPr>
                <w:rFonts w:hint="eastAsia"/>
                <w:sz w:val="24"/>
              </w:rPr>
              <w:t>施工期工艺流程简介：</w:t>
            </w:r>
          </w:p>
          <w:p w:rsidR="00A551AD" w:rsidRPr="00CD6291" w:rsidRDefault="00A551AD" w:rsidP="00A551AD">
            <w:pPr>
              <w:pStyle w:val="af3"/>
              <w:spacing w:after="0" w:line="360" w:lineRule="auto"/>
              <w:ind w:firstLineChars="200" w:firstLine="480"/>
              <w:rPr>
                <w:sz w:val="24"/>
              </w:rPr>
            </w:pPr>
            <w:r w:rsidRPr="00CD6291">
              <w:rPr>
                <w:rFonts w:hint="eastAsia"/>
                <w:sz w:val="24"/>
              </w:rPr>
              <w:t>本项目施工过程以机械施工为主，大致分为基础施工、主体施工、装修、设备安装、验收运营五大阶段，不同阶段所采用的设备有所不同，项目施工人员均为周边村民，不设施工营地，采用商品混凝土，不在场区设置混凝土拌合</w:t>
            </w:r>
            <w:r w:rsidRPr="00A551AD">
              <w:rPr>
                <w:rFonts w:ascii="Times New Roman" w:hAnsi="Times New Roman" w:hint="eastAsia"/>
                <w:color w:val="000000"/>
                <w:kern w:val="0"/>
                <w:sz w:val="24"/>
                <w:lang w:val="zh-CN"/>
              </w:rPr>
              <w:t>站，项目建设地内不建设大型的原料场，只设置小面积的临时原料堆场，预计施工高峰期人数为</w:t>
            </w:r>
            <w:r w:rsidRPr="00A551AD">
              <w:rPr>
                <w:rFonts w:ascii="Times New Roman" w:hAnsi="Times New Roman" w:hint="eastAsia"/>
                <w:color w:val="000000"/>
                <w:kern w:val="0"/>
                <w:sz w:val="24"/>
                <w:lang w:val="zh-CN"/>
              </w:rPr>
              <w:t>30</w:t>
            </w:r>
            <w:r w:rsidRPr="00A551AD">
              <w:rPr>
                <w:rFonts w:ascii="Times New Roman" w:hAnsi="Times New Roman" w:hint="eastAsia"/>
                <w:color w:val="000000"/>
                <w:kern w:val="0"/>
                <w:sz w:val="24"/>
                <w:lang w:val="zh-CN"/>
              </w:rPr>
              <w:t>人。</w:t>
            </w:r>
          </w:p>
          <w:p w:rsidR="002D04B7" w:rsidRPr="00FD1E80" w:rsidRDefault="002D04B7" w:rsidP="002D04B7">
            <w:pPr>
              <w:adjustRightInd w:val="0"/>
              <w:snapToGrid w:val="0"/>
              <w:spacing w:line="360" w:lineRule="auto"/>
              <w:ind w:firstLineChars="200" w:firstLine="482"/>
              <w:rPr>
                <w:b/>
                <w:color w:val="000000"/>
                <w:kern w:val="0"/>
                <w:sz w:val="24"/>
              </w:rPr>
            </w:pPr>
            <w:r>
              <w:rPr>
                <w:rFonts w:hint="eastAsia"/>
                <w:b/>
                <w:color w:val="000000"/>
                <w:kern w:val="0"/>
                <w:sz w:val="24"/>
              </w:rPr>
              <w:t>（</w:t>
            </w:r>
            <w:r>
              <w:rPr>
                <w:rFonts w:hint="eastAsia"/>
                <w:b/>
                <w:color w:val="000000"/>
                <w:kern w:val="0"/>
                <w:sz w:val="24"/>
              </w:rPr>
              <w:t>2</w:t>
            </w:r>
            <w:r>
              <w:rPr>
                <w:rFonts w:hint="eastAsia"/>
                <w:b/>
                <w:color w:val="000000"/>
                <w:kern w:val="0"/>
                <w:sz w:val="24"/>
              </w:rPr>
              <w:t>）</w:t>
            </w:r>
            <w:proofErr w:type="gramStart"/>
            <w:r w:rsidRPr="00FD1E80">
              <w:rPr>
                <w:rFonts w:hint="eastAsia"/>
                <w:b/>
                <w:color w:val="000000"/>
                <w:kern w:val="0"/>
                <w:sz w:val="24"/>
              </w:rPr>
              <w:t>产污环节</w:t>
            </w:r>
            <w:proofErr w:type="gramEnd"/>
            <w:r w:rsidRPr="00FD1E80">
              <w:rPr>
                <w:rFonts w:hint="eastAsia"/>
                <w:b/>
                <w:color w:val="000000"/>
                <w:kern w:val="0"/>
                <w:sz w:val="24"/>
              </w:rPr>
              <w:t>：</w:t>
            </w:r>
          </w:p>
          <w:p w:rsidR="002D04B7" w:rsidRDefault="002D04B7" w:rsidP="002D04B7">
            <w:pPr>
              <w:adjustRightInd w:val="0"/>
              <w:snapToGrid w:val="0"/>
              <w:spacing w:line="360" w:lineRule="auto"/>
              <w:ind w:firstLineChars="200" w:firstLine="480"/>
              <w:rPr>
                <w:color w:val="000000"/>
                <w:kern w:val="0"/>
                <w:sz w:val="24"/>
                <w:lang w:val="zh-CN"/>
              </w:rPr>
            </w:pPr>
            <w:r>
              <w:rPr>
                <w:color w:val="000000"/>
                <w:kern w:val="0"/>
                <w:sz w:val="24"/>
                <w:lang w:val="zh-CN"/>
              </w:rPr>
              <w:t>污水：由于项目位于</w:t>
            </w:r>
            <w:r w:rsidRPr="00FD1E80">
              <w:rPr>
                <w:rFonts w:hint="eastAsia"/>
                <w:color w:val="000000"/>
                <w:kern w:val="0"/>
                <w:sz w:val="24"/>
              </w:rPr>
              <w:t>城市建成区</w:t>
            </w:r>
            <w:r>
              <w:rPr>
                <w:color w:val="000000"/>
                <w:kern w:val="0"/>
                <w:sz w:val="24"/>
                <w:lang w:val="zh-CN"/>
              </w:rPr>
              <w:t>内，交通便利，但场地有限，施工期间不在场地内设置施工生产生活区，施工人员食宿均利用周边已有设施，无施工人员生活污水产生；施工现场出口处设置车辆冲洗设施，产生车辆冲洗废水。</w:t>
            </w:r>
          </w:p>
          <w:p w:rsidR="002D04B7" w:rsidRDefault="002D04B7" w:rsidP="002D04B7">
            <w:pPr>
              <w:adjustRightInd w:val="0"/>
              <w:snapToGrid w:val="0"/>
              <w:spacing w:line="360" w:lineRule="auto"/>
              <w:ind w:firstLineChars="200" w:firstLine="480"/>
              <w:rPr>
                <w:color w:val="000000"/>
                <w:kern w:val="0"/>
                <w:sz w:val="24"/>
                <w:lang w:val="zh-CN"/>
              </w:rPr>
            </w:pPr>
            <w:r>
              <w:rPr>
                <w:color w:val="000000"/>
                <w:kern w:val="0"/>
                <w:sz w:val="24"/>
                <w:lang w:val="zh-CN"/>
              </w:rPr>
              <w:t>废气：主要是</w:t>
            </w:r>
            <w:r w:rsidR="00A20E6A">
              <w:rPr>
                <w:color w:val="000000"/>
                <w:kern w:val="0"/>
                <w:sz w:val="24"/>
                <w:lang w:val="zh-CN"/>
              </w:rPr>
              <w:t>施工、运输</w:t>
            </w:r>
            <w:r>
              <w:rPr>
                <w:color w:val="000000"/>
                <w:kern w:val="0"/>
                <w:sz w:val="24"/>
                <w:lang w:val="zh-CN"/>
              </w:rPr>
              <w:t>扬尘；建筑装修过程使用油漆等产生的挥发物。</w:t>
            </w:r>
          </w:p>
          <w:p w:rsidR="002D04B7" w:rsidRDefault="002D04B7" w:rsidP="002D04B7">
            <w:pPr>
              <w:adjustRightInd w:val="0"/>
              <w:snapToGrid w:val="0"/>
              <w:spacing w:line="360" w:lineRule="auto"/>
              <w:ind w:firstLineChars="200" w:firstLine="480"/>
              <w:rPr>
                <w:color w:val="000000"/>
                <w:kern w:val="0"/>
                <w:sz w:val="24"/>
                <w:lang w:val="zh-CN"/>
              </w:rPr>
            </w:pPr>
            <w:r>
              <w:rPr>
                <w:color w:val="000000"/>
                <w:kern w:val="0"/>
                <w:sz w:val="24"/>
                <w:lang w:val="zh-CN"/>
              </w:rPr>
              <w:t>噪声：施工设备及运输车辆产生的噪声。</w:t>
            </w:r>
          </w:p>
          <w:p w:rsidR="002D04B7" w:rsidRDefault="002D04B7" w:rsidP="002D04B7">
            <w:pPr>
              <w:adjustRightInd w:val="0"/>
              <w:snapToGrid w:val="0"/>
              <w:spacing w:line="360" w:lineRule="auto"/>
              <w:ind w:firstLineChars="200" w:firstLine="480"/>
              <w:rPr>
                <w:color w:val="000000"/>
                <w:kern w:val="0"/>
                <w:sz w:val="24"/>
                <w:lang w:val="zh-CN"/>
              </w:rPr>
            </w:pPr>
            <w:r>
              <w:rPr>
                <w:color w:val="000000"/>
                <w:kern w:val="0"/>
                <w:sz w:val="24"/>
                <w:lang w:val="zh-CN"/>
              </w:rPr>
              <w:t>固体废弃物：主要是建筑垃圾</w:t>
            </w:r>
            <w:r w:rsidR="00197F00">
              <w:rPr>
                <w:color w:val="000000"/>
                <w:kern w:val="0"/>
                <w:sz w:val="24"/>
                <w:lang w:val="zh-CN"/>
              </w:rPr>
              <w:t>和生活垃圾等</w:t>
            </w:r>
            <w:r>
              <w:rPr>
                <w:color w:val="000000"/>
                <w:kern w:val="0"/>
                <w:sz w:val="24"/>
                <w:lang w:val="zh-CN"/>
              </w:rPr>
              <w:t>。</w:t>
            </w:r>
          </w:p>
          <w:p w:rsidR="001844E4" w:rsidRDefault="00197F00" w:rsidP="001844E4">
            <w:pPr>
              <w:adjustRightInd w:val="0"/>
              <w:snapToGrid w:val="0"/>
              <w:spacing w:line="360" w:lineRule="auto"/>
              <w:ind w:firstLineChars="200" w:firstLine="482"/>
              <w:rPr>
                <w:b/>
                <w:bCs/>
                <w:sz w:val="24"/>
              </w:rPr>
            </w:pPr>
            <w:r>
              <w:rPr>
                <w:rFonts w:hint="eastAsia"/>
                <w:b/>
                <w:bCs/>
                <w:sz w:val="24"/>
              </w:rPr>
              <w:lastRenderedPageBreak/>
              <w:t>2</w:t>
            </w:r>
            <w:r w:rsidR="001844E4" w:rsidRPr="00313695">
              <w:rPr>
                <w:rFonts w:hint="eastAsia"/>
                <w:b/>
                <w:bCs/>
                <w:sz w:val="24"/>
              </w:rPr>
              <w:t>、</w:t>
            </w:r>
            <w:r>
              <w:rPr>
                <w:rFonts w:hint="eastAsia"/>
                <w:b/>
                <w:bCs/>
                <w:sz w:val="24"/>
              </w:rPr>
              <w:t>运营期</w:t>
            </w:r>
          </w:p>
          <w:p w:rsidR="0078795F" w:rsidRDefault="0078795F" w:rsidP="0078795F">
            <w:pPr>
              <w:adjustRightInd w:val="0"/>
              <w:snapToGrid w:val="0"/>
              <w:spacing w:line="360" w:lineRule="auto"/>
              <w:ind w:firstLineChars="200" w:firstLine="482"/>
              <w:rPr>
                <w:b/>
                <w:bCs/>
                <w:sz w:val="24"/>
              </w:rPr>
            </w:pPr>
            <w:r>
              <w:rPr>
                <w:rFonts w:hint="eastAsia"/>
                <w:b/>
                <w:bCs/>
                <w:sz w:val="24"/>
              </w:rPr>
              <w:t>（</w:t>
            </w:r>
            <w:r>
              <w:rPr>
                <w:rFonts w:hint="eastAsia"/>
                <w:b/>
                <w:bCs/>
                <w:sz w:val="24"/>
              </w:rPr>
              <w:t>1</w:t>
            </w:r>
            <w:r>
              <w:rPr>
                <w:rFonts w:hint="eastAsia"/>
                <w:b/>
                <w:bCs/>
                <w:sz w:val="24"/>
              </w:rPr>
              <w:t>）工艺流程</w:t>
            </w:r>
          </w:p>
          <w:p w:rsidR="001844E4" w:rsidRDefault="001844E4" w:rsidP="001844E4">
            <w:pPr>
              <w:adjustRightInd w:val="0"/>
              <w:snapToGrid w:val="0"/>
              <w:spacing w:line="360" w:lineRule="auto"/>
              <w:ind w:firstLineChars="200" w:firstLine="480"/>
              <w:rPr>
                <w:bCs/>
                <w:sz w:val="24"/>
              </w:rPr>
            </w:pPr>
            <w:r w:rsidRPr="00313695">
              <w:rPr>
                <w:rFonts w:hint="eastAsia"/>
                <w:bCs/>
                <w:sz w:val="24"/>
              </w:rPr>
              <w:t>项目</w:t>
            </w:r>
            <w:r w:rsidR="00197F00">
              <w:rPr>
                <w:rFonts w:hint="eastAsia"/>
                <w:bCs/>
                <w:sz w:val="24"/>
              </w:rPr>
              <w:t>运营期</w:t>
            </w:r>
            <w:r>
              <w:rPr>
                <w:rFonts w:hint="eastAsia"/>
                <w:bCs/>
                <w:sz w:val="24"/>
              </w:rPr>
              <w:t>炼胶机</w:t>
            </w:r>
            <w:r w:rsidRPr="00313695">
              <w:rPr>
                <w:rFonts w:hint="eastAsia"/>
                <w:bCs/>
                <w:sz w:val="24"/>
              </w:rPr>
              <w:t>生产工艺流程</w:t>
            </w:r>
            <w:proofErr w:type="gramStart"/>
            <w:r w:rsidRPr="00313695">
              <w:rPr>
                <w:rFonts w:hint="eastAsia"/>
                <w:bCs/>
                <w:sz w:val="24"/>
              </w:rPr>
              <w:t>及产污环节</w:t>
            </w:r>
            <w:proofErr w:type="gramEnd"/>
            <w:r w:rsidRPr="00313695">
              <w:rPr>
                <w:rFonts w:hint="eastAsia"/>
                <w:bCs/>
                <w:sz w:val="24"/>
              </w:rPr>
              <w:t>如下图</w:t>
            </w:r>
            <w:r>
              <w:rPr>
                <w:rFonts w:hint="eastAsia"/>
                <w:bCs/>
                <w:sz w:val="24"/>
              </w:rPr>
              <w:t>2</w:t>
            </w:r>
            <w:r w:rsidRPr="00313695">
              <w:rPr>
                <w:rFonts w:hint="eastAsia"/>
                <w:bCs/>
                <w:sz w:val="24"/>
              </w:rPr>
              <w:t>-1</w:t>
            </w:r>
            <w:r w:rsidRPr="00313695">
              <w:rPr>
                <w:rFonts w:hint="eastAsia"/>
                <w:bCs/>
                <w:sz w:val="24"/>
              </w:rPr>
              <w:t>。</w:t>
            </w:r>
          </w:p>
          <w:p w:rsidR="001844E4" w:rsidRDefault="0052103C" w:rsidP="001844E4">
            <w:pPr>
              <w:spacing w:line="360" w:lineRule="auto"/>
              <w:jc w:val="center"/>
            </w:pPr>
            <w:r>
              <w:object w:dxaOrig="7084" w:dyaOrig="10145">
                <v:shape id="_x0000_i1026" type="#_x0000_t75" style="width:309pt;height:441.75pt" o:ole="">
                  <v:imagedata r:id="rId13" o:title=""/>
                </v:shape>
                <o:OLEObject Type="Embed" ProgID="Visio.Drawing.11" ShapeID="_x0000_i1026" DrawAspect="Content" ObjectID="_1718697532" r:id="rId14"/>
              </w:object>
            </w:r>
          </w:p>
          <w:p w:rsidR="001844E4" w:rsidRPr="00313695" w:rsidRDefault="001844E4" w:rsidP="00415557">
            <w:pPr>
              <w:adjustRightInd w:val="0"/>
              <w:snapToGrid w:val="0"/>
              <w:spacing w:afterLines="50"/>
              <w:jc w:val="center"/>
              <w:rPr>
                <w:b/>
                <w:bCs/>
                <w:szCs w:val="21"/>
              </w:rPr>
            </w:pPr>
            <w:r w:rsidRPr="00313695">
              <w:rPr>
                <w:b/>
                <w:bCs/>
                <w:szCs w:val="21"/>
              </w:rPr>
              <w:t>图</w:t>
            </w:r>
            <w:r>
              <w:rPr>
                <w:rFonts w:hint="eastAsia"/>
                <w:b/>
                <w:bCs/>
                <w:szCs w:val="21"/>
              </w:rPr>
              <w:t>2-1</w:t>
            </w:r>
            <w:r w:rsidRPr="00313695">
              <w:rPr>
                <w:b/>
                <w:bCs/>
                <w:szCs w:val="21"/>
              </w:rPr>
              <w:t xml:space="preserve"> </w:t>
            </w:r>
            <w:r w:rsidR="00085507">
              <w:rPr>
                <w:rFonts w:hint="eastAsia"/>
                <w:b/>
                <w:bCs/>
                <w:szCs w:val="21"/>
              </w:rPr>
              <w:t xml:space="preserve"> </w:t>
            </w:r>
            <w:r w:rsidRPr="00313695">
              <w:rPr>
                <w:b/>
                <w:bCs/>
                <w:szCs w:val="21"/>
              </w:rPr>
              <w:t>本项目</w:t>
            </w:r>
            <w:r>
              <w:rPr>
                <w:b/>
                <w:bCs/>
                <w:szCs w:val="21"/>
              </w:rPr>
              <w:t>运营期</w:t>
            </w:r>
            <w:r w:rsidRPr="00313695">
              <w:rPr>
                <w:b/>
                <w:bCs/>
                <w:szCs w:val="21"/>
              </w:rPr>
              <w:t>工艺流程及污染节点图</w:t>
            </w:r>
          </w:p>
          <w:p w:rsidR="001844E4" w:rsidRDefault="001844E4" w:rsidP="001844E4">
            <w:pPr>
              <w:adjustRightInd w:val="0"/>
              <w:snapToGrid w:val="0"/>
              <w:spacing w:line="360" w:lineRule="auto"/>
              <w:ind w:firstLineChars="200" w:firstLine="482"/>
              <w:rPr>
                <w:b/>
                <w:sz w:val="24"/>
              </w:rPr>
            </w:pPr>
            <w:r w:rsidRPr="001844E4">
              <w:rPr>
                <w:b/>
                <w:sz w:val="24"/>
              </w:rPr>
              <w:t>工艺说明：</w:t>
            </w:r>
          </w:p>
          <w:p w:rsidR="0052103C" w:rsidRDefault="0052103C" w:rsidP="0052103C">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sidRPr="001844E4">
              <w:rPr>
                <w:rFonts w:hint="eastAsia"/>
                <w:sz w:val="24"/>
              </w:rPr>
              <w:t>下料：根据产品方案对外购的钢材和铸铁进行排版切割，切割设备主要为</w:t>
            </w:r>
            <w:r>
              <w:rPr>
                <w:rFonts w:hint="eastAsia"/>
                <w:sz w:val="24"/>
              </w:rPr>
              <w:t>剪板机</w:t>
            </w:r>
            <w:r w:rsidRPr="001844E4">
              <w:rPr>
                <w:rFonts w:hint="eastAsia"/>
                <w:sz w:val="24"/>
              </w:rPr>
              <w:t>和锯床，切割过程中产生切割粉尘</w:t>
            </w:r>
            <w:r w:rsidRPr="001844E4">
              <w:rPr>
                <w:sz w:val="24"/>
              </w:rPr>
              <w:t>G1</w:t>
            </w:r>
            <w:r>
              <w:rPr>
                <w:rFonts w:hint="eastAsia"/>
                <w:sz w:val="24"/>
              </w:rPr>
              <w:t>、边角料</w:t>
            </w:r>
            <w:r w:rsidRPr="001844E4">
              <w:rPr>
                <w:sz w:val="24"/>
              </w:rPr>
              <w:t>S1</w:t>
            </w:r>
            <w:r w:rsidRPr="001844E4">
              <w:rPr>
                <w:rFonts w:hint="eastAsia"/>
                <w:sz w:val="24"/>
              </w:rPr>
              <w:t>和噪声</w:t>
            </w:r>
            <w:r w:rsidRPr="001844E4">
              <w:rPr>
                <w:sz w:val="24"/>
              </w:rPr>
              <w:t>N</w:t>
            </w:r>
            <w:r w:rsidRPr="001844E4">
              <w:rPr>
                <w:rFonts w:hint="eastAsia"/>
                <w:sz w:val="24"/>
              </w:rPr>
              <w:t>。</w:t>
            </w:r>
          </w:p>
          <w:p w:rsidR="0052103C" w:rsidRPr="001844E4" w:rsidRDefault="0052103C" w:rsidP="0052103C">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）机加工：</w:t>
            </w:r>
            <w:r w:rsidRPr="001844E4">
              <w:rPr>
                <w:rFonts w:hint="eastAsia"/>
                <w:sz w:val="24"/>
              </w:rPr>
              <w:t>根据客户要求，使用车床、铣床、钻床等对切割后的钢材和铸铁工件进行车、</w:t>
            </w:r>
            <w:proofErr w:type="gramStart"/>
            <w:r w:rsidRPr="001844E4">
              <w:rPr>
                <w:rFonts w:hint="eastAsia"/>
                <w:sz w:val="24"/>
              </w:rPr>
              <w:t>铣</w:t>
            </w:r>
            <w:proofErr w:type="gramEnd"/>
            <w:r w:rsidRPr="001844E4">
              <w:rPr>
                <w:rFonts w:hint="eastAsia"/>
                <w:sz w:val="24"/>
              </w:rPr>
              <w:t>、钻、磨等加工，过程中使用切削液进行冷却处理。机加工过程中产生边角料</w:t>
            </w:r>
            <w:r w:rsidRPr="001844E4">
              <w:rPr>
                <w:sz w:val="24"/>
              </w:rPr>
              <w:lastRenderedPageBreak/>
              <w:t>S2</w:t>
            </w:r>
            <w:r w:rsidRPr="001844E4">
              <w:rPr>
                <w:rFonts w:hint="eastAsia"/>
                <w:sz w:val="24"/>
              </w:rPr>
              <w:t>、废切削液</w:t>
            </w:r>
            <w:r w:rsidRPr="001844E4">
              <w:rPr>
                <w:sz w:val="24"/>
              </w:rPr>
              <w:t>S3</w:t>
            </w:r>
            <w:r w:rsidRPr="001844E4">
              <w:rPr>
                <w:rFonts w:hint="eastAsia"/>
                <w:sz w:val="24"/>
              </w:rPr>
              <w:t>和噪声</w:t>
            </w:r>
            <w:r w:rsidRPr="001844E4">
              <w:rPr>
                <w:sz w:val="24"/>
              </w:rPr>
              <w:t>N</w:t>
            </w:r>
            <w:r w:rsidRPr="001844E4">
              <w:rPr>
                <w:rFonts w:hint="eastAsia"/>
                <w:sz w:val="24"/>
              </w:rPr>
              <w:t>。</w:t>
            </w:r>
          </w:p>
          <w:p w:rsidR="0052103C" w:rsidRDefault="0052103C" w:rsidP="0052103C">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）打磨抛光：工件下床后，使用人工用</w:t>
            </w:r>
            <w:proofErr w:type="gramStart"/>
            <w:r>
              <w:rPr>
                <w:rFonts w:hint="eastAsia"/>
                <w:sz w:val="24"/>
              </w:rPr>
              <w:t>砂轮机</w:t>
            </w:r>
            <w:proofErr w:type="gramEnd"/>
            <w:r>
              <w:rPr>
                <w:rFonts w:hint="eastAsia"/>
                <w:sz w:val="24"/>
              </w:rPr>
              <w:t>进行局部打磨，产生打磨抛光粉尘</w:t>
            </w:r>
            <w:r>
              <w:rPr>
                <w:rFonts w:hint="eastAsia"/>
                <w:sz w:val="24"/>
              </w:rPr>
              <w:t>G</w:t>
            </w:r>
            <w:r w:rsidR="00552431">
              <w:rPr>
                <w:rFonts w:hint="eastAsia"/>
                <w:sz w:val="24"/>
              </w:rPr>
              <w:t>2</w:t>
            </w:r>
            <w:r>
              <w:rPr>
                <w:rFonts w:hint="eastAsia"/>
                <w:sz w:val="24"/>
              </w:rPr>
              <w:t>和噪声</w:t>
            </w:r>
            <w:r>
              <w:rPr>
                <w:rFonts w:hint="eastAsia"/>
                <w:sz w:val="24"/>
              </w:rPr>
              <w:t>N</w:t>
            </w:r>
            <w:r>
              <w:rPr>
                <w:rFonts w:hint="eastAsia"/>
                <w:sz w:val="24"/>
              </w:rPr>
              <w:t>；</w:t>
            </w:r>
          </w:p>
          <w:p w:rsidR="0052103C" w:rsidRDefault="0052103C" w:rsidP="0052103C">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）焊接：对于需要焊接的零部件使用二氧化碳气体保护焊对零部件进行焊接</w:t>
            </w:r>
            <w:r w:rsidRPr="001844E4">
              <w:rPr>
                <w:rFonts w:hint="eastAsia"/>
                <w:sz w:val="24"/>
              </w:rPr>
              <w:t>，过程产生焊接烟尘</w:t>
            </w:r>
            <w:r w:rsidRPr="001844E4">
              <w:rPr>
                <w:sz w:val="24"/>
              </w:rPr>
              <w:t>G</w:t>
            </w:r>
            <w:r w:rsidR="00552431">
              <w:rPr>
                <w:rFonts w:hint="eastAsia"/>
                <w:sz w:val="24"/>
              </w:rPr>
              <w:t>3</w:t>
            </w:r>
            <w:r w:rsidRPr="001844E4">
              <w:rPr>
                <w:rFonts w:hint="eastAsia"/>
                <w:sz w:val="24"/>
              </w:rPr>
              <w:t>、焊渣</w:t>
            </w:r>
            <w:r w:rsidRPr="001844E4">
              <w:rPr>
                <w:sz w:val="24"/>
              </w:rPr>
              <w:t>S4</w:t>
            </w:r>
            <w:r w:rsidRPr="001844E4">
              <w:rPr>
                <w:rFonts w:hint="eastAsia"/>
                <w:sz w:val="24"/>
              </w:rPr>
              <w:t>和噪声</w:t>
            </w:r>
            <w:r w:rsidRPr="001844E4">
              <w:rPr>
                <w:sz w:val="24"/>
              </w:rPr>
              <w:t>N</w:t>
            </w:r>
            <w:r>
              <w:rPr>
                <w:rFonts w:hint="eastAsia"/>
                <w:sz w:val="24"/>
              </w:rPr>
              <w:t>；</w:t>
            </w:r>
          </w:p>
          <w:p w:rsidR="0052103C" w:rsidRDefault="0052103C" w:rsidP="0052103C">
            <w:pPr>
              <w:adjustRightInd w:val="0"/>
              <w:snapToGrid w:val="0"/>
              <w:spacing w:line="360" w:lineRule="auto"/>
              <w:ind w:firstLineChars="200" w:firstLine="480"/>
              <w:rPr>
                <w:sz w:val="24"/>
              </w:rPr>
            </w:pPr>
            <w:r>
              <w:rPr>
                <w:rFonts w:hint="eastAsia"/>
                <w:sz w:val="24"/>
              </w:rPr>
              <w:t>（</w:t>
            </w:r>
            <w:r>
              <w:rPr>
                <w:rFonts w:hint="eastAsia"/>
                <w:sz w:val="24"/>
              </w:rPr>
              <w:t>5</w:t>
            </w:r>
            <w:r>
              <w:rPr>
                <w:rFonts w:hint="eastAsia"/>
                <w:sz w:val="24"/>
              </w:rPr>
              <w:t>）检验：对焊接半成品进行无损检验，检查是否存在焊缝内部质量问题及工件裂纹等机械损伤。经检查合格的半成品需一次经气压测试、液压测试、性能测试、气密性测试，产品测试合格后，在按照图纸所示形状、尺寸进行检验；</w:t>
            </w:r>
          </w:p>
          <w:p w:rsidR="0052103C" w:rsidRDefault="0052103C" w:rsidP="0052103C">
            <w:pPr>
              <w:ind w:firstLineChars="200" w:firstLine="480"/>
              <w:rPr>
                <w:sz w:val="24"/>
              </w:rPr>
            </w:pPr>
            <w:r>
              <w:rPr>
                <w:rFonts w:hint="eastAsia"/>
                <w:sz w:val="24"/>
              </w:rPr>
              <w:t>（</w:t>
            </w:r>
            <w:r>
              <w:rPr>
                <w:rFonts w:hint="eastAsia"/>
                <w:sz w:val="24"/>
              </w:rPr>
              <w:t>6</w:t>
            </w:r>
            <w:r>
              <w:rPr>
                <w:rFonts w:hint="eastAsia"/>
                <w:sz w:val="24"/>
              </w:rPr>
              <w:t>）组装、性能测试：讲电机等各种零部件进行组装，组装完成后对成品进行性能测试；</w:t>
            </w:r>
          </w:p>
          <w:p w:rsidR="0052103C" w:rsidRDefault="0052103C" w:rsidP="0052103C">
            <w:pPr>
              <w:autoSpaceDE w:val="0"/>
              <w:autoSpaceDN w:val="0"/>
              <w:adjustRightInd w:val="0"/>
              <w:spacing w:line="360" w:lineRule="auto"/>
              <w:ind w:firstLineChars="200" w:firstLine="480"/>
              <w:rPr>
                <w:sz w:val="24"/>
              </w:rPr>
            </w:pPr>
            <w:r>
              <w:rPr>
                <w:rFonts w:hint="eastAsia"/>
                <w:sz w:val="24"/>
              </w:rPr>
              <w:t>（</w:t>
            </w:r>
            <w:r>
              <w:rPr>
                <w:rFonts w:hint="eastAsia"/>
                <w:sz w:val="24"/>
              </w:rPr>
              <w:t>7</w:t>
            </w:r>
            <w:r>
              <w:rPr>
                <w:rFonts w:hint="eastAsia"/>
                <w:sz w:val="24"/>
              </w:rPr>
              <w:t>）调漆、喷漆</w:t>
            </w:r>
            <w:r w:rsidR="00552431">
              <w:rPr>
                <w:rFonts w:hint="eastAsia"/>
                <w:sz w:val="24"/>
              </w:rPr>
              <w:t>、晾干</w:t>
            </w:r>
            <w:r>
              <w:rPr>
                <w:rFonts w:hint="eastAsia"/>
                <w:sz w:val="24"/>
              </w:rPr>
              <w:t>：</w:t>
            </w:r>
            <w:r w:rsidRPr="00280CFF">
              <w:rPr>
                <w:rFonts w:hint="eastAsia"/>
                <w:sz w:val="24"/>
              </w:rPr>
              <w:t>在密闭喷漆房内</w:t>
            </w:r>
            <w:r w:rsidR="00552431" w:rsidRPr="00280CFF">
              <w:rPr>
                <w:rFonts w:hint="eastAsia"/>
                <w:sz w:val="24"/>
              </w:rPr>
              <w:t>调配</w:t>
            </w:r>
            <w:r w:rsidR="00552431">
              <w:rPr>
                <w:rFonts w:hint="eastAsia"/>
                <w:sz w:val="24"/>
              </w:rPr>
              <w:t>好</w:t>
            </w:r>
            <w:r>
              <w:rPr>
                <w:rFonts w:hint="eastAsia"/>
                <w:sz w:val="24"/>
              </w:rPr>
              <w:t>油</w:t>
            </w:r>
            <w:r w:rsidRPr="00280CFF">
              <w:rPr>
                <w:rFonts w:hint="eastAsia"/>
                <w:sz w:val="24"/>
              </w:rPr>
              <w:t>漆，操作者手持喷枪将</w:t>
            </w:r>
            <w:r w:rsidR="00552431">
              <w:rPr>
                <w:rFonts w:hint="eastAsia"/>
                <w:sz w:val="24"/>
              </w:rPr>
              <w:t>油漆</w:t>
            </w:r>
            <w:r w:rsidRPr="00280CFF">
              <w:rPr>
                <w:rFonts w:hint="eastAsia"/>
                <w:sz w:val="24"/>
              </w:rPr>
              <w:t>喷涂到工件表面，形成涂层。</w:t>
            </w:r>
            <w:proofErr w:type="gramStart"/>
            <w:r w:rsidRPr="00280CFF">
              <w:rPr>
                <w:rFonts w:hint="eastAsia"/>
                <w:sz w:val="24"/>
              </w:rPr>
              <w:t>喷好的</w:t>
            </w:r>
            <w:proofErr w:type="gramEnd"/>
            <w:r w:rsidRPr="00280CFF">
              <w:rPr>
                <w:rFonts w:hint="eastAsia"/>
                <w:sz w:val="24"/>
              </w:rPr>
              <w:t>工件放置在喷漆房内自然晾干。过程中产生调漆废气</w:t>
            </w:r>
            <w:r w:rsidRPr="00280CFF">
              <w:rPr>
                <w:sz w:val="24"/>
              </w:rPr>
              <w:t>G</w:t>
            </w:r>
            <w:r w:rsidR="00085507">
              <w:rPr>
                <w:rFonts w:hint="eastAsia"/>
                <w:sz w:val="24"/>
              </w:rPr>
              <w:t>4</w:t>
            </w:r>
            <w:r w:rsidRPr="00280CFF">
              <w:rPr>
                <w:rFonts w:hint="eastAsia"/>
                <w:sz w:val="24"/>
              </w:rPr>
              <w:t>、喷漆废气</w:t>
            </w:r>
            <w:r w:rsidRPr="00280CFF">
              <w:rPr>
                <w:sz w:val="24"/>
              </w:rPr>
              <w:t>G</w:t>
            </w:r>
            <w:r w:rsidR="00085507">
              <w:rPr>
                <w:rFonts w:hint="eastAsia"/>
                <w:sz w:val="24"/>
              </w:rPr>
              <w:t>5</w:t>
            </w:r>
            <w:r w:rsidRPr="00280CFF">
              <w:rPr>
                <w:rFonts w:hint="eastAsia"/>
                <w:sz w:val="24"/>
              </w:rPr>
              <w:t>、晾干废气</w:t>
            </w:r>
            <w:r w:rsidRPr="00280CFF">
              <w:rPr>
                <w:sz w:val="24"/>
              </w:rPr>
              <w:t>G</w:t>
            </w:r>
            <w:r w:rsidR="00085507">
              <w:rPr>
                <w:rFonts w:hint="eastAsia"/>
                <w:sz w:val="24"/>
              </w:rPr>
              <w:t>6</w:t>
            </w:r>
            <w:r w:rsidRPr="00280CFF">
              <w:rPr>
                <w:rFonts w:hint="eastAsia"/>
                <w:sz w:val="24"/>
              </w:rPr>
              <w:t>和噪声</w:t>
            </w:r>
            <w:r w:rsidRPr="00280CFF">
              <w:rPr>
                <w:sz w:val="24"/>
              </w:rPr>
              <w:t>N</w:t>
            </w:r>
            <w:r>
              <w:rPr>
                <w:sz w:val="24"/>
              </w:rPr>
              <w:t>。</w:t>
            </w:r>
          </w:p>
          <w:p w:rsidR="00280CFF" w:rsidRPr="00313695" w:rsidRDefault="0078795F" w:rsidP="00280CFF">
            <w:pPr>
              <w:adjustRightInd w:val="0"/>
              <w:snapToGrid w:val="0"/>
              <w:spacing w:line="360" w:lineRule="auto"/>
              <w:ind w:firstLineChars="200" w:firstLine="482"/>
              <w:rPr>
                <w:b/>
                <w:bCs/>
                <w:sz w:val="24"/>
              </w:rPr>
            </w:pPr>
            <w:r>
              <w:rPr>
                <w:b/>
                <w:bCs/>
                <w:sz w:val="24"/>
              </w:rPr>
              <w:t>（</w:t>
            </w:r>
            <w:r>
              <w:rPr>
                <w:rFonts w:hint="eastAsia"/>
                <w:b/>
                <w:bCs/>
                <w:sz w:val="24"/>
              </w:rPr>
              <w:t>2</w:t>
            </w:r>
            <w:r>
              <w:rPr>
                <w:b/>
                <w:bCs/>
                <w:sz w:val="24"/>
              </w:rPr>
              <w:t>）</w:t>
            </w:r>
            <w:proofErr w:type="gramStart"/>
            <w:r w:rsidR="00280CFF" w:rsidRPr="00313695">
              <w:rPr>
                <w:b/>
                <w:bCs/>
                <w:sz w:val="24"/>
              </w:rPr>
              <w:t>产污环节</w:t>
            </w:r>
            <w:proofErr w:type="gramEnd"/>
          </w:p>
          <w:p w:rsidR="00280CFF" w:rsidRPr="00280CFF" w:rsidRDefault="00280CFF" w:rsidP="00280CFF">
            <w:pPr>
              <w:adjustRightInd w:val="0"/>
              <w:snapToGrid w:val="0"/>
              <w:spacing w:line="360" w:lineRule="auto"/>
              <w:ind w:firstLineChars="200" w:firstLine="480"/>
              <w:rPr>
                <w:sz w:val="24"/>
              </w:rPr>
            </w:pPr>
            <w:r w:rsidRPr="00280CFF">
              <w:rPr>
                <w:rFonts w:hint="eastAsia"/>
                <w:sz w:val="24"/>
              </w:rPr>
              <w:t>废水：项目生产过程中无废水产生；</w:t>
            </w:r>
          </w:p>
          <w:p w:rsidR="00280CFF" w:rsidRPr="00280CFF" w:rsidRDefault="00280CFF" w:rsidP="00280CFF">
            <w:pPr>
              <w:adjustRightInd w:val="0"/>
              <w:snapToGrid w:val="0"/>
              <w:spacing w:line="360" w:lineRule="auto"/>
              <w:ind w:firstLineChars="200" w:firstLine="480"/>
              <w:rPr>
                <w:sz w:val="24"/>
              </w:rPr>
            </w:pPr>
            <w:r>
              <w:rPr>
                <w:rFonts w:hint="eastAsia"/>
                <w:sz w:val="24"/>
              </w:rPr>
              <w:t>废气：主要包括切割粉尘、打磨抛光粉尘、焊接烟尘、调漆废气、喷漆废气和晾干废气；</w:t>
            </w:r>
          </w:p>
          <w:p w:rsidR="00280CFF" w:rsidRPr="00280CFF" w:rsidRDefault="00280CFF" w:rsidP="00280CFF">
            <w:pPr>
              <w:adjustRightInd w:val="0"/>
              <w:snapToGrid w:val="0"/>
              <w:spacing w:line="360" w:lineRule="auto"/>
              <w:ind w:firstLineChars="200" w:firstLine="480"/>
              <w:rPr>
                <w:sz w:val="24"/>
              </w:rPr>
            </w:pPr>
            <w:r w:rsidRPr="00280CFF">
              <w:rPr>
                <w:rFonts w:hint="eastAsia"/>
                <w:sz w:val="24"/>
              </w:rPr>
              <w:t>噪声：生产过程中设备运作产生的机械噪声；</w:t>
            </w:r>
          </w:p>
          <w:p w:rsidR="000E5EA0" w:rsidRPr="0096248F" w:rsidRDefault="00280CFF" w:rsidP="00280CFF">
            <w:pPr>
              <w:adjustRightInd w:val="0"/>
              <w:snapToGrid w:val="0"/>
              <w:spacing w:line="360" w:lineRule="auto"/>
              <w:ind w:firstLineChars="200" w:firstLine="480"/>
              <w:rPr>
                <w:sz w:val="24"/>
              </w:rPr>
            </w:pPr>
            <w:r w:rsidRPr="00280CFF">
              <w:rPr>
                <w:rFonts w:hint="eastAsia"/>
                <w:sz w:val="24"/>
              </w:rPr>
              <w:t>固废：</w:t>
            </w:r>
            <w:r>
              <w:rPr>
                <w:rFonts w:hint="eastAsia"/>
                <w:sz w:val="24"/>
              </w:rPr>
              <w:t>主要包括下料及</w:t>
            </w:r>
            <w:r w:rsidRPr="00280CFF">
              <w:rPr>
                <w:rFonts w:hint="eastAsia"/>
                <w:sz w:val="24"/>
              </w:rPr>
              <w:t>机加工工序产生</w:t>
            </w:r>
            <w:r w:rsidRPr="00280CFF">
              <w:rPr>
                <w:sz w:val="24"/>
              </w:rPr>
              <w:t>的边角料</w:t>
            </w:r>
            <w:r>
              <w:rPr>
                <w:sz w:val="24"/>
              </w:rPr>
              <w:t>；</w:t>
            </w:r>
            <w:r w:rsidR="00CA1A59">
              <w:rPr>
                <w:sz w:val="24"/>
              </w:rPr>
              <w:t>废切削液；</w:t>
            </w:r>
            <w:r w:rsidRPr="00280CFF">
              <w:rPr>
                <w:sz w:val="24"/>
              </w:rPr>
              <w:t>焊渣</w:t>
            </w:r>
            <w:r>
              <w:rPr>
                <w:sz w:val="24"/>
              </w:rPr>
              <w:t>；</w:t>
            </w:r>
            <w:r w:rsidRPr="00280CFF">
              <w:rPr>
                <w:sz w:val="24"/>
              </w:rPr>
              <w:t>废</w:t>
            </w:r>
            <w:r w:rsidR="00CA1A59">
              <w:rPr>
                <w:sz w:val="24"/>
              </w:rPr>
              <w:t>油漆</w:t>
            </w:r>
            <w:r w:rsidRPr="00280CFF">
              <w:rPr>
                <w:sz w:val="24"/>
              </w:rPr>
              <w:t>桶</w:t>
            </w:r>
            <w:r>
              <w:rPr>
                <w:sz w:val="24"/>
              </w:rPr>
              <w:t>；</w:t>
            </w:r>
            <w:r w:rsidRPr="00280CFF">
              <w:rPr>
                <w:sz w:val="24"/>
              </w:rPr>
              <w:t>废气处理设施产生的废活性炭、废</w:t>
            </w:r>
            <w:r w:rsidRPr="00280CFF">
              <w:rPr>
                <w:sz w:val="24"/>
              </w:rPr>
              <w:t>UV</w:t>
            </w:r>
            <w:r w:rsidRPr="00280CFF">
              <w:rPr>
                <w:sz w:val="24"/>
              </w:rPr>
              <w:t>灯管、</w:t>
            </w:r>
            <w:r w:rsidRPr="00280CFF">
              <w:rPr>
                <w:rFonts w:hint="eastAsia"/>
                <w:sz w:val="24"/>
              </w:rPr>
              <w:t>废</w:t>
            </w:r>
            <w:r>
              <w:rPr>
                <w:rFonts w:hint="eastAsia"/>
                <w:sz w:val="24"/>
              </w:rPr>
              <w:t>过滤棉</w:t>
            </w:r>
            <w:r w:rsidR="00CA1A59">
              <w:rPr>
                <w:rFonts w:hint="eastAsia"/>
                <w:sz w:val="24"/>
              </w:rPr>
              <w:t>（含漆渣）</w:t>
            </w:r>
            <w:r>
              <w:rPr>
                <w:rFonts w:hint="eastAsia"/>
                <w:sz w:val="24"/>
              </w:rPr>
              <w:t>；设备维修及养护过程中产生的</w:t>
            </w:r>
            <w:r w:rsidR="008900C6">
              <w:rPr>
                <w:rFonts w:hint="eastAsia"/>
                <w:sz w:val="24"/>
              </w:rPr>
              <w:t>废润滑油、液压油</w:t>
            </w:r>
            <w:r>
              <w:rPr>
                <w:rFonts w:hint="eastAsia"/>
                <w:sz w:val="24"/>
              </w:rPr>
              <w:t>、废含油手套及抹布；员工生活垃圾</w:t>
            </w:r>
            <w:r w:rsidR="0096248F">
              <w:rPr>
                <w:rFonts w:hint="eastAsia"/>
                <w:sz w:val="24"/>
              </w:rPr>
              <w:t>。</w:t>
            </w:r>
          </w:p>
        </w:tc>
      </w:tr>
      <w:tr w:rsidR="007D7B6A" w:rsidRPr="00794525" w:rsidTr="00E42EB8">
        <w:trPr>
          <w:trHeight w:val="397"/>
          <w:jc w:val="center"/>
        </w:trPr>
        <w:tc>
          <w:tcPr>
            <w:tcW w:w="682" w:type="dxa"/>
            <w:vAlign w:val="center"/>
          </w:tcPr>
          <w:p w:rsidR="007D7B6A" w:rsidRPr="00794525" w:rsidRDefault="007D7B6A" w:rsidP="00B87C4E">
            <w:pPr>
              <w:pStyle w:val="a8"/>
              <w:adjustRightInd w:val="0"/>
              <w:snapToGrid w:val="0"/>
              <w:spacing w:before="0" w:beforeAutospacing="0" w:after="0" w:afterAutospacing="0"/>
              <w:jc w:val="center"/>
              <w:rPr>
                <w:rFonts w:cs="宋体"/>
                <w:b/>
                <w:szCs w:val="24"/>
              </w:rPr>
            </w:pPr>
            <w:r w:rsidRPr="00794525">
              <w:rPr>
                <w:rFonts w:cs="宋体" w:hint="eastAsia"/>
                <w:b/>
                <w:bCs/>
                <w:kern w:val="2"/>
                <w:szCs w:val="24"/>
              </w:rPr>
              <w:lastRenderedPageBreak/>
              <w:t>与项目有关的原有环境污染问题</w:t>
            </w:r>
          </w:p>
        </w:tc>
        <w:tc>
          <w:tcPr>
            <w:tcW w:w="8957" w:type="dxa"/>
          </w:tcPr>
          <w:p w:rsidR="003D0E0A" w:rsidRPr="003D0E0A" w:rsidRDefault="003D0E0A" w:rsidP="003D0E0A">
            <w:pPr>
              <w:autoSpaceDE w:val="0"/>
              <w:autoSpaceDN w:val="0"/>
              <w:adjustRightInd w:val="0"/>
              <w:spacing w:line="360" w:lineRule="auto"/>
              <w:ind w:firstLineChars="200" w:firstLine="482"/>
              <w:rPr>
                <w:b/>
                <w:sz w:val="24"/>
              </w:rPr>
            </w:pPr>
            <w:r w:rsidRPr="003D0E0A">
              <w:rPr>
                <w:rFonts w:hint="eastAsia"/>
                <w:b/>
                <w:sz w:val="24"/>
              </w:rPr>
              <w:t>一、</w:t>
            </w:r>
            <w:r w:rsidR="00E40886">
              <w:rPr>
                <w:rFonts w:hint="eastAsia"/>
                <w:b/>
                <w:sz w:val="24"/>
              </w:rPr>
              <w:t>现有项目环保审批及验收情况</w:t>
            </w:r>
          </w:p>
          <w:p w:rsidR="00C07D43" w:rsidRDefault="00C07D43" w:rsidP="00C07D43">
            <w:pPr>
              <w:adjustRightInd w:val="0"/>
              <w:snapToGrid w:val="0"/>
              <w:spacing w:line="360" w:lineRule="auto"/>
              <w:ind w:firstLineChars="200" w:firstLine="480"/>
              <w:rPr>
                <w:sz w:val="24"/>
              </w:rPr>
            </w:pPr>
            <w:r>
              <w:rPr>
                <w:rFonts w:hint="eastAsia"/>
                <w:sz w:val="24"/>
              </w:rPr>
              <w:t>衡阳</w:t>
            </w:r>
            <w:proofErr w:type="gramStart"/>
            <w:r>
              <w:rPr>
                <w:rFonts w:hint="eastAsia"/>
                <w:sz w:val="24"/>
              </w:rPr>
              <w:t>誉城盛</w:t>
            </w:r>
            <w:proofErr w:type="gramEnd"/>
            <w:r>
              <w:rPr>
                <w:rFonts w:hint="eastAsia"/>
                <w:sz w:val="24"/>
              </w:rPr>
              <w:t>机械有限公司</w:t>
            </w:r>
            <w:r w:rsidRPr="00DB0D42">
              <w:rPr>
                <w:sz w:val="24"/>
              </w:rPr>
              <w:t>位于</w:t>
            </w:r>
            <w:r w:rsidR="00881503">
              <w:rPr>
                <w:rFonts w:hint="eastAsia"/>
                <w:sz w:val="24"/>
              </w:rPr>
              <w:t>衡阳西渡高新技术产业园内</w:t>
            </w:r>
            <w:r w:rsidRPr="00DB0D42">
              <w:rPr>
                <w:sz w:val="24"/>
              </w:rPr>
              <w:t>，</w:t>
            </w:r>
            <w:r>
              <w:rPr>
                <w:sz w:val="24"/>
              </w:rPr>
              <w:t>主要从事炼胶机的生产，</w:t>
            </w:r>
            <w:r w:rsidRPr="00DB0D42">
              <w:rPr>
                <w:sz w:val="24"/>
              </w:rPr>
              <w:t>于</w:t>
            </w:r>
            <w:r>
              <w:rPr>
                <w:sz w:val="24"/>
              </w:rPr>
              <w:t>201</w:t>
            </w:r>
            <w:r>
              <w:rPr>
                <w:rFonts w:hint="eastAsia"/>
                <w:sz w:val="24"/>
              </w:rPr>
              <w:t>5</w:t>
            </w:r>
            <w:r w:rsidRPr="00DB0D42">
              <w:rPr>
                <w:sz w:val="24"/>
              </w:rPr>
              <w:t>年</w:t>
            </w:r>
            <w:r>
              <w:rPr>
                <w:rFonts w:hint="eastAsia"/>
                <w:sz w:val="24"/>
              </w:rPr>
              <w:t>3</w:t>
            </w:r>
            <w:r w:rsidRPr="00DB0D42">
              <w:rPr>
                <w:sz w:val="24"/>
              </w:rPr>
              <w:t>月</w:t>
            </w:r>
            <w:r>
              <w:rPr>
                <w:sz w:val="24"/>
              </w:rPr>
              <w:t>委托衡阳市环境科学研究所编制了《</w:t>
            </w:r>
            <w:r>
              <w:rPr>
                <w:rFonts w:hint="eastAsia"/>
                <w:sz w:val="24"/>
              </w:rPr>
              <w:t>衡阳誉城盛机械有限公司机械制造项目环境影响报告表</w:t>
            </w:r>
            <w:r>
              <w:rPr>
                <w:sz w:val="24"/>
              </w:rPr>
              <w:t>》</w:t>
            </w:r>
            <w:r w:rsidRPr="00DB0D42">
              <w:rPr>
                <w:sz w:val="24"/>
              </w:rPr>
              <w:t>，</w:t>
            </w:r>
            <w:r>
              <w:rPr>
                <w:sz w:val="24"/>
              </w:rPr>
              <w:t>并</w:t>
            </w:r>
            <w:r w:rsidRPr="00DB0D42">
              <w:rPr>
                <w:sz w:val="24"/>
              </w:rPr>
              <w:t>于</w:t>
            </w:r>
            <w:r>
              <w:rPr>
                <w:sz w:val="24"/>
              </w:rPr>
              <w:t>同</w:t>
            </w:r>
            <w:r w:rsidRPr="00DB0D42">
              <w:rPr>
                <w:sz w:val="24"/>
              </w:rPr>
              <w:t>年</w:t>
            </w:r>
            <w:r>
              <w:rPr>
                <w:sz w:val="24"/>
              </w:rPr>
              <w:t>5</w:t>
            </w:r>
            <w:r w:rsidRPr="00DB0D42">
              <w:rPr>
                <w:sz w:val="24"/>
              </w:rPr>
              <w:t>月</w:t>
            </w:r>
            <w:r>
              <w:rPr>
                <w:rFonts w:hint="eastAsia"/>
                <w:sz w:val="24"/>
              </w:rPr>
              <w:t>5</w:t>
            </w:r>
            <w:r w:rsidRPr="00DB0D42">
              <w:rPr>
                <w:sz w:val="24"/>
              </w:rPr>
              <w:t>日经</w:t>
            </w:r>
            <w:r>
              <w:rPr>
                <w:sz w:val="24"/>
              </w:rPr>
              <w:t>衡阳市环境保护局</w:t>
            </w:r>
            <w:r w:rsidRPr="00DB0D42">
              <w:rPr>
                <w:sz w:val="24"/>
              </w:rPr>
              <w:t>审批同意建设</w:t>
            </w:r>
            <w:r>
              <w:rPr>
                <w:sz w:val="24"/>
              </w:rPr>
              <w:t>（</w:t>
            </w:r>
            <w:proofErr w:type="gramStart"/>
            <w:r>
              <w:rPr>
                <w:rFonts w:hint="eastAsia"/>
                <w:sz w:val="24"/>
              </w:rPr>
              <w:t>衡环评</w:t>
            </w:r>
            <w:proofErr w:type="gramEnd"/>
            <w:r>
              <w:rPr>
                <w:rFonts w:hint="eastAsia"/>
                <w:sz w:val="24"/>
              </w:rPr>
              <w:t>[2015]096</w:t>
            </w:r>
            <w:r>
              <w:rPr>
                <w:rFonts w:hint="eastAsia"/>
                <w:sz w:val="24"/>
              </w:rPr>
              <w:t>号文</w:t>
            </w:r>
            <w:r>
              <w:rPr>
                <w:sz w:val="24"/>
              </w:rPr>
              <w:t>）</w:t>
            </w:r>
            <w:r w:rsidRPr="00DB0D42">
              <w:rPr>
                <w:sz w:val="24"/>
              </w:rPr>
              <w:t>，</w:t>
            </w:r>
            <w:r>
              <w:rPr>
                <w:rFonts w:hint="eastAsia"/>
                <w:sz w:val="24"/>
              </w:rPr>
              <w:t>2016</w:t>
            </w:r>
            <w:r>
              <w:rPr>
                <w:rFonts w:hint="eastAsia"/>
                <w:sz w:val="24"/>
              </w:rPr>
              <w:t>年</w:t>
            </w:r>
            <w:r>
              <w:rPr>
                <w:rFonts w:hint="eastAsia"/>
                <w:sz w:val="24"/>
              </w:rPr>
              <w:t>10</w:t>
            </w:r>
            <w:r>
              <w:rPr>
                <w:rFonts w:hint="eastAsia"/>
                <w:sz w:val="24"/>
              </w:rPr>
              <w:t>月</w:t>
            </w:r>
            <w:r>
              <w:rPr>
                <w:rFonts w:hint="eastAsia"/>
                <w:sz w:val="24"/>
              </w:rPr>
              <w:t>30</w:t>
            </w:r>
            <w:r>
              <w:rPr>
                <w:rFonts w:hint="eastAsia"/>
                <w:sz w:val="24"/>
              </w:rPr>
              <w:t>日完成自主验收（</w:t>
            </w:r>
            <w:proofErr w:type="gramStart"/>
            <w:r>
              <w:rPr>
                <w:rFonts w:hint="eastAsia"/>
                <w:sz w:val="24"/>
              </w:rPr>
              <w:t>蒸环验</w:t>
            </w:r>
            <w:r>
              <w:rPr>
                <w:rFonts w:hint="eastAsia"/>
                <w:sz w:val="24"/>
              </w:rPr>
              <w:t>[</w:t>
            </w:r>
            <w:proofErr w:type="gramEnd"/>
            <w:r>
              <w:rPr>
                <w:rFonts w:hint="eastAsia"/>
                <w:sz w:val="24"/>
              </w:rPr>
              <w:t>2016]44</w:t>
            </w:r>
            <w:r>
              <w:rPr>
                <w:rFonts w:hint="eastAsia"/>
                <w:sz w:val="24"/>
              </w:rPr>
              <w:t>号）。</w:t>
            </w:r>
            <w:r w:rsidRPr="00B35B50">
              <w:rPr>
                <w:rFonts w:hint="eastAsia"/>
                <w:sz w:val="24"/>
              </w:rPr>
              <w:t>项目属于排污许可登记管理类，已取得固定污染源排污登记回执（登记编号：</w:t>
            </w:r>
            <w:r w:rsidRPr="002C557E">
              <w:rPr>
                <w:sz w:val="24"/>
              </w:rPr>
              <w:t>9143042159325366XE001Z</w:t>
            </w:r>
            <w:r w:rsidRPr="00B35B50">
              <w:rPr>
                <w:rFonts w:hint="eastAsia"/>
                <w:sz w:val="24"/>
              </w:rPr>
              <w:t>）（详见附件</w:t>
            </w:r>
            <w:r>
              <w:rPr>
                <w:rFonts w:hint="eastAsia"/>
                <w:sz w:val="24"/>
              </w:rPr>
              <w:t xml:space="preserve"> </w:t>
            </w:r>
            <w:r w:rsidRPr="00B35B50">
              <w:rPr>
                <w:rFonts w:hint="eastAsia"/>
                <w:sz w:val="24"/>
              </w:rPr>
              <w:t>）</w:t>
            </w:r>
            <w:r>
              <w:rPr>
                <w:sz w:val="24"/>
              </w:rPr>
              <w:t>。</w:t>
            </w:r>
            <w:r>
              <w:rPr>
                <w:rFonts w:hint="eastAsia"/>
                <w:sz w:val="24"/>
              </w:rPr>
              <w:t>现有项目</w:t>
            </w:r>
            <w:r w:rsidRPr="007754F5">
              <w:rPr>
                <w:rFonts w:hint="eastAsia"/>
                <w:sz w:val="24"/>
              </w:rPr>
              <w:t>年产</w:t>
            </w:r>
            <w:r>
              <w:rPr>
                <w:sz w:val="24"/>
              </w:rPr>
              <w:t>炼胶机</w:t>
            </w:r>
            <w:r>
              <w:rPr>
                <w:rFonts w:hint="eastAsia"/>
                <w:sz w:val="24"/>
              </w:rPr>
              <w:t>200</w:t>
            </w:r>
            <w:r>
              <w:rPr>
                <w:rFonts w:hint="eastAsia"/>
                <w:sz w:val="24"/>
              </w:rPr>
              <w:t>台。</w:t>
            </w:r>
          </w:p>
          <w:p w:rsidR="00C07D43" w:rsidRDefault="00E40886" w:rsidP="003D0E0A">
            <w:pPr>
              <w:autoSpaceDE w:val="0"/>
              <w:autoSpaceDN w:val="0"/>
              <w:adjustRightInd w:val="0"/>
              <w:spacing w:line="360" w:lineRule="auto"/>
              <w:ind w:firstLineChars="200" w:firstLine="482"/>
              <w:rPr>
                <w:b/>
                <w:sz w:val="24"/>
              </w:rPr>
            </w:pPr>
            <w:r>
              <w:rPr>
                <w:rFonts w:hint="eastAsia"/>
                <w:b/>
                <w:sz w:val="24"/>
              </w:rPr>
              <w:t>二</w:t>
            </w:r>
            <w:r w:rsidR="003D0E0A" w:rsidRPr="003D0E0A">
              <w:rPr>
                <w:rFonts w:hint="eastAsia"/>
                <w:b/>
                <w:sz w:val="24"/>
              </w:rPr>
              <w:t>、现有项目</w:t>
            </w:r>
            <w:r w:rsidR="00C07D43">
              <w:rPr>
                <w:rFonts w:hint="eastAsia"/>
                <w:b/>
                <w:sz w:val="24"/>
              </w:rPr>
              <w:t>概况</w:t>
            </w:r>
          </w:p>
          <w:p w:rsidR="00C07D43" w:rsidRDefault="00C07D43" w:rsidP="003D0E0A">
            <w:pPr>
              <w:autoSpaceDE w:val="0"/>
              <w:autoSpaceDN w:val="0"/>
              <w:adjustRightInd w:val="0"/>
              <w:spacing w:line="360" w:lineRule="auto"/>
              <w:ind w:firstLineChars="200" w:firstLine="482"/>
              <w:rPr>
                <w:b/>
                <w:sz w:val="24"/>
              </w:rPr>
            </w:pPr>
            <w:r>
              <w:rPr>
                <w:rFonts w:hint="eastAsia"/>
                <w:b/>
                <w:sz w:val="24"/>
              </w:rPr>
              <w:lastRenderedPageBreak/>
              <w:t>1</w:t>
            </w:r>
            <w:r>
              <w:rPr>
                <w:rFonts w:hint="eastAsia"/>
                <w:b/>
                <w:sz w:val="24"/>
              </w:rPr>
              <w:t>、现有项目产品方案</w:t>
            </w:r>
          </w:p>
          <w:p w:rsidR="00C07D43" w:rsidRDefault="00C07D43" w:rsidP="00C07D43">
            <w:pPr>
              <w:autoSpaceDE w:val="0"/>
              <w:autoSpaceDN w:val="0"/>
              <w:adjustRightInd w:val="0"/>
              <w:spacing w:line="360" w:lineRule="auto"/>
              <w:ind w:firstLineChars="200" w:firstLine="480"/>
              <w:rPr>
                <w:b/>
                <w:sz w:val="24"/>
              </w:rPr>
            </w:pPr>
            <w:r>
              <w:rPr>
                <w:rFonts w:ascii="宋体" w:cs="宋体" w:hint="eastAsia"/>
                <w:kern w:val="0"/>
                <w:sz w:val="24"/>
              </w:rPr>
              <w:t>现有项目已批产品、产能及目前实际产品、产能见下表。</w:t>
            </w:r>
          </w:p>
          <w:p w:rsidR="00C07D43" w:rsidRPr="00A11084" w:rsidRDefault="00C07D43" w:rsidP="00415557">
            <w:pPr>
              <w:autoSpaceDE w:val="0"/>
              <w:autoSpaceDN w:val="0"/>
              <w:adjustRightInd w:val="0"/>
              <w:spacing w:beforeLines="50"/>
              <w:jc w:val="center"/>
              <w:rPr>
                <w:b/>
                <w:kern w:val="0"/>
                <w:szCs w:val="21"/>
              </w:rPr>
            </w:pPr>
            <w:r w:rsidRPr="00A11084">
              <w:rPr>
                <w:b/>
                <w:kern w:val="0"/>
                <w:szCs w:val="21"/>
              </w:rPr>
              <w:t>表</w:t>
            </w:r>
            <w:r w:rsidRPr="00A11084">
              <w:rPr>
                <w:b/>
                <w:kern w:val="0"/>
                <w:szCs w:val="21"/>
              </w:rPr>
              <w:t>2-</w:t>
            </w:r>
            <w:r w:rsidR="00085507">
              <w:rPr>
                <w:rFonts w:hint="eastAsia"/>
                <w:b/>
                <w:kern w:val="0"/>
                <w:szCs w:val="21"/>
              </w:rPr>
              <w:t>8</w:t>
            </w:r>
            <w:r w:rsidRPr="00A11084">
              <w:rPr>
                <w:b/>
                <w:kern w:val="0"/>
                <w:szCs w:val="21"/>
              </w:rPr>
              <w:t xml:space="preserve">  </w:t>
            </w:r>
            <w:r>
              <w:rPr>
                <w:b/>
                <w:kern w:val="0"/>
                <w:szCs w:val="21"/>
              </w:rPr>
              <w:t>现有项目</w:t>
            </w:r>
            <w:r w:rsidRPr="00B209B6">
              <w:rPr>
                <w:rFonts w:hint="eastAsia"/>
                <w:b/>
                <w:kern w:val="0"/>
                <w:szCs w:val="21"/>
              </w:rPr>
              <w:t>生产规模及产品方案</w:t>
            </w:r>
            <w:r>
              <w:rPr>
                <w:b/>
                <w:kern w:val="0"/>
                <w:szCs w:val="21"/>
              </w:rPr>
              <w:t>一览</w:t>
            </w:r>
            <w:r w:rsidRPr="00A11084">
              <w:rPr>
                <w:b/>
                <w:kern w:val="0"/>
                <w:szCs w:val="21"/>
              </w:rPr>
              <w:t>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72"/>
              <w:gridCol w:w="1984"/>
              <w:gridCol w:w="2269"/>
              <w:gridCol w:w="2356"/>
              <w:gridCol w:w="1657"/>
            </w:tblGrid>
            <w:tr w:rsidR="00C07D43" w:rsidRPr="0085511D" w:rsidTr="00E42EB8">
              <w:trPr>
                <w:trHeight w:val="397"/>
              </w:trPr>
              <w:tc>
                <w:tcPr>
                  <w:tcW w:w="526" w:type="pct"/>
                  <w:shd w:val="clear" w:color="auto" w:fill="auto"/>
                  <w:vAlign w:val="center"/>
                </w:tcPr>
                <w:p w:rsidR="00C07D43" w:rsidRPr="0085511D" w:rsidRDefault="00C07D43" w:rsidP="00EA1078">
                  <w:pPr>
                    <w:adjustRightInd w:val="0"/>
                    <w:snapToGrid w:val="0"/>
                    <w:jc w:val="center"/>
                    <w:rPr>
                      <w:b/>
                      <w:bCs/>
                      <w:szCs w:val="21"/>
                    </w:rPr>
                  </w:pPr>
                  <w:r w:rsidRPr="0085511D">
                    <w:rPr>
                      <w:b/>
                      <w:bCs/>
                      <w:szCs w:val="21"/>
                    </w:rPr>
                    <w:t>序号</w:t>
                  </w:r>
                </w:p>
              </w:tc>
              <w:tc>
                <w:tcPr>
                  <w:tcW w:w="1074" w:type="pct"/>
                  <w:shd w:val="clear" w:color="auto" w:fill="auto"/>
                  <w:vAlign w:val="center"/>
                </w:tcPr>
                <w:p w:rsidR="00C07D43" w:rsidRPr="0085511D" w:rsidRDefault="00C07D43" w:rsidP="00EA1078">
                  <w:pPr>
                    <w:adjustRightInd w:val="0"/>
                    <w:snapToGrid w:val="0"/>
                    <w:jc w:val="center"/>
                    <w:rPr>
                      <w:b/>
                      <w:bCs/>
                      <w:szCs w:val="21"/>
                    </w:rPr>
                  </w:pPr>
                  <w:r w:rsidRPr="0085511D">
                    <w:rPr>
                      <w:b/>
                      <w:bCs/>
                      <w:szCs w:val="21"/>
                    </w:rPr>
                    <w:t>产品名称</w:t>
                  </w:r>
                </w:p>
              </w:tc>
              <w:tc>
                <w:tcPr>
                  <w:tcW w:w="1228" w:type="pct"/>
                  <w:shd w:val="clear" w:color="auto" w:fill="auto"/>
                  <w:vAlign w:val="center"/>
                </w:tcPr>
                <w:p w:rsidR="00C07D43" w:rsidRPr="0085511D" w:rsidRDefault="00C07D43" w:rsidP="00EA1078">
                  <w:pPr>
                    <w:adjustRightInd w:val="0"/>
                    <w:snapToGrid w:val="0"/>
                    <w:jc w:val="center"/>
                    <w:rPr>
                      <w:b/>
                      <w:bCs/>
                      <w:szCs w:val="21"/>
                    </w:rPr>
                  </w:pPr>
                  <w:r>
                    <w:rPr>
                      <w:b/>
                      <w:bCs/>
                      <w:szCs w:val="21"/>
                    </w:rPr>
                    <w:t>设计生产能力（台</w:t>
                  </w:r>
                  <w:r>
                    <w:rPr>
                      <w:rFonts w:hint="eastAsia"/>
                      <w:b/>
                      <w:bCs/>
                      <w:szCs w:val="21"/>
                    </w:rPr>
                    <w:t>/</w:t>
                  </w:r>
                  <w:r>
                    <w:rPr>
                      <w:rFonts w:hint="eastAsia"/>
                      <w:b/>
                      <w:bCs/>
                      <w:szCs w:val="21"/>
                    </w:rPr>
                    <w:t>年</w:t>
                  </w:r>
                  <w:r>
                    <w:rPr>
                      <w:b/>
                      <w:bCs/>
                      <w:szCs w:val="21"/>
                    </w:rPr>
                    <w:t>）</w:t>
                  </w:r>
                </w:p>
              </w:tc>
              <w:tc>
                <w:tcPr>
                  <w:tcW w:w="1275" w:type="pct"/>
                  <w:vAlign w:val="center"/>
                </w:tcPr>
                <w:p w:rsidR="00C07D43" w:rsidRPr="0085511D" w:rsidRDefault="00C07D43" w:rsidP="00EA1078">
                  <w:pPr>
                    <w:adjustRightInd w:val="0"/>
                    <w:snapToGrid w:val="0"/>
                    <w:jc w:val="center"/>
                    <w:rPr>
                      <w:b/>
                      <w:bCs/>
                      <w:szCs w:val="21"/>
                    </w:rPr>
                  </w:pPr>
                  <w:r>
                    <w:rPr>
                      <w:b/>
                      <w:bCs/>
                      <w:szCs w:val="21"/>
                    </w:rPr>
                    <w:t>实际生产能力（台</w:t>
                  </w:r>
                  <w:r>
                    <w:rPr>
                      <w:rFonts w:hint="eastAsia"/>
                      <w:b/>
                      <w:bCs/>
                      <w:szCs w:val="21"/>
                    </w:rPr>
                    <w:t>/</w:t>
                  </w:r>
                  <w:r>
                    <w:rPr>
                      <w:rFonts w:hint="eastAsia"/>
                      <w:b/>
                      <w:bCs/>
                      <w:szCs w:val="21"/>
                    </w:rPr>
                    <w:t>年</w:t>
                  </w:r>
                  <w:r>
                    <w:rPr>
                      <w:b/>
                      <w:bCs/>
                      <w:szCs w:val="21"/>
                    </w:rPr>
                    <w:t>）</w:t>
                  </w:r>
                </w:p>
              </w:tc>
              <w:tc>
                <w:tcPr>
                  <w:tcW w:w="898" w:type="pct"/>
                  <w:vAlign w:val="center"/>
                </w:tcPr>
                <w:p w:rsidR="00C07D43" w:rsidRPr="0085511D" w:rsidRDefault="00C07D43" w:rsidP="00C07D43">
                  <w:pPr>
                    <w:adjustRightInd w:val="0"/>
                    <w:snapToGrid w:val="0"/>
                    <w:jc w:val="center"/>
                    <w:rPr>
                      <w:b/>
                      <w:bCs/>
                      <w:szCs w:val="21"/>
                    </w:rPr>
                  </w:pPr>
                  <w:r>
                    <w:rPr>
                      <w:b/>
                      <w:bCs/>
                      <w:szCs w:val="21"/>
                    </w:rPr>
                    <w:t>年运行时间（</w:t>
                  </w:r>
                  <w:r>
                    <w:rPr>
                      <w:rFonts w:hint="eastAsia"/>
                      <w:b/>
                      <w:bCs/>
                      <w:szCs w:val="21"/>
                    </w:rPr>
                    <w:t>h</w:t>
                  </w:r>
                  <w:r>
                    <w:rPr>
                      <w:b/>
                      <w:bCs/>
                      <w:szCs w:val="21"/>
                    </w:rPr>
                    <w:t>）</w:t>
                  </w:r>
                </w:p>
              </w:tc>
            </w:tr>
            <w:tr w:rsidR="00C07D43" w:rsidRPr="0085511D" w:rsidTr="00E42EB8">
              <w:trPr>
                <w:trHeight w:val="397"/>
              </w:trPr>
              <w:tc>
                <w:tcPr>
                  <w:tcW w:w="526" w:type="pct"/>
                  <w:shd w:val="clear" w:color="auto" w:fill="auto"/>
                  <w:vAlign w:val="center"/>
                </w:tcPr>
                <w:p w:rsidR="00C07D43" w:rsidRPr="0085511D" w:rsidRDefault="00C07D43" w:rsidP="00EA1078">
                  <w:pPr>
                    <w:adjustRightInd w:val="0"/>
                    <w:snapToGrid w:val="0"/>
                    <w:jc w:val="center"/>
                    <w:rPr>
                      <w:bCs/>
                      <w:szCs w:val="21"/>
                    </w:rPr>
                  </w:pPr>
                  <w:r w:rsidRPr="0085511D">
                    <w:rPr>
                      <w:bCs/>
                      <w:szCs w:val="21"/>
                    </w:rPr>
                    <w:t>1</w:t>
                  </w:r>
                </w:p>
              </w:tc>
              <w:tc>
                <w:tcPr>
                  <w:tcW w:w="1074" w:type="pct"/>
                  <w:shd w:val="clear" w:color="auto" w:fill="auto"/>
                  <w:vAlign w:val="center"/>
                </w:tcPr>
                <w:p w:rsidR="00C07D43" w:rsidRPr="0085511D" w:rsidRDefault="00C07D43" w:rsidP="00EA1078">
                  <w:pPr>
                    <w:adjustRightInd w:val="0"/>
                    <w:snapToGrid w:val="0"/>
                    <w:jc w:val="center"/>
                    <w:rPr>
                      <w:bCs/>
                      <w:szCs w:val="21"/>
                    </w:rPr>
                  </w:pPr>
                  <w:r>
                    <w:rPr>
                      <w:bCs/>
                      <w:szCs w:val="21"/>
                    </w:rPr>
                    <w:t>炼胶机</w:t>
                  </w:r>
                </w:p>
              </w:tc>
              <w:tc>
                <w:tcPr>
                  <w:tcW w:w="1228" w:type="pct"/>
                  <w:shd w:val="clear" w:color="auto" w:fill="auto"/>
                  <w:vAlign w:val="center"/>
                </w:tcPr>
                <w:p w:rsidR="00C07D43" w:rsidRPr="0085511D" w:rsidRDefault="00C07D43" w:rsidP="00EA1078">
                  <w:pPr>
                    <w:adjustRightInd w:val="0"/>
                    <w:snapToGrid w:val="0"/>
                    <w:jc w:val="center"/>
                    <w:rPr>
                      <w:bCs/>
                      <w:szCs w:val="21"/>
                    </w:rPr>
                  </w:pPr>
                  <w:r>
                    <w:rPr>
                      <w:rFonts w:hint="eastAsia"/>
                      <w:bCs/>
                      <w:szCs w:val="21"/>
                    </w:rPr>
                    <w:t>200</w:t>
                  </w:r>
                </w:p>
              </w:tc>
              <w:tc>
                <w:tcPr>
                  <w:tcW w:w="1275" w:type="pct"/>
                  <w:vAlign w:val="center"/>
                </w:tcPr>
                <w:p w:rsidR="00C07D43" w:rsidRPr="0085511D" w:rsidRDefault="00C07D43" w:rsidP="00EA1078">
                  <w:pPr>
                    <w:adjustRightInd w:val="0"/>
                    <w:snapToGrid w:val="0"/>
                    <w:jc w:val="center"/>
                    <w:rPr>
                      <w:bCs/>
                      <w:szCs w:val="21"/>
                    </w:rPr>
                  </w:pPr>
                  <w:r>
                    <w:rPr>
                      <w:rFonts w:hint="eastAsia"/>
                      <w:bCs/>
                      <w:szCs w:val="21"/>
                    </w:rPr>
                    <w:t>200</w:t>
                  </w:r>
                </w:p>
              </w:tc>
              <w:tc>
                <w:tcPr>
                  <w:tcW w:w="898" w:type="pct"/>
                  <w:vAlign w:val="center"/>
                </w:tcPr>
                <w:p w:rsidR="00C07D43" w:rsidRPr="0085511D" w:rsidRDefault="00C07D43" w:rsidP="00EA1078">
                  <w:pPr>
                    <w:adjustRightInd w:val="0"/>
                    <w:snapToGrid w:val="0"/>
                    <w:jc w:val="center"/>
                    <w:rPr>
                      <w:bCs/>
                      <w:szCs w:val="21"/>
                    </w:rPr>
                  </w:pPr>
                  <w:r>
                    <w:rPr>
                      <w:rFonts w:hint="eastAsia"/>
                      <w:bCs/>
                      <w:szCs w:val="21"/>
                    </w:rPr>
                    <w:t>2400</w:t>
                  </w:r>
                </w:p>
              </w:tc>
            </w:tr>
          </w:tbl>
          <w:p w:rsidR="00C07D43" w:rsidRDefault="00C07D43" w:rsidP="003D0E0A">
            <w:pPr>
              <w:autoSpaceDE w:val="0"/>
              <w:autoSpaceDN w:val="0"/>
              <w:adjustRightInd w:val="0"/>
              <w:spacing w:line="360" w:lineRule="auto"/>
              <w:ind w:firstLineChars="200" w:firstLine="482"/>
              <w:rPr>
                <w:b/>
                <w:sz w:val="24"/>
              </w:rPr>
            </w:pPr>
            <w:r>
              <w:rPr>
                <w:rFonts w:hint="eastAsia"/>
                <w:b/>
                <w:sz w:val="24"/>
              </w:rPr>
              <w:t>2</w:t>
            </w:r>
            <w:r>
              <w:rPr>
                <w:rFonts w:hint="eastAsia"/>
                <w:b/>
                <w:sz w:val="24"/>
              </w:rPr>
              <w:t>、现有项目设备清单</w:t>
            </w:r>
          </w:p>
          <w:p w:rsidR="00C07D43" w:rsidRPr="00B209B6" w:rsidRDefault="00C07D43" w:rsidP="00C07D43">
            <w:pPr>
              <w:adjustRightInd w:val="0"/>
              <w:snapToGrid w:val="0"/>
              <w:spacing w:line="360" w:lineRule="auto"/>
              <w:ind w:firstLineChars="200" w:firstLine="480"/>
              <w:rPr>
                <w:sz w:val="24"/>
              </w:rPr>
            </w:pPr>
            <w:r>
              <w:rPr>
                <w:rFonts w:hint="eastAsia"/>
                <w:sz w:val="24"/>
              </w:rPr>
              <w:t>现有项目</w:t>
            </w:r>
            <w:r w:rsidRPr="00B209B6">
              <w:rPr>
                <w:rFonts w:hint="eastAsia"/>
                <w:sz w:val="24"/>
              </w:rPr>
              <w:t>主要</w:t>
            </w:r>
            <w:r>
              <w:rPr>
                <w:rFonts w:hint="eastAsia"/>
                <w:sz w:val="24"/>
              </w:rPr>
              <w:t>生产设备详见表</w:t>
            </w:r>
            <w:r w:rsidR="006B72A5">
              <w:rPr>
                <w:rFonts w:hint="eastAsia"/>
                <w:sz w:val="24"/>
              </w:rPr>
              <w:t>2-</w:t>
            </w:r>
            <w:r w:rsidR="00085507">
              <w:rPr>
                <w:rFonts w:hint="eastAsia"/>
                <w:sz w:val="24"/>
              </w:rPr>
              <w:t>9</w:t>
            </w:r>
            <w:r>
              <w:rPr>
                <w:rFonts w:hint="eastAsia"/>
                <w:sz w:val="24"/>
              </w:rPr>
              <w:t>。</w:t>
            </w:r>
          </w:p>
          <w:p w:rsidR="00C07D43" w:rsidRPr="00A11084" w:rsidRDefault="00C07D43" w:rsidP="00415557">
            <w:pPr>
              <w:autoSpaceDE w:val="0"/>
              <w:autoSpaceDN w:val="0"/>
              <w:adjustRightInd w:val="0"/>
              <w:spacing w:beforeLines="50"/>
              <w:jc w:val="center"/>
              <w:rPr>
                <w:b/>
                <w:kern w:val="0"/>
                <w:szCs w:val="21"/>
              </w:rPr>
            </w:pPr>
            <w:r w:rsidRPr="00A11084">
              <w:rPr>
                <w:b/>
                <w:kern w:val="0"/>
                <w:szCs w:val="21"/>
              </w:rPr>
              <w:t>表</w:t>
            </w:r>
            <w:r w:rsidRPr="00A11084">
              <w:rPr>
                <w:b/>
                <w:kern w:val="0"/>
                <w:szCs w:val="21"/>
              </w:rPr>
              <w:t>2-</w:t>
            </w:r>
            <w:r w:rsidR="00085507">
              <w:rPr>
                <w:rFonts w:hint="eastAsia"/>
                <w:b/>
                <w:kern w:val="0"/>
                <w:szCs w:val="21"/>
              </w:rPr>
              <w:t>9</w:t>
            </w:r>
            <w:r w:rsidRPr="00A11084">
              <w:rPr>
                <w:b/>
                <w:kern w:val="0"/>
                <w:szCs w:val="21"/>
              </w:rPr>
              <w:t xml:space="preserve">  </w:t>
            </w:r>
            <w:r>
              <w:rPr>
                <w:b/>
                <w:kern w:val="0"/>
                <w:szCs w:val="21"/>
              </w:rPr>
              <w:t>现有项目主要生产设备一览表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33"/>
              <w:gridCol w:w="3187"/>
              <w:gridCol w:w="2710"/>
              <w:gridCol w:w="2308"/>
            </w:tblGrid>
            <w:tr w:rsidR="00C07D43" w:rsidRPr="00EA3CEB" w:rsidTr="00E42EB8">
              <w:trPr>
                <w:trHeight w:val="397"/>
              </w:trPr>
              <w:tc>
                <w:tcPr>
                  <w:tcW w:w="559" w:type="pct"/>
                  <w:shd w:val="clear" w:color="auto" w:fill="auto"/>
                  <w:vAlign w:val="center"/>
                </w:tcPr>
                <w:p w:rsidR="00C07D43" w:rsidRPr="00EA3CEB" w:rsidRDefault="00C07D43" w:rsidP="00EA1078">
                  <w:pPr>
                    <w:adjustRightInd w:val="0"/>
                    <w:snapToGrid w:val="0"/>
                    <w:jc w:val="center"/>
                    <w:rPr>
                      <w:b/>
                      <w:bCs/>
                      <w:szCs w:val="21"/>
                    </w:rPr>
                  </w:pPr>
                  <w:r w:rsidRPr="00EA3CEB">
                    <w:rPr>
                      <w:b/>
                      <w:bCs/>
                      <w:szCs w:val="21"/>
                    </w:rPr>
                    <w:t>序号</w:t>
                  </w:r>
                </w:p>
              </w:tc>
              <w:tc>
                <w:tcPr>
                  <w:tcW w:w="1725" w:type="pct"/>
                  <w:shd w:val="clear" w:color="auto" w:fill="auto"/>
                  <w:vAlign w:val="center"/>
                </w:tcPr>
                <w:p w:rsidR="00C07D43" w:rsidRPr="00EA3CEB" w:rsidRDefault="00C07D43" w:rsidP="00EA1078">
                  <w:pPr>
                    <w:adjustRightInd w:val="0"/>
                    <w:snapToGrid w:val="0"/>
                    <w:jc w:val="center"/>
                    <w:rPr>
                      <w:b/>
                      <w:bCs/>
                      <w:szCs w:val="21"/>
                    </w:rPr>
                  </w:pPr>
                  <w:r w:rsidRPr="00EA3CEB">
                    <w:rPr>
                      <w:b/>
                      <w:bCs/>
                      <w:szCs w:val="21"/>
                    </w:rPr>
                    <w:t>设备名称</w:t>
                  </w:r>
                </w:p>
              </w:tc>
              <w:tc>
                <w:tcPr>
                  <w:tcW w:w="1467" w:type="pct"/>
                  <w:vAlign w:val="center"/>
                </w:tcPr>
                <w:p w:rsidR="00C07D43" w:rsidRPr="00EA3CEB" w:rsidRDefault="00C07D43" w:rsidP="00EA1078">
                  <w:pPr>
                    <w:adjustRightInd w:val="0"/>
                    <w:snapToGrid w:val="0"/>
                    <w:jc w:val="center"/>
                    <w:rPr>
                      <w:b/>
                      <w:bCs/>
                      <w:szCs w:val="21"/>
                    </w:rPr>
                  </w:pPr>
                  <w:r w:rsidRPr="00EA3CEB">
                    <w:rPr>
                      <w:b/>
                      <w:bCs/>
                      <w:szCs w:val="21"/>
                    </w:rPr>
                    <w:t>型号</w:t>
                  </w:r>
                </w:p>
              </w:tc>
              <w:tc>
                <w:tcPr>
                  <w:tcW w:w="1249" w:type="pct"/>
                  <w:shd w:val="clear" w:color="auto" w:fill="auto"/>
                  <w:vAlign w:val="center"/>
                </w:tcPr>
                <w:p w:rsidR="00C07D43" w:rsidRPr="006E13C4" w:rsidRDefault="00C07D43" w:rsidP="00EA1078">
                  <w:pPr>
                    <w:adjustRightInd w:val="0"/>
                    <w:snapToGrid w:val="0"/>
                    <w:jc w:val="center"/>
                    <w:rPr>
                      <w:rFonts w:eastAsiaTheme="minorEastAsia"/>
                      <w:b/>
                      <w:bCs/>
                      <w:szCs w:val="21"/>
                    </w:rPr>
                  </w:pPr>
                  <w:r>
                    <w:rPr>
                      <w:rFonts w:eastAsiaTheme="minorEastAsia" w:hAnsiTheme="minorEastAsia"/>
                      <w:b/>
                      <w:bCs/>
                      <w:szCs w:val="21"/>
                    </w:rPr>
                    <w:t>验收数量（台</w:t>
                  </w:r>
                  <w:r>
                    <w:rPr>
                      <w:rFonts w:eastAsiaTheme="minorEastAsia" w:hAnsiTheme="minorEastAsia" w:hint="eastAsia"/>
                      <w:b/>
                      <w:bCs/>
                      <w:szCs w:val="21"/>
                    </w:rPr>
                    <w:t>/</w:t>
                  </w:r>
                  <w:r>
                    <w:rPr>
                      <w:rFonts w:eastAsiaTheme="minorEastAsia" w:hAnsiTheme="minorEastAsia" w:hint="eastAsia"/>
                      <w:b/>
                      <w:bCs/>
                      <w:szCs w:val="21"/>
                    </w:rPr>
                    <w:t>套</w:t>
                  </w:r>
                  <w:r>
                    <w:rPr>
                      <w:rFonts w:eastAsiaTheme="minorEastAsia" w:hAnsiTheme="minorEastAsia"/>
                      <w:b/>
                      <w:bCs/>
                      <w:szCs w:val="21"/>
                    </w:rPr>
                    <w:t>）</w:t>
                  </w:r>
                </w:p>
              </w:tc>
            </w:tr>
            <w:tr w:rsidR="00C07D43" w:rsidRPr="00EA3CEB" w:rsidTr="00E42EB8">
              <w:trPr>
                <w:trHeight w:val="397"/>
              </w:trPr>
              <w:tc>
                <w:tcPr>
                  <w:tcW w:w="559" w:type="pct"/>
                  <w:shd w:val="clear" w:color="auto" w:fill="auto"/>
                  <w:vAlign w:val="center"/>
                </w:tcPr>
                <w:p w:rsidR="00C07D43" w:rsidRPr="00EA3CEB" w:rsidRDefault="00C07D43" w:rsidP="00EA1078">
                  <w:pPr>
                    <w:adjustRightInd w:val="0"/>
                    <w:snapToGrid w:val="0"/>
                    <w:jc w:val="center"/>
                    <w:rPr>
                      <w:bCs/>
                      <w:szCs w:val="21"/>
                    </w:rPr>
                  </w:pPr>
                  <w:r w:rsidRPr="00EA3CEB">
                    <w:rPr>
                      <w:bCs/>
                      <w:szCs w:val="21"/>
                    </w:rPr>
                    <w:t>1</w:t>
                  </w:r>
                </w:p>
              </w:tc>
              <w:tc>
                <w:tcPr>
                  <w:tcW w:w="1725" w:type="pct"/>
                  <w:shd w:val="clear" w:color="auto" w:fill="auto"/>
                  <w:vAlign w:val="center"/>
                </w:tcPr>
                <w:p w:rsidR="00C07D43" w:rsidRPr="00EA3CEB" w:rsidRDefault="00C07D43" w:rsidP="00EA1078">
                  <w:pPr>
                    <w:jc w:val="center"/>
                    <w:rPr>
                      <w:kern w:val="0"/>
                      <w:szCs w:val="21"/>
                    </w:rPr>
                  </w:pPr>
                  <w:r>
                    <w:rPr>
                      <w:rFonts w:hint="eastAsia"/>
                      <w:kern w:val="0"/>
                      <w:szCs w:val="21"/>
                    </w:rPr>
                    <w:t>锯床</w:t>
                  </w:r>
                </w:p>
              </w:tc>
              <w:tc>
                <w:tcPr>
                  <w:tcW w:w="1467" w:type="pct"/>
                  <w:vAlign w:val="center"/>
                </w:tcPr>
                <w:p w:rsidR="00C07D43" w:rsidRPr="00EA3CEB" w:rsidRDefault="00C07D43" w:rsidP="00EA1078">
                  <w:pPr>
                    <w:jc w:val="center"/>
                    <w:rPr>
                      <w:kern w:val="0"/>
                      <w:szCs w:val="21"/>
                    </w:rPr>
                  </w:pPr>
                  <w:r>
                    <w:rPr>
                      <w:rFonts w:hint="eastAsia"/>
                      <w:kern w:val="0"/>
                      <w:szCs w:val="21"/>
                    </w:rPr>
                    <w:t>B4250H</w:t>
                  </w:r>
                </w:p>
              </w:tc>
              <w:tc>
                <w:tcPr>
                  <w:tcW w:w="1249" w:type="pct"/>
                  <w:shd w:val="clear" w:color="auto" w:fill="auto"/>
                  <w:vAlign w:val="center"/>
                </w:tcPr>
                <w:p w:rsidR="00C07D43" w:rsidRPr="00EA3CEB" w:rsidRDefault="00C07D43" w:rsidP="00EA1078">
                  <w:pPr>
                    <w:jc w:val="center"/>
                    <w:rPr>
                      <w:kern w:val="0"/>
                      <w:szCs w:val="21"/>
                    </w:rPr>
                  </w:pPr>
                  <w:r>
                    <w:rPr>
                      <w:rFonts w:hint="eastAsia"/>
                      <w:kern w:val="0"/>
                      <w:szCs w:val="21"/>
                    </w:rPr>
                    <w:t>1</w:t>
                  </w:r>
                </w:p>
              </w:tc>
            </w:tr>
            <w:tr w:rsidR="00C07D43" w:rsidRPr="00EA3CEB" w:rsidTr="00E42EB8">
              <w:trPr>
                <w:trHeight w:val="397"/>
              </w:trPr>
              <w:tc>
                <w:tcPr>
                  <w:tcW w:w="559" w:type="pct"/>
                  <w:shd w:val="clear" w:color="auto" w:fill="auto"/>
                  <w:vAlign w:val="center"/>
                </w:tcPr>
                <w:p w:rsidR="00C07D43" w:rsidRPr="00EA3CEB" w:rsidRDefault="00C07D43" w:rsidP="00EA1078">
                  <w:pPr>
                    <w:adjustRightInd w:val="0"/>
                    <w:snapToGrid w:val="0"/>
                    <w:jc w:val="center"/>
                    <w:rPr>
                      <w:bCs/>
                      <w:szCs w:val="21"/>
                    </w:rPr>
                  </w:pPr>
                  <w:r w:rsidRPr="00EA3CEB">
                    <w:rPr>
                      <w:bCs/>
                      <w:szCs w:val="21"/>
                    </w:rPr>
                    <w:t>2</w:t>
                  </w:r>
                </w:p>
              </w:tc>
              <w:tc>
                <w:tcPr>
                  <w:tcW w:w="1725" w:type="pct"/>
                  <w:shd w:val="clear" w:color="auto" w:fill="auto"/>
                  <w:vAlign w:val="center"/>
                </w:tcPr>
                <w:p w:rsidR="00C07D43" w:rsidRDefault="00C07D43" w:rsidP="00EA1078">
                  <w:pPr>
                    <w:jc w:val="center"/>
                    <w:rPr>
                      <w:kern w:val="0"/>
                      <w:szCs w:val="21"/>
                    </w:rPr>
                  </w:pPr>
                  <w:r>
                    <w:rPr>
                      <w:rFonts w:hint="eastAsia"/>
                      <w:kern w:val="0"/>
                      <w:szCs w:val="21"/>
                    </w:rPr>
                    <w:t>剪板机</w:t>
                  </w:r>
                </w:p>
              </w:tc>
              <w:tc>
                <w:tcPr>
                  <w:tcW w:w="1467" w:type="pct"/>
                  <w:vAlign w:val="center"/>
                </w:tcPr>
                <w:p w:rsidR="00C07D43" w:rsidRDefault="00C07D43" w:rsidP="00EA1078">
                  <w:pPr>
                    <w:jc w:val="center"/>
                    <w:rPr>
                      <w:kern w:val="0"/>
                      <w:szCs w:val="21"/>
                    </w:rPr>
                  </w:pPr>
                </w:p>
              </w:tc>
              <w:tc>
                <w:tcPr>
                  <w:tcW w:w="1249" w:type="pct"/>
                  <w:shd w:val="clear" w:color="auto" w:fill="auto"/>
                  <w:vAlign w:val="center"/>
                </w:tcPr>
                <w:p w:rsidR="00C07D43" w:rsidRDefault="00C07D43" w:rsidP="00EA1078">
                  <w:pPr>
                    <w:jc w:val="center"/>
                    <w:rPr>
                      <w:kern w:val="0"/>
                      <w:szCs w:val="21"/>
                    </w:rPr>
                  </w:pPr>
                  <w:r>
                    <w:rPr>
                      <w:rFonts w:hint="eastAsia"/>
                      <w:kern w:val="0"/>
                      <w:szCs w:val="21"/>
                    </w:rPr>
                    <w:t>1</w:t>
                  </w:r>
                </w:p>
              </w:tc>
            </w:tr>
            <w:tr w:rsidR="00C07D43" w:rsidRPr="00EA3CEB" w:rsidTr="00E42EB8">
              <w:trPr>
                <w:trHeight w:val="397"/>
              </w:trPr>
              <w:tc>
                <w:tcPr>
                  <w:tcW w:w="559" w:type="pct"/>
                  <w:shd w:val="clear" w:color="auto" w:fill="auto"/>
                  <w:vAlign w:val="center"/>
                </w:tcPr>
                <w:p w:rsidR="00C07D43" w:rsidRPr="00EA3CEB" w:rsidRDefault="00C07D43" w:rsidP="00EA1078">
                  <w:pPr>
                    <w:adjustRightInd w:val="0"/>
                    <w:snapToGrid w:val="0"/>
                    <w:jc w:val="center"/>
                    <w:rPr>
                      <w:bCs/>
                      <w:szCs w:val="21"/>
                    </w:rPr>
                  </w:pPr>
                  <w:r w:rsidRPr="00EA3CEB">
                    <w:rPr>
                      <w:bCs/>
                      <w:szCs w:val="21"/>
                    </w:rPr>
                    <w:t>3</w:t>
                  </w:r>
                </w:p>
              </w:tc>
              <w:tc>
                <w:tcPr>
                  <w:tcW w:w="1725" w:type="pct"/>
                  <w:shd w:val="clear" w:color="auto" w:fill="auto"/>
                  <w:vAlign w:val="center"/>
                </w:tcPr>
                <w:p w:rsidR="00C07D43" w:rsidRPr="00EA3CEB" w:rsidRDefault="00C07D43" w:rsidP="00EA1078">
                  <w:pPr>
                    <w:jc w:val="center"/>
                    <w:rPr>
                      <w:kern w:val="0"/>
                      <w:szCs w:val="21"/>
                    </w:rPr>
                  </w:pPr>
                  <w:r>
                    <w:rPr>
                      <w:kern w:val="0"/>
                      <w:szCs w:val="21"/>
                    </w:rPr>
                    <w:t>龙门铣床</w:t>
                  </w:r>
                </w:p>
              </w:tc>
              <w:tc>
                <w:tcPr>
                  <w:tcW w:w="1467" w:type="pct"/>
                  <w:vAlign w:val="center"/>
                </w:tcPr>
                <w:p w:rsidR="00C07D43" w:rsidRPr="00EA3CEB" w:rsidRDefault="00C07D43" w:rsidP="00EA1078">
                  <w:pPr>
                    <w:jc w:val="center"/>
                    <w:rPr>
                      <w:kern w:val="0"/>
                      <w:szCs w:val="21"/>
                    </w:rPr>
                  </w:pPr>
                  <w:r>
                    <w:rPr>
                      <w:rFonts w:hint="eastAsia"/>
                      <w:kern w:val="0"/>
                      <w:szCs w:val="21"/>
                    </w:rPr>
                    <w:t>XH-DSK6025HD</w:t>
                  </w:r>
                </w:p>
              </w:tc>
              <w:tc>
                <w:tcPr>
                  <w:tcW w:w="1249" w:type="pct"/>
                  <w:shd w:val="clear" w:color="auto" w:fill="auto"/>
                  <w:vAlign w:val="center"/>
                </w:tcPr>
                <w:p w:rsidR="00C07D43" w:rsidRPr="00EA3CEB" w:rsidRDefault="00C07D43" w:rsidP="00EA1078">
                  <w:pPr>
                    <w:jc w:val="center"/>
                    <w:rPr>
                      <w:kern w:val="0"/>
                      <w:szCs w:val="21"/>
                    </w:rPr>
                  </w:pPr>
                  <w:r>
                    <w:rPr>
                      <w:rFonts w:hint="eastAsia"/>
                      <w:kern w:val="0"/>
                      <w:szCs w:val="21"/>
                    </w:rPr>
                    <w:t>1</w:t>
                  </w:r>
                </w:p>
              </w:tc>
            </w:tr>
            <w:tr w:rsidR="00C07D43" w:rsidRPr="00EA3CEB" w:rsidTr="00E42EB8">
              <w:trPr>
                <w:trHeight w:val="397"/>
              </w:trPr>
              <w:tc>
                <w:tcPr>
                  <w:tcW w:w="559" w:type="pct"/>
                  <w:shd w:val="clear" w:color="auto" w:fill="auto"/>
                  <w:vAlign w:val="center"/>
                </w:tcPr>
                <w:p w:rsidR="00C07D43" w:rsidRPr="00EA3CEB" w:rsidRDefault="00C07D43" w:rsidP="00EA1078">
                  <w:pPr>
                    <w:adjustRightInd w:val="0"/>
                    <w:snapToGrid w:val="0"/>
                    <w:jc w:val="center"/>
                    <w:rPr>
                      <w:bCs/>
                      <w:szCs w:val="21"/>
                    </w:rPr>
                  </w:pPr>
                  <w:r w:rsidRPr="00EA3CEB">
                    <w:rPr>
                      <w:bCs/>
                      <w:szCs w:val="21"/>
                    </w:rPr>
                    <w:t>4</w:t>
                  </w:r>
                </w:p>
              </w:tc>
              <w:tc>
                <w:tcPr>
                  <w:tcW w:w="1725" w:type="pct"/>
                  <w:shd w:val="clear" w:color="auto" w:fill="auto"/>
                  <w:vAlign w:val="center"/>
                </w:tcPr>
                <w:p w:rsidR="00C07D43" w:rsidRPr="00EA3CEB" w:rsidRDefault="00C07D43" w:rsidP="00EA1078">
                  <w:pPr>
                    <w:jc w:val="center"/>
                    <w:rPr>
                      <w:kern w:val="0"/>
                      <w:szCs w:val="21"/>
                    </w:rPr>
                  </w:pPr>
                  <w:r>
                    <w:rPr>
                      <w:rFonts w:hint="eastAsia"/>
                      <w:kern w:val="0"/>
                      <w:szCs w:val="21"/>
                    </w:rPr>
                    <w:t>车床</w:t>
                  </w:r>
                </w:p>
              </w:tc>
              <w:tc>
                <w:tcPr>
                  <w:tcW w:w="1467" w:type="pct"/>
                  <w:vAlign w:val="center"/>
                </w:tcPr>
                <w:p w:rsidR="00C07D43" w:rsidRPr="00EA3CEB" w:rsidRDefault="00C07D43" w:rsidP="00EA1078">
                  <w:pPr>
                    <w:jc w:val="center"/>
                    <w:rPr>
                      <w:kern w:val="0"/>
                      <w:szCs w:val="21"/>
                    </w:rPr>
                  </w:pPr>
                  <w:r>
                    <w:rPr>
                      <w:rFonts w:hint="eastAsia"/>
                      <w:kern w:val="0"/>
                      <w:szCs w:val="21"/>
                    </w:rPr>
                    <w:t>CA6150A</w:t>
                  </w:r>
                </w:p>
              </w:tc>
              <w:tc>
                <w:tcPr>
                  <w:tcW w:w="1249" w:type="pct"/>
                  <w:shd w:val="clear" w:color="auto" w:fill="auto"/>
                  <w:vAlign w:val="center"/>
                </w:tcPr>
                <w:p w:rsidR="00C07D43" w:rsidRPr="00EA3CEB" w:rsidRDefault="00C07D43" w:rsidP="00EA1078">
                  <w:pPr>
                    <w:jc w:val="center"/>
                    <w:rPr>
                      <w:kern w:val="0"/>
                      <w:szCs w:val="21"/>
                    </w:rPr>
                  </w:pPr>
                  <w:r>
                    <w:rPr>
                      <w:rFonts w:hint="eastAsia"/>
                      <w:kern w:val="0"/>
                      <w:szCs w:val="21"/>
                    </w:rPr>
                    <w:t>1</w:t>
                  </w:r>
                </w:p>
              </w:tc>
            </w:tr>
            <w:tr w:rsidR="00C07D43" w:rsidRPr="00EA3CEB" w:rsidTr="00E42EB8">
              <w:trPr>
                <w:trHeight w:val="397"/>
              </w:trPr>
              <w:tc>
                <w:tcPr>
                  <w:tcW w:w="559" w:type="pct"/>
                  <w:shd w:val="clear" w:color="auto" w:fill="auto"/>
                  <w:vAlign w:val="center"/>
                </w:tcPr>
                <w:p w:rsidR="00C07D43" w:rsidRPr="00EA3CEB" w:rsidRDefault="00C07D43" w:rsidP="00EA1078">
                  <w:pPr>
                    <w:adjustRightInd w:val="0"/>
                    <w:snapToGrid w:val="0"/>
                    <w:jc w:val="center"/>
                    <w:rPr>
                      <w:bCs/>
                      <w:szCs w:val="21"/>
                    </w:rPr>
                  </w:pPr>
                  <w:r w:rsidRPr="00EA3CEB">
                    <w:rPr>
                      <w:bCs/>
                      <w:szCs w:val="21"/>
                    </w:rPr>
                    <w:t>5</w:t>
                  </w:r>
                </w:p>
              </w:tc>
              <w:tc>
                <w:tcPr>
                  <w:tcW w:w="1725" w:type="pct"/>
                  <w:shd w:val="clear" w:color="auto" w:fill="auto"/>
                  <w:vAlign w:val="center"/>
                </w:tcPr>
                <w:p w:rsidR="00C07D43" w:rsidRPr="00EA3CEB" w:rsidRDefault="00C07D43" w:rsidP="00EA1078">
                  <w:pPr>
                    <w:jc w:val="center"/>
                    <w:rPr>
                      <w:kern w:val="0"/>
                      <w:szCs w:val="21"/>
                    </w:rPr>
                  </w:pPr>
                  <w:r>
                    <w:rPr>
                      <w:rFonts w:hint="eastAsia"/>
                      <w:kern w:val="0"/>
                      <w:szCs w:val="21"/>
                    </w:rPr>
                    <w:t>车床</w:t>
                  </w:r>
                </w:p>
              </w:tc>
              <w:tc>
                <w:tcPr>
                  <w:tcW w:w="1467" w:type="pct"/>
                  <w:vAlign w:val="center"/>
                </w:tcPr>
                <w:p w:rsidR="00C07D43" w:rsidRPr="00EA3CEB" w:rsidRDefault="00C07D43" w:rsidP="00EA1078">
                  <w:pPr>
                    <w:jc w:val="center"/>
                    <w:rPr>
                      <w:kern w:val="0"/>
                      <w:szCs w:val="21"/>
                    </w:rPr>
                  </w:pPr>
                  <w:r>
                    <w:rPr>
                      <w:rFonts w:hint="eastAsia"/>
                      <w:kern w:val="0"/>
                      <w:szCs w:val="21"/>
                    </w:rPr>
                    <w:t>CW6180B</w:t>
                  </w:r>
                </w:p>
              </w:tc>
              <w:tc>
                <w:tcPr>
                  <w:tcW w:w="1249" w:type="pct"/>
                  <w:shd w:val="clear" w:color="auto" w:fill="auto"/>
                  <w:vAlign w:val="center"/>
                </w:tcPr>
                <w:p w:rsidR="00C07D43" w:rsidRPr="00EA3CEB" w:rsidRDefault="00C07D43" w:rsidP="00EA1078">
                  <w:pPr>
                    <w:jc w:val="center"/>
                    <w:rPr>
                      <w:kern w:val="0"/>
                      <w:szCs w:val="21"/>
                    </w:rPr>
                  </w:pPr>
                  <w:r>
                    <w:rPr>
                      <w:rFonts w:hint="eastAsia"/>
                      <w:kern w:val="0"/>
                      <w:szCs w:val="21"/>
                    </w:rPr>
                    <w:t>1</w:t>
                  </w:r>
                </w:p>
              </w:tc>
            </w:tr>
            <w:tr w:rsidR="00C07D43" w:rsidRPr="00EA3CEB" w:rsidTr="00E42EB8">
              <w:trPr>
                <w:trHeight w:val="397"/>
              </w:trPr>
              <w:tc>
                <w:tcPr>
                  <w:tcW w:w="559" w:type="pct"/>
                  <w:shd w:val="clear" w:color="auto" w:fill="auto"/>
                  <w:vAlign w:val="center"/>
                </w:tcPr>
                <w:p w:rsidR="00C07D43" w:rsidRPr="00EA3CEB" w:rsidRDefault="00C07D43" w:rsidP="00EA1078">
                  <w:pPr>
                    <w:adjustRightInd w:val="0"/>
                    <w:snapToGrid w:val="0"/>
                    <w:jc w:val="center"/>
                    <w:rPr>
                      <w:bCs/>
                      <w:szCs w:val="21"/>
                    </w:rPr>
                  </w:pPr>
                  <w:r w:rsidRPr="00EA3CEB">
                    <w:rPr>
                      <w:bCs/>
                      <w:szCs w:val="21"/>
                    </w:rPr>
                    <w:t>6</w:t>
                  </w:r>
                </w:p>
              </w:tc>
              <w:tc>
                <w:tcPr>
                  <w:tcW w:w="1725" w:type="pct"/>
                  <w:shd w:val="clear" w:color="auto" w:fill="auto"/>
                  <w:vAlign w:val="center"/>
                </w:tcPr>
                <w:p w:rsidR="00C07D43" w:rsidRDefault="00C07D43" w:rsidP="00EA1078">
                  <w:pPr>
                    <w:jc w:val="center"/>
                    <w:rPr>
                      <w:kern w:val="0"/>
                      <w:szCs w:val="21"/>
                    </w:rPr>
                  </w:pPr>
                  <w:r>
                    <w:rPr>
                      <w:kern w:val="0"/>
                      <w:szCs w:val="21"/>
                    </w:rPr>
                    <w:t>车床</w:t>
                  </w:r>
                </w:p>
              </w:tc>
              <w:tc>
                <w:tcPr>
                  <w:tcW w:w="1467" w:type="pct"/>
                  <w:vAlign w:val="center"/>
                </w:tcPr>
                <w:p w:rsidR="00C07D43" w:rsidRPr="00EA3CEB" w:rsidRDefault="00C07D43" w:rsidP="00EA1078">
                  <w:pPr>
                    <w:widowControl/>
                    <w:jc w:val="center"/>
                    <w:rPr>
                      <w:color w:val="000000"/>
                      <w:kern w:val="0"/>
                      <w:szCs w:val="21"/>
                    </w:rPr>
                  </w:pPr>
                  <w:r>
                    <w:rPr>
                      <w:rFonts w:hint="eastAsia"/>
                      <w:color w:val="000000"/>
                      <w:kern w:val="0"/>
                      <w:szCs w:val="21"/>
                    </w:rPr>
                    <w:t>CA6150B/A</w:t>
                  </w:r>
                </w:p>
              </w:tc>
              <w:tc>
                <w:tcPr>
                  <w:tcW w:w="1249" w:type="pct"/>
                  <w:shd w:val="clear" w:color="auto" w:fill="auto"/>
                  <w:vAlign w:val="center"/>
                </w:tcPr>
                <w:p w:rsidR="00C07D43" w:rsidRPr="00EA3CEB" w:rsidRDefault="00C07D43" w:rsidP="00EA1078">
                  <w:pPr>
                    <w:jc w:val="center"/>
                    <w:rPr>
                      <w:kern w:val="0"/>
                      <w:szCs w:val="21"/>
                    </w:rPr>
                  </w:pPr>
                  <w:r>
                    <w:rPr>
                      <w:rFonts w:hint="eastAsia"/>
                      <w:kern w:val="0"/>
                      <w:szCs w:val="21"/>
                    </w:rPr>
                    <w:t>1</w:t>
                  </w:r>
                </w:p>
              </w:tc>
            </w:tr>
            <w:tr w:rsidR="00C07D43" w:rsidRPr="00EA3CEB" w:rsidTr="00E42EB8">
              <w:trPr>
                <w:trHeight w:val="397"/>
              </w:trPr>
              <w:tc>
                <w:tcPr>
                  <w:tcW w:w="559" w:type="pct"/>
                  <w:shd w:val="clear" w:color="auto" w:fill="auto"/>
                  <w:vAlign w:val="center"/>
                </w:tcPr>
                <w:p w:rsidR="00C07D43" w:rsidRPr="00EA3CEB" w:rsidRDefault="00C07D43" w:rsidP="00EA1078">
                  <w:pPr>
                    <w:adjustRightInd w:val="0"/>
                    <w:snapToGrid w:val="0"/>
                    <w:jc w:val="center"/>
                    <w:rPr>
                      <w:bCs/>
                      <w:szCs w:val="21"/>
                    </w:rPr>
                  </w:pPr>
                  <w:r w:rsidRPr="00EA3CEB">
                    <w:rPr>
                      <w:bCs/>
                      <w:szCs w:val="21"/>
                    </w:rPr>
                    <w:t>7</w:t>
                  </w:r>
                </w:p>
              </w:tc>
              <w:tc>
                <w:tcPr>
                  <w:tcW w:w="1725" w:type="pct"/>
                  <w:shd w:val="clear" w:color="auto" w:fill="auto"/>
                  <w:vAlign w:val="center"/>
                </w:tcPr>
                <w:p w:rsidR="00C07D43" w:rsidRPr="00EA3CEB" w:rsidRDefault="00C07D43" w:rsidP="00EA1078">
                  <w:pPr>
                    <w:jc w:val="center"/>
                    <w:rPr>
                      <w:kern w:val="0"/>
                      <w:szCs w:val="21"/>
                    </w:rPr>
                  </w:pPr>
                  <w:r>
                    <w:rPr>
                      <w:kern w:val="0"/>
                      <w:szCs w:val="21"/>
                    </w:rPr>
                    <w:t>立式车床</w:t>
                  </w:r>
                </w:p>
              </w:tc>
              <w:tc>
                <w:tcPr>
                  <w:tcW w:w="1467" w:type="pct"/>
                  <w:vAlign w:val="center"/>
                </w:tcPr>
                <w:p w:rsidR="00C07D43" w:rsidRPr="00EA3CEB" w:rsidRDefault="00C07D43" w:rsidP="00EA1078">
                  <w:pPr>
                    <w:jc w:val="center"/>
                    <w:rPr>
                      <w:kern w:val="0"/>
                      <w:szCs w:val="21"/>
                    </w:rPr>
                  </w:pPr>
                  <w:r>
                    <w:rPr>
                      <w:rFonts w:hint="eastAsia"/>
                      <w:kern w:val="0"/>
                      <w:szCs w:val="21"/>
                    </w:rPr>
                    <w:t>C5116E</w:t>
                  </w:r>
                </w:p>
              </w:tc>
              <w:tc>
                <w:tcPr>
                  <w:tcW w:w="1249" w:type="pct"/>
                  <w:shd w:val="clear" w:color="auto" w:fill="auto"/>
                  <w:vAlign w:val="center"/>
                </w:tcPr>
                <w:p w:rsidR="00C07D43" w:rsidRPr="00EA3CEB" w:rsidRDefault="00C07D43" w:rsidP="00EA1078">
                  <w:pPr>
                    <w:jc w:val="center"/>
                    <w:rPr>
                      <w:kern w:val="0"/>
                      <w:szCs w:val="21"/>
                    </w:rPr>
                  </w:pPr>
                  <w:r>
                    <w:rPr>
                      <w:rFonts w:hint="eastAsia"/>
                      <w:kern w:val="0"/>
                      <w:szCs w:val="21"/>
                    </w:rPr>
                    <w:t>1</w:t>
                  </w:r>
                </w:p>
              </w:tc>
            </w:tr>
            <w:tr w:rsidR="00C07D43" w:rsidRPr="00EA3CEB" w:rsidTr="00E42EB8">
              <w:trPr>
                <w:trHeight w:val="397"/>
              </w:trPr>
              <w:tc>
                <w:tcPr>
                  <w:tcW w:w="559" w:type="pct"/>
                  <w:shd w:val="clear" w:color="auto" w:fill="auto"/>
                  <w:vAlign w:val="center"/>
                </w:tcPr>
                <w:p w:rsidR="00C07D43" w:rsidRPr="00EA3CEB" w:rsidRDefault="00C07D43" w:rsidP="00EA1078">
                  <w:pPr>
                    <w:adjustRightInd w:val="0"/>
                    <w:snapToGrid w:val="0"/>
                    <w:jc w:val="center"/>
                    <w:rPr>
                      <w:bCs/>
                      <w:szCs w:val="21"/>
                    </w:rPr>
                  </w:pPr>
                  <w:r w:rsidRPr="00EA3CEB">
                    <w:rPr>
                      <w:bCs/>
                      <w:szCs w:val="21"/>
                    </w:rPr>
                    <w:t>8</w:t>
                  </w:r>
                </w:p>
              </w:tc>
              <w:tc>
                <w:tcPr>
                  <w:tcW w:w="1725" w:type="pct"/>
                  <w:shd w:val="clear" w:color="auto" w:fill="auto"/>
                  <w:vAlign w:val="center"/>
                </w:tcPr>
                <w:p w:rsidR="00C07D43" w:rsidRPr="00EA3CEB" w:rsidRDefault="00C07D43" w:rsidP="00EA1078">
                  <w:pPr>
                    <w:jc w:val="center"/>
                    <w:rPr>
                      <w:kern w:val="0"/>
                      <w:szCs w:val="21"/>
                    </w:rPr>
                  </w:pPr>
                  <w:r>
                    <w:rPr>
                      <w:kern w:val="0"/>
                      <w:szCs w:val="21"/>
                    </w:rPr>
                    <w:t>摇臂钻床</w:t>
                  </w:r>
                </w:p>
              </w:tc>
              <w:tc>
                <w:tcPr>
                  <w:tcW w:w="1467" w:type="pct"/>
                  <w:vAlign w:val="center"/>
                </w:tcPr>
                <w:p w:rsidR="00C07D43" w:rsidRPr="00EA3CEB" w:rsidRDefault="00C07D43" w:rsidP="00EA1078">
                  <w:pPr>
                    <w:jc w:val="center"/>
                    <w:rPr>
                      <w:kern w:val="0"/>
                      <w:szCs w:val="21"/>
                    </w:rPr>
                  </w:pPr>
                  <w:r>
                    <w:rPr>
                      <w:rFonts w:hint="eastAsia"/>
                      <w:kern w:val="0"/>
                      <w:szCs w:val="21"/>
                    </w:rPr>
                    <w:t>Z3050X16/1</w:t>
                  </w:r>
                </w:p>
              </w:tc>
              <w:tc>
                <w:tcPr>
                  <w:tcW w:w="1249" w:type="pct"/>
                  <w:shd w:val="clear" w:color="auto" w:fill="auto"/>
                  <w:vAlign w:val="center"/>
                </w:tcPr>
                <w:p w:rsidR="00C07D43" w:rsidRPr="00EA3CEB" w:rsidRDefault="00C07D43" w:rsidP="00EA1078">
                  <w:pPr>
                    <w:jc w:val="center"/>
                    <w:rPr>
                      <w:kern w:val="0"/>
                      <w:szCs w:val="21"/>
                    </w:rPr>
                  </w:pPr>
                  <w:r>
                    <w:rPr>
                      <w:rFonts w:hint="eastAsia"/>
                      <w:kern w:val="0"/>
                      <w:szCs w:val="21"/>
                    </w:rPr>
                    <w:t>3</w:t>
                  </w:r>
                </w:p>
              </w:tc>
            </w:tr>
            <w:tr w:rsidR="00C07D43" w:rsidRPr="00EA3CEB" w:rsidTr="00E42EB8">
              <w:trPr>
                <w:trHeight w:val="397"/>
              </w:trPr>
              <w:tc>
                <w:tcPr>
                  <w:tcW w:w="559" w:type="pct"/>
                  <w:shd w:val="clear" w:color="auto" w:fill="auto"/>
                  <w:vAlign w:val="center"/>
                </w:tcPr>
                <w:p w:rsidR="00C07D43" w:rsidRPr="00EA3CEB" w:rsidRDefault="00C07D43" w:rsidP="00EA1078">
                  <w:pPr>
                    <w:adjustRightInd w:val="0"/>
                    <w:snapToGrid w:val="0"/>
                    <w:jc w:val="center"/>
                    <w:rPr>
                      <w:bCs/>
                      <w:szCs w:val="21"/>
                    </w:rPr>
                  </w:pPr>
                  <w:r w:rsidRPr="00EA3CEB">
                    <w:rPr>
                      <w:bCs/>
                      <w:szCs w:val="21"/>
                    </w:rPr>
                    <w:t>9</w:t>
                  </w:r>
                </w:p>
              </w:tc>
              <w:tc>
                <w:tcPr>
                  <w:tcW w:w="1725" w:type="pct"/>
                  <w:shd w:val="clear" w:color="auto" w:fill="auto"/>
                  <w:vAlign w:val="center"/>
                </w:tcPr>
                <w:p w:rsidR="00C07D43" w:rsidRPr="00EA3CEB" w:rsidRDefault="00C07D43" w:rsidP="00EA1078">
                  <w:pPr>
                    <w:jc w:val="center"/>
                    <w:rPr>
                      <w:kern w:val="0"/>
                      <w:szCs w:val="21"/>
                    </w:rPr>
                  </w:pPr>
                  <w:r>
                    <w:rPr>
                      <w:kern w:val="0"/>
                      <w:szCs w:val="21"/>
                    </w:rPr>
                    <w:t>数显卧式</w:t>
                  </w:r>
                  <w:proofErr w:type="gramStart"/>
                  <w:r>
                    <w:rPr>
                      <w:kern w:val="0"/>
                      <w:szCs w:val="21"/>
                    </w:rPr>
                    <w:t>铣</w:t>
                  </w:r>
                  <w:proofErr w:type="gramEnd"/>
                  <w:r>
                    <w:rPr>
                      <w:kern w:val="0"/>
                      <w:szCs w:val="21"/>
                    </w:rPr>
                    <w:t>镗床</w:t>
                  </w:r>
                </w:p>
              </w:tc>
              <w:tc>
                <w:tcPr>
                  <w:tcW w:w="1467" w:type="pct"/>
                  <w:vAlign w:val="center"/>
                </w:tcPr>
                <w:p w:rsidR="00C07D43" w:rsidRPr="00EA3CEB" w:rsidRDefault="00C07D43" w:rsidP="00EA1078">
                  <w:pPr>
                    <w:jc w:val="center"/>
                    <w:rPr>
                      <w:kern w:val="0"/>
                      <w:szCs w:val="21"/>
                    </w:rPr>
                  </w:pPr>
                  <w:r>
                    <w:rPr>
                      <w:rFonts w:hint="eastAsia"/>
                      <w:kern w:val="0"/>
                      <w:szCs w:val="21"/>
                    </w:rPr>
                    <w:t>TX6113D</w:t>
                  </w:r>
                </w:p>
              </w:tc>
              <w:tc>
                <w:tcPr>
                  <w:tcW w:w="1249" w:type="pct"/>
                  <w:shd w:val="clear" w:color="auto" w:fill="auto"/>
                  <w:vAlign w:val="center"/>
                </w:tcPr>
                <w:p w:rsidR="00C07D43" w:rsidRPr="00EA3CEB" w:rsidRDefault="00C07D43" w:rsidP="00EA1078">
                  <w:pPr>
                    <w:jc w:val="center"/>
                    <w:rPr>
                      <w:kern w:val="0"/>
                      <w:szCs w:val="21"/>
                    </w:rPr>
                  </w:pPr>
                  <w:r>
                    <w:rPr>
                      <w:rFonts w:hint="eastAsia"/>
                      <w:kern w:val="0"/>
                      <w:szCs w:val="21"/>
                    </w:rPr>
                    <w:t>1</w:t>
                  </w:r>
                </w:p>
              </w:tc>
            </w:tr>
            <w:tr w:rsidR="00C07D43" w:rsidRPr="00EA3CEB" w:rsidTr="00E42EB8">
              <w:trPr>
                <w:trHeight w:val="397"/>
              </w:trPr>
              <w:tc>
                <w:tcPr>
                  <w:tcW w:w="559" w:type="pct"/>
                  <w:shd w:val="clear" w:color="auto" w:fill="auto"/>
                  <w:vAlign w:val="center"/>
                </w:tcPr>
                <w:p w:rsidR="00C07D43" w:rsidRPr="00EA3CEB" w:rsidRDefault="00C07D43" w:rsidP="00EA1078">
                  <w:pPr>
                    <w:adjustRightInd w:val="0"/>
                    <w:snapToGrid w:val="0"/>
                    <w:jc w:val="center"/>
                    <w:rPr>
                      <w:bCs/>
                      <w:szCs w:val="21"/>
                    </w:rPr>
                  </w:pPr>
                  <w:r w:rsidRPr="00EA3CEB">
                    <w:rPr>
                      <w:bCs/>
                      <w:szCs w:val="21"/>
                    </w:rPr>
                    <w:t>10</w:t>
                  </w:r>
                </w:p>
              </w:tc>
              <w:tc>
                <w:tcPr>
                  <w:tcW w:w="1725" w:type="pct"/>
                  <w:shd w:val="clear" w:color="auto" w:fill="auto"/>
                  <w:vAlign w:val="center"/>
                </w:tcPr>
                <w:p w:rsidR="00C07D43" w:rsidRPr="00EA3CEB" w:rsidRDefault="00C07D43" w:rsidP="00EA1078">
                  <w:pPr>
                    <w:jc w:val="center"/>
                    <w:rPr>
                      <w:kern w:val="0"/>
                      <w:szCs w:val="21"/>
                    </w:rPr>
                  </w:pPr>
                  <w:r>
                    <w:rPr>
                      <w:kern w:val="0"/>
                      <w:szCs w:val="21"/>
                    </w:rPr>
                    <w:t>万能滑枕升降台铣床</w:t>
                  </w:r>
                </w:p>
              </w:tc>
              <w:tc>
                <w:tcPr>
                  <w:tcW w:w="1467" w:type="pct"/>
                  <w:vAlign w:val="center"/>
                </w:tcPr>
                <w:p w:rsidR="00C07D43" w:rsidRPr="00EA3CEB" w:rsidRDefault="00C07D43" w:rsidP="00EA1078">
                  <w:pPr>
                    <w:jc w:val="center"/>
                    <w:rPr>
                      <w:kern w:val="0"/>
                      <w:szCs w:val="21"/>
                    </w:rPr>
                  </w:pPr>
                  <w:r>
                    <w:rPr>
                      <w:rFonts w:hint="eastAsia"/>
                      <w:kern w:val="0"/>
                      <w:szCs w:val="21"/>
                    </w:rPr>
                    <w:t>XA5756</w:t>
                  </w:r>
                </w:p>
              </w:tc>
              <w:tc>
                <w:tcPr>
                  <w:tcW w:w="1249" w:type="pct"/>
                  <w:shd w:val="clear" w:color="auto" w:fill="auto"/>
                  <w:vAlign w:val="center"/>
                </w:tcPr>
                <w:p w:rsidR="00C07D43" w:rsidRPr="00EA3CEB" w:rsidRDefault="00C07D43" w:rsidP="00EA1078">
                  <w:pPr>
                    <w:jc w:val="center"/>
                    <w:rPr>
                      <w:kern w:val="0"/>
                      <w:szCs w:val="21"/>
                    </w:rPr>
                  </w:pPr>
                  <w:r>
                    <w:rPr>
                      <w:rFonts w:hint="eastAsia"/>
                      <w:kern w:val="0"/>
                      <w:szCs w:val="21"/>
                    </w:rPr>
                    <w:t>1</w:t>
                  </w:r>
                </w:p>
              </w:tc>
            </w:tr>
            <w:tr w:rsidR="00C07D43" w:rsidRPr="00EA3CEB" w:rsidTr="00E42EB8">
              <w:trPr>
                <w:trHeight w:val="397"/>
              </w:trPr>
              <w:tc>
                <w:tcPr>
                  <w:tcW w:w="559" w:type="pct"/>
                  <w:shd w:val="clear" w:color="auto" w:fill="auto"/>
                  <w:vAlign w:val="center"/>
                </w:tcPr>
                <w:p w:rsidR="00C07D43" w:rsidRPr="00EA3CEB" w:rsidRDefault="00C07D43" w:rsidP="00EA1078">
                  <w:pPr>
                    <w:adjustRightInd w:val="0"/>
                    <w:snapToGrid w:val="0"/>
                    <w:jc w:val="center"/>
                    <w:rPr>
                      <w:bCs/>
                      <w:szCs w:val="21"/>
                    </w:rPr>
                  </w:pPr>
                  <w:r w:rsidRPr="00EA3CEB">
                    <w:rPr>
                      <w:bCs/>
                      <w:szCs w:val="21"/>
                    </w:rPr>
                    <w:t>11</w:t>
                  </w:r>
                </w:p>
              </w:tc>
              <w:tc>
                <w:tcPr>
                  <w:tcW w:w="1725" w:type="pct"/>
                  <w:shd w:val="clear" w:color="auto" w:fill="auto"/>
                  <w:vAlign w:val="center"/>
                </w:tcPr>
                <w:p w:rsidR="00C07D43" w:rsidRPr="00EA3CEB" w:rsidRDefault="00C07D43" w:rsidP="00EA1078">
                  <w:pPr>
                    <w:jc w:val="center"/>
                    <w:rPr>
                      <w:kern w:val="0"/>
                      <w:szCs w:val="21"/>
                    </w:rPr>
                  </w:pPr>
                  <w:r>
                    <w:rPr>
                      <w:kern w:val="0"/>
                      <w:szCs w:val="21"/>
                    </w:rPr>
                    <w:t>牛头刨床</w:t>
                  </w:r>
                </w:p>
              </w:tc>
              <w:tc>
                <w:tcPr>
                  <w:tcW w:w="1467" w:type="pct"/>
                  <w:vAlign w:val="center"/>
                </w:tcPr>
                <w:p w:rsidR="00C07D43" w:rsidRPr="00EA3CEB" w:rsidRDefault="00C07D43" w:rsidP="00EA1078">
                  <w:pPr>
                    <w:widowControl/>
                    <w:jc w:val="center"/>
                    <w:rPr>
                      <w:color w:val="000000"/>
                      <w:kern w:val="0"/>
                      <w:szCs w:val="21"/>
                    </w:rPr>
                  </w:pPr>
                  <w:r>
                    <w:rPr>
                      <w:rFonts w:hint="eastAsia"/>
                      <w:color w:val="000000"/>
                      <w:kern w:val="0"/>
                      <w:szCs w:val="21"/>
                    </w:rPr>
                    <w:t>BY60100C</w:t>
                  </w:r>
                </w:p>
              </w:tc>
              <w:tc>
                <w:tcPr>
                  <w:tcW w:w="1249" w:type="pct"/>
                  <w:shd w:val="clear" w:color="auto" w:fill="auto"/>
                  <w:vAlign w:val="center"/>
                </w:tcPr>
                <w:p w:rsidR="00C07D43" w:rsidRPr="00EA3CEB" w:rsidRDefault="00C07D43" w:rsidP="00EA1078">
                  <w:pPr>
                    <w:jc w:val="center"/>
                    <w:rPr>
                      <w:kern w:val="0"/>
                      <w:szCs w:val="21"/>
                    </w:rPr>
                  </w:pPr>
                  <w:r>
                    <w:rPr>
                      <w:rFonts w:hint="eastAsia"/>
                      <w:kern w:val="0"/>
                      <w:szCs w:val="21"/>
                    </w:rPr>
                    <w:t>1</w:t>
                  </w:r>
                </w:p>
              </w:tc>
            </w:tr>
            <w:tr w:rsidR="00C07D43" w:rsidRPr="00EA3CEB" w:rsidTr="00E42EB8">
              <w:trPr>
                <w:trHeight w:val="397"/>
              </w:trPr>
              <w:tc>
                <w:tcPr>
                  <w:tcW w:w="559" w:type="pct"/>
                  <w:shd w:val="clear" w:color="auto" w:fill="auto"/>
                  <w:vAlign w:val="center"/>
                </w:tcPr>
                <w:p w:rsidR="00C07D43" w:rsidRPr="00EA3CEB" w:rsidRDefault="00C07D43" w:rsidP="00EA1078">
                  <w:pPr>
                    <w:adjustRightInd w:val="0"/>
                    <w:snapToGrid w:val="0"/>
                    <w:jc w:val="center"/>
                    <w:rPr>
                      <w:bCs/>
                      <w:szCs w:val="21"/>
                    </w:rPr>
                  </w:pPr>
                  <w:r w:rsidRPr="00EA3CEB">
                    <w:rPr>
                      <w:bCs/>
                      <w:szCs w:val="21"/>
                    </w:rPr>
                    <w:t>12</w:t>
                  </w:r>
                </w:p>
              </w:tc>
              <w:tc>
                <w:tcPr>
                  <w:tcW w:w="1725" w:type="pct"/>
                  <w:shd w:val="clear" w:color="auto" w:fill="auto"/>
                  <w:vAlign w:val="center"/>
                </w:tcPr>
                <w:p w:rsidR="00C07D43" w:rsidRDefault="00C07D43" w:rsidP="00EA1078">
                  <w:pPr>
                    <w:jc w:val="center"/>
                    <w:rPr>
                      <w:kern w:val="0"/>
                      <w:szCs w:val="21"/>
                    </w:rPr>
                  </w:pPr>
                  <w:r>
                    <w:rPr>
                      <w:kern w:val="0"/>
                      <w:szCs w:val="21"/>
                    </w:rPr>
                    <w:t>数显卧式</w:t>
                  </w:r>
                  <w:proofErr w:type="gramStart"/>
                  <w:r>
                    <w:rPr>
                      <w:kern w:val="0"/>
                      <w:szCs w:val="21"/>
                    </w:rPr>
                    <w:t>铣</w:t>
                  </w:r>
                  <w:proofErr w:type="gramEnd"/>
                  <w:r>
                    <w:rPr>
                      <w:kern w:val="0"/>
                      <w:szCs w:val="21"/>
                    </w:rPr>
                    <w:t>镗床</w:t>
                  </w:r>
                </w:p>
              </w:tc>
              <w:tc>
                <w:tcPr>
                  <w:tcW w:w="1467" w:type="pct"/>
                  <w:vAlign w:val="center"/>
                </w:tcPr>
                <w:p w:rsidR="00C07D43" w:rsidRPr="00EA3CEB" w:rsidRDefault="00C07D43" w:rsidP="00EA1078">
                  <w:pPr>
                    <w:widowControl/>
                    <w:jc w:val="center"/>
                    <w:rPr>
                      <w:color w:val="000000"/>
                      <w:kern w:val="0"/>
                      <w:szCs w:val="21"/>
                    </w:rPr>
                  </w:pPr>
                  <w:r>
                    <w:rPr>
                      <w:rFonts w:hint="eastAsia"/>
                      <w:color w:val="000000"/>
                      <w:kern w:val="0"/>
                      <w:szCs w:val="21"/>
                    </w:rPr>
                    <w:t>TX611C</w:t>
                  </w:r>
                </w:p>
              </w:tc>
              <w:tc>
                <w:tcPr>
                  <w:tcW w:w="1249" w:type="pct"/>
                  <w:shd w:val="clear" w:color="auto" w:fill="auto"/>
                  <w:vAlign w:val="center"/>
                </w:tcPr>
                <w:p w:rsidR="00C07D43" w:rsidRPr="00EA3CEB" w:rsidRDefault="00C07D43" w:rsidP="00EA1078">
                  <w:pPr>
                    <w:jc w:val="center"/>
                    <w:rPr>
                      <w:kern w:val="0"/>
                      <w:szCs w:val="21"/>
                    </w:rPr>
                  </w:pPr>
                  <w:r>
                    <w:rPr>
                      <w:rFonts w:hint="eastAsia"/>
                      <w:kern w:val="0"/>
                      <w:szCs w:val="21"/>
                    </w:rPr>
                    <w:t>1</w:t>
                  </w:r>
                </w:p>
              </w:tc>
            </w:tr>
            <w:tr w:rsidR="00C07D43" w:rsidRPr="00EA3CEB" w:rsidTr="00E42EB8">
              <w:trPr>
                <w:trHeight w:val="397"/>
              </w:trPr>
              <w:tc>
                <w:tcPr>
                  <w:tcW w:w="559" w:type="pct"/>
                  <w:shd w:val="clear" w:color="auto" w:fill="auto"/>
                  <w:vAlign w:val="center"/>
                </w:tcPr>
                <w:p w:rsidR="00C07D43" w:rsidRPr="00EA3CEB" w:rsidRDefault="00C07D43" w:rsidP="00EA1078">
                  <w:pPr>
                    <w:adjustRightInd w:val="0"/>
                    <w:snapToGrid w:val="0"/>
                    <w:jc w:val="center"/>
                    <w:rPr>
                      <w:bCs/>
                      <w:szCs w:val="21"/>
                    </w:rPr>
                  </w:pPr>
                  <w:r w:rsidRPr="00EA3CEB">
                    <w:rPr>
                      <w:bCs/>
                      <w:szCs w:val="21"/>
                    </w:rPr>
                    <w:t>13</w:t>
                  </w:r>
                </w:p>
              </w:tc>
              <w:tc>
                <w:tcPr>
                  <w:tcW w:w="1725" w:type="pct"/>
                  <w:shd w:val="clear" w:color="auto" w:fill="auto"/>
                  <w:vAlign w:val="center"/>
                </w:tcPr>
                <w:p w:rsidR="00C07D43" w:rsidRDefault="00C07D43" w:rsidP="00EA1078">
                  <w:pPr>
                    <w:jc w:val="center"/>
                    <w:rPr>
                      <w:kern w:val="0"/>
                      <w:szCs w:val="21"/>
                    </w:rPr>
                  </w:pPr>
                  <w:r>
                    <w:rPr>
                      <w:rFonts w:hint="eastAsia"/>
                      <w:kern w:val="0"/>
                      <w:szCs w:val="21"/>
                    </w:rPr>
                    <w:t>5T</w:t>
                  </w:r>
                  <w:r>
                    <w:rPr>
                      <w:rFonts w:hint="eastAsia"/>
                      <w:kern w:val="0"/>
                      <w:szCs w:val="21"/>
                    </w:rPr>
                    <w:t>行车</w:t>
                  </w:r>
                </w:p>
              </w:tc>
              <w:tc>
                <w:tcPr>
                  <w:tcW w:w="1467" w:type="pct"/>
                  <w:vAlign w:val="center"/>
                </w:tcPr>
                <w:p w:rsidR="00C07D43" w:rsidRPr="00EA3CEB" w:rsidRDefault="00C07D43" w:rsidP="00EA1078">
                  <w:pPr>
                    <w:widowControl/>
                    <w:jc w:val="center"/>
                    <w:rPr>
                      <w:color w:val="000000"/>
                      <w:kern w:val="0"/>
                      <w:szCs w:val="21"/>
                    </w:rPr>
                  </w:pPr>
                  <w:r>
                    <w:rPr>
                      <w:rFonts w:hint="eastAsia"/>
                      <w:color w:val="000000"/>
                      <w:kern w:val="0"/>
                      <w:szCs w:val="21"/>
                    </w:rPr>
                    <w:t>LD5T144M</w:t>
                  </w:r>
                </w:p>
              </w:tc>
              <w:tc>
                <w:tcPr>
                  <w:tcW w:w="1249" w:type="pct"/>
                  <w:shd w:val="clear" w:color="auto" w:fill="auto"/>
                  <w:vAlign w:val="center"/>
                </w:tcPr>
                <w:p w:rsidR="00C07D43" w:rsidRPr="00EA3CEB" w:rsidRDefault="00C07D43" w:rsidP="00EA1078">
                  <w:pPr>
                    <w:jc w:val="center"/>
                    <w:rPr>
                      <w:kern w:val="0"/>
                      <w:szCs w:val="21"/>
                    </w:rPr>
                  </w:pPr>
                  <w:r>
                    <w:rPr>
                      <w:rFonts w:hint="eastAsia"/>
                      <w:kern w:val="0"/>
                      <w:szCs w:val="21"/>
                    </w:rPr>
                    <w:t>10</w:t>
                  </w:r>
                </w:p>
              </w:tc>
            </w:tr>
            <w:tr w:rsidR="00C07D43" w:rsidRPr="00EA3CEB" w:rsidTr="00E42EB8">
              <w:trPr>
                <w:trHeight w:val="397"/>
              </w:trPr>
              <w:tc>
                <w:tcPr>
                  <w:tcW w:w="559" w:type="pct"/>
                  <w:shd w:val="clear" w:color="auto" w:fill="auto"/>
                  <w:vAlign w:val="center"/>
                </w:tcPr>
                <w:p w:rsidR="00C07D43" w:rsidRPr="00EA3CEB" w:rsidRDefault="00C07D43" w:rsidP="00EA1078">
                  <w:pPr>
                    <w:adjustRightInd w:val="0"/>
                    <w:snapToGrid w:val="0"/>
                    <w:jc w:val="center"/>
                    <w:rPr>
                      <w:bCs/>
                      <w:szCs w:val="21"/>
                    </w:rPr>
                  </w:pPr>
                  <w:r w:rsidRPr="00EA3CEB">
                    <w:rPr>
                      <w:bCs/>
                      <w:szCs w:val="21"/>
                    </w:rPr>
                    <w:t>14</w:t>
                  </w:r>
                </w:p>
              </w:tc>
              <w:tc>
                <w:tcPr>
                  <w:tcW w:w="1725" w:type="pct"/>
                  <w:shd w:val="clear" w:color="auto" w:fill="auto"/>
                  <w:vAlign w:val="center"/>
                </w:tcPr>
                <w:p w:rsidR="00C07D43" w:rsidRDefault="00C07D43" w:rsidP="00EA1078">
                  <w:pPr>
                    <w:jc w:val="center"/>
                    <w:rPr>
                      <w:kern w:val="0"/>
                      <w:szCs w:val="21"/>
                    </w:rPr>
                  </w:pPr>
                  <w:r>
                    <w:rPr>
                      <w:rFonts w:hint="eastAsia"/>
                      <w:kern w:val="0"/>
                      <w:szCs w:val="21"/>
                    </w:rPr>
                    <w:t>20T</w:t>
                  </w:r>
                  <w:r>
                    <w:rPr>
                      <w:rFonts w:hint="eastAsia"/>
                      <w:kern w:val="0"/>
                      <w:szCs w:val="21"/>
                    </w:rPr>
                    <w:t>行车</w:t>
                  </w:r>
                </w:p>
              </w:tc>
              <w:tc>
                <w:tcPr>
                  <w:tcW w:w="1467" w:type="pct"/>
                  <w:vAlign w:val="center"/>
                </w:tcPr>
                <w:p w:rsidR="00C07D43" w:rsidRPr="00EA3CEB" w:rsidRDefault="00C07D43" w:rsidP="00EA1078">
                  <w:pPr>
                    <w:widowControl/>
                    <w:jc w:val="center"/>
                    <w:rPr>
                      <w:color w:val="000000"/>
                      <w:kern w:val="0"/>
                      <w:szCs w:val="21"/>
                    </w:rPr>
                  </w:pPr>
                  <w:r>
                    <w:rPr>
                      <w:rFonts w:hint="eastAsia"/>
                      <w:color w:val="000000"/>
                      <w:kern w:val="0"/>
                      <w:szCs w:val="21"/>
                    </w:rPr>
                    <w:t>LD2044M</w:t>
                  </w:r>
                </w:p>
              </w:tc>
              <w:tc>
                <w:tcPr>
                  <w:tcW w:w="1249" w:type="pct"/>
                  <w:shd w:val="clear" w:color="auto" w:fill="auto"/>
                  <w:vAlign w:val="center"/>
                </w:tcPr>
                <w:p w:rsidR="00C07D43" w:rsidRPr="00EA3CEB" w:rsidRDefault="00C07D43" w:rsidP="00EA1078">
                  <w:pPr>
                    <w:jc w:val="center"/>
                    <w:rPr>
                      <w:kern w:val="0"/>
                      <w:szCs w:val="21"/>
                    </w:rPr>
                  </w:pPr>
                  <w:r>
                    <w:rPr>
                      <w:rFonts w:hint="eastAsia"/>
                      <w:kern w:val="0"/>
                      <w:szCs w:val="21"/>
                    </w:rPr>
                    <w:t>2</w:t>
                  </w:r>
                </w:p>
              </w:tc>
            </w:tr>
            <w:tr w:rsidR="00C07D43" w:rsidRPr="00EA3CEB" w:rsidTr="00E42EB8">
              <w:trPr>
                <w:trHeight w:val="397"/>
              </w:trPr>
              <w:tc>
                <w:tcPr>
                  <w:tcW w:w="559" w:type="pct"/>
                  <w:shd w:val="clear" w:color="auto" w:fill="auto"/>
                  <w:vAlign w:val="center"/>
                </w:tcPr>
                <w:p w:rsidR="00C07D43" w:rsidRPr="00EA3CEB" w:rsidRDefault="00C07D43" w:rsidP="00EA1078">
                  <w:pPr>
                    <w:adjustRightInd w:val="0"/>
                    <w:snapToGrid w:val="0"/>
                    <w:jc w:val="center"/>
                    <w:rPr>
                      <w:bCs/>
                      <w:szCs w:val="21"/>
                    </w:rPr>
                  </w:pPr>
                  <w:r w:rsidRPr="00EA3CEB">
                    <w:rPr>
                      <w:bCs/>
                      <w:szCs w:val="21"/>
                    </w:rPr>
                    <w:t>15</w:t>
                  </w:r>
                </w:p>
              </w:tc>
              <w:tc>
                <w:tcPr>
                  <w:tcW w:w="1725" w:type="pct"/>
                  <w:shd w:val="clear" w:color="auto" w:fill="auto"/>
                  <w:vAlign w:val="center"/>
                </w:tcPr>
                <w:p w:rsidR="00C07D43" w:rsidRDefault="00C07D43" w:rsidP="00EA1078">
                  <w:pPr>
                    <w:jc w:val="center"/>
                    <w:rPr>
                      <w:kern w:val="0"/>
                      <w:szCs w:val="21"/>
                    </w:rPr>
                  </w:pPr>
                  <w:r>
                    <w:rPr>
                      <w:kern w:val="0"/>
                      <w:szCs w:val="21"/>
                    </w:rPr>
                    <w:t>打磨抛光机</w:t>
                  </w:r>
                </w:p>
              </w:tc>
              <w:tc>
                <w:tcPr>
                  <w:tcW w:w="1467" w:type="pct"/>
                  <w:vAlign w:val="center"/>
                </w:tcPr>
                <w:p w:rsidR="00C07D43" w:rsidRPr="00EA3CEB" w:rsidRDefault="00C07D43" w:rsidP="00EA1078">
                  <w:pPr>
                    <w:widowControl/>
                    <w:jc w:val="center"/>
                    <w:rPr>
                      <w:color w:val="000000"/>
                      <w:kern w:val="0"/>
                      <w:szCs w:val="21"/>
                    </w:rPr>
                  </w:pPr>
                  <w:r>
                    <w:rPr>
                      <w:color w:val="000000"/>
                      <w:kern w:val="0"/>
                      <w:szCs w:val="21"/>
                    </w:rPr>
                    <w:t>手持式</w:t>
                  </w:r>
                </w:p>
              </w:tc>
              <w:tc>
                <w:tcPr>
                  <w:tcW w:w="1249" w:type="pct"/>
                  <w:shd w:val="clear" w:color="auto" w:fill="auto"/>
                  <w:vAlign w:val="center"/>
                </w:tcPr>
                <w:p w:rsidR="00C07D43" w:rsidRPr="00EA3CEB" w:rsidRDefault="00C07D43" w:rsidP="00EA1078">
                  <w:pPr>
                    <w:jc w:val="center"/>
                    <w:rPr>
                      <w:kern w:val="0"/>
                      <w:szCs w:val="21"/>
                    </w:rPr>
                  </w:pPr>
                  <w:r>
                    <w:rPr>
                      <w:rFonts w:hint="eastAsia"/>
                      <w:kern w:val="0"/>
                      <w:szCs w:val="21"/>
                    </w:rPr>
                    <w:t>3</w:t>
                  </w:r>
                </w:p>
              </w:tc>
            </w:tr>
            <w:tr w:rsidR="00C07D43" w:rsidRPr="00EA3CEB" w:rsidTr="00E42EB8">
              <w:trPr>
                <w:trHeight w:val="397"/>
              </w:trPr>
              <w:tc>
                <w:tcPr>
                  <w:tcW w:w="559" w:type="pct"/>
                  <w:shd w:val="clear" w:color="auto" w:fill="auto"/>
                  <w:vAlign w:val="center"/>
                </w:tcPr>
                <w:p w:rsidR="00C07D43" w:rsidRPr="00EA3CEB" w:rsidRDefault="00C07D43" w:rsidP="00EA1078">
                  <w:pPr>
                    <w:adjustRightInd w:val="0"/>
                    <w:snapToGrid w:val="0"/>
                    <w:jc w:val="center"/>
                    <w:rPr>
                      <w:bCs/>
                      <w:szCs w:val="21"/>
                    </w:rPr>
                  </w:pPr>
                  <w:r w:rsidRPr="00EA3CEB">
                    <w:rPr>
                      <w:bCs/>
                      <w:szCs w:val="21"/>
                    </w:rPr>
                    <w:t>16</w:t>
                  </w:r>
                </w:p>
              </w:tc>
              <w:tc>
                <w:tcPr>
                  <w:tcW w:w="1725" w:type="pct"/>
                  <w:shd w:val="clear" w:color="auto" w:fill="auto"/>
                  <w:vAlign w:val="center"/>
                </w:tcPr>
                <w:p w:rsidR="00C07D43" w:rsidRDefault="00C07D43" w:rsidP="00EA1078">
                  <w:pPr>
                    <w:jc w:val="center"/>
                    <w:rPr>
                      <w:kern w:val="0"/>
                      <w:szCs w:val="21"/>
                    </w:rPr>
                  </w:pPr>
                  <w:r>
                    <w:rPr>
                      <w:kern w:val="0"/>
                      <w:szCs w:val="21"/>
                    </w:rPr>
                    <w:t>电焊机</w:t>
                  </w:r>
                </w:p>
              </w:tc>
              <w:tc>
                <w:tcPr>
                  <w:tcW w:w="1467" w:type="pct"/>
                  <w:vAlign w:val="center"/>
                </w:tcPr>
                <w:p w:rsidR="00C07D43" w:rsidRPr="00EA3CEB" w:rsidRDefault="00C07D43" w:rsidP="00EA1078">
                  <w:pPr>
                    <w:widowControl/>
                    <w:jc w:val="center"/>
                    <w:rPr>
                      <w:color w:val="000000"/>
                      <w:kern w:val="0"/>
                      <w:szCs w:val="21"/>
                    </w:rPr>
                  </w:pPr>
                  <w:r>
                    <w:rPr>
                      <w:rFonts w:hint="eastAsia"/>
                      <w:color w:val="000000"/>
                      <w:kern w:val="0"/>
                      <w:szCs w:val="21"/>
                    </w:rPr>
                    <w:t>BX</w:t>
                  </w:r>
                  <w:r>
                    <w:rPr>
                      <w:rFonts w:hint="eastAsia"/>
                      <w:color w:val="000000"/>
                      <w:kern w:val="0"/>
                      <w:szCs w:val="21"/>
                    </w:rPr>
                    <w:t>系列</w:t>
                  </w:r>
                </w:p>
              </w:tc>
              <w:tc>
                <w:tcPr>
                  <w:tcW w:w="1249" w:type="pct"/>
                  <w:shd w:val="clear" w:color="auto" w:fill="auto"/>
                  <w:vAlign w:val="center"/>
                </w:tcPr>
                <w:p w:rsidR="00C07D43" w:rsidRPr="00EA3CEB" w:rsidRDefault="00C07D43" w:rsidP="00EA1078">
                  <w:pPr>
                    <w:jc w:val="center"/>
                    <w:rPr>
                      <w:kern w:val="0"/>
                      <w:szCs w:val="21"/>
                    </w:rPr>
                  </w:pPr>
                  <w:r>
                    <w:rPr>
                      <w:rFonts w:hint="eastAsia"/>
                      <w:kern w:val="0"/>
                      <w:szCs w:val="21"/>
                    </w:rPr>
                    <w:t>2</w:t>
                  </w:r>
                </w:p>
              </w:tc>
            </w:tr>
            <w:tr w:rsidR="00C07D43" w:rsidRPr="00EA3CEB" w:rsidTr="00E42EB8">
              <w:trPr>
                <w:trHeight w:val="397"/>
              </w:trPr>
              <w:tc>
                <w:tcPr>
                  <w:tcW w:w="559" w:type="pct"/>
                  <w:shd w:val="clear" w:color="auto" w:fill="auto"/>
                  <w:vAlign w:val="center"/>
                </w:tcPr>
                <w:p w:rsidR="00C07D43" w:rsidRPr="00EA3CEB" w:rsidRDefault="00C07D43" w:rsidP="00EA1078">
                  <w:pPr>
                    <w:adjustRightInd w:val="0"/>
                    <w:snapToGrid w:val="0"/>
                    <w:jc w:val="center"/>
                    <w:rPr>
                      <w:bCs/>
                      <w:szCs w:val="21"/>
                    </w:rPr>
                  </w:pPr>
                  <w:r>
                    <w:rPr>
                      <w:rFonts w:hint="eastAsia"/>
                      <w:bCs/>
                      <w:szCs w:val="21"/>
                    </w:rPr>
                    <w:t>17</w:t>
                  </w:r>
                </w:p>
              </w:tc>
              <w:tc>
                <w:tcPr>
                  <w:tcW w:w="1725" w:type="pct"/>
                  <w:shd w:val="clear" w:color="auto" w:fill="auto"/>
                  <w:vAlign w:val="center"/>
                </w:tcPr>
                <w:p w:rsidR="00C07D43" w:rsidRDefault="00C07D43" w:rsidP="00EA1078">
                  <w:pPr>
                    <w:jc w:val="center"/>
                    <w:rPr>
                      <w:kern w:val="0"/>
                      <w:szCs w:val="21"/>
                    </w:rPr>
                  </w:pPr>
                  <w:r>
                    <w:rPr>
                      <w:kern w:val="0"/>
                      <w:szCs w:val="21"/>
                    </w:rPr>
                    <w:t>超声波检测仪</w:t>
                  </w:r>
                </w:p>
              </w:tc>
              <w:tc>
                <w:tcPr>
                  <w:tcW w:w="1467" w:type="pct"/>
                  <w:vAlign w:val="center"/>
                </w:tcPr>
                <w:p w:rsidR="00C07D43" w:rsidRPr="00EA3CEB" w:rsidRDefault="00C07D43" w:rsidP="00EA1078">
                  <w:pPr>
                    <w:widowControl/>
                    <w:jc w:val="center"/>
                    <w:rPr>
                      <w:color w:val="000000"/>
                      <w:kern w:val="0"/>
                      <w:szCs w:val="21"/>
                    </w:rPr>
                  </w:pPr>
                </w:p>
              </w:tc>
              <w:tc>
                <w:tcPr>
                  <w:tcW w:w="1249" w:type="pct"/>
                  <w:shd w:val="clear" w:color="auto" w:fill="auto"/>
                  <w:vAlign w:val="center"/>
                </w:tcPr>
                <w:p w:rsidR="00C07D43" w:rsidRPr="00EA3CEB" w:rsidRDefault="00C07D43" w:rsidP="00EA1078">
                  <w:pPr>
                    <w:jc w:val="center"/>
                    <w:rPr>
                      <w:kern w:val="0"/>
                      <w:szCs w:val="21"/>
                    </w:rPr>
                  </w:pPr>
                  <w:r>
                    <w:rPr>
                      <w:rFonts w:hint="eastAsia"/>
                      <w:kern w:val="0"/>
                      <w:szCs w:val="21"/>
                    </w:rPr>
                    <w:t>2</w:t>
                  </w:r>
                </w:p>
              </w:tc>
            </w:tr>
            <w:tr w:rsidR="00C07D43" w:rsidRPr="00EA3CEB" w:rsidTr="00E42EB8">
              <w:trPr>
                <w:trHeight w:val="397"/>
              </w:trPr>
              <w:tc>
                <w:tcPr>
                  <w:tcW w:w="559" w:type="pct"/>
                  <w:shd w:val="clear" w:color="auto" w:fill="auto"/>
                  <w:vAlign w:val="center"/>
                </w:tcPr>
                <w:p w:rsidR="00C07D43" w:rsidRPr="00EA3CEB" w:rsidRDefault="00C07D43" w:rsidP="00EA1078">
                  <w:pPr>
                    <w:adjustRightInd w:val="0"/>
                    <w:snapToGrid w:val="0"/>
                    <w:jc w:val="center"/>
                    <w:rPr>
                      <w:bCs/>
                      <w:szCs w:val="21"/>
                    </w:rPr>
                  </w:pPr>
                  <w:r>
                    <w:rPr>
                      <w:rFonts w:hint="eastAsia"/>
                      <w:bCs/>
                      <w:szCs w:val="21"/>
                    </w:rPr>
                    <w:t>18</w:t>
                  </w:r>
                </w:p>
              </w:tc>
              <w:tc>
                <w:tcPr>
                  <w:tcW w:w="1725" w:type="pct"/>
                  <w:shd w:val="clear" w:color="auto" w:fill="auto"/>
                  <w:vAlign w:val="center"/>
                </w:tcPr>
                <w:p w:rsidR="00C07D43" w:rsidRDefault="00C07D43" w:rsidP="00EA1078">
                  <w:pPr>
                    <w:jc w:val="center"/>
                    <w:rPr>
                      <w:kern w:val="0"/>
                      <w:szCs w:val="21"/>
                    </w:rPr>
                  </w:pPr>
                  <w:r>
                    <w:rPr>
                      <w:kern w:val="0"/>
                      <w:szCs w:val="21"/>
                    </w:rPr>
                    <w:t>气压检测仪</w:t>
                  </w:r>
                </w:p>
              </w:tc>
              <w:tc>
                <w:tcPr>
                  <w:tcW w:w="1467" w:type="pct"/>
                  <w:vAlign w:val="center"/>
                </w:tcPr>
                <w:p w:rsidR="00C07D43" w:rsidRPr="00EA3CEB" w:rsidRDefault="00C07D43" w:rsidP="00EA1078">
                  <w:pPr>
                    <w:widowControl/>
                    <w:jc w:val="center"/>
                    <w:rPr>
                      <w:color w:val="000000"/>
                      <w:kern w:val="0"/>
                      <w:szCs w:val="21"/>
                    </w:rPr>
                  </w:pPr>
                </w:p>
              </w:tc>
              <w:tc>
                <w:tcPr>
                  <w:tcW w:w="1249" w:type="pct"/>
                  <w:shd w:val="clear" w:color="auto" w:fill="auto"/>
                  <w:vAlign w:val="center"/>
                </w:tcPr>
                <w:p w:rsidR="00C07D43" w:rsidRPr="00EA3CEB" w:rsidRDefault="00C07D43" w:rsidP="00EA1078">
                  <w:pPr>
                    <w:jc w:val="center"/>
                    <w:rPr>
                      <w:kern w:val="0"/>
                      <w:szCs w:val="21"/>
                    </w:rPr>
                  </w:pPr>
                  <w:r>
                    <w:rPr>
                      <w:rFonts w:hint="eastAsia"/>
                      <w:kern w:val="0"/>
                      <w:szCs w:val="21"/>
                    </w:rPr>
                    <w:t>1</w:t>
                  </w:r>
                </w:p>
              </w:tc>
            </w:tr>
            <w:tr w:rsidR="00C07D43" w:rsidRPr="00EA3CEB" w:rsidTr="00E42EB8">
              <w:trPr>
                <w:trHeight w:val="397"/>
              </w:trPr>
              <w:tc>
                <w:tcPr>
                  <w:tcW w:w="559" w:type="pct"/>
                  <w:shd w:val="clear" w:color="auto" w:fill="auto"/>
                  <w:vAlign w:val="center"/>
                </w:tcPr>
                <w:p w:rsidR="00C07D43" w:rsidRPr="00EA3CEB" w:rsidRDefault="00C07D43" w:rsidP="00EA1078">
                  <w:pPr>
                    <w:adjustRightInd w:val="0"/>
                    <w:snapToGrid w:val="0"/>
                    <w:jc w:val="center"/>
                    <w:rPr>
                      <w:bCs/>
                      <w:szCs w:val="21"/>
                    </w:rPr>
                  </w:pPr>
                  <w:r>
                    <w:rPr>
                      <w:rFonts w:hint="eastAsia"/>
                      <w:bCs/>
                      <w:szCs w:val="21"/>
                    </w:rPr>
                    <w:t>19</w:t>
                  </w:r>
                </w:p>
              </w:tc>
              <w:tc>
                <w:tcPr>
                  <w:tcW w:w="1725" w:type="pct"/>
                  <w:shd w:val="clear" w:color="auto" w:fill="auto"/>
                  <w:vAlign w:val="center"/>
                </w:tcPr>
                <w:p w:rsidR="00C07D43" w:rsidRDefault="00C07D43" w:rsidP="00EA1078">
                  <w:pPr>
                    <w:jc w:val="center"/>
                    <w:rPr>
                      <w:kern w:val="0"/>
                      <w:szCs w:val="21"/>
                    </w:rPr>
                  </w:pPr>
                  <w:r>
                    <w:rPr>
                      <w:kern w:val="0"/>
                      <w:szCs w:val="21"/>
                    </w:rPr>
                    <w:t>液压检测仪</w:t>
                  </w:r>
                </w:p>
              </w:tc>
              <w:tc>
                <w:tcPr>
                  <w:tcW w:w="1467" w:type="pct"/>
                  <w:vAlign w:val="center"/>
                </w:tcPr>
                <w:p w:rsidR="00C07D43" w:rsidRPr="00EA3CEB" w:rsidRDefault="00C07D43" w:rsidP="00EA1078">
                  <w:pPr>
                    <w:widowControl/>
                    <w:jc w:val="center"/>
                    <w:rPr>
                      <w:color w:val="000000"/>
                      <w:kern w:val="0"/>
                      <w:szCs w:val="21"/>
                    </w:rPr>
                  </w:pPr>
                </w:p>
              </w:tc>
              <w:tc>
                <w:tcPr>
                  <w:tcW w:w="1249" w:type="pct"/>
                  <w:shd w:val="clear" w:color="auto" w:fill="auto"/>
                  <w:vAlign w:val="center"/>
                </w:tcPr>
                <w:p w:rsidR="00C07D43" w:rsidRPr="00EA3CEB" w:rsidRDefault="00C07D43" w:rsidP="00EA1078">
                  <w:pPr>
                    <w:jc w:val="center"/>
                    <w:rPr>
                      <w:kern w:val="0"/>
                      <w:szCs w:val="21"/>
                    </w:rPr>
                  </w:pPr>
                  <w:r>
                    <w:rPr>
                      <w:rFonts w:hint="eastAsia"/>
                      <w:kern w:val="0"/>
                      <w:szCs w:val="21"/>
                    </w:rPr>
                    <w:t>1</w:t>
                  </w:r>
                </w:p>
              </w:tc>
            </w:tr>
          </w:tbl>
          <w:p w:rsidR="00C07D43" w:rsidRDefault="00C07D43" w:rsidP="00C07D43">
            <w:pPr>
              <w:autoSpaceDE w:val="0"/>
              <w:autoSpaceDN w:val="0"/>
              <w:adjustRightInd w:val="0"/>
              <w:spacing w:line="360" w:lineRule="auto"/>
              <w:ind w:firstLineChars="200" w:firstLine="482"/>
              <w:rPr>
                <w:b/>
                <w:sz w:val="24"/>
              </w:rPr>
            </w:pPr>
            <w:r>
              <w:rPr>
                <w:rFonts w:hint="eastAsia"/>
                <w:b/>
                <w:sz w:val="24"/>
              </w:rPr>
              <w:t>3</w:t>
            </w:r>
            <w:r>
              <w:rPr>
                <w:rFonts w:hint="eastAsia"/>
                <w:b/>
                <w:sz w:val="24"/>
              </w:rPr>
              <w:t>、现有项目原辅材料清单</w:t>
            </w:r>
          </w:p>
          <w:p w:rsidR="00C07D43" w:rsidRDefault="00C07D43" w:rsidP="00C07D43">
            <w:pPr>
              <w:adjustRightInd w:val="0"/>
              <w:snapToGrid w:val="0"/>
              <w:spacing w:line="360" w:lineRule="auto"/>
              <w:ind w:firstLineChars="200" w:firstLine="480"/>
              <w:rPr>
                <w:sz w:val="24"/>
              </w:rPr>
            </w:pPr>
            <w:r>
              <w:rPr>
                <w:rFonts w:hint="eastAsia"/>
                <w:sz w:val="24"/>
              </w:rPr>
              <w:t>现有项目</w:t>
            </w:r>
            <w:r w:rsidRPr="00B209B6">
              <w:rPr>
                <w:rFonts w:hint="eastAsia"/>
                <w:sz w:val="24"/>
              </w:rPr>
              <w:t>主要</w:t>
            </w:r>
            <w:r>
              <w:rPr>
                <w:rFonts w:hint="eastAsia"/>
                <w:sz w:val="24"/>
              </w:rPr>
              <w:t>原辅材料使用情况详见表</w:t>
            </w:r>
            <w:r w:rsidR="00881503">
              <w:rPr>
                <w:rFonts w:hint="eastAsia"/>
                <w:sz w:val="24"/>
              </w:rPr>
              <w:t>2-1</w:t>
            </w:r>
            <w:r w:rsidR="00085507">
              <w:rPr>
                <w:rFonts w:hint="eastAsia"/>
                <w:sz w:val="24"/>
              </w:rPr>
              <w:t>0</w:t>
            </w:r>
            <w:r>
              <w:rPr>
                <w:rFonts w:hint="eastAsia"/>
                <w:sz w:val="24"/>
              </w:rPr>
              <w:t>。</w:t>
            </w:r>
          </w:p>
          <w:p w:rsidR="00C07D43" w:rsidRPr="00A11084" w:rsidRDefault="00C07D43" w:rsidP="00415557">
            <w:pPr>
              <w:autoSpaceDE w:val="0"/>
              <w:autoSpaceDN w:val="0"/>
              <w:adjustRightInd w:val="0"/>
              <w:spacing w:beforeLines="50"/>
              <w:jc w:val="center"/>
              <w:rPr>
                <w:b/>
                <w:kern w:val="0"/>
                <w:szCs w:val="21"/>
              </w:rPr>
            </w:pPr>
            <w:r w:rsidRPr="00A11084">
              <w:rPr>
                <w:b/>
                <w:kern w:val="0"/>
                <w:szCs w:val="21"/>
              </w:rPr>
              <w:t>表</w:t>
            </w:r>
            <w:r w:rsidRPr="00A11084">
              <w:rPr>
                <w:b/>
                <w:kern w:val="0"/>
                <w:szCs w:val="21"/>
              </w:rPr>
              <w:t>2-</w:t>
            </w:r>
            <w:r w:rsidR="00881503">
              <w:rPr>
                <w:rFonts w:hint="eastAsia"/>
                <w:b/>
                <w:kern w:val="0"/>
                <w:szCs w:val="21"/>
              </w:rPr>
              <w:t>1</w:t>
            </w:r>
            <w:r w:rsidR="00085507">
              <w:rPr>
                <w:rFonts w:hint="eastAsia"/>
                <w:b/>
                <w:kern w:val="0"/>
                <w:szCs w:val="21"/>
              </w:rPr>
              <w:t>0</w:t>
            </w:r>
            <w:r w:rsidRPr="00A11084">
              <w:rPr>
                <w:b/>
                <w:kern w:val="0"/>
                <w:szCs w:val="21"/>
              </w:rPr>
              <w:t xml:space="preserve">  </w:t>
            </w:r>
            <w:r>
              <w:rPr>
                <w:b/>
                <w:kern w:val="0"/>
                <w:szCs w:val="21"/>
              </w:rPr>
              <w:t>现有项目主要原辅材料消耗一览表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35"/>
              <w:gridCol w:w="1698"/>
              <w:gridCol w:w="1559"/>
              <w:gridCol w:w="3002"/>
              <w:gridCol w:w="1844"/>
            </w:tblGrid>
            <w:tr w:rsidR="00C07D43" w:rsidRPr="006E13C4" w:rsidTr="00E42EB8">
              <w:trPr>
                <w:trHeight w:val="397"/>
              </w:trPr>
              <w:tc>
                <w:tcPr>
                  <w:tcW w:w="614" w:type="pct"/>
                  <w:shd w:val="clear" w:color="auto" w:fill="auto"/>
                  <w:vAlign w:val="center"/>
                </w:tcPr>
                <w:p w:rsidR="00C07D43" w:rsidRPr="006E13C4" w:rsidRDefault="00C07D43" w:rsidP="00EA1078">
                  <w:pPr>
                    <w:adjustRightInd w:val="0"/>
                    <w:snapToGrid w:val="0"/>
                    <w:jc w:val="center"/>
                    <w:rPr>
                      <w:rFonts w:eastAsiaTheme="minorEastAsia"/>
                      <w:b/>
                      <w:bCs/>
                      <w:szCs w:val="21"/>
                    </w:rPr>
                  </w:pPr>
                  <w:r w:rsidRPr="006E13C4">
                    <w:rPr>
                      <w:rFonts w:eastAsiaTheme="minorEastAsia" w:hAnsiTheme="minorEastAsia"/>
                      <w:b/>
                      <w:bCs/>
                      <w:szCs w:val="21"/>
                    </w:rPr>
                    <w:lastRenderedPageBreak/>
                    <w:t>序号</w:t>
                  </w:r>
                </w:p>
              </w:tc>
              <w:tc>
                <w:tcPr>
                  <w:tcW w:w="919" w:type="pct"/>
                  <w:shd w:val="clear" w:color="auto" w:fill="auto"/>
                  <w:vAlign w:val="center"/>
                </w:tcPr>
                <w:p w:rsidR="00C07D43" w:rsidRPr="006E13C4" w:rsidRDefault="00C07D43" w:rsidP="00EA1078">
                  <w:pPr>
                    <w:adjustRightInd w:val="0"/>
                    <w:snapToGrid w:val="0"/>
                    <w:jc w:val="center"/>
                    <w:rPr>
                      <w:rFonts w:eastAsiaTheme="minorEastAsia"/>
                      <w:b/>
                      <w:bCs/>
                      <w:szCs w:val="21"/>
                    </w:rPr>
                  </w:pPr>
                  <w:r w:rsidRPr="006E13C4">
                    <w:rPr>
                      <w:rFonts w:eastAsiaTheme="minorEastAsia" w:hAnsiTheme="minorEastAsia"/>
                      <w:b/>
                      <w:bCs/>
                      <w:szCs w:val="21"/>
                    </w:rPr>
                    <w:t>名称</w:t>
                  </w:r>
                </w:p>
              </w:tc>
              <w:tc>
                <w:tcPr>
                  <w:tcW w:w="844" w:type="pct"/>
                  <w:shd w:val="clear" w:color="auto" w:fill="auto"/>
                  <w:vAlign w:val="center"/>
                </w:tcPr>
                <w:p w:rsidR="00C07D43" w:rsidRPr="006E13C4" w:rsidRDefault="00C07D43" w:rsidP="00EA1078">
                  <w:pPr>
                    <w:adjustRightInd w:val="0"/>
                    <w:snapToGrid w:val="0"/>
                    <w:jc w:val="center"/>
                    <w:rPr>
                      <w:rFonts w:eastAsiaTheme="minorEastAsia"/>
                      <w:b/>
                      <w:bCs/>
                      <w:szCs w:val="21"/>
                    </w:rPr>
                  </w:pPr>
                  <w:r w:rsidRPr="006E13C4">
                    <w:rPr>
                      <w:rFonts w:eastAsiaTheme="minorEastAsia" w:hAnsiTheme="minorEastAsia"/>
                      <w:b/>
                      <w:bCs/>
                      <w:szCs w:val="21"/>
                    </w:rPr>
                    <w:t>年用量（</w:t>
                  </w:r>
                  <w:r w:rsidRPr="006E13C4">
                    <w:rPr>
                      <w:rFonts w:eastAsiaTheme="minorEastAsia"/>
                      <w:b/>
                      <w:bCs/>
                      <w:szCs w:val="21"/>
                    </w:rPr>
                    <w:t>t/a</w:t>
                  </w:r>
                  <w:r w:rsidRPr="006E13C4">
                    <w:rPr>
                      <w:rFonts w:eastAsiaTheme="minorEastAsia" w:hAnsiTheme="minorEastAsia"/>
                      <w:b/>
                      <w:bCs/>
                      <w:szCs w:val="21"/>
                    </w:rPr>
                    <w:t>）</w:t>
                  </w:r>
                </w:p>
              </w:tc>
              <w:tc>
                <w:tcPr>
                  <w:tcW w:w="1625" w:type="pct"/>
                  <w:vAlign w:val="center"/>
                </w:tcPr>
                <w:p w:rsidR="00C07D43" w:rsidRPr="006E13C4" w:rsidRDefault="00C07D43" w:rsidP="00EA1078">
                  <w:pPr>
                    <w:adjustRightInd w:val="0"/>
                    <w:snapToGrid w:val="0"/>
                    <w:jc w:val="center"/>
                    <w:rPr>
                      <w:rFonts w:eastAsiaTheme="minorEastAsia" w:hAnsiTheme="minorEastAsia"/>
                      <w:b/>
                      <w:bCs/>
                      <w:szCs w:val="21"/>
                    </w:rPr>
                  </w:pPr>
                  <w:r>
                    <w:rPr>
                      <w:rFonts w:eastAsiaTheme="minorEastAsia" w:hAnsiTheme="minorEastAsia"/>
                      <w:b/>
                      <w:bCs/>
                      <w:szCs w:val="21"/>
                    </w:rPr>
                    <w:t>主要成分</w:t>
                  </w:r>
                </w:p>
              </w:tc>
              <w:tc>
                <w:tcPr>
                  <w:tcW w:w="998" w:type="pct"/>
                  <w:vAlign w:val="center"/>
                </w:tcPr>
                <w:p w:rsidR="00C07D43" w:rsidRPr="006E13C4" w:rsidRDefault="00C07D43" w:rsidP="00EA1078">
                  <w:pPr>
                    <w:adjustRightInd w:val="0"/>
                    <w:snapToGrid w:val="0"/>
                    <w:jc w:val="center"/>
                    <w:rPr>
                      <w:rFonts w:eastAsiaTheme="minorEastAsia" w:hAnsiTheme="minorEastAsia"/>
                      <w:b/>
                      <w:bCs/>
                      <w:szCs w:val="21"/>
                    </w:rPr>
                  </w:pPr>
                  <w:r>
                    <w:rPr>
                      <w:rFonts w:eastAsiaTheme="minorEastAsia" w:hAnsiTheme="minorEastAsia"/>
                      <w:b/>
                      <w:bCs/>
                      <w:szCs w:val="21"/>
                    </w:rPr>
                    <w:t>备注</w:t>
                  </w:r>
                </w:p>
              </w:tc>
            </w:tr>
            <w:tr w:rsidR="00C07D43" w:rsidRPr="006E13C4" w:rsidTr="00E42EB8">
              <w:trPr>
                <w:trHeight w:val="397"/>
              </w:trPr>
              <w:tc>
                <w:tcPr>
                  <w:tcW w:w="614" w:type="pct"/>
                  <w:shd w:val="clear" w:color="auto" w:fill="auto"/>
                  <w:vAlign w:val="center"/>
                </w:tcPr>
                <w:p w:rsidR="00C07D43" w:rsidRPr="006E13C4" w:rsidRDefault="00C07D43" w:rsidP="00EA1078">
                  <w:pPr>
                    <w:adjustRightInd w:val="0"/>
                    <w:snapToGrid w:val="0"/>
                    <w:jc w:val="center"/>
                    <w:rPr>
                      <w:rFonts w:eastAsiaTheme="minorEastAsia"/>
                      <w:bCs/>
                      <w:szCs w:val="21"/>
                    </w:rPr>
                  </w:pPr>
                  <w:r w:rsidRPr="006E13C4">
                    <w:rPr>
                      <w:rFonts w:eastAsiaTheme="minorEastAsia"/>
                      <w:bCs/>
                      <w:szCs w:val="21"/>
                    </w:rPr>
                    <w:t>1</w:t>
                  </w:r>
                </w:p>
              </w:tc>
              <w:tc>
                <w:tcPr>
                  <w:tcW w:w="919" w:type="pct"/>
                  <w:shd w:val="clear" w:color="auto" w:fill="auto"/>
                  <w:vAlign w:val="center"/>
                </w:tcPr>
                <w:p w:rsidR="00C07D43" w:rsidRPr="006E13C4" w:rsidRDefault="00C07D43" w:rsidP="00EA1078">
                  <w:pPr>
                    <w:jc w:val="center"/>
                    <w:rPr>
                      <w:rFonts w:eastAsiaTheme="minorEastAsia"/>
                      <w:szCs w:val="21"/>
                      <w:lang w:val="de-DE"/>
                    </w:rPr>
                  </w:pPr>
                  <w:r w:rsidRPr="006E13C4">
                    <w:rPr>
                      <w:rFonts w:eastAsiaTheme="minorEastAsia" w:hAnsiTheme="minorEastAsia"/>
                      <w:szCs w:val="21"/>
                      <w:lang w:val="de-DE"/>
                    </w:rPr>
                    <w:t>铸铁</w:t>
                  </w:r>
                </w:p>
              </w:tc>
              <w:tc>
                <w:tcPr>
                  <w:tcW w:w="844" w:type="pct"/>
                  <w:shd w:val="clear" w:color="auto" w:fill="auto"/>
                  <w:vAlign w:val="center"/>
                </w:tcPr>
                <w:p w:rsidR="00C07D43" w:rsidRPr="006E13C4" w:rsidRDefault="00C07D43" w:rsidP="00EA1078">
                  <w:pPr>
                    <w:jc w:val="center"/>
                    <w:rPr>
                      <w:rFonts w:eastAsiaTheme="minorEastAsia"/>
                      <w:szCs w:val="21"/>
                    </w:rPr>
                  </w:pPr>
                  <w:r w:rsidRPr="006E13C4">
                    <w:rPr>
                      <w:rFonts w:eastAsiaTheme="minorEastAsia"/>
                      <w:szCs w:val="21"/>
                    </w:rPr>
                    <w:t>40</w:t>
                  </w:r>
                </w:p>
              </w:tc>
              <w:tc>
                <w:tcPr>
                  <w:tcW w:w="1625" w:type="pct"/>
                  <w:vAlign w:val="center"/>
                </w:tcPr>
                <w:p w:rsidR="00C07D43" w:rsidRPr="006E13C4" w:rsidRDefault="00C07D43" w:rsidP="00EA1078">
                  <w:pPr>
                    <w:jc w:val="center"/>
                    <w:rPr>
                      <w:rFonts w:eastAsiaTheme="minorEastAsia"/>
                      <w:szCs w:val="21"/>
                    </w:rPr>
                  </w:pPr>
                </w:p>
              </w:tc>
              <w:tc>
                <w:tcPr>
                  <w:tcW w:w="998" w:type="pct"/>
                  <w:vAlign w:val="center"/>
                </w:tcPr>
                <w:p w:rsidR="00C07D43" w:rsidRPr="006E13C4" w:rsidRDefault="00C07D43" w:rsidP="00EA1078">
                  <w:pPr>
                    <w:jc w:val="center"/>
                    <w:rPr>
                      <w:rFonts w:eastAsiaTheme="minorEastAsia"/>
                      <w:szCs w:val="21"/>
                    </w:rPr>
                  </w:pPr>
                </w:p>
              </w:tc>
            </w:tr>
            <w:tr w:rsidR="00C07D43" w:rsidRPr="006E13C4" w:rsidTr="00E42EB8">
              <w:trPr>
                <w:trHeight w:val="397"/>
              </w:trPr>
              <w:tc>
                <w:tcPr>
                  <w:tcW w:w="614" w:type="pct"/>
                  <w:shd w:val="clear" w:color="auto" w:fill="auto"/>
                  <w:vAlign w:val="center"/>
                </w:tcPr>
                <w:p w:rsidR="00C07D43" w:rsidRPr="006E13C4" w:rsidRDefault="00C07D43" w:rsidP="00EA1078">
                  <w:pPr>
                    <w:adjustRightInd w:val="0"/>
                    <w:snapToGrid w:val="0"/>
                    <w:jc w:val="center"/>
                    <w:rPr>
                      <w:rFonts w:eastAsiaTheme="minorEastAsia"/>
                      <w:bCs/>
                      <w:szCs w:val="21"/>
                    </w:rPr>
                  </w:pPr>
                  <w:r w:rsidRPr="006E13C4">
                    <w:rPr>
                      <w:rFonts w:eastAsiaTheme="minorEastAsia"/>
                      <w:bCs/>
                      <w:szCs w:val="21"/>
                    </w:rPr>
                    <w:t>2</w:t>
                  </w:r>
                </w:p>
              </w:tc>
              <w:tc>
                <w:tcPr>
                  <w:tcW w:w="919" w:type="pct"/>
                  <w:shd w:val="clear" w:color="auto" w:fill="auto"/>
                  <w:vAlign w:val="center"/>
                </w:tcPr>
                <w:p w:rsidR="00C07D43" w:rsidRPr="006E13C4" w:rsidRDefault="00C07D43" w:rsidP="00EA1078">
                  <w:pPr>
                    <w:jc w:val="center"/>
                    <w:rPr>
                      <w:rFonts w:eastAsiaTheme="minorEastAsia"/>
                      <w:szCs w:val="21"/>
                      <w:lang w:val="de-DE"/>
                    </w:rPr>
                  </w:pPr>
                  <w:r w:rsidRPr="006E13C4">
                    <w:rPr>
                      <w:rFonts w:eastAsiaTheme="minorEastAsia" w:hAnsiTheme="minorEastAsia"/>
                      <w:szCs w:val="21"/>
                      <w:lang w:val="de-DE"/>
                    </w:rPr>
                    <w:t>角铁</w:t>
                  </w:r>
                </w:p>
              </w:tc>
              <w:tc>
                <w:tcPr>
                  <w:tcW w:w="844" w:type="pct"/>
                  <w:shd w:val="clear" w:color="auto" w:fill="auto"/>
                  <w:vAlign w:val="center"/>
                </w:tcPr>
                <w:p w:rsidR="00C07D43" w:rsidRPr="006E13C4" w:rsidRDefault="00C07D43" w:rsidP="00EA1078">
                  <w:pPr>
                    <w:jc w:val="center"/>
                    <w:rPr>
                      <w:rFonts w:eastAsiaTheme="minorEastAsia"/>
                      <w:szCs w:val="21"/>
                    </w:rPr>
                  </w:pPr>
                  <w:r w:rsidRPr="006E13C4">
                    <w:rPr>
                      <w:rFonts w:eastAsiaTheme="minorEastAsia"/>
                      <w:szCs w:val="21"/>
                    </w:rPr>
                    <w:t>10</w:t>
                  </w:r>
                </w:p>
              </w:tc>
              <w:tc>
                <w:tcPr>
                  <w:tcW w:w="1625" w:type="pct"/>
                  <w:vAlign w:val="center"/>
                </w:tcPr>
                <w:p w:rsidR="00C07D43" w:rsidRPr="006E13C4" w:rsidRDefault="00C07D43" w:rsidP="00EA1078">
                  <w:pPr>
                    <w:jc w:val="center"/>
                    <w:rPr>
                      <w:rFonts w:eastAsiaTheme="minorEastAsia"/>
                      <w:szCs w:val="21"/>
                    </w:rPr>
                  </w:pPr>
                </w:p>
              </w:tc>
              <w:tc>
                <w:tcPr>
                  <w:tcW w:w="998" w:type="pct"/>
                  <w:vAlign w:val="center"/>
                </w:tcPr>
                <w:p w:rsidR="00C07D43" w:rsidRPr="006E13C4" w:rsidRDefault="00C07D43" w:rsidP="00EA1078">
                  <w:pPr>
                    <w:jc w:val="center"/>
                    <w:rPr>
                      <w:rFonts w:eastAsiaTheme="minorEastAsia"/>
                      <w:szCs w:val="21"/>
                    </w:rPr>
                  </w:pPr>
                </w:p>
              </w:tc>
            </w:tr>
            <w:tr w:rsidR="00C07D43" w:rsidRPr="006E13C4" w:rsidTr="00E42EB8">
              <w:trPr>
                <w:trHeight w:val="397"/>
              </w:trPr>
              <w:tc>
                <w:tcPr>
                  <w:tcW w:w="614" w:type="pct"/>
                  <w:shd w:val="clear" w:color="auto" w:fill="auto"/>
                  <w:vAlign w:val="center"/>
                </w:tcPr>
                <w:p w:rsidR="00C07D43" w:rsidRPr="006E13C4" w:rsidRDefault="00C07D43" w:rsidP="00EA1078">
                  <w:pPr>
                    <w:adjustRightInd w:val="0"/>
                    <w:snapToGrid w:val="0"/>
                    <w:jc w:val="center"/>
                    <w:rPr>
                      <w:rFonts w:eastAsiaTheme="minorEastAsia"/>
                      <w:bCs/>
                      <w:szCs w:val="21"/>
                    </w:rPr>
                  </w:pPr>
                  <w:r w:rsidRPr="006E13C4">
                    <w:rPr>
                      <w:rFonts w:eastAsiaTheme="minorEastAsia"/>
                      <w:bCs/>
                      <w:szCs w:val="21"/>
                    </w:rPr>
                    <w:t>3</w:t>
                  </w:r>
                </w:p>
              </w:tc>
              <w:tc>
                <w:tcPr>
                  <w:tcW w:w="919" w:type="pct"/>
                  <w:shd w:val="clear" w:color="auto" w:fill="auto"/>
                  <w:vAlign w:val="center"/>
                </w:tcPr>
                <w:p w:rsidR="00C07D43" w:rsidRPr="006E13C4" w:rsidRDefault="00C07D43" w:rsidP="00EA1078">
                  <w:pPr>
                    <w:jc w:val="center"/>
                    <w:rPr>
                      <w:rFonts w:eastAsiaTheme="minorEastAsia"/>
                      <w:szCs w:val="21"/>
                      <w:lang w:val="de-DE"/>
                    </w:rPr>
                  </w:pPr>
                  <w:r w:rsidRPr="006E13C4">
                    <w:rPr>
                      <w:rFonts w:eastAsiaTheme="minorEastAsia" w:hAnsiTheme="minorEastAsia"/>
                      <w:szCs w:val="21"/>
                      <w:lang w:val="de-DE"/>
                    </w:rPr>
                    <w:t>槽钢</w:t>
                  </w:r>
                </w:p>
              </w:tc>
              <w:tc>
                <w:tcPr>
                  <w:tcW w:w="844" w:type="pct"/>
                  <w:shd w:val="clear" w:color="auto" w:fill="auto"/>
                  <w:vAlign w:val="center"/>
                </w:tcPr>
                <w:p w:rsidR="00C07D43" w:rsidRPr="006E13C4" w:rsidRDefault="00C07D43" w:rsidP="00EA1078">
                  <w:pPr>
                    <w:jc w:val="center"/>
                    <w:rPr>
                      <w:rFonts w:eastAsiaTheme="minorEastAsia"/>
                      <w:szCs w:val="21"/>
                    </w:rPr>
                  </w:pPr>
                  <w:r w:rsidRPr="006E13C4">
                    <w:rPr>
                      <w:rFonts w:eastAsiaTheme="minorEastAsia"/>
                      <w:szCs w:val="21"/>
                    </w:rPr>
                    <w:t>20</w:t>
                  </w:r>
                </w:p>
              </w:tc>
              <w:tc>
                <w:tcPr>
                  <w:tcW w:w="1625" w:type="pct"/>
                  <w:vAlign w:val="center"/>
                </w:tcPr>
                <w:p w:rsidR="00C07D43" w:rsidRPr="006E13C4" w:rsidRDefault="00C07D43" w:rsidP="00EA1078">
                  <w:pPr>
                    <w:jc w:val="center"/>
                    <w:rPr>
                      <w:rFonts w:eastAsiaTheme="minorEastAsia"/>
                      <w:szCs w:val="21"/>
                    </w:rPr>
                  </w:pPr>
                </w:p>
              </w:tc>
              <w:tc>
                <w:tcPr>
                  <w:tcW w:w="998" w:type="pct"/>
                  <w:vAlign w:val="center"/>
                </w:tcPr>
                <w:p w:rsidR="00C07D43" w:rsidRPr="006E13C4" w:rsidRDefault="00C07D43" w:rsidP="00EA1078">
                  <w:pPr>
                    <w:jc w:val="center"/>
                    <w:rPr>
                      <w:rFonts w:eastAsiaTheme="minorEastAsia"/>
                      <w:szCs w:val="21"/>
                    </w:rPr>
                  </w:pPr>
                </w:p>
              </w:tc>
            </w:tr>
            <w:tr w:rsidR="00C07D43" w:rsidRPr="006E13C4" w:rsidTr="00E42EB8">
              <w:trPr>
                <w:trHeight w:val="397"/>
              </w:trPr>
              <w:tc>
                <w:tcPr>
                  <w:tcW w:w="614" w:type="pct"/>
                  <w:shd w:val="clear" w:color="auto" w:fill="auto"/>
                  <w:vAlign w:val="center"/>
                </w:tcPr>
                <w:p w:rsidR="00C07D43" w:rsidRPr="006E13C4" w:rsidRDefault="00C07D43" w:rsidP="00EA1078">
                  <w:pPr>
                    <w:pStyle w:val="af7"/>
                    <w:rPr>
                      <w:rFonts w:eastAsiaTheme="minorEastAsia"/>
                      <w:sz w:val="21"/>
                      <w:szCs w:val="21"/>
                    </w:rPr>
                  </w:pPr>
                  <w:r w:rsidRPr="006E13C4">
                    <w:rPr>
                      <w:rFonts w:eastAsiaTheme="minorEastAsia"/>
                      <w:sz w:val="21"/>
                      <w:szCs w:val="21"/>
                    </w:rPr>
                    <w:t>4</w:t>
                  </w:r>
                </w:p>
              </w:tc>
              <w:tc>
                <w:tcPr>
                  <w:tcW w:w="919" w:type="pct"/>
                  <w:shd w:val="clear" w:color="auto" w:fill="auto"/>
                  <w:vAlign w:val="center"/>
                </w:tcPr>
                <w:p w:rsidR="00C07D43" w:rsidRPr="006E13C4" w:rsidRDefault="00C07D43" w:rsidP="00EA1078">
                  <w:pPr>
                    <w:jc w:val="center"/>
                    <w:rPr>
                      <w:rFonts w:eastAsiaTheme="minorEastAsia"/>
                      <w:szCs w:val="21"/>
                    </w:rPr>
                  </w:pPr>
                  <w:r w:rsidRPr="006E13C4">
                    <w:rPr>
                      <w:rFonts w:eastAsiaTheme="minorEastAsia" w:hAnsiTheme="minorEastAsia"/>
                      <w:szCs w:val="21"/>
                    </w:rPr>
                    <w:t>钢板</w:t>
                  </w:r>
                </w:p>
              </w:tc>
              <w:tc>
                <w:tcPr>
                  <w:tcW w:w="844" w:type="pct"/>
                  <w:shd w:val="clear" w:color="auto" w:fill="auto"/>
                  <w:vAlign w:val="center"/>
                </w:tcPr>
                <w:p w:rsidR="00C07D43" w:rsidRPr="006E13C4" w:rsidRDefault="00C07D43" w:rsidP="00EA1078">
                  <w:pPr>
                    <w:jc w:val="center"/>
                    <w:rPr>
                      <w:rFonts w:eastAsiaTheme="minorEastAsia"/>
                      <w:szCs w:val="21"/>
                    </w:rPr>
                  </w:pPr>
                  <w:r w:rsidRPr="006E13C4">
                    <w:rPr>
                      <w:rFonts w:eastAsiaTheme="minorEastAsia"/>
                      <w:szCs w:val="21"/>
                    </w:rPr>
                    <w:t>210</w:t>
                  </w:r>
                </w:p>
              </w:tc>
              <w:tc>
                <w:tcPr>
                  <w:tcW w:w="1625" w:type="pct"/>
                  <w:vAlign w:val="center"/>
                </w:tcPr>
                <w:p w:rsidR="00C07D43" w:rsidRPr="006E13C4" w:rsidRDefault="00C07D43" w:rsidP="00EA1078">
                  <w:pPr>
                    <w:jc w:val="center"/>
                    <w:rPr>
                      <w:rFonts w:eastAsiaTheme="minorEastAsia"/>
                      <w:szCs w:val="21"/>
                    </w:rPr>
                  </w:pPr>
                </w:p>
              </w:tc>
              <w:tc>
                <w:tcPr>
                  <w:tcW w:w="998" w:type="pct"/>
                  <w:vAlign w:val="center"/>
                </w:tcPr>
                <w:p w:rsidR="00C07D43" w:rsidRPr="006E13C4" w:rsidRDefault="00C07D43" w:rsidP="00EA1078">
                  <w:pPr>
                    <w:jc w:val="center"/>
                    <w:rPr>
                      <w:rFonts w:eastAsiaTheme="minorEastAsia"/>
                      <w:szCs w:val="21"/>
                    </w:rPr>
                  </w:pPr>
                </w:p>
              </w:tc>
            </w:tr>
            <w:tr w:rsidR="00C07D43" w:rsidRPr="006E13C4" w:rsidTr="00E42EB8">
              <w:trPr>
                <w:trHeight w:val="397"/>
              </w:trPr>
              <w:tc>
                <w:tcPr>
                  <w:tcW w:w="614" w:type="pct"/>
                  <w:shd w:val="clear" w:color="auto" w:fill="auto"/>
                  <w:vAlign w:val="center"/>
                </w:tcPr>
                <w:p w:rsidR="00C07D43" w:rsidRPr="006E13C4" w:rsidRDefault="00C07D43" w:rsidP="00EA1078">
                  <w:pPr>
                    <w:pStyle w:val="af7"/>
                    <w:rPr>
                      <w:rFonts w:eastAsiaTheme="minorEastAsia"/>
                      <w:sz w:val="21"/>
                      <w:szCs w:val="21"/>
                    </w:rPr>
                  </w:pPr>
                  <w:r w:rsidRPr="006E13C4">
                    <w:rPr>
                      <w:rFonts w:eastAsiaTheme="minorEastAsia"/>
                      <w:sz w:val="21"/>
                      <w:szCs w:val="21"/>
                    </w:rPr>
                    <w:t>5</w:t>
                  </w:r>
                </w:p>
              </w:tc>
              <w:tc>
                <w:tcPr>
                  <w:tcW w:w="919" w:type="pct"/>
                  <w:shd w:val="clear" w:color="auto" w:fill="auto"/>
                  <w:vAlign w:val="center"/>
                </w:tcPr>
                <w:p w:rsidR="00C07D43" w:rsidRPr="006E13C4" w:rsidRDefault="00C07D43" w:rsidP="00EA1078">
                  <w:pPr>
                    <w:jc w:val="center"/>
                    <w:rPr>
                      <w:rFonts w:eastAsiaTheme="minorEastAsia"/>
                      <w:szCs w:val="21"/>
                    </w:rPr>
                  </w:pPr>
                  <w:r w:rsidRPr="006E13C4">
                    <w:rPr>
                      <w:rFonts w:eastAsiaTheme="minorEastAsia" w:hAnsiTheme="minorEastAsia"/>
                      <w:szCs w:val="21"/>
                    </w:rPr>
                    <w:t>齿轮</w:t>
                  </w:r>
                </w:p>
              </w:tc>
              <w:tc>
                <w:tcPr>
                  <w:tcW w:w="844" w:type="pct"/>
                  <w:shd w:val="clear" w:color="auto" w:fill="auto"/>
                  <w:vAlign w:val="center"/>
                </w:tcPr>
                <w:p w:rsidR="00C07D43" w:rsidRPr="006E13C4" w:rsidRDefault="00C07D43" w:rsidP="00EA1078">
                  <w:pPr>
                    <w:jc w:val="center"/>
                    <w:rPr>
                      <w:rFonts w:eastAsiaTheme="minorEastAsia"/>
                      <w:szCs w:val="21"/>
                    </w:rPr>
                  </w:pPr>
                  <w:r w:rsidRPr="006E13C4">
                    <w:rPr>
                      <w:rFonts w:eastAsiaTheme="minorEastAsia"/>
                      <w:szCs w:val="21"/>
                    </w:rPr>
                    <w:t>200</w:t>
                  </w:r>
                  <w:r w:rsidRPr="006E13C4">
                    <w:rPr>
                      <w:rFonts w:eastAsiaTheme="minorEastAsia" w:hAnsiTheme="minorEastAsia"/>
                      <w:szCs w:val="21"/>
                    </w:rPr>
                    <w:t>套</w:t>
                  </w:r>
                </w:p>
              </w:tc>
              <w:tc>
                <w:tcPr>
                  <w:tcW w:w="1625" w:type="pct"/>
                  <w:vAlign w:val="center"/>
                </w:tcPr>
                <w:p w:rsidR="00C07D43" w:rsidRPr="006E13C4" w:rsidRDefault="00C07D43" w:rsidP="00EA1078">
                  <w:pPr>
                    <w:jc w:val="center"/>
                    <w:rPr>
                      <w:rFonts w:eastAsiaTheme="minorEastAsia"/>
                      <w:szCs w:val="21"/>
                    </w:rPr>
                  </w:pPr>
                </w:p>
              </w:tc>
              <w:tc>
                <w:tcPr>
                  <w:tcW w:w="998" w:type="pct"/>
                  <w:vAlign w:val="center"/>
                </w:tcPr>
                <w:p w:rsidR="00C07D43" w:rsidRPr="006E13C4" w:rsidRDefault="00C07D43" w:rsidP="00EA1078">
                  <w:pPr>
                    <w:jc w:val="center"/>
                    <w:rPr>
                      <w:rFonts w:eastAsiaTheme="minorEastAsia"/>
                      <w:szCs w:val="21"/>
                    </w:rPr>
                  </w:pPr>
                </w:p>
              </w:tc>
            </w:tr>
            <w:tr w:rsidR="00C07D43" w:rsidRPr="006E13C4" w:rsidTr="00E42EB8">
              <w:trPr>
                <w:trHeight w:val="397"/>
              </w:trPr>
              <w:tc>
                <w:tcPr>
                  <w:tcW w:w="614" w:type="pct"/>
                  <w:shd w:val="clear" w:color="auto" w:fill="auto"/>
                  <w:vAlign w:val="center"/>
                </w:tcPr>
                <w:p w:rsidR="00C07D43" w:rsidRPr="006E13C4" w:rsidRDefault="00C07D43" w:rsidP="00EA1078">
                  <w:pPr>
                    <w:pStyle w:val="af7"/>
                    <w:rPr>
                      <w:rFonts w:eastAsiaTheme="minorEastAsia"/>
                      <w:sz w:val="21"/>
                      <w:szCs w:val="21"/>
                    </w:rPr>
                  </w:pPr>
                  <w:r w:rsidRPr="006E13C4">
                    <w:rPr>
                      <w:rFonts w:eastAsiaTheme="minorEastAsia"/>
                      <w:sz w:val="21"/>
                      <w:szCs w:val="21"/>
                    </w:rPr>
                    <w:t>6</w:t>
                  </w:r>
                </w:p>
              </w:tc>
              <w:tc>
                <w:tcPr>
                  <w:tcW w:w="919" w:type="pct"/>
                  <w:shd w:val="clear" w:color="auto" w:fill="auto"/>
                  <w:vAlign w:val="center"/>
                </w:tcPr>
                <w:p w:rsidR="00C07D43" w:rsidRPr="006E13C4" w:rsidRDefault="00C07D43" w:rsidP="00EA1078">
                  <w:pPr>
                    <w:jc w:val="center"/>
                    <w:rPr>
                      <w:rFonts w:eastAsiaTheme="minorEastAsia"/>
                      <w:szCs w:val="21"/>
                    </w:rPr>
                  </w:pPr>
                  <w:r w:rsidRPr="006E13C4">
                    <w:rPr>
                      <w:rFonts w:eastAsiaTheme="minorEastAsia" w:hAnsiTheme="minorEastAsia"/>
                      <w:szCs w:val="21"/>
                    </w:rPr>
                    <w:t>变速箱</w:t>
                  </w:r>
                </w:p>
              </w:tc>
              <w:tc>
                <w:tcPr>
                  <w:tcW w:w="844" w:type="pct"/>
                  <w:shd w:val="clear" w:color="auto" w:fill="auto"/>
                  <w:vAlign w:val="center"/>
                </w:tcPr>
                <w:p w:rsidR="00C07D43" w:rsidRPr="006E13C4" w:rsidRDefault="00C07D43" w:rsidP="00EA1078">
                  <w:pPr>
                    <w:jc w:val="center"/>
                    <w:rPr>
                      <w:rFonts w:eastAsiaTheme="minorEastAsia"/>
                      <w:szCs w:val="21"/>
                    </w:rPr>
                  </w:pPr>
                  <w:r w:rsidRPr="006E13C4">
                    <w:rPr>
                      <w:rFonts w:eastAsiaTheme="minorEastAsia"/>
                      <w:szCs w:val="21"/>
                    </w:rPr>
                    <w:t>200</w:t>
                  </w:r>
                  <w:r w:rsidRPr="006E13C4">
                    <w:rPr>
                      <w:rFonts w:eastAsiaTheme="minorEastAsia" w:hAnsiTheme="minorEastAsia"/>
                      <w:szCs w:val="21"/>
                    </w:rPr>
                    <w:t>套</w:t>
                  </w:r>
                </w:p>
              </w:tc>
              <w:tc>
                <w:tcPr>
                  <w:tcW w:w="1625" w:type="pct"/>
                  <w:vAlign w:val="center"/>
                </w:tcPr>
                <w:p w:rsidR="00C07D43" w:rsidRPr="006E13C4" w:rsidRDefault="00C07D43" w:rsidP="00EA1078">
                  <w:pPr>
                    <w:ind w:left="425" w:hanging="425"/>
                    <w:jc w:val="center"/>
                    <w:rPr>
                      <w:rFonts w:eastAsiaTheme="minorEastAsia"/>
                      <w:szCs w:val="21"/>
                    </w:rPr>
                  </w:pPr>
                </w:p>
              </w:tc>
              <w:tc>
                <w:tcPr>
                  <w:tcW w:w="998" w:type="pct"/>
                  <w:vAlign w:val="center"/>
                </w:tcPr>
                <w:p w:rsidR="00C07D43" w:rsidRPr="006E13C4" w:rsidRDefault="00C07D43" w:rsidP="00EA1078">
                  <w:pPr>
                    <w:ind w:left="425" w:hanging="425"/>
                    <w:jc w:val="center"/>
                    <w:rPr>
                      <w:rFonts w:eastAsiaTheme="minorEastAsia"/>
                      <w:szCs w:val="21"/>
                    </w:rPr>
                  </w:pPr>
                </w:p>
              </w:tc>
            </w:tr>
            <w:tr w:rsidR="00C07D43" w:rsidRPr="006E13C4" w:rsidTr="00E42EB8">
              <w:trPr>
                <w:trHeight w:val="397"/>
              </w:trPr>
              <w:tc>
                <w:tcPr>
                  <w:tcW w:w="614" w:type="pct"/>
                  <w:shd w:val="clear" w:color="auto" w:fill="auto"/>
                  <w:vAlign w:val="center"/>
                </w:tcPr>
                <w:p w:rsidR="00C07D43" w:rsidRPr="006E13C4" w:rsidRDefault="00C07D43" w:rsidP="00EA1078">
                  <w:pPr>
                    <w:pStyle w:val="af7"/>
                    <w:rPr>
                      <w:rFonts w:eastAsiaTheme="minorEastAsia"/>
                      <w:sz w:val="21"/>
                      <w:szCs w:val="21"/>
                    </w:rPr>
                  </w:pPr>
                  <w:r w:rsidRPr="006E13C4">
                    <w:rPr>
                      <w:rFonts w:eastAsiaTheme="minorEastAsia"/>
                      <w:sz w:val="21"/>
                      <w:szCs w:val="21"/>
                    </w:rPr>
                    <w:t>7</w:t>
                  </w:r>
                </w:p>
              </w:tc>
              <w:tc>
                <w:tcPr>
                  <w:tcW w:w="919" w:type="pct"/>
                  <w:shd w:val="clear" w:color="auto" w:fill="auto"/>
                  <w:vAlign w:val="center"/>
                </w:tcPr>
                <w:p w:rsidR="00C07D43" w:rsidRPr="006E13C4" w:rsidRDefault="00C07D43" w:rsidP="00EA1078">
                  <w:pPr>
                    <w:jc w:val="center"/>
                    <w:rPr>
                      <w:rFonts w:eastAsiaTheme="minorEastAsia"/>
                      <w:szCs w:val="21"/>
                    </w:rPr>
                  </w:pPr>
                  <w:r w:rsidRPr="006E13C4">
                    <w:rPr>
                      <w:rFonts w:eastAsiaTheme="minorEastAsia" w:hAnsiTheme="minorEastAsia"/>
                      <w:szCs w:val="21"/>
                    </w:rPr>
                    <w:t>电机</w:t>
                  </w:r>
                </w:p>
              </w:tc>
              <w:tc>
                <w:tcPr>
                  <w:tcW w:w="844" w:type="pct"/>
                  <w:shd w:val="clear" w:color="auto" w:fill="auto"/>
                  <w:vAlign w:val="center"/>
                </w:tcPr>
                <w:p w:rsidR="00C07D43" w:rsidRPr="006E13C4" w:rsidRDefault="00C07D43" w:rsidP="00EA1078">
                  <w:pPr>
                    <w:jc w:val="center"/>
                    <w:rPr>
                      <w:rFonts w:eastAsiaTheme="minorEastAsia"/>
                      <w:szCs w:val="21"/>
                    </w:rPr>
                  </w:pPr>
                  <w:r w:rsidRPr="006E13C4">
                    <w:rPr>
                      <w:rFonts w:eastAsiaTheme="minorEastAsia"/>
                      <w:szCs w:val="21"/>
                    </w:rPr>
                    <w:t>200</w:t>
                  </w:r>
                  <w:r w:rsidRPr="006E13C4">
                    <w:rPr>
                      <w:rFonts w:eastAsiaTheme="minorEastAsia" w:hAnsiTheme="minorEastAsia"/>
                      <w:szCs w:val="21"/>
                    </w:rPr>
                    <w:t>套</w:t>
                  </w:r>
                </w:p>
              </w:tc>
              <w:tc>
                <w:tcPr>
                  <w:tcW w:w="1625" w:type="pct"/>
                  <w:vAlign w:val="center"/>
                </w:tcPr>
                <w:p w:rsidR="00C07D43" w:rsidRPr="006E13C4" w:rsidRDefault="00C07D43" w:rsidP="00EA1078">
                  <w:pPr>
                    <w:ind w:left="425" w:hanging="425"/>
                    <w:jc w:val="center"/>
                    <w:rPr>
                      <w:rFonts w:eastAsiaTheme="minorEastAsia"/>
                      <w:szCs w:val="21"/>
                    </w:rPr>
                  </w:pPr>
                </w:p>
              </w:tc>
              <w:tc>
                <w:tcPr>
                  <w:tcW w:w="998" w:type="pct"/>
                  <w:vAlign w:val="center"/>
                </w:tcPr>
                <w:p w:rsidR="00C07D43" w:rsidRPr="006E13C4" w:rsidRDefault="00C07D43" w:rsidP="00EA1078">
                  <w:pPr>
                    <w:ind w:left="425" w:hanging="425"/>
                    <w:jc w:val="center"/>
                    <w:rPr>
                      <w:rFonts w:eastAsiaTheme="minorEastAsia"/>
                      <w:szCs w:val="21"/>
                    </w:rPr>
                  </w:pPr>
                </w:p>
              </w:tc>
            </w:tr>
            <w:tr w:rsidR="00C07D43" w:rsidRPr="006E13C4" w:rsidTr="00E42EB8">
              <w:trPr>
                <w:trHeight w:val="397"/>
              </w:trPr>
              <w:tc>
                <w:tcPr>
                  <w:tcW w:w="614" w:type="pct"/>
                  <w:shd w:val="clear" w:color="auto" w:fill="auto"/>
                  <w:vAlign w:val="center"/>
                </w:tcPr>
                <w:p w:rsidR="00C07D43" w:rsidRPr="006E13C4" w:rsidRDefault="00C07D43" w:rsidP="00EA1078">
                  <w:pPr>
                    <w:pStyle w:val="af7"/>
                    <w:rPr>
                      <w:rFonts w:eastAsiaTheme="minorEastAsia"/>
                      <w:sz w:val="21"/>
                      <w:szCs w:val="21"/>
                    </w:rPr>
                  </w:pPr>
                  <w:r w:rsidRPr="006E13C4">
                    <w:rPr>
                      <w:rFonts w:eastAsiaTheme="minorEastAsia"/>
                      <w:sz w:val="21"/>
                      <w:szCs w:val="21"/>
                    </w:rPr>
                    <w:t>8</w:t>
                  </w:r>
                </w:p>
              </w:tc>
              <w:tc>
                <w:tcPr>
                  <w:tcW w:w="919" w:type="pct"/>
                  <w:shd w:val="clear" w:color="auto" w:fill="auto"/>
                  <w:vAlign w:val="center"/>
                </w:tcPr>
                <w:p w:rsidR="00C07D43" w:rsidRPr="006E13C4" w:rsidRDefault="00C07D43" w:rsidP="00EA1078">
                  <w:pPr>
                    <w:jc w:val="center"/>
                    <w:rPr>
                      <w:rFonts w:eastAsiaTheme="minorEastAsia"/>
                      <w:szCs w:val="21"/>
                    </w:rPr>
                  </w:pPr>
                  <w:r w:rsidRPr="006E13C4">
                    <w:rPr>
                      <w:rFonts w:eastAsiaTheme="minorEastAsia" w:hAnsiTheme="minorEastAsia"/>
                      <w:szCs w:val="21"/>
                    </w:rPr>
                    <w:t>各类电子配件</w:t>
                  </w:r>
                </w:p>
              </w:tc>
              <w:tc>
                <w:tcPr>
                  <w:tcW w:w="844" w:type="pct"/>
                  <w:shd w:val="clear" w:color="auto" w:fill="auto"/>
                  <w:vAlign w:val="center"/>
                </w:tcPr>
                <w:p w:rsidR="00C07D43" w:rsidRPr="006E13C4" w:rsidRDefault="00C07D43" w:rsidP="00EA1078">
                  <w:pPr>
                    <w:jc w:val="center"/>
                    <w:rPr>
                      <w:rFonts w:eastAsiaTheme="minorEastAsia"/>
                      <w:szCs w:val="21"/>
                    </w:rPr>
                  </w:pPr>
                  <w:r w:rsidRPr="006E13C4">
                    <w:rPr>
                      <w:rFonts w:eastAsiaTheme="minorEastAsia"/>
                      <w:szCs w:val="21"/>
                    </w:rPr>
                    <w:t>200</w:t>
                  </w:r>
                  <w:r w:rsidRPr="006E13C4">
                    <w:rPr>
                      <w:rFonts w:eastAsiaTheme="minorEastAsia" w:hAnsiTheme="minorEastAsia"/>
                      <w:szCs w:val="21"/>
                    </w:rPr>
                    <w:t>套</w:t>
                  </w:r>
                </w:p>
              </w:tc>
              <w:tc>
                <w:tcPr>
                  <w:tcW w:w="1625" w:type="pct"/>
                  <w:vAlign w:val="center"/>
                </w:tcPr>
                <w:p w:rsidR="00C07D43" w:rsidRPr="006E13C4" w:rsidRDefault="00C07D43" w:rsidP="00EA1078">
                  <w:pPr>
                    <w:ind w:left="425" w:hanging="425"/>
                    <w:jc w:val="center"/>
                    <w:rPr>
                      <w:rFonts w:eastAsiaTheme="minorEastAsia"/>
                      <w:szCs w:val="21"/>
                    </w:rPr>
                  </w:pPr>
                </w:p>
              </w:tc>
              <w:tc>
                <w:tcPr>
                  <w:tcW w:w="998" w:type="pct"/>
                  <w:vAlign w:val="center"/>
                </w:tcPr>
                <w:p w:rsidR="00C07D43" w:rsidRPr="006E13C4" w:rsidRDefault="00C07D43" w:rsidP="00EA1078">
                  <w:pPr>
                    <w:ind w:left="425" w:hanging="425"/>
                    <w:jc w:val="center"/>
                    <w:rPr>
                      <w:rFonts w:eastAsiaTheme="minorEastAsia"/>
                      <w:szCs w:val="21"/>
                    </w:rPr>
                  </w:pPr>
                </w:p>
              </w:tc>
            </w:tr>
            <w:tr w:rsidR="00C07D43" w:rsidRPr="006E13C4" w:rsidTr="00E42EB8">
              <w:trPr>
                <w:trHeight w:val="397"/>
              </w:trPr>
              <w:tc>
                <w:tcPr>
                  <w:tcW w:w="614" w:type="pct"/>
                  <w:shd w:val="clear" w:color="auto" w:fill="auto"/>
                  <w:vAlign w:val="center"/>
                </w:tcPr>
                <w:p w:rsidR="00C07D43" w:rsidRPr="006E13C4" w:rsidRDefault="00C07D43" w:rsidP="00EA1078">
                  <w:pPr>
                    <w:pStyle w:val="af7"/>
                    <w:rPr>
                      <w:rFonts w:eastAsiaTheme="minorEastAsia"/>
                      <w:sz w:val="21"/>
                      <w:szCs w:val="21"/>
                    </w:rPr>
                  </w:pPr>
                  <w:r w:rsidRPr="006E13C4">
                    <w:rPr>
                      <w:rFonts w:eastAsiaTheme="minorEastAsia"/>
                      <w:sz w:val="21"/>
                      <w:szCs w:val="21"/>
                    </w:rPr>
                    <w:t>9</w:t>
                  </w:r>
                </w:p>
              </w:tc>
              <w:tc>
                <w:tcPr>
                  <w:tcW w:w="919" w:type="pct"/>
                  <w:shd w:val="clear" w:color="auto" w:fill="auto"/>
                  <w:vAlign w:val="center"/>
                </w:tcPr>
                <w:p w:rsidR="00C07D43" w:rsidRPr="006E13C4" w:rsidRDefault="00C07D43" w:rsidP="00EA1078">
                  <w:pPr>
                    <w:jc w:val="center"/>
                    <w:rPr>
                      <w:rFonts w:eastAsiaTheme="minorEastAsia"/>
                      <w:szCs w:val="21"/>
                    </w:rPr>
                  </w:pPr>
                  <w:r w:rsidRPr="006E13C4">
                    <w:rPr>
                      <w:rStyle w:val="NormalCharacter"/>
                      <w:rFonts w:eastAsiaTheme="minorEastAsia" w:hAnsiTheme="minorEastAsia"/>
                      <w:szCs w:val="21"/>
                    </w:rPr>
                    <w:t>油</w:t>
                  </w:r>
                  <w:r w:rsidR="00EF6149">
                    <w:rPr>
                      <w:rStyle w:val="NormalCharacter"/>
                      <w:rFonts w:eastAsiaTheme="minorEastAsia" w:hAnsiTheme="minorEastAsia"/>
                      <w:szCs w:val="21"/>
                    </w:rPr>
                    <w:t>性</w:t>
                  </w:r>
                  <w:r w:rsidRPr="006E13C4">
                    <w:rPr>
                      <w:rStyle w:val="NormalCharacter"/>
                      <w:rFonts w:eastAsiaTheme="minorEastAsia" w:hAnsiTheme="minorEastAsia"/>
                      <w:szCs w:val="21"/>
                    </w:rPr>
                    <w:t>漆</w:t>
                  </w:r>
                </w:p>
              </w:tc>
              <w:tc>
                <w:tcPr>
                  <w:tcW w:w="844" w:type="pct"/>
                  <w:shd w:val="clear" w:color="auto" w:fill="auto"/>
                  <w:vAlign w:val="center"/>
                </w:tcPr>
                <w:p w:rsidR="00C07D43" w:rsidRPr="006E13C4" w:rsidRDefault="00EF6149" w:rsidP="00EA1078">
                  <w:pPr>
                    <w:jc w:val="center"/>
                    <w:rPr>
                      <w:rFonts w:eastAsiaTheme="minorEastAsia"/>
                      <w:szCs w:val="21"/>
                    </w:rPr>
                  </w:pPr>
                  <w:r>
                    <w:rPr>
                      <w:rFonts w:eastAsiaTheme="minorEastAsia" w:hint="eastAsia"/>
                      <w:szCs w:val="21"/>
                    </w:rPr>
                    <w:t>0.9</w:t>
                  </w:r>
                </w:p>
              </w:tc>
              <w:tc>
                <w:tcPr>
                  <w:tcW w:w="1625" w:type="pct"/>
                  <w:vAlign w:val="center"/>
                </w:tcPr>
                <w:p w:rsidR="00C07D43" w:rsidRPr="006E13C4" w:rsidRDefault="00C07D43" w:rsidP="00EA1078">
                  <w:pPr>
                    <w:jc w:val="center"/>
                    <w:rPr>
                      <w:rFonts w:eastAsiaTheme="minorEastAsia"/>
                      <w:szCs w:val="21"/>
                    </w:rPr>
                  </w:pPr>
                  <w:r w:rsidRPr="002965FD">
                    <w:rPr>
                      <w:rFonts w:eastAsiaTheme="minorEastAsia" w:hint="eastAsia"/>
                      <w:szCs w:val="21"/>
                    </w:rPr>
                    <w:t>丙烯酸树脂</w:t>
                  </w:r>
                  <w:r w:rsidRPr="002965FD">
                    <w:rPr>
                      <w:rFonts w:eastAsiaTheme="minorEastAsia" w:hint="eastAsia"/>
                      <w:szCs w:val="21"/>
                    </w:rPr>
                    <w:t>70%</w:t>
                  </w:r>
                  <w:r w:rsidRPr="002965FD">
                    <w:rPr>
                      <w:rFonts w:eastAsiaTheme="minorEastAsia" w:hint="eastAsia"/>
                      <w:szCs w:val="21"/>
                    </w:rPr>
                    <w:t>、醋酸丁酯</w:t>
                  </w:r>
                  <w:r w:rsidRPr="002965FD">
                    <w:rPr>
                      <w:rFonts w:eastAsiaTheme="minorEastAsia" w:hint="eastAsia"/>
                      <w:szCs w:val="21"/>
                    </w:rPr>
                    <w:t>15%</w:t>
                  </w:r>
                  <w:r w:rsidRPr="002965FD">
                    <w:rPr>
                      <w:rFonts w:eastAsiaTheme="minorEastAsia" w:hint="eastAsia"/>
                      <w:szCs w:val="21"/>
                    </w:rPr>
                    <w:t>、丙二醇甲醚醋酸</w:t>
                  </w:r>
                  <w:proofErr w:type="gramStart"/>
                  <w:r w:rsidRPr="002965FD">
                    <w:rPr>
                      <w:rFonts w:eastAsiaTheme="minorEastAsia" w:hint="eastAsia"/>
                      <w:szCs w:val="21"/>
                    </w:rPr>
                    <w:t>酯</w:t>
                  </w:r>
                  <w:proofErr w:type="gramEnd"/>
                  <w:r w:rsidRPr="002965FD">
                    <w:rPr>
                      <w:rFonts w:eastAsiaTheme="minorEastAsia" w:hint="eastAsia"/>
                      <w:szCs w:val="21"/>
                    </w:rPr>
                    <w:t>15%</w:t>
                  </w:r>
                </w:p>
              </w:tc>
              <w:tc>
                <w:tcPr>
                  <w:tcW w:w="998" w:type="pct"/>
                  <w:vAlign w:val="center"/>
                </w:tcPr>
                <w:p w:rsidR="00C07D43" w:rsidRPr="006E13C4" w:rsidRDefault="00C07D43" w:rsidP="00EA1078">
                  <w:pPr>
                    <w:jc w:val="center"/>
                    <w:rPr>
                      <w:rFonts w:eastAsiaTheme="minorEastAsia"/>
                      <w:szCs w:val="21"/>
                    </w:rPr>
                  </w:pPr>
                  <w:r>
                    <w:rPr>
                      <w:rFonts w:eastAsiaTheme="minorEastAsia"/>
                      <w:szCs w:val="21"/>
                    </w:rPr>
                    <w:t>固体份</w:t>
                  </w:r>
                  <w:r>
                    <w:rPr>
                      <w:rFonts w:eastAsiaTheme="minorEastAsia" w:hint="eastAsia"/>
                      <w:szCs w:val="21"/>
                    </w:rPr>
                    <w:t>70%</w:t>
                  </w:r>
                  <w:r>
                    <w:rPr>
                      <w:rFonts w:eastAsiaTheme="minorEastAsia" w:hint="eastAsia"/>
                      <w:szCs w:val="21"/>
                    </w:rPr>
                    <w:t>，挥发份</w:t>
                  </w:r>
                  <w:r>
                    <w:rPr>
                      <w:rFonts w:eastAsiaTheme="minorEastAsia" w:hint="eastAsia"/>
                      <w:szCs w:val="21"/>
                    </w:rPr>
                    <w:t>30%</w:t>
                  </w:r>
                </w:p>
              </w:tc>
            </w:tr>
            <w:tr w:rsidR="00C07D43" w:rsidRPr="006E13C4" w:rsidTr="00E42EB8">
              <w:trPr>
                <w:trHeight w:val="397"/>
              </w:trPr>
              <w:tc>
                <w:tcPr>
                  <w:tcW w:w="614" w:type="pct"/>
                  <w:shd w:val="clear" w:color="auto" w:fill="auto"/>
                  <w:vAlign w:val="center"/>
                </w:tcPr>
                <w:p w:rsidR="00C07D43" w:rsidRPr="006E13C4" w:rsidRDefault="00C07D43" w:rsidP="00EA1078">
                  <w:pPr>
                    <w:pStyle w:val="af7"/>
                    <w:rPr>
                      <w:rFonts w:eastAsiaTheme="minorEastAsia"/>
                      <w:sz w:val="21"/>
                      <w:szCs w:val="21"/>
                    </w:rPr>
                  </w:pPr>
                  <w:r w:rsidRPr="006E13C4">
                    <w:rPr>
                      <w:rFonts w:eastAsiaTheme="minorEastAsia"/>
                      <w:sz w:val="21"/>
                      <w:szCs w:val="21"/>
                    </w:rPr>
                    <w:t>10</w:t>
                  </w:r>
                </w:p>
              </w:tc>
              <w:tc>
                <w:tcPr>
                  <w:tcW w:w="919" w:type="pct"/>
                  <w:shd w:val="clear" w:color="auto" w:fill="auto"/>
                  <w:vAlign w:val="center"/>
                </w:tcPr>
                <w:p w:rsidR="00C07D43" w:rsidRPr="006E13C4" w:rsidRDefault="00C07D43" w:rsidP="00EA1078">
                  <w:pPr>
                    <w:jc w:val="center"/>
                    <w:rPr>
                      <w:rFonts w:eastAsiaTheme="minorEastAsia"/>
                      <w:szCs w:val="21"/>
                    </w:rPr>
                  </w:pPr>
                  <w:r w:rsidRPr="006E13C4">
                    <w:rPr>
                      <w:rFonts w:eastAsiaTheme="minorEastAsia" w:hAnsiTheme="minorEastAsia"/>
                      <w:szCs w:val="21"/>
                    </w:rPr>
                    <w:t>稀释剂</w:t>
                  </w:r>
                </w:p>
              </w:tc>
              <w:tc>
                <w:tcPr>
                  <w:tcW w:w="844" w:type="pct"/>
                  <w:shd w:val="clear" w:color="auto" w:fill="auto"/>
                  <w:vAlign w:val="center"/>
                </w:tcPr>
                <w:p w:rsidR="00C07D43" w:rsidRPr="006E13C4" w:rsidRDefault="00EF6149" w:rsidP="00EA1078">
                  <w:pPr>
                    <w:jc w:val="center"/>
                    <w:rPr>
                      <w:rFonts w:eastAsiaTheme="minorEastAsia"/>
                      <w:szCs w:val="21"/>
                    </w:rPr>
                  </w:pPr>
                  <w:r>
                    <w:rPr>
                      <w:rFonts w:eastAsiaTheme="minorEastAsia" w:hint="eastAsia"/>
                      <w:szCs w:val="21"/>
                    </w:rPr>
                    <w:t>0.3</w:t>
                  </w:r>
                </w:p>
              </w:tc>
              <w:tc>
                <w:tcPr>
                  <w:tcW w:w="1625" w:type="pct"/>
                  <w:vAlign w:val="center"/>
                </w:tcPr>
                <w:p w:rsidR="00C07D43" w:rsidRPr="006E13C4" w:rsidRDefault="00C07D43" w:rsidP="00EA1078">
                  <w:pPr>
                    <w:jc w:val="center"/>
                    <w:rPr>
                      <w:rFonts w:eastAsiaTheme="minorEastAsia"/>
                      <w:szCs w:val="21"/>
                    </w:rPr>
                  </w:pPr>
                  <w:r w:rsidRPr="002965FD">
                    <w:rPr>
                      <w:rFonts w:eastAsiaTheme="minorEastAsia" w:hint="eastAsia"/>
                      <w:szCs w:val="21"/>
                    </w:rPr>
                    <w:t>醋酸丁酯</w:t>
                  </w:r>
                  <w:r w:rsidRPr="002965FD">
                    <w:rPr>
                      <w:rFonts w:eastAsiaTheme="minorEastAsia" w:hint="eastAsia"/>
                      <w:szCs w:val="21"/>
                    </w:rPr>
                    <w:t>25%</w:t>
                  </w:r>
                  <w:r w:rsidRPr="002965FD">
                    <w:rPr>
                      <w:rFonts w:eastAsiaTheme="minorEastAsia" w:hint="eastAsia"/>
                      <w:szCs w:val="21"/>
                    </w:rPr>
                    <w:t>、醋酸乙酯</w:t>
                  </w:r>
                  <w:r w:rsidRPr="002965FD">
                    <w:rPr>
                      <w:rFonts w:eastAsiaTheme="minorEastAsia" w:hint="eastAsia"/>
                      <w:szCs w:val="21"/>
                    </w:rPr>
                    <w:t>35%</w:t>
                  </w:r>
                  <w:r w:rsidRPr="002965FD">
                    <w:rPr>
                      <w:rFonts w:eastAsiaTheme="minorEastAsia" w:hint="eastAsia"/>
                      <w:szCs w:val="21"/>
                    </w:rPr>
                    <w:t>、二甲苯</w:t>
                  </w:r>
                  <w:r w:rsidRPr="002965FD">
                    <w:rPr>
                      <w:rFonts w:eastAsiaTheme="minorEastAsia" w:hint="eastAsia"/>
                      <w:szCs w:val="21"/>
                    </w:rPr>
                    <w:t>40%</w:t>
                  </w:r>
                </w:p>
              </w:tc>
              <w:tc>
                <w:tcPr>
                  <w:tcW w:w="998" w:type="pct"/>
                  <w:vAlign w:val="center"/>
                </w:tcPr>
                <w:p w:rsidR="00C07D43" w:rsidRPr="006E13C4" w:rsidRDefault="00C07D43" w:rsidP="00EA1078">
                  <w:pPr>
                    <w:jc w:val="center"/>
                    <w:rPr>
                      <w:rFonts w:eastAsiaTheme="minorEastAsia"/>
                      <w:szCs w:val="21"/>
                    </w:rPr>
                  </w:pPr>
                  <w:r>
                    <w:rPr>
                      <w:rFonts w:eastAsiaTheme="minorEastAsia" w:hint="eastAsia"/>
                      <w:szCs w:val="21"/>
                    </w:rPr>
                    <w:t>挥发份</w:t>
                  </w:r>
                  <w:r>
                    <w:rPr>
                      <w:rFonts w:eastAsiaTheme="minorEastAsia" w:hint="eastAsia"/>
                      <w:szCs w:val="21"/>
                    </w:rPr>
                    <w:t>100%</w:t>
                  </w:r>
                  <w:r>
                    <w:rPr>
                      <w:rFonts w:eastAsiaTheme="minorEastAsia" w:hint="eastAsia"/>
                      <w:szCs w:val="21"/>
                    </w:rPr>
                    <w:t>（二甲苯</w:t>
                  </w:r>
                  <w:r>
                    <w:rPr>
                      <w:rFonts w:eastAsiaTheme="minorEastAsia" w:hint="eastAsia"/>
                      <w:szCs w:val="21"/>
                    </w:rPr>
                    <w:t>40%</w:t>
                  </w:r>
                  <w:r>
                    <w:rPr>
                      <w:rFonts w:eastAsiaTheme="minorEastAsia" w:hint="eastAsia"/>
                      <w:szCs w:val="21"/>
                    </w:rPr>
                    <w:t>）</w:t>
                  </w:r>
                </w:p>
              </w:tc>
            </w:tr>
            <w:tr w:rsidR="00C07D43" w:rsidRPr="006E13C4" w:rsidTr="00E42EB8">
              <w:trPr>
                <w:trHeight w:val="397"/>
              </w:trPr>
              <w:tc>
                <w:tcPr>
                  <w:tcW w:w="614" w:type="pct"/>
                  <w:shd w:val="clear" w:color="auto" w:fill="auto"/>
                  <w:vAlign w:val="center"/>
                </w:tcPr>
                <w:p w:rsidR="00C07D43" w:rsidRPr="006E13C4" w:rsidRDefault="00C07D43" w:rsidP="00EA1078">
                  <w:pPr>
                    <w:pStyle w:val="af7"/>
                    <w:rPr>
                      <w:rFonts w:eastAsiaTheme="minorEastAsia"/>
                      <w:sz w:val="21"/>
                      <w:szCs w:val="21"/>
                    </w:rPr>
                  </w:pPr>
                  <w:r w:rsidRPr="006E13C4">
                    <w:rPr>
                      <w:rFonts w:eastAsiaTheme="minorEastAsia"/>
                      <w:sz w:val="21"/>
                      <w:szCs w:val="21"/>
                    </w:rPr>
                    <w:t>11</w:t>
                  </w:r>
                </w:p>
              </w:tc>
              <w:tc>
                <w:tcPr>
                  <w:tcW w:w="919" w:type="pct"/>
                  <w:shd w:val="clear" w:color="auto" w:fill="auto"/>
                  <w:vAlign w:val="center"/>
                </w:tcPr>
                <w:p w:rsidR="00C07D43" w:rsidRPr="006E13C4" w:rsidRDefault="00C07D43" w:rsidP="00EA1078">
                  <w:pPr>
                    <w:jc w:val="center"/>
                    <w:rPr>
                      <w:rFonts w:eastAsiaTheme="minorEastAsia"/>
                      <w:szCs w:val="21"/>
                    </w:rPr>
                  </w:pPr>
                  <w:r w:rsidRPr="006E13C4">
                    <w:rPr>
                      <w:rFonts w:eastAsiaTheme="minorEastAsia" w:hAnsiTheme="minorEastAsia"/>
                      <w:szCs w:val="21"/>
                    </w:rPr>
                    <w:t>固化剂</w:t>
                  </w:r>
                </w:p>
              </w:tc>
              <w:tc>
                <w:tcPr>
                  <w:tcW w:w="844" w:type="pct"/>
                  <w:shd w:val="clear" w:color="auto" w:fill="auto"/>
                  <w:vAlign w:val="center"/>
                </w:tcPr>
                <w:p w:rsidR="00C07D43" w:rsidRPr="006E13C4" w:rsidRDefault="00EF6149" w:rsidP="00EA1078">
                  <w:pPr>
                    <w:jc w:val="center"/>
                    <w:rPr>
                      <w:rFonts w:eastAsiaTheme="minorEastAsia"/>
                      <w:szCs w:val="21"/>
                    </w:rPr>
                  </w:pPr>
                  <w:r>
                    <w:rPr>
                      <w:rFonts w:eastAsiaTheme="minorEastAsia" w:hint="eastAsia"/>
                      <w:szCs w:val="21"/>
                    </w:rPr>
                    <w:t>0.3</w:t>
                  </w:r>
                </w:p>
              </w:tc>
              <w:tc>
                <w:tcPr>
                  <w:tcW w:w="1625" w:type="pct"/>
                  <w:vAlign w:val="center"/>
                </w:tcPr>
                <w:p w:rsidR="00C07D43" w:rsidRPr="006E13C4" w:rsidRDefault="00C07D43" w:rsidP="00EA1078">
                  <w:pPr>
                    <w:jc w:val="center"/>
                    <w:rPr>
                      <w:rFonts w:eastAsiaTheme="minorEastAsia"/>
                      <w:szCs w:val="21"/>
                    </w:rPr>
                  </w:pPr>
                  <w:r w:rsidRPr="002965FD">
                    <w:rPr>
                      <w:rFonts w:eastAsiaTheme="minorEastAsia" w:hint="eastAsia"/>
                      <w:szCs w:val="21"/>
                    </w:rPr>
                    <w:t>HDI</w:t>
                  </w:r>
                  <w:r w:rsidRPr="002965FD">
                    <w:rPr>
                      <w:rFonts w:eastAsiaTheme="minorEastAsia" w:hint="eastAsia"/>
                      <w:szCs w:val="21"/>
                    </w:rPr>
                    <w:t>异氰酸</w:t>
                  </w:r>
                  <w:proofErr w:type="gramStart"/>
                  <w:r w:rsidRPr="002965FD">
                    <w:rPr>
                      <w:rFonts w:eastAsiaTheme="minorEastAsia" w:hint="eastAsia"/>
                      <w:szCs w:val="21"/>
                    </w:rPr>
                    <w:t>酯</w:t>
                  </w:r>
                  <w:proofErr w:type="gramEnd"/>
                  <w:r w:rsidRPr="002965FD">
                    <w:rPr>
                      <w:rFonts w:eastAsiaTheme="minorEastAsia" w:hint="eastAsia"/>
                      <w:szCs w:val="21"/>
                    </w:rPr>
                    <w:t>55~60%</w:t>
                  </w:r>
                  <w:r w:rsidRPr="002965FD">
                    <w:rPr>
                      <w:rFonts w:eastAsiaTheme="minorEastAsia" w:hint="eastAsia"/>
                      <w:szCs w:val="21"/>
                    </w:rPr>
                    <w:t>、醋酸丁酯</w:t>
                  </w:r>
                  <w:r w:rsidRPr="002965FD">
                    <w:rPr>
                      <w:rFonts w:eastAsiaTheme="minorEastAsia" w:hint="eastAsia"/>
                      <w:szCs w:val="21"/>
                    </w:rPr>
                    <w:t>35~40%</w:t>
                  </w:r>
                </w:p>
              </w:tc>
              <w:tc>
                <w:tcPr>
                  <w:tcW w:w="998" w:type="pct"/>
                  <w:vAlign w:val="center"/>
                </w:tcPr>
                <w:p w:rsidR="00C07D43" w:rsidRPr="006E13C4" w:rsidRDefault="00C07D43" w:rsidP="00EA1078">
                  <w:pPr>
                    <w:jc w:val="center"/>
                    <w:rPr>
                      <w:rFonts w:eastAsiaTheme="minorEastAsia"/>
                      <w:szCs w:val="21"/>
                    </w:rPr>
                  </w:pPr>
                  <w:proofErr w:type="gramStart"/>
                  <w:r>
                    <w:rPr>
                      <w:rFonts w:eastAsiaTheme="minorEastAsia"/>
                      <w:szCs w:val="21"/>
                    </w:rPr>
                    <w:t>固体份</w:t>
                  </w:r>
                  <w:r>
                    <w:rPr>
                      <w:rFonts w:eastAsiaTheme="minorEastAsia" w:hint="eastAsia"/>
                      <w:szCs w:val="21"/>
                    </w:rPr>
                    <w:t>取最大</w:t>
                  </w:r>
                  <w:proofErr w:type="gramEnd"/>
                  <w:r>
                    <w:rPr>
                      <w:rFonts w:eastAsiaTheme="minorEastAsia" w:hint="eastAsia"/>
                      <w:szCs w:val="21"/>
                    </w:rPr>
                    <w:t>为</w:t>
                  </w:r>
                  <w:r>
                    <w:rPr>
                      <w:rFonts w:eastAsiaTheme="minorEastAsia" w:hint="eastAsia"/>
                      <w:szCs w:val="21"/>
                    </w:rPr>
                    <w:t>60%</w:t>
                  </w:r>
                  <w:r>
                    <w:rPr>
                      <w:rFonts w:eastAsiaTheme="minorEastAsia" w:hint="eastAsia"/>
                      <w:szCs w:val="21"/>
                    </w:rPr>
                    <w:t>，挥发份</w:t>
                  </w:r>
                  <w:r>
                    <w:rPr>
                      <w:rFonts w:eastAsiaTheme="minorEastAsia" w:hint="eastAsia"/>
                      <w:szCs w:val="21"/>
                    </w:rPr>
                    <w:t>40%</w:t>
                  </w:r>
                </w:p>
              </w:tc>
            </w:tr>
            <w:tr w:rsidR="00EF6149" w:rsidRPr="006E13C4" w:rsidTr="00E42EB8">
              <w:trPr>
                <w:trHeight w:val="397"/>
              </w:trPr>
              <w:tc>
                <w:tcPr>
                  <w:tcW w:w="614" w:type="pct"/>
                  <w:shd w:val="clear" w:color="auto" w:fill="auto"/>
                  <w:vAlign w:val="center"/>
                </w:tcPr>
                <w:p w:rsidR="00EF6149" w:rsidRPr="006E13C4" w:rsidRDefault="00EF6149" w:rsidP="00EF6149">
                  <w:pPr>
                    <w:pStyle w:val="af7"/>
                    <w:rPr>
                      <w:rFonts w:eastAsiaTheme="minorEastAsia"/>
                      <w:sz w:val="21"/>
                      <w:szCs w:val="21"/>
                    </w:rPr>
                  </w:pPr>
                  <w:r w:rsidRPr="006E13C4">
                    <w:rPr>
                      <w:rFonts w:eastAsiaTheme="minorEastAsia"/>
                      <w:sz w:val="21"/>
                      <w:szCs w:val="21"/>
                    </w:rPr>
                    <w:t>12</w:t>
                  </w:r>
                </w:p>
              </w:tc>
              <w:tc>
                <w:tcPr>
                  <w:tcW w:w="919" w:type="pct"/>
                  <w:shd w:val="clear" w:color="auto" w:fill="auto"/>
                  <w:vAlign w:val="center"/>
                </w:tcPr>
                <w:p w:rsidR="00EF6149" w:rsidRPr="006E13C4" w:rsidRDefault="00EF6149" w:rsidP="00EA1078">
                  <w:pPr>
                    <w:jc w:val="center"/>
                    <w:rPr>
                      <w:rFonts w:eastAsiaTheme="minorEastAsia" w:hAnsiTheme="minorEastAsia"/>
                      <w:szCs w:val="21"/>
                    </w:rPr>
                  </w:pPr>
                  <w:r>
                    <w:rPr>
                      <w:rFonts w:eastAsiaTheme="minorEastAsia" w:hAnsiTheme="minorEastAsia"/>
                      <w:szCs w:val="21"/>
                    </w:rPr>
                    <w:t>水性漆</w:t>
                  </w:r>
                </w:p>
              </w:tc>
              <w:tc>
                <w:tcPr>
                  <w:tcW w:w="844" w:type="pct"/>
                  <w:shd w:val="clear" w:color="auto" w:fill="auto"/>
                  <w:vAlign w:val="center"/>
                </w:tcPr>
                <w:p w:rsidR="00EF6149" w:rsidRDefault="00EF6149" w:rsidP="00EA1078">
                  <w:pPr>
                    <w:jc w:val="center"/>
                    <w:rPr>
                      <w:rFonts w:eastAsiaTheme="minorEastAsia"/>
                      <w:szCs w:val="21"/>
                    </w:rPr>
                  </w:pPr>
                  <w:r>
                    <w:rPr>
                      <w:rFonts w:eastAsiaTheme="minorEastAsia" w:hint="eastAsia"/>
                      <w:szCs w:val="21"/>
                    </w:rPr>
                    <w:t>1.6</w:t>
                  </w:r>
                </w:p>
              </w:tc>
              <w:tc>
                <w:tcPr>
                  <w:tcW w:w="1625" w:type="pct"/>
                  <w:vAlign w:val="center"/>
                </w:tcPr>
                <w:p w:rsidR="00EF6149" w:rsidRPr="00EF6149" w:rsidRDefault="00EF6149" w:rsidP="00EF6149">
                  <w:pPr>
                    <w:jc w:val="center"/>
                    <w:rPr>
                      <w:rFonts w:eastAsiaTheme="minorEastAsia"/>
                      <w:szCs w:val="21"/>
                    </w:rPr>
                  </w:pPr>
                  <w:r w:rsidRPr="00EF6149">
                    <w:rPr>
                      <w:rFonts w:eastAsiaTheme="minorEastAsia" w:hint="eastAsia"/>
                      <w:szCs w:val="21"/>
                    </w:rPr>
                    <w:t>环氧树脂</w:t>
                  </w:r>
                  <w:r w:rsidRPr="00EF6149">
                    <w:rPr>
                      <w:rFonts w:eastAsiaTheme="minorEastAsia" w:hint="eastAsia"/>
                      <w:szCs w:val="21"/>
                    </w:rPr>
                    <w:t>45%</w:t>
                  </w:r>
                  <w:r w:rsidRPr="00EF6149">
                    <w:rPr>
                      <w:rFonts w:eastAsiaTheme="minorEastAsia" w:hint="eastAsia"/>
                      <w:szCs w:val="21"/>
                    </w:rPr>
                    <w:t>、颜料</w:t>
                  </w:r>
                  <w:r w:rsidRPr="00EF6149">
                    <w:rPr>
                      <w:rFonts w:eastAsiaTheme="minorEastAsia" w:hint="eastAsia"/>
                      <w:szCs w:val="21"/>
                    </w:rPr>
                    <w:t>10%</w:t>
                  </w:r>
                  <w:r w:rsidRPr="00EF6149">
                    <w:rPr>
                      <w:rFonts w:eastAsiaTheme="minorEastAsia" w:hint="eastAsia"/>
                      <w:szCs w:val="21"/>
                    </w:rPr>
                    <w:t>、填料</w:t>
                  </w:r>
                  <w:r w:rsidRPr="00EF6149">
                    <w:rPr>
                      <w:rFonts w:eastAsiaTheme="minorEastAsia" w:hint="eastAsia"/>
                      <w:szCs w:val="21"/>
                    </w:rPr>
                    <w:t>5%</w:t>
                  </w:r>
                  <w:r w:rsidRPr="00EF6149">
                    <w:rPr>
                      <w:rFonts w:eastAsiaTheme="minorEastAsia" w:hint="eastAsia"/>
                      <w:szCs w:val="21"/>
                    </w:rPr>
                    <w:t>、水</w:t>
                  </w:r>
                  <w:r w:rsidRPr="00EF6149">
                    <w:rPr>
                      <w:rFonts w:eastAsiaTheme="minorEastAsia" w:hint="eastAsia"/>
                      <w:szCs w:val="21"/>
                    </w:rPr>
                    <w:t>25%</w:t>
                  </w:r>
                  <w:r w:rsidRPr="00EF6149">
                    <w:rPr>
                      <w:rFonts w:eastAsiaTheme="minorEastAsia" w:hint="eastAsia"/>
                      <w:szCs w:val="21"/>
                    </w:rPr>
                    <w:t>、丙二醇甲醚</w:t>
                  </w:r>
                  <w:r w:rsidRPr="00EF6149">
                    <w:rPr>
                      <w:rFonts w:eastAsiaTheme="minorEastAsia" w:hint="eastAsia"/>
                      <w:szCs w:val="21"/>
                    </w:rPr>
                    <w:t>7%</w:t>
                  </w:r>
                  <w:r w:rsidRPr="00EF6149">
                    <w:rPr>
                      <w:rFonts w:eastAsiaTheme="minorEastAsia" w:hint="eastAsia"/>
                      <w:szCs w:val="21"/>
                    </w:rPr>
                    <w:t>、丁酯</w:t>
                  </w:r>
                  <w:r w:rsidRPr="00EF6149">
                    <w:rPr>
                      <w:rFonts w:eastAsiaTheme="minorEastAsia" w:hint="eastAsia"/>
                      <w:szCs w:val="21"/>
                    </w:rPr>
                    <w:t>8%</w:t>
                  </w:r>
                </w:p>
              </w:tc>
              <w:tc>
                <w:tcPr>
                  <w:tcW w:w="998" w:type="pct"/>
                  <w:vAlign w:val="center"/>
                </w:tcPr>
                <w:p w:rsidR="00EF6149" w:rsidRPr="00EF6149" w:rsidRDefault="00EF6149" w:rsidP="00EF6149">
                  <w:pPr>
                    <w:jc w:val="center"/>
                    <w:rPr>
                      <w:rFonts w:eastAsiaTheme="minorEastAsia"/>
                      <w:szCs w:val="21"/>
                    </w:rPr>
                  </w:pPr>
                  <w:proofErr w:type="gramStart"/>
                  <w:r w:rsidRPr="00EF6149">
                    <w:rPr>
                      <w:rFonts w:eastAsiaTheme="minorEastAsia"/>
                      <w:szCs w:val="21"/>
                    </w:rPr>
                    <w:t>固体份</w:t>
                  </w:r>
                  <w:r w:rsidRPr="00EF6149">
                    <w:rPr>
                      <w:rFonts w:eastAsiaTheme="minorEastAsia" w:hint="eastAsia"/>
                      <w:szCs w:val="21"/>
                    </w:rPr>
                    <w:t>取最大</w:t>
                  </w:r>
                  <w:proofErr w:type="gramEnd"/>
                  <w:r w:rsidRPr="00EF6149">
                    <w:rPr>
                      <w:rFonts w:eastAsiaTheme="minorEastAsia" w:hint="eastAsia"/>
                      <w:szCs w:val="21"/>
                    </w:rPr>
                    <w:t>为</w:t>
                  </w:r>
                  <w:r w:rsidRPr="00EF6149">
                    <w:rPr>
                      <w:rFonts w:eastAsiaTheme="minorEastAsia" w:hint="eastAsia"/>
                      <w:szCs w:val="21"/>
                    </w:rPr>
                    <w:t>60%</w:t>
                  </w:r>
                  <w:r w:rsidRPr="00EF6149">
                    <w:rPr>
                      <w:rFonts w:eastAsiaTheme="minorEastAsia" w:hint="eastAsia"/>
                      <w:szCs w:val="21"/>
                    </w:rPr>
                    <w:t>，挥发份</w:t>
                  </w:r>
                  <w:r w:rsidRPr="00EF6149">
                    <w:rPr>
                      <w:rFonts w:eastAsiaTheme="minorEastAsia" w:hint="eastAsia"/>
                      <w:szCs w:val="21"/>
                    </w:rPr>
                    <w:t>15%</w:t>
                  </w:r>
                </w:p>
              </w:tc>
            </w:tr>
            <w:tr w:rsidR="00EF6149" w:rsidRPr="006E13C4" w:rsidTr="00E42EB8">
              <w:trPr>
                <w:trHeight w:val="397"/>
              </w:trPr>
              <w:tc>
                <w:tcPr>
                  <w:tcW w:w="614" w:type="pct"/>
                  <w:shd w:val="clear" w:color="auto" w:fill="auto"/>
                  <w:vAlign w:val="center"/>
                </w:tcPr>
                <w:p w:rsidR="00EF6149" w:rsidRPr="006E13C4" w:rsidRDefault="00EF6149" w:rsidP="00EF6149">
                  <w:pPr>
                    <w:pStyle w:val="af7"/>
                    <w:rPr>
                      <w:rFonts w:eastAsiaTheme="minorEastAsia"/>
                      <w:sz w:val="21"/>
                      <w:szCs w:val="21"/>
                    </w:rPr>
                  </w:pPr>
                  <w:r w:rsidRPr="006E13C4">
                    <w:rPr>
                      <w:rFonts w:eastAsiaTheme="minorEastAsia"/>
                      <w:sz w:val="21"/>
                      <w:szCs w:val="21"/>
                    </w:rPr>
                    <w:t>13</w:t>
                  </w:r>
                </w:p>
              </w:tc>
              <w:tc>
                <w:tcPr>
                  <w:tcW w:w="919" w:type="pct"/>
                  <w:shd w:val="clear" w:color="auto" w:fill="auto"/>
                  <w:vAlign w:val="center"/>
                </w:tcPr>
                <w:p w:rsidR="00EF6149" w:rsidRPr="006E13C4" w:rsidRDefault="00EF6149" w:rsidP="00EA1078">
                  <w:pPr>
                    <w:jc w:val="center"/>
                    <w:rPr>
                      <w:rFonts w:eastAsiaTheme="minorEastAsia"/>
                      <w:szCs w:val="21"/>
                    </w:rPr>
                  </w:pPr>
                  <w:r w:rsidRPr="006E13C4">
                    <w:rPr>
                      <w:rFonts w:eastAsiaTheme="minorEastAsia" w:hAnsiTheme="minorEastAsia"/>
                      <w:szCs w:val="21"/>
                    </w:rPr>
                    <w:t>电焊条</w:t>
                  </w:r>
                </w:p>
              </w:tc>
              <w:tc>
                <w:tcPr>
                  <w:tcW w:w="844" w:type="pct"/>
                  <w:shd w:val="clear" w:color="auto" w:fill="auto"/>
                  <w:vAlign w:val="center"/>
                </w:tcPr>
                <w:p w:rsidR="00EF6149" w:rsidRPr="006E13C4" w:rsidRDefault="00EF6149" w:rsidP="00EA1078">
                  <w:pPr>
                    <w:jc w:val="center"/>
                    <w:rPr>
                      <w:rFonts w:eastAsiaTheme="minorEastAsia"/>
                      <w:szCs w:val="21"/>
                    </w:rPr>
                  </w:pPr>
                  <w:r w:rsidRPr="006E13C4">
                    <w:rPr>
                      <w:rFonts w:eastAsiaTheme="minorEastAsia"/>
                      <w:szCs w:val="21"/>
                    </w:rPr>
                    <w:t>2</w:t>
                  </w:r>
                </w:p>
              </w:tc>
              <w:tc>
                <w:tcPr>
                  <w:tcW w:w="1625" w:type="pct"/>
                  <w:vAlign w:val="center"/>
                </w:tcPr>
                <w:p w:rsidR="00EF6149" w:rsidRPr="006E13C4" w:rsidRDefault="00EF6149" w:rsidP="00EA1078">
                  <w:pPr>
                    <w:jc w:val="center"/>
                    <w:rPr>
                      <w:rFonts w:eastAsiaTheme="minorEastAsia"/>
                      <w:szCs w:val="21"/>
                    </w:rPr>
                  </w:pPr>
                </w:p>
              </w:tc>
              <w:tc>
                <w:tcPr>
                  <w:tcW w:w="998" w:type="pct"/>
                  <w:vAlign w:val="center"/>
                </w:tcPr>
                <w:p w:rsidR="00EF6149" w:rsidRPr="006E13C4" w:rsidRDefault="00EF6149" w:rsidP="00EA1078">
                  <w:pPr>
                    <w:jc w:val="center"/>
                    <w:rPr>
                      <w:rFonts w:eastAsiaTheme="minorEastAsia"/>
                      <w:szCs w:val="21"/>
                    </w:rPr>
                  </w:pPr>
                </w:p>
              </w:tc>
            </w:tr>
            <w:tr w:rsidR="00EF6149" w:rsidRPr="006E13C4" w:rsidTr="00E42EB8">
              <w:trPr>
                <w:trHeight w:val="397"/>
              </w:trPr>
              <w:tc>
                <w:tcPr>
                  <w:tcW w:w="614" w:type="pct"/>
                  <w:shd w:val="clear" w:color="auto" w:fill="auto"/>
                  <w:vAlign w:val="center"/>
                </w:tcPr>
                <w:p w:rsidR="00EF6149" w:rsidRPr="006E13C4" w:rsidRDefault="00EF6149" w:rsidP="00EF6149">
                  <w:pPr>
                    <w:pStyle w:val="af7"/>
                    <w:rPr>
                      <w:rFonts w:eastAsiaTheme="minorEastAsia"/>
                      <w:sz w:val="21"/>
                      <w:szCs w:val="21"/>
                    </w:rPr>
                  </w:pPr>
                  <w:r w:rsidRPr="006E13C4">
                    <w:rPr>
                      <w:rFonts w:eastAsiaTheme="minorEastAsia"/>
                      <w:sz w:val="21"/>
                      <w:szCs w:val="21"/>
                    </w:rPr>
                    <w:t>14</w:t>
                  </w:r>
                </w:p>
              </w:tc>
              <w:tc>
                <w:tcPr>
                  <w:tcW w:w="919" w:type="pct"/>
                  <w:shd w:val="clear" w:color="auto" w:fill="auto"/>
                  <w:vAlign w:val="center"/>
                </w:tcPr>
                <w:p w:rsidR="00EF6149" w:rsidRPr="006E13C4" w:rsidRDefault="00EF6149" w:rsidP="00EA1078">
                  <w:pPr>
                    <w:jc w:val="center"/>
                    <w:rPr>
                      <w:rFonts w:eastAsiaTheme="minorEastAsia"/>
                      <w:szCs w:val="21"/>
                    </w:rPr>
                  </w:pPr>
                  <w:r w:rsidRPr="006E13C4">
                    <w:rPr>
                      <w:rFonts w:eastAsiaTheme="minorEastAsia" w:hAnsiTheme="minorEastAsia"/>
                      <w:szCs w:val="21"/>
                    </w:rPr>
                    <w:t>润滑油</w:t>
                  </w:r>
                </w:p>
              </w:tc>
              <w:tc>
                <w:tcPr>
                  <w:tcW w:w="844" w:type="pct"/>
                  <w:shd w:val="clear" w:color="auto" w:fill="auto"/>
                  <w:vAlign w:val="center"/>
                </w:tcPr>
                <w:p w:rsidR="00EF6149" w:rsidRPr="006E13C4" w:rsidRDefault="00EF6149" w:rsidP="00EA1078">
                  <w:pPr>
                    <w:jc w:val="center"/>
                    <w:rPr>
                      <w:rFonts w:eastAsiaTheme="minorEastAsia"/>
                      <w:szCs w:val="21"/>
                    </w:rPr>
                  </w:pPr>
                  <w:r w:rsidRPr="006E13C4">
                    <w:rPr>
                      <w:rFonts w:eastAsiaTheme="minorEastAsia"/>
                      <w:szCs w:val="21"/>
                    </w:rPr>
                    <w:t>0.2</w:t>
                  </w:r>
                </w:p>
              </w:tc>
              <w:tc>
                <w:tcPr>
                  <w:tcW w:w="1625" w:type="pct"/>
                  <w:vAlign w:val="center"/>
                </w:tcPr>
                <w:p w:rsidR="00EF6149" w:rsidRPr="006E13C4" w:rsidRDefault="00EF6149" w:rsidP="00EA1078">
                  <w:pPr>
                    <w:jc w:val="center"/>
                    <w:rPr>
                      <w:rFonts w:eastAsiaTheme="minorEastAsia"/>
                      <w:szCs w:val="21"/>
                    </w:rPr>
                  </w:pPr>
                </w:p>
              </w:tc>
              <w:tc>
                <w:tcPr>
                  <w:tcW w:w="998" w:type="pct"/>
                  <w:vAlign w:val="center"/>
                </w:tcPr>
                <w:p w:rsidR="00EF6149" w:rsidRPr="006E13C4" w:rsidRDefault="00EF6149" w:rsidP="00EA1078">
                  <w:pPr>
                    <w:jc w:val="center"/>
                    <w:rPr>
                      <w:rFonts w:eastAsiaTheme="minorEastAsia"/>
                      <w:szCs w:val="21"/>
                    </w:rPr>
                  </w:pPr>
                </w:p>
              </w:tc>
            </w:tr>
            <w:tr w:rsidR="00EF6149" w:rsidRPr="006E13C4" w:rsidTr="00E42EB8">
              <w:trPr>
                <w:trHeight w:val="397"/>
              </w:trPr>
              <w:tc>
                <w:tcPr>
                  <w:tcW w:w="614" w:type="pct"/>
                  <w:shd w:val="clear" w:color="auto" w:fill="auto"/>
                  <w:vAlign w:val="center"/>
                </w:tcPr>
                <w:p w:rsidR="00EF6149" w:rsidRPr="006E13C4" w:rsidRDefault="00EF6149" w:rsidP="00EF6149">
                  <w:pPr>
                    <w:pStyle w:val="af7"/>
                    <w:rPr>
                      <w:rFonts w:eastAsiaTheme="minorEastAsia"/>
                      <w:sz w:val="21"/>
                      <w:szCs w:val="21"/>
                    </w:rPr>
                  </w:pPr>
                  <w:r w:rsidRPr="006E13C4">
                    <w:rPr>
                      <w:rFonts w:eastAsiaTheme="minorEastAsia"/>
                      <w:sz w:val="21"/>
                      <w:szCs w:val="21"/>
                    </w:rPr>
                    <w:t>15</w:t>
                  </w:r>
                </w:p>
              </w:tc>
              <w:tc>
                <w:tcPr>
                  <w:tcW w:w="919" w:type="pct"/>
                  <w:shd w:val="clear" w:color="auto" w:fill="auto"/>
                  <w:vAlign w:val="center"/>
                </w:tcPr>
                <w:p w:rsidR="00EF6149" w:rsidRPr="006E13C4" w:rsidRDefault="00EF6149" w:rsidP="00EA1078">
                  <w:pPr>
                    <w:jc w:val="center"/>
                    <w:rPr>
                      <w:rFonts w:eastAsiaTheme="minorEastAsia"/>
                      <w:szCs w:val="21"/>
                    </w:rPr>
                  </w:pPr>
                  <w:r w:rsidRPr="006E13C4">
                    <w:rPr>
                      <w:rFonts w:eastAsiaTheme="minorEastAsia" w:hAnsiTheme="minorEastAsia"/>
                      <w:szCs w:val="21"/>
                    </w:rPr>
                    <w:t>液压油</w:t>
                  </w:r>
                </w:p>
              </w:tc>
              <w:tc>
                <w:tcPr>
                  <w:tcW w:w="844" w:type="pct"/>
                  <w:shd w:val="clear" w:color="auto" w:fill="auto"/>
                  <w:vAlign w:val="center"/>
                </w:tcPr>
                <w:p w:rsidR="00EF6149" w:rsidRPr="006E13C4" w:rsidRDefault="00EF6149" w:rsidP="00EA1078">
                  <w:pPr>
                    <w:jc w:val="center"/>
                    <w:rPr>
                      <w:rFonts w:eastAsiaTheme="minorEastAsia"/>
                      <w:szCs w:val="21"/>
                    </w:rPr>
                  </w:pPr>
                  <w:r w:rsidRPr="006E13C4">
                    <w:rPr>
                      <w:rFonts w:eastAsiaTheme="minorEastAsia"/>
                      <w:szCs w:val="21"/>
                    </w:rPr>
                    <w:t>2.0</w:t>
                  </w:r>
                </w:p>
              </w:tc>
              <w:tc>
                <w:tcPr>
                  <w:tcW w:w="1625" w:type="pct"/>
                  <w:vAlign w:val="center"/>
                </w:tcPr>
                <w:p w:rsidR="00EF6149" w:rsidRPr="006E13C4" w:rsidRDefault="00EF6149" w:rsidP="00EA1078">
                  <w:pPr>
                    <w:jc w:val="center"/>
                    <w:rPr>
                      <w:rFonts w:eastAsiaTheme="minorEastAsia"/>
                      <w:szCs w:val="21"/>
                    </w:rPr>
                  </w:pPr>
                </w:p>
              </w:tc>
              <w:tc>
                <w:tcPr>
                  <w:tcW w:w="998" w:type="pct"/>
                  <w:vAlign w:val="center"/>
                </w:tcPr>
                <w:p w:rsidR="00EF6149" w:rsidRPr="006E13C4" w:rsidRDefault="00EF6149" w:rsidP="00EA1078">
                  <w:pPr>
                    <w:jc w:val="center"/>
                    <w:rPr>
                      <w:rFonts w:eastAsiaTheme="minorEastAsia"/>
                      <w:szCs w:val="21"/>
                    </w:rPr>
                  </w:pPr>
                </w:p>
              </w:tc>
            </w:tr>
            <w:tr w:rsidR="00EF6149" w:rsidRPr="006E13C4" w:rsidTr="00E42EB8">
              <w:trPr>
                <w:trHeight w:val="397"/>
              </w:trPr>
              <w:tc>
                <w:tcPr>
                  <w:tcW w:w="614" w:type="pct"/>
                  <w:shd w:val="clear" w:color="auto" w:fill="auto"/>
                  <w:vAlign w:val="center"/>
                </w:tcPr>
                <w:p w:rsidR="00EF6149" w:rsidRPr="006E13C4" w:rsidRDefault="00EF6149" w:rsidP="00EF6149">
                  <w:pPr>
                    <w:pStyle w:val="af7"/>
                    <w:rPr>
                      <w:rFonts w:eastAsiaTheme="minorEastAsia"/>
                      <w:sz w:val="21"/>
                      <w:szCs w:val="21"/>
                    </w:rPr>
                  </w:pPr>
                  <w:r w:rsidRPr="006E13C4">
                    <w:rPr>
                      <w:rFonts w:eastAsiaTheme="minorEastAsia"/>
                      <w:sz w:val="21"/>
                      <w:szCs w:val="21"/>
                    </w:rPr>
                    <w:t>16</w:t>
                  </w:r>
                </w:p>
              </w:tc>
              <w:tc>
                <w:tcPr>
                  <w:tcW w:w="919" w:type="pct"/>
                  <w:shd w:val="clear" w:color="auto" w:fill="auto"/>
                  <w:vAlign w:val="center"/>
                </w:tcPr>
                <w:p w:rsidR="00EF6149" w:rsidRPr="006E13C4" w:rsidRDefault="00EF6149" w:rsidP="00EA1078">
                  <w:pPr>
                    <w:jc w:val="center"/>
                    <w:rPr>
                      <w:rFonts w:eastAsiaTheme="minorEastAsia"/>
                      <w:szCs w:val="21"/>
                    </w:rPr>
                  </w:pPr>
                  <w:r w:rsidRPr="006E13C4">
                    <w:rPr>
                      <w:rFonts w:eastAsiaTheme="minorEastAsia" w:hAnsiTheme="minorEastAsia"/>
                      <w:szCs w:val="21"/>
                    </w:rPr>
                    <w:t>乙烷</w:t>
                  </w:r>
                </w:p>
              </w:tc>
              <w:tc>
                <w:tcPr>
                  <w:tcW w:w="844" w:type="pct"/>
                  <w:shd w:val="clear" w:color="auto" w:fill="auto"/>
                  <w:vAlign w:val="center"/>
                </w:tcPr>
                <w:p w:rsidR="00EF6149" w:rsidRPr="006E13C4" w:rsidRDefault="00EF6149" w:rsidP="00EA1078">
                  <w:pPr>
                    <w:jc w:val="center"/>
                    <w:rPr>
                      <w:rFonts w:eastAsiaTheme="minorEastAsia"/>
                      <w:szCs w:val="21"/>
                    </w:rPr>
                  </w:pPr>
                  <w:r w:rsidRPr="006E13C4">
                    <w:rPr>
                      <w:rFonts w:eastAsiaTheme="minorEastAsia"/>
                      <w:szCs w:val="21"/>
                    </w:rPr>
                    <w:t>0.2</w:t>
                  </w:r>
                </w:p>
              </w:tc>
              <w:tc>
                <w:tcPr>
                  <w:tcW w:w="1625" w:type="pct"/>
                  <w:vAlign w:val="center"/>
                </w:tcPr>
                <w:p w:rsidR="00EF6149" w:rsidRPr="006E13C4" w:rsidRDefault="00EF6149" w:rsidP="00EA1078">
                  <w:pPr>
                    <w:jc w:val="center"/>
                    <w:rPr>
                      <w:rFonts w:eastAsiaTheme="minorEastAsia"/>
                      <w:szCs w:val="21"/>
                    </w:rPr>
                  </w:pPr>
                </w:p>
              </w:tc>
              <w:tc>
                <w:tcPr>
                  <w:tcW w:w="998" w:type="pct"/>
                  <w:vAlign w:val="center"/>
                </w:tcPr>
                <w:p w:rsidR="00EF6149" w:rsidRPr="006E13C4" w:rsidRDefault="00EF6149" w:rsidP="00EA1078">
                  <w:pPr>
                    <w:jc w:val="center"/>
                    <w:rPr>
                      <w:rFonts w:eastAsiaTheme="minorEastAsia"/>
                      <w:szCs w:val="21"/>
                    </w:rPr>
                  </w:pPr>
                </w:p>
              </w:tc>
            </w:tr>
            <w:tr w:rsidR="00EF6149" w:rsidRPr="006E13C4" w:rsidTr="00E42EB8">
              <w:trPr>
                <w:trHeight w:val="397"/>
              </w:trPr>
              <w:tc>
                <w:tcPr>
                  <w:tcW w:w="614" w:type="pct"/>
                  <w:shd w:val="clear" w:color="auto" w:fill="auto"/>
                  <w:vAlign w:val="center"/>
                </w:tcPr>
                <w:p w:rsidR="00EF6149" w:rsidRPr="006E13C4" w:rsidRDefault="00EF6149" w:rsidP="00EF6149">
                  <w:pPr>
                    <w:pStyle w:val="af7"/>
                    <w:rPr>
                      <w:rFonts w:eastAsiaTheme="minorEastAsia"/>
                      <w:sz w:val="21"/>
                      <w:szCs w:val="21"/>
                    </w:rPr>
                  </w:pPr>
                  <w:r>
                    <w:rPr>
                      <w:rFonts w:eastAsiaTheme="minorEastAsia" w:hint="eastAsia"/>
                      <w:sz w:val="21"/>
                      <w:szCs w:val="21"/>
                    </w:rPr>
                    <w:t>17</w:t>
                  </w:r>
                </w:p>
              </w:tc>
              <w:tc>
                <w:tcPr>
                  <w:tcW w:w="919" w:type="pct"/>
                  <w:shd w:val="clear" w:color="auto" w:fill="auto"/>
                  <w:vAlign w:val="center"/>
                </w:tcPr>
                <w:p w:rsidR="00EF6149" w:rsidRPr="006E13C4" w:rsidRDefault="00EF6149" w:rsidP="00EA1078">
                  <w:pPr>
                    <w:jc w:val="center"/>
                    <w:rPr>
                      <w:rFonts w:eastAsiaTheme="minorEastAsia"/>
                      <w:szCs w:val="21"/>
                    </w:rPr>
                  </w:pPr>
                  <w:r w:rsidRPr="006E13C4">
                    <w:rPr>
                      <w:rFonts w:eastAsiaTheme="minorEastAsia" w:hAnsiTheme="minorEastAsia"/>
                      <w:szCs w:val="21"/>
                    </w:rPr>
                    <w:t>氧气</w:t>
                  </w:r>
                </w:p>
              </w:tc>
              <w:tc>
                <w:tcPr>
                  <w:tcW w:w="844" w:type="pct"/>
                  <w:shd w:val="clear" w:color="auto" w:fill="auto"/>
                  <w:vAlign w:val="center"/>
                </w:tcPr>
                <w:p w:rsidR="00EF6149" w:rsidRPr="006E13C4" w:rsidRDefault="00EF6149" w:rsidP="00EA1078">
                  <w:pPr>
                    <w:jc w:val="center"/>
                    <w:rPr>
                      <w:rFonts w:eastAsiaTheme="minorEastAsia"/>
                      <w:szCs w:val="21"/>
                    </w:rPr>
                  </w:pPr>
                  <w:r w:rsidRPr="006E13C4">
                    <w:rPr>
                      <w:rFonts w:eastAsiaTheme="minorEastAsia"/>
                      <w:szCs w:val="21"/>
                    </w:rPr>
                    <w:t>0.48</w:t>
                  </w:r>
                </w:p>
              </w:tc>
              <w:tc>
                <w:tcPr>
                  <w:tcW w:w="1625" w:type="pct"/>
                  <w:vAlign w:val="center"/>
                </w:tcPr>
                <w:p w:rsidR="00EF6149" w:rsidRPr="006E13C4" w:rsidRDefault="00EF6149" w:rsidP="00EA1078">
                  <w:pPr>
                    <w:jc w:val="center"/>
                    <w:rPr>
                      <w:rFonts w:eastAsiaTheme="minorEastAsia"/>
                      <w:szCs w:val="21"/>
                    </w:rPr>
                  </w:pPr>
                </w:p>
              </w:tc>
              <w:tc>
                <w:tcPr>
                  <w:tcW w:w="998" w:type="pct"/>
                  <w:vAlign w:val="center"/>
                </w:tcPr>
                <w:p w:rsidR="00EF6149" w:rsidRPr="006E13C4" w:rsidRDefault="00EF6149" w:rsidP="00EA1078">
                  <w:pPr>
                    <w:jc w:val="center"/>
                    <w:rPr>
                      <w:rFonts w:eastAsiaTheme="minorEastAsia"/>
                      <w:szCs w:val="21"/>
                    </w:rPr>
                  </w:pPr>
                </w:p>
              </w:tc>
            </w:tr>
            <w:tr w:rsidR="00EF6149" w:rsidRPr="006E13C4" w:rsidTr="00E42EB8">
              <w:trPr>
                <w:trHeight w:val="397"/>
              </w:trPr>
              <w:tc>
                <w:tcPr>
                  <w:tcW w:w="614" w:type="pct"/>
                  <w:shd w:val="clear" w:color="auto" w:fill="auto"/>
                  <w:vAlign w:val="center"/>
                </w:tcPr>
                <w:p w:rsidR="00EF6149" w:rsidRPr="006E13C4" w:rsidRDefault="00EF6149" w:rsidP="00EF6149">
                  <w:pPr>
                    <w:pStyle w:val="af7"/>
                    <w:rPr>
                      <w:rFonts w:eastAsiaTheme="minorEastAsia"/>
                      <w:sz w:val="21"/>
                      <w:szCs w:val="21"/>
                    </w:rPr>
                  </w:pPr>
                  <w:r>
                    <w:rPr>
                      <w:rFonts w:eastAsiaTheme="minorEastAsia" w:hint="eastAsia"/>
                      <w:sz w:val="21"/>
                      <w:szCs w:val="21"/>
                    </w:rPr>
                    <w:t>18</w:t>
                  </w:r>
                </w:p>
              </w:tc>
              <w:tc>
                <w:tcPr>
                  <w:tcW w:w="919" w:type="pct"/>
                  <w:shd w:val="clear" w:color="auto" w:fill="auto"/>
                  <w:vAlign w:val="center"/>
                </w:tcPr>
                <w:p w:rsidR="00EF6149" w:rsidRPr="006E13C4" w:rsidRDefault="00EF6149" w:rsidP="00EA1078">
                  <w:pPr>
                    <w:jc w:val="center"/>
                    <w:rPr>
                      <w:rFonts w:eastAsiaTheme="minorEastAsia" w:hAnsiTheme="minorEastAsia"/>
                      <w:szCs w:val="21"/>
                    </w:rPr>
                  </w:pPr>
                  <w:r>
                    <w:rPr>
                      <w:rFonts w:eastAsiaTheme="minorEastAsia" w:hAnsiTheme="minorEastAsia"/>
                      <w:szCs w:val="21"/>
                    </w:rPr>
                    <w:t>切削液</w:t>
                  </w:r>
                </w:p>
              </w:tc>
              <w:tc>
                <w:tcPr>
                  <w:tcW w:w="844" w:type="pct"/>
                  <w:shd w:val="clear" w:color="auto" w:fill="auto"/>
                  <w:vAlign w:val="center"/>
                </w:tcPr>
                <w:p w:rsidR="00EF6149" w:rsidRPr="006E13C4" w:rsidRDefault="009777A9" w:rsidP="00EA1078">
                  <w:pPr>
                    <w:jc w:val="center"/>
                    <w:rPr>
                      <w:rFonts w:eastAsiaTheme="minorEastAsia"/>
                      <w:szCs w:val="21"/>
                    </w:rPr>
                  </w:pPr>
                  <w:r>
                    <w:rPr>
                      <w:rFonts w:eastAsiaTheme="minorEastAsia" w:hint="eastAsia"/>
                      <w:szCs w:val="21"/>
                    </w:rPr>
                    <w:t>2</w:t>
                  </w:r>
                </w:p>
              </w:tc>
              <w:tc>
                <w:tcPr>
                  <w:tcW w:w="1625" w:type="pct"/>
                  <w:vAlign w:val="center"/>
                </w:tcPr>
                <w:p w:rsidR="00EF6149" w:rsidRPr="006E13C4" w:rsidRDefault="00EF6149" w:rsidP="00EA1078">
                  <w:pPr>
                    <w:jc w:val="center"/>
                    <w:rPr>
                      <w:rFonts w:eastAsiaTheme="minorEastAsia"/>
                      <w:szCs w:val="21"/>
                    </w:rPr>
                  </w:pPr>
                </w:p>
              </w:tc>
              <w:tc>
                <w:tcPr>
                  <w:tcW w:w="998" w:type="pct"/>
                  <w:vAlign w:val="center"/>
                </w:tcPr>
                <w:p w:rsidR="00EF6149" w:rsidRPr="006E13C4" w:rsidRDefault="00EF6149" w:rsidP="00EA1078">
                  <w:pPr>
                    <w:jc w:val="center"/>
                    <w:rPr>
                      <w:rFonts w:eastAsiaTheme="minorEastAsia"/>
                      <w:szCs w:val="21"/>
                    </w:rPr>
                  </w:pPr>
                </w:p>
              </w:tc>
            </w:tr>
          </w:tbl>
          <w:p w:rsidR="003D0E0A" w:rsidRDefault="00C07D43" w:rsidP="00C07D43">
            <w:pPr>
              <w:adjustRightInd w:val="0"/>
              <w:snapToGrid w:val="0"/>
              <w:spacing w:line="360" w:lineRule="auto"/>
              <w:ind w:firstLineChars="200" w:firstLine="480"/>
              <w:rPr>
                <w:b/>
                <w:sz w:val="24"/>
              </w:rPr>
            </w:pPr>
            <w:r>
              <w:rPr>
                <w:rFonts w:hint="eastAsia"/>
                <w:sz w:val="24"/>
              </w:rPr>
              <w:t>4</w:t>
            </w:r>
            <w:r>
              <w:rPr>
                <w:rFonts w:hint="eastAsia"/>
                <w:sz w:val="24"/>
              </w:rPr>
              <w:t>、现有项目</w:t>
            </w:r>
            <w:r w:rsidR="003D0E0A" w:rsidRPr="003D0E0A">
              <w:rPr>
                <w:rFonts w:hint="eastAsia"/>
                <w:b/>
                <w:sz w:val="24"/>
              </w:rPr>
              <w:t>生产工艺</w:t>
            </w:r>
            <w:r>
              <w:rPr>
                <w:rFonts w:hint="eastAsia"/>
                <w:b/>
                <w:sz w:val="24"/>
              </w:rPr>
              <w:t>流程</w:t>
            </w:r>
          </w:p>
          <w:p w:rsidR="003D0E0A" w:rsidRDefault="003D0E0A" w:rsidP="003D0E0A">
            <w:pPr>
              <w:adjustRightInd w:val="0"/>
              <w:snapToGrid w:val="0"/>
              <w:spacing w:line="360" w:lineRule="auto"/>
              <w:ind w:firstLineChars="200" w:firstLine="480"/>
              <w:rPr>
                <w:rFonts w:ascii="宋体" w:hAnsi="宋体"/>
                <w:bCs/>
                <w:sz w:val="24"/>
              </w:rPr>
            </w:pPr>
            <w:r>
              <w:rPr>
                <w:rFonts w:ascii="宋体" w:hAnsi="宋体" w:hint="eastAsia"/>
                <w:bCs/>
                <w:sz w:val="24"/>
              </w:rPr>
              <w:t>现有项目主要生产工艺流程为：</w:t>
            </w:r>
          </w:p>
          <w:p w:rsidR="006B72A5" w:rsidRDefault="006B72A5" w:rsidP="003D0E0A">
            <w:pPr>
              <w:adjustRightInd w:val="0"/>
              <w:snapToGrid w:val="0"/>
              <w:spacing w:line="360" w:lineRule="auto"/>
              <w:ind w:firstLineChars="200" w:firstLine="480"/>
              <w:rPr>
                <w:rFonts w:ascii="宋体" w:hAnsi="宋体"/>
                <w:bCs/>
                <w:sz w:val="24"/>
              </w:rPr>
            </w:pPr>
          </w:p>
          <w:p w:rsidR="00EF6149" w:rsidRDefault="00EF6149" w:rsidP="003D0E0A">
            <w:pPr>
              <w:adjustRightInd w:val="0"/>
              <w:snapToGrid w:val="0"/>
              <w:spacing w:line="360" w:lineRule="auto"/>
              <w:ind w:firstLineChars="200" w:firstLine="480"/>
              <w:rPr>
                <w:rFonts w:ascii="宋体" w:hAnsi="宋体"/>
                <w:bCs/>
                <w:sz w:val="24"/>
              </w:rPr>
            </w:pPr>
          </w:p>
          <w:p w:rsidR="00EF6149" w:rsidRDefault="00EF6149" w:rsidP="003D0E0A">
            <w:pPr>
              <w:adjustRightInd w:val="0"/>
              <w:snapToGrid w:val="0"/>
              <w:spacing w:line="360" w:lineRule="auto"/>
              <w:ind w:firstLineChars="200" w:firstLine="480"/>
              <w:rPr>
                <w:rFonts w:ascii="宋体" w:hAnsi="宋体"/>
                <w:bCs/>
                <w:sz w:val="24"/>
              </w:rPr>
            </w:pPr>
          </w:p>
          <w:p w:rsidR="00EF6149" w:rsidRDefault="00EF6149" w:rsidP="003D0E0A">
            <w:pPr>
              <w:adjustRightInd w:val="0"/>
              <w:snapToGrid w:val="0"/>
              <w:spacing w:line="360" w:lineRule="auto"/>
              <w:ind w:firstLineChars="200" w:firstLine="480"/>
              <w:rPr>
                <w:rFonts w:ascii="宋体" w:hAnsi="宋体"/>
                <w:bCs/>
                <w:sz w:val="24"/>
              </w:rPr>
            </w:pPr>
          </w:p>
          <w:p w:rsidR="00EF6149" w:rsidRDefault="00EF6149" w:rsidP="003D0E0A">
            <w:pPr>
              <w:adjustRightInd w:val="0"/>
              <w:snapToGrid w:val="0"/>
              <w:spacing w:line="360" w:lineRule="auto"/>
              <w:ind w:firstLineChars="200" w:firstLine="480"/>
              <w:rPr>
                <w:rFonts w:ascii="宋体" w:hAnsi="宋体"/>
                <w:bCs/>
                <w:sz w:val="24"/>
              </w:rPr>
            </w:pPr>
          </w:p>
          <w:p w:rsidR="00EF6149" w:rsidRDefault="00EF6149" w:rsidP="003D0E0A">
            <w:pPr>
              <w:adjustRightInd w:val="0"/>
              <w:snapToGrid w:val="0"/>
              <w:spacing w:line="360" w:lineRule="auto"/>
              <w:ind w:firstLineChars="200" w:firstLine="480"/>
              <w:rPr>
                <w:rFonts w:ascii="宋体" w:hAnsi="宋体"/>
                <w:bCs/>
                <w:sz w:val="24"/>
              </w:rPr>
            </w:pPr>
          </w:p>
          <w:p w:rsidR="00EF6149" w:rsidRDefault="00EF6149" w:rsidP="003D0E0A">
            <w:pPr>
              <w:adjustRightInd w:val="0"/>
              <w:snapToGrid w:val="0"/>
              <w:spacing w:line="360" w:lineRule="auto"/>
              <w:ind w:firstLineChars="200" w:firstLine="480"/>
              <w:rPr>
                <w:rFonts w:ascii="宋体" w:hAnsi="宋体"/>
                <w:bCs/>
                <w:sz w:val="24"/>
              </w:rPr>
            </w:pPr>
          </w:p>
          <w:p w:rsidR="00EF6149" w:rsidRDefault="00EF6149" w:rsidP="003D0E0A">
            <w:pPr>
              <w:adjustRightInd w:val="0"/>
              <w:snapToGrid w:val="0"/>
              <w:spacing w:line="360" w:lineRule="auto"/>
              <w:ind w:firstLineChars="200" w:firstLine="480"/>
              <w:rPr>
                <w:rFonts w:ascii="宋体" w:hAnsi="宋体"/>
                <w:bCs/>
                <w:sz w:val="24"/>
              </w:rPr>
            </w:pPr>
          </w:p>
          <w:p w:rsidR="006B72A5" w:rsidRDefault="00EF6149" w:rsidP="00EF6149">
            <w:pPr>
              <w:adjustRightInd w:val="0"/>
              <w:snapToGrid w:val="0"/>
              <w:spacing w:line="360" w:lineRule="auto"/>
              <w:ind w:firstLineChars="200" w:firstLine="420"/>
              <w:jc w:val="center"/>
              <w:rPr>
                <w:rFonts w:ascii="宋体" w:hAnsi="宋体"/>
                <w:bCs/>
                <w:sz w:val="24"/>
              </w:rPr>
            </w:pPr>
            <w:r>
              <w:object w:dxaOrig="7084" w:dyaOrig="10145">
                <v:shape id="_x0000_i1027" type="#_x0000_t75" style="width:328.5pt;height:470.25pt" o:ole="">
                  <v:imagedata r:id="rId15" o:title=""/>
                </v:shape>
                <o:OLEObject Type="Embed" ProgID="Visio.Drawing.11" ShapeID="_x0000_i1027" DrawAspect="Content" ObjectID="_1718697533" r:id="rId16"/>
              </w:object>
            </w:r>
          </w:p>
          <w:p w:rsidR="003D0E0A" w:rsidRDefault="003D0E0A" w:rsidP="00415557">
            <w:pPr>
              <w:adjustRightInd w:val="0"/>
              <w:snapToGrid w:val="0"/>
              <w:spacing w:afterLines="50"/>
              <w:jc w:val="center"/>
              <w:rPr>
                <w:b/>
                <w:bCs/>
                <w:szCs w:val="21"/>
              </w:rPr>
            </w:pPr>
            <w:r w:rsidRPr="00313695">
              <w:rPr>
                <w:b/>
                <w:bCs/>
                <w:szCs w:val="21"/>
              </w:rPr>
              <w:t>图</w:t>
            </w:r>
            <w:r>
              <w:rPr>
                <w:rFonts w:hint="eastAsia"/>
                <w:b/>
                <w:bCs/>
                <w:szCs w:val="21"/>
              </w:rPr>
              <w:t>2-</w:t>
            </w:r>
            <w:r w:rsidR="006B72A5">
              <w:rPr>
                <w:rFonts w:hint="eastAsia"/>
                <w:b/>
                <w:bCs/>
                <w:szCs w:val="21"/>
              </w:rPr>
              <w:t>2</w:t>
            </w:r>
            <w:r>
              <w:rPr>
                <w:rFonts w:hint="eastAsia"/>
                <w:b/>
                <w:bCs/>
                <w:szCs w:val="21"/>
              </w:rPr>
              <w:t xml:space="preserve"> </w:t>
            </w:r>
            <w:r w:rsidRPr="00313695">
              <w:rPr>
                <w:b/>
                <w:bCs/>
                <w:szCs w:val="21"/>
              </w:rPr>
              <w:t xml:space="preserve"> </w:t>
            </w:r>
            <w:r w:rsidR="00C07D43">
              <w:rPr>
                <w:b/>
                <w:bCs/>
                <w:szCs w:val="21"/>
              </w:rPr>
              <w:t>炼胶机</w:t>
            </w:r>
            <w:r>
              <w:rPr>
                <w:b/>
                <w:bCs/>
                <w:szCs w:val="21"/>
              </w:rPr>
              <w:t>生产</w:t>
            </w:r>
            <w:r w:rsidRPr="00313695">
              <w:rPr>
                <w:b/>
                <w:bCs/>
                <w:szCs w:val="21"/>
              </w:rPr>
              <w:t>工艺流程及污染节点图</w:t>
            </w:r>
          </w:p>
          <w:p w:rsidR="003D0E0A" w:rsidRPr="00CD1ADE" w:rsidRDefault="003D0E0A" w:rsidP="003D0E0A">
            <w:pPr>
              <w:spacing w:line="360" w:lineRule="auto"/>
              <w:ind w:firstLineChars="200" w:firstLine="482"/>
              <w:jc w:val="left"/>
              <w:rPr>
                <w:b/>
                <w:sz w:val="24"/>
              </w:rPr>
            </w:pPr>
            <w:r w:rsidRPr="00CD1ADE">
              <w:rPr>
                <w:rFonts w:hint="eastAsia"/>
                <w:b/>
                <w:sz w:val="24"/>
              </w:rPr>
              <w:t>生产工艺流程说明</w:t>
            </w:r>
            <w:r>
              <w:rPr>
                <w:rFonts w:hint="eastAsia"/>
                <w:b/>
                <w:sz w:val="24"/>
              </w:rPr>
              <w:t>：</w:t>
            </w:r>
          </w:p>
          <w:p w:rsidR="0052103C" w:rsidRDefault="0052103C" w:rsidP="0052103C">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sidRPr="001844E4">
              <w:rPr>
                <w:rFonts w:hint="eastAsia"/>
                <w:sz w:val="24"/>
              </w:rPr>
              <w:t>下料：根据产品方案对外购的钢材和铸铁进行排版切割，切割设备主要为</w:t>
            </w:r>
            <w:r>
              <w:rPr>
                <w:rFonts w:hint="eastAsia"/>
                <w:sz w:val="24"/>
              </w:rPr>
              <w:t>剪板机</w:t>
            </w:r>
            <w:r w:rsidRPr="001844E4">
              <w:rPr>
                <w:rFonts w:hint="eastAsia"/>
                <w:sz w:val="24"/>
              </w:rPr>
              <w:t>和锯床，切割过程中产生切割粉尘</w:t>
            </w:r>
            <w:r w:rsidRPr="001844E4">
              <w:rPr>
                <w:sz w:val="24"/>
              </w:rPr>
              <w:t>G1</w:t>
            </w:r>
            <w:r>
              <w:rPr>
                <w:rFonts w:hint="eastAsia"/>
                <w:sz w:val="24"/>
              </w:rPr>
              <w:t>、边角料</w:t>
            </w:r>
            <w:r w:rsidRPr="001844E4">
              <w:rPr>
                <w:sz w:val="24"/>
              </w:rPr>
              <w:t>S1</w:t>
            </w:r>
            <w:r w:rsidRPr="001844E4">
              <w:rPr>
                <w:rFonts w:hint="eastAsia"/>
                <w:sz w:val="24"/>
              </w:rPr>
              <w:t>和噪声</w:t>
            </w:r>
            <w:r w:rsidRPr="001844E4">
              <w:rPr>
                <w:sz w:val="24"/>
              </w:rPr>
              <w:t>N</w:t>
            </w:r>
            <w:r w:rsidRPr="001844E4">
              <w:rPr>
                <w:rFonts w:hint="eastAsia"/>
                <w:sz w:val="24"/>
              </w:rPr>
              <w:t>。</w:t>
            </w:r>
          </w:p>
          <w:p w:rsidR="0052103C" w:rsidRPr="001844E4" w:rsidRDefault="0052103C" w:rsidP="0052103C">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）机加工：</w:t>
            </w:r>
            <w:r w:rsidRPr="001844E4">
              <w:rPr>
                <w:rFonts w:hint="eastAsia"/>
                <w:sz w:val="24"/>
              </w:rPr>
              <w:t>根据客户要求，使用车床、铣床、钻床等对切割后的钢材和铸铁工件进行车、</w:t>
            </w:r>
            <w:proofErr w:type="gramStart"/>
            <w:r w:rsidRPr="001844E4">
              <w:rPr>
                <w:rFonts w:hint="eastAsia"/>
                <w:sz w:val="24"/>
              </w:rPr>
              <w:t>铣</w:t>
            </w:r>
            <w:proofErr w:type="gramEnd"/>
            <w:r w:rsidRPr="001844E4">
              <w:rPr>
                <w:rFonts w:hint="eastAsia"/>
                <w:sz w:val="24"/>
              </w:rPr>
              <w:t>、钻、磨等加工，过程中使用切削液进行冷却处理。机加工过程中产生边角料</w:t>
            </w:r>
            <w:r w:rsidRPr="001844E4">
              <w:rPr>
                <w:sz w:val="24"/>
              </w:rPr>
              <w:t>S2</w:t>
            </w:r>
            <w:r w:rsidRPr="001844E4">
              <w:rPr>
                <w:rFonts w:hint="eastAsia"/>
                <w:sz w:val="24"/>
              </w:rPr>
              <w:t>、废切削液</w:t>
            </w:r>
            <w:r w:rsidRPr="001844E4">
              <w:rPr>
                <w:sz w:val="24"/>
              </w:rPr>
              <w:t>S3</w:t>
            </w:r>
            <w:r w:rsidRPr="001844E4">
              <w:rPr>
                <w:rFonts w:hint="eastAsia"/>
                <w:sz w:val="24"/>
              </w:rPr>
              <w:t>和噪声</w:t>
            </w:r>
            <w:r w:rsidRPr="001844E4">
              <w:rPr>
                <w:sz w:val="24"/>
              </w:rPr>
              <w:t>N</w:t>
            </w:r>
            <w:r w:rsidRPr="001844E4">
              <w:rPr>
                <w:rFonts w:hint="eastAsia"/>
                <w:sz w:val="24"/>
              </w:rPr>
              <w:t>。</w:t>
            </w:r>
          </w:p>
          <w:p w:rsidR="0052103C" w:rsidRDefault="0052103C" w:rsidP="0052103C">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）打磨抛光：工件下床后，使用人工用</w:t>
            </w:r>
            <w:proofErr w:type="gramStart"/>
            <w:r>
              <w:rPr>
                <w:rFonts w:hint="eastAsia"/>
                <w:sz w:val="24"/>
              </w:rPr>
              <w:t>砂轮机</w:t>
            </w:r>
            <w:proofErr w:type="gramEnd"/>
            <w:r>
              <w:rPr>
                <w:rFonts w:hint="eastAsia"/>
                <w:sz w:val="24"/>
              </w:rPr>
              <w:t>进行局部打磨，产生打磨抛光粉尘</w:t>
            </w:r>
            <w:r>
              <w:rPr>
                <w:rFonts w:hint="eastAsia"/>
                <w:sz w:val="24"/>
              </w:rPr>
              <w:lastRenderedPageBreak/>
              <w:t>G2</w:t>
            </w:r>
            <w:r>
              <w:rPr>
                <w:rFonts w:hint="eastAsia"/>
                <w:sz w:val="24"/>
              </w:rPr>
              <w:t>和噪声</w:t>
            </w:r>
            <w:r>
              <w:rPr>
                <w:rFonts w:hint="eastAsia"/>
                <w:sz w:val="24"/>
              </w:rPr>
              <w:t>N</w:t>
            </w:r>
            <w:r>
              <w:rPr>
                <w:rFonts w:hint="eastAsia"/>
                <w:sz w:val="24"/>
              </w:rPr>
              <w:t>；</w:t>
            </w:r>
          </w:p>
          <w:p w:rsidR="0052103C" w:rsidRDefault="0052103C" w:rsidP="0052103C">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）焊接：对于需要焊接的零部件使用二氧化碳气体保护焊对零部件进行焊接</w:t>
            </w:r>
            <w:r w:rsidRPr="001844E4">
              <w:rPr>
                <w:rFonts w:hint="eastAsia"/>
                <w:sz w:val="24"/>
              </w:rPr>
              <w:t>，过程产生焊接烟尘</w:t>
            </w:r>
            <w:r w:rsidRPr="001844E4">
              <w:rPr>
                <w:sz w:val="24"/>
              </w:rPr>
              <w:t>G</w:t>
            </w:r>
            <w:r>
              <w:rPr>
                <w:rFonts w:hint="eastAsia"/>
                <w:sz w:val="24"/>
              </w:rPr>
              <w:t>3</w:t>
            </w:r>
            <w:r w:rsidRPr="001844E4">
              <w:rPr>
                <w:rFonts w:hint="eastAsia"/>
                <w:sz w:val="24"/>
              </w:rPr>
              <w:t>、焊渣</w:t>
            </w:r>
            <w:r w:rsidRPr="001844E4">
              <w:rPr>
                <w:sz w:val="24"/>
              </w:rPr>
              <w:t>S4</w:t>
            </w:r>
            <w:r w:rsidRPr="001844E4">
              <w:rPr>
                <w:rFonts w:hint="eastAsia"/>
                <w:sz w:val="24"/>
              </w:rPr>
              <w:t>和噪声</w:t>
            </w:r>
            <w:r w:rsidRPr="001844E4">
              <w:rPr>
                <w:sz w:val="24"/>
              </w:rPr>
              <w:t>N</w:t>
            </w:r>
            <w:r>
              <w:rPr>
                <w:rFonts w:hint="eastAsia"/>
                <w:sz w:val="24"/>
              </w:rPr>
              <w:t>；</w:t>
            </w:r>
          </w:p>
          <w:p w:rsidR="0052103C" w:rsidRDefault="0052103C" w:rsidP="0052103C">
            <w:pPr>
              <w:adjustRightInd w:val="0"/>
              <w:snapToGrid w:val="0"/>
              <w:spacing w:line="360" w:lineRule="auto"/>
              <w:ind w:firstLineChars="200" w:firstLine="480"/>
              <w:rPr>
                <w:sz w:val="24"/>
              </w:rPr>
            </w:pPr>
            <w:r>
              <w:rPr>
                <w:rFonts w:hint="eastAsia"/>
                <w:sz w:val="24"/>
              </w:rPr>
              <w:t>（</w:t>
            </w:r>
            <w:r>
              <w:rPr>
                <w:rFonts w:hint="eastAsia"/>
                <w:sz w:val="24"/>
              </w:rPr>
              <w:t>5</w:t>
            </w:r>
            <w:r>
              <w:rPr>
                <w:rFonts w:hint="eastAsia"/>
                <w:sz w:val="24"/>
              </w:rPr>
              <w:t>）检验：对焊接半成品进行无损检验，检查是否存在焊缝内部质量问题及工件裂纹等机械损伤。经检查合格的半成品需一次经气压测试、液压测试、性能测试、气密性测试，产品测试合格后，在按照图纸所示形状、尺寸进行检验；</w:t>
            </w:r>
          </w:p>
          <w:p w:rsidR="0052103C" w:rsidRDefault="0052103C" w:rsidP="0052103C">
            <w:pPr>
              <w:ind w:firstLineChars="200" w:firstLine="480"/>
              <w:rPr>
                <w:sz w:val="24"/>
              </w:rPr>
            </w:pPr>
            <w:r>
              <w:rPr>
                <w:rFonts w:hint="eastAsia"/>
                <w:sz w:val="24"/>
              </w:rPr>
              <w:t>（</w:t>
            </w:r>
            <w:r>
              <w:rPr>
                <w:rFonts w:hint="eastAsia"/>
                <w:sz w:val="24"/>
              </w:rPr>
              <w:t>6</w:t>
            </w:r>
            <w:r>
              <w:rPr>
                <w:rFonts w:hint="eastAsia"/>
                <w:sz w:val="24"/>
              </w:rPr>
              <w:t>）组装、性能测试：讲电机等各种零部件进行组装，组装完成后对成品进行性能测试；</w:t>
            </w:r>
          </w:p>
          <w:p w:rsidR="0052103C" w:rsidRPr="00280CFF" w:rsidRDefault="0052103C" w:rsidP="0052103C">
            <w:pPr>
              <w:adjustRightInd w:val="0"/>
              <w:snapToGrid w:val="0"/>
              <w:spacing w:line="360" w:lineRule="auto"/>
              <w:ind w:firstLineChars="200" w:firstLine="480"/>
              <w:rPr>
                <w:sz w:val="24"/>
              </w:rPr>
            </w:pPr>
            <w:r>
              <w:rPr>
                <w:rFonts w:hint="eastAsia"/>
                <w:sz w:val="24"/>
              </w:rPr>
              <w:t>（</w:t>
            </w:r>
            <w:r>
              <w:rPr>
                <w:rFonts w:hint="eastAsia"/>
                <w:sz w:val="24"/>
              </w:rPr>
              <w:t>7</w:t>
            </w:r>
            <w:r>
              <w:rPr>
                <w:rFonts w:hint="eastAsia"/>
                <w:sz w:val="24"/>
              </w:rPr>
              <w:t>）调漆、喷漆</w:t>
            </w:r>
            <w:r w:rsidR="00F04C96">
              <w:rPr>
                <w:rFonts w:hint="eastAsia"/>
                <w:sz w:val="24"/>
              </w:rPr>
              <w:t>、晾干</w:t>
            </w:r>
            <w:r>
              <w:rPr>
                <w:rFonts w:hint="eastAsia"/>
                <w:sz w:val="24"/>
              </w:rPr>
              <w:t>：</w:t>
            </w:r>
            <w:r w:rsidRPr="00280CFF">
              <w:rPr>
                <w:rFonts w:hint="eastAsia"/>
                <w:sz w:val="24"/>
              </w:rPr>
              <w:t>在密闭</w:t>
            </w:r>
            <w:r w:rsidR="00F04C96">
              <w:rPr>
                <w:rFonts w:hint="eastAsia"/>
                <w:sz w:val="24"/>
              </w:rPr>
              <w:t>刷漆</w:t>
            </w:r>
            <w:r w:rsidRPr="00280CFF">
              <w:rPr>
                <w:rFonts w:hint="eastAsia"/>
                <w:sz w:val="24"/>
              </w:rPr>
              <w:t>房内调配</w:t>
            </w:r>
            <w:r>
              <w:rPr>
                <w:rFonts w:hint="eastAsia"/>
                <w:sz w:val="24"/>
              </w:rPr>
              <w:t>好油漆后</w:t>
            </w:r>
            <w:r w:rsidRPr="00280CFF">
              <w:rPr>
                <w:rFonts w:hint="eastAsia"/>
                <w:sz w:val="24"/>
              </w:rPr>
              <w:t>，操作者</w:t>
            </w:r>
            <w:r>
              <w:rPr>
                <w:rFonts w:hint="eastAsia"/>
                <w:sz w:val="24"/>
              </w:rPr>
              <w:t>将油漆刷</w:t>
            </w:r>
            <w:r w:rsidRPr="00280CFF">
              <w:rPr>
                <w:rFonts w:hint="eastAsia"/>
                <w:sz w:val="24"/>
              </w:rPr>
              <w:t>到工件表面，形成涂层。</w:t>
            </w:r>
            <w:r>
              <w:rPr>
                <w:rFonts w:hint="eastAsia"/>
                <w:sz w:val="24"/>
              </w:rPr>
              <w:t>刷好</w:t>
            </w:r>
            <w:r w:rsidRPr="00280CFF">
              <w:rPr>
                <w:rFonts w:hint="eastAsia"/>
                <w:sz w:val="24"/>
              </w:rPr>
              <w:t>的工件放置在</w:t>
            </w:r>
            <w:r w:rsidR="00F04C96">
              <w:rPr>
                <w:rFonts w:hint="eastAsia"/>
                <w:sz w:val="24"/>
              </w:rPr>
              <w:t>刷漆</w:t>
            </w:r>
            <w:r w:rsidRPr="00280CFF">
              <w:rPr>
                <w:rFonts w:hint="eastAsia"/>
                <w:sz w:val="24"/>
              </w:rPr>
              <w:t>房内自然晾干。过程中产生调漆废气</w:t>
            </w:r>
            <w:r w:rsidRPr="00280CFF">
              <w:rPr>
                <w:sz w:val="24"/>
              </w:rPr>
              <w:t>G</w:t>
            </w:r>
            <w:r>
              <w:rPr>
                <w:rFonts w:hint="eastAsia"/>
                <w:sz w:val="24"/>
              </w:rPr>
              <w:t>4</w:t>
            </w:r>
            <w:r w:rsidRPr="00280CFF">
              <w:rPr>
                <w:rFonts w:hint="eastAsia"/>
                <w:sz w:val="24"/>
              </w:rPr>
              <w:t>、</w:t>
            </w:r>
            <w:r w:rsidR="00F04C96">
              <w:rPr>
                <w:rFonts w:hint="eastAsia"/>
                <w:sz w:val="24"/>
              </w:rPr>
              <w:t>刷</w:t>
            </w:r>
            <w:r w:rsidRPr="00280CFF">
              <w:rPr>
                <w:rFonts w:hint="eastAsia"/>
                <w:sz w:val="24"/>
              </w:rPr>
              <w:t>漆废气</w:t>
            </w:r>
            <w:r w:rsidRPr="00280CFF">
              <w:rPr>
                <w:sz w:val="24"/>
              </w:rPr>
              <w:t>G</w:t>
            </w:r>
            <w:r>
              <w:rPr>
                <w:rFonts w:hint="eastAsia"/>
                <w:sz w:val="24"/>
              </w:rPr>
              <w:t>5</w:t>
            </w:r>
            <w:r w:rsidRPr="00280CFF">
              <w:rPr>
                <w:rFonts w:hint="eastAsia"/>
                <w:sz w:val="24"/>
              </w:rPr>
              <w:t>、晾干废气</w:t>
            </w:r>
            <w:r w:rsidRPr="00280CFF">
              <w:rPr>
                <w:sz w:val="24"/>
              </w:rPr>
              <w:t>G</w:t>
            </w:r>
            <w:r>
              <w:rPr>
                <w:rFonts w:hint="eastAsia"/>
                <w:sz w:val="24"/>
              </w:rPr>
              <w:t>6</w:t>
            </w:r>
            <w:r w:rsidRPr="00280CFF">
              <w:rPr>
                <w:rFonts w:hint="eastAsia"/>
                <w:sz w:val="24"/>
              </w:rPr>
              <w:t>和噪声</w:t>
            </w:r>
            <w:r w:rsidRPr="00280CFF">
              <w:rPr>
                <w:sz w:val="24"/>
              </w:rPr>
              <w:t>N</w:t>
            </w:r>
            <w:r w:rsidRPr="00280CFF">
              <w:rPr>
                <w:rFonts w:hint="eastAsia"/>
                <w:sz w:val="24"/>
              </w:rPr>
              <w:t>。</w:t>
            </w:r>
          </w:p>
          <w:p w:rsidR="003D0E0A" w:rsidRPr="003D0E0A" w:rsidRDefault="00E40886" w:rsidP="003D0E0A">
            <w:pPr>
              <w:spacing w:line="360" w:lineRule="auto"/>
              <w:ind w:firstLineChars="200" w:firstLine="482"/>
              <w:jc w:val="left"/>
              <w:rPr>
                <w:b/>
                <w:sz w:val="24"/>
              </w:rPr>
            </w:pPr>
            <w:r>
              <w:rPr>
                <w:rFonts w:hint="eastAsia"/>
                <w:b/>
                <w:sz w:val="24"/>
              </w:rPr>
              <w:t>三</w:t>
            </w:r>
            <w:r w:rsidR="003D0E0A" w:rsidRPr="003D0E0A">
              <w:rPr>
                <w:rFonts w:hint="eastAsia"/>
                <w:b/>
                <w:sz w:val="24"/>
              </w:rPr>
              <w:t>、</w:t>
            </w:r>
            <w:r w:rsidR="003D0E0A">
              <w:rPr>
                <w:rFonts w:hint="eastAsia"/>
                <w:b/>
                <w:bCs/>
                <w:sz w:val="24"/>
              </w:rPr>
              <w:t>现有项目污染源、污染防治措施及达标分析</w:t>
            </w:r>
          </w:p>
          <w:p w:rsidR="003D0E0A" w:rsidRPr="00470A1F" w:rsidRDefault="00E40886" w:rsidP="006F3042">
            <w:pPr>
              <w:autoSpaceDE w:val="0"/>
              <w:autoSpaceDN w:val="0"/>
              <w:adjustRightInd w:val="0"/>
              <w:spacing w:line="360" w:lineRule="auto"/>
              <w:ind w:firstLineChars="249" w:firstLine="600"/>
              <w:rPr>
                <w:b/>
                <w:sz w:val="24"/>
              </w:rPr>
            </w:pPr>
            <w:r>
              <w:rPr>
                <w:rFonts w:hint="eastAsia"/>
                <w:b/>
                <w:sz w:val="24"/>
              </w:rPr>
              <w:t>1</w:t>
            </w:r>
            <w:r>
              <w:rPr>
                <w:rFonts w:hint="eastAsia"/>
                <w:b/>
                <w:sz w:val="24"/>
              </w:rPr>
              <w:t>、</w:t>
            </w:r>
            <w:r w:rsidR="00470A1F" w:rsidRPr="00470A1F">
              <w:rPr>
                <w:rFonts w:hint="eastAsia"/>
                <w:b/>
                <w:sz w:val="24"/>
              </w:rPr>
              <w:t>废水</w:t>
            </w:r>
          </w:p>
          <w:p w:rsidR="00854978" w:rsidRPr="00854978" w:rsidRDefault="00854978" w:rsidP="00854978">
            <w:pPr>
              <w:adjustRightInd w:val="0"/>
              <w:snapToGrid w:val="0"/>
              <w:spacing w:line="360" w:lineRule="auto"/>
              <w:ind w:firstLineChars="200" w:firstLine="480"/>
              <w:rPr>
                <w:rFonts w:hAnsi="宋体"/>
                <w:sz w:val="24"/>
              </w:rPr>
            </w:pPr>
            <w:r w:rsidRPr="00854978">
              <w:rPr>
                <w:rFonts w:hAnsi="宋体" w:hint="eastAsia"/>
                <w:sz w:val="24"/>
              </w:rPr>
              <w:t>现有项目排水系统实行“清污分流、雨污分流”，废水主要为员工生活污水。地面清洁方式为扫帚清扫，无地面冲洗废水产生，无初期雨水</w:t>
            </w:r>
            <w:r w:rsidR="00576CAB">
              <w:rPr>
                <w:rFonts w:hAnsi="宋体" w:hint="eastAsia"/>
                <w:sz w:val="24"/>
              </w:rPr>
              <w:t>。</w:t>
            </w:r>
          </w:p>
          <w:p w:rsidR="006F3042" w:rsidRDefault="003D5DF9" w:rsidP="00B0193C">
            <w:pPr>
              <w:adjustRightInd w:val="0"/>
              <w:snapToGrid w:val="0"/>
              <w:spacing w:line="360" w:lineRule="auto"/>
              <w:ind w:firstLineChars="200" w:firstLine="480"/>
              <w:rPr>
                <w:rFonts w:hAnsi="宋体"/>
                <w:bCs/>
                <w:kern w:val="0"/>
                <w:sz w:val="24"/>
              </w:rPr>
            </w:pPr>
            <w:r>
              <w:rPr>
                <w:rFonts w:hAnsi="宋体" w:hint="eastAsia"/>
                <w:sz w:val="24"/>
              </w:rPr>
              <w:t>现</w:t>
            </w:r>
            <w:r w:rsidR="006F3042">
              <w:rPr>
                <w:rFonts w:hAnsi="宋体" w:hint="eastAsia"/>
                <w:sz w:val="24"/>
              </w:rPr>
              <w:t>有项目员工定员</w:t>
            </w:r>
            <w:r w:rsidR="00576CAB">
              <w:rPr>
                <w:rFonts w:hAnsi="宋体" w:hint="eastAsia"/>
                <w:sz w:val="24"/>
              </w:rPr>
              <w:t>50</w:t>
            </w:r>
            <w:r w:rsidR="006F3042">
              <w:rPr>
                <w:rFonts w:hAnsi="宋体" w:hint="eastAsia"/>
                <w:sz w:val="24"/>
              </w:rPr>
              <w:t>人，</w:t>
            </w:r>
            <w:r w:rsidR="00576CAB">
              <w:rPr>
                <w:rFonts w:hAnsi="宋体" w:hint="eastAsia"/>
                <w:sz w:val="24"/>
              </w:rPr>
              <w:t>均</w:t>
            </w:r>
            <w:r w:rsidR="006F3042">
              <w:rPr>
                <w:rFonts w:hAnsi="宋体" w:hint="eastAsia"/>
                <w:sz w:val="24"/>
              </w:rPr>
              <w:t>在厂区食宿</w:t>
            </w:r>
            <w:r w:rsidR="006F3042">
              <w:rPr>
                <w:rFonts w:hAnsi="宋体"/>
                <w:sz w:val="24"/>
              </w:rPr>
              <w:t>。</w:t>
            </w:r>
            <w:r>
              <w:rPr>
                <w:rFonts w:hAnsi="宋体"/>
                <w:sz w:val="24"/>
              </w:rPr>
              <w:t>根据建设单位提供的资料</w:t>
            </w:r>
            <w:r w:rsidR="006F3042">
              <w:rPr>
                <w:rFonts w:hAnsi="宋体"/>
                <w:sz w:val="24"/>
              </w:rPr>
              <w:t>，生活用水量为</w:t>
            </w:r>
            <w:r w:rsidR="00576CAB">
              <w:rPr>
                <w:rFonts w:hAnsi="宋体" w:hint="eastAsia"/>
                <w:sz w:val="24"/>
              </w:rPr>
              <w:t>2250</w:t>
            </w:r>
            <w:r w:rsidR="00576CAB">
              <w:rPr>
                <w:rFonts w:hAnsi="宋体"/>
                <w:sz w:val="24"/>
              </w:rPr>
              <w:t>m</w:t>
            </w:r>
            <w:r w:rsidR="00576CAB">
              <w:rPr>
                <w:rFonts w:hAnsi="宋体"/>
                <w:sz w:val="24"/>
                <w:vertAlign w:val="superscript"/>
              </w:rPr>
              <w:t>3</w:t>
            </w:r>
            <w:r w:rsidR="00576CAB">
              <w:rPr>
                <w:rFonts w:hAnsi="宋体"/>
                <w:sz w:val="24"/>
              </w:rPr>
              <w:t>/a</w:t>
            </w:r>
            <w:r w:rsidR="00576CAB">
              <w:rPr>
                <w:rFonts w:hAnsi="宋体"/>
                <w:sz w:val="24"/>
              </w:rPr>
              <w:t>（</w:t>
            </w:r>
            <w:r w:rsidR="00576CAB">
              <w:rPr>
                <w:rFonts w:hAnsi="宋体" w:hint="eastAsia"/>
                <w:sz w:val="24"/>
              </w:rPr>
              <w:t>7.5</w:t>
            </w:r>
            <w:r w:rsidR="00576CAB">
              <w:rPr>
                <w:rFonts w:hAnsi="宋体"/>
                <w:sz w:val="24"/>
              </w:rPr>
              <w:t>m</w:t>
            </w:r>
            <w:r w:rsidR="00576CAB">
              <w:rPr>
                <w:rFonts w:hAnsi="宋体"/>
                <w:sz w:val="24"/>
                <w:vertAlign w:val="superscript"/>
              </w:rPr>
              <w:t>3</w:t>
            </w:r>
            <w:r w:rsidR="00576CAB">
              <w:rPr>
                <w:rFonts w:hAnsi="宋体"/>
                <w:sz w:val="24"/>
              </w:rPr>
              <w:t>/d</w:t>
            </w:r>
            <w:r w:rsidR="00576CAB">
              <w:rPr>
                <w:rFonts w:hAnsi="宋体"/>
                <w:sz w:val="24"/>
              </w:rPr>
              <w:t>）</w:t>
            </w:r>
            <w:r>
              <w:rPr>
                <w:rFonts w:hAnsi="宋体"/>
                <w:sz w:val="24"/>
              </w:rPr>
              <w:t>，排污系数按</w:t>
            </w:r>
            <w:r>
              <w:rPr>
                <w:rFonts w:hAnsi="宋体" w:hint="eastAsia"/>
                <w:sz w:val="24"/>
              </w:rPr>
              <w:t>0.8</w:t>
            </w:r>
            <w:r>
              <w:rPr>
                <w:rFonts w:hAnsi="宋体" w:hint="eastAsia"/>
                <w:sz w:val="24"/>
              </w:rPr>
              <w:t>计，则生活污水排放量为</w:t>
            </w:r>
            <w:r w:rsidR="00576CAB">
              <w:rPr>
                <w:rFonts w:hAnsi="宋体" w:hint="eastAsia"/>
                <w:sz w:val="24"/>
              </w:rPr>
              <w:t>1800</w:t>
            </w:r>
            <w:r w:rsidR="00576CAB">
              <w:rPr>
                <w:rFonts w:hAnsi="宋体"/>
                <w:sz w:val="24"/>
              </w:rPr>
              <w:t>m</w:t>
            </w:r>
            <w:r w:rsidR="00576CAB">
              <w:rPr>
                <w:rFonts w:hAnsi="宋体"/>
                <w:sz w:val="24"/>
                <w:vertAlign w:val="superscript"/>
              </w:rPr>
              <w:t>3</w:t>
            </w:r>
            <w:r w:rsidR="00576CAB">
              <w:rPr>
                <w:rFonts w:hAnsi="宋体"/>
                <w:sz w:val="24"/>
              </w:rPr>
              <w:t>/a</w:t>
            </w:r>
            <w:r w:rsidR="00576CAB">
              <w:rPr>
                <w:rFonts w:hAnsi="宋体"/>
                <w:sz w:val="24"/>
              </w:rPr>
              <w:t>（</w:t>
            </w:r>
            <w:r w:rsidR="00576CAB">
              <w:rPr>
                <w:rFonts w:hAnsi="宋体" w:hint="eastAsia"/>
                <w:sz w:val="24"/>
              </w:rPr>
              <w:t>6.0</w:t>
            </w:r>
            <w:r w:rsidR="00576CAB">
              <w:rPr>
                <w:rFonts w:hAnsi="宋体"/>
                <w:sz w:val="24"/>
              </w:rPr>
              <w:t>m</w:t>
            </w:r>
            <w:r w:rsidR="00576CAB">
              <w:rPr>
                <w:rFonts w:hAnsi="宋体"/>
                <w:sz w:val="24"/>
                <w:vertAlign w:val="superscript"/>
              </w:rPr>
              <w:t>3</w:t>
            </w:r>
            <w:r w:rsidR="00576CAB">
              <w:rPr>
                <w:rFonts w:hAnsi="宋体"/>
                <w:sz w:val="24"/>
              </w:rPr>
              <w:t>/d</w:t>
            </w:r>
            <w:r w:rsidR="00576CAB">
              <w:rPr>
                <w:rFonts w:hAnsi="宋体"/>
                <w:sz w:val="24"/>
              </w:rPr>
              <w:t>）</w:t>
            </w:r>
            <w:r w:rsidR="006F3042">
              <w:rPr>
                <w:rFonts w:hAnsi="宋体"/>
                <w:sz w:val="24"/>
              </w:rPr>
              <w:t>。</w:t>
            </w:r>
            <w:r>
              <w:rPr>
                <w:rFonts w:hAnsi="宋体"/>
                <w:sz w:val="24"/>
              </w:rPr>
              <w:t>生活污水经隔油池</w:t>
            </w:r>
            <w:r>
              <w:rPr>
                <w:rFonts w:hAnsi="宋体"/>
                <w:sz w:val="24"/>
              </w:rPr>
              <w:t>+</w:t>
            </w:r>
            <w:r>
              <w:rPr>
                <w:rFonts w:hAnsi="宋体"/>
                <w:sz w:val="24"/>
              </w:rPr>
              <w:t>化粪池处理达到</w:t>
            </w:r>
            <w:r w:rsidR="00576CAB" w:rsidRPr="001C06EF">
              <w:rPr>
                <w:sz w:val="24"/>
              </w:rPr>
              <w:t>《污水综合排放标准》（</w:t>
            </w:r>
            <w:r w:rsidR="00576CAB" w:rsidRPr="001C06EF">
              <w:rPr>
                <w:sz w:val="24"/>
              </w:rPr>
              <w:t>GB8978-1996</w:t>
            </w:r>
            <w:r w:rsidR="00576CAB" w:rsidRPr="001C06EF">
              <w:rPr>
                <w:sz w:val="24"/>
              </w:rPr>
              <w:t>）表</w:t>
            </w:r>
            <w:r w:rsidR="00576CAB" w:rsidRPr="001C06EF">
              <w:rPr>
                <w:sz w:val="24"/>
              </w:rPr>
              <w:t>4</w:t>
            </w:r>
            <w:r w:rsidR="00576CAB">
              <w:rPr>
                <w:sz w:val="24"/>
              </w:rPr>
              <w:t>中</w:t>
            </w:r>
            <w:r w:rsidR="00576CAB" w:rsidRPr="001C06EF">
              <w:rPr>
                <w:sz w:val="24"/>
              </w:rPr>
              <w:t>三级标准</w:t>
            </w:r>
            <w:r w:rsidR="00576CAB" w:rsidRPr="009A2833">
              <w:rPr>
                <w:rFonts w:hAnsi="宋体" w:hint="eastAsia"/>
                <w:kern w:val="0"/>
                <w:sz w:val="24"/>
              </w:rPr>
              <w:t>后外排至市政管网，纳入衡阳西渡高新区污水处理厂深度处理后排入蒸水，尾水排放可达《城镇污水处理厂污染物排放标准》（</w:t>
            </w:r>
            <w:r w:rsidR="00576CAB" w:rsidRPr="009A2833">
              <w:rPr>
                <w:rFonts w:hAnsi="宋体" w:hint="eastAsia"/>
                <w:kern w:val="0"/>
                <w:sz w:val="24"/>
              </w:rPr>
              <w:t>GB18918-2002</w:t>
            </w:r>
            <w:r w:rsidR="00576CAB" w:rsidRPr="009A2833">
              <w:rPr>
                <w:rFonts w:hAnsi="宋体" w:hint="eastAsia"/>
                <w:kern w:val="0"/>
                <w:sz w:val="24"/>
              </w:rPr>
              <w:t>）中的一级</w:t>
            </w:r>
            <w:r w:rsidR="00576CAB" w:rsidRPr="009A2833">
              <w:rPr>
                <w:rFonts w:hAnsi="宋体" w:hint="eastAsia"/>
                <w:kern w:val="0"/>
                <w:sz w:val="24"/>
              </w:rPr>
              <w:t>A</w:t>
            </w:r>
            <w:r w:rsidR="00576CAB" w:rsidRPr="009A2833">
              <w:rPr>
                <w:rFonts w:hAnsi="宋体" w:hint="eastAsia"/>
                <w:kern w:val="0"/>
                <w:sz w:val="24"/>
              </w:rPr>
              <w:t>标准</w:t>
            </w:r>
            <w:r>
              <w:rPr>
                <w:rFonts w:hAnsi="宋体"/>
                <w:bCs/>
                <w:kern w:val="0"/>
                <w:sz w:val="24"/>
              </w:rPr>
              <w:t>。</w:t>
            </w:r>
          </w:p>
          <w:p w:rsidR="003D5DF9" w:rsidRPr="00583338" w:rsidRDefault="003D5DF9" w:rsidP="00B0193C">
            <w:pPr>
              <w:adjustRightInd w:val="0"/>
              <w:snapToGrid w:val="0"/>
              <w:spacing w:line="360" w:lineRule="auto"/>
              <w:ind w:firstLineChars="200" w:firstLine="480"/>
              <w:rPr>
                <w:bCs/>
                <w:sz w:val="24"/>
              </w:rPr>
            </w:pPr>
            <w:r w:rsidRPr="00583338">
              <w:rPr>
                <w:rFonts w:hAnsi="宋体"/>
                <w:bCs/>
                <w:sz w:val="24"/>
              </w:rPr>
              <w:t>现有项目生活污水产生、排放情况见表</w:t>
            </w:r>
            <w:r w:rsidRPr="00583338">
              <w:rPr>
                <w:bCs/>
                <w:sz w:val="24"/>
              </w:rPr>
              <w:t>2</w:t>
            </w:r>
            <w:r w:rsidR="00B87C4E">
              <w:rPr>
                <w:bCs/>
                <w:sz w:val="24"/>
              </w:rPr>
              <w:t>-</w:t>
            </w:r>
            <w:r w:rsidR="00881503">
              <w:rPr>
                <w:rFonts w:hint="eastAsia"/>
                <w:bCs/>
                <w:sz w:val="24"/>
              </w:rPr>
              <w:t>1</w:t>
            </w:r>
            <w:r w:rsidR="00F04C96">
              <w:rPr>
                <w:rFonts w:hint="eastAsia"/>
                <w:bCs/>
                <w:sz w:val="24"/>
              </w:rPr>
              <w:t>1</w:t>
            </w:r>
            <w:r w:rsidR="00B87C4E">
              <w:rPr>
                <w:rFonts w:hint="eastAsia"/>
                <w:bCs/>
                <w:sz w:val="24"/>
              </w:rPr>
              <w:t>。</w:t>
            </w:r>
          </w:p>
          <w:p w:rsidR="003D5DF9" w:rsidRDefault="003D5DF9" w:rsidP="00415557">
            <w:pPr>
              <w:spacing w:beforeLines="50"/>
              <w:jc w:val="center"/>
              <w:rPr>
                <w:b/>
                <w:szCs w:val="21"/>
              </w:rPr>
            </w:pPr>
            <w:r>
              <w:rPr>
                <w:b/>
                <w:szCs w:val="21"/>
              </w:rPr>
              <w:t>表</w:t>
            </w:r>
            <w:r w:rsidR="00B87C4E">
              <w:rPr>
                <w:rFonts w:hint="eastAsia"/>
                <w:b/>
                <w:szCs w:val="21"/>
              </w:rPr>
              <w:t>2-</w:t>
            </w:r>
            <w:r w:rsidR="00881503">
              <w:rPr>
                <w:rFonts w:hint="eastAsia"/>
                <w:b/>
                <w:szCs w:val="21"/>
              </w:rPr>
              <w:t>1</w:t>
            </w:r>
            <w:r w:rsidR="00F04C96">
              <w:rPr>
                <w:rFonts w:hint="eastAsia"/>
                <w:b/>
                <w:szCs w:val="21"/>
              </w:rPr>
              <w:t>1</w:t>
            </w:r>
            <w:r>
              <w:rPr>
                <w:rFonts w:hint="eastAsia"/>
                <w:b/>
                <w:szCs w:val="21"/>
              </w:rPr>
              <w:t xml:space="preserve">  </w:t>
            </w:r>
            <w:r>
              <w:rPr>
                <w:rFonts w:hint="eastAsia"/>
                <w:b/>
                <w:szCs w:val="21"/>
              </w:rPr>
              <w:t>现有项目生活污水污染物产排情况一览表</w:t>
            </w:r>
          </w:p>
          <w:tbl>
            <w:tblPr>
              <w:tblW w:w="498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32"/>
              <w:gridCol w:w="1535"/>
              <w:gridCol w:w="1533"/>
              <w:gridCol w:w="1535"/>
              <w:gridCol w:w="1533"/>
              <w:gridCol w:w="1533"/>
            </w:tblGrid>
            <w:tr w:rsidR="003D5DF9" w:rsidRPr="005A74EC" w:rsidTr="00E42EB8">
              <w:trPr>
                <w:trHeight w:val="397"/>
              </w:trPr>
              <w:tc>
                <w:tcPr>
                  <w:tcW w:w="833" w:type="pct"/>
                  <w:vAlign w:val="center"/>
                </w:tcPr>
                <w:p w:rsidR="003D5DF9" w:rsidRPr="005A74EC" w:rsidRDefault="003D5DF9" w:rsidP="003D5DF9">
                  <w:pPr>
                    <w:adjustRightInd w:val="0"/>
                    <w:snapToGrid w:val="0"/>
                    <w:jc w:val="center"/>
                    <w:rPr>
                      <w:b/>
                      <w:szCs w:val="21"/>
                    </w:rPr>
                  </w:pPr>
                  <w:r>
                    <w:rPr>
                      <w:b/>
                      <w:szCs w:val="21"/>
                    </w:rPr>
                    <w:t>废水量</w:t>
                  </w:r>
                </w:p>
              </w:tc>
              <w:tc>
                <w:tcPr>
                  <w:tcW w:w="834" w:type="pct"/>
                  <w:shd w:val="clear" w:color="auto" w:fill="auto"/>
                  <w:vAlign w:val="center"/>
                </w:tcPr>
                <w:p w:rsidR="003D5DF9" w:rsidRPr="005A74EC" w:rsidRDefault="003D5DF9" w:rsidP="003D5DF9">
                  <w:pPr>
                    <w:adjustRightInd w:val="0"/>
                    <w:snapToGrid w:val="0"/>
                    <w:jc w:val="center"/>
                    <w:rPr>
                      <w:b/>
                      <w:szCs w:val="21"/>
                    </w:rPr>
                  </w:pPr>
                  <w:r>
                    <w:rPr>
                      <w:b/>
                      <w:szCs w:val="21"/>
                    </w:rPr>
                    <w:t>污染物名称</w:t>
                  </w:r>
                </w:p>
              </w:tc>
              <w:tc>
                <w:tcPr>
                  <w:tcW w:w="833" w:type="pct"/>
                  <w:shd w:val="clear" w:color="auto" w:fill="auto"/>
                  <w:vAlign w:val="center"/>
                </w:tcPr>
                <w:p w:rsidR="003D5DF9" w:rsidRPr="005A74EC" w:rsidRDefault="003D5DF9" w:rsidP="003D5DF9">
                  <w:pPr>
                    <w:adjustRightInd w:val="0"/>
                    <w:snapToGrid w:val="0"/>
                    <w:jc w:val="center"/>
                    <w:rPr>
                      <w:b/>
                      <w:szCs w:val="21"/>
                    </w:rPr>
                  </w:pPr>
                  <w:r>
                    <w:rPr>
                      <w:b/>
                      <w:szCs w:val="21"/>
                    </w:rPr>
                    <w:t>产生浓度</w:t>
                  </w:r>
                  <w:r>
                    <w:rPr>
                      <w:rFonts w:hint="eastAsia"/>
                      <w:b/>
                      <w:szCs w:val="21"/>
                    </w:rPr>
                    <w:t>mg/L</w:t>
                  </w:r>
                </w:p>
              </w:tc>
              <w:tc>
                <w:tcPr>
                  <w:tcW w:w="834" w:type="pct"/>
                  <w:shd w:val="clear" w:color="auto" w:fill="auto"/>
                  <w:vAlign w:val="center"/>
                </w:tcPr>
                <w:p w:rsidR="003D5DF9" w:rsidRPr="005A74EC" w:rsidRDefault="003D5DF9" w:rsidP="003D5DF9">
                  <w:pPr>
                    <w:adjustRightInd w:val="0"/>
                    <w:snapToGrid w:val="0"/>
                    <w:jc w:val="center"/>
                    <w:rPr>
                      <w:b/>
                      <w:szCs w:val="21"/>
                    </w:rPr>
                  </w:pPr>
                  <w:r>
                    <w:rPr>
                      <w:b/>
                      <w:szCs w:val="21"/>
                    </w:rPr>
                    <w:t>产生量</w:t>
                  </w:r>
                  <w:r>
                    <w:rPr>
                      <w:rFonts w:hint="eastAsia"/>
                      <w:b/>
                      <w:szCs w:val="21"/>
                    </w:rPr>
                    <w:t>t/a</w:t>
                  </w:r>
                </w:p>
              </w:tc>
              <w:tc>
                <w:tcPr>
                  <w:tcW w:w="833" w:type="pct"/>
                  <w:vAlign w:val="center"/>
                </w:tcPr>
                <w:p w:rsidR="003D5DF9" w:rsidRPr="005A74EC" w:rsidRDefault="003D5DF9" w:rsidP="00583338">
                  <w:pPr>
                    <w:adjustRightInd w:val="0"/>
                    <w:snapToGrid w:val="0"/>
                    <w:jc w:val="center"/>
                    <w:rPr>
                      <w:b/>
                      <w:szCs w:val="21"/>
                    </w:rPr>
                  </w:pPr>
                  <w:r>
                    <w:rPr>
                      <w:b/>
                      <w:szCs w:val="21"/>
                    </w:rPr>
                    <w:t>排放浓度</w:t>
                  </w:r>
                  <w:r>
                    <w:rPr>
                      <w:rFonts w:hint="eastAsia"/>
                      <w:b/>
                      <w:szCs w:val="21"/>
                    </w:rPr>
                    <w:t>mg/L</w:t>
                  </w:r>
                </w:p>
              </w:tc>
              <w:tc>
                <w:tcPr>
                  <w:tcW w:w="833" w:type="pct"/>
                  <w:vAlign w:val="center"/>
                </w:tcPr>
                <w:p w:rsidR="003D5DF9" w:rsidRPr="005A74EC" w:rsidRDefault="003D5DF9" w:rsidP="00583338">
                  <w:pPr>
                    <w:adjustRightInd w:val="0"/>
                    <w:snapToGrid w:val="0"/>
                    <w:jc w:val="center"/>
                    <w:rPr>
                      <w:b/>
                      <w:szCs w:val="21"/>
                    </w:rPr>
                  </w:pPr>
                  <w:r>
                    <w:rPr>
                      <w:b/>
                      <w:szCs w:val="21"/>
                    </w:rPr>
                    <w:t>排放量</w:t>
                  </w:r>
                  <w:r>
                    <w:rPr>
                      <w:rFonts w:hint="eastAsia"/>
                      <w:b/>
                      <w:szCs w:val="21"/>
                    </w:rPr>
                    <w:t>t/a</w:t>
                  </w:r>
                </w:p>
              </w:tc>
            </w:tr>
            <w:tr w:rsidR="003D5DF9" w:rsidRPr="005A74EC" w:rsidTr="00E42EB8">
              <w:trPr>
                <w:trHeight w:val="397"/>
              </w:trPr>
              <w:tc>
                <w:tcPr>
                  <w:tcW w:w="833" w:type="pct"/>
                  <w:vMerge w:val="restart"/>
                  <w:vAlign w:val="center"/>
                </w:tcPr>
                <w:p w:rsidR="003D5DF9" w:rsidRPr="003D5DF9" w:rsidRDefault="00576CAB" w:rsidP="003D5DF9">
                  <w:pPr>
                    <w:adjustRightInd w:val="0"/>
                    <w:snapToGrid w:val="0"/>
                    <w:jc w:val="center"/>
                    <w:rPr>
                      <w:szCs w:val="21"/>
                    </w:rPr>
                  </w:pPr>
                  <w:r>
                    <w:rPr>
                      <w:rFonts w:hint="eastAsia"/>
                      <w:szCs w:val="21"/>
                    </w:rPr>
                    <w:t>180</w:t>
                  </w:r>
                  <w:r w:rsidR="003D5DF9">
                    <w:rPr>
                      <w:rFonts w:hint="eastAsia"/>
                      <w:szCs w:val="21"/>
                    </w:rPr>
                    <w:t>0t/a</w:t>
                  </w:r>
                </w:p>
              </w:tc>
              <w:tc>
                <w:tcPr>
                  <w:tcW w:w="834" w:type="pct"/>
                  <w:shd w:val="clear" w:color="auto" w:fill="auto"/>
                  <w:vAlign w:val="center"/>
                </w:tcPr>
                <w:p w:rsidR="003D5DF9" w:rsidRPr="003D5DF9" w:rsidRDefault="003D5DF9" w:rsidP="003D5DF9">
                  <w:pPr>
                    <w:adjustRightInd w:val="0"/>
                    <w:snapToGrid w:val="0"/>
                    <w:jc w:val="center"/>
                    <w:rPr>
                      <w:bCs/>
                      <w:spacing w:val="-10"/>
                      <w:szCs w:val="21"/>
                    </w:rPr>
                  </w:pPr>
                  <w:r w:rsidRPr="003D5DF9">
                    <w:rPr>
                      <w:bCs/>
                      <w:szCs w:val="21"/>
                    </w:rPr>
                    <w:t>COD</w:t>
                  </w:r>
                </w:p>
              </w:tc>
              <w:tc>
                <w:tcPr>
                  <w:tcW w:w="833" w:type="pct"/>
                  <w:shd w:val="clear" w:color="auto" w:fill="auto"/>
                  <w:vAlign w:val="center"/>
                </w:tcPr>
                <w:p w:rsidR="003D5DF9" w:rsidRPr="00B92B4A" w:rsidRDefault="003D5DF9" w:rsidP="00583338">
                  <w:pPr>
                    <w:adjustRightInd w:val="0"/>
                    <w:snapToGrid w:val="0"/>
                    <w:jc w:val="center"/>
                    <w:rPr>
                      <w:bCs/>
                      <w:spacing w:val="-10"/>
                      <w:szCs w:val="21"/>
                    </w:rPr>
                  </w:pPr>
                  <w:r w:rsidRPr="00B92B4A">
                    <w:rPr>
                      <w:rFonts w:hint="eastAsia"/>
                      <w:bCs/>
                      <w:spacing w:val="-10"/>
                      <w:szCs w:val="21"/>
                    </w:rPr>
                    <w:t>280</w:t>
                  </w:r>
                </w:p>
              </w:tc>
              <w:tc>
                <w:tcPr>
                  <w:tcW w:w="834" w:type="pct"/>
                  <w:shd w:val="clear" w:color="auto" w:fill="auto"/>
                  <w:vAlign w:val="center"/>
                </w:tcPr>
                <w:p w:rsidR="003D5DF9" w:rsidRPr="003D5DF9" w:rsidRDefault="00576CAB" w:rsidP="003D5DF9">
                  <w:pPr>
                    <w:adjustRightInd w:val="0"/>
                    <w:snapToGrid w:val="0"/>
                    <w:jc w:val="center"/>
                    <w:rPr>
                      <w:szCs w:val="21"/>
                    </w:rPr>
                  </w:pPr>
                  <w:r>
                    <w:rPr>
                      <w:rFonts w:hint="eastAsia"/>
                      <w:szCs w:val="21"/>
                    </w:rPr>
                    <w:t>0.504</w:t>
                  </w:r>
                </w:p>
              </w:tc>
              <w:tc>
                <w:tcPr>
                  <w:tcW w:w="833" w:type="pct"/>
                  <w:vAlign w:val="center"/>
                </w:tcPr>
                <w:p w:rsidR="003D5DF9" w:rsidRPr="00B92B4A" w:rsidRDefault="00576CAB" w:rsidP="00583338">
                  <w:pPr>
                    <w:adjustRightInd w:val="0"/>
                    <w:snapToGrid w:val="0"/>
                    <w:jc w:val="center"/>
                    <w:rPr>
                      <w:bCs/>
                      <w:spacing w:val="-10"/>
                      <w:szCs w:val="21"/>
                    </w:rPr>
                  </w:pPr>
                  <w:r>
                    <w:rPr>
                      <w:rFonts w:hint="eastAsia"/>
                      <w:bCs/>
                      <w:spacing w:val="-10"/>
                      <w:szCs w:val="21"/>
                    </w:rPr>
                    <w:t>50</w:t>
                  </w:r>
                </w:p>
              </w:tc>
              <w:tc>
                <w:tcPr>
                  <w:tcW w:w="833" w:type="pct"/>
                  <w:vAlign w:val="center"/>
                </w:tcPr>
                <w:p w:rsidR="003D5DF9" w:rsidRPr="003D5DF9" w:rsidRDefault="00576CAB" w:rsidP="003D5DF9">
                  <w:pPr>
                    <w:adjustRightInd w:val="0"/>
                    <w:snapToGrid w:val="0"/>
                    <w:jc w:val="center"/>
                    <w:rPr>
                      <w:szCs w:val="21"/>
                    </w:rPr>
                  </w:pPr>
                  <w:r>
                    <w:rPr>
                      <w:rFonts w:hint="eastAsia"/>
                      <w:szCs w:val="21"/>
                    </w:rPr>
                    <w:t>0.009</w:t>
                  </w:r>
                </w:p>
              </w:tc>
            </w:tr>
            <w:tr w:rsidR="003D5DF9" w:rsidRPr="005A74EC" w:rsidTr="00E42EB8">
              <w:trPr>
                <w:trHeight w:val="397"/>
              </w:trPr>
              <w:tc>
                <w:tcPr>
                  <w:tcW w:w="833" w:type="pct"/>
                  <w:vMerge/>
                  <w:vAlign w:val="center"/>
                </w:tcPr>
                <w:p w:rsidR="003D5DF9" w:rsidRPr="003D5DF9" w:rsidRDefault="003D5DF9" w:rsidP="003D5DF9">
                  <w:pPr>
                    <w:adjustRightInd w:val="0"/>
                    <w:snapToGrid w:val="0"/>
                    <w:jc w:val="center"/>
                    <w:rPr>
                      <w:szCs w:val="21"/>
                    </w:rPr>
                  </w:pPr>
                </w:p>
              </w:tc>
              <w:tc>
                <w:tcPr>
                  <w:tcW w:w="834" w:type="pct"/>
                  <w:shd w:val="clear" w:color="auto" w:fill="auto"/>
                  <w:vAlign w:val="center"/>
                </w:tcPr>
                <w:p w:rsidR="003D5DF9" w:rsidRPr="003D5DF9" w:rsidRDefault="003D5DF9" w:rsidP="003D5DF9">
                  <w:pPr>
                    <w:adjustRightInd w:val="0"/>
                    <w:snapToGrid w:val="0"/>
                    <w:jc w:val="center"/>
                    <w:rPr>
                      <w:bCs/>
                      <w:spacing w:val="-10"/>
                      <w:szCs w:val="21"/>
                    </w:rPr>
                  </w:pPr>
                  <w:r w:rsidRPr="003D5DF9">
                    <w:rPr>
                      <w:bCs/>
                      <w:szCs w:val="21"/>
                    </w:rPr>
                    <w:t>BOD</w:t>
                  </w:r>
                  <w:r w:rsidRPr="003D5DF9">
                    <w:rPr>
                      <w:bCs/>
                      <w:szCs w:val="21"/>
                      <w:vertAlign w:val="subscript"/>
                    </w:rPr>
                    <w:t>5</w:t>
                  </w:r>
                </w:p>
              </w:tc>
              <w:tc>
                <w:tcPr>
                  <w:tcW w:w="833" w:type="pct"/>
                  <w:shd w:val="clear" w:color="auto" w:fill="auto"/>
                  <w:vAlign w:val="center"/>
                </w:tcPr>
                <w:p w:rsidR="003D5DF9" w:rsidRPr="00B92B4A" w:rsidRDefault="003D5DF9" w:rsidP="00583338">
                  <w:pPr>
                    <w:adjustRightInd w:val="0"/>
                    <w:snapToGrid w:val="0"/>
                    <w:jc w:val="center"/>
                    <w:rPr>
                      <w:bCs/>
                      <w:spacing w:val="-10"/>
                      <w:szCs w:val="21"/>
                    </w:rPr>
                  </w:pPr>
                  <w:r w:rsidRPr="00B92B4A">
                    <w:rPr>
                      <w:rFonts w:hint="eastAsia"/>
                      <w:bCs/>
                      <w:spacing w:val="-10"/>
                      <w:szCs w:val="21"/>
                    </w:rPr>
                    <w:t>160</w:t>
                  </w:r>
                </w:p>
              </w:tc>
              <w:tc>
                <w:tcPr>
                  <w:tcW w:w="834" w:type="pct"/>
                  <w:shd w:val="clear" w:color="auto" w:fill="auto"/>
                  <w:vAlign w:val="center"/>
                </w:tcPr>
                <w:p w:rsidR="003D5DF9" w:rsidRPr="003D5DF9" w:rsidRDefault="00576CAB" w:rsidP="003D5DF9">
                  <w:pPr>
                    <w:adjustRightInd w:val="0"/>
                    <w:snapToGrid w:val="0"/>
                    <w:jc w:val="center"/>
                    <w:rPr>
                      <w:szCs w:val="21"/>
                    </w:rPr>
                  </w:pPr>
                  <w:r>
                    <w:rPr>
                      <w:rFonts w:hint="eastAsia"/>
                      <w:szCs w:val="21"/>
                    </w:rPr>
                    <w:t>0.288</w:t>
                  </w:r>
                </w:p>
              </w:tc>
              <w:tc>
                <w:tcPr>
                  <w:tcW w:w="833" w:type="pct"/>
                  <w:vAlign w:val="center"/>
                </w:tcPr>
                <w:p w:rsidR="003D5DF9" w:rsidRPr="00B92B4A" w:rsidRDefault="00576CAB" w:rsidP="00583338">
                  <w:pPr>
                    <w:adjustRightInd w:val="0"/>
                    <w:snapToGrid w:val="0"/>
                    <w:jc w:val="center"/>
                    <w:rPr>
                      <w:bCs/>
                      <w:spacing w:val="-10"/>
                      <w:szCs w:val="21"/>
                    </w:rPr>
                  </w:pPr>
                  <w:r>
                    <w:rPr>
                      <w:rFonts w:hint="eastAsia"/>
                      <w:bCs/>
                      <w:spacing w:val="-10"/>
                      <w:szCs w:val="21"/>
                    </w:rPr>
                    <w:t>10</w:t>
                  </w:r>
                </w:p>
              </w:tc>
              <w:tc>
                <w:tcPr>
                  <w:tcW w:w="833" w:type="pct"/>
                  <w:vAlign w:val="center"/>
                </w:tcPr>
                <w:p w:rsidR="003D5DF9" w:rsidRPr="003D5DF9" w:rsidRDefault="00576CAB" w:rsidP="003D5DF9">
                  <w:pPr>
                    <w:adjustRightInd w:val="0"/>
                    <w:snapToGrid w:val="0"/>
                    <w:jc w:val="center"/>
                    <w:rPr>
                      <w:szCs w:val="21"/>
                    </w:rPr>
                  </w:pPr>
                  <w:r>
                    <w:rPr>
                      <w:rFonts w:hint="eastAsia"/>
                      <w:szCs w:val="21"/>
                    </w:rPr>
                    <w:t>0.002</w:t>
                  </w:r>
                </w:p>
              </w:tc>
            </w:tr>
            <w:tr w:rsidR="003D5DF9" w:rsidRPr="005A74EC" w:rsidTr="00E42EB8">
              <w:trPr>
                <w:trHeight w:val="397"/>
              </w:trPr>
              <w:tc>
                <w:tcPr>
                  <w:tcW w:w="833" w:type="pct"/>
                  <w:vMerge/>
                  <w:vAlign w:val="center"/>
                </w:tcPr>
                <w:p w:rsidR="003D5DF9" w:rsidRPr="003D5DF9" w:rsidRDefault="003D5DF9" w:rsidP="003D5DF9">
                  <w:pPr>
                    <w:adjustRightInd w:val="0"/>
                    <w:snapToGrid w:val="0"/>
                    <w:jc w:val="center"/>
                    <w:rPr>
                      <w:szCs w:val="21"/>
                    </w:rPr>
                  </w:pPr>
                </w:p>
              </w:tc>
              <w:tc>
                <w:tcPr>
                  <w:tcW w:w="834" w:type="pct"/>
                  <w:shd w:val="clear" w:color="auto" w:fill="auto"/>
                  <w:vAlign w:val="center"/>
                </w:tcPr>
                <w:p w:rsidR="003D5DF9" w:rsidRPr="003D5DF9" w:rsidRDefault="003D5DF9" w:rsidP="003D5DF9">
                  <w:pPr>
                    <w:adjustRightInd w:val="0"/>
                    <w:snapToGrid w:val="0"/>
                    <w:jc w:val="center"/>
                    <w:rPr>
                      <w:bCs/>
                      <w:spacing w:val="-10"/>
                      <w:szCs w:val="21"/>
                    </w:rPr>
                  </w:pPr>
                  <w:r w:rsidRPr="003D5DF9">
                    <w:rPr>
                      <w:bCs/>
                      <w:szCs w:val="21"/>
                    </w:rPr>
                    <w:t>NH</w:t>
                  </w:r>
                  <w:r w:rsidRPr="003D5DF9">
                    <w:rPr>
                      <w:bCs/>
                      <w:szCs w:val="21"/>
                      <w:vertAlign w:val="subscript"/>
                    </w:rPr>
                    <w:t>3</w:t>
                  </w:r>
                  <w:r w:rsidRPr="003D5DF9">
                    <w:rPr>
                      <w:bCs/>
                      <w:szCs w:val="21"/>
                    </w:rPr>
                    <w:t>-N</w:t>
                  </w:r>
                </w:p>
              </w:tc>
              <w:tc>
                <w:tcPr>
                  <w:tcW w:w="833" w:type="pct"/>
                  <w:shd w:val="clear" w:color="auto" w:fill="auto"/>
                  <w:vAlign w:val="center"/>
                </w:tcPr>
                <w:p w:rsidR="003D5DF9" w:rsidRPr="00B92B4A" w:rsidRDefault="003D5DF9" w:rsidP="00583338">
                  <w:pPr>
                    <w:adjustRightInd w:val="0"/>
                    <w:snapToGrid w:val="0"/>
                    <w:jc w:val="center"/>
                    <w:rPr>
                      <w:bCs/>
                      <w:spacing w:val="-10"/>
                      <w:szCs w:val="21"/>
                    </w:rPr>
                  </w:pPr>
                  <w:r w:rsidRPr="00B92B4A">
                    <w:rPr>
                      <w:rFonts w:hint="eastAsia"/>
                      <w:bCs/>
                      <w:spacing w:val="-10"/>
                      <w:szCs w:val="21"/>
                    </w:rPr>
                    <w:t>25</w:t>
                  </w:r>
                </w:p>
              </w:tc>
              <w:tc>
                <w:tcPr>
                  <w:tcW w:w="834" w:type="pct"/>
                  <w:shd w:val="clear" w:color="auto" w:fill="auto"/>
                  <w:vAlign w:val="center"/>
                </w:tcPr>
                <w:p w:rsidR="003D5DF9" w:rsidRPr="003D5DF9" w:rsidRDefault="00576CAB" w:rsidP="003D5DF9">
                  <w:pPr>
                    <w:adjustRightInd w:val="0"/>
                    <w:snapToGrid w:val="0"/>
                    <w:jc w:val="center"/>
                    <w:rPr>
                      <w:szCs w:val="21"/>
                    </w:rPr>
                  </w:pPr>
                  <w:r>
                    <w:rPr>
                      <w:rFonts w:hint="eastAsia"/>
                      <w:szCs w:val="21"/>
                    </w:rPr>
                    <w:t>0.045</w:t>
                  </w:r>
                </w:p>
              </w:tc>
              <w:tc>
                <w:tcPr>
                  <w:tcW w:w="833" w:type="pct"/>
                  <w:vAlign w:val="center"/>
                </w:tcPr>
                <w:p w:rsidR="003D5DF9" w:rsidRPr="00B92B4A" w:rsidRDefault="00576CAB" w:rsidP="00583338">
                  <w:pPr>
                    <w:adjustRightInd w:val="0"/>
                    <w:snapToGrid w:val="0"/>
                    <w:jc w:val="center"/>
                    <w:rPr>
                      <w:bCs/>
                      <w:spacing w:val="-10"/>
                      <w:szCs w:val="21"/>
                    </w:rPr>
                  </w:pPr>
                  <w:r>
                    <w:rPr>
                      <w:rFonts w:hint="eastAsia"/>
                      <w:bCs/>
                      <w:spacing w:val="-10"/>
                      <w:szCs w:val="21"/>
                    </w:rPr>
                    <w:t>5</w:t>
                  </w:r>
                </w:p>
              </w:tc>
              <w:tc>
                <w:tcPr>
                  <w:tcW w:w="833" w:type="pct"/>
                  <w:vAlign w:val="center"/>
                </w:tcPr>
                <w:p w:rsidR="003D5DF9" w:rsidRPr="003D5DF9" w:rsidRDefault="00576CAB" w:rsidP="003D5DF9">
                  <w:pPr>
                    <w:adjustRightInd w:val="0"/>
                    <w:snapToGrid w:val="0"/>
                    <w:jc w:val="center"/>
                    <w:rPr>
                      <w:szCs w:val="21"/>
                    </w:rPr>
                  </w:pPr>
                  <w:r>
                    <w:rPr>
                      <w:rFonts w:hint="eastAsia"/>
                      <w:szCs w:val="21"/>
                    </w:rPr>
                    <w:t>0.001</w:t>
                  </w:r>
                </w:p>
              </w:tc>
            </w:tr>
            <w:tr w:rsidR="003D5DF9" w:rsidRPr="005A74EC" w:rsidTr="00E42EB8">
              <w:trPr>
                <w:trHeight w:val="397"/>
              </w:trPr>
              <w:tc>
                <w:tcPr>
                  <w:tcW w:w="833" w:type="pct"/>
                  <w:vMerge/>
                  <w:vAlign w:val="center"/>
                </w:tcPr>
                <w:p w:rsidR="003D5DF9" w:rsidRPr="003D5DF9" w:rsidRDefault="003D5DF9" w:rsidP="003D5DF9">
                  <w:pPr>
                    <w:adjustRightInd w:val="0"/>
                    <w:snapToGrid w:val="0"/>
                    <w:jc w:val="center"/>
                    <w:rPr>
                      <w:szCs w:val="21"/>
                    </w:rPr>
                  </w:pPr>
                </w:p>
              </w:tc>
              <w:tc>
                <w:tcPr>
                  <w:tcW w:w="834" w:type="pct"/>
                  <w:shd w:val="clear" w:color="auto" w:fill="auto"/>
                  <w:vAlign w:val="center"/>
                </w:tcPr>
                <w:p w:rsidR="003D5DF9" w:rsidRPr="003D5DF9" w:rsidRDefault="003D5DF9" w:rsidP="003D5DF9">
                  <w:pPr>
                    <w:adjustRightInd w:val="0"/>
                    <w:snapToGrid w:val="0"/>
                    <w:jc w:val="center"/>
                    <w:rPr>
                      <w:bCs/>
                      <w:spacing w:val="-10"/>
                      <w:szCs w:val="21"/>
                    </w:rPr>
                  </w:pPr>
                  <w:r w:rsidRPr="003D5DF9">
                    <w:rPr>
                      <w:bCs/>
                      <w:szCs w:val="21"/>
                    </w:rPr>
                    <w:t>SS</w:t>
                  </w:r>
                </w:p>
              </w:tc>
              <w:tc>
                <w:tcPr>
                  <w:tcW w:w="833" w:type="pct"/>
                  <w:shd w:val="clear" w:color="auto" w:fill="auto"/>
                  <w:vAlign w:val="center"/>
                </w:tcPr>
                <w:p w:rsidR="003D5DF9" w:rsidRPr="00B92B4A" w:rsidRDefault="003D5DF9" w:rsidP="00583338">
                  <w:pPr>
                    <w:adjustRightInd w:val="0"/>
                    <w:snapToGrid w:val="0"/>
                    <w:jc w:val="center"/>
                    <w:rPr>
                      <w:bCs/>
                      <w:spacing w:val="-10"/>
                      <w:szCs w:val="21"/>
                    </w:rPr>
                  </w:pPr>
                  <w:r w:rsidRPr="00B92B4A">
                    <w:rPr>
                      <w:rFonts w:hint="eastAsia"/>
                      <w:bCs/>
                      <w:spacing w:val="-10"/>
                      <w:szCs w:val="21"/>
                    </w:rPr>
                    <w:t>150</w:t>
                  </w:r>
                </w:p>
              </w:tc>
              <w:tc>
                <w:tcPr>
                  <w:tcW w:w="834" w:type="pct"/>
                  <w:shd w:val="clear" w:color="auto" w:fill="auto"/>
                  <w:vAlign w:val="center"/>
                </w:tcPr>
                <w:p w:rsidR="003D5DF9" w:rsidRPr="003D5DF9" w:rsidRDefault="00576CAB" w:rsidP="003D5DF9">
                  <w:pPr>
                    <w:adjustRightInd w:val="0"/>
                    <w:snapToGrid w:val="0"/>
                    <w:jc w:val="center"/>
                    <w:rPr>
                      <w:szCs w:val="21"/>
                    </w:rPr>
                  </w:pPr>
                  <w:r>
                    <w:rPr>
                      <w:rFonts w:hint="eastAsia"/>
                      <w:szCs w:val="21"/>
                    </w:rPr>
                    <w:t>0.270</w:t>
                  </w:r>
                </w:p>
              </w:tc>
              <w:tc>
                <w:tcPr>
                  <w:tcW w:w="833" w:type="pct"/>
                  <w:vAlign w:val="center"/>
                </w:tcPr>
                <w:p w:rsidR="003D5DF9" w:rsidRPr="00B92B4A" w:rsidRDefault="00576CAB" w:rsidP="00583338">
                  <w:pPr>
                    <w:adjustRightInd w:val="0"/>
                    <w:snapToGrid w:val="0"/>
                    <w:jc w:val="center"/>
                    <w:rPr>
                      <w:bCs/>
                      <w:spacing w:val="-10"/>
                      <w:szCs w:val="21"/>
                    </w:rPr>
                  </w:pPr>
                  <w:r>
                    <w:rPr>
                      <w:rFonts w:hint="eastAsia"/>
                      <w:bCs/>
                      <w:spacing w:val="-10"/>
                      <w:szCs w:val="21"/>
                    </w:rPr>
                    <w:t>10</w:t>
                  </w:r>
                </w:p>
              </w:tc>
              <w:tc>
                <w:tcPr>
                  <w:tcW w:w="833" w:type="pct"/>
                  <w:vAlign w:val="center"/>
                </w:tcPr>
                <w:p w:rsidR="003D5DF9" w:rsidRPr="003D5DF9" w:rsidRDefault="00576CAB" w:rsidP="003D5DF9">
                  <w:pPr>
                    <w:adjustRightInd w:val="0"/>
                    <w:snapToGrid w:val="0"/>
                    <w:jc w:val="center"/>
                    <w:rPr>
                      <w:szCs w:val="21"/>
                    </w:rPr>
                  </w:pPr>
                  <w:r>
                    <w:rPr>
                      <w:rFonts w:hint="eastAsia"/>
                      <w:szCs w:val="21"/>
                    </w:rPr>
                    <w:t>0.002</w:t>
                  </w:r>
                </w:p>
              </w:tc>
            </w:tr>
          </w:tbl>
          <w:p w:rsidR="006B72A5" w:rsidRDefault="006B72A5" w:rsidP="006B72A5">
            <w:pPr>
              <w:adjustRightInd w:val="0"/>
              <w:snapToGrid w:val="0"/>
              <w:spacing w:line="360" w:lineRule="auto"/>
              <w:ind w:firstLineChars="200" w:firstLine="480"/>
              <w:rPr>
                <w:kern w:val="0"/>
                <w:sz w:val="24"/>
              </w:rPr>
            </w:pPr>
            <w:r>
              <w:rPr>
                <w:rFonts w:hint="eastAsia"/>
                <w:sz w:val="24"/>
              </w:rPr>
              <w:t>根据</w:t>
            </w:r>
            <w:r>
              <w:rPr>
                <w:sz w:val="24"/>
              </w:rPr>
              <w:t>湖南谱实检测技术有限公司于</w:t>
            </w:r>
            <w:r>
              <w:rPr>
                <w:rFonts w:hint="eastAsia"/>
                <w:sz w:val="24"/>
              </w:rPr>
              <w:t>2022</w:t>
            </w:r>
            <w:r>
              <w:rPr>
                <w:rFonts w:hint="eastAsia"/>
                <w:sz w:val="24"/>
              </w:rPr>
              <w:t>年</w:t>
            </w:r>
            <w:r>
              <w:rPr>
                <w:rFonts w:hint="eastAsia"/>
                <w:sz w:val="24"/>
              </w:rPr>
              <w:t>5</w:t>
            </w:r>
            <w:r>
              <w:rPr>
                <w:rFonts w:hint="eastAsia"/>
                <w:sz w:val="24"/>
              </w:rPr>
              <w:t>月</w:t>
            </w:r>
            <w:r>
              <w:rPr>
                <w:rFonts w:hint="eastAsia"/>
                <w:sz w:val="24"/>
              </w:rPr>
              <w:t>26</w:t>
            </w:r>
            <w:r>
              <w:rPr>
                <w:rFonts w:hint="eastAsia"/>
                <w:sz w:val="24"/>
              </w:rPr>
              <w:t>日</w:t>
            </w:r>
            <w:r>
              <w:rPr>
                <w:rFonts w:hint="eastAsia"/>
                <w:sz w:val="24"/>
              </w:rPr>
              <w:t>~5</w:t>
            </w:r>
            <w:r>
              <w:rPr>
                <w:rFonts w:hint="eastAsia"/>
                <w:sz w:val="24"/>
              </w:rPr>
              <w:t>月</w:t>
            </w:r>
            <w:r>
              <w:rPr>
                <w:rFonts w:hint="eastAsia"/>
                <w:sz w:val="24"/>
              </w:rPr>
              <w:t>27</w:t>
            </w:r>
            <w:r>
              <w:rPr>
                <w:rFonts w:hint="eastAsia"/>
                <w:sz w:val="24"/>
              </w:rPr>
              <w:t>日对项目废水总排口进行的监测（</w:t>
            </w:r>
            <w:r w:rsidRPr="00004F19">
              <w:rPr>
                <w:sz w:val="24"/>
              </w:rPr>
              <w:t>检测报告编号：</w:t>
            </w:r>
            <w:r>
              <w:rPr>
                <w:rFonts w:hint="eastAsia"/>
                <w:sz w:val="24"/>
              </w:rPr>
              <w:t>PST</w:t>
            </w:r>
            <w:r>
              <w:rPr>
                <w:rFonts w:hint="eastAsia"/>
                <w:sz w:val="24"/>
              </w:rPr>
              <w:t>检字</w:t>
            </w:r>
            <w:r>
              <w:rPr>
                <w:rFonts w:hint="eastAsia"/>
                <w:sz w:val="24"/>
              </w:rPr>
              <w:t>2022051506</w:t>
            </w:r>
            <w:r>
              <w:rPr>
                <w:rFonts w:hint="eastAsia"/>
                <w:sz w:val="24"/>
              </w:rPr>
              <w:t>）可知，项目废水总排口监测结果见表</w:t>
            </w:r>
            <w:r>
              <w:rPr>
                <w:rFonts w:hint="eastAsia"/>
                <w:sz w:val="24"/>
              </w:rPr>
              <w:t>2-1</w:t>
            </w:r>
            <w:r w:rsidR="00F04C96">
              <w:rPr>
                <w:rFonts w:hint="eastAsia"/>
                <w:sz w:val="24"/>
              </w:rPr>
              <w:t>2</w:t>
            </w:r>
            <w:r>
              <w:rPr>
                <w:kern w:val="0"/>
                <w:sz w:val="24"/>
              </w:rPr>
              <w:t>。</w:t>
            </w:r>
          </w:p>
          <w:p w:rsidR="006B72A5" w:rsidRDefault="006B72A5" w:rsidP="00415557">
            <w:pPr>
              <w:spacing w:beforeLines="50"/>
              <w:jc w:val="center"/>
              <w:rPr>
                <w:b/>
                <w:szCs w:val="21"/>
              </w:rPr>
            </w:pPr>
            <w:r>
              <w:rPr>
                <w:b/>
                <w:szCs w:val="21"/>
              </w:rPr>
              <w:lastRenderedPageBreak/>
              <w:t>表</w:t>
            </w:r>
            <w:r w:rsidR="00881503">
              <w:rPr>
                <w:rFonts w:hint="eastAsia"/>
                <w:b/>
                <w:szCs w:val="21"/>
              </w:rPr>
              <w:t>2-1</w:t>
            </w:r>
            <w:r w:rsidR="00F04C96">
              <w:rPr>
                <w:rFonts w:hint="eastAsia"/>
                <w:b/>
                <w:szCs w:val="21"/>
              </w:rPr>
              <w:t>2</w:t>
            </w:r>
            <w:r>
              <w:rPr>
                <w:rFonts w:hint="eastAsia"/>
                <w:b/>
                <w:szCs w:val="21"/>
              </w:rPr>
              <w:t xml:space="preserve">  </w:t>
            </w:r>
            <w:r>
              <w:rPr>
                <w:rFonts w:hint="eastAsia"/>
                <w:b/>
                <w:szCs w:val="21"/>
              </w:rPr>
              <w:t>现有项目废水总排口检测结果</w:t>
            </w:r>
            <w:r>
              <w:rPr>
                <w:rFonts w:hint="eastAsia"/>
                <w:b/>
                <w:szCs w:val="21"/>
              </w:rPr>
              <w:t xml:space="preserve">  </w:t>
            </w:r>
            <w:r>
              <w:rPr>
                <w:rFonts w:hint="eastAsia"/>
                <w:b/>
                <w:szCs w:val="21"/>
              </w:rPr>
              <w:t>单位</w:t>
            </w:r>
            <w:r>
              <w:rPr>
                <w:rFonts w:hint="eastAsia"/>
                <w:b/>
                <w:szCs w:val="21"/>
              </w:rPr>
              <w:t>:mg/L</w:t>
            </w:r>
            <w:r>
              <w:rPr>
                <w:rFonts w:hint="eastAsia"/>
                <w:b/>
                <w:szCs w:val="21"/>
              </w:rPr>
              <w:t>，</w:t>
            </w:r>
            <w:r>
              <w:rPr>
                <w:rFonts w:hint="eastAsia"/>
                <w:b/>
                <w:szCs w:val="21"/>
              </w:rPr>
              <w:t>pH</w:t>
            </w:r>
            <w:r>
              <w:rPr>
                <w:rFonts w:hint="eastAsia"/>
                <w:b/>
                <w:szCs w:val="21"/>
              </w:rPr>
              <w:t>无纲量</w:t>
            </w:r>
          </w:p>
          <w:tbl>
            <w:tblPr>
              <w:tblW w:w="498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38"/>
              <w:gridCol w:w="1505"/>
              <w:gridCol w:w="997"/>
              <w:gridCol w:w="1019"/>
              <w:gridCol w:w="951"/>
              <w:gridCol w:w="950"/>
              <w:gridCol w:w="948"/>
              <w:gridCol w:w="951"/>
              <w:gridCol w:w="942"/>
            </w:tblGrid>
            <w:tr w:rsidR="006B72A5" w:rsidTr="00E42EB8">
              <w:trPr>
                <w:trHeight w:val="397"/>
                <w:jc w:val="center"/>
              </w:trPr>
              <w:tc>
                <w:tcPr>
                  <w:tcW w:w="509" w:type="pct"/>
                  <w:vMerge w:val="restart"/>
                  <w:vAlign w:val="center"/>
                </w:tcPr>
                <w:p w:rsidR="006B72A5" w:rsidRDefault="006B72A5" w:rsidP="00415557">
                  <w:pPr>
                    <w:autoSpaceDN w:val="0"/>
                    <w:spacing w:beforeLines="10" w:afterLines="10"/>
                    <w:contextualSpacing/>
                    <w:jc w:val="center"/>
                    <w:textAlignment w:val="center"/>
                    <w:rPr>
                      <w:b/>
                      <w:bCs/>
                      <w:szCs w:val="21"/>
                    </w:rPr>
                  </w:pPr>
                  <w:r>
                    <w:rPr>
                      <w:b/>
                      <w:bCs/>
                      <w:szCs w:val="21"/>
                    </w:rPr>
                    <w:t>采样</w:t>
                  </w:r>
                </w:p>
                <w:p w:rsidR="006B72A5" w:rsidRDefault="006B72A5" w:rsidP="00415557">
                  <w:pPr>
                    <w:autoSpaceDN w:val="0"/>
                    <w:spacing w:beforeLines="10" w:afterLines="10"/>
                    <w:contextualSpacing/>
                    <w:jc w:val="center"/>
                    <w:textAlignment w:val="center"/>
                    <w:rPr>
                      <w:b/>
                      <w:bCs/>
                      <w:szCs w:val="21"/>
                    </w:rPr>
                  </w:pPr>
                  <w:r>
                    <w:rPr>
                      <w:b/>
                      <w:bCs/>
                      <w:szCs w:val="21"/>
                    </w:rPr>
                    <w:t>点位</w:t>
                  </w:r>
                </w:p>
              </w:tc>
              <w:tc>
                <w:tcPr>
                  <w:tcW w:w="818" w:type="pct"/>
                  <w:vMerge w:val="restart"/>
                  <w:vAlign w:val="center"/>
                </w:tcPr>
                <w:p w:rsidR="006B72A5" w:rsidRDefault="006B72A5" w:rsidP="00415557">
                  <w:pPr>
                    <w:autoSpaceDN w:val="0"/>
                    <w:spacing w:beforeLines="10" w:afterLines="10"/>
                    <w:contextualSpacing/>
                    <w:jc w:val="center"/>
                    <w:textAlignment w:val="center"/>
                    <w:rPr>
                      <w:b/>
                      <w:bCs/>
                      <w:szCs w:val="21"/>
                    </w:rPr>
                  </w:pPr>
                  <w:r>
                    <w:rPr>
                      <w:b/>
                      <w:bCs/>
                      <w:szCs w:val="21"/>
                    </w:rPr>
                    <w:t>检测项目</w:t>
                  </w:r>
                </w:p>
              </w:tc>
              <w:tc>
                <w:tcPr>
                  <w:tcW w:w="1612" w:type="pct"/>
                  <w:gridSpan w:val="3"/>
                  <w:vAlign w:val="center"/>
                </w:tcPr>
                <w:p w:rsidR="006B72A5" w:rsidRDefault="006B72A5" w:rsidP="00415557">
                  <w:pPr>
                    <w:spacing w:beforeLines="10" w:afterLines="10"/>
                    <w:jc w:val="center"/>
                    <w:rPr>
                      <w:b/>
                      <w:bCs/>
                      <w:szCs w:val="21"/>
                    </w:rPr>
                  </w:pPr>
                  <w:r>
                    <w:rPr>
                      <w:rFonts w:hint="eastAsia"/>
                      <w:b/>
                      <w:bCs/>
                      <w:szCs w:val="21"/>
                    </w:rPr>
                    <w:t>2022.5.26</w:t>
                  </w:r>
                </w:p>
              </w:tc>
              <w:tc>
                <w:tcPr>
                  <w:tcW w:w="1548" w:type="pct"/>
                  <w:gridSpan w:val="3"/>
                  <w:vAlign w:val="center"/>
                </w:tcPr>
                <w:p w:rsidR="006B72A5" w:rsidRDefault="006B72A5" w:rsidP="00415557">
                  <w:pPr>
                    <w:spacing w:beforeLines="10" w:afterLines="10"/>
                    <w:jc w:val="center"/>
                    <w:rPr>
                      <w:b/>
                      <w:bCs/>
                      <w:szCs w:val="21"/>
                    </w:rPr>
                  </w:pPr>
                  <w:r>
                    <w:rPr>
                      <w:rFonts w:hint="eastAsia"/>
                      <w:b/>
                      <w:bCs/>
                      <w:szCs w:val="21"/>
                    </w:rPr>
                    <w:t>2022.5.27</w:t>
                  </w:r>
                </w:p>
              </w:tc>
              <w:tc>
                <w:tcPr>
                  <w:tcW w:w="513" w:type="pct"/>
                  <w:vMerge w:val="restart"/>
                  <w:vAlign w:val="center"/>
                </w:tcPr>
                <w:p w:rsidR="006B72A5" w:rsidRDefault="006B72A5" w:rsidP="00415557">
                  <w:pPr>
                    <w:spacing w:beforeLines="10" w:afterLines="10"/>
                    <w:jc w:val="center"/>
                    <w:rPr>
                      <w:b/>
                      <w:bCs/>
                      <w:szCs w:val="21"/>
                    </w:rPr>
                  </w:pPr>
                  <w:r>
                    <w:rPr>
                      <w:b/>
                      <w:bCs/>
                      <w:szCs w:val="21"/>
                    </w:rPr>
                    <w:t>标准限值</w:t>
                  </w:r>
                </w:p>
              </w:tc>
            </w:tr>
            <w:tr w:rsidR="006B72A5" w:rsidTr="00E42EB8">
              <w:trPr>
                <w:trHeight w:val="397"/>
                <w:jc w:val="center"/>
              </w:trPr>
              <w:tc>
                <w:tcPr>
                  <w:tcW w:w="509" w:type="pct"/>
                  <w:vMerge/>
                  <w:vAlign w:val="center"/>
                </w:tcPr>
                <w:p w:rsidR="006B72A5" w:rsidRDefault="006B72A5" w:rsidP="00415557">
                  <w:pPr>
                    <w:autoSpaceDN w:val="0"/>
                    <w:spacing w:beforeLines="10" w:afterLines="10"/>
                    <w:contextualSpacing/>
                    <w:jc w:val="center"/>
                    <w:textAlignment w:val="center"/>
                    <w:rPr>
                      <w:b/>
                      <w:bCs/>
                      <w:szCs w:val="21"/>
                    </w:rPr>
                  </w:pPr>
                </w:p>
              </w:tc>
              <w:tc>
                <w:tcPr>
                  <w:tcW w:w="818" w:type="pct"/>
                  <w:vMerge/>
                  <w:vAlign w:val="center"/>
                </w:tcPr>
                <w:p w:rsidR="006B72A5" w:rsidRDefault="006B72A5" w:rsidP="00415557">
                  <w:pPr>
                    <w:autoSpaceDN w:val="0"/>
                    <w:spacing w:beforeLines="10" w:afterLines="10"/>
                    <w:contextualSpacing/>
                    <w:jc w:val="center"/>
                    <w:textAlignment w:val="center"/>
                    <w:rPr>
                      <w:b/>
                      <w:bCs/>
                      <w:szCs w:val="21"/>
                    </w:rPr>
                  </w:pPr>
                </w:p>
              </w:tc>
              <w:tc>
                <w:tcPr>
                  <w:tcW w:w="542" w:type="pct"/>
                  <w:vAlign w:val="center"/>
                </w:tcPr>
                <w:p w:rsidR="006B72A5" w:rsidRDefault="006B72A5" w:rsidP="00415557">
                  <w:pPr>
                    <w:spacing w:beforeLines="10" w:afterLines="10"/>
                    <w:jc w:val="center"/>
                    <w:rPr>
                      <w:b/>
                      <w:bCs/>
                      <w:szCs w:val="21"/>
                    </w:rPr>
                  </w:pPr>
                  <w:r>
                    <w:rPr>
                      <w:b/>
                      <w:bCs/>
                      <w:szCs w:val="21"/>
                    </w:rPr>
                    <w:t>第一次</w:t>
                  </w:r>
                </w:p>
              </w:tc>
              <w:tc>
                <w:tcPr>
                  <w:tcW w:w="554" w:type="pct"/>
                  <w:vAlign w:val="center"/>
                </w:tcPr>
                <w:p w:rsidR="006B72A5" w:rsidRDefault="006B72A5" w:rsidP="00415557">
                  <w:pPr>
                    <w:spacing w:beforeLines="10" w:afterLines="10"/>
                    <w:jc w:val="center"/>
                    <w:rPr>
                      <w:b/>
                      <w:bCs/>
                      <w:szCs w:val="21"/>
                    </w:rPr>
                  </w:pPr>
                  <w:r>
                    <w:rPr>
                      <w:b/>
                      <w:bCs/>
                      <w:szCs w:val="21"/>
                    </w:rPr>
                    <w:t>第二次</w:t>
                  </w:r>
                </w:p>
              </w:tc>
              <w:tc>
                <w:tcPr>
                  <w:tcW w:w="517" w:type="pct"/>
                  <w:vAlign w:val="center"/>
                </w:tcPr>
                <w:p w:rsidR="006B72A5" w:rsidRDefault="006B72A5" w:rsidP="00415557">
                  <w:pPr>
                    <w:spacing w:beforeLines="10" w:afterLines="10"/>
                    <w:jc w:val="center"/>
                    <w:rPr>
                      <w:b/>
                      <w:bCs/>
                      <w:szCs w:val="21"/>
                    </w:rPr>
                  </w:pPr>
                  <w:r>
                    <w:rPr>
                      <w:b/>
                      <w:bCs/>
                      <w:szCs w:val="21"/>
                    </w:rPr>
                    <w:t>第三次</w:t>
                  </w:r>
                </w:p>
              </w:tc>
              <w:tc>
                <w:tcPr>
                  <w:tcW w:w="516" w:type="pct"/>
                  <w:vAlign w:val="center"/>
                </w:tcPr>
                <w:p w:rsidR="006B72A5" w:rsidRDefault="006B72A5" w:rsidP="00415557">
                  <w:pPr>
                    <w:spacing w:beforeLines="10" w:afterLines="10"/>
                    <w:jc w:val="center"/>
                    <w:rPr>
                      <w:b/>
                      <w:bCs/>
                      <w:szCs w:val="21"/>
                    </w:rPr>
                  </w:pPr>
                  <w:r>
                    <w:rPr>
                      <w:b/>
                      <w:bCs/>
                      <w:szCs w:val="21"/>
                    </w:rPr>
                    <w:t>第一次</w:t>
                  </w:r>
                </w:p>
              </w:tc>
              <w:tc>
                <w:tcPr>
                  <w:tcW w:w="515" w:type="pct"/>
                  <w:vAlign w:val="center"/>
                </w:tcPr>
                <w:p w:rsidR="006B72A5" w:rsidRDefault="006B72A5" w:rsidP="00415557">
                  <w:pPr>
                    <w:spacing w:beforeLines="10" w:afterLines="10"/>
                    <w:jc w:val="center"/>
                    <w:rPr>
                      <w:b/>
                      <w:bCs/>
                      <w:szCs w:val="21"/>
                    </w:rPr>
                  </w:pPr>
                  <w:r>
                    <w:rPr>
                      <w:b/>
                      <w:bCs/>
                      <w:szCs w:val="21"/>
                    </w:rPr>
                    <w:t>第二次</w:t>
                  </w:r>
                </w:p>
              </w:tc>
              <w:tc>
                <w:tcPr>
                  <w:tcW w:w="516" w:type="pct"/>
                  <w:vAlign w:val="center"/>
                </w:tcPr>
                <w:p w:rsidR="006B72A5" w:rsidRDefault="006B72A5" w:rsidP="00415557">
                  <w:pPr>
                    <w:spacing w:beforeLines="10" w:afterLines="10"/>
                    <w:jc w:val="center"/>
                    <w:rPr>
                      <w:b/>
                      <w:bCs/>
                      <w:szCs w:val="21"/>
                    </w:rPr>
                  </w:pPr>
                  <w:r>
                    <w:rPr>
                      <w:b/>
                      <w:bCs/>
                      <w:szCs w:val="21"/>
                    </w:rPr>
                    <w:t>第三次</w:t>
                  </w:r>
                </w:p>
              </w:tc>
              <w:tc>
                <w:tcPr>
                  <w:tcW w:w="513" w:type="pct"/>
                  <w:vMerge/>
                  <w:vAlign w:val="center"/>
                </w:tcPr>
                <w:p w:rsidR="006B72A5" w:rsidRDefault="006B72A5" w:rsidP="00415557">
                  <w:pPr>
                    <w:spacing w:beforeLines="10" w:afterLines="10"/>
                    <w:jc w:val="center"/>
                    <w:rPr>
                      <w:b/>
                      <w:bCs/>
                      <w:szCs w:val="21"/>
                    </w:rPr>
                  </w:pPr>
                </w:p>
              </w:tc>
            </w:tr>
            <w:tr w:rsidR="006B72A5" w:rsidTr="00E42EB8">
              <w:trPr>
                <w:trHeight w:val="397"/>
                <w:jc w:val="center"/>
              </w:trPr>
              <w:tc>
                <w:tcPr>
                  <w:tcW w:w="509" w:type="pct"/>
                  <w:vMerge w:val="restart"/>
                  <w:vAlign w:val="center"/>
                </w:tcPr>
                <w:p w:rsidR="006B72A5" w:rsidRDefault="006B72A5" w:rsidP="00415557">
                  <w:pPr>
                    <w:spacing w:beforeLines="10" w:afterLines="10"/>
                    <w:jc w:val="center"/>
                    <w:rPr>
                      <w:bCs/>
                      <w:szCs w:val="21"/>
                    </w:rPr>
                  </w:pPr>
                  <w:r>
                    <w:rPr>
                      <w:rFonts w:hint="eastAsia"/>
                      <w:bCs/>
                      <w:szCs w:val="21"/>
                    </w:rPr>
                    <w:t>W1</w:t>
                  </w:r>
                  <w:r>
                    <w:rPr>
                      <w:rFonts w:hint="eastAsia"/>
                      <w:bCs/>
                      <w:szCs w:val="21"/>
                    </w:rPr>
                    <w:t>废水总排口</w:t>
                  </w:r>
                </w:p>
              </w:tc>
              <w:tc>
                <w:tcPr>
                  <w:tcW w:w="818" w:type="pct"/>
                  <w:vAlign w:val="center"/>
                </w:tcPr>
                <w:p w:rsidR="006B72A5" w:rsidRDefault="006B72A5" w:rsidP="00415557">
                  <w:pPr>
                    <w:spacing w:beforeLines="10" w:afterLines="10"/>
                    <w:jc w:val="center"/>
                    <w:rPr>
                      <w:bCs/>
                      <w:szCs w:val="21"/>
                    </w:rPr>
                  </w:pPr>
                  <w:r>
                    <w:rPr>
                      <w:rFonts w:hint="eastAsia"/>
                      <w:bCs/>
                      <w:szCs w:val="21"/>
                    </w:rPr>
                    <w:t>pH</w:t>
                  </w:r>
                  <w:r>
                    <w:rPr>
                      <w:rFonts w:hint="eastAsia"/>
                      <w:bCs/>
                      <w:szCs w:val="21"/>
                    </w:rPr>
                    <w:t>值</w:t>
                  </w:r>
                </w:p>
              </w:tc>
              <w:tc>
                <w:tcPr>
                  <w:tcW w:w="542" w:type="pct"/>
                  <w:vAlign w:val="center"/>
                </w:tcPr>
                <w:p w:rsidR="006B72A5" w:rsidRDefault="006B72A5" w:rsidP="00415557">
                  <w:pPr>
                    <w:spacing w:beforeLines="10" w:afterLines="10"/>
                    <w:jc w:val="center"/>
                    <w:rPr>
                      <w:bCs/>
                      <w:szCs w:val="21"/>
                    </w:rPr>
                  </w:pPr>
                  <w:r>
                    <w:rPr>
                      <w:rFonts w:hint="eastAsia"/>
                      <w:bCs/>
                      <w:szCs w:val="21"/>
                    </w:rPr>
                    <w:t>7.8</w:t>
                  </w:r>
                </w:p>
              </w:tc>
              <w:tc>
                <w:tcPr>
                  <w:tcW w:w="554" w:type="pct"/>
                  <w:vAlign w:val="center"/>
                </w:tcPr>
                <w:p w:rsidR="006B72A5" w:rsidRDefault="006B72A5" w:rsidP="00415557">
                  <w:pPr>
                    <w:spacing w:beforeLines="10" w:afterLines="10"/>
                    <w:jc w:val="center"/>
                    <w:rPr>
                      <w:bCs/>
                      <w:szCs w:val="21"/>
                    </w:rPr>
                  </w:pPr>
                  <w:r>
                    <w:rPr>
                      <w:rFonts w:hint="eastAsia"/>
                      <w:bCs/>
                      <w:szCs w:val="21"/>
                    </w:rPr>
                    <w:t>7.9</w:t>
                  </w:r>
                </w:p>
              </w:tc>
              <w:tc>
                <w:tcPr>
                  <w:tcW w:w="517" w:type="pct"/>
                  <w:vAlign w:val="center"/>
                </w:tcPr>
                <w:p w:rsidR="006B72A5" w:rsidRDefault="006B72A5" w:rsidP="00415557">
                  <w:pPr>
                    <w:spacing w:beforeLines="10" w:afterLines="10"/>
                    <w:jc w:val="center"/>
                    <w:rPr>
                      <w:bCs/>
                      <w:szCs w:val="21"/>
                    </w:rPr>
                  </w:pPr>
                  <w:r>
                    <w:rPr>
                      <w:rFonts w:hint="eastAsia"/>
                      <w:bCs/>
                      <w:szCs w:val="21"/>
                    </w:rPr>
                    <w:t>7.9</w:t>
                  </w:r>
                </w:p>
              </w:tc>
              <w:tc>
                <w:tcPr>
                  <w:tcW w:w="516" w:type="pct"/>
                  <w:vAlign w:val="center"/>
                </w:tcPr>
                <w:p w:rsidR="006B72A5" w:rsidRDefault="006B72A5" w:rsidP="00415557">
                  <w:pPr>
                    <w:spacing w:beforeLines="10" w:afterLines="10"/>
                    <w:jc w:val="center"/>
                    <w:rPr>
                      <w:bCs/>
                      <w:szCs w:val="21"/>
                    </w:rPr>
                  </w:pPr>
                  <w:r>
                    <w:rPr>
                      <w:rFonts w:hint="eastAsia"/>
                      <w:bCs/>
                      <w:szCs w:val="21"/>
                    </w:rPr>
                    <w:t>8.0</w:t>
                  </w:r>
                </w:p>
              </w:tc>
              <w:tc>
                <w:tcPr>
                  <w:tcW w:w="515" w:type="pct"/>
                  <w:vAlign w:val="center"/>
                </w:tcPr>
                <w:p w:rsidR="006B72A5" w:rsidRDefault="006B72A5" w:rsidP="00415557">
                  <w:pPr>
                    <w:spacing w:beforeLines="10" w:afterLines="10"/>
                    <w:jc w:val="center"/>
                    <w:rPr>
                      <w:bCs/>
                      <w:szCs w:val="21"/>
                    </w:rPr>
                  </w:pPr>
                  <w:r>
                    <w:rPr>
                      <w:rFonts w:hint="eastAsia"/>
                      <w:bCs/>
                      <w:szCs w:val="21"/>
                    </w:rPr>
                    <w:t>7.9</w:t>
                  </w:r>
                </w:p>
              </w:tc>
              <w:tc>
                <w:tcPr>
                  <w:tcW w:w="516" w:type="pct"/>
                  <w:vAlign w:val="center"/>
                </w:tcPr>
                <w:p w:rsidR="006B72A5" w:rsidRDefault="006B72A5" w:rsidP="00415557">
                  <w:pPr>
                    <w:spacing w:beforeLines="10" w:afterLines="10"/>
                    <w:jc w:val="center"/>
                    <w:rPr>
                      <w:bCs/>
                      <w:szCs w:val="21"/>
                    </w:rPr>
                  </w:pPr>
                  <w:r>
                    <w:rPr>
                      <w:rFonts w:hint="eastAsia"/>
                      <w:bCs/>
                      <w:szCs w:val="21"/>
                    </w:rPr>
                    <w:t>7.8</w:t>
                  </w:r>
                </w:p>
              </w:tc>
              <w:tc>
                <w:tcPr>
                  <w:tcW w:w="513" w:type="pct"/>
                  <w:vAlign w:val="center"/>
                </w:tcPr>
                <w:p w:rsidR="006B72A5" w:rsidRDefault="006B72A5" w:rsidP="00415557">
                  <w:pPr>
                    <w:spacing w:beforeLines="10" w:afterLines="10"/>
                    <w:jc w:val="center"/>
                    <w:rPr>
                      <w:bCs/>
                      <w:szCs w:val="21"/>
                    </w:rPr>
                  </w:pPr>
                  <w:r>
                    <w:rPr>
                      <w:rFonts w:hint="eastAsia"/>
                      <w:bCs/>
                      <w:szCs w:val="21"/>
                    </w:rPr>
                    <w:t>6~9</w:t>
                  </w:r>
                </w:p>
              </w:tc>
            </w:tr>
            <w:tr w:rsidR="006B72A5" w:rsidTr="00E42EB8">
              <w:trPr>
                <w:trHeight w:val="397"/>
                <w:jc w:val="center"/>
              </w:trPr>
              <w:tc>
                <w:tcPr>
                  <w:tcW w:w="509" w:type="pct"/>
                  <w:vMerge/>
                  <w:vAlign w:val="center"/>
                </w:tcPr>
                <w:p w:rsidR="006B72A5" w:rsidRDefault="006B72A5" w:rsidP="00415557">
                  <w:pPr>
                    <w:spacing w:beforeLines="10" w:afterLines="10"/>
                    <w:jc w:val="center"/>
                    <w:rPr>
                      <w:szCs w:val="21"/>
                    </w:rPr>
                  </w:pPr>
                </w:p>
              </w:tc>
              <w:tc>
                <w:tcPr>
                  <w:tcW w:w="818" w:type="pct"/>
                  <w:vAlign w:val="center"/>
                </w:tcPr>
                <w:p w:rsidR="006B72A5" w:rsidRDefault="006B72A5" w:rsidP="00415557">
                  <w:pPr>
                    <w:spacing w:beforeLines="10" w:afterLines="10"/>
                    <w:jc w:val="center"/>
                    <w:rPr>
                      <w:bCs/>
                      <w:szCs w:val="21"/>
                    </w:rPr>
                  </w:pPr>
                  <w:r>
                    <w:rPr>
                      <w:bCs/>
                      <w:szCs w:val="21"/>
                    </w:rPr>
                    <w:t>化学需氧量</w:t>
                  </w:r>
                </w:p>
              </w:tc>
              <w:tc>
                <w:tcPr>
                  <w:tcW w:w="542" w:type="pct"/>
                  <w:vAlign w:val="center"/>
                </w:tcPr>
                <w:p w:rsidR="006B72A5" w:rsidRDefault="006B72A5" w:rsidP="00415557">
                  <w:pPr>
                    <w:spacing w:beforeLines="10" w:afterLines="10"/>
                    <w:jc w:val="center"/>
                    <w:rPr>
                      <w:bCs/>
                      <w:szCs w:val="21"/>
                    </w:rPr>
                  </w:pPr>
                  <w:r>
                    <w:rPr>
                      <w:rFonts w:hint="eastAsia"/>
                      <w:bCs/>
                      <w:szCs w:val="21"/>
                    </w:rPr>
                    <w:t>61</w:t>
                  </w:r>
                </w:p>
              </w:tc>
              <w:tc>
                <w:tcPr>
                  <w:tcW w:w="554" w:type="pct"/>
                  <w:vAlign w:val="center"/>
                </w:tcPr>
                <w:p w:rsidR="006B72A5" w:rsidRDefault="006B72A5" w:rsidP="00415557">
                  <w:pPr>
                    <w:spacing w:beforeLines="10" w:afterLines="10"/>
                    <w:jc w:val="center"/>
                    <w:rPr>
                      <w:bCs/>
                      <w:szCs w:val="21"/>
                    </w:rPr>
                  </w:pPr>
                  <w:r>
                    <w:rPr>
                      <w:rFonts w:hint="eastAsia"/>
                      <w:bCs/>
                      <w:szCs w:val="21"/>
                    </w:rPr>
                    <w:t>66</w:t>
                  </w:r>
                </w:p>
              </w:tc>
              <w:tc>
                <w:tcPr>
                  <w:tcW w:w="517" w:type="pct"/>
                  <w:vAlign w:val="center"/>
                </w:tcPr>
                <w:p w:rsidR="006B72A5" w:rsidRDefault="006B72A5" w:rsidP="00415557">
                  <w:pPr>
                    <w:spacing w:beforeLines="10" w:afterLines="10"/>
                    <w:jc w:val="center"/>
                    <w:rPr>
                      <w:bCs/>
                      <w:szCs w:val="21"/>
                    </w:rPr>
                  </w:pPr>
                  <w:r>
                    <w:rPr>
                      <w:rFonts w:hint="eastAsia"/>
                      <w:bCs/>
                      <w:szCs w:val="21"/>
                    </w:rPr>
                    <w:t>71</w:t>
                  </w:r>
                </w:p>
              </w:tc>
              <w:tc>
                <w:tcPr>
                  <w:tcW w:w="516" w:type="pct"/>
                  <w:vAlign w:val="center"/>
                </w:tcPr>
                <w:p w:rsidR="006B72A5" w:rsidRDefault="006B72A5" w:rsidP="00415557">
                  <w:pPr>
                    <w:spacing w:beforeLines="10" w:afterLines="10"/>
                    <w:jc w:val="center"/>
                    <w:rPr>
                      <w:bCs/>
                      <w:szCs w:val="21"/>
                    </w:rPr>
                  </w:pPr>
                  <w:r>
                    <w:rPr>
                      <w:rFonts w:hint="eastAsia"/>
                      <w:bCs/>
                      <w:szCs w:val="21"/>
                    </w:rPr>
                    <w:t>63</w:t>
                  </w:r>
                </w:p>
              </w:tc>
              <w:tc>
                <w:tcPr>
                  <w:tcW w:w="515" w:type="pct"/>
                  <w:vAlign w:val="center"/>
                </w:tcPr>
                <w:p w:rsidR="006B72A5" w:rsidRDefault="006B72A5" w:rsidP="00415557">
                  <w:pPr>
                    <w:spacing w:beforeLines="10" w:afterLines="10"/>
                    <w:jc w:val="center"/>
                    <w:rPr>
                      <w:bCs/>
                      <w:szCs w:val="21"/>
                    </w:rPr>
                  </w:pPr>
                  <w:r>
                    <w:rPr>
                      <w:rFonts w:hint="eastAsia"/>
                      <w:bCs/>
                      <w:szCs w:val="21"/>
                    </w:rPr>
                    <w:t>68</w:t>
                  </w:r>
                </w:p>
              </w:tc>
              <w:tc>
                <w:tcPr>
                  <w:tcW w:w="516" w:type="pct"/>
                  <w:vAlign w:val="center"/>
                </w:tcPr>
                <w:p w:rsidR="006B72A5" w:rsidRDefault="006B72A5" w:rsidP="00415557">
                  <w:pPr>
                    <w:spacing w:beforeLines="10" w:afterLines="10"/>
                    <w:jc w:val="center"/>
                    <w:rPr>
                      <w:bCs/>
                      <w:szCs w:val="21"/>
                    </w:rPr>
                  </w:pPr>
                  <w:r>
                    <w:rPr>
                      <w:rFonts w:hint="eastAsia"/>
                      <w:bCs/>
                      <w:szCs w:val="21"/>
                    </w:rPr>
                    <w:t>71</w:t>
                  </w:r>
                </w:p>
              </w:tc>
              <w:tc>
                <w:tcPr>
                  <w:tcW w:w="513" w:type="pct"/>
                  <w:vAlign w:val="center"/>
                </w:tcPr>
                <w:p w:rsidR="006B72A5" w:rsidRDefault="006B72A5" w:rsidP="00415557">
                  <w:pPr>
                    <w:spacing w:beforeLines="10" w:afterLines="10"/>
                    <w:jc w:val="center"/>
                    <w:rPr>
                      <w:bCs/>
                      <w:szCs w:val="21"/>
                    </w:rPr>
                  </w:pPr>
                  <w:r>
                    <w:rPr>
                      <w:rFonts w:hint="eastAsia"/>
                      <w:bCs/>
                      <w:szCs w:val="21"/>
                    </w:rPr>
                    <w:t>500</w:t>
                  </w:r>
                </w:p>
              </w:tc>
            </w:tr>
            <w:tr w:rsidR="006B72A5" w:rsidTr="00E42EB8">
              <w:trPr>
                <w:trHeight w:val="397"/>
                <w:jc w:val="center"/>
              </w:trPr>
              <w:tc>
                <w:tcPr>
                  <w:tcW w:w="509" w:type="pct"/>
                  <w:vMerge/>
                  <w:vAlign w:val="center"/>
                </w:tcPr>
                <w:p w:rsidR="006B72A5" w:rsidRDefault="006B72A5" w:rsidP="00415557">
                  <w:pPr>
                    <w:spacing w:beforeLines="10" w:afterLines="10"/>
                    <w:jc w:val="center"/>
                    <w:rPr>
                      <w:bCs/>
                      <w:szCs w:val="21"/>
                    </w:rPr>
                  </w:pPr>
                </w:p>
              </w:tc>
              <w:tc>
                <w:tcPr>
                  <w:tcW w:w="818" w:type="pct"/>
                  <w:vAlign w:val="center"/>
                </w:tcPr>
                <w:p w:rsidR="006B72A5" w:rsidRDefault="006B72A5" w:rsidP="00415557">
                  <w:pPr>
                    <w:spacing w:beforeLines="10" w:afterLines="10"/>
                    <w:jc w:val="center"/>
                    <w:rPr>
                      <w:bCs/>
                      <w:szCs w:val="21"/>
                    </w:rPr>
                  </w:pPr>
                  <w:r>
                    <w:rPr>
                      <w:bCs/>
                      <w:szCs w:val="21"/>
                    </w:rPr>
                    <w:t>氨氮</w:t>
                  </w:r>
                </w:p>
              </w:tc>
              <w:tc>
                <w:tcPr>
                  <w:tcW w:w="542" w:type="pct"/>
                  <w:vAlign w:val="center"/>
                </w:tcPr>
                <w:p w:rsidR="006B72A5" w:rsidRDefault="006B72A5" w:rsidP="006B72A5">
                  <w:pPr>
                    <w:widowControl/>
                    <w:jc w:val="center"/>
                    <w:textAlignment w:val="center"/>
                    <w:rPr>
                      <w:bCs/>
                      <w:szCs w:val="21"/>
                    </w:rPr>
                  </w:pPr>
                  <w:r>
                    <w:rPr>
                      <w:rFonts w:hint="eastAsia"/>
                      <w:bCs/>
                      <w:szCs w:val="21"/>
                    </w:rPr>
                    <w:t>47.5</w:t>
                  </w:r>
                </w:p>
              </w:tc>
              <w:tc>
                <w:tcPr>
                  <w:tcW w:w="554" w:type="pct"/>
                  <w:vAlign w:val="center"/>
                </w:tcPr>
                <w:p w:rsidR="006B72A5" w:rsidRDefault="006B72A5" w:rsidP="006B72A5">
                  <w:pPr>
                    <w:widowControl/>
                    <w:jc w:val="center"/>
                    <w:textAlignment w:val="center"/>
                    <w:rPr>
                      <w:bCs/>
                      <w:szCs w:val="21"/>
                    </w:rPr>
                  </w:pPr>
                  <w:r>
                    <w:rPr>
                      <w:rFonts w:hint="eastAsia"/>
                      <w:bCs/>
                      <w:szCs w:val="21"/>
                    </w:rPr>
                    <w:t>47.7</w:t>
                  </w:r>
                </w:p>
              </w:tc>
              <w:tc>
                <w:tcPr>
                  <w:tcW w:w="517" w:type="pct"/>
                  <w:vAlign w:val="center"/>
                </w:tcPr>
                <w:p w:rsidR="006B72A5" w:rsidRDefault="006B72A5" w:rsidP="006B72A5">
                  <w:pPr>
                    <w:widowControl/>
                    <w:jc w:val="center"/>
                    <w:textAlignment w:val="center"/>
                    <w:rPr>
                      <w:bCs/>
                      <w:szCs w:val="21"/>
                    </w:rPr>
                  </w:pPr>
                  <w:r>
                    <w:rPr>
                      <w:rFonts w:hint="eastAsia"/>
                      <w:bCs/>
                      <w:szCs w:val="21"/>
                    </w:rPr>
                    <w:t>47.8</w:t>
                  </w:r>
                </w:p>
              </w:tc>
              <w:tc>
                <w:tcPr>
                  <w:tcW w:w="516" w:type="pct"/>
                  <w:vAlign w:val="center"/>
                </w:tcPr>
                <w:p w:rsidR="006B72A5" w:rsidRDefault="006B72A5" w:rsidP="006B72A5">
                  <w:pPr>
                    <w:widowControl/>
                    <w:jc w:val="center"/>
                    <w:textAlignment w:val="center"/>
                    <w:rPr>
                      <w:bCs/>
                      <w:szCs w:val="21"/>
                    </w:rPr>
                  </w:pPr>
                  <w:r>
                    <w:rPr>
                      <w:rFonts w:hint="eastAsia"/>
                      <w:bCs/>
                      <w:szCs w:val="21"/>
                    </w:rPr>
                    <w:t>47.8</w:t>
                  </w:r>
                </w:p>
              </w:tc>
              <w:tc>
                <w:tcPr>
                  <w:tcW w:w="515" w:type="pct"/>
                  <w:vAlign w:val="center"/>
                </w:tcPr>
                <w:p w:rsidR="006B72A5" w:rsidRDefault="006B72A5" w:rsidP="006B72A5">
                  <w:pPr>
                    <w:widowControl/>
                    <w:jc w:val="center"/>
                    <w:textAlignment w:val="center"/>
                    <w:rPr>
                      <w:bCs/>
                      <w:szCs w:val="21"/>
                    </w:rPr>
                  </w:pPr>
                  <w:r>
                    <w:rPr>
                      <w:rFonts w:hint="eastAsia"/>
                      <w:bCs/>
                      <w:szCs w:val="21"/>
                    </w:rPr>
                    <w:t>47.6</w:t>
                  </w:r>
                </w:p>
              </w:tc>
              <w:tc>
                <w:tcPr>
                  <w:tcW w:w="516" w:type="pct"/>
                  <w:vAlign w:val="center"/>
                </w:tcPr>
                <w:p w:rsidR="006B72A5" w:rsidRDefault="006B72A5" w:rsidP="006B72A5">
                  <w:pPr>
                    <w:widowControl/>
                    <w:jc w:val="center"/>
                    <w:textAlignment w:val="center"/>
                    <w:rPr>
                      <w:bCs/>
                      <w:szCs w:val="21"/>
                    </w:rPr>
                  </w:pPr>
                  <w:r>
                    <w:rPr>
                      <w:rFonts w:hint="eastAsia"/>
                      <w:bCs/>
                      <w:szCs w:val="21"/>
                    </w:rPr>
                    <w:t>47.4</w:t>
                  </w:r>
                </w:p>
              </w:tc>
              <w:tc>
                <w:tcPr>
                  <w:tcW w:w="513" w:type="pct"/>
                  <w:vAlign w:val="center"/>
                </w:tcPr>
                <w:p w:rsidR="006B72A5" w:rsidRDefault="006B72A5" w:rsidP="006B72A5">
                  <w:pPr>
                    <w:widowControl/>
                    <w:jc w:val="center"/>
                    <w:textAlignment w:val="center"/>
                    <w:rPr>
                      <w:bCs/>
                      <w:szCs w:val="21"/>
                    </w:rPr>
                  </w:pPr>
                  <w:r>
                    <w:rPr>
                      <w:rFonts w:hint="eastAsia"/>
                      <w:bCs/>
                      <w:szCs w:val="21"/>
                    </w:rPr>
                    <w:t>/</w:t>
                  </w:r>
                </w:p>
              </w:tc>
            </w:tr>
            <w:tr w:rsidR="006B72A5" w:rsidTr="00E42EB8">
              <w:trPr>
                <w:trHeight w:val="397"/>
                <w:jc w:val="center"/>
              </w:trPr>
              <w:tc>
                <w:tcPr>
                  <w:tcW w:w="509" w:type="pct"/>
                  <w:vMerge/>
                  <w:vAlign w:val="center"/>
                </w:tcPr>
                <w:p w:rsidR="006B72A5" w:rsidRDefault="006B72A5" w:rsidP="00415557">
                  <w:pPr>
                    <w:spacing w:beforeLines="10" w:afterLines="10"/>
                    <w:jc w:val="center"/>
                    <w:rPr>
                      <w:bCs/>
                      <w:szCs w:val="21"/>
                    </w:rPr>
                  </w:pPr>
                </w:p>
              </w:tc>
              <w:tc>
                <w:tcPr>
                  <w:tcW w:w="818" w:type="pct"/>
                  <w:vAlign w:val="center"/>
                </w:tcPr>
                <w:p w:rsidR="006B72A5" w:rsidRDefault="006B72A5" w:rsidP="00415557">
                  <w:pPr>
                    <w:spacing w:beforeLines="10" w:afterLines="10"/>
                    <w:jc w:val="center"/>
                    <w:rPr>
                      <w:bCs/>
                      <w:szCs w:val="21"/>
                    </w:rPr>
                  </w:pPr>
                  <w:r>
                    <w:rPr>
                      <w:bCs/>
                      <w:szCs w:val="21"/>
                    </w:rPr>
                    <w:t>五日生活需氧量</w:t>
                  </w:r>
                </w:p>
              </w:tc>
              <w:tc>
                <w:tcPr>
                  <w:tcW w:w="542" w:type="pct"/>
                  <w:vAlign w:val="center"/>
                </w:tcPr>
                <w:p w:rsidR="006B72A5" w:rsidRDefault="006B72A5" w:rsidP="006B72A5">
                  <w:pPr>
                    <w:widowControl/>
                    <w:jc w:val="center"/>
                    <w:textAlignment w:val="center"/>
                    <w:rPr>
                      <w:bCs/>
                      <w:szCs w:val="21"/>
                    </w:rPr>
                  </w:pPr>
                  <w:r>
                    <w:rPr>
                      <w:rFonts w:hint="eastAsia"/>
                      <w:bCs/>
                      <w:szCs w:val="21"/>
                    </w:rPr>
                    <w:t>15.9</w:t>
                  </w:r>
                </w:p>
              </w:tc>
              <w:tc>
                <w:tcPr>
                  <w:tcW w:w="554" w:type="pct"/>
                  <w:vAlign w:val="center"/>
                </w:tcPr>
                <w:p w:rsidR="006B72A5" w:rsidRDefault="006B72A5" w:rsidP="006B72A5">
                  <w:pPr>
                    <w:widowControl/>
                    <w:jc w:val="center"/>
                    <w:textAlignment w:val="center"/>
                    <w:rPr>
                      <w:bCs/>
                      <w:szCs w:val="21"/>
                    </w:rPr>
                  </w:pPr>
                  <w:r>
                    <w:rPr>
                      <w:rFonts w:hint="eastAsia"/>
                      <w:bCs/>
                      <w:szCs w:val="21"/>
                    </w:rPr>
                    <w:t>16.3</w:t>
                  </w:r>
                </w:p>
              </w:tc>
              <w:tc>
                <w:tcPr>
                  <w:tcW w:w="517" w:type="pct"/>
                  <w:vAlign w:val="center"/>
                </w:tcPr>
                <w:p w:rsidR="006B72A5" w:rsidRDefault="006B72A5" w:rsidP="006B72A5">
                  <w:pPr>
                    <w:widowControl/>
                    <w:jc w:val="center"/>
                    <w:textAlignment w:val="center"/>
                    <w:rPr>
                      <w:bCs/>
                      <w:szCs w:val="21"/>
                    </w:rPr>
                  </w:pPr>
                  <w:r>
                    <w:rPr>
                      <w:rFonts w:hint="eastAsia"/>
                      <w:bCs/>
                      <w:szCs w:val="21"/>
                    </w:rPr>
                    <w:t>18.8</w:t>
                  </w:r>
                </w:p>
              </w:tc>
              <w:tc>
                <w:tcPr>
                  <w:tcW w:w="516" w:type="pct"/>
                  <w:vAlign w:val="center"/>
                </w:tcPr>
                <w:p w:rsidR="006B72A5" w:rsidRDefault="006B72A5" w:rsidP="006B72A5">
                  <w:pPr>
                    <w:widowControl/>
                    <w:jc w:val="center"/>
                    <w:textAlignment w:val="center"/>
                    <w:rPr>
                      <w:bCs/>
                      <w:szCs w:val="21"/>
                    </w:rPr>
                  </w:pPr>
                  <w:r>
                    <w:rPr>
                      <w:rFonts w:hint="eastAsia"/>
                      <w:bCs/>
                      <w:szCs w:val="21"/>
                    </w:rPr>
                    <w:t>16.0</w:t>
                  </w:r>
                </w:p>
              </w:tc>
              <w:tc>
                <w:tcPr>
                  <w:tcW w:w="515" w:type="pct"/>
                  <w:vAlign w:val="center"/>
                </w:tcPr>
                <w:p w:rsidR="006B72A5" w:rsidRDefault="006B72A5" w:rsidP="006B72A5">
                  <w:pPr>
                    <w:widowControl/>
                    <w:jc w:val="center"/>
                    <w:textAlignment w:val="center"/>
                    <w:rPr>
                      <w:bCs/>
                      <w:szCs w:val="21"/>
                    </w:rPr>
                  </w:pPr>
                  <w:r>
                    <w:rPr>
                      <w:rFonts w:hint="eastAsia"/>
                      <w:bCs/>
                      <w:szCs w:val="21"/>
                    </w:rPr>
                    <w:t>17.2</w:t>
                  </w:r>
                </w:p>
              </w:tc>
              <w:tc>
                <w:tcPr>
                  <w:tcW w:w="516" w:type="pct"/>
                  <w:vAlign w:val="center"/>
                </w:tcPr>
                <w:p w:rsidR="006B72A5" w:rsidRDefault="006B72A5" w:rsidP="006B72A5">
                  <w:pPr>
                    <w:widowControl/>
                    <w:jc w:val="center"/>
                    <w:textAlignment w:val="center"/>
                    <w:rPr>
                      <w:bCs/>
                      <w:szCs w:val="21"/>
                    </w:rPr>
                  </w:pPr>
                  <w:r>
                    <w:rPr>
                      <w:rFonts w:hint="eastAsia"/>
                      <w:bCs/>
                      <w:szCs w:val="21"/>
                    </w:rPr>
                    <w:t>18.7</w:t>
                  </w:r>
                </w:p>
              </w:tc>
              <w:tc>
                <w:tcPr>
                  <w:tcW w:w="513" w:type="pct"/>
                  <w:vAlign w:val="center"/>
                </w:tcPr>
                <w:p w:rsidR="006B72A5" w:rsidRDefault="006B72A5" w:rsidP="006B72A5">
                  <w:pPr>
                    <w:widowControl/>
                    <w:jc w:val="center"/>
                    <w:textAlignment w:val="center"/>
                    <w:rPr>
                      <w:bCs/>
                      <w:szCs w:val="21"/>
                    </w:rPr>
                  </w:pPr>
                  <w:r>
                    <w:rPr>
                      <w:rFonts w:hint="eastAsia"/>
                      <w:bCs/>
                      <w:szCs w:val="21"/>
                    </w:rPr>
                    <w:t>300</w:t>
                  </w:r>
                </w:p>
              </w:tc>
            </w:tr>
            <w:tr w:rsidR="006B72A5" w:rsidTr="00E42EB8">
              <w:trPr>
                <w:trHeight w:val="397"/>
                <w:jc w:val="center"/>
              </w:trPr>
              <w:tc>
                <w:tcPr>
                  <w:tcW w:w="509" w:type="pct"/>
                  <w:vMerge/>
                  <w:vAlign w:val="center"/>
                </w:tcPr>
                <w:p w:rsidR="006B72A5" w:rsidRDefault="006B72A5" w:rsidP="00415557">
                  <w:pPr>
                    <w:spacing w:beforeLines="10" w:afterLines="10"/>
                    <w:jc w:val="center"/>
                    <w:rPr>
                      <w:bCs/>
                      <w:szCs w:val="21"/>
                    </w:rPr>
                  </w:pPr>
                </w:p>
              </w:tc>
              <w:tc>
                <w:tcPr>
                  <w:tcW w:w="818" w:type="pct"/>
                  <w:vAlign w:val="center"/>
                </w:tcPr>
                <w:p w:rsidR="006B72A5" w:rsidRDefault="006B72A5" w:rsidP="00415557">
                  <w:pPr>
                    <w:spacing w:beforeLines="10" w:afterLines="10"/>
                    <w:jc w:val="center"/>
                    <w:rPr>
                      <w:bCs/>
                      <w:szCs w:val="21"/>
                    </w:rPr>
                  </w:pPr>
                  <w:r>
                    <w:rPr>
                      <w:bCs/>
                      <w:szCs w:val="21"/>
                    </w:rPr>
                    <w:t>动植物油</w:t>
                  </w:r>
                </w:p>
              </w:tc>
              <w:tc>
                <w:tcPr>
                  <w:tcW w:w="542" w:type="pct"/>
                  <w:vAlign w:val="center"/>
                </w:tcPr>
                <w:p w:rsidR="006B72A5" w:rsidRDefault="006B72A5" w:rsidP="006B72A5">
                  <w:pPr>
                    <w:widowControl/>
                    <w:jc w:val="center"/>
                    <w:textAlignment w:val="center"/>
                    <w:rPr>
                      <w:bCs/>
                      <w:szCs w:val="21"/>
                    </w:rPr>
                  </w:pPr>
                  <w:r>
                    <w:rPr>
                      <w:rFonts w:hint="eastAsia"/>
                      <w:bCs/>
                      <w:szCs w:val="21"/>
                    </w:rPr>
                    <w:t>0.17</w:t>
                  </w:r>
                </w:p>
              </w:tc>
              <w:tc>
                <w:tcPr>
                  <w:tcW w:w="554" w:type="pct"/>
                  <w:vAlign w:val="center"/>
                </w:tcPr>
                <w:p w:rsidR="006B72A5" w:rsidRDefault="006B72A5" w:rsidP="006B72A5">
                  <w:pPr>
                    <w:widowControl/>
                    <w:jc w:val="center"/>
                    <w:textAlignment w:val="center"/>
                    <w:rPr>
                      <w:bCs/>
                      <w:szCs w:val="21"/>
                    </w:rPr>
                  </w:pPr>
                  <w:r>
                    <w:rPr>
                      <w:rFonts w:hint="eastAsia"/>
                      <w:bCs/>
                      <w:szCs w:val="21"/>
                    </w:rPr>
                    <w:t>0.20</w:t>
                  </w:r>
                </w:p>
              </w:tc>
              <w:tc>
                <w:tcPr>
                  <w:tcW w:w="517" w:type="pct"/>
                  <w:vAlign w:val="center"/>
                </w:tcPr>
                <w:p w:rsidR="006B72A5" w:rsidRDefault="006B72A5" w:rsidP="006B72A5">
                  <w:pPr>
                    <w:widowControl/>
                    <w:jc w:val="center"/>
                    <w:textAlignment w:val="center"/>
                    <w:rPr>
                      <w:bCs/>
                      <w:szCs w:val="21"/>
                    </w:rPr>
                  </w:pPr>
                  <w:r>
                    <w:rPr>
                      <w:rFonts w:hint="eastAsia"/>
                      <w:bCs/>
                      <w:szCs w:val="21"/>
                    </w:rPr>
                    <w:t>0.19</w:t>
                  </w:r>
                </w:p>
              </w:tc>
              <w:tc>
                <w:tcPr>
                  <w:tcW w:w="516" w:type="pct"/>
                  <w:vAlign w:val="center"/>
                </w:tcPr>
                <w:p w:rsidR="006B72A5" w:rsidRDefault="006B72A5" w:rsidP="006B72A5">
                  <w:pPr>
                    <w:widowControl/>
                    <w:jc w:val="center"/>
                    <w:textAlignment w:val="center"/>
                    <w:rPr>
                      <w:bCs/>
                      <w:szCs w:val="21"/>
                    </w:rPr>
                  </w:pPr>
                  <w:r>
                    <w:rPr>
                      <w:rFonts w:hint="eastAsia"/>
                      <w:bCs/>
                      <w:szCs w:val="21"/>
                    </w:rPr>
                    <w:t>0.18</w:t>
                  </w:r>
                </w:p>
              </w:tc>
              <w:tc>
                <w:tcPr>
                  <w:tcW w:w="515" w:type="pct"/>
                  <w:vAlign w:val="center"/>
                </w:tcPr>
                <w:p w:rsidR="006B72A5" w:rsidRDefault="006B72A5" w:rsidP="006B72A5">
                  <w:pPr>
                    <w:widowControl/>
                    <w:jc w:val="center"/>
                    <w:textAlignment w:val="center"/>
                    <w:rPr>
                      <w:bCs/>
                      <w:szCs w:val="21"/>
                    </w:rPr>
                  </w:pPr>
                  <w:r>
                    <w:rPr>
                      <w:rFonts w:hint="eastAsia"/>
                      <w:bCs/>
                      <w:szCs w:val="21"/>
                    </w:rPr>
                    <w:t>0.18</w:t>
                  </w:r>
                </w:p>
              </w:tc>
              <w:tc>
                <w:tcPr>
                  <w:tcW w:w="516" w:type="pct"/>
                  <w:vAlign w:val="center"/>
                </w:tcPr>
                <w:p w:rsidR="006B72A5" w:rsidRDefault="006B72A5" w:rsidP="006B72A5">
                  <w:pPr>
                    <w:widowControl/>
                    <w:jc w:val="center"/>
                    <w:textAlignment w:val="center"/>
                    <w:rPr>
                      <w:bCs/>
                      <w:szCs w:val="21"/>
                    </w:rPr>
                  </w:pPr>
                  <w:r>
                    <w:rPr>
                      <w:rFonts w:hint="eastAsia"/>
                      <w:bCs/>
                      <w:szCs w:val="21"/>
                    </w:rPr>
                    <w:t>0.15</w:t>
                  </w:r>
                </w:p>
              </w:tc>
              <w:tc>
                <w:tcPr>
                  <w:tcW w:w="513" w:type="pct"/>
                  <w:vAlign w:val="center"/>
                </w:tcPr>
                <w:p w:rsidR="006B72A5" w:rsidRDefault="006B72A5" w:rsidP="006B72A5">
                  <w:pPr>
                    <w:widowControl/>
                    <w:jc w:val="center"/>
                    <w:textAlignment w:val="center"/>
                    <w:rPr>
                      <w:bCs/>
                      <w:szCs w:val="21"/>
                    </w:rPr>
                  </w:pPr>
                  <w:r>
                    <w:rPr>
                      <w:rFonts w:hint="eastAsia"/>
                      <w:bCs/>
                      <w:szCs w:val="21"/>
                    </w:rPr>
                    <w:t>100</w:t>
                  </w:r>
                </w:p>
              </w:tc>
            </w:tr>
            <w:tr w:rsidR="006B72A5" w:rsidTr="00E42EB8">
              <w:trPr>
                <w:trHeight w:val="397"/>
                <w:jc w:val="center"/>
              </w:trPr>
              <w:tc>
                <w:tcPr>
                  <w:tcW w:w="509" w:type="pct"/>
                  <w:vMerge/>
                  <w:vAlign w:val="center"/>
                </w:tcPr>
                <w:p w:rsidR="006B72A5" w:rsidRDefault="006B72A5" w:rsidP="00415557">
                  <w:pPr>
                    <w:spacing w:beforeLines="10" w:afterLines="10"/>
                    <w:jc w:val="center"/>
                    <w:rPr>
                      <w:bCs/>
                      <w:szCs w:val="21"/>
                    </w:rPr>
                  </w:pPr>
                </w:p>
              </w:tc>
              <w:tc>
                <w:tcPr>
                  <w:tcW w:w="818" w:type="pct"/>
                  <w:vAlign w:val="center"/>
                </w:tcPr>
                <w:p w:rsidR="006B72A5" w:rsidRDefault="006B72A5" w:rsidP="00415557">
                  <w:pPr>
                    <w:spacing w:beforeLines="10" w:afterLines="10"/>
                    <w:jc w:val="center"/>
                    <w:rPr>
                      <w:bCs/>
                      <w:szCs w:val="21"/>
                    </w:rPr>
                  </w:pPr>
                  <w:r>
                    <w:rPr>
                      <w:bCs/>
                      <w:szCs w:val="21"/>
                    </w:rPr>
                    <w:t>悬浮物</w:t>
                  </w:r>
                </w:p>
              </w:tc>
              <w:tc>
                <w:tcPr>
                  <w:tcW w:w="542" w:type="pct"/>
                  <w:vAlign w:val="center"/>
                </w:tcPr>
                <w:p w:rsidR="006B72A5" w:rsidRDefault="006B72A5" w:rsidP="006B72A5">
                  <w:pPr>
                    <w:widowControl/>
                    <w:jc w:val="center"/>
                    <w:textAlignment w:val="center"/>
                    <w:rPr>
                      <w:bCs/>
                      <w:szCs w:val="21"/>
                    </w:rPr>
                  </w:pPr>
                  <w:r>
                    <w:rPr>
                      <w:rFonts w:hint="eastAsia"/>
                      <w:bCs/>
                      <w:szCs w:val="21"/>
                    </w:rPr>
                    <w:t>4</w:t>
                  </w:r>
                </w:p>
              </w:tc>
              <w:tc>
                <w:tcPr>
                  <w:tcW w:w="554" w:type="pct"/>
                  <w:vAlign w:val="center"/>
                </w:tcPr>
                <w:p w:rsidR="006B72A5" w:rsidRDefault="006B72A5" w:rsidP="006B72A5">
                  <w:pPr>
                    <w:widowControl/>
                    <w:jc w:val="center"/>
                    <w:textAlignment w:val="center"/>
                    <w:rPr>
                      <w:bCs/>
                      <w:szCs w:val="21"/>
                    </w:rPr>
                  </w:pPr>
                  <w:r>
                    <w:rPr>
                      <w:rFonts w:hint="eastAsia"/>
                      <w:bCs/>
                      <w:szCs w:val="21"/>
                    </w:rPr>
                    <w:t>4</w:t>
                  </w:r>
                </w:p>
              </w:tc>
              <w:tc>
                <w:tcPr>
                  <w:tcW w:w="517" w:type="pct"/>
                  <w:vAlign w:val="center"/>
                </w:tcPr>
                <w:p w:rsidR="006B72A5" w:rsidRDefault="006B72A5" w:rsidP="006B72A5">
                  <w:pPr>
                    <w:widowControl/>
                    <w:jc w:val="center"/>
                    <w:textAlignment w:val="center"/>
                    <w:rPr>
                      <w:bCs/>
                      <w:szCs w:val="21"/>
                    </w:rPr>
                  </w:pPr>
                  <w:r>
                    <w:rPr>
                      <w:rFonts w:hint="eastAsia"/>
                      <w:bCs/>
                      <w:szCs w:val="21"/>
                    </w:rPr>
                    <w:t>4</w:t>
                  </w:r>
                </w:p>
              </w:tc>
              <w:tc>
                <w:tcPr>
                  <w:tcW w:w="516" w:type="pct"/>
                  <w:vAlign w:val="center"/>
                </w:tcPr>
                <w:p w:rsidR="006B72A5" w:rsidRDefault="006B72A5" w:rsidP="006B72A5">
                  <w:pPr>
                    <w:widowControl/>
                    <w:jc w:val="center"/>
                    <w:textAlignment w:val="center"/>
                    <w:rPr>
                      <w:bCs/>
                      <w:szCs w:val="21"/>
                    </w:rPr>
                  </w:pPr>
                  <w:r>
                    <w:rPr>
                      <w:rFonts w:hint="eastAsia"/>
                      <w:bCs/>
                      <w:szCs w:val="21"/>
                    </w:rPr>
                    <w:t>4</w:t>
                  </w:r>
                </w:p>
              </w:tc>
              <w:tc>
                <w:tcPr>
                  <w:tcW w:w="515" w:type="pct"/>
                  <w:vAlign w:val="center"/>
                </w:tcPr>
                <w:p w:rsidR="006B72A5" w:rsidRDefault="006B72A5" w:rsidP="006B72A5">
                  <w:pPr>
                    <w:widowControl/>
                    <w:jc w:val="center"/>
                    <w:textAlignment w:val="center"/>
                    <w:rPr>
                      <w:bCs/>
                      <w:szCs w:val="21"/>
                    </w:rPr>
                  </w:pPr>
                  <w:r>
                    <w:rPr>
                      <w:rFonts w:hint="eastAsia"/>
                      <w:bCs/>
                      <w:szCs w:val="21"/>
                    </w:rPr>
                    <w:t>4</w:t>
                  </w:r>
                </w:p>
              </w:tc>
              <w:tc>
                <w:tcPr>
                  <w:tcW w:w="516" w:type="pct"/>
                  <w:vAlign w:val="center"/>
                </w:tcPr>
                <w:p w:rsidR="006B72A5" w:rsidRDefault="006B72A5" w:rsidP="006B72A5">
                  <w:pPr>
                    <w:widowControl/>
                    <w:jc w:val="center"/>
                    <w:textAlignment w:val="center"/>
                    <w:rPr>
                      <w:bCs/>
                      <w:szCs w:val="21"/>
                    </w:rPr>
                  </w:pPr>
                  <w:r>
                    <w:rPr>
                      <w:rFonts w:hint="eastAsia"/>
                      <w:bCs/>
                      <w:szCs w:val="21"/>
                    </w:rPr>
                    <w:t>4</w:t>
                  </w:r>
                </w:p>
              </w:tc>
              <w:tc>
                <w:tcPr>
                  <w:tcW w:w="513" w:type="pct"/>
                  <w:vAlign w:val="center"/>
                </w:tcPr>
                <w:p w:rsidR="006B72A5" w:rsidRDefault="006B72A5" w:rsidP="006B72A5">
                  <w:pPr>
                    <w:widowControl/>
                    <w:jc w:val="center"/>
                    <w:textAlignment w:val="center"/>
                    <w:rPr>
                      <w:bCs/>
                      <w:szCs w:val="21"/>
                    </w:rPr>
                  </w:pPr>
                  <w:r>
                    <w:rPr>
                      <w:rFonts w:hint="eastAsia"/>
                      <w:bCs/>
                      <w:szCs w:val="21"/>
                    </w:rPr>
                    <w:t>400</w:t>
                  </w:r>
                </w:p>
              </w:tc>
            </w:tr>
          </w:tbl>
          <w:p w:rsidR="006B72A5" w:rsidRPr="006B72A5" w:rsidRDefault="006B72A5" w:rsidP="006B72A5">
            <w:pPr>
              <w:adjustRightInd w:val="0"/>
              <w:snapToGrid w:val="0"/>
              <w:spacing w:line="360" w:lineRule="auto"/>
              <w:ind w:firstLineChars="200" w:firstLine="480"/>
              <w:rPr>
                <w:rFonts w:hAnsi="宋体"/>
                <w:b/>
                <w:bCs/>
                <w:sz w:val="24"/>
              </w:rPr>
            </w:pPr>
            <w:r w:rsidRPr="00EF2B9C">
              <w:rPr>
                <w:bCs/>
                <w:sz w:val="24"/>
              </w:rPr>
              <w:t>检测结果表明，</w:t>
            </w:r>
            <w:r w:rsidRPr="00EF2B9C">
              <w:rPr>
                <w:rFonts w:hint="eastAsia"/>
                <w:sz w:val="24"/>
              </w:rPr>
              <w:t>监测期间</w:t>
            </w:r>
            <w:r>
              <w:rPr>
                <w:rFonts w:hint="eastAsia"/>
                <w:sz w:val="24"/>
              </w:rPr>
              <w:t>废水总排口各污染物浓度能满足</w:t>
            </w:r>
            <w:r w:rsidRPr="001C06EF">
              <w:rPr>
                <w:sz w:val="24"/>
              </w:rPr>
              <w:t>《污水综合排放标准》（</w:t>
            </w:r>
            <w:r w:rsidRPr="001C06EF">
              <w:rPr>
                <w:sz w:val="24"/>
              </w:rPr>
              <w:t>GB8978-1996</w:t>
            </w:r>
            <w:r w:rsidRPr="001C06EF">
              <w:rPr>
                <w:sz w:val="24"/>
              </w:rPr>
              <w:t>）表</w:t>
            </w:r>
            <w:r w:rsidRPr="001C06EF">
              <w:rPr>
                <w:sz w:val="24"/>
              </w:rPr>
              <w:t>4</w:t>
            </w:r>
            <w:r>
              <w:rPr>
                <w:sz w:val="24"/>
              </w:rPr>
              <w:t>中</w:t>
            </w:r>
            <w:r w:rsidRPr="001C06EF">
              <w:rPr>
                <w:sz w:val="24"/>
              </w:rPr>
              <w:t>三级标准</w:t>
            </w:r>
            <w:r>
              <w:rPr>
                <w:sz w:val="24"/>
              </w:rPr>
              <w:t>要求。</w:t>
            </w:r>
          </w:p>
          <w:p w:rsidR="003D5DF9" w:rsidRPr="00583338" w:rsidRDefault="00E40886" w:rsidP="003D5DF9">
            <w:pPr>
              <w:adjustRightInd w:val="0"/>
              <w:snapToGrid w:val="0"/>
              <w:spacing w:line="360" w:lineRule="auto"/>
              <w:ind w:firstLineChars="200" w:firstLine="482"/>
              <w:rPr>
                <w:b/>
                <w:bCs/>
                <w:sz w:val="24"/>
              </w:rPr>
            </w:pPr>
            <w:r>
              <w:rPr>
                <w:rFonts w:hAnsi="宋体" w:hint="eastAsia"/>
                <w:b/>
                <w:bCs/>
                <w:sz w:val="24"/>
              </w:rPr>
              <w:t>2</w:t>
            </w:r>
            <w:r>
              <w:rPr>
                <w:rFonts w:hAnsi="宋体" w:hint="eastAsia"/>
                <w:b/>
                <w:bCs/>
                <w:sz w:val="24"/>
              </w:rPr>
              <w:t>、</w:t>
            </w:r>
            <w:r w:rsidR="003D5DF9" w:rsidRPr="00583338">
              <w:rPr>
                <w:rFonts w:hAnsi="宋体"/>
                <w:b/>
                <w:bCs/>
                <w:sz w:val="24"/>
              </w:rPr>
              <w:t>废气</w:t>
            </w:r>
          </w:p>
          <w:p w:rsidR="003D5DF9" w:rsidRPr="00583338" w:rsidRDefault="00440761" w:rsidP="00B0193C">
            <w:pPr>
              <w:adjustRightInd w:val="0"/>
              <w:snapToGrid w:val="0"/>
              <w:spacing w:line="360" w:lineRule="auto"/>
              <w:ind w:firstLineChars="200" w:firstLine="480"/>
              <w:rPr>
                <w:bCs/>
                <w:sz w:val="24"/>
              </w:rPr>
            </w:pPr>
            <w:r w:rsidRPr="00583338">
              <w:rPr>
                <w:rFonts w:hAnsi="宋体"/>
                <w:bCs/>
                <w:sz w:val="24"/>
              </w:rPr>
              <w:t>现有项目</w:t>
            </w:r>
            <w:r w:rsidRPr="00583338">
              <w:rPr>
                <w:sz w:val="24"/>
              </w:rPr>
              <w:t>营运期产生的废气污染物主要包括：</w:t>
            </w:r>
            <w:r w:rsidR="00EA1078">
              <w:rPr>
                <w:rFonts w:hint="eastAsia"/>
                <w:sz w:val="24"/>
              </w:rPr>
              <w:t>切割粉尘、打磨抛光粉尘、焊接烟尘、</w:t>
            </w:r>
            <w:r w:rsidR="00F04C96">
              <w:rPr>
                <w:rFonts w:hint="eastAsia"/>
                <w:sz w:val="24"/>
              </w:rPr>
              <w:t>刷</w:t>
            </w:r>
            <w:r w:rsidR="00F94576" w:rsidRPr="00F94576">
              <w:rPr>
                <w:rFonts w:hint="eastAsia"/>
                <w:sz w:val="24"/>
              </w:rPr>
              <w:t>漆</w:t>
            </w:r>
            <w:r w:rsidR="00F94576">
              <w:rPr>
                <w:rFonts w:hint="eastAsia"/>
                <w:sz w:val="24"/>
              </w:rPr>
              <w:t>室</w:t>
            </w:r>
            <w:r w:rsidR="00F94576" w:rsidRPr="00F94576">
              <w:rPr>
                <w:rFonts w:hint="eastAsia"/>
                <w:sz w:val="24"/>
              </w:rPr>
              <w:t>废气</w:t>
            </w:r>
            <w:r w:rsidR="00F94576">
              <w:rPr>
                <w:rFonts w:hint="eastAsia"/>
                <w:sz w:val="24"/>
              </w:rPr>
              <w:t>（</w:t>
            </w:r>
            <w:r w:rsidR="00EA1078">
              <w:rPr>
                <w:rFonts w:hint="eastAsia"/>
                <w:sz w:val="24"/>
              </w:rPr>
              <w:t>调漆废气、</w:t>
            </w:r>
            <w:r w:rsidR="00F04C96">
              <w:rPr>
                <w:rFonts w:hint="eastAsia"/>
                <w:sz w:val="24"/>
              </w:rPr>
              <w:t>刷</w:t>
            </w:r>
            <w:r w:rsidR="00EA1078">
              <w:rPr>
                <w:rFonts w:hint="eastAsia"/>
                <w:sz w:val="24"/>
              </w:rPr>
              <w:t>漆废气和晾干废气</w:t>
            </w:r>
            <w:r w:rsidR="00F94576">
              <w:rPr>
                <w:rFonts w:hint="eastAsia"/>
                <w:sz w:val="24"/>
              </w:rPr>
              <w:t>）</w:t>
            </w:r>
            <w:r w:rsidRPr="00583338">
              <w:rPr>
                <w:sz w:val="24"/>
              </w:rPr>
              <w:t>以及食堂油烟</w:t>
            </w:r>
            <w:r w:rsidR="00F94576">
              <w:rPr>
                <w:sz w:val="24"/>
              </w:rPr>
              <w:t>。</w:t>
            </w:r>
          </w:p>
          <w:p w:rsidR="008B354A" w:rsidRPr="00583338" w:rsidRDefault="00E40886" w:rsidP="00F5498A">
            <w:pPr>
              <w:adjustRightInd w:val="0"/>
              <w:snapToGrid w:val="0"/>
              <w:spacing w:line="360" w:lineRule="auto"/>
              <w:ind w:firstLineChars="200" w:firstLine="480"/>
              <w:rPr>
                <w:bCs/>
                <w:sz w:val="24"/>
              </w:rPr>
            </w:pPr>
            <w:r>
              <w:rPr>
                <w:sz w:val="24"/>
              </w:rPr>
              <w:t>（</w:t>
            </w:r>
            <w:r>
              <w:rPr>
                <w:rFonts w:hint="eastAsia"/>
                <w:sz w:val="24"/>
              </w:rPr>
              <w:t>1</w:t>
            </w:r>
            <w:r>
              <w:rPr>
                <w:sz w:val="24"/>
              </w:rPr>
              <w:t>）</w:t>
            </w:r>
            <w:r w:rsidR="00EA1078">
              <w:rPr>
                <w:sz w:val="24"/>
              </w:rPr>
              <w:t>切割</w:t>
            </w:r>
            <w:r w:rsidR="00440761" w:rsidRPr="00583338">
              <w:rPr>
                <w:rFonts w:hAnsi="宋体"/>
                <w:bCs/>
                <w:sz w:val="24"/>
              </w:rPr>
              <w:t>粉尘</w:t>
            </w:r>
          </w:p>
          <w:p w:rsidR="008B354A" w:rsidRDefault="00583338" w:rsidP="00F5498A">
            <w:pPr>
              <w:adjustRightInd w:val="0"/>
              <w:snapToGrid w:val="0"/>
              <w:spacing w:line="360" w:lineRule="auto"/>
              <w:ind w:firstLineChars="200" w:firstLine="480"/>
              <w:rPr>
                <w:sz w:val="24"/>
              </w:rPr>
            </w:pPr>
            <w:r w:rsidRPr="00C448C9">
              <w:rPr>
                <w:color w:val="000000" w:themeColor="text1"/>
                <w:sz w:val="24"/>
              </w:rPr>
              <w:t>现有</w:t>
            </w:r>
            <w:r w:rsidR="0001021C" w:rsidRPr="00697130">
              <w:rPr>
                <w:color w:val="000000" w:themeColor="text1"/>
                <w:sz w:val="24"/>
              </w:rPr>
              <w:t>项目</w:t>
            </w:r>
            <w:r w:rsidR="00C448C9">
              <w:rPr>
                <w:color w:val="000000" w:themeColor="text1"/>
                <w:sz w:val="24"/>
              </w:rPr>
              <w:t>使用剪板机</w:t>
            </w:r>
            <w:r w:rsidR="00C448C9" w:rsidRPr="00C448C9">
              <w:rPr>
                <w:rFonts w:hint="eastAsia"/>
                <w:color w:val="000000" w:themeColor="text1"/>
                <w:sz w:val="24"/>
              </w:rPr>
              <w:t>和锯床进行切割，过程中会产生粉尘，其主要成分为铁的氧化物和金属粉尘等。本项目</w:t>
            </w:r>
            <w:r w:rsidR="008F11B3">
              <w:rPr>
                <w:rFonts w:hint="eastAsia"/>
                <w:color w:val="000000" w:themeColor="text1"/>
                <w:sz w:val="24"/>
              </w:rPr>
              <w:t>钢板</w:t>
            </w:r>
            <w:r w:rsidR="00C448C9" w:rsidRPr="00C448C9">
              <w:rPr>
                <w:rFonts w:hint="eastAsia"/>
                <w:color w:val="000000" w:themeColor="text1"/>
                <w:sz w:val="24"/>
              </w:rPr>
              <w:t>和铸铁总用量约</w:t>
            </w:r>
            <w:r w:rsidR="00C448C9">
              <w:rPr>
                <w:rFonts w:hint="eastAsia"/>
                <w:color w:val="000000" w:themeColor="text1"/>
                <w:sz w:val="24"/>
              </w:rPr>
              <w:t>25</w:t>
            </w:r>
            <w:r w:rsidR="00C448C9" w:rsidRPr="00C448C9">
              <w:rPr>
                <w:color w:val="000000" w:themeColor="text1"/>
                <w:sz w:val="24"/>
              </w:rPr>
              <w:t>0t/a</w:t>
            </w:r>
            <w:r w:rsidR="00551C8E">
              <w:rPr>
                <w:rFonts w:hint="eastAsia"/>
                <w:color w:val="000000" w:themeColor="text1"/>
                <w:sz w:val="24"/>
              </w:rPr>
              <w:t>，</w:t>
            </w:r>
            <w:r w:rsidR="00C448C9">
              <w:rPr>
                <w:rFonts w:hint="eastAsia"/>
                <w:bCs/>
                <w:sz w:val="24"/>
              </w:rPr>
              <w:t>切割粉尘产生量为</w:t>
            </w:r>
            <w:r w:rsidR="00C448C9">
              <w:rPr>
                <w:rFonts w:hint="eastAsia"/>
                <w:bCs/>
                <w:sz w:val="24"/>
              </w:rPr>
              <w:t>1.</w:t>
            </w:r>
            <w:r w:rsidR="00551C8E">
              <w:rPr>
                <w:rFonts w:hint="eastAsia"/>
                <w:bCs/>
                <w:sz w:val="24"/>
              </w:rPr>
              <w:t>4</w:t>
            </w:r>
            <w:r w:rsidR="00C448C9">
              <w:rPr>
                <w:rFonts w:hint="eastAsia"/>
                <w:bCs/>
                <w:sz w:val="24"/>
              </w:rPr>
              <w:t>t/a</w:t>
            </w:r>
            <w:r w:rsidR="00C448C9">
              <w:rPr>
                <w:rFonts w:hint="eastAsia"/>
                <w:bCs/>
                <w:sz w:val="24"/>
              </w:rPr>
              <w:t>。由于切割工序为敞开式作业，切割粉尘粒径较大，其自重较大，沉降散落范围很小，基本在</w:t>
            </w:r>
            <w:r w:rsidR="00F94576">
              <w:rPr>
                <w:rFonts w:hint="eastAsia"/>
                <w:bCs/>
                <w:sz w:val="24"/>
              </w:rPr>
              <w:t>作</w:t>
            </w:r>
            <w:r w:rsidR="00C448C9">
              <w:rPr>
                <w:rFonts w:hint="eastAsia"/>
                <w:bCs/>
                <w:sz w:val="24"/>
              </w:rPr>
              <w:t>业周边</w:t>
            </w:r>
            <w:r w:rsidR="00C448C9">
              <w:rPr>
                <w:rFonts w:hint="eastAsia"/>
                <w:bCs/>
                <w:sz w:val="24"/>
              </w:rPr>
              <w:t>5m</w:t>
            </w:r>
            <w:r w:rsidR="00C448C9">
              <w:rPr>
                <w:rFonts w:hint="eastAsia"/>
                <w:bCs/>
                <w:sz w:val="24"/>
              </w:rPr>
              <w:t>范围内，按</w:t>
            </w:r>
            <w:r w:rsidR="00C448C9">
              <w:rPr>
                <w:rFonts w:hint="eastAsia"/>
                <w:bCs/>
                <w:sz w:val="24"/>
              </w:rPr>
              <w:t>90%</w:t>
            </w:r>
            <w:r w:rsidR="00C448C9">
              <w:rPr>
                <w:rFonts w:hint="eastAsia"/>
                <w:bCs/>
                <w:sz w:val="24"/>
              </w:rPr>
              <w:t>的沉降效率算，则粉尘的无组织排放量约为</w:t>
            </w:r>
            <w:r w:rsidR="00C448C9">
              <w:rPr>
                <w:rFonts w:hint="eastAsia"/>
                <w:bCs/>
                <w:sz w:val="24"/>
              </w:rPr>
              <w:t>0.1</w:t>
            </w:r>
            <w:r w:rsidR="00551C8E">
              <w:rPr>
                <w:rFonts w:hint="eastAsia"/>
                <w:bCs/>
                <w:sz w:val="24"/>
              </w:rPr>
              <w:t>4</w:t>
            </w:r>
            <w:r w:rsidR="00C448C9">
              <w:rPr>
                <w:rFonts w:hint="eastAsia"/>
                <w:bCs/>
                <w:sz w:val="24"/>
              </w:rPr>
              <w:t>t/a</w:t>
            </w:r>
            <w:r w:rsidR="00440761">
              <w:rPr>
                <w:rFonts w:hint="eastAsia"/>
                <w:sz w:val="24"/>
              </w:rPr>
              <w:t>。</w:t>
            </w:r>
          </w:p>
          <w:p w:rsidR="00F94576" w:rsidRDefault="00E40886" w:rsidP="00F94576">
            <w:pPr>
              <w:adjustRightInd w:val="0"/>
              <w:snapToGrid w:val="0"/>
              <w:spacing w:line="360" w:lineRule="auto"/>
              <w:ind w:firstLineChars="200" w:firstLine="480"/>
              <w:rPr>
                <w:sz w:val="24"/>
              </w:rPr>
            </w:pPr>
            <w:r>
              <w:rPr>
                <w:sz w:val="24"/>
              </w:rPr>
              <w:t>（</w:t>
            </w:r>
            <w:r>
              <w:rPr>
                <w:rFonts w:hint="eastAsia"/>
                <w:sz w:val="24"/>
              </w:rPr>
              <w:t>2</w:t>
            </w:r>
            <w:r>
              <w:rPr>
                <w:sz w:val="24"/>
              </w:rPr>
              <w:t>）</w:t>
            </w:r>
            <w:r w:rsidR="00F94576">
              <w:rPr>
                <w:rFonts w:hint="eastAsia"/>
                <w:sz w:val="24"/>
              </w:rPr>
              <w:t>打磨抛光粉尘</w:t>
            </w:r>
          </w:p>
          <w:p w:rsidR="00F94576" w:rsidRDefault="00F94576" w:rsidP="00F94576">
            <w:pPr>
              <w:adjustRightInd w:val="0"/>
              <w:snapToGrid w:val="0"/>
              <w:spacing w:line="360" w:lineRule="auto"/>
              <w:ind w:firstLineChars="200" w:firstLine="480"/>
              <w:rPr>
                <w:sz w:val="24"/>
              </w:rPr>
            </w:pPr>
            <w:r>
              <w:rPr>
                <w:sz w:val="24"/>
              </w:rPr>
              <w:t>现有</w:t>
            </w:r>
            <w:r w:rsidRPr="00F94576">
              <w:rPr>
                <w:sz w:val="24"/>
              </w:rPr>
              <w:t>项目</w:t>
            </w:r>
            <w:r>
              <w:rPr>
                <w:rFonts w:hint="eastAsia"/>
                <w:sz w:val="24"/>
              </w:rPr>
              <w:t>打磨抛光</w:t>
            </w:r>
            <w:r>
              <w:rPr>
                <w:sz w:val="24"/>
              </w:rPr>
              <w:t>在密闭车间</w:t>
            </w:r>
            <w:r w:rsidRPr="00F94576">
              <w:rPr>
                <w:sz w:val="24"/>
              </w:rPr>
              <w:t>内进行，手工打磨</w:t>
            </w:r>
            <w:r>
              <w:rPr>
                <w:rFonts w:hint="eastAsia"/>
                <w:sz w:val="24"/>
              </w:rPr>
              <w:t>抛光</w:t>
            </w:r>
            <w:r w:rsidRPr="00F94576">
              <w:rPr>
                <w:sz w:val="24"/>
              </w:rPr>
              <w:t>凸起部分，过程产生粉尘量很小，</w:t>
            </w:r>
            <w:r w:rsidR="00144800">
              <w:rPr>
                <w:rFonts w:hint="eastAsia"/>
                <w:bCs/>
                <w:sz w:val="24"/>
              </w:rPr>
              <w:t>产生量约为</w:t>
            </w:r>
            <w:r w:rsidR="00144800">
              <w:rPr>
                <w:rFonts w:hint="eastAsia"/>
                <w:bCs/>
                <w:sz w:val="24"/>
              </w:rPr>
              <w:t>0.</w:t>
            </w:r>
            <w:r w:rsidR="00551C8E">
              <w:rPr>
                <w:rFonts w:hint="eastAsia"/>
                <w:bCs/>
                <w:sz w:val="24"/>
              </w:rPr>
              <w:t>613</w:t>
            </w:r>
            <w:r w:rsidR="00144800">
              <w:rPr>
                <w:rFonts w:hint="eastAsia"/>
                <w:bCs/>
                <w:sz w:val="24"/>
              </w:rPr>
              <w:t>t/a</w:t>
            </w:r>
            <w:r w:rsidR="00144800">
              <w:rPr>
                <w:rFonts w:hint="eastAsia"/>
                <w:bCs/>
                <w:sz w:val="24"/>
              </w:rPr>
              <w:t>，经重力沉降及车间阻隔后无组织排放量约为</w:t>
            </w:r>
            <w:r w:rsidR="00144800">
              <w:rPr>
                <w:rFonts w:hint="eastAsia"/>
                <w:bCs/>
                <w:sz w:val="24"/>
              </w:rPr>
              <w:t>0.</w:t>
            </w:r>
            <w:r w:rsidR="00551C8E">
              <w:rPr>
                <w:rFonts w:hint="eastAsia"/>
                <w:bCs/>
                <w:sz w:val="24"/>
              </w:rPr>
              <w:t>061</w:t>
            </w:r>
            <w:r w:rsidR="00144800">
              <w:rPr>
                <w:rFonts w:hint="eastAsia"/>
                <w:bCs/>
                <w:sz w:val="24"/>
              </w:rPr>
              <w:t>t/a</w:t>
            </w:r>
            <w:r>
              <w:rPr>
                <w:sz w:val="24"/>
              </w:rPr>
              <w:t>。</w:t>
            </w:r>
          </w:p>
          <w:p w:rsidR="00F94576" w:rsidRDefault="00A3175A" w:rsidP="00F94576">
            <w:pPr>
              <w:adjustRightInd w:val="0"/>
              <w:snapToGrid w:val="0"/>
              <w:spacing w:line="360" w:lineRule="auto"/>
              <w:ind w:firstLineChars="200" w:firstLine="480"/>
              <w:rPr>
                <w:sz w:val="24"/>
              </w:rPr>
            </w:pPr>
            <w:r w:rsidRPr="00F94576">
              <w:rPr>
                <w:rFonts w:hint="eastAsia"/>
                <w:sz w:val="24"/>
              </w:rPr>
              <w:t>（</w:t>
            </w:r>
            <w:r w:rsidRPr="00F94576">
              <w:rPr>
                <w:rFonts w:hint="eastAsia"/>
                <w:sz w:val="24"/>
              </w:rPr>
              <w:t>3</w:t>
            </w:r>
            <w:r w:rsidRPr="00F94576">
              <w:rPr>
                <w:rFonts w:hint="eastAsia"/>
                <w:sz w:val="24"/>
              </w:rPr>
              <w:t>）</w:t>
            </w:r>
            <w:r w:rsidR="00F94576">
              <w:rPr>
                <w:rFonts w:hint="eastAsia"/>
                <w:sz w:val="24"/>
              </w:rPr>
              <w:t>焊接烟尘</w:t>
            </w:r>
          </w:p>
          <w:p w:rsidR="00F94576" w:rsidRPr="00F94576" w:rsidRDefault="00F94576" w:rsidP="00F43D51">
            <w:pPr>
              <w:adjustRightInd w:val="0"/>
              <w:snapToGrid w:val="0"/>
              <w:spacing w:line="360" w:lineRule="auto"/>
              <w:ind w:firstLineChars="200" w:firstLine="480"/>
              <w:rPr>
                <w:sz w:val="24"/>
              </w:rPr>
            </w:pPr>
            <w:r w:rsidRPr="00F43D51">
              <w:rPr>
                <w:rFonts w:hint="eastAsia"/>
                <w:sz w:val="24"/>
              </w:rPr>
              <w:t>现有项目使用二氧化碳气体保护焊，焊接焊料主要为实心焊丝，主要污染物为焊接烟尘。项目焊条使用量约</w:t>
            </w:r>
            <w:r w:rsidRPr="00F43D51">
              <w:rPr>
                <w:rFonts w:hint="eastAsia"/>
                <w:sz w:val="24"/>
              </w:rPr>
              <w:t>2t/a</w:t>
            </w:r>
            <w:r w:rsidRPr="00F43D51">
              <w:rPr>
                <w:rFonts w:hint="eastAsia"/>
                <w:sz w:val="24"/>
              </w:rPr>
              <w:t>，焊接烟尘产生量</w:t>
            </w:r>
            <w:r w:rsidRPr="00F43D51">
              <w:rPr>
                <w:rFonts w:hint="eastAsia"/>
                <w:sz w:val="24"/>
              </w:rPr>
              <w:t>1</w:t>
            </w:r>
            <w:r w:rsidR="00B80D06">
              <w:rPr>
                <w:rFonts w:hint="eastAsia"/>
                <w:sz w:val="24"/>
              </w:rPr>
              <w:t>8.38</w:t>
            </w:r>
            <w:r w:rsidRPr="00F43D51">
              <w:rPr>
                <w:rFonts w:hint="eastAsia"/>
                <w:sz w:val="24"/>
              </w:rPr>
              <w:t>kg/a</w:t>
            </w:r>
            <w:r w:rsidRPr="00F43D51">
              <w:rPr>
                <w:rFonts w:hint="eastAsia"/>
                <w:sz w:val="24"/>
              </w:rPr>
              <w:t>，产生的烟尘通过</w:t>
            </w:r>
            <w:proofErr w:type="gramStart"/>
            <w:r w:rsidRPr="00F43D51">
              <w:rPr>
                <w:rFonts w:hint="eastAsia"/>
                <w:sz w:val="24"/>
              </w:rPr>
              <w:t>移动式焊烟净化器</w:t>
            </w:r>
            <w:proofErr w:type="gramEnd"/>
            <w:r w:rsidRPr="00F43D51">
              <w:rPr>
                <w:rFonts w:hint="eastAsia"/>
                <w:sz w:val="24"/>
              </w:rPr>
              <w:t>收集处置，无组织排放量为</w:t>
            </w:r>
            <w:r w:rsidR="00B80D06">
              <w:rPr>
                <w:rFonts w:hint="eastAsia"/>
                <w:sz w:val="24"/>
              </w:rPr>
              <w:t>1.47</w:t>
            </w:r>
            <w:r w:rsidRPr="00F43D51">
              <w:rPr>
                <w:rFonts w:hint="eastAsia"/>
                <w:sz w:val="24"/>
              </w:rPr>
              <w:t xml:space="preserve"> kg/a</w:t>
            </w:r>
            <w:r w:rsidRPr="00F43D51">
              <w:rPr>
                <w:rFonts w:hint="eastAsia"/>
                <w:sz w:val="24"/>
              </w:rPr>
              <w:t>。</w:t>
            </w:r>
          </w:p>
          <w:p w:rsidR="00F94576" w:rsidRPr="00F94576" w:rsidRDefault="00F94576" w:rsidP="00F94576">
            <w:pPr>
              <w:adjustRightInd w:val="0"/>
              <w:snapToGrid w:val="0"/>
              <w:spacing w:line="360" w:lineRule="auto"/>
              <w:ind w:firstLineChars="200" w:firstLine="480"/>
              <w:rPr>
                <w:sz w:val="24"/>
              </w:rPr>
            </w:pPr>
            <w:r>
              <w:rPr>
                <w:sz w:val="24"/>
              </w:rPr>
              <w:t>（</w:t>
            </w:r>
            <w:r w:rsidR="00A3175A">
              <w:rPr>
                <w:rFonts w:hint="eastAsia"/>
                <w:sz w:val="24"/>
              </w:rPr>
              <w:t>4</w:t>
            </w:r>
            <w:r>
              <w:rPr>
                <w:sz w:val="24"/>
              </w:rPr>
              <w:t>）</w:t>
            </w:r>
            <w:r w:rsidR="00F04C96">
              <w:rPr>
                <w:sz w:val="24"/>
              </w:rPr>
              <w:t>刷</w:t>
            </w:r>
            <w:r w:rsidR="004B6965">
              <w:rPr>
                <w:rFonts w:hint="eastAsia"/>
                <w:sz w:val="24"/>
              </w:rPr>
              <w:t>漆房</w:t>
            </w:r>
            <w:r w:rsidRPr="00F94576">
              <w:rPr>
                <w:rFonts w:hint="eastAsia"/>
                <w:sz w:val="24"/>
              </w:rPr>
              <w:t>废气</w:t>
            </w:r>
          </w:p>
          <w:p w:rsidR="00F94576" w:rsidRDefault="00F94576" w:rsidP="00F94576">
            <w:pPr>
              <w:adjustRightInd w:val="0"/>
              <w:snapToGrid w:val="0"/>
              <w:spacing w:line="360" w:lineRule="auto"/>
              <w:ind w:firstLineChars="200" w:firstLine="480"/>
              <w:rPr>
                <w:sz w:val="24"/>
              </w:rPr>
            </w:pPr>
            <w:r>
              <w:rPr>
                <w:rFonts w:hint="eastAsia"/>
                <w:sz w:val="24"/>
              </w:rPr>
              <w:t>现有项目设置一</w:t>
            </w:r>
            <w:r w:rsidR="004B6965">
              <w:rPr>
                <w:rFonts w:hint="eastAsia"/>
                <w:sz w:val="24"/>
              </w:rPr>
              <w:t>个密闭式</w:t>
            </w:r>
            <w:r w:rsidR="00A3175A">
              <w:rPr>
                <w:rFonts w:hint="eastAsia"/>
                <w:sz w:val="24"/>
              </w:rPr>
              <w:t>刷漆</w:t>
            </w:r>
            <w:r w:rsidR="004B6965">
              <w:rPr>
                <w:rFonts w:hint="eastAsia"/>
                <w:sz w:val="24"/>
              </w:rPr>
              <w:t>房</w:t>
            </w:r>
            <w:r w:rsidRPr="00F94576">
              <w:rPr>
                <w:rFonts w:hint="eastAsia"/>
                <w:sz w:val="24"/>
              </w:rPr>
              <w:t>，</w:t>
            </w:r>
            <w:r w:rsidR="00A3175A">
              <w:rPr>
                <w:rFonts w:hint="eastAsia"/>
                <w:sz w:val="24"/>
              </w:rPr>
              <w:t>调漆、刷漆</w:t>
            </w:r>
            <w:r w:rsidRPr="00F94576">
              <w:rPr>
                <w:rFonts w:hint="eastAsia"/>
                <w:sz w:val="24"/>
              </w:rPr>
              <w:t>工序和晾干工序均在</w:t>
            </w:r>
            <w:r w:rsidR="00A33257">
              <w:rPr>
                <w:rFonts w:hint="eastAsia"/>
                <w:sz w:val="24"/>
              </w:rPr>
              <w:t>刷漆房</w:t>
            </w:r>
            <w:r w:rsidR="004B6965">
              <w:rPr>
                <w:rFonts w:hint="eastAsia"/>
                <w:sz w:val="24"/>
              </w:rPr>
              <w:t>内</w:t>
            </w:r>
            <w:r w:rsidRPr="00F94576">
              <w:rPr>
                <w:rFonts w:hint="eastAsia"/>
                <w:sz w:val="24"/>
              </w:rPr>
              <w:t>进行，晾干方式采用自然晾干。</w:t>
            </w:r>
            <w:r>
              <w:rPr>
                <w:rFonts w:hint="eastAsia"/>
                <w:sz w:val="24"/>
              </w:rPr>
              <w:t>项目使用丙烯酸油漆、稀释剂</w:t>
            </w:r>
            <w:r w:rsidR="00A33257">
              <w:rPr>
                <w:rFonts w:hint="eastAsia"/>
                <w:sz w:val="24"/>
              </w:rPr>
              <w:t>、</w:t>
            </w:r>
            <w:r>
              <w:rPr>
                <w:rFonts w:hint="eastAsia"/>
                <w:sz w:val="24"/>
              </w:rPr>
              <w:t>固化剂</w:t>
            </w:r>
            <w:r w:rsidR="00A33257">
              <w:rPr>
                <w:rFonts w:hint="eastAsia"/>
                <w:sz w:val="24"/>
              </w:rPr>
              <w:t>和水性漆</w:t>
            </w:r>
            <w:r>
              <w:rPr>
                <w:rFonts w:hint="eastAsia"/>
                <w:sz w:val="24"/>
              </w:rPr>
              <w:t>的量分别为</w:t>
            </w:r>
            <w:r w:rsidR="00A33257">
              <w:rPr>
                <w:rFonts w:hint="eastAsia"/>
                <w:sz w:val="24"/>
              </w:rPr>
              <w:t>0.9</w:t>
            </w:r>
            <w:r>
              <w:rPr>
                <w:rFonts w:hint="eastAsia"/>
                <w:sz w:val="24"/>
              </w:rPr>
              <w:t>t/a</w:t>
            </w:r>
            <w:r>
              <w:rPr>
                <w:rFonts w:hint="eastAsia"/>
                <w:sz w:val="24"/>
              </w:rPr>
              <w:lastRenderedPageBreak/>
              <w:t>（</w:t>
            </w:r>
            <w:r w:rsidRPr="00F94576">
              <w:rPr>
                <w:rFonts w:hint="eastAsia"/>
                <w:sz w:val="24"/>
              </w:rPr>
              <w:t>挥发份</w:t>
            </w:r>
            <w:r w:rsidRPr="00F94576">
              <w:rPr>
                <w:rFonts w:hint="eastAsia"/>
                <w:sz w:val="24"/>
              </w:rPr>
              <w:t>30%</w:t>
            </w:r>
            <w:r>
              <w:rPr>
                <w:rFonts w:hint="eastAsia"/>
                <w:sz w:val="24"/>
              </w:rPr>
              <w:t>）、</w:t>
            </w:r>
            <w:r>
              <w:rPr>
                <w:rFonts w:hint="eastAsia"/>
                <w:sz w:val="24"/>
              </w:rPr>
              <w:t>0.</w:t>
            </w:r>
            <w:r w:rsidR="00A33257">
              <w:rPr>
                <w:rFonts w:hint="eastAsia"/>
                <w:sz w:val="24"/>
              </w:rPr>
              <w:t>3</w:t>
            </w:r>
            <w:r>
              <w:rPr>
                <w:rFonts w:hint="eastAsia"/>
                <w:sz w:val="24"/>
              </w:rPr>
              <w:t>t/a</w:t>
            </w:r>
            <w:r>
              <w:rPr>
                <w:rFonts w:hint="eastAsia"/>
                <w:sz w:val="24"/>
              </w:rPr>
              <w:t>（</w:t>
            </w:r>
            <w:r w:rsidRPr="00F94576">
              <w:rPr>
                <w:rFonts w:hint="eastAsia"/>
                <w:sz w:val="24"/>
              </w:rPr>
              <w:t>挥发份</w:t>
            </w:r>
            <w:r>
              <w:rPr>
                <w:rFonts w:hint="eastAsia"/>
                <w:sz w:val="24"/>
              </w:rPr>
              <w:t>10</w:t>
            </w:r>
            <w:r w:rsidRPr="00F94576">
              <w:rPr>
                <w:rFonts w:hint="eastAsia"/>
                <w:sz w:val="24"/>
              </w:rPr>
              <w:t>0%</w:t>
            </w:r>
            <w:r>
              <w:rPr>
                <w:rFonts w:hint="eastAsia"/>
                <w:sz w:val="24"/>
              </w:rPr>
              <w:t>，其中二甲苯</w:t>
            </w:r>
            <w:r>
              <w:rPr>
                <w:rFonts w:hint="eastAsia"/>
                <w:sz w:val="24"/>
              </w:rPr>
              <w:t>40%</w:t>
            </w:r>
            <w:r>
              <w:rPr>
                <w:rFonts w:hint="eastAsia"/>
                <w:sz w:val="24"/>
              </w:rPr>
              <w:t>）、</w:t>
            </w:r>
            <w:r w:rsidR="00A33257">
              <w:rPr>
                <w:rFonts w:hint="eastAsia"/>
                <w:sz w:val="24"/>
              </w:rPr>
              <w:t>0.3</w:t>
            </w:r>
            <w:r>
              <w:rPr>
                <w:rFonts w:hint="eastAsia"/>
                <w:sz w:val="24"/>
              </w:rPr>
              <w:t>t/a</w:t>
            </w:r>
            <w:r>
              <w:rPr>
                <w:rFonts w:hint="eastAsia"/>
                <w:sz w:val="24"/>
              </w:rPr>
              <w:t>（</w:t>
            </w:r>
            <w:r w:rsidRPr="00F94576">
              <w:rPr>
                <w:rFonts w:hint="eastAsia"/>
                <w:sz w:val="24"/>
              </w:rPr>
              <w:t>挥发份</w:t>
            </w:r>
            <w:r>
              <w:rPr>
                <w:rFonts w:hint="eastAsia"/>
                <w:sz w:val="24"/>
              </w:rPr>
              <w:t>4</w:t>
            </w:r>
            <w:r w:rsidRPr="00F94576">
              <w:rPr>
                <w:rFonts w:hint="eastAsia"/>
                <w:sz w:val="24"/>
              </w:rPr>
              <w:t>0%</w:t>
            </w:r>
            <w:r w:rsidR="00F812D8">
              <w:rPr>
                <w:rFonts w:hint="eastAsia"/>
                <w:sz w:val="24"/>
              </w:rPr>
              <w:t>）</w:t>
            </w:r>
            <w:r w:rsidR="00A33257">
              <w:rPr>
                <w:rFonts w:hint="eastAsia"/>
                <w:sz w:val="24"/>
              </w:rPr>
              <w:t>、</w:t>
            </w:r>
            <w:r w:rsidR="00A33257">
              <w:rPr>
                <w:rFonts w:hint="eastAsia"/>
                <w:sz w:val="24"/>
              </w:rPr>
              <w:t>1.6t/a</w:t>
            </w:r>
            <w:r w:rsidR="00A33257">
              <w:rPr>
                <w:rFonts w:hint="eastAsia"/>
                <w:sz w:val="24"/>
              </w:rPr>
              <w:t>（挥发份</w:t>
            </w:r>
            <w:r w:rsidR="00A33257">
              <w:rPr>
                <w:rFonts w:hint="eastAsia"/>
                <w:sz w:val="24"/>
              </w:rPr>
              <w:t>15%</w:t>
            </w:r>
            <w:r w:rsidR="00A33257">
              <w:rPr>
                <w:rFonts w:hint="eastAsia"/>
                <w:sz w:val="24"/>
              </w:rPr>
              <w:t>）</w:t>
            </w:r>
            <w:r w:rsidR="00F812D8">
              <w:rPr>
                <w:rFonts w:hint="eastAsia"/>
                <w:sz w:val="24"/>
              </w:rPr>
              <w:t>。现有项目</w:t>
            </w:r>
            <w:r w:rsidR="00B67107">
              <w:rPr>
                <w:rFonts w:hint="eastAsia"/>
                <w:sz w:val="24"/>
              </w:rPr>
              <w:t>刷漆房</w:t>
            </w:r>
            <w:r w:rsidR="00F812D8">
              <w:rPr>
                <w:rFonts w:hint="eastAsia"/>
                <w:sz w:val="24"/>
              </w:rPr>
              <w:t>废气通过加强通风无组织排放至外环境，</w:t>
            </w:r>
            <w:r w:rsidR="00E55C89">
              <w:rPr>
                <w:rFonts w:hint="eastAsia"/>
                <w:sz w:val="24"/>
              </w:rPr>
              <w:t>对漆雾（颗粒物）的去除率约</w:t>
            </w:r>
            <w:r w:rsidR="00E85FFE">
              <w:rPr>
                <w:rFonts w:hint="eastAsia"/>
                <w:sz w:val="24"/>
              </w:rPr>
              <w:t>50%</w:t>
            </w:r>
            <w:r w:rsidR="00E85FFE">
              <w:rPr>
                <w:rFonts w:hint="eastAsia"/>
                <w:sz w:val="24"/>
              </w:rPr>
              <w:t>，则</w:t>
            </w:r>
            <w:r w:rsidR="00B67107">
              <w:rPr>
                <w:rFonts w:hint="eastAsia"/>
                <w:sz w:val="24"/>
              </w:rPr>
              <w:t>刷</w:t>
            </w:r>
            <w:r>
              <w:rPr>
                <w:rFonts w:hint="eastAsia"/>
                <w:sz w:val="24"/>
              </w:rPr>
              <w:t>漆室无组织</w:t>
            </w:r>
            <w:r>
              <w:rPr>
                <w:rFonts w:hint="eastAsia"/>
                <w:sz w:val="24"/>
              </w:rPr>
              <w:t>VOCs</w:t>
            </w:r>
            <w:r>
              <w:rPr>
                <w:rFonts w:hint="eastAsia"/>
                <w:sz w:val="24"/>
              </w:rPr>
              <w:t>排放量为</w:t>
            </w:r>
            <w:r w:rsidR="00807355">
              <w:rPr>
                <w:rFonts w:hint="eastAsia"/>
                <w:sz w:val="24"/>
              </w:rPr>
              <w:t>0.78</w:t>
            </w:r>
            <w:r>
              <w:rPr>
                <w:rFonts w:hint="eastAsia"/>
                <w:sz w:val="24"/>
              </w:rPr>
              <w:t>t/a</w:t>
            </w:r>
            <w:r w:rsidR="00807355">
              <w:rPr>
                <w:rFonts w:hint="eastAsia"/>
                <w:sz w:val="24"/>
              </w:rPr>
              <w:t>（其中二甲苯</w:t>
            </w:r>
            <w:r w:rsidR="00807355">
              <w:rPr>
                <w:rFonts w:hint="eastAsia"/>
                <w:sz w:val="24"/>
              </w:rPr>
              <w:t>0.12t/a</w:t>
            </w:r>
            <w:r w:rsidR="00807355">
              <w:rPr>
                <w:rFonts w:hint="eastAsia"/>
                <w:sz w:val="24"/>
              </w:rPr>
              <w:t>）</w:t>
            </w:r>
            <w:r w:rsidR="00F812D8">
              <w:rPr>
                <w:rFonts w:hint="eastAsia"/>
                <w:sz w:val="24"/>
              </w:rPr>
              <w:t>、漆雾（颗粒物）</w:t>
            </w:r>
            <w:r w:rsidR="00F812D8">
              <w:rPr>
                <w:rFonts w:hint="eastAsia"/>
                <w:sz w:val="24"/>
              </w:rPr>
              <w:t>0.</w:t>
            </w:r>
            <w:r w:rsidR="00193D96">
              <w:rPr>
                <w:rFonts w:hint="eastAsia"/>
                <w:sz w:val="24"/>
              </w:rPr>
              <w:t>177</w:t>
            </w:r>
            <w:r w:rsidR="00F812D8">
              <w:rPr>
                <w:rFonts w:hint="eastAsia"/>
                <w:sz w:val="24"/>
              </w:rPr>
              <w:t>t/a</w:t>
            </w:r>
            <w:r>
              <w:rPr>
                <w:rFonts w:hint="eastAsia"/>
                <w:sz w:val="24"/>
              </w:rPr>
              <w:t>。</w:t>
            </w:r>
          </w:p>
          <w:p w:rsidR="00A17EC3" w:rsidRDefault="00E40886" w:rsidP="00F5498A">
            <w:pPr>
              <w:adjustRightInd w:val="0"/>
              <w:snapToGrid w:val="0"/>
              <w:spacing w:line="360" w:lineRule="auto"/>
              <w:ind w:firstLineChars="200" w:firstLine="480"/>
              <w:rPr>
                <w:color w:val="000000"/>
                <w:kern w:val="0"/>
                <w:sz w:val="24"/>
              </w:rPr>
            </w:pPr>
            <w:r>
              <w:rPr>
                <w:rFonts w:hint="eastAsia"/>
                <w:color w:val="000000"/>
                <w:kern w:val="0"/>
                <w:sz w:val="24"/>
              </w:rPr>
              <w:t>（</w:t>
            </w:r>
            <w:r w:rsidR="00F04C96">
              <w:rPr>
                <w:rFonts w:hint="eastAsia"/>
                <w:color w:val="000000"/>
                <w:kern w:val="0"/>
                <w:sz w:val="24"/>
              </w:rPr>
              <w:t>5</w:t>
            </w:r>
            <w:r>
              <w:rPr>
                <w:rFonts w:hint="eastAsia"/>
                <w:color w:val="000000"/>
                <w:kern w:val="0"/>
                <w:sz w:val="24"/>
              </w:rPr>
              <w:t>）</w:t>
            </w:r>
            <w:r w:rsidR="00A17EC3">
              <w:rPr>
                <w:rFonts w:hint="eastAsia"/>
                <w:color w:val="000000"/>
                <w:kern w:val="0"/>
                <w:sz w:val="24"/>
              </w:rPr>
              <w:t>食堂油烟</w:t>
            </w:r>
          </w:p>
          <w:p w:rsidR="00A17EC3" w:rsidRDefault="00A17EC3" w:rsidP="00F5498A">
            <w:pPr>
              <w:adjustRightInd w:val="0"/>
              <w:snapToGrid w:val="0"/>
              <w:spacing w:line="360" w:lineRule="auto"/>
              <w:ind w:firstLineChars="200" w:firstLine="480"/>
              <w:rPr>
                <w:sz w:val="24"/>
              </w:rPr>
            </w:pPr>
            <w:r>
              <w:rPr>
                <w:rFonts w:hint="eastAsia"/>
                <w:color w:val="000000"/>
                <w:kern w:val="0"/>
                <w:sz w:val="24"/>
              </w:rPr>
              <w:t>现有项目劳动定员</w:t>
            </w:r>
            <w:r w:rsidR="00F94576">
              <w:rPr>
                <w:rFonts w:hint="eastAsia"/>
                <w:color w:val="000000"/>
                <w:kern w:val="0"/>
                <w:sz w:val="24"/>
              </w:rPr>
              <w:t>5</w:t>
            </w:r>
            <w:r>
              <w:rPr>
                <w:rFonts w:hint="eastAsia"/>
                <w:color w:val="000000"/>
                <w:kern w:val="0"/>
                <w:sz w:val="24"/>
              </w:rPr>
              <w:t>0</w:t>
            </w:r>
            <w:r>
              <w:rPr>
                <w:rFonts w:hint="eastAsia"/>
                <w:color w:val="000000"/>
                <w:kern w:val="0"/>
                <w:sz w:val="24"/>
              </w:rPr>
              <w:t>人，均在厂区内用餐，</w:t>
            </w:r>
            <w:r>
              <w:rPr>
                <w:rFonts w:hint="eastAsia"/>
                <w:sz w:val="24"/>
              </w:rPr>
              <w:t>油烟产生量</w:t>
            </w:r>
            <w:r w:rsidRPr="00972118">
              <w:rPr>
                <w:rFonts w:hint="eastAsia"/>
                <w:sz w:val="24"/>
              </w:rPr>
              <w:t>为</w:t>
            </w:r>
            <w:r w:rsidR="009B0AA0">
              <w:rPr>
                <w:rFonts w:hint="eastAsia"/>
                <w:sz w:val="24"/>
              </w:rPr>
              <w:t>13</w:t>
            </w:r>
            <w:r w:rsidR="00F94576">
              <w:rPr>
                <w:rFonts w:hint="eastAsia"/>
                <w:sz w:val="24"/>
              </w:rPr>
              <w:t>.5</w:t>
            </w:r>
            <w:r w:rsidRPr="00972118">
              <w:rPr>
                <w:rFonts w:hint="eastAsia"/>
                <w:sz w:val="24"/>
              </w:rPr>
              <w:t>kg/a</w:t>
            </w:r>
            <w:r>
              <w:rPr>
                <w:rFonts w:hint="eastAsia"/>
                <w:sz w:val="24"/>
              </w:rPr>
              <w:t>，</w:t>
            </w:r>
            <w:r w:rsidRPr="00972118">
              <w:rPr>
                <w:rFonts w:hint="eastAsia"/>
                <w:sz w:val="24"/>
              </w:rPr>
              <w:t>油烟废气</w:t>
            </w:r>
            <w:r>
              <w:rPr>
                <w:rFonts w:hint="eastAsia"/>
                <w:sz w:val="24"/>
              </w:rPr>
              <w:t>经油烟净化器处理后</w:t>
            </w:r>
            <w:r w:rsidRPr="00972118">
              <w:rPr>
                <w:rFonts w:hint="eastAsia"/>
                <w:sz w:val="24"/>
              </w:rPr>
              <w:t>通过烟囱高于屋顶排放</w:t>
            </w:r>
            <w:r>
              <w:rPr>
                <w:rFonts w:hint="eastAsia"/>
                <w:sz w:val="24"/>
              </w:rPr>
              <w:t>，排放量为</w:t>
            </w:r>
            <w:r w:rsidR="009B0AA0">
              <w:rPr>
                <w:rFonts w:hint="eastAsia"/>
                <w:sz w:val="24"/>
              </w:rPr>
              <w:t>5.4</w:t>
            </w:r>
            <w:r>
              <w:rPr>
                <w:rFonts w:hint="eastAsia"/>
                <w:sz w:val="24"/>
              </w:rPr>
              <w:t>kg/a</w:t>
            </w:r>
            <w:r>
              <w:rPr>
                <w:rFonts w:hint="eastAsia"/>
                <w:sz w:val="24"/>
              </w:rPr>
              <w:t>。</w:t>
            </w:r>
          </w:p>
          <w:p w:rsidR="00A17EC3" w:rsidRDefault="00A17EC3" w:rsidP="00F5498A">
            <w:pPr>
              <w:adjustRightInd w:val="0"/>
              <w:snapToGrid w:val="0"/>
              <w:spacing w:line="360" w:lineRule="auto"/>
              <w:ind w:firstLineChars="200" w:firstLine="480"/>
              <w:rPr>
                <w:kern w:val="0"/>
                <w:sz w:val="24"/>
              </w:rPr>
            </w:pPr>
            <w:r>
              <w:rPr>
                <w:rFonts w:hint="eastAsia"/>
                <w:sz w:val="24"/>
              </w:rPr>
              <w:t>根据</w:t>
            </w:r>
            <w:r w:rsidR="00F94576">
              <w:rPr>
                <w:sz w:val="24"/>
              </w:rPr>
              <w:t>湖南谱实检测技术有限公司于</w:t>
            </w:r>
            <w:r w:rsidR="00F94576">
              <w:rPr>
                <w:rFonts w:hint="eastAsia"/>
                <w:sz w:val="24"/>
              </w:rPr>
              <w:t>2022</w:t>
            </w:r>
            <w:r w:rsidR="00F94576">
              <w:rPr>
                <w:rFonts w:hint="eastAsia"/>
                <w:sz w:val="24"/>
              </w:rPr>
              <w:t>年</w:t>
            </w:r>
            <w:r w:rsidR="00F94576">
              <w:rPr>
                <w:rFonts w:hint="eastAsia"/>
                <w:sz w:val="24"/>
              </w:rPr>
              <w:t>5</w:t>
            </w:r>
            <w:r w:rsidR="00F94576">
              <w:rPr>
                <w:rFonts w:hint="eastAsia"/>
                <w:sz w:val="24"/>
              </w:rPr>
              <w:t>月</w:t>
            </w:r>
            <w:r w:rsidR="00F94576">
              <w:rPr>
                <w:rFonts w:hint="eastAsia"/>
                <w:sz w:val="24"/>
              </w:rPr>
              <w:t>26</w:t>
            </w:r>
            <w:r w:rsidR="00F94576">
              <w:rPr>
                <w:rFonts w:hint="eastAsia"/>
                <w:sz w:val="24"/>
              </w:rPr>
              <w:t>日对项目厂界</w:t>
            </w:r>
            <w:r w:rsidR="00EF2B9C">
              <w:rPr>
                <w:rFonts w:hint="eastAsia"/>
                <w:sz w:val="24"/>
              </w:rPr>
              <w:t>无组织废气</w:t>
            </w:r>
            <w:r w:rsidR="00F94576">
              <w:rPr>
                <w:rFonts w:hint="eastAsia"/>
                <w:sz w:val="24"/>
              </w:rPr>
              <w:t>进行的监测（</w:t>
            </w:r>
            <w:r w:rsidR="00F94576" w:rsidRPr="00004F19">
              <w:rPr>
                <w:sz w:val="24"/>
              </w:rPr>
              <w:t>检测报告编号：</w:t>
            </w:r>
            <w:r w:rsidR="00F94576">
              <w:rPr>
                <w:rFonts w:hint="eastAsia"/>
                <w:sz w:val="24"/>
              </w:rPr>
              <w:t>PST</w:t>
            </w:r>
            <w:r w:rsidR="00F94576">
              <w:rPr>
                <w:rFonts w:hint="eastAsia"/>
                <w:sz w:val="24"/>
              </w:rPr>
              <w:t>检字</w:t>
            </w:r>
            <w:r w:rsidR="00F94576">
              <w:rPr>
                <w:rFonts w:hint="eastAsia"/>
                <w:sz w:val="24"/>
              </w:rPr>
              <w:t>2022051506</w:t>
            </w:r>
            <w:r w:rsidR="00F94576">
              <w:rPr>
                <w:rFonts w:hint="eastAsia"/>
                <w:sz w:val="24"/>
              </w:rPr>
              <w:t>）可知</w:t>
            </w:r>
            <w:r w:rsidR="009A404E">
              <w:rPr>
                <w:rFonts w:hint="eastAsia"/>
                <w:sz w:val="24"/>
              </w:rPr>
              <w:t>，项目</w:t>
            </w:r>
            <w:r w:rsidR="00F94576">
              <w:rPr>
                <w:rFonts w:hint="eastAsia"/>
                <w:sz w:val="24"/>
              </w:rPr>
              <w:t>无组织废气监</w:t>
            </w:r>
            <w:r w:rsidR="004D65C3">
              <w:rPr>
                <w:rFonts w:hint="eastAsia"/>
                <w:sz w:val="24"/>
              </w:rPr>
              <w:t>测结果见表</w:t>
            </w:r>
            <w:r w:rsidR="004D65C3">
              <w:rPr>
                <w:rFonts w:hint="eastAsia"/>
                <w:sz w:val="24"/>
              </w:rPr>
              <w:t>2</w:t>
            </w:r>
            <w:r w:rsidR="00B87C4E">
              <w:rPr>
                <w:rFonts w:hint="eastAsia"/>
                <w:sz w:val="24"/>
              </w:rPr>
              <w:t>-</w:t>
            </w:r>
            <w:r w:rsidR="006B72A5">
              <w:rPr>
                <w:rFonts w:hint="eastAsia"/>
                <w:sz w:val="24"/>
              </w:rPr>
              <w:t>1</w:t>
            </w:r>
            <w:r w:rsidR="00F04C96">
              <w:rPr>
                <w:rFonts w:hint="eastAsia"/>
                <w:sz w:val="24"/>
              </w:rPr>
              <w:t>3</w:t>
            </w:r>
            <w:r w:rsidR="009A404E">
              <w:rPr>
                <w:kern w:val="0"/>
                <w:sz w:val="24"/>
              </w:rPr>
              <w:t>。</w:t>
            </w:r>
          </w:p>
          <w:p w:rsidR="009A404E" w:rsidRDefault="009A404E" w:rsidP="00415557">
            <w:pPr>
              <w:pStyle w:val="B-"/>
              <w:spacing w:beforeLines="50" w:afterLines="0"/>
              <w:rPr>
                <w:sz w:val="21"/>
                <w:szCs w:val="21"/>
              </w:rPr>
            </w:pPr>
            <w:r>
              <w:rPr>
                <w:rFonts w:hint="eastAsia"/>
                <w:sz w:val="21"/>
                <w:szCs w:val="21"/>
              </w:rPr>
              <w:t>表</w:t>
            </w:r>
            <w:r w:rsidR="00B87C4E">
              <w:rPr>
                <w:rFonts w:hint="eastAsia"/>
                <w:sz w:val="21"/>
                <w:szCs w:val="21"/>
              </w:rPr>
              <w:t>2-</w:t>
            </w:r>
            <w:r w:rsidR="00881503">
              <w:rPr>
                <w:rFonts w:hint="eastAsia"/>
                <w:sz w:val="21"/>
                <w:szCs w:val="21"/>
              </w:rPr>
              <w:t>1</w:t>
            </w:r>
            <w:r w:rsidR="00F04C96">
              <w:rPr>
                <w:rFonts w:hint="eastAsia"/>
                <w:sz w:val="21"/>
                <w:szCs w:val="21"/>
              </w:rPr>
              <w:t>3</w:t>
            </w:r>
            <w:r>
              <w:rPr>
                <w:rFonts w:hint="eastAsia"/>
                <w:sz w:val="21"/>
                <w:szCs w:val="21"/>
              </w:rPr>
              <w:t xml:space="preserve">  </w:t>
            </w:r>
            <w:r>
              <w:rPr>
                <w:rFonts w:hint="eastAsia"/>
                <w:sz w:val="21"/>
                <w:szCs w:val="21"/>
              </w:rPr>
              <w:t>现有项目</w:t>
            </w:r>
            <w:r w:rsidR="00F94576">
              <w:rPr>
                <w:rFonts w:hint="eastAsia"/>
                <w:sz w:val="21"/>
                <w:szCs w:val="21"/>
              </w:rPr>
              <w:t>无</w:t>
            </w:r>
            <w:r>
              <w:rPr>
                <w:rFonts w:hint="eastAsia"/>
                <w:sz w:val="21"/>
                <w:szCs w:val="21"/>
              </w:rPr>
              <w:t>组织废气检测结果</w:t>
            </w:r>
            <w:r w:rsidR="00F94576">
              <w:rPr>
                <w:rFonts w:hint="eastAsia"/>
                <w:sz w:val="21"/>
                <w:szCs w:val="21"/>
              </w:rPr>
              <w:t xml:space="preserve">  </w:t>
            </w:r>
            <w:r w:rsidR="00F94576">
              <w:rPr>
                <w:rFonts w:hint="eastAsia"/>
                <w:sz w:val="21"/>
                <w:szCs w:val="21"/>
              </w:rPr>
              <w:t>单位：</w:t>
            </w:r>
            <w:r w:rsidR="00F94576" w:rsidRPr="00F94576">
              <w:rPr>
                <w:sz w:val="21"/>
                <w:szCs w:val="21"/>
              </w:rPr>
              <w:t>mg/m</w:t>
            </w:r>
            <w:r w:rsidR="00F94576" w:rsidRPr="00F94576">
              <w:rPr>
                <w:sz w:val="21"/>
                <w:szCs w:val="21"/>
                <w:vertAlign w:val="superscript"/>
              </w:rPr>
              <w:t>3</w:t>
            </w:r>
          </w:p>
          <w:tbl>
            <w:tblPr>
              <w:tblW w:w="498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78"/>
              <w:gridCol w:w="1183"/>
              <w:gridCol w:w="1899"/>
              <w:gridCol w:w="1259"/>
              <w:gridCol w:w="1286"/>
              <w:gridCol w:w="1198"/>
              <w:gridCol w:w="1198"/>
            </w:tblGrid>
            <w:tr w:rsidR="00F94576" w:rsidTr="00E42EB8">
              <w:trPr>
                <w:trHeight w:val="397"/>
                <w:jc w:val="center"/>
              </w:trPr>
              <w:tc>
                <w:tcPr>
                  <w:tcW w:w="640" w:type="pct"/>
                  <w:vMerge w:val="restart"/>
                  <w:vAlign w:val="center"/>
                </w:tcPr>
                <w:p w:rsidR="00F94576" w:rsidRDefault="00F94576" w:rsidP="00415557">
                  <w:pPr>
                    <w:autoSpaceDN w:val="0"/>
                    <w:spacing w:beforeLines="10" w:afterLines="10"/>
                    <w:contextualSpacing/>
                    <w:jc w:val="center"/>
                    <w:textAlignment w:val="center"/>
                    <w:rPr>
                      <w:b/>
                      <w:bCs/>
                      <w:szCs w:val="21"/>
                    </w:rPr>
                  </w:pPr>
                  <w:r>
                    <w:rPr>
                      <w:b/>
                      <w:bCs/>
                      <w:szCs w:val="21"/>
                    </w:rPr>
                    <w:t>采样</w:t>
                  </w:r>
                </w:p>
                <w:p w:rsidR="00F94576" w:rsidRDefault="00F94576" w:rsidP="00415557">
                  <w:pPr>
                    <w:autoSpaceDN w:val="0"/>
                    <w:spacing w:beforeLines="10" w:afterLines="10"/>
                    <w:contextualSpacing/>
                    <w:jc w:val="center"/>
                    <w:textAlignment w:val="center"/>
                    <w:rPr>
                      <w:b/>
                      <w:bCs/>
                      <w:szCs w:val="21"/>
                    </w:rPr>
                  </w:pPr>
                  <w:r>
                    <w:rPr>
                      <w:b/>
                      <w:bCs/>
                      <w:szCs w:val="21"/>
                    </w:rPr>
                    <w:t>点位</w:t>
                  </w:r>
                </w:p>
              </w:tc>
              <w:tc>
                <w:tcPr>
                  <w:tcW w:w="643" w:type="pct"/>
                  <w:vMerge w:val="restart"/>
                  <w:vAlign w:val="center"/>
                </w:tcPr>
                <w:p w:rsidR="00F94576" w:rsidRDefault="00F94576" w:rsidP="00415557">
                  <w:pPr>
                    <w:autoSpaceDN w:val="0"/>
                    <w:spacing w:beforeLines="10" w:afterLines="10"/>
                    <w:contextualSpacing/>
                    <w:jc w:val="center"/>
                    <w:textAlignment w:val="center"/>
                    <w:rPr>
                      <w:b/>
                      <w:bCs/>
                      <w:szCs w:val="21"/>
                    </w:rPr>
                  </w:pPr>
                  <w:r>
                    <w:rPr>
                      <w:b/>
                      <w:bCs/>
                      <w:szCs w:val="21"/>
                    </w:rPr>
                    <w:t>采样日期</w:t>
                  </w:r>
                </w:p>
              </w:tc>
              <w:tc>
                <w:tcPr>
                  <w:tcW w:w="1032" w:type="pct"/>
                  <w:vMerge w:val="restart"/>
                  <w:vAlign w:val="center"/>
                </w:tcPr>
                <w:p w:rsidR="00F94576" w:rsidRDefault="00F94576" w:rsidP="00415557">
                  <w:pPr>
                    <w:autoSpaceDN w:val="0"/>
                    <w:spacing w:beforeLines="10" w:afterLines="10"/>
                    <w:contextualSpacing/>
                    <w:jc w:val="center"/>
                    <w:textAlignment w:val="center"/>
                    <w:rPr>
                      <w:b/>
                      <w:bCs/>
                      <w:szCs w:val="21"/>
                    </w:rPr>
                  </w:pPr>
                  <w:r>
                    <w:rPr>
                      <w:b/>
                      <w:bCs/>
                      <w:szCs w:val="21"/>
                    </w:rPr>
                    <w:t>检测项目</w:t>
                  </w:r>
                </w:p>
              </w:tc>
              <w:tc>
                <w:tcPr>
                  <w:tcW w:w="2034" w:type="pct"/>
                  <w:gridSpan w:val="3"/>
                  <w:vAlign w:val="center"/>
                </w:tcPr>
                <w:p w:rsidR="00F94576" w:rsidRDefault="00F94576" w:rsidP="00415557">
                  <w:pPr>
                    <w:spacing w:beforeLines="10" w:afterLines="10"/>
                    <w:jc w:val="center"/>
                    <w:rPr>
                      <w:b/>
                      <w:bCs/>
                      <w:szCs w:val="21"/>
                    </w:rPr>
                  </w:pPr>
                  <w:r>
                    <w:rPr>
                      <w:b/>
                      <w:bCs/>
                      <w:szCs w:val="21"/>
                    </w:rPr>
                    <w:t>检测结果</w:t>
                  </w:r>
                </w:p>
              </w:tc>
              <w:tc>
                <w:tcPr>
                  <w:tcW w:w="651" w:type="pct"/>
                  <w:vMerge w:val="restart"/>
                  <w:vAlign w:val="center"/>
                </w:tcPr>
                <w:p w:rsidR="00F94576" w:rsidRDefault="00F94576" w:rsidP="00415557">
                  <w:pPr>
                    <w:spacing w:beforeLines="10" w:afterLines="10"/>
                    <w:jc w:val="center"/>
                    <w:rPr>
                      <w:b/>
                      <w:bCs/>
                      <w:szCs w:val="21"/>
                    </w:rPr>
                  </w:pPr>
                  <w:r>
                    <w:rPr>
                      <w:b/>
                      <w:bCs/>
                      <w:szCs w:val="21"/>
                    </w:rPr>
                    <w:t>标准限值</w:t>
                  </w:r>
                </w:p>
              </w:tc>
            </w:tr>
            <w:tr w:rsidR="00F94576" w:rsidTr="00E42EB8">
              <w:trPr>
                <w:trHeight w:val="397"/>
                <w:jc w:val="center"/>
              </w:trPr>
              <w:tc>
                <w:tcPr>
                  <w:tcW w:w="640" w:type="pct"/>
                  <w:vMerge/>
                  <w:vAlign w:val="center"/>
                </w:tcPr>
                <w:p w:rsidR="00F94576" w:rsidRDefault="00F94576" w:rsidP="00415557">
                  <w:pPr>
                    <w:autoSpaceDN w:val="0"/>
                    <w:spacing w:beforeLines="10" w:afterLines="10"/>
                    <w:contextualSpacing/>
                    <w:jc w:val="center"/>
                    <w:textAlignment w:val="center"/>
                    <w:rPr>
                      <w:b/>
                      <w:bCs/>
                      <w:szCs w:val="21"/>
                    </w:rPr>
                  </w:pPr>
                </w:p>
              </w:tc>
              <w:tc>
                <w:tcPr>
                  <w:tcW w:w="643" w:type="pct"/>
                  <w:vMerge/>
                  <w:vAlign w:val="center"/>
                </w:tcPr>
                <w:p w:rsidR="00F94576" w:rsidRDefault="00F94576" w:rsidP="00415557">
                  <w:pPr>
                    <w:autoSpaceDN w:val="0"/>
                    <w:spacing w:beforeLines="10" w:afterLines="10"/>
                    <w:contextualSpacing/>
                    <w:jc w:val="center"/>
                    <w:textAlignment w:val="center"/>
                    <w:rPr>
                      <w:b/>
                      <w:bCs/>
                      <w:szCs w:val="21"/>
                    </w:rPr>
                  </w:pPr>
                </w:p>
              </w:tc>
              <w:tc>
                <w:tcPr>
                  <w:tcW w:w="1032" w:type="pct"/>
                  <w:vMerge/>
                  <w:vAlign w:val="center"/>
                </w:tcPr>
                <w:p w:rsidR="00F94576" w:rsidRDefault="00F94576" w:rsidP="00415557">
                  <w:pPr>
                    <w:autoSpaceDN w:val="0"/>
                    <w:spacing w:beforeLines="10" w:afterLines="10"/>
                    <w:contextualSpacing/>
                    <w:jc w:val="center"/>
                    <w:textAlignment w:val="center"/>
                    <w:rPr>
                      <w:b/>
                      <w:bCs/>
                      <w:szCs w:val="21"/>
                    </w:rPr>
                  </w:pPr>
                </w:p>
              </w:tc>
              <w:tc>
                <w:tcPr>
                  <w:tcW w:w="684" w:type="pct"/>
                  <w:vAlign w:val="center"/>
                </w:tcPr>
                <w:p w:rsidR="00F94576" w:rsidRDefault="00F94576" w:rsidP="00415557">
                  <w:pPr>
                    <w:spacing w:beforeLines="10" w:afterLines="10"/>
                    <w:jc w:val="center"/>
                    <w:rPr>
                      <w:b/>
                      <w:bCs/>
                      <w:szCs w:val="21"/>
                    </w:rPr>
                  </w:pPr>
                  <w:r>
                    <w:rPr>
                      <w:b/>
                      <w:bCs/>
                      <w:szCs w:val="21"/>
                    </w:rPr>
                    <w:t>第一次</w:t>
                  </w:r>
                </w:p>
              </w:tc>
              <w:tc>
                <w:tcPr>
                  <w:tcW w:w="699" w:type="pct"/>
                  <w:vAlign w:val="center"/>
                </w:tcPr>
                <w:p w:rsidR="00F94576" w:rsidRDefault="00F94576" w:rsidP="00415557">
                  <w:pPr>
                    <w:spacing w:beforeLines="10" w:afterLines="10"/>
                    <w:jc w:val="center"/>
                    <w:rPr>
                      <w:b/>
                      <w:bCs/>
                      <w:szCs w:val="21"/>
                    </w:rPr>
                  </w:pPr>
                  <w:r>
                    <w:rPr>
                      <w:b/>
                      <w:bCs/>
                      <w:szCs w:val="21"/>
                    </w:rPr>
                    <w:t>第二次</w:t>
                  </w:r>
                </w:p>
              </w:tc>
              <w:tc>
                <w:tcPr>
                  <w:tcW w:w="651" w:type="pct"/>
                  <w:vAlign w:val="center"/>
                </w:tcPr>
                <w:p w:rsidR="00F94576" w:rsidRDefault="00F94576" w:rsidP="00415557">
                  <w:pPr>
                    <w:spacing w:beforeLines="10" w:afterLines="10"/>
                    <w:jc w:val="center"/>
                    <w:rPr>
                      <w:b/>
                      <w:bCs/>
                      <w:szCs w:val="21"/>
                    </w:rPr>
                  </w:pPr>
                  <w:r>
                    <w:rPr>
                      <w:b/>
                      <w:bCs/>
                      <w:szCs w:val="21"/>
                    </w:rPr>
                    <w:t>第三次</w:t>
                  </w:r>
                </w:p>
              </w:tc>
              <w:tc>
                <w:tcPr>
                  <w:tcW w:w="651" w:type="pct"/>
                  <w:vMerge/>
                  <w:vAlign w:val="center"/>
                </w:tcPr>
                <w:p w:rsidR="00F94576" w:rsidRDefault="00F94576" w:rsidP="00415557">
                  <w:pPr>
                    <w:spacing w:beforeLines="10" w:afterLines="10"/>
                    <w:jc w:val="center"/>
                    <w:rPr>
                      <w:b/>
                      <w:bCs/>
                      <w:szCs w:val="21"/>
                    </w:rPr>
                  </w:pPr>
                </w:p>
              </w:tc>
            </w:tr>
            <w:tr w:rsidR="00F94576" w:rsidTr="00E42EB8">
              <w:trPr>
                <w:trHeight w:val="397"/>
                <w:jc w:val="center"/>
              </w:trPr>
              <w:tc>
                <w:tcPr>
                  <w:tcW w:w="640" w:type="pct"/>
                  <w:vMerge w:val="restart"/>
                  <w:vAlign w:val="center"/>
                </w:tcPr>
                <w:p w:rsidR="00F94576" w:rsidRDefault="00F94576" w:rsidP="00415557">
                  <w:pPr>
                    <w:spacing w:beforeLines="10" w:afterLines="10"/>
                    <w:jc w:val="center"/>
                    <w:rPr>
                      <w:bCs/>
                      <w:szCs w:val="21"/>
                    </w:rPr>
                  </w:pPr>
                  <w:r>
                    <w:rPr>
                      <w:rFonts w:hint="eastAsia"/>
                      <w:bCs/>
                      <w:szCs w:val="21"/>
                    </w:rPr>
                    <w:t>G1</w:t>
                  </w:r>
                  <w:r>
                    <w:rPr>
                      <w:rFonts w:hint="eastAsia"/>
                      <w:bCs/>
                      <w:szCs w:val="21"/>
                    </w:rPr>
                    <w:t>厂界北侧外</w:t>
                  </w:r>
                  <w:r>
                    <w:rPr>
                      <w:rFonts w:hint="eastAsia"/>
                      <w:bCs/>
                      <w:szCs w:val="21"/>
                    </w:rPr>
                    <w:t>10m</w:t>
                  </w:r>
                  <w:r>
                    <w:rPr>
                      <w:rFonts w:hint="eastAsia"/>
                      <w:bCs/>
                      <w:szCs w:val="21"/>
                    </w:rPr>
                    <w:t>处（上风向）</w:t>
                  </w:r>
                </w:p>
              </w:tc>
              <w:tc>
                <w:tcPr>
                  <w:tcW w:w="643" w:type="pct"/>
                  <w:vMerge w:val="restart"/>
                  <w:vAlign w:val="center"/>
                </w:tcPr>
                <w:p w:rsidR="00F94576" w:rsidRDefault="00F94576" w:rsidP="00415557">
                  <w:pPr>
                    <w:spacing w:beforeLines="10" w:afterLines="10"/>
                    <w:jc w:val="center"/>
                    <w:rPr>
                      <w:szCs w:val="21"/>
                    </w:rPr>
                  </w:pPr>
                  <w:r>
                    <w:rPr>
                      <w:szCs w:val="21"/>
                    </w:rPr>
                    <w:t>202</w:t>
                  </w:r>
                  <w:r>
                    <w:rPr>
                      <w:rFonts w:hint="eastAsia"/>
                      <w:szCs w:val="21"/>
                    </w:rPr>
                    <w:t>2.5.26</w:t>
                  </w:r>
                </w:p>
              </w:tc>
              <w:tc>
                <w:tcPr>
                  <w:tcW w:w="1032" w:type="pct"/>
                  <w:vAlign w:val="center"/>
                </w:tcPr>
                <w:p w:rsidR="00F94576" w:rsidRDefault="00F94576" w:rsidP="00415557">
                  <w:pPr>
                    <w:spacing w:beforeLines="10" w:afterLines="10"/>
                    <w:jc w:val="center"/>
                    <w:rPr>
                      <w:bCs/>
                      <w:szCs w:val="21"/>
                    </w:rPr>
                  </w:pPr>
                  <w:r>
                    <w:rPr>
                      <w:rFonts w:hint="eastAsia"/>
                      <w:bCs/>
                      <w:szCs w:val="21"/>
                    </w:rPr>
                    <w:t>VOCs</w:t>
                  </w:r>
                </w:p>
              </w:tc>
              <w:tc>
                <w:tcPr>
                  <w:tcW w:w="684" w:type="pct"/>
                  <w:vAlign w:val="center"/>
                </w:tcPr>
                <w:p w:rsidR="00F94576" w:rsidRDefault="00F94576" w:rsidP="00415557">
                  <w:pPr>
                    <w:spacing w:beforeLines="10" w:afterLines="10"/>
                    <w:jc w:val="center"/>
                    <w:rPr>
                      <w:bCs/>
                      <w:szCs w:val="21"/>
                    </w:rPr>
                  </w:pPr>
                  <w:r>
                    <w:rPr>
                      <w:rFonts w:hint="eastAsia"/>
                      <w:bCs/>
                      <w:szCs w:val="21"/>
                    </w:rPr>
                    <w:t>0.169</w:t>
                  </w:r>
                </w:p>
              </w:tc>
              <w:tc>
                <w:tcPr>
                  <w:tcW w:w="699" w:type="pct"/>
                  <w:vAlign w:val="center"/>
                </w:tcPr>
                <w:p w:rsidR="00F94576" w:rsidRDefault="00F94576" w:rsidP="00415557">
                  <w:pPr>
                    <w:spacing w:beforeLines="10" w:afterLines="10"/>
                    <w:jc w:val="center"/>
                    <w:rPr>
                      <w:bCs/>
                      <w:szCs w:val="21"/>
                    </w:rPr>
                  </w:pPr>
                  <w:r>
                    <w:rPr>
                      <w:rFonts w:hint="eastAsia"/>
                      <w:bCs/>
                      <w:szCs w:val="21"/>
                    </w:rPr>
                    <w:t>0.142</w:t>
                  </w:r>
                </w:p>
              </w:tc>
              <w:tc>
                <w:tcPr>
                  <w:tcW w:w="651" w:type="pct"/>
                  <w:vAlign w:val="center"/>
                </w:tcPr>
                <w:p w:rsidR="00F94576" w:rsidRDefault="00F94576" w:rsidP="00415557">
                  <w:pPr>
                    <w:spacing w:beforeLines="10" w:afterLines="10"/>
                    <w:jc w:val="center"/>
                    <w:rPr>
                      <w:bCs/>
                      <w:szCs w:val="21"/>
                    </w:rPr>
                  </w:pPr>
                  <w:r>
                    <w:rPr>
                      <w:rFonts w:hint="eastAsia"/>
                      <w:bCs/>
                      <w:szCs w:val="21"/>
                    </w:rPr>
                    <w:t>0.197</w:t>
                  </w:r>
                </w:p>
              </w:tc>
              <w:tc>
                <w:tcPr>
                  <w:tcW w:w="651" w:type="pct"/>
                  <w:vAlign w:val="center"/>
                </w:tcPr>
                <w:p w:rsidR="00F94576" w:rsidRDefault="00F94576" w:rsidP="00415557">
                  <w:pPr>
                    <w:spacing w:beforeLines="10" w:afterLines="10"/>
                    <w:jc w:val="center"/>
                    <w:rPr>
                      <w:bCs/>
                      <w:szCs w:val="21"/>
                    </w:rPr>
                  </w:pPr>
                  <w:r>
                    <w:rPr>
                      <w:rFonts w:hint="eastAsia"/>
                      <w:bCs/>
                      <w:szCs w:val="21"/>
                    </w:rPr>
                    <w:t>2.0</w:t>
                  </w:r>
                </w:p>
              </w:tc>
            </w:tr>
            <w:tr w:rsidR="00F94576" w:rsidTr="00E42EB8">
              <w:trPr>
                <w:trHeight w:val="397"/>
                <w:jc w:val="center"/>
              </w:trPr>
              <w:tc>
                <w:tcPr>
                  <w:tcW w:w="640" w:type="pct"/>
                  <w:vMerge/>
                  <w:vAlign w:val="center"/>
                </w:tcPr>
                <w:p w:rsidR="00F94576" w:rsidRDefault="00F94576" w:rsidP="00415557">
                  <w:pPr>
                    <w:spacing w:beforeLines="10" w:afterLines="10"/>
                    <w:jc w:val="center"/>
                    <w:rPr>
                      <w:szCs w:val="21"/>
                    </w:rPr>
                  </w:pPr>
                </w:p>
              </w:tc>
              <w:tc>
                <w:tcPr>
                  <w:tcW w:w="643" w:type="pct"/>
                  <w:vMerge/>
                  <w:vAlign w:val="center"/>
                </w:tcPr>
                <w:p w:rsidR="00F94576" w:rsidRDefault="00F94576" w:rsidP="00415557">
                  <w:pPr>
                    <w:spacing w:beforeLines="10" w:afterLines="10"/>
                    <w:jc w:val="center"/>
                    <w:rPr>
                      <w:szCs w:val="21"/>
                    </w:rPr>
                  </w:pPr>
                </w:p>
              </w:tc>
              <w:tc>
                <w:tcPr>
                  <w:tcW w:w="1032" w:type="pct"/>
                  <w:vAlign w:val="center"/>
                </w:tcPr>
                <w:p w:rsidR="00F94576" w:rsidRDefault="00F94576" w:rsidP="00415557">
                  <w:pPr>
                    <w:spacing w:beforeLines="10" w:afterLines="10"/>
                    <w:jc w:val="center"/>
                    <w:rPr>
                      <w:bCs/>
                      <w:szCs w:val="21"/>
                    </w:rPr>
                  </w:pPr>
                  <w:r>
                    <w:rPr>
                      <w:rFonts w:hint="eastAsia"/>
                      <w:bCs/>
                      <w:szCs w:val="21"/>
                    </w:rPr>
                    <w:t>甲苯</w:t>
                  </w:r>
                </w:p>
              </w:tc>
              <w:tc>
                <w:tcPr>
                  <w:tcW w:w="684" w:type="pct"/>
                  <w:vAlign w:val="center"/>
                </w:tcPr>
                <w:p w:rsidR="00F94576" w:rsidRDefault="00F94576" w:rsidP="00415557">
                  <w:pPr>
                    <w:spacing w:beforeLines="10" w:afterLines="10"/>
                    <w:jc w:val="center"/>
                    <w:rPr>
                      <w:bCs/>
                      <w:szCs w:val="21"/>
                    </w:rPr>
                  </w:pPr>
                  <w:r>
                    <w:rPr>
                      <w:rFonts w:hint="eastAsia"/>
                      <w:bCs/>
                      <w:szCs w:val="21"/>
                    </w:rPr>
                    <w:t>ND</w:t>
                  </w:r>
                </w:p>
              </w:tc>
              <w:tc>
                <w:tcPr>
                  <w:tcW w:w="699" w:type="pct"/>
                  <w:vAlign w:val="center"/>
                </w:tcPr>
                <w:p w:rsidR="00F94576" w:rsidRDefault="00F94576" w:rsidP="00415557">
                  <w:pPr>
                    <w:spacing w:beforeLines="10" w:afterLines="10"/>
                    <w:jc w:val="center"/>
                    <w:rPr>
                      <w:bCs/>
                      <w:szCs w:val="21"/>
                    </w:rPr>
                  </w:pPr>
                  <w:r>
                    <w:rPr>
                      <w:rFonts w:hint="eastAsia"/>
                      <w:bCs/>
                      <w:szCs w:val="21"/>
                    </w:rPr>
                    <w:t>ND</w:t>
                  </w:r>
                </w:p>
              </w:tc>
              <w:tc>
                <w:tcPr>
                  <w:tcW w:w="651" w:type="pct"/>
                  <w:vAlign w:val="center"/>
                </w:tcPr>
                <w:p w:rsidR="00F94576" w:rsidRDefault="00F94576" w:rsidP="00415557">
                  <w:pPr>
                    <w:spacing w:beforeLines="10" w:afterLines="10"/>
                    <w:jc w:val="center"/>
                    <w:rPr>
                      <w:bCs/>
                      <w:szCs w:val="21"/>
                    </w:rPr>
                  </w:pPr>
                  <w:r>
                    <w:rPr>
                      <w:rFonts w:hint="eastAsia"/>
                      <w:bCs/>
                      <w:szCs w:val="21"/>
                    </w:rPr>
                    <w:t>ND</w:t>
                  </w:r>
                </w:p>
              </w:tc>
              <w:tc>
                <w:tcPr>
                  <w:tcW w:w="651" w:type="pct"/>
                  <w:vAlign w:val="center"/>
                </w:tcPr>
                <w:p w:rsidR="00F94576" w:rsidRDefault="00F94576" w:rsidP="00415557">
                  <w:pPr>
                    <w:spacing w:beforeLines="10" w:afterLines="10"/>
                    <w:jc w:val="center"/>
                    <w:rPr>
                      <w:bCs/>
                      <w:szCs w:val="21"/>
                    </w:rPr>
                  </w:pPr>
                  <w:r>
                    <w:rPr>
                      <w:rFonts w:hint="eastAsia"/>
                      <w:bCs/>
                      <w:szCs w:val="21"/>
                    </w:rPr>
                    <w:t>2.4</w:t>
                  </w:r>
                </w:p>
              </w:tc>
            </w:tr>
            <w:tr w:rsidR="00F94576" w:rsidTr="00E42EB8">
              <w:trPr>
                <w:trHeight w:val="397"/>
                <w:jc w:val="center"/>
              </w:trPr>
              <w:tc>
                <w:tcPr>
                  <w:tcW w:w="640" w:type="pct"/>
                  <w:vMerge/>
                  <w:vAlign w:val="center"/>
                </w:tcPr>
                <w:p w:rsidR="00F94576" w:rsidRDefault="00F94576" w:rsidP="00415557">
                  <w:pPr>
                    <w:spacing w:beforeLines="10" w:afterLines="10"/>
                    <w:jc w:val="center"/>
                    <w:rPr>
                      <w:bCs/>
                      <w:szCs w:val="21"/>
                    </w:rPr>
                  </w:pPr>
                </w:p>
              </w:tc>
              <w:tc>
                <w:tcPr>
                  <w:tcW w:w="643" w:type="pct"/>
                  <w:vMerge/>
                  <w:vAlign w:val="center"/>
                </w:tcPr>
                <w:p w:rsidR="00F94576" w:rsidRDefault="00F94576" w:rsidP="00415557">
                  <w:pPr>
                    <w:spacing w:beforeLines="10" w:afterLines="10"/>
                    <w:jc w:val="center"/>
                    <w:rPr>
                      <w:bCs/>
                      <w:szCs w:val="21"/>
                    </w:rPr>
                  </w:pPr>
                </w:p>
              </w:tc>
              <w:tc>
                <w:tcPr>
                  <w:tcW w:w="1032" w:type="pct"/>
                  <w:vAlign w:val="center"/>
                </w:tcPr>
                <w:p w:rsidR="00F94576" w:rsidRDefault="00F94576" w:rsidP="00415557">
                  <w:pPr>
                    <w:spacing w:beforeLines="10" w:afterLines="10"/>
                    <w:jc w:val="center"/>
                    <w:rPr>
                      <w:bCs/>
                      <w:szCs w:val="21"/>
                    </w:rPr>
                  </w:pPr>
                  <w:r>
                    <w:rPr>
                      <w:bCs/>
                      <w:szCs w:val="21"/>
                    </w:rPr>
                    <w:t>二甲苯</w:t>
                  </w:r>
                </w:p>
              </w:tc>
              <w:tc>
                <w:tcPr>
                  <w:tcW w:w="684" w:type="pct"/>
                  <w:vAlign w:val="center"/>
                </w:tcPr>
                <w:p w:rsidR="00F94576" w:rsidRDefault="00F94576" w:rsidP="00F94576">
                  <w:pPr>
                    <w:widowControl/>
                    <w:jc w:val="center"/>
                    <w:textAlignment w:val="center"/>
                    <w:rPr>
                      <w:bCs/>
                      <w:szCs w:val="21"/>
                    </w:rPr>
                  </w:pPr>
                  <w:r>
                    <w:rPr>
                      <w:rFonts w:hint="eastAsia"/>
                      <w:bCs/>
                      <w:szCs w:val="21"/>
                    </w:rPr>
                    <w:t>ND</w:t>
                  </w:r>
                </w:p>
              </w:tc>
              <w:tc>
                <w:tcPr>
                  <w:tcW w:w="699" w:type="pct"/>
                  <w:vAlign w:val="center"/>
                </w:tcPr>
                <w:p w:rsidR="00F94576" w:rsidRDefault="00F94576" w:rsidP="00F94576">
                  <w:pPr>
                    <w:widowControl/>
                    <w:jc w:val="center"/>
                    <w:textAlignment w:val="center"/>
                    <w:rPr>
                      <w:bCs/>
                      <w:szCs w:val="21"/>
                    </w:rPr>
                  </w:pPr>
                  <w:r>
                    <w:rPr>
                      <w:rFonts w:hint="eastAsia"/>
                      <w:bCs/>
                      <w:szCs w:val="21"/>
                    </w:rPr>
                    <w:t>ND</w:t>
                  </w:r>
                </w:p>
              </w:tc>
              <w:tc>
                <w:tcPr>
                  <w:tcW w:w="651" w:type="pct"/>
                  <w:vAlign w:val="center"/>
                </w:tcPr>
                <w:p w:rsidR="00F94576" w:rsidRDefault="00F94576" w:rsidP="00F94576">
                  <w:pPr>
                    <w:widowControl/>
                    <w:jc w:val="center"/>
                    <w:textAlignment w:val="center"/>
                    <w:rPr>
                      <w:bCs/>
                      <w:szCs w:val="21"/>
                    </w:rPr>
                  </w:pPr>
                  <w:r>
                    <w:rPr>
                      <w:rFonts w:hint="eastAsia"/>
                      <w:bCs/>
                      <w:szCs w:val="21"/>
                    </w:rPr>
                    <w:t>ND</w:t>
                  </w:r>
                </w:p>
              </w:tc>
              <w:tc>
                <w:tcPr>
                  <w:tcW w:w="651" w:type="pct"/>
                  <w:vAlign w:val="center"/>
                </w:tcPr>
                <w:p w:rsidR="00F94576" w:rsidRDefault="00F94576" w:rsidP="00F94576">
                  <w:pPr>
                    <w:widowControl/>
                    <w:jc w:val="center"/>
                    <w:textAlignment w:val="center"/>
                    <w:rPr>
                      <w:bCs/>
                      <w:szCs w:val="21"/>
                    </w:rPr>
                  </w:pPr>
                  <w:r>
                    <w:rPr>
                      <w:rFonts w:hint="eastAsia"/>
                      <w:bCs/>
                      <w:szCs w:val="21"/>
                    </w:rPr>
                    <w:t>1.2</w:t>
                  </w:r>
                </w:p>
              </w:tc>
            </w:tr>
            <w:tr w:rsidR="00F94576" w:rsidTr="00E42EB8">
              <w:trPr>
                <w:trHeight w:val="397"/>
                <w:jc w:val="center"/>
              </w:trPr>
              <w:tc>
                <w:tcPr>
                  <w:tcW w:w="640" w:type="pct"/>
                  <w:vMerge/>
                  <w:vAlign w:val="center"/>
                </w:tcPr>
                <w:p w:rsidR="00F94576" w:rsidRDefault="00F94576" w:rsidP="00415557">
                  <w:pPr>
                    <w:spacing w:beforeLines="10" w:afterLines="10"/>
                    <w:jc w:val="center"/>
                    <w:rPr>
                      <w:bCs/>
                      <w:szCs w:val="21"/>
                    </w:rPr>
                  </w:pPr>
                </w:p>
              </w:tc>
              <w:tc>
                <w:tcPr>
                  <w:tcW w:w="643" w:type="pct"/>
                  <w:vMerge/>
                  <w:vAlign w:val="center"/>
                </w:tcPr>
                <w:p w:rsidR="00F94576" w:rsidRDefault="00F94576" w:rsidP="00415557">
                  <w:pPr>
                    <w:spacing w:beforeLines="10" w:afterLines="10"/>
                    <w:jc w:val="center"/>
                    <w:rPr>
                      <w:bCs/>
                      <w:szCs w:val="21"/>
                    </w:rPr>
                  </w:pPr>
                </w:p>
              </w:tc>
              <w:tc>
                <w:tcPr>
                  <w:tcW w:w="1032" w:type="pct"/>
                  <w:vAlign w:val="center"/>
                </w:tcPr>
                <w:p w:rsidR="00F94576" w:rsidRDefault="00F94576" w:rsidP="00415557">
                  <w:pPr>
                    <w:spacing w:beforeLines="10" w:afterLines="10"/>
                    <w:jc w:val="center"/>
                    <w:rPr>
                      <w:bCs/>
                      <w:szCs w:val="21"/>
                    </w:rPr>
                  </w:pPr>
                  <w:r>
                    <w:rPr>
                      <w:bCs/>
                      <w:szCs w:val="21"/>
                    </w:rPr>
                    <w:t>颗粒物</w:t>
                  </w:r>
                </w:p>
              </w:tc>
              <w:tc>
                <w:tcPr>
                  <w:tcW w:w="684" w:type="pct"/>
                  <w:vAlign w:val="center"/>
                </w:tcPr>
                <w:p w:rsidR="00F94576" w:rsidRDefault="00F94576" w:rsidP="00F94576">
                  <w:pPr>
                    <w:widowControl/>
                    <w:jc w:val="center"/>
                    <w:textAlignment w:val="center"/>
                    <w:rPr>
                      <w:bCs/>
                      <w:szCs w:val="21"/>
                    </w:rPr>
                  </w:pPr>
                  <w:r>
                    <w:rPr>
                      <w:rFonts w:hint="eastAsia"/>
                      <w:bCs/>
                      <w:szCs w:val="21"/>
                    </w:rPr>
                    <w:t>0.145</w:t>
                  </w:r>
                </w:p>
              </w:tc>
              <w:tc>
                <w:tcPr>
                  <w:tcW w:w="699" w:type="pct"/>
                  <w:vAlign w:val="center"/>
                </w:tcPr>
                <w:p w:rsidR="00F94576" w:rsidRDefault="00F94576" w:rsidP="00F94576">
                  <w:pPr>
                    <w:widowControl/>
                    <w:jc w:val="center"/>
                    <w:textAlignment w:val="center"/>
                    <w:rPr>
                      <w:bCs/>
                      <w:szCs w:val="21"/>
                    </w:rPr>
                  </w:pPr>
                  <w:r>
                    <w:rPr>
                      <w:rFonts w:hint="eastAsia"/>
                      <w:bCs/>
                      <w:szCs w:val="21"/>
                    </w:rPr>
                    <w:t>0.165</w:t>
                  </w:r>
                </w:p>
              </w:tc>
              <w:tc>
                <w:tcPr>
                  <w:tcW w:w="651" w:type="pct"/>
                  <w:vAlign w:val="center"/>
                </w:tcPr>
                <w:p w:rsidR="00F94576" w:rsidRDefault="00F94576" w:rsidP="00F94576">
                  <w:pPr>
                    <w:widowControl/>
                    <w:jc w:val="center"/>
                    <w:textAlignment w:val="center"/>
                    <w:rPr>
                      <w:bCs/>
                      <w:szCs w:val="21"/>
                    </w:rPr>
                  </w:pPr>
                  <w:r>
                    <w:rPr>
                      <w:rFonts w:hint="eastAsia"/>
                      <w:bCs/>
                      <w:szCs w:val="21"/>
                    </w:rPr>
                    <w:t>0.184</w:t>
                  </w:r>
                </w:p>
              </w:tc>
              <w:tc>
                <w:tcPr>
                  <w:tcW w:w="651" w:type="pct"/>
                  <w:vAlign w:val="center"/>
                </w:tcPr>
                <w:p w:rsidR="00F94576" w:rsidRDefault="00F94576" w:rsidP="00F94576">
                  <w:pPr>
                    <w:widowControl/>
                    <w:jc w:val="center"/>
                    <w:textAlignment w:val="center"/>
                    <w:rPr>
                      <w:bCs/>
                      <w:szCs w:val="21"/>
                    </w:rPr>
                  </w:pPr>
                  <w:r>
                    <w:rPr>
                      <w:rFonts w:hint="eastAsia"/>
                      <w:bCs/>
                      <w:szCs w:val="21"/>
                    </w:rPr>
                    <w:t>1.0</w:t>
                  </w:r>
                </w:p>
              </w:tc>
            </w:tr>
            <w:tr w:rsidR="00F94576" w:rsidTr="00E42EB8">
              <w:trPr>
                <w:trHeight w:val="397"/>
                <w:jc w:val="center"/>
              </w:trPr>
              <w:tc>
                <w:tcPr>
                  <w:tcW w:w="640" w:type="pct"/>
                  <w:vMerge w:val="restart"/>
                  <w:vAlign w:val="center"/>
                </w:tcPr>
                <w:p w:rsidR="00F94576" w:rsidRDefault="00F94576" w:rsidP="00415557">
                  <w:pPr>
                    <w:spacing w:beforeLines="10" w:afterLines="10"/>
                    <w:jc w:val="center"/>
                    <w:rPr>
                      <w:bCs/>
                      <w:szCs w:val="21"/>
                    </w:rPr>
                  </w:pPr>
                  <w:r>
                    <w:rPr>
                      <w:rFonts w:hint="eastAsia"/>
                      <w:bCs/>
                      <w:szCs w:val="21"/>
                    </w:rPr>
                    <w:t>G2</w:t>
                  </w:r>
                  <w:r>
                    <w:rPr>
                      <w:rFonts w:hint="eastAsia"/>
                      <w:bCs/>
                      <w:szCs w:val="21"/>
                    </w:rPr>
                    <w:t>厂界西南侧外</w:t>
                  </w:r>
                  <w:r>
                    <w:rPr>
                      <w:rFonts w:hint="eastAsia"/>
                      <w:bCs/>
                      <w:szCs w:val="21"/>
                    </w:rPr>
                    <w:t>20m</w:t>
                  </w:r>
                  <w:r>
                    <w:rPr>
                      <w:rFonts w:hint="eastAsia"/>
                      <w:bCs/>
                      <w:szCs w:val="21"/>
                    </w:rPr>
                    <w:t>处（下风向）</w:t>
                  </w:r>
                </w:p>
              </w:tc>
              <w:tc>
                <w:tcPr>
                  <w:tcW w:w="643" w:type="pct"/>
                  <w:vMerge/>
                  <w:vAlign w:val="center"/>
                </w:tcPr>
                <w:p w:rsidR="00F94576" w:rsidRDefault="00F94576" w:rsidP="00415557">
                  <w:pPr>
                    <w:spacing w:beforeLines="10" w:afterLines="10"/>
                    <w:jc w:val="center"/>
                    <w:rPr>
                      <w:bCs/>
                      <w:szCs w:val="21"/>
                    </w:rPr>
                  </w:pPr>
                </w:p>
              </w:tc>
              <w:tc>
                <w:tcPr>
                  <w:tcW w:w="1032" w:type="pct"/>
                  <w:vAlign w:val="center"/>
                </w:tcPr>
                <w:p w:rsidR="00F94576" w:rsidRDefault="00F94576" w:rsidP="00415557">
                  <w:pPr>
                    <w:spacing w:beforeLines="10" w:afterLines="10"/>
                    <w:jc w:val="center"/>
                    <w:rPr>
                      <w:bCs/>
                      <w:szCs w:val="21"/>
                    </w:rPr>
                  </w:pPr>
                  <w:r>
                    <w:rPr>
                      <w:rFonts w:hint="eastAsia"/>
                      <w:bCs/>
                      <w:szCs w:val="21"/>
                    </w:rPr>
                    <w:t>VOCs</w:t>
                  </w:r>
                </w:p>
              </w:tc>
              <w:tc>
                <w:tcPr>
                  <w:tcW w:w="684" w:type="pct"/>
                  <w:vAlign w:val="center"/>
                </w:tcPr>
                <w:p w:rsidR="00F94576" w:rsidRDefault="00F94576" w:rsidP="00F94576">
                  <w:pPr>
                    <w:widowControl/>
                    <w:jc w:val="center"/>
                    <w:textAlignment w:val="center"/>
                    <w:rPr>
                      <w:bCs/>
                      <w:szCs w:val="21"/>
                    </w:rPr>
                  </w:pPr>
                  <w:r>
                    <w:rPr>
                      <w:rFonts w:hint="eastAsia"/>
                      <w:bCs/>
                      <w:szCs w:val="21"/>
                    </w:rPr>
                    <w:t>0.690</w:t>
                  </w:r>
                </w:p>
              </w:tc>
              <w:tc>
                <w:tcPr>
                  <w:tcW w:w="699" w:type="pct"/>
                  <w:vAlign w:val="center"/>
                </w:tcPr>
                <w:p w:rsidR="00F94576" w:rsidRDefault="00F94576" w:rsidP="00F94576">
                  <w:pPr>
                    <w:widowControl/>
                    <w:jc w:val="center"/>
                    <w:textAlignment w:val="center"/>
                    <w:rPr>
                      <w:bCs/>
                      <w:szCs w:val="21"/>
                    </w:rPr>
                  </w:pPr>
                  <w:r>
                    <w:rPr>
                      <w:rFonts w:hint="eastAsia"/>
                      <w:bCs/>
                      <w:szCs w:val="21"/>
                    </w:rPr>
                    <w:t>0.529</w:t>
                  </w:r>
                </w:p>
              </w:tc>
              <w:tc>
                <w:tcPr>
                  <w:tcW w:w="651" w:type="pct"/>
                  <w:vAlign w:val="center"/>
                </w:tcPr>
                <w:p w:rsidR="00F94576" w:rsidRDefault="00F94576" w:rsidP="00F94576">
                  <w:pPr>
                    <w:widowControl/>
                    <w:jc w:val="center"/>
                    <w:textAlignment w:val="center"/>
                    <w:rPr>
                      <w:bCs/>
                      <w:szCs w:val="21"/>
                    </w:rPr>
                  </w:pPr>
                  <w:r>
                    <w:rPr>
                      <w:rFonts w:hint="eastAsia"/>
                      <w:bCs/>
                      <w:szCs w:val="21"/>
                    </w:rPr>
                    <w:t>0.528</w:t>
                  </w:r>
                </w:p>
              </w:tc>
              <w:tc>
                <w:tcPr>
                  <w:tcW w:w="651" w:type="pct"/>
                  <w:vAlign w:val="center"/>
                </w:tcPr>
                <w:p w:rsidR="00F94576" w:rsidRDefault="00F94576" w:rsidP="00415557">
                  <w:pPr>
                    <w:spacing w:beforeLines="10" w:afterLines="10"/>
                    <w:jc w:val="center"/>
                    <w:rPr>
                      <w:bCs/>
                      <w:szCs w:val="21"/>
                    </w:rPr>
                  </w:pPr>
                  <w:r>
                    <w:rPr>
                      <w:rFonts w:hint="eastAsia"/>
                      <w:bCs/>
                      <w:szCs w:val="21"/>
                    </w:rPr>
                    <w:t>2.0</w:t>
                  </w:r>
                </w:p>
              </w:tc>
            </w:tr>
            <w:tr w:rsidR="00F94576" w:rsidTr="00E42EB8">
              <w:trPr>
                <w:trHeight w:val="397"/>
                <w:jc w:val="center"/>
              </w:trPr>
              <w:tc>
                <w:tcPr>
                  <w:tcW w:w="640" w:type="pct"/>
                  <w:vMerge/>
                  <w:vAlign w:val="center"/>
                </w:tcPr>
                <w:p w:rsidR="00F94576" w:rsidRDefault="00F94576" w:rsidP="00415557">
                  <w:pPr>
                    <w:spacing w:beforeLines="10" w:afterLines="10"/>
                    <w:jc w:val="center"/>
                    <w:rPr>
                      <w:bCs/>
                      <w:szCs w:val="21"/>
                    </w:rPr>
                  </w:pPr>
                </w:p>
              </w:tc>
              <w:tc>
                <w:tcPr>
                  <w:tcW w:w="643" w:type="pct"/>
                  <w:vMerge/>
                  <w:vAlign w:val="center"/>
                </w:tcPr>
                <w:p w:rsidR="00F94576" w:rsidRDefault="00F94576" w:rsidP="00415557">
                  <w:pPr>
                    <w:spacing w:beforeLines="10" w:afterLines="10"/>
                    <w:jc w:val="center"/>
                    <w:rPr>
                      <w:bCs/>
                      <w:szCs w:val="21"/>
                    </w:rPr>
                  </w:pPr>
                </w:p>
              </w:tc>
              <w:tc>
                <w:tcPr>
                  <w:tcW w:w="1032" w:type="pct"/>
                  <w:vAlign w:val="center"/>
                </w:tcPr>
                <w:p w:rsidR="00F94576" w:rsidRDefault="00F94576" w:rsidP="00415557">
                  <w:pPr>
                    <w:spacing w:beforeLines="10" w:afterLines="10"/>
                    <w:jc w:val="center"/>
                    <w:rPr>
                      <w:bCs/>
                      <w:szCs w:val="21"/>
                    </w:rPr>
                  </w:pPr>
                  <w:r>
                    <w:rPr>
                      <w:rFonts w:hint="eastAsia"/>
                      <w:bCs/>
                      <w:szCs w:val="21"/>
                    </w:rPr>
                    <w:t>甲苯</w:t>
                  </w:r>
                </w:p>
              </w:tc>
              <w:tc>
                <w:tcPr>
                  <w:tcW w:w="684" w:type="pct"/>
                  <w:vAlign w:val="center"/>
                </w:tcPr>
                <w:p w:rsidR="00F94576" w:rsidRDefault="00F94576" w:rsidP="00415557">
                  <w:pPr>
                    <w:spacing w:beforeLines="10" w:afterLines="10"/>
                    <w:jc w:val="center"/>
                    <w:rPr>
                      <w:bCs/>
                      <w:szCs w:val="21"/>
                    </w:rPr>
                  </w:pPr>
                  <w:r>
                    <w:rPr>
                      <w:rFonts w:hint="eastAsia"/>
                      <w:bCs/>
                      <w:szCs w:val="21"/>
                    </w:rPr>
                    <w:t>2.84</w:t>
                  </w:r>
                  <w:r>
                    <w:rPr>
                      <w:rFonts w:hint="eastAsia"/>
                      <w:bCs/>
                      <w:szCs w:val="21"/>
                    </w:rPr>
                    <w:t>×</w:t>
                  </w:r>
                  <w:r>
                    <w:rPr>
                      <w:rFonts w:hint="eastAsia"/>
                      <w:bCs/>
                      <w:szCs w:val="21"/>
                    </w:rPr>
                    <w:t>10</w:t>
                  </w:r>
                  <w:r w:rsidRPr="00F94576">
                    <w:rPr>
                      <w:rFonts w:hint="eastAsia"/>
                      <w:bCs/>
                      <w:szCs w:val="21"/>
                      <w:vertAlign w:val="superscript"/>
                    </w:rPr>
                    <w:t>-3</w:t>
                  </w:r>
                </w:p>
              </w:tc>
              <w:tc>
                <w:tcPr>
                  <w:tcW w:w="699" w:type="pct"/>
                  <w:vAlign w:val="center"/>
                </w:tcPr>
                <w:p w:rsidR="00F94576" w:rsidRDefault="00F94576" w:rsidP="00415557">
                  <w:pPr>
                    <w:spacing w:beforeLines="10" w:afterLines="10"/>
                    <w:jc w:val="center"/>
                    <w:rPr>
                      <w:bCs/>
                      <w:szCs w:val="21"/>
                    </w:rPr>
                  </w:pPr>
                  <w:r>
                    <w:rPr>
                      <w:rFonts w:hint="eastAsia"/>
                      <w:bCs/>
                      <w:szCs w:val="21"/>
                    </w:rPr>
                    <w:t>5.88</w:t>
                  </w:r>
                  <w:r>
                    <w:rPr>
                      <w:rFonts w:hint="eastAsia"/>
                      <w:bCs/>
                      <w:szCs w:val="21"/>
                    </w:rPr>
                    <w:t>×</w:t>
                  </w:r>
                  <w:r>
                    <w:rPr>
                      <w:rFonts w:hint="eastAsia"/>
                      <w:bCs/>
                      <w:szCs w:val="21"/>
                    </w:rPr>
                    <w:t>10</w:t>
                  </w:r>
                  <w:r w:rsidRPr="00F94576">
                    <w:rPr>
                      <w:rFonts w:hint="eastAsia"/>
                      <w:bCs/>
                      <w:szCs w:val="21"/>
                      <w:vertAlign w:val="superscript"/>
                    </w:rPr>
                    <w:t>-3</w:t>
                  </w:r>
                </w:p>
              </w:tc>
              <w:tc>
                <w:tcPr>
                  <w:tcW w:w="651" w:type="pct"/>
                  <w:vAlign w:val="center"/>
                </w:tcPr>
                <w:p w:rsidR="00F94576" w:rsidRDefault="00F94576" w:rsidP="00415557">
                  <w:pPr>
                    <w:spacing w:beforeLines="10" w:afterLines="10"/>
                    <w:jc w:val="center"/>
                    <w:rPr>
                      <w:bCs/>
                      <w:szCs w:val="21"/>
                    </w:rPr>
                  </w:pPr>
                  <w:r>
                    <w:rPr>
                      <w:rFonts w:hint="eastAsia"/>
                      <w:bCs/>
                      <w:szCs w:val="21"/>
                    </w:rPr>
                    <w:t>6.28</w:t>
                  </w:r>
                  <w:r>
                    <w:rPr>
                      <w:rFonts w:hint="eastAsia"/>
                      <w:bCs/>
                      <w:szCs w:val="21"/>
                    </w:rPr>
                    <w:t>×</w:t>
                  </w:r>
                  <w:r>
                    <w:rPr>
                      <w:rFonts w:hint="eastAsia"/>
                      <w:bCs/>
                      <w:szCs w:val="21"/>
                    </w:rPr>
                    <w:t>10</w:t>
                  </w:r>
                  <w:r w:rsidRPr="00F94576">
                    <w:rPr>
                      <w:rFonts w:hint="eastAsia"/>
                      <w:bCs/>
                      <w:szCs w:val="21"/>
                      <w:vertAlign w:val="superscript"/>
                    </w:rPr>
                    <w:t>-3</w:t>
                  </w:r>
                </w:p>
              </w:tc>
              <w:tc>
                <w:tcPr>
                  <w:tcW w:w="651" w:type="pct"/>
                  <w:vAlign w:val="center"/>
                </w:tcPr>
                <w:p w:rsidR="00F94576" w:rsidRDefault="00F94576" w:rsidP="00415557">
                  <w:pPr>
                    <w:spacing w:beforeLines="10" w:afterLines="10"/>
                    <w:jc w:val="center"/>
                    <w:rPr>
                      <w:bCs/>
                      <w:szCs w:val="21"/>
                    </w:rPr>
                  </w:pPr>
                  <w:r>
                    <w:rPr>
                      <w:rFonts w:hint="eastAsia"/>
                      <w:bCs/>
                      <w:szCs w:val="21"/>
                    </w:rPr>
                    <w:t>2.4</w:t>
                  </w:r>
                </w:p>
              </w:tc>
            </w:tr>
            <w:tr w:rsidR="00F94576" w:rsidTr="00E42EB8">
              <w:trPr>
                <w:trHeight w:val="397"/>
                <w:jc w:val="center"/>
              </w:trPr>
              <w:tc>
                <w:tcPr>
                  <w:tcW w:w="640" w:type="pct"/>
                  <w:vMerge/>
                  <w:vAlign w:val="center"/>
                </w:tcPr>
                <w:p w:rsidR="00F94576" w:rsidRDefault="00F94576" w:rsidP="00415557">
                  <w:pPr>
                    <w:spacing w:beforeLines="10" w:afterLines="10"/>
                    <w:jc w:val="center"/>
                    <w:rPr>
                      <w:bCs/>
                      <w:szCs w:val="21"/>
                    </w:rPr>
                  </w:pPr>
                </w:p>
              </w:tc>
              <w:tc>
                <w:tcPr>
                  <w:tcW w:w="643" w:type="pct"/>
                  <w:vMerge/>
                  <w:vAlign w:val="center"/>
                </w:tcPr>
                <w:p w:rsidR="00F94576" w:rsidRDefault="00F94576" w:rsidP="00415557">
                  <w:pPr>
                    <w:spacing w:beforeLines="10" w:afterLines="10"/>
                    <w:jc w:val="center"/>
                    <w:rPr>
                      <w:bCs/>
                      <w:szCs w:val="21"/>
                    </w:rPr>
                  </w:pPr>
                </w:p>
              </w:tc>
              <w:tc>
                <w:tcPr>
                  <w:tcW w:w="1032" w:type="pct"/>
                  <w:vAlign w:val="center"/>
                </w:tcPr>
                <w:p w:rsidR="00F94576" w:rsidRDefault="00F94576" w:rsidP="00415557">
                  <w:pPr>
                    <w:spacing w:beforeLines="10" w:afterLines="10"/>
                    <w:jc w:val="center"/>
                    <w:rPr>
                      <w:bCs/>
                      <w:szCs w:val="21"/>
                    </w:rPr>
                  </w:pPr>
                  <w:r>
                    <w:rPr>
                      <w:bCs/>
                      <w:szCs w:val="21"/>
                    </w:rPr>
                    <w:t>二甲苯</w:t>
                  </w:r>
                </w:p>
              </w:tc>
              <w:tc>
                <w:tcPr>
                  <w:tcW w:w="684" w:type="pct"/>
                  <w:vAlign w:val="center"/>
                </w:tcPr>
                <w:p w:rsidR="00F94576" w:rsidRDefault="00F94576" w:rsidP="00F94576">
                  <w:pPr>
                    <w:widowControl/>
                    <w:jc w:val="center"/>
                    <w:textAlignment w:val="center"/>
                    <w:rPr>
                      <w:bCs/>
                      <w:szCs w:val="21"/>
                    </w:rPr>
                  </w:pPr>
                  <w:r>
                    <w:rPr>
                      <w:rFonts w:hint="eastAsia"/>
                      <w:bCs/>
                      <w:szCs w:val="21"/>
                    </w:rPr>
                    <w:t>ND</w:t>
                  </w:r>
                </w:p>
              </w:tc>
              <w:tc>
                <w:tcPr>
                  <w:tcW w:w="699" w:type="pct"/>
                  <w:vAlign w:val="center"/>
                </w:tcPr>
                <w:p w:rsidR="00F94576" w:rsidRDefault="00F94576" w:rsidP="00415557">
                  <w:pPr>
                    <w:spacing w:beforeLines="10" w:afterLines="10"/>
                    <w:jc w:val="center"/>
                    <w:rPr>
                      <w:bCs/>
                      <w:szCs w:val="21"/>
                    </w:rPr>
                  </w:pPr>
                  <w:r>
                    <w:rPr>
                      <w:rFonts w:hint="eastAsia"/>
                      <w:bCs/>
                      <w:szCs w:val="21"/>
                    </w:rPr>
                    <w:t>2.78</w:t>
                  </w:r>
                  <w:r>
                    <w:rPr>
                      <w:rFonts w:hint="eastAsia"/>
                      <w:bCs/>
                      <w:szCs w:val="21"/>
                    </w:rPr>
                    <w:t>×</w:t>
                  </w:r>
                  <w:r>
                    <w:rPr>
                      <w:rFonts w:hint="eastAsia"/>
                      <w:bCs/>
                      <w:szCs w:val="21"/>
                    </w:rPr>
                    <w:t>10</w:t>
                  </w:r>
                  <w:r w:rsidRPr="00F94576">
                    <w:rPr>
                      <w:rFonts w:hint="eastAsia"/>
                      <w:bCs/>
                      <w:szCs w:val="21"/>
                      <w:vertAlign w:val="superscript"/>
                    </w:rPr>
                    <w:t>-3</w:t>
                  </w:r>
                </w:p>
              </w:tc>
              <w:tc>
                <w:tcPr>
                  <w:tcW w:w="651" w:type="pct"/>
                  <w:vAlign w:val="center"/>
                </w:tcPr>
                <w:p w:rsidR="00F94576" w:rsidRDefault="00F94576" w:rsidP="00415557">
                  <w:pPr>
                    <w:spacing w:beforeLines="10" w:afterLines="10"/>
                    <w:jc w:val="center"/>
                    <w:rPr>
                      <w:bCs/>
                      <w:szCs w:val="21"/>
                    </w:rPr>
                  </w:pPr>
                  <w:r>
                    <w:rPr>
                      <w:rFonts w:hint="eastAsia"/>
                      <w:bCs/>
                      <w:szCs w:val="21"/>
                    </w:rPr>
                    <w:t>3.60</w:t>
                  </w:r>
                  <w:r>
                    <w:rPr>
                      <w:rFonts w:hint="eastAsia"/>
                      <w:bCs/>
                      <w:szCs w:val="21"/>
                    </w:rPr>
                    <w:t>×</w:t>
                  </w:r>
                  <w:r>
                    <w:rPr>
                      <w:rFonts w:hint="eastAsia"/>
                      <w:bCs/>
                      <w:szCs w:val="21"/>
                    </w:rPr>
                    <w:t>10</w:t>
                  </w:r>
                  <w:r w:rsidRPr="00F94576">
                    <w:rPr>
                      <w:rFonts w:hint="eastAsia"/>
                      <w:bCs/>
                      <w:szCs w:val="21"/>
                      <w:vertAlign w:val="superscript"/>
                    </w:rPr>
                    <w:t>-3</w:t>
                  </w:r>
                </w:p>
              </w:tc>
              <w:tc>
                <w:tcPr>
                  <w:tcW w:w="651" w:type="pct"/>
                  <w:vAlign w:val="center"/>
                </w:tcPr>
                <w:p w:rsidR="00F94576" w:rsidRDefault="00F94576" w:rsidP="00F94576">
                  <w:pPr>
                    <w:widowControl/>
                    <w:jc w:val="center"/>
                    <w:textAlignment w:val="center"/>
                    <w:rPr>
                      <w:bCs/>
                      <w:szCs w:val="21"/>
                    </w:rPr>
                  </w:pPr>
                  <w:r>
                    <w:rPr>
                      <w:rFonts w:hint="eastAsia"/>
                      <w:bCs/>
                      <w:szCs w:val="21"/>
                    </w:rPr>
                    <w:t>1.2</w:t>
                  </w:r>
                </w:p>
              </w:tc>
            </w:tr>
            <w:tr w:rsidR="00F94576" w:rsidTr="00E42EB8">
              <w:trPr>
                <w:trHeight w:val="397"/>
                <w:jc w:val="center"/>
              </w:trPr>
              <w:tc>
                <w:tcPr>
                  <w:tcW w:w="640" w:type="pct"/>
                  <w:vMerge/>
                  <w:vAlign w:val="center"/>
                </w:tcPr>
                <w:p w:rsidR="00F94576" w:rsidRDefault="00F94576" w:rsidP="00415557">
                  <w:pPr>
                    <w:spacing w:beforeLines="10" w:afterLines="10"/>
                    <w:jc w:val="center"/>
                    <w:rPr>
                      <w:bCs/>
                      <w:szCs w:val="21"/>
                    </w:rPr>
                  </w:pPr>
                </w:p>
              </w:tc>
              <w:tc>
                <w:tcPr>
                  <w:tcW w:w="643" w:type="pct"/>
                  <w:vMerge/>
                  <w:vAlign w:val="center"/>
                </w:tcPr>
                <w:p w:rsidR="00F94576" w:rsidRDefault="00F94576" w:rsidP="00415557">
                  <w:pPr>
                    <w:spacing w:beforeLines="10" w:afterLines="10"/>
                    <w:jc w:val="center"/>
                    <w:rPr>
                      <w:bCs/>
                      <w:szCs w:val="21"/>
                    </w:rPr>
                  </w:pPr>
                </w:p>
              </w:tc>
              <w:tc>
                <w:tcPr>
                  <w:tcW w:w="1032" w:type="pct"/>
                  <w:vAlign w:val="center"/>
                </w:tcPr>
                <w:p w:rsidR="00F94576" w:rsidRDefault="00F94576" w:rsidP="00415557">
                  <w:pPr>
                    <w:spacing w:beforeLines="10" w:afterLines="10"/>
                    <w:jc w:val="center"/>
                    <w:rPr>
                      <w:bCs/>
                      <w:szCs w:val="21"/>
                    </w:rPr>
                  </w:pPr>
                  <w:r>
                    <w:rPr>
                      <w:bCs/>
                      <w:szCs w:val="21"/>
                    </w:rPr>
                    <w:t>颗粒物</w:t>
                  </w:r>
                </w:p>
              </w:tc>
              <w:tc>
                <w:tcPr>
                  <w:tcW w:w="684" w:type="pct"/>
                  <w:vAlign w:val="center"/>
                </w:tcPr>
                <w:p w:rsidR="00F94576" w:rsidRDefault="00F94576" w:rsidP="00F94576">
                  <w:pPr>
                    <w:widowControl/>
                    <w:jc w:val="center"/>
                    <w:textAlignment w:val="center"/>
                    <w:rPr>
                      <w:bCs/>
                      <w:szCs w:val="21"/>
                    </w:rPr>
                  </w:pPr>
                  <w:r>
                    <w:rPr>
                      <w:rFonts w:hint="eastAsia"/>
                      <w:bCs/>
                      <w:szCs w:val="21"/>
                    </w:rPr>
                    <w:t>0.163</w:t>
                  </w:r>
                </w:p>
              </w:tc>
              <w:tc>
                <w:tcPr>
                  <w:tcW w:w="699" w:type="pct"/>
                  <w:vAlign w:val="center"/>
                </w:tcPr>
                <w:p w:rsidR="00F94576" w:rsidRDefault="00F94576" w:rsidP="00F94576">
                  <w:pPr>
                    <w:widowControl/>
                    <w:jc w:val="center"/>
                    <w:textAlignment w:val="center"/>
                    <w:rPr>
                      <w:bCs/>
                      <w:szCs w:val="21"/>
                    </w:rPr>
                  </w:pPr>
                  <w:r>
                    <w:rPr>
                      <w:rFonts w:hint="eastAsia"/>
                      <w:bCs/>
                      <w:szCs w:val="21"/>
                    </w:rPr>
                    <w:t>0.202</w:t>
                  </w:r>
                </w:p>
              </w:tc>
              <w:tc>
                <w:tcPr>
                  <w:tcW w:w="651" w:type="pct"/>
                  <w:vAlign w:val="center"/>
                </w:tcPr>
                <w:p w:rsidR="00F94576" w:rsidRDefault="00F94576" w:rsidP="00F94576">
                  <w:pPr>
                    <w:widowControl/>
                    <w:jc w:val="center"/>
                    <w:textAlignment w:val="center"/>
                    <w:rPr>
                      <w:bCs/>
                      <w:szCs w:val="21"/>
                    </w:rPr>
                  </w:pPr>
                  <w:r>
                    <w:rPr>
                      <w:rFonts w:hint="eastAsia"/>
                      <w:bCs/>
                      <w:szCs w:val="21"/>
                    </w:rPr>
                    <w:t>0.220</w:t>
                  </w:r>
                </w:p>
              </w:tc>
              <w:tc>
                <w:tcPr>
                  <w:tcW w:w="651" w:type="pct"/>
                  <w:vAlign w:val="center"/>
                </w:tcPr>
                <w:p w:rsidR="00F94576" w:rsidRDefault="00F94576" w:rsidP="00F94576">
                  <w:pPr>
                    <w:widowControl/>
                    <w:jc w:val="center"/>
                    <w:textAlignment w:val="center"/>
                    <w:rPr>
                      <w:bCs/>
                      <w:szCs w:val="21"/>
                    </w:rPr>
                  </w:pPr>
                  <w:r>
                    <w:rPr>
                      <w:rFonts w:hint="eastAsia"/>
                      <w:bCs/>
                      <w:szCs w:val="21"/>
                    </w:rPr>
                    <w:t>1.0</w:t>
                  </w:r>
                </w:p>
              </w:tc>
            </w:tr>
            <w:tr w:rsidR="00F94576" w:rsidTr="00E42EB8">
              <w:trPr>
                <w:trHeight w:val="397"/>
                <w:jc w:val="center"/>
              </w:trPr>
              <w:tc>
                <w:tcPr>
                  <w:tcW w:w="640" w:type="pct"/>
                  <w:vMerge w:val="restart"/>
                  <w:vAlign w:val="center"/>
                </w:tcPr>
                <w:p w:rsidR="00F94576" w:rsidRDefault="00F94576" w:rsidP="00415557">
                  <w:pPr>
                    <w:spacing w:beforeLines="10" w:afterLines="10"/>
                    <w:jc w:val="center"/>
                    <w:rPr>
                      <w:bCs/>
                      <w:szCs w:val="21"/>
                    </w:rPr>
                  </w:pPr>
                  <w:r>
                    <w:rPr>
                      <w:rFonts w:hint="eastAsia"/>
                      <w:bCs/>
                      <w:szCs w:val="21"/>
                    </w:rPr>
                    <w:t>G3</w:t>
                  </w:r>
                  <w:r>
                    <w:rPr>
                      <w:rFonts w:hint="eastAsia"/>
                      <w:bCs/>
                      <w:szCs w:val="21"/>
                    </w:rPr>
                    <w:t>厂界东南侧外</w:t>
                  </w:r>
                  <w:r>
                    <w:rPr>
                      <w:rFonts w:hint="eastAsia"/>
                      <w:bCs/>
                      <w:szCs w:val="21"/>
                    </w:rPr>
                    <w:t>20m</w:t>
                  </w:r>
                  <w:r>
                    <w:rPr>
                      <w:rFonts w:hint="eastAsia"/>
                      <w:bCs/>
                      <w:szCs w:val="21"/>
                    </w:rPr>
                    <w:t>处（下风向）</w:t>
                  </w:r>
                </w:p>
              </w:tc>
              <w:tc>
                <w:tcPr>
                  <w:tcW w:w="643" w:type="pct"/>
                  <w:vMerge/>
                  <w:vAlign w:val="center"/>
                </w:tcPr>
                <w:p w:rsidR="00F94576" w:rsidRDefault="00F94576" w:rsidP="00415557">
                  <w:pPr>
                    <w:spacing w:beforeLines="10" w:afterLines="10"/>
                    <w:jc w:val="center"/>
                    <w:rPr>
                      <w:bCs/>
                      <w:szCs w:val="21"/>
                    </w:rPr>
                  </w:pPr>
                </w:p>
              </w:tc>
              <w:tc>
                <w:tcPr>
                  <w:tcW w:w="1032" w:type="pct"/>
                  <w:vAlign w:val="center"/>
                </w:tcPr>
                <w:p w:rsidR="00F94576" w:rsidRDefault="00F94576" w:rsidP="00415557">
                  <w:pPr>
                    <w:spacing w:beforeLines="10" w:afterLines="10"/>
                    <w:jc w:val="center"/>
                    <w:rPr>
                      <w:bCs/>
                      <w:szCs w:val="21"/>
                    </w:rPr>
                  </w:pPr>
                  <w:r>
                    <w:rPr>
                      <w:rFonts w:hint="eastAsia"/>
                      <w:bCs/>
                      <w:szCs w:val="21"/>
                    </w:rPr>
                    <w:t>VOCs</w:t>
                  </w:r>
                </w:p>
              </w:tc>
              <w:tc>
                <w:tcPr>
                  <w:tcW w:w="684" w:type="pct"/>
                  <w:vAlign w:val="center"/>
                </w:tcPr>
                <w:p w:rsidR="00F94576" w:rsidRDefault="00F94576" w:rsidP="00F94576">
                  <w:pPr>
                    <w:widowControl/>
                    <w:jc w:val="center"/>
                    <w:textAlignment w:val="center"/>
                    <w:rPr>
                      <w:bCs/>
                      <w:szCs w:val="21"/>
                    </w:rPr>
                  </w:pPr>
                  <w:r>
                    <w:rPr>
                      <w:rFonts w:hint="eastAsia"/>
                      <w:bCs/>
                      <w:szCs w:val="21"/>
                    </w:rPr>
                    <w:t>0.559</w:t>
                  </w:r>
                </w:p>
              </w:tc>
              <w:tc>
                <w:tcPr>
                  <w:tcW w:w="699" w:type="pct"/>
                  <w:vAlign w:val="center"/>
                </w:tcPr>
                <w:p w:rsidR="00F94576" w:rsidRDefault="00F94576" w:rsidP="00F94576">
                  <w:pPr>
                    <w:widowControl/>
                    <w:jc w:val="center"/>
                    <w:textAlignment w:val="center"/>
                    <w:rPr>
                      <w:bCs/>
                      <w:szCs w:val="21"/>
                    </w:rPr>
                  </w:pPr>
                  <w:r>
                    <w:rPr>
                      <w:rFonts w:hint="eastAsia"/>
                      <w:bCs/>
                      <w:szCs w:val="21"/>
                    </w:rPr>
                    <w:t>0.362</w:t>
                  </w:r>
                </w:p>
              </w:tc>
              <w:tc>
                <w:tcPr>
                  <w:tcW w:w="651" w:type="pct"/>
                  <w:vAlign w:val="center"/>
                </w:tcPr>
                <w:p w:rsidR="00F94576" w:rsidRDefault="00F94576" w:rsidP="00F94576">
                  <w:pPr>
                    <w:widowControl/>
                    <w:jc w:val="center"/>
                    <w:textAlignment w:val="center"/>
                    <w:rPr>
                      <w:bCs/>
                      <w:szCs w:val="21"/>
                    </w:rPr>
                  </w:pPr>
                  <w:r>
                    <w:rPr>
                      <w:rFonts w:hint="eastAsia"/>
                      <w:bCs/>
                      <w:szCs w:val="21"/>
                    </w:rPr>
                    <w:t>0.245</w:t>
                  </w:r>
                </w:p>
              </w:tc>
              <w:tc>
                <w:tcPr>
                  <w:tcW w:w="651" w:type="pct"/>
                  <w:vAlign w:val="center"/>
                </w:tcPr>
                <w:p w:rsidR="00F94576" w:rsidRDefault="00F94576" w:rsidP="00415557">
                  <w:pPr>
                    <w:spacing w:beforeLines="10" w:afterLines="10"/>
                    <w:jc w:val="center"/>
                    <w:rPr>
                      <w:bCs/>
                      <w:szCs w:val="21"/>
                    </w:rPr>
                  </w:pPr>
                  <w:r>
                    <w:rPr>
                      <w:rFonts w:hint="eastAsia"/>
                      <w:bCs/>
                      <w:szCs w:val="21"/>
                    </w:rPr>
                    <w:t>2.0</w:t>
                  </w:r>
                </w:p>
              </w:tc>
            </w:tr>
            <w:tr w:rsidR="00F94576" w:rsidTr="00E42EB8">
              <w:trPr>
                <w:trHeight w:val="397"/>
                <w:jc w:val="center"/>
              </w:trPr>
              <w:tc>
                <w:tcPr>
                  <w:tcW w:w="640" w:type="pct"/>
                  <w:vMerge/>
                  <w:vAlign w:val="center"/>
                </w:tcPr>
                <w:p w:rsidR="00F94576" w:rsidRDefault="00F94576" w:rsidP="00415557">
                  <w:pPr>
                    <w:spacing w:beforeLines="10" w:afterLines="10"/>
                    <w:jc w:val="center"/>
                    <w:rPr>
                      <w:bCs/>
                      <w:szCs w:val="21"/>
                    </w:rPr>
                  </w:pPr>
                </w:p>
              </w:tc>
              <w:tc>
                <w:tcPr>
                  <w:tcW w:w="643" w:type="pct"/>
                  <w:vMerge/>
                  <w:vAlign w:val="center"/>
                </w:tcPr>
                <w:p w:rsidR="00F94576" w:rsidRDefault="00F94576" w:rsidP="00415557">
                  <w:pPr>
                    <w:spacing w:beforeLines="10" w:afterLines="10"/>
                    <w:jc w:val="center"/>
                    <w:rPr>
                      <w:bCs/>
                      <w:szCs w:val="21"/>
                    </w:rPr>
                  </w:pPr>
                </w:p>
              </w:tc>
              <w:tc>
                <w:tcPr>
                  <w:tcW w:w="1032" w:type="pct"/>
                  <w:vAlign w:val="center"/>
                </w:tcPr>
                <w:p w:rsidR="00F94576" w:rsidRDefault="00F94576" w:rsidP="00415557">
                  <w:pPr>
                    <w:spacing w:beforeLines="10" w:afterLines="10"/>
                    <w:jc w:val="center"/>
                    <w:rPr>
                      <w:bCs/>
                      <w:szCs w:val="21"/>
                    </w:rPr>
                  </w:pPr>
                  <w:r>
                    <w:rPr>
                      <w:rFonts w:hint="eastAsia"/>
                      <w:bCs/>
                      <w:szCs w:val="21"/>
                    </w:rPr>
                    <w:t>甲苯</w:t>
                  </w:r>
                </w:p>
              </w:tc>
              <w:tc>
                <w:tcPr>
                  <w:tcW w:w="684" w:type="pct"/>
                  <w:vAlign w:val="center"/>
                </w:tcPr>
                <w:p w:rsidR="00F94576" w:rsidRDefault="00F94576" w:rsidP="00415557">
                  <w:pPr>
                    <w:spacing w:beforeLines="10" w:afterLines="10"/>
                    <w:jc w:val="center"/>
                    <w:rPr>
                      <w:bCs/>
                      <w:szCs w:val="21"/>
                    </w:rPr>
                  </w:pPr>
                  <w:r>
                    <w:rPr>
                      <w:rFonts w:hint="eastAsia"/>
                      <w:bCs/>
                      <w:szCs w:val="21"/>
                    </w:rPr>
                    <w:t>5.93</w:t>
                  </w:r>
                  <w:r>
                    <w:rPr>
                      <w:rFonts w:hint="eastAsia"/>
                      <w:bCs/>
                      <w:szCs w:val="21"/>
                    </w:rPr>
                    <w:t>×</w:t>
                  </w:r>
                  <w:r>
                    <w:rPr>
                      <w:rFonts w:hint="eastAsia"/>
                      <w:bCs/>
                      <w:szCs w:val="21"/>
                    </w:rPr>
                    <w:t>10</w:t>
                  </w:r>
                  <w:r w:rsidRPr="00F94576">
                    <w:rPr>
                      <w:rFonts w:hint="eastAsia"/>
                      <w:bCs/>
                      <w:szCs w:val="21"/>
                      <w:vertAlign w:val="superscript"/>
                    </w:rPr>
                    <w:t>-3</w:t>
                  </w:r>
                </w:p>
              </w:tc>
              <w:tc>
                <w:tcPr>
                  <w:tcW w:w="699" w:type="pct"/>
                  <w:vAlign w:val="center"/>
                </w:tcPr>
                <w:p w:rsidR="00F94576" w:rsidRDefault="00F94576" w:rsidP="00415557">
                  <w:pPr>
                    <w:spacing w:beforeLines="10" w:afterLines="10"/>
                    <w:jc w:val="center"/>
                    <w:rPr>
                      <w:bCs/>
                      <w:szCs w:val="21"/>
                    </w:rPr>
                  </w:pPr>
                  <w:r>
                    <w:rPr>
                      <w:rFonts w:hint="eastAsia"/>
                      <w:bCs/>
                      <w:szCs w:val="21"/>
                    </w:rPr>
                    <w:t>4.42</w:t>
                  </w:r>
                  <w:r>
                    <w:rPr>
                      <w:rFonts w:hint="eastAsia"/>
                      <w:bCs/>
                      <w:szCs w:val="21"/>
                    </w:rPr>
                    <w:t>×</w:t>
                  </w:r>
                  <w:r>
                    <w:rPr>
                      <w:rFonts w:hint="eastAsia"/>
                      <w:bCs/>
                      <w:szCs w:val="21"/>
                    </w:rPr>
                    <w:t>10</w:t>
                  </w:r>
                  <w:r w:rsidRPr="00F94576">
                    <w:rPr>
                      <w:rFonts w:hint="eastAsia"/>
                      <w:bCs/>
                      <w:szCs w:val="21"/>
                      <w:vertAlign w:val="superscript"/>
                    </w:rPr>
                    <w:t>-3</w:t>
                  </w:r>
                </w:p>
              </w:tc>
              <w:tc>
                <w:tcPr>
                  <w:tcW w:w="651" w:type="pct"/>
                  <w:vAlign w:val="center"/>
                </w:tcPr>
                <w:p w:rsidR="00F94576" w:rsidRDefault="00F94576" w:rsidP="00F94576">
                  <w:pPr>
                    <w:jc w:val="center"/>
                  </w:pPr>
                  <w:r w:rsidRPr="004F06FC">
                    <w:rPr>
                      <w:rFonts w:hint="eastAsia"/>
                      <w:bCs/>
                      <w:szCs w:val="21"/>
                    </w:rPr>
                    <w:t>ND</w:t>
                  </w:r>
                </w:p>
              </w:tc>
              <w:tc>
                <w:tcPr>
                  <w:tcW w:w="651" w:type="pct"/>
                  <w:vAlign w:val="center"/>
                </w:tcPr>
                <w:p w:rsidR="00F94576" w:rsidRDefault="00F94576" w:rsidP="00415557">
                  <w:pPr>
                    <w:spacing w:beforeLines="10" w:afterLines="10"/>
                    <w:jc w:val="center"/>
                    <w:rPr>
                      <w:bCs/>
                      <w:szCs w:val="21"/>
                    </w:rPr>
                  </w:pPr>
                  <w:r>
                    <w:rPr>
                      <w:rFonts w:hint="eastAsia"/>
                      <w:bCs/>
                      <w:szCs w:val="21"/>
                    </w:rPr>
                    <w:t>2.4</w:t>
                  </w:r>
                </w:p>
              </w:tc>
            </w:tr>
            <w:tr w:rsidR="00F94576" w:rsidTr="00E42EB8">
              <w:trPr>
                <w:trHeight w:val="397"/>
                <w:jc w:val="center"/>
              </w:trPr>
              <w:tc>
                <w:tcPr>
                  <w:tcW w:w="640" w:type="pct"/>
                  <w:vMerge/>
                  <w:vAlign w:val="center"/>
                </w:tcPr>
                <w:p w:rsidR="00F94576" w:rsidRDefault="00F94576" w:rsidP="00415557">
                  <w:pPr>
                    <w:spacing w:beforeLines="10" w:afterLines="10"/>
                    <w:jc w:val="center"/>
                    <w:rPr>
                      <w:bCs/>
                      <w:szCs w:val="21"/>
                    </w:rPr>
                  </w:pPr>
                </w:p>
              </w:tc>
              <w:tc>
                <w:tcPr>
                  <w:tcW w:w="643" w:type="pct"/>
                  <w:vMerge/>
                  <w:vAlign w:val="center"/>
                </w:tcPr>
                <w:p w:rsidR="00F94576" w:rsidRDefault="00F94576" w:rsidP="00415557">
                  <w:pPr>
                    <w:spacing w:beforeLines="10" w:afterLines="10"/>
                    <w:jc w:val="center"/>
                    <w:rPr>
                      <w:bCs/>
                      <w:szCs w:val="21"/>
                    </w:rPr>
                  </w:pPr>
                </w:p>
              </w:tc>
              <w:tc>
                <w:tcPr>
                  <w:tcW w:w="1032" w:type="pct"/>
                  <w:vAlign w:val="center"/>
                </w:tcPr>
                <w:p w:rsidR="00F94576" w:rsidRDefault="00F94576" w:rsidP="00415557">
                  <w:pPr>
                    <w:spacing w:beforeLines="10" w:afterLines="10"/>
                    <w:jc w:val="center"/>
                    <w:rPr>
                      <w:bCs/>
                      <w:szCs w:val="21"/>
                    </w:rPr>
                  </w:pPr>
                  <w:r>
                    <w:rPr>
                      <w:bCs/>
                      <w:szCs w:val="21"/>
                    </w:rPr>
                    <w:t>二甲苯</w:t>
                  </w:r>
                </w:p>
              </w:tc>
              <w:tc>
                <w:tcPr>
                  <w:tcW w:w="684" w:type="pct"/>
                  <w:vAlign w:val="center"/>
                </w:tcPr>
                <w:p w:rsidR="00F94576" w:rsidRDefault="00F94576" w:rsidP="00F94576">
                  <w:pPr>
                    <w:widowControl/>
                    <w:jc w:val="center"/>
                    <w:textAlignment w:val="center"/>
                    <w:rPr>
                      <w:bCs/>
                      <w:szCs w:val="21"/>
                    </w:rPr>
                  </w:pPr>
                  <w:r>
                    <w:rPr>
                      <w:rFonts w:hint="eastAsia"/>
                      <w:bCs/>
                      <w:szCs w:val="21"/>
                    </w:rPr>
                    <w:t>4.22</w:t>
                  </w:r>
                  <w:r>
                    <w:rPr>
                      <w:rFonts w:hint="eastAsia"/>
                      <w:bCs/>
                      <w:szCs w:val="21"/>
                    </w:rPr>
                    <w:t>×</w:t>
                  </w:r>
                  <w:r>
                    <w:rPr>
                      <w:rFonts w:hint="eastAsia"/>
                      <w:bCs/>
                      <w:szCs w:val="21"/>
                    </w:rPr>
                    <w:t>10</w:t>
                  </w:r>
                  <w:r w:rsidRPr="00F94576">
                    <w:rPr>
                      <w:rFonts w:hint="eastAsia"/>
                      <w:bCs/>
                      <w:szCs w:val="21"/>
                      <w:vertAlign w:val="superscript"/>
                    </w:rPr>
                    <w:t>-3</w:t>
                  </w:r>
                </w:p>
              </w:tc>
              <w:tc>
                <w:tcPr>
                  <w:tcW w:w="699" w:type="pct"/>
                  <w:vAlign w:val="center"/>
                </w:tcPr>
                <w:p w:rsidR="00F94576" w:rsidRDefault="00F94576" w:rsidP="00415557">
                  <w:pPr>
                    <w:spacing w:beforeLines="10" w:afterLines="10"/>
                    <w:jc w:val="center"/>
                    <w:rPr>
                      <w:bCs/>
                      <w:szCs w:val="21"/>
                    </w:rPr>
                  </w:pPr>
                  <w:r>
                    <w:rPr>
                      <w:rFonts w:hint="eastAsia"/>
                      <w:bCs/>
                      <w:szCs w:val="21"/>
                    </w:rPr>
                    <w:t>2.54</w:t>
                  </w:r>
                  <w:r>
                    <w:rPr>
                      <w:rFonts w:hint="eastAsia"/>
                      <w:bCs/>
                      <w:szCs w:val="21"/>
                    </w:rPr>
                    <w:t>×</w:t>
                  </w:r>
                  <w:r>
                    <w:rPr>
                      <w:rFonts w:hint="eastAsia"/>
                      <w:bCs/>
                      <w:szCs w:val="21"/>
                    </w:rPr>
                    <w:t>10</w:t>
                  </w:r>
                  <w:r w:rsidRPr="00F94576">
                    <w:rPr>
                      <w:rFonts w:hint="eastAsia"/>
                      <w:bCs/>
                      <w:szCs w:val="21"/>
                      <w:vertAlign w:val="superscript"/>
                    </w:rPr>
                    <w:t>-3</w:t>
                  </w:r>
                </w:p>
              </w:tc>
              <w:tc>
                <w:tcPr>
                  <w:tcW w:w="651" w:type="pct"/>
                  <w:vAlign w:val="center"/>
                </w:tcPr>
                <w:p w:rsidR="00F94576" w:rsidRDefault="00F94576" w:rsidP="00F94576">
                  <w:pPr>
                    <w:jc w:val="center"/>
                  </w:pPr>
                  <w:r w:rsidRPr="004F06FC">
                    <w:rPr>
                      <w:rFonts w:hint="eastAsia"/>
                      <w:bCs/>
                      <w:szCs w:val="21"/>
                    </w:rPr>
                    <w:t>ND</w:t>
                  </w:r>
                </w:p>
              </w:tc>
              <w:tc>
                <w:tcPr>
                  <w:tcW w:w="651" w:type="pct"/>
                  <w:vAlign w:val="center"/>
                </w:tcPr>
                <w:p w:rsidR="00F94576" w:rsidRDefault="00F94576" w:rsidP="00F94576">
                  <w:pPr>
                    <w:widowControl/>
                    <w:jc w:val="center"/>
                    <w:textAlignment w:val="center"/>
                    <w:rPr>
                      <w:bCs/>
                      <w:szCs w:val="21"/>
                    </w:rPr>
                  </w:pPr>
                  <w:r>
                    <w:rPr>
                      <w:rFonts w:hint="eastAsia"/>
                      <w:bCs/>
                      <w:szCs w:val="21"/>
                    </w:rPr>
                    <w:t>1.2</w:t>
                  </w:r>
                </w:p>
              </w:tc>
            </w:tr>
            <w:tr w:rsidR="00F94576" w:rsidTr="00E42EB8">
              <w:trPr>
                <w:trHeight w:val="397"/>
                <w:jc w:val="center"/>
              </w:trPr>
              <w:tc>
                <w:tcPr>
                  <w:tcW w:w="640" w:type="pct"/>
                  <w:vMerge/>
                  <w:vAlign w:val="center"/>
                </w:tcPr>
                <w:p w:rsidR="00F94576" w:rsidRDefault="00F94576" w:rsidP="00415557">
                  <w:pPr>
                    <w:spacing w:beforeLines="10" w:afterLines="10"/>
                    <w:jc w:val="center"/>
                    <w:rPr>
                      <w:bCs/>
                      <w:szCs w:val="21"/>
                    </w:rPr>
                  </w:pPr>
                </w:p>
              </w:tc>
              <w:tc>
                <w:tcPr>
                  <w:tcW w:w="643" w:type="pct"/>
                  <w:vMerge/>
                  <w:vAlign w:val="center"/>
                </w:tcPr>
                <w:p w:rsidR="00F94576" w:rsidRDefault="00F94576" w:rsidP="00415557">
                  <w:pPr>
                    <w:spacing w:beforeLines="10" w:afterLines="10"/>
                    <w:jc w:val="center"/>
                    <w:rPr>
                      <w:bCs/>
                      <w:szCs w:val="21"/>
                    </w:rPr>
                  </w:pPr>
                </w:p>
              </w:tc>
              <w:tc>
                <w:tcPr>
                  <w:tcW w:w="1032" w:type="pct"/>
                  <w:vAlign w:val="center"/>
                </w:tcPr>
                <w:p w:rsidR="00F94576" w:rsidRDefault="00F94576" w:rsidP="00415557">
                  <w:pPr>
                    <w:spacing w:beforeLines="10" w:afterLines="10"/>
                    <w:jc w:val="center"/>
                    <w:rPr>
                      <w:bCs/>
                      <w:szCs w:val="21"/>
                    </w:rPr>
                  </w:pPr>
                  <w:r>
                    <w:rPr>
                      <w:bCs/>
                      <w:szCs w:val="21"/>
                    </w:rPr>
                    <w:t>颗粒物</w:t>
                  </w:r>
                </w:p>
              </w:tc>
              <w:tc>
                <w:tcPr>
                  <w:tcW w:w="684" w:type="pct"/>
                  <w:vAlign w:val="center"/>
                </w:tcPr>
                <w:p w:rsidR="00F94576" w:rsidRDefault="00F94576" w:rsidP="00F94576">
                  <w:pPr>
                    <w:widowControl/>
                    <w:jc w:val="center"/>
                    <w:textAlignment w:val="center"/>
                    <w:rPr>
                      <w:bCs/>
                      <w:szCs w:val="21"/>
                    </w:rPr>
                  </w:pPr>
                  <w:r>
                    <w:rPr>
                      <w:rFonts w:hint="eastAsia"/>
                      <w:bCs/>
                      <w:szCs w:val="21"/>
                    </w:rPr>
                    <w:t>0.199</w:t>
                  </w:r>
                </w:p>
              </w:tc>
              <w:tc>
                <w:tcPr>
                  <w:tcW w:w="699" w:type="pct"/>
                  <w:vAlign w:val="center"/>
                </w:tcPr>
                <w:p w:rsidR="00F94576" w:rsidRDefault="00F94576" w:rsidP="00F94576">
                  <w:pPr>
                    <w:widowControl/>
                    <w:jc w:val="center"/>
                    <w:textAlignment w:val="center"/>
                    <w:rPr>
                      <w:bCs/>
                      <w:szCs w:val="21"/>
                    </w:rPr>
                  </w:pPr>
                  <w:r>
                    <w:rPr>
                      <w:rFonts w:hint="eastAsia"/>
                      <w:bCs/>
                      <w:szCs w:val="21"/>
                    </w:rPr>
                    <w:t>0.220</w:t>
                  </w:r>
                </w:p>
              </w:tc>
              <w:tc>
                <w:tcPr>
                  <w:tcW w:w="651" w:type="pct"/>
                  <w:vAlign w:val="center"/>
                </w:tcPr>
                <w:p w:rsidR="00F94576" w:rsidRDefault="00F94576" w:rsidP="00F94576">
                  <w:pPr>
                    <w:widowControl/>
                    <w:jc w:val="center"/>
                    <w:textAlignment w:val="center"/>
                    <w:rPr>
                      <w:bCs/>
                      <w:szCs w:val="21"/>
                    </w:rPr>
                  </w:pPr>
                  <w:r>
                    <w:rPr>
                      <w:rFonts w:hint="eastAsia"/>
                      <w:bCs/>
                      <w:szCs w:val="21"/>
                    </w:rPr>
                    <w:t>0.239</w:t>
                  </w:r>
                </w:p>
              </w:tc>
              <w:tc>
                <w:tcPr>
                  <w:tcW w:w="651" w:type="pct"/>
                  <w:vAlign w:val="center"/>
                </w:tcPr>
                <w:p w:rsidR="00F94576" w:rsidRDefault="00F94576" w:rsidP="00F94576">
                  <w:pPr>
                    <w:widowControl/>
                    <w:jc w:val="center"/>
                    <w:textAlignment w:val="center"/>
                    <w:rPr>
                      <w:bCs/>
                      <w:szCs w:val="21"/>
                    </w:rPr>
                  </w:pPr>
                  <w:r>
                    <w:rPr>
                      <w:rFonts w:hint="eastAsia"/>
                      <w:bCs/>
                      <w:szCs w:val="21"/>
                    </w:rPr>
                    <w:t>1.0</w:t>
                  </w:r>
                </w:p>
              </w:tc>
            </w:tr>
          </w:tbl>
          <w:p w:rsidR="004B7665" w:rsidRPr="00EF2B9C" w:rsidRDefault="009A404E" w:rsidP="004B7665">
            <w:pPr>
              <w:adjustRightInd w:val="0"/>
              <w:snapToGrid w:val="0"/>
              <w:spacing w:line="360" w:lineRule="auto"/>
              <w:ind w:firstLineChars="200" w:firstLine="480"/>
              <w:rPr>
                <w:sz w:val="24"/>
              </w:rPr>
            </w:pPr>
            <w:r w:rsidRPr="00EF2B9C">
              <w:rPr>
                <w:bCs/>
                <w:sz w:val="24"/>
              </w:rPr>
              <w:t>检测结果表明，</w:t>
            </w:r>
            <w:r w:rsidR="004B7665" w:rsidRPr="00EF2B9C">
              <w:rPr>
                <w:rFonts w:hint="eastAsia"/>
                <w:sz w:val="24"/>
              </w:rPr>
              <w:t>监测期间厂界</w:t>
            </w:r>
            <w:r w:rsidR="00F94576" w:rsidRPr="00EF2B9C">
              <w:rPr>
                <w:rFonts w:hint="eastAsia"/>
                <w:sz w:val="24"/>
              </w:rPr>
              <w:t>VOCs</w:t>
            </w:r>
            <w:r w:rsidR="00EF2B9C" w:rsidRPr="00EF2B9C">
              <w:rPr>
                <w:rFonts w:hint="eastAsia"/>
                <w:sz w:val="24"/>
              </w:rPr>
              <w:t>（</w:t>
            </w:r>
            <w:proofErr w:type="gramStart"/>
            <w:r w:rsidR="00EF2B9C" w:rsidRPr="00EF2B9C">
              <w:rPr>
                <w:rFonts w:hint="eastAsia"/>
                <w:sz w:val="24"/>
              </w:rPr>
              <w:t>参考非</w:t>
            </w:r>
            <w:proofErr w:type="gramEnd"/>
            <w:r w:rsidR="00EF2B9C" w:rsidRPr="00EF2B9C">
              <w:rPr>
                <w:rFonts w:hint="eastAsia"/>
                <w:sz w:val="24"/>
              </w:rPr>
              <w:t>甲烷总烃）</w:t>
            </w:r>
            <w:r w:rsidR="004B7665" w:rsidRPr="00EF2B9C">
              <w:rPr>
                <w:rFonts w:hint="eastAsia"/>
                <w:sz w:val="24"/>
              </w:rPr>
              <w:t>无组织排放浓度</w:t>
            </w:r>
            <w:r w:rsidR="00EF2B9C" w:rsidRPr="00EF2B9C">
              <w:rPr>
                <w:rFonts w:hint="eastAsia"/>
                <w:sz w:val="24"/>
              </w:rPr>
              <w:t>未超过</w:t>
            </w:r>
            <w:r w:rsidR="00EF2B9C" w:rsidRPr="00EF2B9C">
              <w:rPr>
                <w:rFonts w:hint="eastAsia"/>
                <w:kern w:val="0"/>
                <w:sz w:val="24"/>
              </w:rPr>
              <w:t>湖南省地方标准《表面涂装（汽车制造及维修）挥发性有机物、镍排放标准》（</w:t>
            </w:r>
            <w:r w:rsidR="00EF2B9C" w:rsidRPr="00EF2B9C">
              <w:rPr>
                <w:rFonts w:hint="eastAsia"/>
                <w:kern w:val="0"/>
                <w:sz w:val="24"/>
              </w:rPr>
              <w:t>DB43/1356-2017</w:t>
            </w:r>
            <w:r w:rsidR="00EF2B9C" w:rsidRPr="00EF2B9C">
              <w:rPr>
                <w:rFonts w:hint="eastAsia"/>
                <w:kern w:val="0"/>
                <w:sz w:val="24"/>
              </w:rPr>
              <w:t>）表</w:t>
            </w:r>
            <w:r w:rsidR="00EF2B9C" w:rsidRPr="00EF2B9C">
              <w:rPr>
                <w:rFonts w:hint="eastAsia"/>
                <w:kern w:val="0"/>
                <w:sz w:val="24"/>
              </w:rPr>
              <w:t>3</w:t>
            </w:r>
            <w:r w:rsidR="00EF2B9C" w:rsidRPr="00EF2B9C">
              <w:rPr>
                <w:rFonts w:hint="eastAsia"/>
                <w:kern w:val="0"/>
                <w:sz w:val="24"/>
              </w:rPr>
              <w:t>标准要求（</w:t>
            </w:r>
            <w:r w:rsidR="00EF2B9C" w:rsidRPr="00EF2B9C">
              <w:rPr>
                <w:rFonts w:hint="eastAsia"/>
                <w:kern w:val="0"/>
                <w:sz w:val="24"/>
              </w:rPr>
              <w:t>NMHC2.0</w:t>
            </w:r>
            <w:r w:rsidR="00EF2B9C" w:rsidRPr="00EF2B9C">
              <w:rPr>
                <w:bCs/>
                <w:sz w:val="24"/>
              </w:rPr>
              <w:t>mg/m</w:t>
            </w:r>
            <w:r w:rsidR="00EF2B9C" w:rsidRPr="00EF2B9C">
              <w:rPr>
                <w:bCs/>
                <w:sz w:val="24"/>
                <w:vertAlign w:val="superscript"/>
              </w:rPr>
              <w:t>3</w:t>
            </w:r>
            <w:r w:rsidR="00EF2B9C" w:rsidRPr="00EF2B9C">
              <w:rPr>
                <w:rFonts w:hint="eastAsia"/>
                <w:kern w:val="0"/>
                <w:sz w:val="24"/>
              </w:rPr>
              <w:t>）；甲苯、二甲苯及颗粒物</w:t>
            </w:r>
            <w:r w:rsidR="00EF2B9C" w:rsidRPr="00EF2B9C">
              <w:rPr>
                <w:rFonts w:hint="eastAsia"/>
                <w:sz w:val="24"/>
              </w:rPr>
              <w:t>均未超过《大气污染物综合排放标准》（</w:t>
            </w:r>
            <w:r w:rsidR="00EF2B9C" w:rsidRPr="00EF2B9C">
              <w:rPr>
                <w:rFonts w:hint="eastAsia"/>
                <w:sz w:val="24"/>
              </w:rPr>
              <w:t>GB16297-1996</w:t>
            </w:r>
            <w:r w:rsidR="00EF2B9C" w:rsidRPr="00EF2B9C">
              <w:rPr>
                <w:rFonts w:hint="eastAsia"/>
                <w:sz w:val="24"/>
              </w:rPr>
              <w:t>）</w:t>
            </w:r>
            <w:r w:rsidR="00EF2B9C" w:rsidRPr="00EF2B9C">
              <w:rPr>
                <w:rFonts w:hint="eastAsia"/>
                <w:kern w:val="0"/>
                <w:sz w:val="24"/>
              </w:rPr>
              <w:t>表</w:t>
            </w:r>
            <w:r w:rsidR="00EF2B9C" w:rsidRPr="00EF2B9C">
              <w:rPr>
                <w:rFonts w:hint="eastAsia"/>
                <w:kern w:val="0"/>
                <w:sz w:val="24"/>
              </w:rPr>
              <w:t>2</w:t>
            </w:r>
            <w:r w:rsidR="00EF2B9C" w:rsidRPr="00EF2B9C">
              <w:rPr>
                <w:rFonts w:hint="eastAsia"/>
                <w:kern w:val="0"/>
                <w:sz w:val="24"/>
              </w:rPr>
              <w:t>中无组织监控浓度限值要求</w:t>
            </w:r>
            <w:r w:rsidR="00EF2B9C" w:rsidRPr="00EF2B9C">
              <w:rPr>
                <w:rFonts w:hint="eastAsia"/>
                <w:sz w:val="24"/>
              </w:rPr>
              <w:t>（甲苯</w:t>
            </w:r>
            <w:r w:rsidR="00EF2B9C" w:rsidRPr="00EF2B9C">
              <w:rPr>
                <w:rFonts w:hint="eastAsia"/>
                <w:sz w:val="24"/>
              </w:rPr>
              <w:t>2.0</w:t>
            </w:r>
            <w:r w:rsidR="00EF2B9C" w:rsidRPr="00EF2B9C">
              <w:rPr>
                <w:bCs/>
                <w:sz w:val="24"/>
              </w:rPr>
              <w:t>mg/m</w:t>
            </w:r>
            <w:r w:rsidR="00EF2B9C" w:rsidRPr="00EF2B9C">
              <w:rPr>
                <w:bCs/>
                <w:sz w:val="24"/>
                <w:vertAlign w:val="superscript"/>
              </w:rPr>
              <w:t>3</w:t>
            </w:r>
            <w:r w:rsidR="00EF2B9C" w:rsidRPr="00EF2B9C">
              <w:rPr>
                <w:bCs/>
                <w:sz w:val="24"/>
              </w:rPr>
              <w:t>、二</w:t>
            </w:r>
            <w:r w:rsidR="00EF2B9C" w:rsidRPr="00EF2B9C">
              <w:rPr>
                <w:rFonts w:hint="eastAsia"/>
                <w:sz w:val="24"/>
              </w:rPr>
              <w:t>甲苯</w:t>
            </w:r>
            <w:r w:rsidR="00EF2B9C" w:rsidRPr="00EF2B9C">
              <w:rPr>
                <w:rFonts w:hint="eastAsia"/>
                <w:sz w:val="24"/>
              </w:rPr>
              <w:t>2.4</w:t>
            </w:r>
            <w:r w:rsidR="00EF2B9C" w:rsidRPr="00EF2B9C">
              <w:rPr>
                <w:bCs/>
                <w:sz w:val="24"/>
              </w:rPr>
              <w:t>mg/m</w:t>
            </w:r>
            <w:r w:rsidR="00EF2B9C" w:rsidRPr="00EF2B9C">
              <w:rPr>
                <w:bCs/>
                <w:sz w:val="24"/>
                <w:vertAlign w:val="superscript"/>
              </w:rPr>
              <w:t>3</w:t>
            </w:r>
            <w:r w:rsidR="00EF2B9C" w:rsidRPr="00EF2B9C">
              <w:rPr>
                <w:bCs/>
                <w:sz w:val="24"/>
              </w:rPr>
              <w:t>、颗粒物</w:t>
            </w:r>
            <w:r w:rsidR="00EF2B9C" w:rsidRPr="00EF2B9C">
              <w:rPr>
                <w:rFonts w:hint="eastAsia"/>
                <w:bCs/>
                <w:sz w:val="24"/>
              </w:rPr>
              <w:t>1.0</w:t>
            </w:r>
            <w:r w:rsidR="00EF2B9C" w:rsidRPr="00EF2B9C">
              <w:rPr>
                <w:bCs/>
                <w:sz w:val="24"/>
              </w:rPr>
              <w:t xml:space="preserve"> mg/m</w:t>
            </w:r>
            <w:r w:rsidR="00EF2B9C" w:rsidRPr="00EF2B9C">
              <w:rPr>
                <w:bCs/>
                <w:sz w:val="24"/>
                <w:vertAlign w:val="superscript"/>
              </w:rPr>
              <w:t>3</w:t>
            </w:r>
            <w:r w:rsidR="00EF2B9C" w:rsidRPr="00EF2B9C">
              <w:rPr>
                <w:rFonts w:hint="eastAsia"/>
                <w:sz w:val="24"/>
              </w:rPr>
              <w:t>）</w:t>
            </w:r>
            <w:r w:rsidR="004B7665" w:rsidRPr="00EF2B9C">
              <w:rPr>
                <w:rFonts w:hint="eastAsia"/>
                <w:sz w:val="24"/>
              </w:rPr>
              <w:t>，项目无组织排放废气可实现厂界达标排放。</w:t>
            </w:r>
          </w:p>
          <w:p w:rsidR="009A404E" w:rsidRPr="00DD7847" w:rsidRDefault="00E40886" w:rsidP="00DD7847">
            <w:pPr>
              <w:adjustRightInd w:val="0"/>
              <w:snapToGrid w:val="0"/>
              <w:spacing w:line="360" w:lineRule="auto"/>
              <w:ind w:firstLineChars="200" w:firstLine="482"/>
              <w:rPr>
                <w:b/>
                <w:bCs/>
                <w:sz w:val="24"/>
              </w:rPr>
            </w:pPr>
            <w:r>
              <w:rPr>
                <w:rFonts w:hint="eastAsia"/>
                <w:b/>
                <w:bCs/>
                <w:sz w:val="24"/>
              </w:rPr>
              <w:t>3</w:t>
            </w:r>
            <w:r>
              <w:rPr>
                <w:rFonts w:hint="eastAsia"/>
                <w:b/>
                <w:bCs/>
                <w:sz w:val="24"/>
              </w:rPr>
              <w:t>、</w:t>
            </w:r>
            <w:r w:rsidR="00DD7847" w:rsidRPr="00DD7847">
              <w:rPr>
                <w:b/>
                <w:bCs/>
                <w:sz w:val="24"/>
              </w:rPr>
              <w:t>噪声</w:t>
            </w:r>
          </w:p>
          <w:p w:rsidR="008B354A" w:rsidRDefault="00DD7847" w:rsidP="00A061C2">
            <w:pPr>
              <w:adjustRightInd w:val="0"/>
              <w:snapToGrid w:val="0"/>
              <w:spacing w:line="360" w:lineRule="auto"/>
              <w:ind w:firstLineChars="200" w:firstLine="480"/>
              <w:rPr>
                <w:rFonts w:hAnsi="宋体"/>
                <w:bCs/>
                <w:sz w:val="24"/>
              </w:rPr>
            </w:pPr>
            <w:r w:rsidRPr="00697130">
              <w:rPr>
                <w:color w:val="000000" w:themeColor="text1"/>
                <w:sz w:val="24"/>
              </w:rPr>
              <w:lastRenderedPageBreak/>
              <w:t>现有工程主要噪声源为各机械设备，均位于厂房内部，各噪声源采</w:t>
            </w:r>
            <w:r w:rsidRPr="00DD7847">
              <w:rPr>
                <w:rFonts w:asciiTheme="minorEastAsia" w:eastAsiaTheme="minorEastAsia" w:hAnsiTheme="minorEastAsia"/>
                <w:color w:val="000000" w:themeColor="text1"/>
                <w:sz w:val="24"/>
              </w:rPr>
              <w:t>取“以防为主，防治结合”的方</w:t>
            </w:r>
            <w:r w:rsidRPr="00697130">
              <w:rPr>
                <w:color w:val="000000" w:themeColor="text1"/>
                <w:sz w:val="24"/>
              </w:rPr>
              <w:t>式，在确保满足生产工艺的情况下，本项目主要噪声设备均位于厂房内部，经过距离削减、厂房隔声等措施后，降低对厂界周围的影响，根据</w:t>
            </w:r>
            <w:r w:rsidR="00EF2B9C">
              <w:rPr>
                <w:sz w:val="24"/>
              </w:rPr>
              <w:t>湖南谱实检测技术有限公司于</w:t>
            </w:r>
            <w:r w:rsidR="00EF2B9C">
              <w:rPr>
                <w:rFonts w:hint="eastAsia"/>
                <w:sz w:val="24"/>
              </w:rPr>
              <w:t>2022</w:t>
            </w:r>
            <w:r w:rsidR="00EF2B9C">
              <w:rPr>
                <w:rFonts w:hint="eastAsia"/>
                <w:sz w:val="24"/>
              </w:rPr>
              <w:t>年</w:t>
            </w:r>
            <w:r w:rsidR="00EF2B9C">
              <w:rPr>
                <w:rFonts w:hint="eastAsia"/>
                <w:sz w:val="24"/>
              </w:rPr>
              <w:t>5</w:t>
            </w:r>
            <w:r w:rsidR="00EF2B9C">
              <w:rPr>
                <w:rFonts w:hint="eastAsia"/>
                <w:sz w:val="24"/>
              </w:rPr>
              <w:t>月</w:t>
            </w:r>
            <w:r w:rsidR="00EF2B9C">
              <w:rPr>
                <w:rFonts w:hint="eastAsia"/>
                <w:sz w:val="24"/>
              </w:rPr>
              <w:t>26</w:t>
            </w:r>
            <w:r w:rsidR="00EF2B9C">
              <w:rPr>
                <w:rFonts w:hint="eastAsia"/>
                <w:sz w:val="24"/>
              </w:rPr>
              <w:t>日</w:t>
            </w:r>
            <w:r w:rsidR="00EF2B9C">
              <w:rPr>
                <w:rFonts w:hint="eastAsia"/>
                <w:sz w:val="24"/>
              </w:rPr>
              <w:t>~5</w:t>
            </w:r>
            <w:r w:rsidR="00EF2B9C">
              <w:rPr>
                <w:rFonts w:hint="eastAsia"/>
                <w:sz w:val="24"/>
              </w:rPr>
              <w:t>月</w:t>
            </w:r>
            <w:r w:rsidR="00EF2B9C">
              <w:rPr>
                <w:rFonts w:hint="eastAsia"/>
                <w:sz w:val="24"/>
              </w:rPr>
              <w:t>27</w:t>
            </w:r>
            <w:r w:rsidR="00EF2B9C">
              <w:rPr>
                <w:rFonts w:hint="eastAsia"/>
                <w:sz w:val="24"/>
              </w:rPr>
              <w:t>日对项目厂界噪声进行的监测（</w:t>
            </w:r>
            <w:r w:rsidR="00EF2B9C" w:rsidRPr="00004F19">
              <w:rPr>
                <w:sz w:val="24"/>
              </w:rPr>
              <w:t>检测报告编号：</w:t>
            </w:r>
            <w:r w:rsidR="00EF2B9C">
              <w:rPr>
                <w:rFonts w:hint="eastAsia"/>
                <w:sz w:val="24"/>
              </w:rPr>
              <w:t>PST</w:t>
            </w:r>
            <w:r w:rsidR="00EF2B9C">
              <w:rPr>
                <w:rFonts w:hint="eastAsia"/>
                <w:sz w:val="24"/>
              </w:rPr>
              <w:t>检字</w:t>
            </w:r>
            <w:r w:rsidR="00EF2B9C">
              <w:rPr>
                <w:rFonts w:hint="eastAsia"/>
                <w:sz w:val="24"/>
              </w:rPr>
              <w:t>2022051506</w:t>
            </w:r>
            <w:r w:rsidR="00EF2B9C">
              <w:rPr>
                <w:rFonts w:hint="eastAsia"/>
                <w:sz w:val="24"/>
              </w:rPr>
              <w:t>）可知</w:t>
            </w:r>
            <w:r w:rsidRPr="00697130">
              <w:rPr>
                <w:color w:val="000000" w:themeColor="text1"/>
                <w:sz w:val="24"/>
              </w:rPr>
              <w:t>，本项目现有工程</w:t>
            </w:r>
            <w:r w:rsidR="00EF2B9C">
              <w:rPr>
                <w:color w:val="000000" w:themeColor="text1"/>
                <w:sz w:val="24"/>
              </w:rPr>
              <w:t>北</w:t>
            </w:r>
            <w:r w:rsidRPr="00697130">
              <w:rPr>
                <w:color w:val="000000" w:themeColor="text1"/>
                <w:sz w:val="24"/>
              </w:rPr>
              <w:t>厂界噪声的检测结果均达到《工业企业厂界环境噪声排放标准》</w:t>
            </w:r>
            <w:r>
              <w:rPr>
                <w:color w:val="000000" w:themeColor="text1"/>
                <w:sz w:val="24"/>
              </w:rPr>
              <w:t>（</w:t>
            </w:r>
            <w:r w:rsidRPr="00697130">
              <w:rPr>
                <w:color w:val="000000" w:themeColor="text1"/>
                <w:sz w:val="24"/>
              </w:rPr>
              <w:t>GB 12348-2008</w:t>
            </w:r>
            <w:r>
              <w:rPr>
                <w:color w:val="000000" w:themeColor="text1"/>
                <w:sz w:val="24"/>
              </w:rPr>
              <w:t>）</w:t>
            </w:r>
            <w:r w:rsidRPr="00697130">
              <w:rPr>
                <w:color w:val="000000" w:themeColor="text1"/>
                <w:sz w:val="24"/>
              </w:rPr>
              <w:t>中的</w:t>
            </w:r>
            <w:r>
              <w:rPr>
                <w:rFonts w:hint="eastAsia"/>
                <w:color w:val="000000" w:themeColor="text1"/>
                <w:sz w:val="24"/>
              </w:rPr>
              <w:t>4</w:t>
            </w:r>
            <w:r w:rsidRPr="00697130">
              <w:rPr>
                <w:color w:val="000000" w:themeColor="text1"/>
                <w:sz w:val="24"/>
              </w:rPr>
              <w:t>类标准要求</w:t>
            </w:r>
            <w:r>
              <w:rPr>
                <w:color w:val="000000" w:themeColor="text1"/>
                <w:sz w:val="24"/>
              </w:rPr>
              <w:t>，其余厂界</w:t>
            </w:r>
            <w:r w:rsidRPr="00697130">
              <w:rPr>
                <w:color w:val="000000" w:themeColor="text1"/>
                <w:sz w:val="24"/>
              </w:rPr>
              <w:t>噪声的检测结果均达到《工业企业厂界环境噪声排放标准》</w:t>
            </w:r>
            <w:r>
              <w:rPr>
                <w:color w:val="000000" w:themeColor="text1"/>
                <w:sz w:val="24"/>
              </w:rPr>
              <w:t>（</w:t>
            </w:r>
            <w:r w:rsidRPr="00697130">
              <w:rPr>
                <w:color w:val="000000" w:themeColor="text1"/>
                <w:sz w:val="24"/>
              </w:rPr>
              <w:t>GB 12348-2008</w:t>
            </w:r>
            <w:r>
              <w:rPr>
                <w:color w:val="000000" w:themeColor="text1"/>
                <w:sz w:val="24"/>
              </w:rPr>
              <w:t>）</w:t>
            </w:r>
            <w:r w:rsidRPr="00697130">
              <w:rPr>
                <w:color w:val="000000" w:themeColor="text1"/>
                <w:sz w:val="24"/>
              </w:rPr>
              <w:t>中的</w:t>
            </w:r>
            <w:r w:rsidR="00EF2B9C">
              <w:rPr>
                <w:rFonts w:hint="eastAsia"/>
                <w:color w:val="000000" w:themeColor="text1"/>
                <w:sz w:val="24"/>
              </w:rPr>
              <w:t>3</w:t>
            </w:r>
            <w:r w:rsidRPr="00697130">
              <w:rPr>
                <w:color w:val="000000" w:themeColor="text1"/>
                <w:sz w:val="24"/>
              </w:rPr>
              <w:t>类标准要求</w:t>
            </w:r>
            <w:r w:rsidRPr="00DD7847">
              <w:rPr>
                <w:rFonts w:hAnsi="宋体"/>
                <w:bCs/>
                <w:sz w:val="24"/>
              </w:rPr>
              <w:t>。</w:t>
            </w:r>
          </w:p>
          <w:p w:rsidR="004D65C3" w:rsidRDefault="004D65C3" w:rsidP="00415557">
            <w:pPr>
              <w:pStyle w:val="B-"/>
              <w:spacing w:beforeLines="50" w:afterLines="0"/>
              <w:rPr>
                <w:sz w:val="21"/>
                <w:szCs w:val="21"/>
              </w:rPr>
            </w:pPr>
            <w:r>
              <w:rPr>
                <w:rFonts w:hint="eastAsia"/>
                <w:sz w:val="21"/>
                <w:szCs w:val="21"/>
              </w:rPr>
              <w:t>表</w:t>
            </w:r>
            <w:r w:rsidR="00B87C4E">
              <w:rPr>
                <w:rFonts w:hint="eastAsia"/>
                <w:sz w:val="21"/>
                <w:szCs w:val="21"/>
              </w:rPr>
              <w:t>2-</w:t>
            </w:r>
            <w:r w:rsidR="00881503">
              <w:rPr>
                <w:rFonts w:hint="eastAsia"/>
                <w:sz w:val="21"/>
                <w:szCs w:val="21"/>
              </w:rPr>
              <w:t>1</w:t>
            </w:r>
            <w:r w:rsidR="009B09E7">
              <w:rPr>
                <w:rFonts w:hint="eastAsia"/>
                <w:sz w:val="21"/>
                <w:szCs w:val="21"/>
              </w:rPr>
              <w:t>4</w:t>
            </w:r>
            <w:r>
              <w:rPr>
                <w:rFonts w:hint="eastAsia"/>
                <w:sz w:val="21"/>
                <w:szCs w:val="21"/>
              </w:rPr>
              <w:t xml:space="preserve">  </w:t>
            </w:r>
            <w:r>
              <w:rPr>
                <w:rFonts w:hint="eastAsia"/>
                <w:sz w:val="21"/>
                <w:szCs w:val="21"/>
              </w:rPr>
              <w:t>厂界噪声监测结果</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672"/>
              <w:gridCol w:w="1133"/>
              <w:gridCol w:w="1136"/>
              <w:gridCol w:w="1136"/>
              <w:gridCol w:w="903"/>
              <w:gridCol w:w="776"/>
              <w:gridCol w:w="678"/>
              <w:gridCol w:w="804"/>
            </w:tblGrid>
            <w:tr w:rsidR="00EF2B9C" w:rsidTr="00E42EB8">
              <w:trPr>
                <w:trHeight w:val="397"/>
                <w:jc w:val="center"/>
              </w:trPr>
              <w:tc>
                <w:tcPr>
                  <w:tcW w:w="1446" w:type="pct"/>
                  <w:vMerge w:val="restart"/>
                  <w:vAlign w:val="center"/>
                </w:tcPr>
                <w:p w:rsidR="00EF2B9C" w:rsidRDefault="00EF2B9C" w:rsidP="00EF2B9C">
                  <w:pPr>
                    <w:adjustRightInd w:val="0"/>
                    <w:snapToGrid w:val="0"/>
                    <w:jc w:val="center"/>
                    <w:rPr>
                      <w:b/>
                      <w:szCs w:val="21"/>
                    </w:rPr>
                  </w:pPr>
                  <w:r>
                    <w:rPr>
                      <w:b/>
                      <w:szCs w:val="21"/>
                    </w:rPr>
                    <w:t>监测点位</w:t>
                  </w:r>
                </w:p>
              </w:tc>
              <w:tc>
                <w:tcPr>
                  <w:tcW w:w="2332" w:type="pct"/>
                  <w:gridSpan w:val="4"/>
                  <w:vAlign w:val="center"/>
                </w:tcPr>
                <w:p w:rsidR="00EF2B9C" w:rsidRDefault="00EF2B9C" w:rsidP="00EF2B9C">
                  <w:pPr>
                    <w:adjustRightInd w:val="0"/>
                    <w:snapToGrid w:val="0"/>
                    <w:jc w:val="center"/>
                    <w:rPr>
                      <w:b/>
                      <w:szCs w:val="21"/>
                    </w:rPr>
                  </w:pPr>
                  <w:r>
                    <w:rPr>
                      <w:b/>
                      <w:szCs w:val="21"/>
                    </w:rPr>
                    <w:t>监测结果</w:t>
                  </w:r>
                  <w:r>
                    <w:rPr>
                      <w:b/>
                      <w:szCs w:val="21"/>
                    </w:rPr>
                    <w:t>dB</w:t>
                  </w:r>
                  <w:r>
                    <w:rPr>
                      <w:b/>
                      <w:szCs w:val="21"/>
                    </w:rPr>
                    <w:t>（</w:t>
                  </w:r>
                  <w:r>
                    <w:rPr>
                      <w:b/>
                      <w:szCs w:val="21"/>
                    </w:rPr>
                    <w:t>A</w:t>
                  </w:r>
                  <w:r>
                    <w:rPr>
                      <w:b/>
                      <w:szCs w:val="21"/>
                    </w:rPr>
                    <w:t>）</w:t>
                  </w:r>
                </w:p>
              </w:tc>
              <w:tc>
                <w:tcPr>
                  <w:tcW w:w="787" w:type="pct"/>
                  <w:gridSpan w:val="2"/>
                  <w:vMerge w:val="restart"/>
                  <w:vAlign w:val="center"/>
                </w:tcPr>
                <w:p w:rsidR="00EF2B9C" w:rsidRDefault="00EF2B9C" w:rsidP="00EF2B9C">
                  <w:pPr>
                    <w:adjustRightInd w:val="0"/>
                    <w:snapToGrid w:val="0"/>
                    <w:jc w:val="center"/>
                    <w:rPr>
                      <w:b/>
                      <w:szCs w:val="21"/>
                    </w:rPr>
                  </w:pPr>
                  <w:r>
                    <w:rPr>
                      <w:b/>
                      <w:szCs w:val="21"/>
                    </w:rPr>
                    <w:t>评价标准</w:t>
                  </w:r>
                  <w:r>
                    <w:rPr>
                      <w:b/>
                      <w:szCs w:val="21"/>
                    </w:rPr>
                    <w:t>dB</w:t>
                  </w:r>
                  <w:r>
                    <w:rPr>
                      <w:b/>
                      <w:szCs w:val="21"/>
                    </w:rPr>
                    <w:t>（</w:t>
                  </w:r>
                  <w:r>
                    <w:rPr>
                      <w:b/>
                      <w:szCs w:val="21"/>
                    </w:rPr>
                    <w:t>A</w:t>
                  </w:r>
                  <w:r>
                    <w:rPr>
                      <w:b/>
                      <w:szCs w:val="21"/>
                    </w:rPr>
                    <w:t>）</w:t>
                  </w:r>
                </w:p>
              </w:tc>
              <w:tc>
                <w:tcPr>
                  <w:tcW w:w="435" w:type="pct"/>
                  <w:vMerge w:val="restart"/>
                  <w:vAlign w:val="center"/>
                </w:tcPr>
                <w:p w:rsidR="00EF2B9C" w:rsidRDefault="00EF2B9C" w:rsidP="00EF2B9C">
                  <w:pPr>
                    <w:adjustRightInd w:val="0"/>
                    <w:snapToGrid w:val="0"/>
                    <w:jc w:val="center"/>
                    <w:rPr>
                      <w:b/>
                      <w:szCs w:val="21"/>
                    </w:rPr>
                  </w:pPr>
                  <w:r>
                    <w:rPr>
                      <w:b/>
                      <w:szCs w:val="21"/>
                    </w:rPr>
                    <w:t>评价结果</w:t>
                  </w:r>
                </w:p>
              </w:tc>
            </w:tr>
            <w:tr w:rsidR="00EF2B9C" w:rsidTr="00E42EB8">
              <w:trPr>
                <w:trHeight w:val="397"/>
                <w:jc w:val="center"/>
              </w:trPr>
              <w:tc>
                <w:tcPr>
                  <w:tcW w:w="1446" w:type="pct"/>
                  <w:vMerge/>
                  <w:vAlign w:val="center"/>
                </w:tcPr>
                <w:p w:rsidR="00EF2B9C" w:rsidRDefault="00EF2B9C" w:rsidP="00EF2B9C">
                  <w:pPr>
                    <w:adjustRightInd w:val="0"/>
                    <w:snapToGrid w:val="0"/>
                    <w:jc w:val="center"/>
                    <w:rPr>
                      <w:szCs w:val="21"/>
                    </w:rPr>
                  </w:pPr>
                </w:p>
              </w:tc>
              <w:tc>
                <w:tcPr>
                  <w:tcW w:w="1228" w:type="pct"/>
                  <w:gridSpan w:val="2"/>
                  <w:vAlign w:val="center"/>
                </w:tcPr>
                <w:p w:rsidR="00EF2B9C" w:rsidRDefault="00EF2B9C" w:rsidP="00EF2B9C">
                  <w:pPr>
                    <w:jc w:val="center"/>
                    <w:rPr>
                      <w:b/>
                      <w:szCs w:val="21"/>
                    </w:rPr>
                  </w:pPr>
                  <w:r>
                    <w:rPr>
                      <w:rFonts w:hint="eastAsia"/>
                      <w:b/>
                      <w:szCs w:val="21"/>
                    </w:rPr>
                    <w:t>2022</w:t>
                  </w:r>
                  <w:r>
                    <w:rPr>
                      <w:rFonts w:hint="eastAsia"/>
                      <w:b/>
                      <w:szCs w:val="21"/>
                    </w:rPr>
                    <w:t>年</w:t>
                  </w:r>
                  <w:r>
                    <w:rPr>
                      <w:rFonts w:hint="eastAsia"/>
                      <w:b/>
                      <w:szCs w:val="21"/>
                    </w:rPr>
                    <w:t>5</w:t>
                  </w:r>
                  <w:r>
                    <w:rPr>
                      <w:rFonts w:hint="eastAsia"/>
                      <w:b/>
                      <w:szCs w:val="21"/>
                    </w:rPr>
                    <w:t>月</w:t>
                  </w:r>
                  <w:r>
                    <w:rPr>
                      <w:rFonts w:hint="eastAsia"/>
                      <w:b/>
                      <w:szCs w:val="21"/>
                    </w:rPr>
                    <w:t>26</w:t>
                  </w:r>
                  <w:r>
                    <w:rPr>
                      <w:rFonts w:hint="eastAsia"/>
                      <w:b/>
                      <w:szCs w:val="21"/>
                    </w:rPr>
                    <w:t>日</w:t>
                  </w:r>
                </w:p>
              </w:tc>
              <w:tc>
                <w:tcPr>
                  <w:tcW w:w="1" w:type="pct"/>
                  <w:gridSpan w:val="2"/>
                  <w:vAlign w:val="center"/>
                </w:tcPr>
                <w:p w:rsidR="00EF2B9C" w:rsidRDefault="00EF2B9C" w:rsidP="00EF2B9C">
                  <w:pPr>
                    <w:adjustRightInd w:val="0"/>
                    <w:snapToGrid w:val="0"/>
                    <w:jc w:val="center"/>
                    <w:rPr>
                      <w:b/>
                      <w:szCs w:val="21"/>
                    </w:rPr>
                  </w:pPr>
                  <w:r>
                    <w:rPr>
                      <w:rFonts w:hint="eastAsia"/>
                      <w:b/>
                      <w:szCs w:val="21"/>
                    </w:rPr>
                    <w:t>2022</w:t>
                  </w:r>
                  <w:r>
                    <w:rPr>
                      <w:rFonts w:hint="eastAsia"/>
                      <w:b/>
                      <w:szCs w:val="21"/>
                    </w:rPr>
                    <w:t>年</w:t>
                  </w:r>
                  <w:r>
                    <w:rPr>
                      <w:rFonts w:hint="eastAsia"/>
                      <w:b/>
                      <w:szCs w:val="21"/>
                    </w:rPr>
                    <w:t>5</w:t>
                  </w:r>
                  <w:r>
                    <w:rPr>
                      <w:rFonts w:hint="eastAsia"/>
                      <w:b/>
                      <w:szCs w:val="21"/>
                    </w:rPr>
                    <w:t>月</w:t>
                  </w:r>
                  <w:r>
                    <w:rPr>
                      <w:rFonts w:hint="eastAsia"/>
                      <w:b/>
                      <w:szCs w:val="21"/>
                    </w:rPr>
                    <w:t>27</w:t>
                  </w:r>
                  <w:r>
                    <w:rPr>
                      <w:rFonts w:hint="eastAsia"/>
                      <w:b/>
                      <w:szCs w:val="21"/>
                    </w:rPr>
                    <w:t>日</w:t>
                  </w:r>
                </w:p>
              </w:tc>
              <w:tc>
                <w:tcPr>
                  <w:tcW w:w="787" w:type="pct"/>
                  <w:gridSpan w:val="2"/>
                  <w:vMerge/>
                  <w:vAlign w:val="center"/>
                </w:tcPr>
                <w:p w:rsidR="00EF2B9C" w:rsidRDefault="00EF2B9C" w:rsidP="00EF2B9C">
                  <w:pPr>
                    <w:adjustRightInd w:val="0"/>
                    <w:snapToGrid w:val="0"/>
                    <w:jc w:val="center"/>
                    <w:rPr>
                      <w:b/>
                      <w:szCs w:val="21"/>
                    </w:rPr>
                  </w:pPr>
                </w:p>
              </w:tc>
              <w:tc>
                <w:tcPr>
                  <w:tcW w:w="436" w:type="pct"/>
                  <w:vMerge/>
                  <w:vAlign w:val="center"/>
                </w:tcPr>
                <w:p w:rsidR="00EF2B9C" w:rsidRDefault="00EF2B9C" w:rsidP="00EF2B9C">
                  <w:pPr>
                    <w:adjustRightInd w:val="0"/>
                    <w:snapToGrid w:val="0"/>
                    <w:jc w:val="center"/>
                    <w:rPr>
                      <w:szCs w:val="21"/>
                    </w:rPr>
                  </w:pPr>
                </w:p>
              </w:tc>
            </w:tr>
            <w:tr w:rsidR="00EF2B9C" w:rsidTr="00E42EB8">
              <w:trPr>
                <w:trHeight w:val="397"/>
                <w:jc w:val="center"/>
              </w:trPr>
              <w:tc>
                <w:tcPr>
                  <w:tcW w:w="1446" w:type="pct"/>
                  <w:vMerge/>
                  <w:vAlign w:val="center"/>
                </w:tcPr>
                <w:p w:rsidR="00EF2B9C" w:rsidRDefault="00EF2B9C" w:rsidP="00EF2B9C">
                  <w:pPr>
                    <w:adjustRightInd w:val="0"/>
                    <w:snapToGrid w:val="0"/>
                    <w:jc w:val="center"/>
                    <w:rPr>
                      <w:szCs w:val="21"/>
                    </w:rPr>
                  </w:pPr>
                </w:p>
              </w:tc>
              <w:tc>
                <w:tcPr>
                  <w:tcW w:w="613" w:type="pct"/>
                  <w:vAlign w:val="center"/>
                </w:tcPr>
                <w:p w:rsidR="00EF2B9C" w:rsidRDefault="00EF2B9C" w:rsidP="00EF2B9C">
                  <w:pPr>
                    <w:jc w:val="center"/>
                    <w:rPr>
                      <w:b/>
                      <w:szCs w:val="21"/>
                    </w:rPr>
                  </w:pPr>
                  <w:r>
                    <w:rPr>
                      <w:b/>
                      <w:szCs w:val="21"/>
                    </w:rPr>
                    <w:t>昼间</w:t>
                  </w:r>
                </w:p>
              </w:tc>
              <w:tc>
                <w:tcPr>
                  <w:tcW w:w="615" w:type="pct"/>
                  <w:vAlign w:val="center"/>
                </w:tcPr>
                <w:p w:rsidR="00EF2B9C" w:rsidRDefault="00EF2B9C" w:rsidP="00EF2B9C">
                  <w:pPr>
                    <w:jc w:val="center"/>
                    <w:rPr>
                      <w:b/>
                      <w:szCs w:val="21"/>
                    </w:rPr>
                  </w:pPr>
                  <w:r>
                    <w:rPr>
                      <w:b/>
                      <w:szCs w:val="21"/>
                    </w:rPr>
                    <w:t>夜间</w:t>
                  </w:r>
                </w:p>
              </w:tc>
              <w:tc>
                <w:tcPr>
                  <w:tcW w:w="615" w:type="pct"/>
                  <w:vAlign w:val="center"/>
                </w:tcPr>
                <w:p w:rsidR="00EF2B9C" w:rsidRDefault="00EF2B9C" w:rsidP="00E539DC">
                  <w:pPr>
                    <w:jc w:val="center"/>
                    <w:rPr>
                      <w:b/>
                      <w:szCs w:val="21"/>
                    </w:rPr>
                  </w:pPr>
                  <w:r>
                    <w:rPr>
                      <w:b/>
                      <w:szCs w:val="21"/>
                    </w:rPr>
                    <w:t>昼间</w:t>
                  </w:r>
                </w:p>
              </w:tc>
              <w:tc>
                <w:tcPr>
                  <w:tcW w:w="489" w:type="pct"/>
                  <w:vAlign w:val="center"/>
                </w:tcPr>
                <w:p w:rsidR="00EF2B9C" w:rsidRDefault="00EF2B9C" w:rsidP="00E539DC">
                  <w:pPr>
                    <w:jc w:val="center"/>
                    <w:rPr>
                      <w:b/>
                      <w:szCs w:val="21"/>
                    </w:rPr>
                  </w:pPr>
                  <w:r>
                    <w:rPr>
                      <w:b/>
                      <w:szCs w:val="21"/>
                    </w:rPr>
                    <w:t>夜间</w:t>
                  </w:r>
                </w:p>
              </w:tc>
              <w:tc>
                <w:tcPr>
                  <w:tcW w:w="420" w:type="pct"/>
                  <w:vAlign w:val="center"/>
                </w:tcPr>
                <w:p w:rsidR="00EF2B9C" w:rsidRDefault="00EF2B9C" w:rsidP="00EF2B9C">
                  <w:pPr>
                    <w:jc w:val="center"/>
                    <w:rPr>
                      <w:b/>
                      <w:szCs w:val="21"/>
                    </w:rPr>
                  </w:pPr>
                  <w:r>
                    <w:rPr>
                      <w:b/>
                      <w:szCs w:val="21"/>
                    </w:rPr>
                    <w:t>昼间</w:t>
                  </w:r>
                </w:p>
              </w:tc>
              <w:tc>
                <w:tcPr>
                  <w:tcW w:w="367" w:type="pct"/>
                  <w:vAlign w:val="center"/>
                </w:tcPr>
                <w:p w:rsidR="00EF2B9C" w:rsidRDefault="00EF2B9C" w:rsidP="00EF2B9C">
                  <w:pPr>
                    <w:jc w:val="center"/>
                    <w:rPr>
                      <w:b/>
                      <w:szCs w:val="21"/>
                    </w:rPr>
                  </w:pPr>
                  <w:r>
                    <w:rPr>
                      <w:b/>
                      <w:szCs w:val="21"/>
                    </w:rPr>
                    <w:t>夜间</w:t>
                  </w:r>
                </w:p>
              </w:tc>
              <w:tc>
                <w:tcPr>
                  <w:tcW w:w="435" w:type="pct"/>
                  <w:vMerge/>
                  <w:vAlign w:val="center"/>
                </w:tcPr>
                <w:p w:rsidR="00EF2B9C" w:rsidRDefault="00EF2B9C" w:rsidP="00EF2B9C">
                  <w:pPr>
                    <w:adjustRightInd w:val="0"/>
                    <w:snapToGrid w:val="0"/>
                    <w:jc w:val="center"/>
                    <w:rPr>
                      <w:szCs w:val="21"/>
                    </w:rPr>
                  </w:pPr>
                </w:p>
              </w:tc>
            </w:tr>
            <w:tr w:rsidR="00EF2B9C" w:rsidTr="00E42EB8">
              <w:trPr>
                <w:trHeight w:val="397"/>
                <w:jc w:val="center"/>
              </w:trPr>
              <w:tc>
                <w:tcPr>
                  <w:tcW w:w="1446" w:type="pct"/>
                  <w:vAlign w:val="center"/>
                </w:tcPr>
                <w:p w:rsidR="00EF2B9C" w:rsidRDefault="00EF2B9C" w:rsidP="00EF2B9C">
                  <w:pPr>
                    <w:jc w:val="center"/>
                    <w:rPr>
                      <w:szCs w:val="21"/>
                    </w:rPr>
                  </w:pPr>
                  <w:r>
                    <w:rPr>
                      <w:szCs w:val="21"/>
                    </w:rPr>
                    <w:t>N</w:t>
                  </w:r>
                  <w:r>
                    <w:rPr>
                      <w:rFonts w:hint="eastAsia"/>
                      <w:szCs w:val="21"/>
                    </w:rPr>
                    <w:t>1</w:t>
                  </w:r>
                  <w:r>
                    <w:rPr>
                      <w:szCs w:val="21"/>
                    </w:rPr>
                    <w:t>项目东侧厂界外</w:t>
                  </w:r>
                  <w:r>
                    <w:rPr>
                      <w:rFonts w:hint="eastAsia"/>
                      <w:szCs w:val="21"/>
                    </w:rPr>
                    <w:t>1m</w:t>
                  </w:r>
                  <w:r>
                    <w:rPr>
                      <w:rFonts w:hint="eastAsia"/>
                      <w:szCs w:val="21"/>
                    </w:rPr>
                    <w:t>处</w:t>
                  </w:r>
                </w:p>
              </w:tc>
              <w:tc>
                <w:tcPr>
                  <w:tcW w:w="613" w:type="pct"/>
                  <w:vAlign w:val="center"/>
                </w:tcPr>
                <w:p w:rsidR="00EF2B9C" w:rsidRDefault="00EF2B9C" w:rsidP="00415557">
                  <w:pPr>
                    <w:snapToGrid w:val="0"/>
                    <w:spacing w:beforeLines="10" w:afterLines="10"/>
                    <w:jc w:val="center"/>
                    <w:textAlignment w:val="center"/>
                    <w:rPr>
                      <w:szCs w:val="21"/>
                    </w:rPr>
                  </w:pPr>
                  <w:r>
                    <w:rPr>
                      <w:rFonts w:hint="eastAsia"/>
                      <w:szCs w:val="21"/>
                    </w:rPr>
                    <w:t>55</w:t>
                  </w:r>
                </w:p>
              </w:tc>
              <w:tc>
                <w:tcPr>
                  <w:tcW w:w="615" w:type="pct"/>
                  <w:vAlign w:val="center"/>
                </w:tcPr>
                <w:p w:rsidR="00EF2B9C" w:rsidRDefault="00EF2B9C" w:rsidP="00415557">
                  <w:pPr>
                    <w:snapToGrid w:val="0"/>
                    <w:spacing w:beforeLines="10" w:afterLines="10"/>
                    <w:jc w:val="center"/>
                    <w:rPr>
                      <w:szCs w:val="21"/>
                    </w:rPr>
                  </w:pPr>
                  <w:r>
                    <w:rPr>
                      <w:rFonts w:hint="eastAsia"/>
                      <w:szCs w:val="21"/>
                    </w:rPr>
                    <w:t>44</w:t>
                  </w:r>
                </w:p>
              </w:tc>
              <w:tc>
                <w:tcPr>
                  <w:tcW w:w="615" w:type="pct"/>
                  <w:vAlign w:val="center"/>
                </w:tcPr>
                <w:p w:rsidR="00EF2B9C" w:rsidRDefault="00EF2B9C" w:rsidP="00EF2B9C">
                  <w:pPr>
                    <w:jc w:val="center"/>
                    <w:rPr>
                      <w:szCs w:val="21"/>
                    </w:rPr>
                  </w:pPr>
                  <w:r>
                    <w:rPr>
                      <w:rFonts w:hint="eastAsia"/>
                      <w:szCs w:val="21"/>
                    </w:rPr>
                    <w:t>56</w:t>
                  </w:r>
                </w:p>
              </w:tc>
              <w:tc>
                <w:tcPr>
                  <w:tcW w:w="489" w:type="pct"/>
                  <w:vAlign w:val="center"/>
                </w:tcPr>
                <w:p w:rsidR="00EF2B9C" w:rsidRDefault="00EF2B9C" w:rsidP="00EF2B9C">
                  <w:pPr>
                    <w:jc w:val="center"/>
                    <w:rPr>
                      <w:szCs w:val="21"/>
                    </w:rPr>
                  </w:pPr>
                  <w:r>
                    <w:rPr>
                      <w:rFonts w:hint="eastAsia"/>
                      <w:szCs w:val="21"/>
                    </w:rPr>
                    <w:t>45</w:t>
                  </w:r>
                </w:p>
              </w:tc>
              <w:tc>
                <w:tcPr>
                  <w:tcW w:w="420" w:type="pct"/>
                  <w:vAlign w:val="center"/>
                </w:tcPr>
                <w:p w:rsidR="00EF2B9C" w:rsidRDefault="00EF2B9C" w:rsidP="00EF2B9C">
                  <w:pPr>
                    <w:jc w:val="center"/>
                    <w:rPr>
                      <w:szCs w:val="21"/>
                    </w:rPr>
                  </w:pPr>
                  <w:r>
                    <w:rPr>
                      <w:rFonts w:hint="eastAsia"/>
                      <w:szCs w:val="21"/>
                    </w:rPr>
                    <w:t>65</w:t>
                  </w:r>
                </w:p>
              </w:tc>
              <w:tc>
                <w:tcPr>
                  <w:tcW w:w="367" w:type="pct"/>
                  <w:vAlign w:val="center"/>
                </w:tcPr>
                <w:p w:rsidR="00EF2B9C" w:rsidRDefault="00EF2B9C" w:rsidP="00EF2B9C">
                  <w:pPr>
                    <w:jc w:val="center"/>
                    <w:rPr>
                      <w:szCs w:val="21"/>
                    </w:rPr>
                  </w:pPr>
                  <w:r>
                    <w:rPr>
                      <w:rFonts w:hint="eastAsia"/>
                      <w:szCs w:val="21"/>
                    </w:rPr>
                    <w:t>55</w:t>
                  </w:r>
                </w:p>
              </w:tc>
              <w:tc>
                <w:tcPr>
                  <w:tcW w:w="435" w:type="pct"/>
                  <w:vAlign w:val="center"/>
                </w:tcPr>
                <w:p w:rsidR="00EF2B9C" w:rsidRDefault="00EF2B9C" w:rsidP="00EF2B9C">
                  <w:pPr>
                    <w:adjustRightInd w:val="0"/>
                    <w:snapToGrid w:val="0"/>
                    <w:jc w:val="center"/>
                    <w:rPr>
                      <w:szCs w:val="21"/>
                    </w:rPr>
                  </w:pPr>
                  <w:r>
                    <w:rPr>
                      <w:szCs w:val="21"/>
                    </w:rPr>
                    <w:t>达标</w:t>
                  </w:r>
                </w:p>
              </w:tc>
            </w:tr>
            <w:tr w:rsidR="00EF2B9C" w:rsidTr="00E42EB8">
              <w:trPr>
                <w:trHeight w:val="397"/>
                <w:jc w:val="center"/>
              </w:trPr>
              <w:tc>
                <w:tcPr>
                  <w:tcW w:w="1446" w:type="pct"/>
                  <w:vAlign w:val="center"/>
                </w:tcPr>
                <w:p w:rsidR="00EF2B9C" w:rsidRDefault="00EF2B9C" w:rsidP="00EF2B9C">
                  <w:pPr>
                    <w:jc w:val="center"/>
                    <w:rPr>
                      <w:szCs w:val="21"/>
                    </w:rPr>
                  </w:pPr>
                  <w:r>
                    <w:rPr>
                      <w:szCs w:val="21"/>
                    </w:rPr>
                    <w:t>N</w:t>
                  </w:r>
                  <w:r>
                    <w:rPr>
                      <w:rFonts w:hint="eastAsia"/>
                      <w:szCs w:val="21"/>
                    </w:rPr>
                    <w:t>2</w:t>
                  </w:r>
                  <w:r>
                    <w:rPr>
                      <w:szCs w:val="21"/>
                    </w:rPr>
                    <w:t>项目南侧厂界外</w:t>
                  </w:r>
                  <w:r>
                    <w:rPr>
                      <w:rFonts w:hint="eastAsia"/>
                      <w:szCs w:val="21"/>
                    </w:rPr>
                    <w:t>1m</w:t>
                  </w:r>
                  <w:r>
                    <w:rPr>
                      <w:rFonts w:hint="eastAsia"/>
                      <w:szCs w:val="21"/>
                    </w:rPr>
                    <w:t>处</w:t>
                  </w:r>
                </w:p>
              </w:tc>
              <w:tc>
                <w:tcPr>
                  <w:tcW w:w="613" w:type="pct"/>
                  <w:vAlign w:val="center"/>
                </w:tcPr>
                <w:p w:rsidR="00EF2B9C" w:rsidRDefault="00EF2B9C" w:rsidP="00415557">
                  <w:pPr>
                    <w:snapToGrid w:val="0"/>
                    <w:spacing w:beforeLines="10" w:afterLines="10"/>
                    <w:jc w:val="center"/>
                    <w:textAlignment w:val="center"/>
                    <w:rPr>
                      <w:szCs w:val="21"/>
                    </w:rPr>
                  </w:pPr>
                  <w:r>
                    <w:rPr>
                      <w:rFonts w:hint="eastAsia"/>
                      <w:szCs w:val="21"/>
                    </w:rPr>
                    <w:t>52</w:t>
                  </w:r>
                </w:p>
              </w:tc>
              <w:tc>
                <w:tcPr>
                  <w:tcW w:w="615" w:type="pct"/>
                  <w:vAlign w:val="center"/>
                </w:tcPr>
                <w:p w:rsidR="00EF2B9C" w:rsidRDefault="00EF2B9C" w:rsidP="00415557">
                  <w:pPr>
                    <w:snapToGrid w:val="0"/>
                    <w:spacing w:beforeLines="10" w:afterLines="10"/>
                    <w:jc w:val="center"/>
                    <w:rPr>
                      <w:szCs w:val="21"/>
                    </w:rPr>
                  </w:pPr>
                  <w:r>
                    <w:rPr>
                      <w:rFonts w:hint="eastAsia"/>
                      <w:szCs w:val="21"/>
                    </w:rPr>
                    <w:t>43</w:t>
                  </w:r>
                </w:p>
              </w:tc>
              <w:tc>
                <w:tcPr>
                  <w:tcW w:w="615" w:type="pct"/>
                  <w:vAlign w:val="center"/>
                </w:tcPr>
                <w:p w:rsidR="00EF2B9C" w:rsidRDefault="00EF2B9C" w:rsidP="00EF2B9C">
                  <w:pPr>
                    <w:jc w:val="center"/>
                    <w:rPr>
                      <w:szCs w:val="21"/>
                    </w:rPr>
                  </w:pPr>
                  <w:r>
                    <w:rPr>
                      <w:rFonts w:hint="eastAsia"/>
                      <w:szCs w:val="21"/>
                    </w:rPr>
                    <w:t>54</w:t>
                  </w:r>
                </w:p>
              </w:tc>
              <w:tc>
                <w:tcPr>
                  <w:tcW w:w="489" w:type="pct"/>
                  <w:vAlign w:val="center"/>
                </w:tcPr>
                <w:p w:rsidR="00EF2B9C" w:rsidRDefault="00EF2B9C" w:rsidP="00EF2B9C">
                  <w:pPr>
                    <w:jc w:val="center"/>
                    <w:rPr>
                      <w:szCs w:val="21"/>
                    </w:rPr>
                  </w:pPr>
                  <w:r>
                    <w:rPr>
                      <w:rFonts w:hint="eastAsia"/>
                      <w:szCs w:val="21"/>
                    </w:rPr>
                    <w:t>45</w:t>
                  </w:r>
                </w:p>
              </w:tc>
              <w:tc>
                <w:tcPr>
                  <w:tcW w:w="420" w:type="pct"/>
                  <w:vAlign w:val="center"/>
                </w:tcPr>
                <w:p w:rsidR="00EF2B9C" w:rsidRDefault="00EF2B9C" w:rsidP="00EF2B9C">
                  <w:pPr>
                    <w:jc w:val="center"/>
                    <w:rPr>
                      <w:szCs w:val="21"/>
                    </w:rPr>
                  </w:pPr>
                  <w:r>
                    <w:rPr>
                      <w:rFonts w:hint="eastAsia"/>
                      <w:szCs w:val="21"/>
                    </w:rPr>
                    <w:t>65</w:t>
                  </w:r>
                </w:p>
              </w:tc>
              <w:tc>
                <w:tcPr>
                  <w:tcW w:w="367" w:type="pct"/>
                  <w:vAlign w:val="center"/>
                </w:tcPr>
                <w:p w:rsidR="00EF2B9C" w:rsidRDefault="00EF2B9C" w:rsidP="00EF2B9C">
                  <w:pPr>
                    <w:jc w:val="center"/>
                    <w:rPr>
                      <w:szCs w:val="21"/>
                    </w:rPr>
                  </w:pPr>
                  <w:r>
                    <w:rPr>
                      <w:rFonts w:hint="eastAsia"/>
                      <w:szCs w:val="21"/>
                    </w:rPr>
                    <w:t>50</w:t>
                  </w:r>
                </w:p>
              </w:tc>
              <w:tc>
                <w:tcPr>
                  <w:tcW w:w="435" w:type="pct"/>
                  <w:vAlign w:val="center"/>
                </w:tcPr>
                <w:p w:rsidR="00EF2B9C" w:rsidRDefault="00EF2B9C" w:rsidP="00EF2B9C">
                  <w:pPr>
                    <w:adjustRightInd w:val="0"/>
                    <w:snapToGrid w:val="0"/>
                    <w:jc w:val="center"/>
                    <w:rPr>
                      <w:szCs w:val="21"/>
                    </w:rPr>
                  </w:pPr>
                  <w:r>
                    <w:rPr>
                      <w:szCs w:val="21"/>
                    </w:rPr>
                    <w:t>达标</w:t>
                  </w:r>
                </w:p>
              </w:tc>
            </w:tr>
            <w:tr w:rsidR="00EF2B9C" w:rsidTr="00E42EB8">
              <w:trPr>
                <w:trHeight w:val="397"/>
                <w:jc w:val="center"/>
              </w:trPr>
              <w:tc>
                <w:tcPr>
                  <w:tcW w:w="1446" w:type="pct"/>
                  <w:vAlign w:val="center"/>
                </w:tcPr>
                <w:p w:rsidR="00EF2B9C" w:rsidRDefault="00EF2B9C" w:rsidP="00EF2B9C">
                  <w:pPr>
                    <w:jc w:val="center"/>
                    <w:rPr>
                      <w:szCs w:val="21"/>
                    </w:rPr>
                  </w:pPr>
                  <w:r>
                    <w:rPr>
                      <w:szCs w:val="21"/>
                    </w:rPr>
                    <w:t>N</w:t>
                  </w:r>
                  <w:r>
                    <w:rPr>
                      <w:rFonts w:hint="eastAsia"/>
                      <w:szCs w:val="21"/>
                    </w:rPr>
                    <w:t>3</w:t>
                  </w:r>
                  <w:r>
                    <w:rPr>
                      <w:szCs w:val="21"/>
                    </w:rPr>
                    <w:t>项目西侧厂界外</w:t>
                  </w:r>
                  <w:r>
                    <w:rPr>
                      <w:rFonts w:hint="eastAsia"/>
                      <w:szCs w:val="21"/>
                    </w:rPr>
                    <w:t>1m</w:t>
                  </w:r>
                  <w:r>
                    <w:rPr>
                      <w:rFonts w:hint="eastAsia"/>
                      <w:szCs w:val="21"/>
                    </w:rPr>
                    <w:t>处</w:t>
                  </w:r>
                </w:p>
              </w:tc>
              <w:tc>
                <w:tcPr>
                  <w:tcW w:w="613" w:type="pct"/>
                  <w:vAlign w:val="center"/>
                </w:tcPr>
                <w:p w:rsidR="00EF2B9C" w:rsidRDefault="00EF2B9C" w:rsidP="00415557">
                  <w:pPr>
                    <w:snapToGrid w:val="0"/>
                    <w:spacing w:beforeLines="10" w:afterLines="10"/>
                    <w:jc w:val="center"/>
                    <w:textAlignment w:val="center"/>
                    <w:rPr>
                      <w:szCs w:val="21"/>
                    </w:rPr>
                  </w:pPr>
                  <w:r>
                    <w:rPr>
                      <w:rFonts w:hint="eastAsia"/>
                      <w:szCs w:val="21"/>
                    </w:rPr>
                    <w:t>51</w:t>
                  </w:r>
                </w:p>
              </w:tc>
              <w:tc>
                <w:tcPr>
                  <w:tcW w:w="615" w:type="pct"/>
                  <w:vAlign w:val="center"/>
                </w:tcPr>
                <w:p w:rsidR="00EF2B9C" w:rsidRDefault="00EF2B9C" w:rsidP="00415557">
                  <w:pPr>
                    <w:snapToGrid w:val="0"/>
                    <w:spacing w:beforeLines="10" w:afterLines="10"/>
                    <w:jc w:val="center"/>
                    <w:rPr>
                      <w:szCs w:val="21"/>
                    </w:rPr>
                  </w:pPr>
                  <w:r>
                    <w:rPr>
                      <w:rFonts w:hint="eastAsia"/>
                      <w:szCs w:val="21"/>
                    </w:rPr>
                    <w:t>42</w:t>
                  </w:r>
                </w:p>
              </w:tc>
              <w:tc>
                <w:tcPr>
                  <w:tcW w:w="615" w:type="pct"/>
                  <w:vAlign w:val="center"/>
                </w:tcPr>
                <w:p w:rsidR="00EF2B9C" w:rsidRDefault="00EF2B9C" w:rsidP="00EF2B9C">
                  <w:pPr>
                    <w:jc w:val="center"/>
                    <w:rPr>
                      <w:szCs w:val="21"/>
                    </w:rPr>
                  </w:pPr>
                  <w:r>
                    <w:rPr>
                      <w:rFonts w:hint="eastAsia"/>
                      <w:szCs w:val="21"/>
                    </w:rPr>
                    <w:t>52</w:t>
                  </w:r>
                </w:p>
              </w:tc>
              <w:tc>
                <w:tcPr>
                  <w:tcW w:w="489" w:type="pct"/>
                  <w:vAlign w:val="center"/>
                </w:tcPr>
                <w:p w:rsidR="00EF2B9C" w:rsidRDefault="00EF2B9C" w:rsidP="00EF2B9C">
                  <w:pPr>
                    <w:jc w:val="center"/>
                    <w:rPr>
                      <w:szCs w:val="21"/>
                    </w:rPr>
                  </w:pPr>
                  <w:r>
                    <w:rPr>
                      <w:rFonts w:hint="eastAsia"/>
                      <w:szCs w:val="21"/>
                    </w:rPr>
                    <w:t>44</w:t>
                  </w:r>
                </w:p>
              </w:tc>
              <w:tc>
                <w:tcPr>
                  <w:tcW w:w="420" w:type="pct"/>
                  <w:vAlign w:val="center"/>
                </w:tcPr>
                <w:p w:rsidR="00EF2B9C" w:rsidRDefault="00EF2B9C" w:rsidP="00EF2B9C">
                  <w:pPr>
                    <w:jc w:val="center"/>
                    <w:rPr>
                      <w:szCs w:val="21"/>
                    </w:rPr>
                  </w:pPr>
                  <w:r>
                    <w:rPr>
                      <w:rFonts w:hint="eastAsia"/>
                      <w:szCs w:val="21"/>
                    </w:rPr>
                    <w:t>65</w:t>
                  </w:r>
                </w:p>
              </w:tc>
              <w:tc>
                <w:tcPr>
                  <w:tcW w:w="367" w:type="pct"/>
                  <w:vAlign w:val="center"/>
                </w:tcPr>
                <w:p w:rsidR="00EF2B9C" w:rsidRDefault="00EF2B9C" w:rsidP="00EF2B9C">
                  <w:pPr>
                    <w:jc w:val="center"/>
                    <w:rPr>
                      <w:szCs w:val="21"/>
                    </w:rPr>
                  </w:pPr>
                  <w:r>
                    <w:rPr>
                      <w:rFonts w:hint="eastAsia"/>
                      <w:szCs w:val="21"/>
                    </w:rPr>
                    <w:t>50</w:t>
                  </w:r>
                </w:p>
              </w:tc>
              <w:tc>
                <w:tcPr>
                  <w:tcW w:w="435" w:type="pct"/>
                  <w:vAlign w:val="center"/>
                </w:tcPr>
                <w:p w:rsidR="00EF2B9C" w:rsidRDefault="00EF2B9C" w:rsidP="00EF2B9C">
                  <w:pPr>
                    <w:adjustRightInd w:val="0"/>
                    <w:snapToGrid w:val="0"/>
                    <w:jc w:val="center"/>
                    <w:rPr>
                      <w:szCs w:val="21"/>
                    </w:rPr>
                  </w:pPr>
                  <w:r>
                    <w:rPr>
                      <w:szCs w:val="21"/>
                    </w:rPr>
                    <w:t>达标</w:t>
                  </w:r>
                </w:p>
              </w:tc>
            </w:tr>
            <w:tr w:rsidR="00EF2B9C" w:rsidTr="00E42EB8">
              <w:trPr>
                <w:trHeight w:val="397"/>
                <w:jc w:val="center"/>
              </w:trPr>
              <w:tc>
                <w:tcPr>
                  <w:tcW w:w="1446" w:type="pct"/>
                  <w:vAlign w:val="center"/>
                </w:tcPr>
                <w:p w:rsidR="00EF2B9C" w:rsidRDefault="00EF2B9C" w:rsidP="00EF2B9C">
                  <w:pPr>
                    <w:jc w:val="center"/>
                    <w:rPr>
                      <w:szCs w:val="21"/>
                    </w:rPr>
                  </w:pPr>
                  <w:r>
                    <w:rPr>
                      <w:szCs w:val="21"/>
                    </w:rPr>
                    <w:t>N</w:t>
                  </w:r>
                  <w:r>
                    <w:rPr>
                      <w:rFonts w:hint="eastAsia"/>
                      <w:szCs w:val="21"/>
                    </w:rPr>
                    <w:t>4</w:t>
                  </w:r>
                  <w:r>
                    <w:rPr>
                      <w:szCs w:val="21"/>
                    </w:rPr>
                    <w:t>项目北侧厂界外</w:t>
                  </w:r>
                  <w:r>
                    <w:rPr>
                      <w:rFonts w:hint="eastAsia"/>
                      <w:szCs w:val="21"/>
                    </w:rPr>
                    <w:t>1m</w:t>
                  </w:r>
                  <w:r>
                    <w:rPr>
                      <w:rFonts w:hint="eastAsia"/>
                      <w:szCs w:val="21"/>
                    </w:rPr>
                    <w:t>处</w:t>
                  </w:r>
                </w:p>
              </w:tc>
              <w:tc>
                <w:tcPr>
                  <w:tcW w:w="613" w:type="pct"/>
                  <w:vAlign w:val="center"/>
                </w:tcPr>
                <w:p w:rsidR="00EF2B9C" w:rsidRDefault="00EF2B9C" w:rsidP="00415557">
                  <w:pPr>
                    <w:snapToGrid w:val="0"/>
                    <w:spacing w:beforeLines="10" w:afterLines="10"/>
                    <w:jc w:val="center"/>
                    <w:textAlignment w:val="center"/>
                    <w:rPr>
                      <w:szCs w:val="21"/>
                    </w:rPr>
                  </w:pPr>
                  <w:r>
                    <w:rPr>
                      <w:rFonts w:hint="eastAsia"/>
                      <w:szCs w:val="21"/>
                    </w:rPr>
                    <w:t>56</w:t>
                  </w:r>
                </w:p>
              </w:tc>
              <w:tc>
                <w:tcPr>
                  <w:tcW w:w="615" w:type="pct"/>
                  <w:vAlign w:val="center"/>
                </w:tcPr>
                <w:p w:rsidR="00EF2B9C" w:rsidRDefault="00EF2B9C" w:rsidP="00415557">
                  <w:pPr>
                    <w:snapToGrid w:val="0"/>
                    <w:spacing w:beforeLines="10" w:afterLines="10"/>
                    <w:jc w:val="center"/>
                    <w:rPr>
                      <w:szCs w:val="21"/>
                    </w:rPr>
                  </w:pPr>
                  <w:r>
                    <w:rPr>
                      <w:rFonts w:hint="eastAsia"/>
                      <w:szCs w:val="21"/>
                    </w:rPr>
                    <w:t>46</w:t>
                  </w:r>
                </w:p>
              </w:tc>
              <w:tc>
                <w:tcPr>
                  <w:tcW w:w="615" w:type="pct"/>
                  <w:vAlign w:val="center"/>
                </w:tcPr>
                <w:p w:rsidR="00EF2B9C" w:rsidRDefault="00EF2B9C" w:rsidP="00EF2B9C">
                  <w:pPr>
                    <w:jc w:val="center"/>
                    <w:rPr>
                      <w:szCs w:val="21"/>
                    </w:rPr>
                  </w:pPr>
                  <w:r>
                    <w:rPr>
                      <w:rFonts w:hint="eastAsia"/>
                      <w:szCs w:val="21"/>
                    </w:rPr>
                    <w:t>55</w:t>
                  </w:r>
                </w:p>
              </w:tc>
              <w:tc>
                <w:tcPr>
                  <w:tcW w:w="489" w:type="pct"/>
                  <w:vAlign w:val="center"/>
                </w:tcPr>
                <w:p w:rsidR="00EF2B9C" w:rsidRDefault="00EF2B9C" w:rsidP="00EF2B9C">
                  <w:pPr>
                    <w:jc w:val="center"/>
                    <w:rPr>
                      <w:szCs w:val="21"/>
                    </w:rPr>
                  </w:pPr>
                  <w:r>
                    <w:rPr>
                      <w:rFonts w:hint="eastAsia"/>
                      <w:szCs w:val="21"/>
                    </w:rPr>
                    <w:t>47</w:t>
                  </w:r>
                </w:p>
              </w:tc>
              <w:tc>
                <w:tcPr>
                  <w:tcW w:w="420" w:type="pct"/>
                  <w:vAlign w:val="center"/>
                </w:tcPr>
                <w:p w:rsidR="00EF2B9C" w:rsidRDefault="00EF2B9C" w:rsidP="00EF2B9C">
                  <w:pPr>
                    <w:jc w:val="center"/>
                    <w:rPr>
                      <w:szCs w:val="21"/>
                    </w:rPr>
                  </w:pPr>
                  <w:r>
                    <w:rPr>
                      <w:rFonts w:hint="eastAsia"/>
                      <w:szCs w:val="21"/>
                    </w:rPr>
                    <w:t>70</w:t>
                  </w:r>
                </w:p>
              </w:tc>
              <w:tc>
                <w:tcPr>
                  <w:tcW w:w="367" w:type="pct"/>
                  <w:vAlign w:val="center"/>
                </w:tcPr>
                <w:p w:rsidR="00EF2B9C" w:rsidRDefault="00EF2B9C" w:rsidP="00EF2B9C">
                  <w:pPr>
                    <w:jc w:val="center"/>
                    <w:rPr>
                      <w:szCs w:val="21"/>
                    </w:rPr>
                  </w:pPr>
                  <w:r>
                    <w:rPr>
                      <w:rFonts w:hint="eastAsia"/>
                      <w:szCs w:val="21"/>
                    </w:rPr>
                    <w:t>50</w:t>
                  </w:r>
                </w:p>
              </w:tc>
              <w:tc>
                <w:tcPr>
                  <w:tcW w:w="435" w:type="pct"/>
                  <w:vAlign w:val="center"/>
                </w:tcPr>
                <w:p w:rsidR="00EF2B9C" w:rsidRDefault="00EF2B9C" w:rsidP="00EF2B9C">
                  <w:pPr>
                    <w:adjustRightInd w:val="0"/>
                    <w:snapToGrid w:val="0"/>
                    <w:jc w:val="center"/>
                    <w:rPr>
                      <w:szCs w:val="21"/>
                    </w:rPr>
                  </w:pPr>
                  <w:r>
                    <w:rPr>
                      <w:szCs w:val="21"/>
                    </w:rPr>
                    <w:t>达标</w:t>
                  </w:r>
                </w:p>
              </w:tc>
            </w:tr>
          </w:tbl>
          <w:p w:rsidR="00DD7847" w:rsidRPr="00DD7847" w:rsidRDefault="00E40886" w:rsidP="00DD7847">
            <w:pPr>
              <w:adjustRightInd w:val="0"/>
              <w:snapToGrid w:val="0"/>
              <w:spacing w:line="360" w:lineRule="auto"/>
              <w:ind w:firstLineChars="200" w:firstLine="482"/>
              <w:rPr>
                <w:rFonts w:hAnsi="宋体"/>
                <w:b/>
                <w:bCs/>
                <w:sz w:val="24"/>
              </w:rPr>
            </w:pPr>
            <w:r>
              <w:rPr>
                <w:rFonts w:hAnsi="宋体" w:hint="eastAsia"/>
                <w:b/>
                <w:bCs/>
                <w:sz w:val="24"/>
              </w:rPr>
              <w:t>4</w:t>
            </w:r>
            <w:r>
              <w:rPr>
                <w:rFonts w:hAnsi="宋体" w:hint="eastAsia"/>
                <w:b/>
                <w:bCs/>
                <w:sz w:val="24"/>
              </w:rPr>
              <w:t>、</w:t>
            </w:r>
            <w:r w:rsidR="00DD7847" w:rsidRPr="00DD7847">
              <w:rPr>
                <w:rFonts w:hAnsi="宋体" w:hint="eastAsia"/>
                <w:b/>
                <w:bCs/>
                <w:sz w:val="24"/>
              </w:rPr>
              <w:t>固体废物</w:t>
            </w:r>
          </w:p>
          <w:p w:rsidR="004A3094" w:rsidRDefault="004D65C3" w:rsidP="004A3094">
            <w:pPr>
              <w:tabs>
                <w:tab w:val="left" w:pos="8580"/>
              </w:tabs>
              <w:adjustRightInd w:val="0"/>
              <w:snapToGrid w:val="0"/>
              <w:spacing w:line="360" w:lineRule="auto"/>
              <w:ind w:firstLineChars="200" w:firstLine="480"/>
              <w:rPr>
                <w:bCs/>
                <w:spacing w:val="-10"/>
                <w:sz w:val="24"/>
              </w:rPr>
            </w:pPr>
            <w:r>
              <w:rPr>
                <w:sz w:val="24"/>
              </w:rPr>
              <w:t>现有</w:t>
            </w:r>
            <w:r w:rsidRPr="007A2B43">
              <w:rPr>
                <w:sz w:val="24"/>
              </w:rPr>
              <w:t>项目运营期</w:t>
            </w:r>
            <w:r>
              <w:rPr>
                <w:sz w:val="24"/>
              </w:rPr>
              <w:t>产生的固体废物主要包括一般固体废物、危险废物和生活垃圾。</w:t>
            </w:r>
            <w:r w:rsidR="004A3094" w:rsidRPr="00E539DC">
              <w:rPr>
                <w:rFonts w:hint="eastAsia"/>
                <w:bCs/>
                <w:spacing w:val="-10"/>
                <w:sz w:val="24"/>
              </w:rPr>
              <w:t>现有项目设有</w:t>
            </w:r>
            <w:r w:rsidR="004A3094" w:rsidRPr="00E539DC">
              <w:rPr>
                <w:rFonts w:hint="eastAsia"/>
                <w:bCs/>
                <w:spacing w:val="-10"/>
                <w:sz w:val="24"/>
              </w:rPr>
              <w:t>1</w:t>
            </w:r>
            <w:r w:rsidR="004A3094" w:rsidRPr="00E539DC">
              <w:rPr>
                <w:rFonts w:hint="eastAsia"/>
                <w:bCs/>
                <w:spacing w:val="-10"/>
                <w:sz w:val="24"/>
              </w:rPr>
              <w:t>座</w:t>
            </w:r>
            <w:r w:rsidR="004A3094">
              <w:rPr>
                <w:rFonts w:hint="eastAsia"/>
                <w:bCs/>
                <w:spacing w:val="-10"/>
                <w:sz w:val="24"/>
              </w:rPr>
              <w:t>36</w:t>
            </w:r>
            <w:r w:rsidR="004A3094" w:rsidRPr="00E539DC">
              <w:rPr>
                <w:rFonts w:hint="eastAsia"/>
                <w:bCs/>
                <w:spacing w:val="-10"/>
                <w:sz w:val="24"/>
              </w:rPr>
              <w:t>0m</w:t>
            </w:r>
            <w:r w:rsidR="004A3094" w:rsidRPr="00E539DC">
              <w:rPr>
                <w:rFonts w:hint="eastAsia"/>
                <w:bCs/>
                <w:spacing w:val="-10"/>
                <w:sz w:val="24"/>
                <w:vertAlign w:val="superscript"/>
              </w:rPr>
              <w:t>2</w:t>
            </w:r>
            <w:r w:rsidR="004A3094" w:rsidRPr="00E539DC">
              <w:rPr>
                <w:rFonts w:hint="eastAsia"/>
                <w:bCs/>
                <w:spacing w:val="-10"/>
                <w:sz w:val="24"/>
              </w:rPr>
              <w:t>一般固废暂存场所、</w:t>
            </w:r>
            <w:r w:rsidR="004A3094" w:rsidRPr="00E539DC">
              <w:rPr>
                <w:rFonts w:hint="eastAsia"/>
                <w:bCs/>
                <w:spacing w:val="-10"/>
                <w:sz w:val="24"/>
              </w:rPr>
              <w:t>1</w:t>
            </w:r>
            <w:r w:rsidR="004A3094" w:rsidRPr="00E539DC">
              <w:rPr>
                <w:rFonts w:hint="eastAsia"/>
                <w:bCs/>
                <w:spacing w:val="-10"/>
                <w:sz w:val="24"/>
              </w:rPr>
              <w:t>座</w:t>
            </w:r>
            <w:r w:rsidR="004A3094">
              <w:rPr>
                <w:rFonts w:hint="eastAsia"/>
                <w:bCs/>
                <w:spacing w:val="-10"/>
                <w:sz w:val="24"/>
              </w:rPr>
              <w:t>72</w:t>
            </w:r>
            <w:r w:rsidR="004A3094" w:rsidRPr="00E539DC">
              <w:rPr>
                <w:rFonts w:hint="eastAsia"/>
                <w:bCs/>
                <w:spacing w:val="-10"/>
                <w:sz w:val="24"/>
              </w:rPr>
              <w:t>m</w:t>
            </w:r>
            <w:r w:rsidR="004A3094" w:rsidRPr="00E539DC">
              <w:rPr>
                <w:rFonts w:hint="eastAsia"/>
                <w:bCs/>
                <w:spacing w:val="-10"/>
                <w:sz w:val="24"/>
                <w:vertAlign w:val="superscript"/>
              </w:rPr>
              <w:t>2</w:t>
            </w:r>
            <w:r w:rsidR="004A3094" w:rsidRPr="00E539DC">
              <w:rPr>
                <w:rFonts w:hint="eastAsia"/>
                <w:bCs/>
                <w:spacing w:val="-10"/>
                <w:sz w:val="24"/>
              </w:rPr>
              <w:t>危险废物暂存场所。</w:t>
            </w:r>
            <w:proofErr w:type="gramStart"/>
            <w:r w:rsidR="004A3094" w:rsidRPr="00E539DC">
              <w:rPr>
                <w:rFonts w:hint="eastAsia"/>
                <w:bCs/>
                <w:spacing w:val="-10"/>
                <w:sz w:val="24"/>
              </w:rPr>
              <w:t>危</w:t>
            </w:r>
            <w:r w:rsidR="004A3094">
              <w:rPr>
                <w:rFonts w:hint="eastAsia"/>
                <w:bCs/>
                <w:spacing w:val="-10"/>
                <w:sz w:val="24"/>
              </w:rPr>
              <w:t>废暂存</w:t>
            </w:r>
            <w:proofErr w:type="gramEnd"/>
            <w:r w:rsidR="004A3094">
              <w:rPr>
                <w:rFonts w:hint="eastAsia"/>
                <w:bCs/>
                <w:spacing w:val="-10"/>
                <w:sz w:val="24"/>
              </w:rPr>
              <w:t>场所已做好防扬散、防流失、防渗漏等措施。</w:t>
            </w:r>
          </w:p>
          <w:p w:rsidR="004D65C3" w:rsidRPr="004D65C3" w:rsidRDefault="00E40886" w:rsidP="004D65C3">
            <w:pPr>
              <w:tabs>
                <w:tab w:val="left" w:pos="8580"/>
              </w:tabs>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sidR="004D65C3" w:rsidRPr="004D65C3">
              <w:rPr>
                <w:rFonts w:hint="eastAsia"/>
                <w:sz w:val="24"/>
              </w:rPr>
              <w:t>一般固体废物</w:t>
            </w:r>
          </w:p>
          <w:p w:rsidR="00E539DC" w:rsidRPr="00B92B4A" w:rsidRDefault="00E40886" w:rsidP="00E539DC">
            <w:pPr>
              <w:autoSpaceDE w:val="0"/>
              <w:autoSpaceDN w:val="0"/>
              <w:adjustRightInd w:val="0"/>
              <w:spacing w:line="360" w:lineRule="auto"/>
              <w:ind w:firstLineChars="200" w:firstLine="480"/>
              <w:rPr>
                <w:bCs/>
                <w:spacing w:val="-10"/>
                <w:sz w:val="24"/>
              </w:rPr>
            </w:pPr>
            <w:r>
              <w:rPr>
                <w:rFonts w:ascii="宋体" w:hAnsi="宋体" w:cs="宋体" w:hint="eastAsia"/>
                <w:sz w:val="24"/>
              </w:rPr>
              <w:t>①</w:t>
            </w:r>
            <w:r w:rsidR="00E539DC" w:rsidRPr="00B92B4A">
              <w:rPr>
                <w:bCs/>
                <w:spacing w:val="-10"/>
                <w:sz w:val="24"/>
              </w:rPr>
              <w:t>边角料</w:t>
            </w:r>
            <w:r w:rsidR="00E539DC">
              <w:rPr>
                <w:bCs/>
                <w:spacing w:val="-10"/>
                <w:sz w:val="24"/>
              </w:rPr>
              <w:t>、废铁屑</w:t>
            </w:r>
          </w:p>
          <w:p w:rsidR="004D65C3" w:rsidRPr="007A2B43" w:rsidRDefault="00E539DC" w:rsidP="00E539DC">
            <w:pPr>
              <w:tabs>
                <w:tab w:val="left" w:pos="8580"/>
              </w:tabs>
              <w:adjustRightInd w:val="0"/>
              <w:snapToGrid w:val="0"/>
              <w:spacing w:line="360" w:lineRule="auto"/>
              <w:ind w:firstLineChars="200" w:firstLine="440"/>
              <w:rPr>
                <w:sz w:val="24"/>
              </w:rPr>
            </w:pPr>
            <w:r>
              <w:rPr>
                <w:bCs/>
                <w:spacing w:val="-10"/>
                <w:sz w:val="24"/>
              </w:rPr>
              <w:t>根据厂家提供的资料，</w:t>
            </w:r>
            <w:r>
              <w:rPr>
                <w:sz w:val="24"/>
              </w:rPr>
              <w:t>现有</w:t>
            </w:r>
            <w:r>
              <w:rPr>
                <w:rFonts w:hint="eastAsia"/>
                <w:sz w:val="24"/>
              </w:rPr>
              <w:t>项目</w:t>
            </w:r>
            <w:r>
              <w:rPr>
                <w:bCs/>
                <w:spacing w:val="-10"/>
                <w:sz w:val="24"/>
              </w:rPr>
              <w:t>切割、机加工、打磨工序中产生边角料、废铁屑约</w:t>
            </w:r>
            <w:r>
              <w:rPr>
                <w:rFonts w:hint="eastAsia"/>
                <w:bCs/>
                <w:spacing w:val="-10"/>
                <w:sz w:val="24"/>
              </w:rPr>
              <w:t>2.0</w:t>
            </w:r>
            <w:r w:rsidRPr="00B92B4A">
              <w:rPr>
                <w:bCs/>
                <w:spacing w:val="-10"/>
                <w:sz w:val="24"/>
              </w:rPr>
              <w:t>t/a</w:t>
            </w:r>
            <w:r w:rsidRPr="00B92B4A">
              <w:rPr>
                <w:bCs/>
                <w:spacing w:val="-10"/>
                <w:sz w:val="24"/>
              </w:rPr>
              <w:t>，收集后</w:t>
            </w:r>
            <w:r>
              <w:rPr>
                <w:bCs/>
                <w:spacing w:val="-10"/>
                <w:sz w:val="24"/>
              </w:rPr>
              <w:t>交物资回收单位</w:t>
            </w:r>
            <w:r w:rsidRPr="00B92B4A">
              <w:rPr>
                <w:bCs/>
                <w:spacing w:val="-10"/>
                <w:sz w:val="24"/>
              </w:rPr>
              <w:t>回收处置</w:t>
            </w:r>
            <w:r w:rsidR="004D65C3" w:rsidRPr="007A2B43">
              <w:rPr>
                <w:sz w:val="24"/>
              </w:rPr>
              <w:t>。</w:t>
            </w:r>
          </w:p>
          <w:p w:rsidR="004D65C3" w:rsidRDefault="00E40886" w:rsidP="004D65C3">
            <w:pPr>
              <w:tabs>
                <w:tab w:val="left" w:pos="8580"/>
              </w:tabs>
              <w:adjustRightInd w:val="0"/>
              <w:snapToGrid w:val="0"/>
              <w:spacing w:line="360" w:lineRule="auto"/>
              <w:ind w:firstLineChars="200" w:firstLine="480"/>
              <w:rPr>
                <w:sz w:val="24"/>
              </w:rPr>
            </w:pPr>
            <w:r>
              <w:rPr>
                <w:rFonts w:hint="eastAsia"/>
                <w:sz w:val="24"/>
              </w:rPr>
              <w:t>②</w:t>
            </w:r>
            <w:r w:rsidR="00E539DC">
              <w:rPr>
                <w:rFonts w:hint="eastAsia"/>
                <w:sz w:val="24"/>
              </w:rPr>
              <w:t>焊渣</w:t>
            </w:r>
          </w:p>
          <w:p w:rsidR="004D65C3" w:rsidRDefault="00E539DC" w:rsidP="00E539DC">
            <w:pPr>
              <w:tabs>
                <w:tab w:val="left" w:pos="8580"/>
              </w:tabs>
              <w:adjustRightInd w:val="0"/>
              <w:snapToGrid w:val="0"/>
              <w:spacing w:line="360" w:lineRule="auto"/>
              <w:ind w:firstLineChars="200" w:firstLine="440"/>
              <w:rPr>
                <w:color w:val="000000"/>
                <w:kern w:val="0"/>
                <w:sz w:val="24"/>
                <w:lang w:val="zh-CN"/>
              </w:rPr>
            </w:pPr>
            <w:r>
              <w:rPr>
                <w:bCs/>
                <w:spacing w:val="-10"/>
                <w:sz w:val="24"/>
              </w:rPr>
              <w:t>根据厂家提供的资料，</w:t>
            </w:r>
            <w:r>
              <w:rPr>
                <w:sz w:val="24"/>
              </w:rPr>
              <w:t>现有</w:t>
            </w:r>
            <w:r>
              <w:rPr>
                <w:rFonts w:hint="eastAsia"/>
                <w:sz w:val="24"/>
              </w:rPr>
              <w:t>项目</w:t>
            </w:r>
            <w:r w:rsidRPr="00A529CA">
              <w:rPr>
                <w:bCs/>
                <w:spacing w:val="-10"/>
                <w:sz w:val="24"/>
              </w:rPr>
              <w:t>焊</w:t>
            </w:r>
            <w:proofErr w:type="gramStart"/>
            <w:r w:rsidRPr="00A529CA">
              <w:rPr>
                <w:bCs/>
                <w:spacing w:val="-10"/>
                <w:sz w:val="24"/>
              </w:rPr>
              <w:t>渣产生</w:t>
            </w:r>
            <w:proofErr w:type="gramEnd"/>
            <w:r w:rsidRPr="00A529CA">
              <w:rPr>
                <w:bCs/>
                <w:spacing w:val="-10"/>
                <w:sz w:val="24"/>
              </w:rPr>
              <w:t>量约</w:t>
            </w:r>
            <w:r>
              <w:rPr>
                <w:rFonts w:hint="eastAsia"/>
                <w:bCs/>
                <w:spacing w:val="-10"/>
                <w:sz w:val="24"/>
              </w:rPr>
              <w:t>0.26</w:t>
            </w:r>
            <w:r w:rsidRPr="00A529CA">
              <w:rPr>
                <w:bCs/>
                <w:spacing w:val="-10"/>
                <w:sz w:val="24"/>
              </w:rPr>
              <w:t>t/a</w:t>
            </w:r>
            <w:r w:rsidRPr="00A529CA">
              <w:rPr>
                <w:bCs/>
                <w:spacing w:val="-10"/>
                <w:sz w:val="24"/>
              </w:rPr>
              <w:t>，收集后外</w:t>
            </w:r>
            <w:proofErr w:type="gramStart"/>
            <w:r w:rsidRPr="00A529CA">
              <w:rPr>
                <w:bCs/>
                <w:spacing w:val="-10"/>
                <w:sz w:val="24"/>
              </w:rPr>
              <w:t>售物质</w:t>
            </w:r>
            <w:proofErr w:type="gramEnd"/>
            <w:r w:rsidRPr="00A529CA">
              <w:rPr>
                <w:bCs/>
                <w:spacing w:val="-10"/>
                <w:sz w:val="24"/>
              </w:rPr>
              <w:t>回收部门</w:t>
            </w:r>
            <w:r w:rsidR="004D65C3">
              <w:rPr>
                <w:color w:val="000000"/>
                <w:kern w:val="0"/>
                <w:sz w:val="24"/>
                <w:lang w:val="zh-CN"/>
              </w:rPr>
              <w:t>。</w:t>
            </w:r>
          </w:p>
          <w:p w:rsidR="004D65C3" w:rsidRPr="000E30D7" w:rsidRDefault="00E40886" w:rsidP="004D65C3">
            <w:pPr>
              <w:tabs>
                <w:tab w:val="left" w:pos="8580"/>
              </w:tabs>
              <w:adjustRightInd w:val="0"/>
              <w:snapToGrid w:val="0"/>
              <w:spacing w:line="360" w:lineRule="auto"/>
              <w:ind w:firstLineChars="200" w:firstLine="482"/>
              <w:rPr>
                <w:b/>
                <w:sz w:val="24"/>
              </w:rPr>
            </w:pPr>
            <w:r>
              <w:rPr>
                <w:rFonts w:hint="eastAsia"/>
                <w:b/>
                <w:sz w:val="24"/>
              </w:rPr>
              <w:t>（</w:t>
            </w:r>
            <w:r>
              <w:rPr>
                <w:rFonts w:hint="eastAsia"/>
                <w:b/>
                <w:sz w:val="24"/>
              </w:rPr>
              <w:t>2</w:t>
            </w:r>
            <w:r>
              <w:rPr>
                <w:rFonts w:hint="eastAsia"/>
                <w:b/>
                <w:sz w:val="24"/>
              </w:rPr>
              <w:t>）</w:t>
            </w:r>
            <w:r w:rsidR="004D65C3" w:rsidRPr="000E30D7">
              <w:rPr>
                <w:rFonts w:hint="eastAsia"/>
                <w:b/>
                <w:sz w:val="24"/>
              </w:rPr>
              <w:t>危险废物</w:t>
            </w:r>
          </w:p>
          <w:p w:rsidR="00E539DC" w:rsidRDefault="00E40886" w:rsidP="004D65C3">
            <w:pPr>
              <w:tabs>
                <w:tab w:val="left" w:pos="8580"/>
              </w:tabs>
              <w:adjustRightInd w:val="0"/>
              <w:snapToGrid w:val="0"/>
              <w:spacing w:line="360" w:lineRule="auto"/>
              <w:ind w:firstLineChars="200" w:firstLine="480"/>
              <w:rPr>
                <w:sz w:val="24"/>
              </w:rPr>
            </w:pPr>
            <w:r>
              <w:rPr>
                <w:rFonts w:hint="eastAsia"/>
                <w:sz w:val="24"/>
              </w:rPr>
              <w:t>①</w:t>
            </w:r>
            <w:r w:rsidR="00E539DC">
              <w:rPr>
                <w:sz w:val="24"/>
              </w:rPr>
              <w:t>废切削液</w:t>
            </w:r>
          </w:p>
          <w:p w:rsidR="00E539DC" w:rsidRDefault="00E539DC" w:rsidP="00DE02AB">
            <w:pPr>
              <w:tabs>
                <w:tab w:val="left" w:pos="8580"/>
              </w:tabs>
              <w:adjustRightInd w:val="0"/>
              <w:snapToGrid w:val="0"/>
              <w:spacing w:line="360" w:lineRule="auto"/>
              <w:ind w:firstLineChars="200" w:firstLine="440"/>
              <w:rPr>
                <w:sz w:val="24"/>
              </w:rPr>
            </w:pPr>
            <w:r w:rsidRPr="00DE02AB">
              <w:rPr>
                <w:rFonts w:hint="eastAsia"/>
                <w:bCs/>
                <w:spacing w:val="-10"/>
                <w:sz w:val="24"/>
              </w:rPr>
              <w:t>现有</w:t>
            </w:r>
            <w:proofErr w:type="gramStart"/>
            <w:r w:rsidRPr="00DE02AB">
              <w:rPr>
                <w:rFonts w:hint="eastAsia"/>
                <w:bCs/>
                <w:spacing w:val="-10"/>
                <w:sz w:val="24"/>
              </w:rPr>
              <w:t>项目机</w:t>
            </w:r>
            <w:proofErr w:type="gramEnd"/>
            <w:r w:rsidRPr="00DE02AB">
              <w:rPr>
                <w:rFonts w:hint="eastAsia"/>
                <w:bCs/>
                <w:spacing w:val="-10"/>
                <w:sz w:val="24"/>
              </w:rPr>
              <w:t>加工过程中车床、钻床、磨床等需使用切削液进行冷却处理，会产生废</w:t>
            </w:r>
            <w:r w:rsidRPr="00DE02AB">
              <w:rPr>
                <w:bCs/>
                <w:spacing w:val="-10"/>
                <w:sz w:val="24"/>
              </w:rPr>
              <w:t>切削液，</w:t>
            </w:r>
            <w:r w:rsidRPr="00DE02AB">
              <w:rPr>
                <w:rFonts w:hint="eastAsia"/>
                <w:bCs/>
                <w:spacing w:val="-10"/>
                <w:sz w:val="24"/>
              </w:rPr>
              <w:t>产生量约</w:t>
            </w:r>
            <w:r w:rsidRPr="00DE02AB">
              <w:rPr>
                <w:rFonts w:hint="eastAsia"/>
                <w:bCs/>
                <w:spacing w:val="-10"/>
                <w:sz w:val="24"/>
              </w:rPr>
              <w:t>0.</w:t>
            </w:r>
            <w:r w:rsidR="004E1C1C">
              <w:rPr>
                <w:rFonts w:hint="eastAsia"/>
                <w:bCs/>
                <w:spacing w:val="-10"/>
                <w:sz w:val="24"/>
              </w:rPr>
              <w:t>2</w:t>
            </w:r>
            <w:r w:rsidRPr="00DE02AB">
              <w:rPr>
                <w:rFonts w:hint="eastAsia"/>
                <w:bCs/>
                <w:spacing w:val="-10"/>
                <w:sz w:val="24"/>
              </w:rPr>
              <w:t>t/a</w:t>
            </w:r>
            <w:r w:rsidRPr="00DE02AB">
              <w:rPr>
                <w:rFonts w:hint="eastAsia"/>
                <w:bCs/>
                <w:spacing w:val="-10"/>
                <w:sz w:val="24"/>
              </w:rPr>
              <w:t>，属于《国家危险废物名录》（</w:t>
            </w:r>
            <w:r w:rsidRPr="00DE02AB">
              <w:rPr>
                <w:rFonts w:hint="eastAsia"/>
                <w:bCs/>
                <w:spacing w:val="-10"/>
                <w:sz w:val="24"/>
              </w:rPr>
              <w:t>2021</w:t>
            </w:r>
            <w:r w:rsidRPr="00DE02AB">
              <w:rPr>
                <w:rFonts w:hint="eastAsia"/>
                <w:bCs/>
                <w:spacing w:val="-10"/>
                <w:sz w:val="24"/>
              </w:rPr>
              <w:t>版）中</w:t>
            </w:r>
            <w:r w:rsidRPr="00DE02AB">
              <w:rPr>
                <w:rFonts w:hint="eastAsia"/>
                <w:bCs/>
                <w:spacing w:val="-10"/>
                <w:sz w:val="24"/>
              </w:rPr>
              <w:t>HW09</w:t>
            </w:r>
            <w:r w:rsidRPr="00DE02AB">
              <w:rPr>
                <w:rFonts w:hint="eastAsia"/>
                <w:bCs/>
                <w:spacing w:val="-10"/>
                <w:sz w:val="24"/>
              </w:rPr>
              <w:t>油</w:t>
            </w:r>
            <w:r w:rsidRPr="00DE02AB">
              <w:rPr>
                <w:rFonts w:hint="eastAsia"/>
                <w:bCs/>
                <w:spacing w:val="-10"/>
                <w:sz w:val="24"/>
              </w:rPr>
              <w:t>/</w:t>
            </w:r>
            <w:r w:rsidRPr="00DE02AB">
              <w:rPr>
                <w:rFonts w:hint="eastAsia"/>
                <w:bCs/>
                <w:spacing w:val="-10"/>
                <w:sz w:val="24"/>
              </w:rPr>
              <w:t>水、烃</w:t>
            </w:r>
            <w:r w:rsidRPr="00DE02AB">
              <w:rPr>
                <w:rFonts w:hint="eastAsia"/>
                <w:bCs/>
                <w:spacing w:val="-10"/>
                <w:sz w:val="24"/>
              </w:rPr>
              <w:t>/</w:t>
            </w:r>
            <w:r w:rsidRPr="00DE02AB">
              <w:rPr>
                <w:rFonts w:hint="eastAsia"/>
                <w:bCs/>
                <w:spacing w:val="-10"/>
                <w:sz w:val="24"/>
              </w:rPr>
              <w:t>水混合物或</w:t>
            </w:r>
            <w:r>
              <w:rPr>
                <w:rFonts w:hint="eastAsia"/>
                <w:sz w:val="24"/>
              </w:rPr>
              <w:t>乳化液（废</w:t>
            </w:r>
            <w:r>
              <w:rPr>
                <w:rFonts w:hint="eastAsia"/>
                <w:sz w:val="24"/>
              </w:rPr>
              <w:lastRenderedPageBreak/>
              <w:t>物代码：</w:t>
            </w:r>
            <w:r>
              <w:rPr>
                <w:rFonts w:hint="eastAsia"/>
                <w:sz w:val="24"/>
              </w:rPr>
              <w:t>900-006-09</w:t>
            </w:r>
            <w:r>
              <w:rPr>
                <w:rFonts w:hint="eastAsia"/>
                <w:sz w:val="24"/>
              </w:rPr>
              <w:t>）。</w:t>
            </w:r>
            <w:r>
              <w:rPr>
                <w:sz w:val="24"/>
              </w:rPr>
              <w:t>废切削</w:t>
            </w:r>
            <w:proofErr w:type="gramStart"/>
            <w:r>
              <w:rPr>
                <w:sz w:val="24"/>
              </w:rPr>
              <w:t>液</w:t>
            </w:r>
            <w:r>
              <w:rPr>
                <w:rFonts w:hint="eastAsia"/>
                <w:sz w:val="24"/>
              </w:rPr>
              <w:t>采用</w:t>
            </w:r>
            <w:proofErr w:type="gramEnd"/>
            <w:r w:rsidRPr="006D1E8E">
              <w:rPr>
                <w:rFonts w:hint="eastAsia"/>
                <w:sz w:val="24"/>
              </w:rPr>
              <w:t>专用容器集中收集后，</w:t>
            </w:r>
            <w:proofErr w:type="gramStart"/>
            <w:r>
              <w:rPr>
                <w:rFonts w:hint="eastAsia"/>
                <w:sz w:val="24"/>
              </w:rPr>
              <w:t>暂存于危废暂存</w:t>
            </w:r>
            <w:proofErr w:type="gramEnd"/>
            <w:r>
              <w:rPr>
                <w:rFonts w:hint="eastAsia"/>
                <w:sz w:val="24"/>
              </w:rPr>
              <w:t>间</w:t>
            </w:r>
            <w:r w:rsidRPr="006D1E8E">
              <w:rPr>
                <w:rFonts w:hint="eastAsia"/>
                <w:sz w:val="24"/>
              </w:rPr>
              <w:t>，定期交由有资质单位</w:t>
            </w:r>
            <w:r>
              <w:rPr>
                <w:rFonts w:hint="eastAsia"/>
                <w:sz w:val="24"/>
              </w:rPr>
              <w:t>代为处置。</w:t>
            </w:r>
          </w:p>
          <w:p w:rsidR="004D65C3" w:rsidRDefault="00E539DC" w:rsidP="004D65C3">
            <w:pPr>
              <w:tabs>
                <w:tab w:val="left" w:pos="8580"/>
              </w:tabs>
              <w:adjustRightInd w:val="0"/>
              <w:snapToGrid w:val="0"/>
              <w:spacing w:line="360" w:lineRule="auto"/>
              <w:ind w:firstLineChars="200" w:firstLine="480"/>
              <w:rPr>
                <w:sz w:val="24"/>
              </w:rPr>
            </w:pPr>
            <w:r>
              <w:rPr>
                <w:rFonts w:hint="eastAsia"/>
                <w:sz w:val="24"/>
              </w:rPr>
              <w:t>②</w:t>
            </w:r>
            <w:r w:rsidR="008900C6">
              <w:rPr>
                <w:rFonts w:hint="eastAsia"/>
                <w:sz w:val="24"/>
              </w:rPr>
              <w:t>废润滑油、液压油</w:t>
            </w:r>
          </w:p>
          <w:p w:rsidR="004D65C3" w:rsidRDefault="00E40886" w:rsidP="004D65C3">
            <w:pPr>
              <w:tabs>
                <w:tab w:val="left" w:pos="8580"/>
              </w:tabs>
              <w:adjustRightInd w:val="0"/>
              <w:snapToGrid w:val="0"/>
              <w:spacing w:line="360" w:lineRule="auto"/>
              <w:ind w:firstLineChars="200" w:firstLine="480"/>
              <w:rPr>
                <w:sz w:val="24"/>
              </w:rPr>
            </w:pPr>
            <w:r>
              <w:rPr>
                <w:sz w:val="24"/>
              </w:rPr>
              <w:t>现有</w:t>
            </w:r>
            <w:r w:rsidR="004D65C3">
              <w:rPr>
                <w:rFonts w:hint="eastAsia"/>
                <w:sz w:val="24"/>
              </w:rPr>
              <w:t>项目设备维护及运输车辆维修或更换机油将产生少量的</w:t>
            </w:r>
            <w:r w:rsidR="008900C6">
              <w:rPr>
                <w:rFonts w:hint="eastAsia"/>
                <w:sz w:val="24"/>
              </w:rPr>
              <w:t>废润滑油、液压油</w:t>
            </w:r>
            <w:r w:rsidR="004D65C3" w:rsidRPr="000E30D7">
              <w:rPr>
                <w:rFonts w:hint="eastAsia"/>
                <w:sz w:val="24"/>
              </w:rPr>
              <w:t>，</w:t>
            </w:r>
            <w:r w:rsidR="008900C6">
              <w:rPr>
                <w:rFonts w:hint="eastAsia"/>
                <w:sz w:val="24"/>
              </w:rPr>
              <w:t>废润滑油、液压油</w:t>
            </w:r>
            <w:r w:rsidR="004D65C3" w:rsidRPr="000E30D7">
              <w:rPr>
                <w:rFonts w:hint="eastAsia"/>
                <w:sz w:val="24"/>
              </w:rPr>
              <w:t>产生量约</w:t>
            </w:r>
            <w:r w:rsidR="004D65C3" w:rsidRPr="000E30D7">
              <w:rPr>
                <w:rFonts w:hint="eastAsia"/>
                <w:sz w:val="24"/>
              </w:rPr>
              <w:t>0.</w:t>
            </w:r>
            <w:r>
              <w:rPr>
                <w:rFonts w:hint="eastAsia"/>
                <w:sz w:val="24"/>
              </w:rPr>
              <w:t>2</w:t>
            </w:r>
            <w:r w:rsidR="004D65C3" w:rsidRPr="000E30D7">
              <w:rPr>
                <w:rFonts w:hint="eastAsia"/>
                <w:sz w:val="24"/>
              </w:rPr>
              <w:t>t/a</w:t>
            </w:r>
            <w:r w:rsidR="004D65C3">
              <w:rPr>
                <w:rFonts w:hint="eastAsia"/>
                <w:sz w:val="24"/>
              </w:rPr>
              <w:t>，</w:t>
            </w:r>
            <w:r w:rsidR="004D65C3" w:rsidRPr="000E30D7">
              <w:rPr>
                <w:rFonts w:hint="eastAsia"/>
                <w:sz w:val="24"/>
              </w:rPr>
              <w:t>属于《国家危险废物名录》（</w:t>
            </w:r>
            <w:r w:rsidR="004D65C3" w:rsidRPr="000E30D7">
              <w:rPr>
                <w:rFonts w:hint="eastAsia"/>
                <w:sz w:val="24"/>
              </w:rPr>
              <w:t>202</w:t>
            </w:r>
            <w:r w:rsidR="004D65C3">
              <w:rPr>
                <w:rFonts w:hint="eastAsia"/>
                <w:sz w:val="24"/>
              </w:rPr>
              <w:t>1</w:t>
            </w:r>
            <w:r w:rsidR="004D65C3" w:rsidRPr="000E30D7">
              <w:rPr>
                <w:rFonts w:hint="eastAsia"/>
                <w:sz w:val="24"/>
              </w:rPr>
              <w:t>版）</w:t>
            </w:r>
            <w:r w:rsidR="004D65C3">
              <w:rPr>
                <w:rFonts w:hint="eastAsia"/>
                <w:sz w:val="24"/>
              </w:rPr>
              <w:t>中</w:t>
            </w:r>
            <w:r w:rsidR="004D65C3" w:rsidRPr="000E56A9">
              <w:rPr>
                <w:rFonts w:hint="eastAsia"/>
                <w:bCs/>
                <w:spacing w:val="-10"/>
                <w:sz w:val="24"/>
              </w:rPr>
              <w:t xml:space="preserve">HW08 </w:t>
            </w:r>
            <w:r w:rsidR="004D65C3" w:rsidRPr="000E56A9">
              <w:rPr>
                <w:rFonts w:hint="eastAsia"/>
                <w:bCs/>
                <w:spacing w:val="-10"/>
                <w:sz w:val="24"/>
              </w:rPr>
              <w:t>废矿物油与含矿物油废物</w:t>
            </w:r>
            <w:r w:rsidR="004D65C3">
              <w:rPr>
                <w:rFonts w:hint="eastAsia"/>
                <w:bCs/>
                <w:spacing w:val="-10"/>
                <w:sz w:val="24"/>
              </w:rPr>
              <w:t>（</w:t>
            </w:r>
            <w:r w:rsidR="004D65C3" w:rsidRPr="000E56A9">
              <w:rPr>
                <w:rFonts w:hint="eastAsia"/>
                <w:bCs/>
                <w:spacing w:val="-10"/>
                <w:sz w:val="24"/>
              </w:rPr>
              <w:t>废物代码：</w:t>
            </w:r>
            <w:r w:rsidR="004D65C3" w:rsidRPr="000E56A9">
              <w:rPr>
                <w:rFonts w:hint="eastAsia"/>
                <w:bCs/>
                <w:spacing w:val="-10"/>
                <w:sz w:val="24"/>
              </w:rPr>
              <w:t>900-2</w:t>
            </w:r>
            <w:r w:rsidR="004D65C3">
              <w:rPr>
                <w:rFonts w:hint="eastAsia"/>
                <w:bCs/>
                <w:spacing w:val="-10"/>
                <w:sz w:val="24"/>
              </w:rPr>
              <w:t>17</w:t>
            </w:r>
            <w:r w:rsidR="004D65C3" w:rsidRPr="000E56A9">
              <w:rPr>
                <w:rFonts w:hint="eastAsia"/>
                <w:bCs/>
                <w:spacing w:val="-10"/>
                <w:sz w:val="24"/>
              </w:rPr>
              <w:t>-08</w:t>
            </w:r>
            <w:r w:rsidR="004D65C3" w:rsidRPr="000E56A9">
              <w:rPr>
                <w:rFonts w:hint="eastAsia"/>
                <w:bCs/>
                <w:spacing w:val="-10"/>
                <w:sz w:val="24"/>
              </w:rPr>
              <w:t>）</w:t>
            </w:r>
            <w:r w:rsidR="004D65C3" w:rsidRPr="000E30D7">
              <w:rPr>
                <w:rFonts w:hint="eastAsia"/>
                <w:sz w:val="24"/>
              </w:rPr>
              <w:t>。</w:t>
            </w:r>
            <w:r w:rsidR="008900C6">
              <w:rPr>
                <w:rFonts w:hint="eastAsia"/>
                <w:sz w:val="24"/>
              </w:rPr>
              <w:t>废润滑油、液压</w:t>
            </w:r>
            <w:proofErr w:type="gramStart"/>
            <w:r w:rsidR="008900C6">
              <w:rPr>
                <w:rFonts w:hint="eastAsia"/>
                <w:sz w:val="24"/>
              </w:rPr>
              <w:t>油</w:t>
            </w:r>
            <w:r w:rsidR="004D65C3">
              <w:rPr>
                <w:rFonts w:hint="eastAsia"/>
                <w:sz w:val="24"/>
              </w:rPr>
              <w:t>采</w:t>
            </w:r>
            <w:proofErr w:type="gramEnd"/>
            <w:r w:rsidR="004D65C3">
              <w:rPr>
                <w:rFonts w:hint="eastAsia"/>
                <w:sz w:val="24"/>
              </w:rPr>
              <w:t>用</w:t>
            </w:r>
            <w:r w:rsidR="004D65C3" w:rsidRPr="006D1E8E">
              <w:rPr>
                <w:rFonts w:hint="eastAsia"/>
                <w:sz w:val="24"/>
              </w:rPr>
              <w:t>专用容器集中收集后，</w:t>
            </w:r>
            <w:proofErr w:type="gramStart"/>
            <w:r>
              <w:rPr>
                <w:rFonts w:hint="eastAsia"/>
                <w:sz w:val="24"/>
              </w:rPr>
              <w:t>暂存于</w:t>
            </w:r>
            <w:r w:rsidR="004D65C3">
              <w:rPr>
                <w:rFonts w:hint="eastAsia"/>
                <w:sz w:val="24"/>
              </w:rPr>
              <w:t>危废暂存</w:t>
            </w:r>
            <w:proofErr w:type="gramEnd"/>
            <w:r w:rsidR="004D65C3">
              <w:rPr>
                <w:rFonts w:hint="eastAsia"/>
                <w:sz w:val="24"/>
              </w:rPr>
              <w:t>间</w:t>
            </w:r>
            <w:r w:rsidR="004D65C3" w:rsidRPr="006D1E8E">
              <w:rPr>
                <w:rFonts w:hint="eastAsia"/>
                <w:sz w:val="24"/>
              </w:rPr>
              <w:t>，定期交由有资质单位</w:t>
            </w:r>
            <w:r w:rsidR="004D65C3">
              <w:rPr>
                <w:rFonts w:hint="eastAsia"/>
                <w:sz w:val="24"/>
              </w:rPr>
              <w:t>代为处置。</w:t>
            </w:r>
          </w:p>
          <w:p w:rsidR="00E539DC" w:rsidRDefault="00E539DC" w:rsidP="004D65C3">
            <w:pPr>
              <w:autoSpaceDE w:val="0"/>
              <w:autoSpaceDN w:val="0"/>
              <w:adjustRightInd w:val="0"/>
              <w:spacing w:line="360" w:lineRule="auto"/>
              <w:ind w:firstLineChars="200" w:firstLine="440"/>
              <w:rPr>
                <w:bCs/>
                <w:spacing w:val="-10"/>
                <w:sz w:val="24"/>
              </w:rPr>
            </w:pPr>
            <w:r>
              <w:rPr>
                <w:rFonts w:hint="eastAsia"/>
                <w:bCs/>
                <w:spacing w:val="-10"/>
                <w:sz w:val="24"/>
              </w:rPr>
              <w:t>③废油漆桶</w:t>
            </w:r>
          </w:p>
          <w:p w:rsidR="00E539DC" w:rsidRDefault="00E539DC" w:rsidP="00E539DC">
            <w:pPr>
              <w:autoSpaceDE w:val="0"/>
              <w:autoSpaceDN w:val="0"/>
              <w:adjustRightInd w:val="0"/>
              <w:spacing w:line="360" w:lineRule="auto"/>
              <w:ind w:firstLineChars="200" w:firstLine="480"/>
              <w:rPr>
                <w:bCs/>
                <w:spacing w:val="-10"/>
                <w:sz w:val="24"/>
              </w:rPr>
            </w:pPr>
            <w:r>
              <w:rPr>
                <w:sz w:val="24"/>
              </w:rPr>
              <w:t>现有</w:t>
            </w:r>
            <w:r>
              <w:rPr>
                <w:rFonts w:hint="eastAsia"/>
                <w:sz w:val="24"/>
              </w:rPr>
              <w:t>项目</w:t>
            </w:r>
            <w:r>
              <w:rPr>
                <w:rFonts w:hint="eastAsia"/>
                <w:bCs/>
                <w:spacing w:val="-10"/>
                <w:sz w:val="24"/>
              </w:rPr>
              <w:t>涂料包装</w:t>
            </w:r>
            <w:proofErr w:type="gramStart"/>
            <w:r>
              <w:rPr>
                <w:rFonts w:hint="eastAsia"/>
                <w:bCs/>
                <w:spacing w:val="-10"/>
                <w:sz w:val="24"/>
              </w:rPr>
              <w:t>桶由于</w:t>
            </w:r>
            <w:proofErr w:type="gramEnd"/>
            <w:r>
              <w:rPr>
                <w:rFonts w:hint="eastAsia"/>
                <w:bCs/>
                <w:spacing w:val="-10"/>
                <w:sz w:val="24"/>
              </w:rPr>
              <w:t>附着了各类原料，属于</w:t>
            </w:r>
            <w:r w:rsidRPr="00A6134C">
              <w:rPr>
                <w:rFonts w:hint="eastAsia"/>
                <w:bCs/>
                <w:spacing w:val="-10"/>
                <w:sz w:val="24"/>
              </w:rPr>
              <w:t>《国家危险废物名录》（</w:t>
            </w:r>
            <w:r w:rsidRPr="00A6134C">
              <w:rPr>
                <w:rFonts w:hint="eastAsia"/>
                <w:bCs/>
                <w:spacing w:val="-10"/>
                <w:sz w:val="24"/>
              </w:rPr>
              <w:t>2021</w:t>
            </w:r>
            <w:r w:rsidRPr="00A6134C">
              <w:rPr>
                <w:rFonts w:hint="eastAsia"/>
                <w:bCs/>
                <w:spacing w:val="-10"/>
                <w:sz w:val="24"/>
              </w:rPr>
              <w:t>版）中危险废物（废物类别：</w:t>
            </w:r>
            <w:r w:rsidRPr="00A6134C">
              <w:rPr>
                <w:rFonts w:hint="eastAsia"/>
                <w:bCs/>
                <w:spacing w:val="-10"/>
                <w:sz w:val="24"/>
              </w:rPr>
              <w:t>HW49</w:t>
            </w:r>
            <w:r w:rsidRPr="00A6134C">
              <w:rPr>
                <w:rFonts w:hint="eastAsia"/>
                <w:bCs/>
                <w:spacing w:val="-10"/>
                <w:sz w:val="24"/>
              </w:rPr>
              <w:t>其他废物，废物代码为</w:t>
            </w:r>
            <w:r w:rsidRPr="00A6134C">
              <w:rPr>
                <w:rFonts w:hint="eastAsia"/>
                <w:bCs/>
                <w:spacing w:val="-10"/>
                <w:sz w:val="24"/>
              </w:rPr>
              <w:t>900-041-49</w:t>
            </w:r>
            <w:r w:rsidRPr="00A6134C">
              <w:rPr>
                <w:rFonts w:hint="eastAsia"/>
                <w:bCs/>
                <w:spacing w:val="-10"/>
                <w:sz w:val="24"/>
              </w:rPr>
              <w:t>）</w:t>
            </w:r>
            <w:r>
              <w:rPr>
                <w:rFonts w:hint="eastAsia"/>
                <w:bCs/>
                <w:spacing w:val="-10"/>
                <w:sz w:val="24"/>
              </w:rPr>
              <w:t>，产生量约为</w:t>
            </w:r>
            <w:r>
              <w:rPr>
                <w:rFonts w:hint="eastAsia"/>
                <w:bCs/>
                <w:spacing w:val="-10"/>
                <w:sz w:val="24"/>
              </w:rPr>
              <w:t>0.03t/a</w:t>
            </w:r>
            <w:r>
              <w:rPr>
                <w:rFonts w:hint="eastAsia"/>
                <w:bCs/>
                <w:spacing w:val="-10"/>
                <w:sz w:val="24"/>
              </w:rPr>
              <w:t>。废涂料</w:t>
            </w:r>
            <w:proofErr w:type="gramStart"/>
            <w:r>
              <w:rPr>
                <w:rFonts w:hint="eastAsia"/>
                <w:bCs/>
                <w:spacing w:val="-10"/>
                <w:sz w:val="24"/>
              </w:rPr>
              <w:t>包装桶经收集</w:t>
            </w:r>
            <w:proofErr w:type="gramEnd"/>
            <w:r>
              <w:rPr>
                <w:rFonts w:hint="eastAsia"/>
                <w:bCs/>
                <w:spacing w:val="-10"/>
                <w:sz w:val="24"/>
              </w:rPr>
              <w:t>后，</w:t>
            </w:r>
            <w:r w:rsidRPr="00B92B4A">
              <w:rPr>
                <w:bCs/>
                <w:spacing w:val="-10"/>
                <w:sz w:val="24"/>
              </w:rPr>
              <w:t>集中</w:t>
            </w:r>
            <w:proofErr w:type="gramStart"/>
            <w:r w:rsidRPr="00B92B4A">
              <w:rPr>
                <w:bCs/>
                <w:spacing w:val="-10"/>
                <w:sz w:val="24"/>
              </w:rPr>
              <w:t>暂存于危废暂存</w:t>
            </w:r>
            <w:proofErr w:type="gramEnd"/>
            <w:r w:rsidRPr="00B92B4A">
              <w:rPr>
                <w:bCs/>
                <w:spacing w:val="-10"/>
                <w:sz w:val="24"/>
              </w:rPr>
              <w:t>间中，定期交由有资质单位</w:t>
            </w:r>
            <w:r w:rsidR="004A3094">
              <w:rPr>
                <w:bCs/>
                <w:spacing w:val="-10"/>
                <w:sz w:val="24"/>
              </w:rPr>
              <w:t>代为处置。</w:t>
            </w:r>
          </w:p>
          <w:p w:rsidR="004D65C3" w:rsidRPr="00AB03A4" w:rsidRDefault="00E539DC" w:rsidP="004D65C3">
            <w:pPr>
              <w:autoSpaceDE w:val="0"/>
              <w:autoSpaceDN w:val="0"/>
              <w:adjustRightInd w:val="0"/>
              <w:spacing w:line="360" w:lineRule="auto"/>
              <w:ind w:firstLineChars="200" w:firstLine="440"/>
              <w:rPr>
                <w:bCs/>
                <w:spacing w:val="-10"/>
                <w:sz w:val="24"/>
              </w:rPr>
            </w:pPr>
            <w:r>
              <w:rPr>
                <w:rFonts w:hint="eastAsia"/>
                <w:bCs/>
                <w:spacing w:val="-10"/>
                <w:sz w:val="24"/>
              </w:rPr>
              <w:t>④</w:t>
            </w:r>
            <w:r w:rsidR="004D65C3" w:rsidRPr="00AB03A4">
              <w:rPr>
                <w:rFonts w:hint="eastAsia"/>
                <w:bCs/>
                <w:spacing w:val="-10"/>
                <w:sz w:val="24"/>
              </w:rPr>
              <w:t>废含油手套及抹布</w:t>
            </w:r>
          </w:p>
          <w:p w:rsidR="004D65C3" w:rsidRDefault="00E40886" w:rsidP="004D65C3">
            <w:pPr>
              <w:autoSpaceDE w:val="0"/>
              <w:autoSpaceDN w:val="0"/>
              <w:adjustRightInd w:val="0"/>
              <w:spacing w:line="360" w:lineRule="auto"/>
              <w:ind w:firstLineChars="200" w:firstLine="440"/>
              <w:rPr>
                <w:bCs/>
                <w:spacing w:val="-10"/>
                <w:sz w:val="24"/>
              </w:rPr>
            </w:pPr>
            <w:r>
              <w:rPr>
                <w:bCs/>
                <w:spacing w:val="-10"/>
                <w:sz w:val="24"/>
              </w:rPr>
              <w:t>现有</w:t>
            </w:r>
            <w:r w:rsidR="004D65C3" w:rsidRPr="00AB03A4">
              <w:rPr>
                <w:bCs/>
                <w:spacing w:val="-10"/>
                <w:sz w:val="24"/>
              </w:rPr>
              <w:t>项目生产用机械设备维修</w:t>
            </w:r>
            <w:r w:rsidR="004D65C3" w:rsidRPr="00AB03A4">
              <w:rPr>
                <w:rFonts w:hint="eastAsia"/>
                <w:bCs/>
                <w:spacing w:val="-10"/>
                <w:sz w:val="24"/>
              </w:rPr>
              <w:t>养护过程中</w:t>
            </w:r>
            <w:r w:rsidR="004D65C3" w:rsidRPr="00AB03A4">
              <w:rPr>
                <w:bCs/>
                <w:spacing w:val="-10"/>
                <w:sz w:val="24"/>
              </w:rPr>
              <w:t>将产生一定量的</w:t>
            </w:r>
            <w:r w:rsidR="004D65C3" w:rsidRPr="00AB03A4">
              <w:rPr>
                <w:rFonts w:hint="eastAsia"/>
                <w:bCs/>
                <w:spacing w:val="-10"/>
                <w:sz w:val="24"/>
              </w:rPr>
              <w:t>废含油手套及抹布，</w:t>
            </w:r>
            <w:r w:rsidR="004D65C3" w:rsidRPr="00AB03A4">
              <w:rPr>
                <w:bCs/>
                <w:spacing w:val="-10"/>
                <w:sz w:val="24"/>
              </w:rPr>
              <w:t>产生量约为</w:t>
            </w:r>
            <w:r w:rsidR="004D65C3" w:rsidRPr="00AB03A4">
              <w:rPr>
                <w:bCs/>
                <w:spacing w:val="-10"/>
                <w:sz w:val="24"/>
              </w:rPr>
              <w:t>0.0</w:t>
            </w:r>
            <w:r w:rsidR="00E539DC">
              <w:rPr>
                <w:rFonts w:hint="eastAsia"/>
                <w:bCs/>
                <w:spacing w:val="-10"/>
                <w:sz w:val="24"/>
              </w:rPr>
              <w:t>1</w:t>
            </w:r>
            <w:r w:rsidR="004D65C3" w:rsidRPr="00AB03A4">
              <w:rPr>
                <w:bCs/>
                <w:spacing w:val="-10"/>
                <w:sz w:val="24"/>
              </w:rPr>
              <w:t>t/a</w:t>
            </w:r>
            <w:r w:rsidR="004D65C3">
              <w:rPr>
                <w:bCs/>
                <w:spacing w:val="-10"/>
                <w:sz w:val="24"/>
              </w:rPr>
              <w:t>，</w:t>
            </w:r>
            <w:r w:rsidR="00420D68">
              <w:rPr>
                <w:rFonts w:hint="eastAsia"/>
                <w:bCs/>
                <w:spacing w:val="-10"/>
                <w:sz w:val="24"/>
              </w:rPr>
              <w:t>属于</w:t>
            </w:r>
            <w:r w:rsidR="00420D68" w:rsidRPr="00A6134C">
              <w:rPr>
                <w:rFonts w:hint="eastAsia"/>
                <w:bCs/>
                <w:spacing w:val="-10"/>
                <w:sz w:val="24"/>
              </w:rPr>
              <w:t>《国家危险废物名录》（</w:t>
            </w:r>
            <w:r w:rsidR="00420D68" w:rsidRPr="00A6134C">
              <w:rPr>
                <w:rFonts w:hint="eastAsia"/>
                <w:bCs/>
                <w:spacing w:val="-10"/>
                <w:sz w:val="24"/>
              </w:rPr>
              <w:t>2021</w:t>
            </w:r>
            <w:r w:rsidR="00420D68" w:rsidRPr="00A6134C">
              <w:rPr>
                <w:rFonts w:hint="eastAsia"/>
                <w:bCs/>
                <w:spacing w:val="-10"/>
                <w:sz w:val="24"/>
              </w:rPr>
              <w:t>版）中危险废物（废物类别：</w:t>
            </w:r>
            <w:r w:rsidR="00420D68" w:rsidRPr="00A6134C">
              <w:rPr>
                <w:rFonts w:hint="eastAsia"/>
                <w:bCs/>
                <w:spacing w:val="-10"/>
                <w:sz w:val="24"/>
              </w:rPr>
              <w:t>HW49</w:t>
            </w:r>
            <w:r w:rsidR="00420D68" w:rsidRPr="00A6134C">
              <w:rPr>
                <w:rFonts w:hint="eastAsia"/>
                <w:bCs/>
                <w:spacing w:val="-10"/>
                <w:sz w:val="24"/>
              </w:rPr>
              <w:t>其他废物，废物代码为</w:t>
            </w:r>
            <w:r w:rsidR="00420D68" w:rsidRPr="00A6134C">
              <w:rPr>
                <w:rFonts w:hint="eastAsia"/>
                <w:bCs/>
                <w:spacing w:val="-10"/>
                <w:sz w:val="24"/>
              </w:rPr>
              <w:t>900-041-49</w:t>
            </w:r>
            <w:r w:rsidR="00420D68" w:rsidRPr="00A6134C">
              <w:rPr>
                <w:rFonts w:hint="eastAsia"/>
                <w:bCs/>
                <w:spacing w:val="-10"/>
                <w:sz w:val="24"/>
              </w:rPr>
              <w:t>）</w:t>
            </w:r>
            <w:r w:rsidR="00420D68">
              <w:rPr>
                <w:rFonts w:hint="eastAsia"/>
                <w:bCs/>
                <w:spacing w:val="-10"/>
                <w:sz w:val="24"/>
              </w:rPr>
              <w:t>，</w:t>
            </w:r>
            <w:r w:rsidR="00420D68">
              <w:rPr>
                <w:bCs/>
                <w:spacing w:val="-10"/>
                <w:sz w:val="24"/>
              </w:rPr>
              <w:t>收集后，集中</w:t>
            </w:r>
            <w:proofErr w:type="gramStart"/>
            <w:r w:rsidR="00420D68">
              <w:rPr>
                <w:bCs/>
                <w:spacing w:val="-10"/>
                <w:sz w:val="24"/>
              </w:rPr>
              <w:t>暂存于危废暂存</w:t>
            </w:r>
            <w:proofErr w:type="gramEnd"/>
            <w:r w:rsidR="00420D68">
              <w:rPr>
                <w:bCs/>
                <w:spacing w:val="-10"/>
                <w:sz w:val="24"/>
              </w:rPr>
              <w:t>间中，定期交由有资质单位处理</w:t>
            </w:r>
            <w:r w:rsidR="004D65C3">
              <w:rPr>
                <w:rFonts w:hint="eastAsia"/>
                <w:bCs/>
                <w:spacing w:val="-10"/>
                <w:sz w:val="24"/>
              </w:rPr>
              <w:t>。</w:t>
            </w:r>
          </w:p>
          <w:p w:rsidR="004D65C3" w:rsidRPr="006D1E8E" w:rsidRDefault="004D65C3" w:rsidP="004D65C3">
            <w:pPr>
              <w:tabs>
                <w:tab w:val="left" w:pos="8580"/>
              </w:tabs>
              <w:adjustRightInd w:val="0"/>
              <w:snapToGrid w:val="0"/>
              <w:spacing w:line="360" w:lineRule="auto"/>
              <w:ind w:firstLineChars="200" w:firstLine="482"/>
              <w:rPr>
                <w:b/>
                <w:sz w:val="24"/>
              </w:rPr>
            </w:pPr>
            <w:r w:rsidRPr="006D1E8E">
              <w:rPr>
                <w:rFonts w:hint="eastAsia"/>
                <w:b/>
                <w:sz w:val="24"/>
              </w:rPr>
              <w:t>3</w:t>
            </w:r>
            <w:r w:rsidRPr="006D1E8E">
              <w:rPr>
                <w:rFonts w:hint="eastAsia"/>
                <w:b/>
                <w:sz w:val="24"/>
              </w:rPr>
              <w:t>、生活垃圾</w:t>
            </w:r>
          </w:p>
          <w:p w:rsidR="00DD7847" w:rsidRDefault="00E40886" w:rsidP="004D65C3">
            <w:pPr>
              <w:adjustRightInd w:val="0"/>
              <w:snapToGrid w:val="0"/>
              <w:spacing w:line="360" w:lineRule="auto"/>
              <w:ind w:firstLineChars="200" w:firstLine="480"/>
              <w:rPr>
                <w:sz w:val="24"/>
              </w:rPr>
            </w:pPr>
            <w:r>
              <w:rPr>
                <w:sz w:val="24"/>
              </w:rPr>
              <w:t>现有</w:t>
            </w:r>
            <w:r w:rsidR="004D65C3">
              <w:rPr>
                <w:sz w:val="24"/>
              </w:rPr>
              <w:t>项目生活垃圾产生量约</w:t>
            </w:r>
            <w:r w:rsidR="004A3094">
              <w:rPr>
                <w:rFonts w:hint="eastAsia"/>
                <w:sz w:val="24"/>
              </w:rPr>
              <w:t>50</w:t>
            </w:r>
            <w:r w:rsidR="004D65C3">
              <w:rPr>
                <w:rFonts w:hint="eastAsia"/>
                <w:sz w:val="24"/>
              </w:rPr>
              <w:t>kg/d</w:t>
            </w:r>
            <w:r w:rsidR="004D65C3">
              <w:rPr>
                <w:rFonts w:hint="eastAsia"/>
                <w:sz w:val="24"/>
              </w:rPr>
              <w:t>（</w:t>
            </w:r>
            <w:r w:rsidR="004A3094">
              <w:rPr>
                <w:rFonts w:hint="eastAsia"/>
                <w:sz w:val="24"/>
              </w:rPr>
              <w:t>1</w:t>
            </w:r>
            <w:r>
              <w:rPr>
                <w:rFonts w:hint="eastAsia"/>
                <w:sz w:val="24"/>
              </w:rPr>
              <w:t>5</w:t>
            </w:r>
            <w:r w:rsidR="004D65C3">
              <w:rPr>
                <w:rFonts w:hint="eastAsia"/>
                <w:sz w:val="24"/>
              </w:rPr>
              <w:t>t/a</w:t>
            </w:r>
            <w:r w:rsidR="004D65C3">
              <w:rPr>
                <w:rFonts w:hint="eastAsia"/>
                <w:sz w:val="24"/>
              </w:rPr>
              <w:t>）。</w:t>
            </w:r>
            <w:r w:rsidR="004D65C3" w:rsidRPr="006D1E8E">
              <w:rPr>
                <w:rFonts w:hint="eastAsia"/>
                <w:sz w:val="24"/>
              </w:rPr>
              <w:t>生活垃圾</w:t>
            </w:r>
            <w:r>
              <w:rPr>
                <w:rFonts w:hint="eastAsia"/>
                <w:sz w:val="24"/>
              </w:rPr>
              <w:t>经</w:t>
            </w:r>
            <w:r w:rsidR="004D65C3" w:rsidRPr="00A6522B">
              <w:rPr>
                <w:rFonts w:hint="eastAsia"/>
                <w:sz w:val="24"/>
              </w:rPr>
              <w:t>封闭带盖的分类垃圾桶收集，交环卫部门处理</w:t>
            </w:r>
            <w:r>
              <w:rPr>
                <w:rFonts w:hint="eastAsia"/>
                <w:sz w:val="24"/>
              </w:rPr>
              <w:t>。</w:t>
            </w:r>
          </w:p>
          <w:p w:rsidR="00E40886" w:rsidRPr="003221E1" w:rsidRDefault="00E40886" w:rsidP="00E40886">
            <w:pPr>
              <w:pStyle w:val="Default"/>
              <w:spacing w:line="360" w:lineRule="auto"/>
              <w:ind w:firstLineChars="200" w:firstLine="482"/>
              <w:jc w:val="both"/>
              <w:rPr>
                <w:b/>
                <w:color w:val="auto"/>
                <w:u w:val="wave"/>
              </w:rPr>
            </w:pPr>
            <w:r w:rsidRPr="003221E1">
              <w:rPr>
                <w:b/>
                <w:bCs/>
                <w:u w:val="wave"/>
              </w:rPr>
              <w:t>四、现有项目</w:t>
            </w:r>
            <w:r w:rsidRPr="003221E1">
              <w:rPr>
                <w:rFonts w:hint="eastAsia"/>
                <w:b/>
                <w:color w:val="auto"/>
                <w:u w:val="wave"/>
              </w:rPr>
              <w:t>存在的</w:t>
            </w:r>
            <w:proofErr w:type="gramStart"/>
            <w:r w:rsidRPr="003221E1">
              <w:rPr>
                <w:rFonts w:hint="eastAsia"/>
                <w:b/>
                <w:color w:val="auto"/>
                <w:u w:val="wave"/>
              </w:rPr>
              <w:t>的</w:t>
            </w:r>
            <w:proofErr w:type="gramEnd"/>
            <w:r w:rsidRPr="003221E1">
              <w:rPr>
                <w:rFonts w:hint="eastAsia"/>
                <w:b/>
                <w:color w:val="auto"/>
                <w:u w:val="wave"/>
              </w:rPr>
              <w:t>环境问题及拟整改措施</w:t>
            </w:r>
          </w:p>
          <w:p w:rsidR="00E40886" w:rsidRPr="003221E1" w:rsidRDefault="00E40886" w:rsidP="00E40886">
            <w:pPr>
              <w:pStyle w:val="Default"/>
              <w:spacing w:line="360" w:lineRule="auto"/>
              <w:ind w:firstLineChars="200" w:firstLine="480"/>
              <w:rPr>
                <w:color w:val="auto"/>
                <w:u w:val="wave"/>
              </w:rPr>
            </w:pPr>
            <w:r w:rsidRPr="003221E1">
              <w:rPr>
                <w:rFonts w:hint="eastAsia"/>
                <w:color w:val="auto"/>
                <w:u w:val="wave"/>
              </w:rPr>
              <w:t>根据现场调查，</w:t>
            </w:r>
            <w:r w:rsidR="00C907D9" w:rsidRPr="003221E1">
              <w:rPr>
                <w:rFonts w:hint="eastAsia"/>
                <w:color w:val="auto"/>
                <w:u w:val="wave"/>
              </w:rPr>
              <w:t>现有项目存在的主要环境问题</w:t>
            </w:r>
            <w:r w:rsidR="00E42EB8" w:rsidRPr="003221E1">
              <w:rPr>
                <w:rFonts w:hint="eastAsia"/>
                <w:color w:val="auto"/>
                <w:u w:val="wave"/>
              </w:rPr>
              <w:t>、已采取的环保措施</w:t>
            </w:r>
            <w:r w:rsidR="00C907D9" w:rsidRPr="003221E1">
              <w:rPr>
                <w:rFonts w:hint="eastAsia"/>
                <w:color w:val="auto"/>
                <w:u w:val="wave"/>
              </w:rPr>
              <w:t>及</w:t>
            </w:r>
            <w:r w:rsidR="00E42EB8" w:rsidRPr="003221E1">
              <w:rPr>
                <w:rFonts w:hint="eastAsia"/>
                <w:color w:val="auto"/>
                <w:u w:val="wave"/>
              </w:rPr>
              <w:t>整改意见或</w:t>
            </w:r>
            <w:r w:rsidR="00C907D9" w:rsidRPr="003221E1">
              <w:rPr>
                <w:rFonts w:hint="eastAsia"/>
                <w:color w:val="auto"/>
                <w:u w:val="wave"/>
              </w:rPr>
              <w:t>拟采取的以</w:t>
            </w:r>
            <w:r w:rsidR="009B09E7">
              <w:rPr>
                <w:rFonts w:hint="eastAsia"/>
                <w:color w:val="auto"/>
                <w:u w:val="wave"/>
              </w:rPr>
              <w:t>“</w:t>
            </w:r>
            <w:r w:rsidR="00C907D9" w:rsidRPr="003221E1">
              <w:rPr>
                <w:rFonts w:hint="eastAsia"/>
                <w:color w:val="auto"/>
                <w:u w:val="wave"/>
              </w:rPr>
              <w:t>新带老</w:t>
            </w:r>
            <w:r w:rsidR="009B09E7">
              <w:rPr>
                <w:rFonts w:hint="eastAsia"/>
                <w:color w:val="auto"/>
                <w:u w:val="wave"/>
              </w:rPr>
              <w:t>”</w:t>
            </w:r>
            <w:r w:rsidR="00C907D9" w:rsidRPr="003221E1">
              <w:rPr>
                <w:rFonts w:hint="eastAsia"/>
                <w:color w:val="auto"/>
                <w:u w:val="wave"/>
              </w:rPr>
              <w:t>措施</w:t>
            </w:r>
            <w:r w:rsidRPr="003221E1">
              <w:rPr>
                <w:rFonts w:hint="eastAsia"/>
                <w:color w:val="auto"/>
                <w:u w:val="wave"/>
              </w:rPr>
              <w:t>如下：</w:t>
            </w:r>
          </w:p>
          <w:p w:rsidR="00E40886" w:rsidRPr="003221E1" w:rsidRDefault="00E40886" w:rsidP="00415557">
            <w:pPr>
              <w:spacing w:beforeLines="50"/>
              <w:jc w:val="center"/>
              <w:rPr>
                <w:b/>
                <w:szCs w:val="21"/>
                <w:u w:val="wave"/>
              </w:rPr>
            </w:pPr>
            <w:r w:rsidRPr="003221E1">
              <w:rPr>
                <w:rFonts w:hint="eastAsia"/>
                <w:b/>
                <w:szCs w:val="21"/>
                <w:u w:val="wave"/>
              </w:rPr>
              <w:t>表</w:t>
            </w:r>
            <w:r w:rsidR="00B87C4E" w:rsidRPr="003221E1">
              <w:rPr>
                <w:rFonts w:hint="eastAsia"/>
                <w:b/>
                <w:szCs w:val="21"/>
                <w:u w:val="wave"/>
              </w:rPr>
              <w:t>2-</w:t>
            </w:r>
            <w:r w:rsidR="00881503" w:rsidRPr="003221E1">
              <w:rPr>
                <w:rFonts w:hint="eastAsia"/>
                <w:b/>
                <w:szCs w:val="21"/>
                <w:u w:val="wave"/>
              </w:rPr>
              <w:t>1</w:t>
            </w:r>
            <w:r w:rsidR="009B09E7">
              <w:rPr>
                <w:rFonts w:hint="eastAsia"/>
                <w:b/>
                <w:szCs w:val="21"/>
                <w:u w:val="wave"/>
              </w:rPr>
              <w:t xml:space="preserve">5 </w:t>
            </w:r>
            <w:r w:rsidRPr="003221E1">
              <w:rPr>
                <w:rFonts w:hint="eastAsia"/>
                <w:b/>
                <w:szCs w:val="21"/>
                <w:u w:val="wave"/>
              </w:rPr>
              <w:t xml:space="preserve"> </w:t>
            </w:r>
            <w:r w:rsidRPr="003221E1">
              <w:rPr>
                <w:rFonts w:hint="eastAsia"/>
                <w:b/>
                <w:szCs w:val="21"/>
                <w:u w:val="wave"/>
              </w:rPr>
              <w:t>现有项目存在</w:t>
            </w:r>
            <w:r w:rsidR="00C907D9" w:rsidRPr="003221E1">
              <w:rPr>
                <w:rFonts w:hint="eastAsia"/>
                <w:b/>
                <w:szCs w:val="21"/>
                <w:u w:val="wave"/>
              </w:rPr>
              <w:t>的主要环境</w:t>
            </w:r>
            <w:r w:rsidRPr="003221E1">
              <w:rPr>
                <w:rFonts w:hint="eastAsia"/>
                <w:b/>
                <w:szCs w:val="21"/>
                <w:u w:val="wave"/>
              </w:rPr>
              <w:t>问题及拟</w:t>
            </w:r>
            <w:r w:rsidR="00C907D9" w:rsidRPr="003221E1">
              <w:rPr>
                <w:rFonts w:hint="eastAsia"/>
                <w:b/>
                <w:szCs w:val="21"/>
                <w:u w:val="wave"/>
              </w:rPr>
              <w:t>采取的</w:t>
            </w:r>
            <w:r w:rsidR="009B09E7">
              <w:rPr>
                <w:rFonts w:hint="eastAsia"/>
                <w:b/>
                <w:szCs w:val="21"/>
                <w:u w:val="wave"/>
              </w:rPr>
              <w:t>整改或“</w:t>
            </w:r>
            <w:r w:rsidR="00C907D9" w:rsidRPr="003221E1">
              <w:rPr>
                <w:rFonts w:hint="eastAsia"/>
                <w:b/>
                <w:szCs w:val="21"/>
                <w:u w:val="wave"/>
              </w:rPr>
              <w:t>以新带老</w:t>
            </w:r>
            <w:r w:rsidR="009B09E7">
              <w:rPr>
                <w:rFonts w:hint="eastAsia"/>
                <w:b/>
                <w:szCs w:val="21"/>
                <w:u w:val="wave"/>
              </w:rPr>
              <w:t>”</w:t>
            </w:r>
            <w:r w:rsidRPr="003221E1">
              <w:rPr>
                <w:rFonts w:hint="eastAsia"/>
                <w:b/>
                <w:szCs w:val="21"/>
                <w:u w:val="wave"/>
              </w:rPr>
              <w:t>措施</w:t>
            </w:r>
          </w:p>
          <w:tbl>
            <w:tblPr>
              <w:tblW w:w="498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72"/>
              <w:gridCol w:w="994"/>
              <w:gridCol w:w="1275"/>
              <w:gridCol w:w="1980"/>
              <w:gridCol w:w="1277"/>
              <w:gridCol w:w="3003"/>
            </w:tblGrid>
            <w:tr w:rsidR="00A10D22" w:rsidRPr="003221E1" w:rsidTr="00E30721">
              <w:trPr>
                <w:trHeight w:val="454"/>
                <w:jc w:val="center"/>
              </w:trPr>
              <w:tc>
                <w:tcPr>
                  <w:tcW w:w="365" w:type="pct"/>
                  <w:vAlign w:val="center"/>
                </w:tcPr>
                <w:p w:rsidR="00E42EB8" w:rsidRPr="003221E1" w:rsidRDefault="00E42EB8" w:rsidP="00E42EB8">
                  <w:pPr>
                    <w:jc w:val="center"/>
                    <w:rPr>
                      <w:b/>
                      <w:szCs w:val="21"/>
                      <w:u w:val="wave"/>
                    </w:rPr>
                  </w:pPr>
                  <w:r w:rsidRPr="003221E1">
                    <w:rPr>
                      <w:b/>
                      <w:szCs w:val="21"/>
                      <w:u w:val="wave"/>
                    </w:rPr>
                    <w:t>污染源</w:t>
                  </w:r>
                </w:p>
              </w:tc>
              <w:tc>
                <w:tcPr>
                  <w:tcW w:w="540" w:type="pct"/>
                  <w:vAlign w:val="center"/>
                </w:tcPr>
                <w:p w:rsidR="00E42EB8" w:rsidRPr="003221E1" w:rsidRDefault="00444282" w:rsidP="00E42EB8">
                  <w:pPr>
                    <w:jc w:val="center"/>
                    <w:rPr>
                      <w:b/>
                      <w:szCs w:val="21"/>
                      <w:u w:val="wave"/>
                    </w:rPr>
                  </w:pPr>
                  <w:r w:rsidRPr="003221E1">
                    <w:rPr>
                      <w:b/>
                      <w:szCs w:val="21"/>
                      <w:u w:val="wave"/>
                    </w:rPr>
                    <w:t>排放源</w:t>
                  </w:r>
                </w:p>
              </w:tc>
              <w:tc>
                <w:tcPr>
                  <w:tcW w:w="693" w:type="pct"/>
                  <w:vAlign w:val="center"/>
                </w:tcPr>
                <w:p w:rsidR="00E42EB8" w:rsidRPr="003221E1" w:rsidRDefault="00143B54" w:rsidP="00E42EB8">
                  <w:pPr>
                    <w:jc w:val="center"/>
                    <w:rPr>
                      <w:b/>
                      <w:szCs w:val="21"/>
                      <w:u w:val="wave"/>
                    </w:rPr>
                  </w:pPr>
                  <w:r w:rsidRPr="003221E1">
                    <w:rPr>
                      <w:b/>
                      <w:szCs w:val="21"/>
                      <w:u w:val="wave"/>
                    </w:rPr>
                    <w:t>污染物名称</w:t>
                  </w:r>
                </w:p>
              </w:tc>
              <w:tc>
                <w:tcPr>
                  <w:tcW w:w="1076" w:type="pct"/>
                  <w:vAlign w:val="center"/>
                </w:tcPr>
                <w:p w:rsidR="00E42EB8" w:rsidRPr="003221E1" w:rsidRDefault="00A10D22" w:rsidP="00E42EB8">
                  <w:pPr>
                    <w:jc w:val="center"/>
                    <w:rPr>
                      <w:b/>
                      <w:szCs w:val="21"/>
                      <w:u w:val="wave"/>
                    </w:rPr>
                  </w:pPr>
                  <w:r w:rsidRPr="003221E1">
                    <w:rPr>
                      <w:rFonts w:hint="eastAsia"/>
                      <w:b/>
                      <w:szCs w:val="21"/>
                      <w:u w:val="wave"/>
                    </w:rPr>
                    <w:t>已采取的环保措施</w:t>
                  </w:r>
                </w:p>
              </w:tc>
              <w:tc>
                <w:tcPr>
                  <w:tcW w:w="694" w:type="pct"/>
                  <w:vAlign w:val="center"/>
                </w:tcPr>
                <w:p w:rsidR="00E42EB8" w:rsidRPr="003221E1" w:rsidRDefault="00A10D22" w:rsidP="00E42EB8">
                  <w:pPr>
                    <w:jc w:val="center"/>
                    <w:rPr>
                      <w:b/>
                      <w:szCs w:val="21"/>
                      <w:u w:val="wave"/>
                    </w:rPr>
                  </w:pPr>
                  <w:r w:rsidRPr="003221E1">
                    <w:rPr>
                      <w:rFonts w:hint="eastAsia"/>
                      <w:b/>
                      <w:szCs w:val="21"/>
                      <w:u w:val="wave"/>
                    </w:rPr>
                    <w:t>是否符合环保要求</w:t>
                  </w:r>
                </w:p>
              </w:tc>
              <w:tc>
                <w:tcPr>
                  <w:tcW w:w="1632" w:type="pct"/>
                  <w:vAlign w:val="center"/>
                </w:tcPr>
                <w:p w:rsidR="00E42EB8" w:rsidRPr="003221E1" w:rsidRDefault="00A10D22" w:rsidP="00E42EB8">
                  <w:pPr>
                    <w:jc w:val="center"/>
                    <w:rPr>
                      <w:b/>
                      <w:szCs w:val="21"/>
                      <w:u w:val="wave"/>
                    </w:rPr>
                  </w:pPr>
                  <w:r w:rsidRPr="003221E1">
                    <w:rPr>
                      <w:rFonts w:hint="eastAsia"/>
                      <w:b/>
                      <w:szCs w:val="21"/>
                      <w:u w:val="wave"/>
                    </w:rPr>
                    <w:t>整改意见或</w:t>
                  </w:r>
                  <w:r w:rsidR="00E42EB8" w:rsidRPr="003221E1">
                    <w:rPr>
                      <w:rFonts w:hint="eastAsia"/>
                      <w:b/>
                      <w:szCs w:val="21"/>
                      <w:u w:val="wave"/>
                    </w:rPr>
                    <w:t>拟采取的以新带</w:t>
                  </w:r>
                  <w:proofErr w:type="gramStart"/>
                  <w:r w:rsidR="00E42EB8" w:rsidRPr="003221E1">
                    <w:rPr>
                      <w:rFonts w:hint="eastAsia"/>
                      <w:b/>
                      <w:szCs w:val="21"/>
                      <w:u w:val="wave"/>
                    </w:rPr>
                    <w:t>老措施</w:t>
                  </w:r>
                  <w:proofErr w:type="gramEnd"/>
                </w:p>
              </w:tc>
            </w:tr>
            <w:tr w:rsidR="00A10D22" w:rsidRPr="003221E1" w:rsidTr="00E30721">
              <w:trPr>
                <w:trHeight w:val="454"/>
                <w:jc w:val="center"/>
              </w:trPr>
              <w:tc>
                <w:tcPr>
                  <w:tcW w:w="365" w:type="pct"/>
                  <w:vMerge w:val="restart"/>
                  <w:vAlign w:val="center"/>
                </w:tcPr>
                <w:p w:rsidR="00A10D22" w:rsidRPr="003221E1" w:rsidRDefault="00A10D22" w:rsidP="00E42EB8">
                  <w:pPr>
                    <w:jc w:val="center"/>
                    <w:rPr>
                      <w:b/>
                      <w:szCs w:val="21"/>
                      <w:u w:val="wave"/>
                    </w:rPr>
                  </w:pPr>
                  <w:r w:rsidRPr="003221E1">
                    <w:rPr>
                      <w:szCs w:val="21"/>
                      <w:u w:val="wave"/>
                    </w:rPr>
                    <w:t>废气</w:t>
                  </w:r>
                </w:p>
              </w:tc>
              <w:tc>
                <w:tcPr>
                  <w:tcW w:w="540" w:type="pct"/>
                  <w:vAlign w:val="center"/>
                </w:tcPr>
                <w:p w:rsidR="00A10D22" w:rsidRPr="003221E1" w:rsidRDefault="002C7B5E" w:rsidP="00E42EB8">
                  <w:pPr>
                    <w:jc w:val="center"/>
                    <w:rPr>
                      <w:szCs w:val="21"/>
                      <w:u w:val="wave"/>
                    </w:rPr>
                  </w:pPr>
                  <w:r w:rsidRPr="003221E1">
                    <w:rPr>
                      <w:szCs w:val="21"/>
                      <w:u w:val="wave"/>
                    </w:rPr>
                    <w:t>切割</w:t>
                  </w:r>
                  <w:r w:rsidR="00A10D22" w:rsidRPr="003221E1">
                    <w:rPr>
                      <w:szCs w:val="21"/>
                      <w:u w:val="wave"/>
                    </w:rPr>
                    <w:t>粉尘</w:t>
                  </w:r>
                </w:p>
              </w:tc>
              <w:tc>
                <w:tcPr>
                  <w:tcW w:w="693" w:type="pct"/>
                  <w:vAlign w:val="center"/>
                </w:tcPr>
                <w:p w:rsidR="00A10D22" w:rsidRPr="003221E1" w:rsidRDefault="00143B54" w:rsidP="00E42EB8">
                  <w:pPr>
                    <w:jc w:val="center"/>
                    <w:rPr>
                      <w:szCs w:val="21"/>
                      <w:u w:val="wave"/>
                    </w:rPr>
                  </w:pPr>
                  <w:r w:rsidRPr="003221E1">
                    <w:rPr>
                      <w:szCs w:val="21"/>
                      <w:u w:val="wave"/>
                    </w:rPr>
                    <w:t>颗粒物</w:t>
                  </w:r>
                </w:p>
              </w:tc>
              <w:tc>
                <w:tcPr>
                  <w:tcW w:w="1076" w:type="pct"/>
                  <w:vAlign w:val="center"/>
                </w:tcPr>
                <w:p w:rsidR="00A10D22" w:rsidRPr="003221E1" w:rsidRDefault="004F4CF8" w:rsidP="004F4CF8">
                  <w:pPr>
                    <w:jc w:val="center"/>
                    <w:rPr>
                      <w:szCs w:val="21"/>
                      <w:u w:val="wave"/>
                    </w:rPr>
                  </w:pPr>
                  <w:r w:rsidRPr="003221E1">
                    <w:rPr>
                      <w:rFonts w:hint="eastAsia"/>
                      <w:szCs w:val="21"/>
                      <w:u w:val="wave"/>
                    </w:rPr>
                    <w:t>厂房采取全封闭式管理，</w:t>
                  </w:r>
                  <w:r w:rsidR="00143B54" w:rsidRPr="003221E1">
                    <w:rPr>
                      <w:rFonts w:hint="eastAsia"/>
                      <w:szCs w:val="21"/>
                      <w:u w:val="wave"/>
                    </w:rPr>
                    <w:t>已安装排气风扇，加强通风</w:t>
                  </w:r>
                </w:p>
              </w:tc>
              <w:tc>
                <w:tcPr>
                  <w:tcW w:w="694" w:type="pct"/>
                  <w:vAlign w:val="center"/>
                </w:tcPr>
                <w:p w:rsidR="00A10D22" w:rsidRPr="003221E1" w:rsidRDefault="00D7261E" w:rsidP="00E42EB8">
                  <w:pPr>
                    <w:jc w:val="center"/>
                    <w:rPr>
                      <w:szCs w:val="21"/>
                      <w:u w:val="wave"/>
                    </w:rPr>
                  </w:pPr>
                  <w:r w:rsidRPr="003221E1">
                    <w:rPr>
                      <w:rFonts w:hint="eastAsia"/>
                      <w:szCs w:val="21"/>
                      <w:u w:val="wave"/>
                    </w:rPr>
                    <w:t>符合</w:t>
                  </w:r>
                </w:p>
              </w:tc>
              <w:tc>
                <w:tcPr>
                  <w:tcW w:w="1632" w:type="pct"/>
                  <w:vAlign w:val="center"/>
                </w:tcPr>
                <w:p w:rsidR="00A10D22" w:rsidRPr="003221E1" w:rsidRDefault="00D7261E" w:rsidP="00E42EB8">
                  <w:pPr>
                    <w:jc w:val="center"/>
                    <w:rPr>
                      <w:szCs w:val="21"/>
                      <w:u w:val="wave"/>
                    </w:rPr>
                  </w:pPr>
                  <w:r w:rsidRPr="003221E1">
                    <w:rPr>
                      <w:rFonts w:hint="eastAsia"/>
                      <w:szCs w:val="21"/>
                      <w:u w:val="wave"/>
                    </w:rPr>
                    <w:t>/</w:t>
                  </w:r>
                </w:p>
              </w:tc>
            </w:tr>
            <w:tr w:rsidR="00A10D22" w:rsidRPr="003221E1" w:rsidTr="00E30721">
              <w:trPr>
                <w:trHeight w:val="454"/>
                <w:jc w:val="center"/>
              </w:trPr>
              <w:tc>
                <w:tcPr>
                  <w:tcW w:w="365" w:type="pct"/>
                  <w:vMerge/>
                  <w:vAlign w:val="center"/>
                </w:tcPr>
                <w:p w:rsidR="00A10D22" w:rsidRPr="003221E1" w:rsidRDefault="00A10D22" w:rsidP="00E42EB8">
                  <w:pPr>
                    <w:jc w:val="center"/>
                    <w:rPr>
                      <w:szCs w:val="21"/>
                      <w:u w:val="wave"/>
                    </w:rPr>
                  </w:pPr>
                </w:p>
              </w:tc>
              <w:tc>
                <w:tcPr>
                  <w:tcW w:w="540" w:type="pct"/>
                  <w:vAlign w:val="center"/>
                </w:tcPr>
                <w:p w:rsidR="00A10D22" w:rsidRPr="003221E1" w:rsidRDefault="00D7261E" w:rsidP="00E42EB8">
                  <w:pPr>
                    <w:jc w:val="center"/>
                    <w:rPr>
                      <w:szCs w:val="21"/>
                      <w:u w:val="wave"/>
                    </w:rPr>
                  </w:pPr>
                  <w:r w:rsidRPr="003221E1">
                    <w:rPr>
                      <w:szCs w:val="21"/>
                      <w:u w:val="wave"/>
                    </w:rPr>
                    <w:t>打磨抛光粉尘</w:t>
                  </w:r>
                </w:p>
              </w:tc>
              <w:tc>
                <w:tcPr>
                  <w:tcW w:w="693" w:type="pct"/>
                  <w:vAlign w:val="center"/>
                </w:tcPr>
                <w:p w:rsidR="00A10D22" w:rsidRPr="003221E1" w:rsidRDefault="00D7261E" w:rsidP="00E42EB8">
                  <w:pPr>
                    <w:jc w:val="center"/>
                    <w:rPr>
                      <w:szCs w:val="21"/>
                      <w:u w:val="wave"/>
                    </w:rPr>
                  </w:pPr>
                  <w:r w:rsidRPr="003221E1">
                    <w:rPr>
                      <w:szCs w:val="21"/>
                      <w:u w:val="wave"/>
                    </w:rPr>
                    <w:t>颗粒物</w:t>
                  </w:r>
                </w:p>
              </w:tc>
              <w:tc>
                <w:tcPr>
                  <w:tcW w:w="1076" w:type="pct"/>
                  <w:vAlign w:val="center"/>
                </w:tcPr>
                <w:p w:rsidR="00A10D22" w:rsidRPr="003221E1" w:rsidRDefault="00995BB5" w:rsidP="00E42EB8">
                  <w:pPr>
                    <w:jc w:val="center"/>
                    <w:rPr>
                      <w:szCs w:val="21"/>
                      <w:u w:val="wave"/>
                    </w:rPr>
                  </w:pPr>
                  <w:r w:rsidRPr="003221E1">
                    <w:rPr>
                      <w:rFonts w:hint="eastAsia"/>
                      <w:szCs w:val="21"/>
                      <w:u w:val="wave"/>
                    </w:rPr>
                    <w:t>厂房采取全封闭式管理，已安装排气风扇，加强通风</w:t>
                  </w:r>
                </w:p>
              </w:tc>
              <w:tc>
                <w:tcPr>
                  <w:tcW w:w="694" w:type="pct"/>
                  <w:vAlign w:val="center"/>
                </w:tcPr>
                <w:p w:rsidR="00A10D22" w:rsidRPr="003221E1" w:rsidRDefault="00D7261E" w:rsidP="00E42EB8">
                  <w:pPr>
                    <w:jc w:val="center"/>
                    <w:rPr>
                      <w:szCs w:val="21"/>
                      <w:u w:val="wave"/>
                    </w:rPr>
                  </w:pPr>
                  <w:r w:rsidRPr="003221E1">
                    <w:rPr>
                      <w:rFonts w:hint="eastAsia"/>
                      <w:szCs w:val="21"/>
                      <w:u w:val="wave"/>
                    </w:rPr>
                    <w:t>需完善整改</w:t>
                  </w:r>
                </w:p>
              </w:tc>
              <w:tc>
                <w:tcPr>
                  <w:tcW w:w="1632" w:type="pct"/>
                  <w:vAlign w:val="center"/>
                </w:tcPr>
                <w:p w:rsidR="00A10D22" w:rsidRPr="003221E1" w:rsidRDefault="00995BB5" w:rsidP="00E42EB8">
                  <w:pPr>
                    <w:jc w:val="center"/>
                    <w:rPr>
                      <w:szCs w:val="21"/>
                      <w:u w:val="wave"/>
                    </w:rPr>
                  </w:pPr>
                  <w:r w:rsidRPr="003221E1">
                    <w:rPr>
                      <w:szCs w:val="21"/>
                      <w:u w:val="wave"/>
                    </w:rPr>
                    <w:t>打磨抛光转至新厂房内，本次环</w:t>
                  </w:r>
                  <w:proofErr w:type="gramStart"/>
                  <w:r w:rsidRPr="003221E1">
                    <w:rPr>
                      <w:szCs w:val="21"/>
                      <w:u w:val="wave"/>
                    </w:rPr>
                    <w:t>评要求</w:t>
                  </w:r>
                  <w:proofErr w:type="gramEnd"/>
                  <w:r w:rsidRPr="003221E1">
                    <w:rPr>
                      <w:szCs w:val="21"/>
                      <w:u w:val="wave"/>
                    </w:rPr>
                    <w:t>打磨抛光车间设置为全封闭车间</w:t>
                  </w:r>
                  <w:r w:rsidR="00E30721" w:rsidRPr="003221E1">
                    <w:rPr>
                      <w:szCs w:val="21"/>
                      <w:u w:val="wave"/>
                    </w:rPr>
                    <w:t>，并</w:t>
                  </w:r>
                  <w:r w:rsidR="00E30721" w:rsidRPr="003221E1">
                    <w:rPr>
                      <w:rFonts w:hint="eastAsia"/>
                      <w:szCs w:val="21"/>
                      <w:u w:val="wave"/>
                    </w:rPr>
                    <w:t>安装排气风扇，加强车间通风</w:t>
                  </w:r>
                </w:p>
              </w:tc>
            </w:tr>
            <w:tr w:rsidR="00A10D22" w:rsidRPr="003221E1" w:rsidTr="00E30721">
              <w:trPr>
                <w:trHeight w:val="454"/>
                <w:jc w:val="center"/>
              </w:trPr>
              <w:tc>
                <w:tcPr>
                  <w:tcW w:w="365" w:type="pct"/>
                  <w:vMerge/>
                  <w:vAlign w:val="center"/>
                </w:tcPr>
                <w:p w:rsidR="00A10D22" w:rsidRPr="003221E1" w:rsidRDefault="00A10D22" w:rsidP="00E42EB8">
                  <w:pPr>
                    <w:jc w:val="center"/>
                    <w:rPr>
                      <w:szCs w:val="21"/>
                      <w:u w:val="wave"/>
                    </w:rPr>
                  </w:pPr>
                </w:p>
              </w:tc>
              <w:tc>
                <w:tcPr>
                  <w:tcW w:w="540" w:type="pct"/>
                  <w:vAlign w:val="center"/>
                </w:tcPr>
                <w:p w:rsidR="00A10D22" w:rsidRPr="003221E1" w:rsidRDefault="00E30721" w:rsidP="00E42EB8">
                  <w:pPr>
                    <w:jc w:val="center"/>
                    <w:rPr>
                      <w:szCs w:val="21"/>
                      <w:u w:val="wave"/>
                    </w:rPr>
                  </w:pPr>
                  <w:r w:rsidRPr="003221E1">
                    <w:rPr>
                      <w:szCs w:val="21"/>
                      <w:u w:val="wave"/>
                    </w:rPr>
                    <w:t>焊接烟尘</w:t>
                  </w:r>
                </w:p>
              </w:tc>
              <w:tc>
                <w:tcPr>
                  <w:tcW w:w="693" w:type="pct"/>
                  <w:vAlign w:val="center"/>
                </w:tcPr>
                <w:p w:rsidR="00A10D22" w:rsidRPr="003221E1" w:rsidRDefault="00E30721" w:rsidP="00E42EB8">
                  <w:pPr>
                    <w:jc w:val="center"/>
                    <w:rPr>
                      <w:szCs w:val="21"/>
                      <w:u w:val="wave"/>
                    </w:rPr>
                  </w:pPr>
                  <w:r w:rsidRPr="003221E1">
                    <w:rPr>
                      <w:szCs w:val="21"/>
                      <w:u w:val="wave"/>
                    </w:rPr>
                    <w:t>颗粒物</w:t>
                  </w:r>
                </w:p>
              </w:tc>
              <w:tc>
                <w:tcPr>
                  <w:tcW w:w="1076" w:type="pct"/>
                  <w:vAlign w:val="center"/>
                </w:tcPr>
                <w:p w:rsidR="00A10D22" w:rsidRPr="003221E1" w:rsidRDefault="007A203A" w:rsidP="00E42EB8">
                  <w:pPr>
                    <w:jc w:val="center"/>
                    <w:rPr>
                      <w:szCs w:val="21"/>
                      <w:u w:val="wave"/>
                    </w:rPr>
                  </w:pPr>
                  <w:r w:rsidRPr="003221E1">
                    <w:rPr>
                      <w:rFonts w:hint="eastAsia"/>
                      <w:szCs w:val="21"/>
                      <w:u w:val="wave"/>
                    </w:rPr>
                    <w:t>厂房采取全封闭式管理，</w:t>
                  </w:r>
                  <w:proofErr w:type="gramStart"/>
                  <w:r w:rsidRPr="003221E1">
                    <w:rPr>
                      <w:rFonts w:hint="eastAsia"/>
                      <w:szCs w:val="21"/>
                      <w:u w:val="wave"/>
                    </w:rPr>
                    <w:t>焊接区</w:t>
                  </w:r>
                  <w:proofErr w:type="gramEnd"/>
                  <w:r w:rsidRPr="003221E1">
                    <w:rPr>
                      <w:rFonts w:hint="eastAsia"/>
                      <w:szCs w:val="21"/>
                      <w:u w:val="wave"/>
                    </w:rPr>
                    <w:t>设置</w:t>
                  </w:r>
                  <w:r w:rsidRPr="003221E1">
                    <w:rPr>
                      <w:rFonts w:hint="eastAsia"/>
                      <w:szCs w:val="21"/>
                      <w:u w:val="wave"/>
                    </w:rPr>
                    <w:lastRenderedPageBreak/>
                    <w:t>移动式焊接烟尘净化器</w:t>
                  </w:r>
                  <w:r w:rsidR="0016181E" w:rsidRPr="003221E1">
                    <w:rPr>
                      <w:rFonts w:hint="eastAsia"/>
                      <w:szCs w:val="21"/>
                      <w:u w:val="wave"/>
                    </w:rPr>
                    <w:t>，</w:t>
                  </w:r>
                  <w:r w:rsidRPr="003221E1">
                    <w:rPr>
                      <w:rFonts w:hint="eastAsia"/>
                      <w:szCs w:val="21"/>
                      <w:u w:val="wave"/>
                    </w:rPr>
                    <w:t>但</w:t>
                  </w:r>
                  <w:r w:rsidR="00DD702B" w:rsidRPr="003221E1">
                    <w:rPr>
                      <w:rFonts w:hint="eastAsia"/>
                      <w:szCs w:val="21"/>
                      <w:u w:val="wave"/>
                    </w:rPr>
                    <w:t>净化器</w:t>
                  </w:r>
                  <w:r w:rsidRPr="003221E1">
                    <w:rPr>
                      <w:rFonts w:hint="eastAsia"/>
                      <w:szCs w:val="21"/>
                      <w:u w:val="wave"/>
                    </w:rPr>
                    <w:t>使用</w:t>
                  </w:r>
                  <w:r w:rsidR="00DD702B" w:rsidRPr="003221E1">
                    <w:rPr>
                      <w:rFonts w:hint="eastAsia"/>
                      <w:szCs w:val="21"/>
                      <w:u w:val="wave"/>
                    </w:rPr>
                    <w:t>频次不高</w:t>
                  </w:r>
                </w:p>
              </w:tc>
              <w:tc>
                <w:tcPr>
                  <w:tcW w:w="694" w:type="pct"/>
                  <w:vAlign w:val="center"/>
                </w:tcPr>
                <w:p w:rsidR="00A10D22" w:rsidRPr="003221E1" w:rsidRDefault="007A203A" w:rsidP="00E42EB8">
                  <w:pPr>
                    <w:jc w:val="center"/>
                    <w:rPr>
                      <w:szCs w:val="21"/>
                      <w:u w:val="wave"/>
                    </w:rPr>
                  </w:pPr>
                  <w:r w:rsidRPr="003221E1">
                    <w:rPr>
                      <w:rFonts w:hint="eastAsia"/>
                      <w:szCs w:val="21"/>
                      <w:u w:val="wave"/>
                    </w:rPr>
                    <w:lastRenderedPageBreak/>
                    <w:t>需完善整改</w:t>
                  </w:r>
                </w:p>
              </w:tc>
              <w:tc>
                <w:tcPr>
                  <w:tcW w:w="1632" w:type="pct"/>
                  <w:vAlign w:val="center"/>
                </w:tcPr>
                <w:p w:rsidR="00A10D22" w:rsidRPr="003221E1" w:rsidRDefault="00DD702B" w:rsidP="00E42EB8">
                  <w:pPr>
                    <w:jc w:val="center"/>
                    <w:rPr>
                      <w:szCs w:val="21"/>
                      <w:u w:val="wave"/>
                    </w:rPr>
                  </w:pPr>
                  <w:r w:rsidRPr="003221E1">
                    <w:rPr>
                      <w:rFonts w:hint="eastAsia"/>
                      <w:szCs w:val="21"/>
                      <w:u w:val="wave"/>
                    </w:rPr>
                    <w:t>确保焊接工序进行时移动式焊接烟尘净化器保持常开</w:t>
                  </w:r>
                </w:p>
              </w:tc>
            </w:tr>
            <w:tr w:rsidR="004B3FB5" w:rsidRPr="003221E1" w:rsidTr="00E30721">
              <w:trPr>
                <w:trHeight w:val="454"/>
                <w:jc w:val="center"/>
              </w:trPr>
              <w:tc>
                <w:tcPr>
                  <w:tcW w:w="365" w:type="pct"/>
                  <w:vMerge/>
                  <w:vAlign w:val="center"/>
                </w:tcPr>
                <w:p w:rsidR="004B3FB5" w:rsidRPr="003221E1" w:rsidRDefault="004B3FB5" w:rsidP="00E42EB8">
                  <w:pPr>
                    <w:jc w:val="center"/>
                    <w:rPr>
                      <w:szCs w:val="21"/>
                      <w:u w:val="wave"/>
                    </w:rPr>
                  </w:pPr>
                </w:p>
              </w:tc>
              <w:tc>
                <w:tcPr>
                  <w:tcW w:w="540" w:type="pct"/>
                  <w:vAlign w:val="center"/>
                </w:tcPr>
                <w:p w:rsidR="004B3FB5" w:rsidRPr="003221E1" w:rsidRDefault="004B3FB5" w:rsidP="00A76BF2">
                  <w:pPr>
                    <w:jc w:val="center"/>
                    <w:rPr>
                      <w:szCs w:val="21"/>
                      <w:u w:val="wave"/>
                    </w:rPr>
                  </w:pPr>
                  <w:r w:rsidRPr="003221E1">
                    <w:rPr>
                      <w:szCs w:val="21"/>
                      <w:u w:val="wave"/>
                    </w:rPr>
                    <w:t>喷漆房废气</w:t>
                  </w:r>
                </w:p>
              </w:tc>
              <w:tc>
                <w:tcPr>
                  <w:tcW w:w="693" w:type="pct"/>
                  <w:vAlign w:val="center"/>
                </w:tcPr>
                <w:p w:rsidR="004B3FB5" w:rsidRPr="003221E1" w:rsidRDefault="004B3FB5" w:rsidP="00A76BF2">
                  <w:pPr>
                    <w:jc w:val="center"/>
                    <w:rPr>
                      <w:szCs w:val="21"/>
                      <w:u w:val="wave"/>
                    </w:rPr>
                  </w:pPr>
                  <w:r w:rsidRPr="003221E1">
                    <w:rPr>
                      <w:rFonts w:hint="eastAsia"/>
                      <w:szCs w:val="21"/>
                      <w:u w:val="wave"/>
                    </w:rPr>
                    <w:t>VOCs</w:t>
                  </w:r>
                </w:p>
                <w:p w:rsidR="004B3FB5" w:rsidRPr="003221E1" w:rsidRDefault="004B3FB5" w:rsidP="00A76BF2">
                  <w:pPr>
                    <w:jc w:val="center"/>
                    <w:rPr>
                      <w:szCs w:val="21"/>
                      <w:u w:val="wave"/>
                    </w:rPr>
                  </w:pPr>
                  <w:r w:rsidRPr="003221E1">
                    <w:rPr>
                      <w:szCs w:val="21"/>
                      <w:u w:val="wave"/>
                    </w:rPr>
                    <w:t>颗粒物</w:t>
                  </w:r>
                </w:p>
              </w:tc>
              <w:tc>
                <w:tcPr>
                  <w:tcW w:w="1076" w:type="pct"/>
                  <w:vAlign w:val="center"/>
                </w:tcPr>
                <w:p w:rsidR="004B3FB5" w:rsidRPr="003221E1" w:rsidRDefault="004B3FB5" w:rsidP="00A76BF2">
                  <w:pPr>
                    <w:jc w:val="center"/>
                    <w:rPr>
                      <w:szCs w:val="21"/>
                      <w:u w:val="wave"/>
                    </w:rPr>
                  </w:pPr>
                  <w:r w:rsidRPr="003221E1">
                    <w:rPr>
                      <w:rFonts w:hint="eastAsia"/>
                      <w:szCs w:val="21"/>
                      <w:u w:val="wave"/>
                    </w:rPr>
                    <w:t>无处置措施</w:t>
                  </w:r>
                </w:p>
              </w:tc>
              <w:tc>
                <w:tcPr>
                  <w:tcW w:w="694" w:type="pct"/>
                  <w:vAlign w:val="center"/>
                </w:tcPr>
                <w:p w:rsidR="004B3FB5" w:rsidRPr="003221E1" w:rsidRDefault="004B3FB5" w:rsidP="00A76BF2">
                  <w:pPr>
                    <w:jc w:val="center"/>
                    <w:rPr>
                      <w:szCs w:val="21"/>
                      <w:u w:val="wave"/>
                    </w:rPr>
                  </w:pPr>
                  <w:r w:rsidRPr="003221E1">
                    <w:rPr>
                      <w:rFonts w:hint="eastAsia"/>
                      <w:szCs w:val="21"/>
                      <w:u w:val="wave"/>
                    </w:rPr>
                    <w:t>需完善整改</w:t>
                  </w:r>
                </w:p>
              </w:tc>
              <w:tc>
                <w:tcPr>
                  <w:tcW w:w="1632" w:type="pct"/>
                  <w:vAlign w:val="center"/>
                </w:tcPr>
                <w:p w:rsidR="004B3FB5" w:rsidRPr="003221E1" w:rsidRDefault="004B3FB5" w:rsidP="00A76BF2">
                  <w:pPr>
                    <w:jc w:val="center"/>
                    <w:rPr>
                      <w:szCs w:val="21"/>
                      <w:u w:val="wave"/>
                    </w:rPr>
                  </w:pPr>
                  <w:r w:rsidRPr="003221E1">
                    <w:rPr>
                      <w:szCs w:val="21"/>
                      <w:u w:val="wave"/>
                    </w:rPr>
                    <w:t>喷漆房调整至新厂房，环</w:t>
                  </w:r>
                  <w:proofErr w:type="gramStart"/>
                  <w:r w:rsidRPr="003221E1">
                    <w:rPr>
                      <w:szCs w:val="21"/>
                      <w:u w:val="wave"/>
                    </w:rPr>
                    <w:t>评要求</w:t>
                  </w:r>
                  <w:proofErr w:type="gramEnd"/>
                  <w:r w:rsidRPr="003221E1">
                    <w:rPr>
                      <w:szCs w:val="21"/>
                      <w:u w:val="wave"/>
                    </w:rPr>
                    <w:t>喷漆车间全封闭，喷漆房有机废气采取</w:t>
                  </w:r>
                  <w:r w:rsidRPr="003221E1">
                    <w:rPr>
                      <w:szCs w:val="21"/>
                      <w:u w:val="wave"/>
                    </w:rPr>
                    <w:t>“</w:t>
                  </w:r>
                  <w:r w:rsidRPr="003221E1">
                    <w:rPr>
                      <w:szCs w:val="21"/>
                      <w:u w:val="wave"/>
                    </w:rPr>
                    <w:t>干式过滤棉</w:t>
                  </w:r>
                  <w:r w:rsidRPr="003221E1">
                    <w:rPr>
                      <w:szCs w:val="21"/>
                      <w:u w:val="wave"/>
                    </w:rPr>
                    <w:t>+</w:t>
                  </w:r>
                  <w:r w:rsidRPr="003221E1">
                    <w:rPr>
                      <w:rFonts w:hint="eastAsia"/>
                      <w:szCs w:val="21"/>
                      <w:u w:val="wave"/>
                    </w:rPr>
                    <w:t>UV</w:t>
                  </w:r>
                  <w:r w:rsidRPr="003221E1">
                    <w:rPr>
                      <w:rFonts w:hint="eastAsia"/>
                      <w:szCs w:val="21"/>
                      <w:u w:val="wave"/>
                    </w:rPr>
                    <w:t>光解</w:t>
                  </w:r>
                  <w:r w:rsidRPr="003221E1">
                    <w:rPr>
                      <w:rFonts w:hint="eastAsia"/>
                      <w:szCs w:val="21"/>
                      <w:u w:val="wave"/>
                    </w:rPr>
                    <w:t>+</w:t>
                  </w:r>
                  <w:r w:rsidRPr="003221E1">
                    <w:rPr>
                      <w:rFonts w:hint="eastAsia"/>
                      <w:szCs w:val="21"/>
                      <w:u w:val="wave"/>
                    </w:rPr>
                    <w:t>活性炭吸附</w:t>
                  </w:r>
                  <w:r w:rsidRPr="003221E1">
                    <w:rPr>
                      <w:szCs w:val="21"/>
                      <w:u w:val="wave"/>
                    </w:rPr>
                    <w:t>”</w:t>
                  </w:r>
                  <w:r w:rsidRPr="003221E1">
                    <w:rPr>
                      <w:szCs w:val="21"/>
                      <w:u w:val="wave"/>
                    </w:rPr>
                    <w:t>装置处理后通过</w:t>
                  </w:r>
                  <w:r w:rsidRPr="003221E1">
                    <w:rPr>
                      <w:rFonts w:hint="eastAsia"/>
                      <w:szCs w:val="21"/>
                      <w:u w:val="wave"/>
                    </w:rPr>
                    <w:t>15m</w:t>
                  </w:r>
                  <w:r w:rsidRPr="003221E1">
                    <w:rPr>
                      <w:rFonts w:hint="eastAsia"/>
                      <w:szCs w:val="21"/>
                      <w:u w:val="wave"/>
                    </w:rPr>
                    <w:t>高排气筒排放</w:t>
                  </w:r>
                </w:p>
              </w:tc>
            </w:tr>
            <w:tr w:rsidR="004B3FB5" w:rsidRPr="003221E1" w:rsidTr="00E30721">
              <w:trPr>
                <w:trHeight w:val="454"/>
                <w:jc w:val="center"/>
              </w:trPr>
              <w:tc>
                <w:tcPr>
                  <w:tcW w:w="365" w:type="pct"/>
                  <w:vMerge/>
                  <w:vAlign w:val="center"/>
                </w:tcPr>
                <w:p w:rsidR="004B3FB5" w:rsidRPr="003221E1" w:rsidRDefault="004B3FB5" w:rsidP="00E42EB8">
                  <w:pPr>
                    <w:jc w:val="center"/>
                    <w:rPr>
                      <w:szCs w:val="21"/>
                      <w:u w:val="wave"/>
                    </w:rPr>
                  </w:pPr>
                </w:p>
              </w:tc>
              <w:tc>
                <w:tcPr>
                  <w:tcW w:w="540" w:type="pct"/>
                  <w:vAlign w:val="center"/>
                </w:tcPr>
                <w:p w:rsidR="004B3FB5" w:rsidRPr="003221E1" w:rsidRDefault="004B3FB5" w:rsidP="00E42EB8">
                  <w:pPr>
                    <w:jc w:val="center"/>
                    <w:rPr>
                      <w:szCs w:val="21"/>
                      <w:u w:val="wave"/>
                    </w:rPr>
                  </w:pPr>
                  <w:r>
                    <w:rPr>
                      <w:szCs w:val="21"/>
                      <w:u w:val="wave"/>
                    </w:rPr>
                    <w:t>食堂</w:t>
                  </w:r>
                </w:p>
              </w:tc>
              <w:tc>
                <w:tcPr>
                  <w:tcW w:w="693" w:type="pct"/>
                  <w:vAlign w:val="center"/>
                </w:tcPr>
                <w:p w:rsidR="004B3FB5" w:rsidRPr="003221E1" w:rsidRDefault="004B3FB5" w:rsidP="00E42EB8">
                  <w:pPr>
                    <w:jc w:val="center"/>
                    <w:rPr>
                      <w:szCs w:val="21"/>
                      <w:u w:val="wave"/>
                    </w:rPr>
                  </w:pPr>
                  <w:r>
                    <w:rPr>
                      <w:szCs w:val="21"/>
                      <w:u w:val="wave"/>
                    </w:rPr>
                    <w:t>油烟</w:t>
                  </w:r>
                </w:p>
              </w:tc>
              <w:tc>
                <w:tcPr>
                  <w:tcW w:w="1076" w:type="pct"/>
                  <w:vAlign w:val="center"/>
                </w:tcPr>
                <w:p w:rsidR="004B3FB5" w:rsidRPr="003221E1" w:rsidRDefault="004B3FB5" w:rsidP="00E42EB8">
                  <w:pPr>
                    <w:jc w:val="center"/>
                    <w:rPr>
                      <w:szCs w:val="21"/>
                      <w:u w:val="wave"/>
                    </w:rPr>
                  </w:pPr>
                  <w:r w:rsidRPr="004B3FB5">
                    <w:rPr>
                      <w:rFonts w:hint="eastAsia"/>
                      <w:szCs w:val="21"/>
                      <w:u w:val="wave"/>
                    </w:rPr>
                    <w:t>经油烟净化器处理后通过烟囱高于屋顶排放</w:t>
                  </w:r>
                </w:p>
              </w:tc>
              <w:tc>
                <w:tcPr>
                  <w:tcW w:w="694" w:type="pct"/>
                  <w:vAlign w:val="center"/>
                </w:tcPr>
                <w:p w:rsidR="004B3FB5" w:rsidRPr="003221E1" w:rsidRDefault="004B3FB5" w:rsidP="00E42EB8">
                  <w:pPr>
                    <w:jc w:val="center"/>
                    <w:rPr>
                      <w:szCs w:val="21"/>
                      <w:u w:val="wave"/>
                    </w:rPr>
                  </w:pPr>
                  <w:r>
                    <w:rPr>
                      <w:rFonts w:hint="eastAsia"/>
                      <w:szCs w:val="21"/>
                      <w:u w:val="wave"/>
                    </w:rPr>
                    <w:t>符合</w:t>
                  </w:r>
                </w:p>
              </w:tc>
              <w:tc>
                <w:tcPr>
                  <w:tcW w:w="1632" w:type="pct"/>
                  <w:vAlign w:val="center"/>
                </w:tcPr>
                <w:p w:rsidR="004B3FB5" w:rsidRPr="003221E1" w:rsidRDefault="004B3FB5" w:rsidP="00A93D75">
                  <w:pPr>
                    <w:jc w:val="center"/>
                    <w:rPr>
                      <w:szCs w:val="21"/>
                      <w:u w:val="wave"/>
                    </w:rPr>
                  </w:pPr>
                  <w:r>
                    <w:rPr>
                      <w:rFonts w:hint="eastAsia"/>
                      <w:szCs w:val="21"/>
                      <w:u w:val="wave"/>
                    </w:rPr>
                    <w:t>/</w:t>
                  </w:r>
                </w:p>
              </w:tc>
            </w:tr>
            <w:tr w:rsidR="004B3FB5" w:rsidRPr="003221E1" w:rsidTr="00E30721">
              <w:trPr>
                <w:trHeight w:val="454"/>
                <w:jc w:val="center"/>
              </w:trPr>
              <w:tc>
                <w:tcPr>
                  <w:tcW w:w="365" w:type="pct"/>
                  <w:vAlign w:val="center"/>
                </w:tcPr>
                <w:p w:rsidR="004B3FB5" w:rsidRPr="003221E1" w:rsidRDefault="004B3FB5" w:rsidP="00E42EB8">
                  <w:pPr>
                    <w:jc w:val="center"/>
                    <w:rPr>
                      <w:szCs w:val="21"/>
                      <w:u w:val="wave"/>
                    </w:rPr>
                  </w:pPr>
                  <w:r w:rsidRPr="003221E1">
                    <w:rPr>
                      <w:szCs w:val="21"/>
                      <w:u w:val="wave"/>
                    </w:rPr>
                    <w:t>废水</w:t>
                  </w:r>
                </w:p>
              </w:tc>
              <w:tc>
                <w:tcPr>
                  <w:tcW w:w="540" w:type="pct"/>
                  <w:vAlign w:val="center"/>
                </w:tcPr>
                <w:p w:rsidR="004B3FB5" w:rsidRPr="003221E1" w:rsidRDefault="004B3FB5" w:rsidP="00E42EB8">
                  <w:pPr>
                    <w:jc w:val="center"/>
                    <w:rPr>
                      <w:szCs w:val="21"/>
                      <w:u w:val="wave"/>
                    </w:rPr>
                  </w:pPr>
                  <w:r w:rsidRPr="003221E1">
                    <w:rPr>
                      <w:szCs w:val="21"/>
                      <w:u w:val="wave"/>
                    </w:rPr>
                    <w:t>生活污水</w:t>
                  </w:r>
                </w:p>
              </w:tc>
              <w:tc>
                <w:tcPr>
                  <w:tcW w:w="693" w:type="pct"/>
                  <w:vAlign w:val="center"/>
                </w:tcPr>
                <w:p w:rsidR="004B3FB5" w:rsidRPr="003221E1" w:rsidRDefault="004B3FB5" w:rsidP="00E42EB8">
                  <w:pPr>
                    <w:jc w:val="center"/>
                    <w:rPr>
                      <w:szCs w:val="21"/>
                      <w:u w:val="wave"/>
                    </w:rPr>
                  </w:pPr>
                  <w:r w:rsidRPr="003221E1">
                    <w:rPr>
                      <w:rFonts w:hint="eastAsia"/>
                      <w:szCs w:val="21"/>
                      <w:u w:val="wave"/>
                    </w:rPr>
                    <w:t>COD</w:t>
                  </w:r>
                  <w:r w:rsidRPr="003221E1">
                    <w:rPr>
                      <w:rFonts w:hint="eastAsia"/>
                      <w:szCs w:val="21"/>
                      <w:u w:val="wave"/>
                    </w:rPr>
                    <w:t>、氨氮、</w:t>
                  </w:r>
                  <w:r w:rsidRPr="003221E1">
                    <w:rPr>
                      <w:rFonts w:hint="eastAsia"/>
                      <w:szCs w:val="21"/>
                      <w:u w:val="wave"/>
                    </w:rPr>
                    <w:t>SS</w:t>
                  </w:r>
                  <w:r w:rsidRPr="003221E1">
                    <w:rPr>
                      <w:rFonts w:hint="eastAsia"/>
                      <w:szCs w:val="21"/>
                      <w:u w:val="wave"/>
                    </w:rPr>
                    <w:t>、</w:t>
                  </w:r>
                  <w:r w:rsidRPr="003221E1">
                    <w:rPr>
                      <w:rFonts w:hint="eastAsia"/>
                      <w:szCs w:val="21"/>
                      <w:u w:val="wave"/>
                    </w:rPr>
                    <w:t>BOD</w:t>
                  </w:r>
                  <w:r w:rsidRPr="003221E1">
                    <w:rPr>
                      <w:rFonts w:hint="eastAsia"/>
                      <w:szCs w:val="21"/>
                      <w:u w:val="wave"/>
                      <w:vertAlign w:val="subscript"/>
                    </w:rPr>
                    <w:t>5</w:t>
                  </w:r>
                </w:p>
              </w:tc>
              <w:tc>
                <w:tcPr>
                  <w:tcW w:w="1076" w:type="pct"/>
                  <w:vAlign w:val="center"/>
                </w:tcPr>
                <w:p w:rsidR="004B3FB5" w:rsidRPr="003221E1" w:rsidRDefault="004B3FB5" w:rsidP="00CD4770">
                  <w:pPr>
                    <w:jc w:val="center"/>
                    <w:rPr>
                      <w:szCs w:val="21"/>
                      <w:u w:val="wave"/>
                    </w:rPr>
                  </w:pPr>
                  <w:r w:rsidRPr="003221E1">
                    <w:rPr>
                      <w:rFonts w:hint="eastAsia"/>
                      <w:szCs w:val="21"/>
                      <w:u w:val="wave"/>
                    </w:rPr>
                    <w:t>经隔油池</w:t>
                  </w:r>
                  <w:r w:rsidRPr="003221E1">
                    <w:rPr>
                      <w:rFonts w:hint="eastAsia"/>
                      <w:szCs w:val="21"/>
                      <w:u w:val="wave"/>
                    </w:rPr>
                    <w:t>+</w:t>
                  </w:r>
                  <w:r w:rsidRPr="003221E1">
                    <w:rPr>
                      <w:rFonts w:hint="eastAsia"/>
                      <w:szCs w:val="21"/>
                      <w:u w:val="wave"/>
                    </w:rPr>
                    <w:t>化粪池处理标后外排至市政管网，纳入衡阳西渡高新区污水处理厂深度处理</w:t>
                  </w:r>
                </w:p>
              </w:tc>
              <w:tc>
                <w:tcPr>
                  <w:tcW w:w="694" w:type="pct"/>
                  <w:vAlign w:val="center"/>
                </w:tcPr>
                <w:p w:rsidR="004B3FB5" w:rsidRPr="003221E1" w:rsidRDefault="004B3FB5" w:rsidP="00E42EB8">
                  <w:pPr>
                    <w:jc w:val="center"/>
                    <w:rPr>
                      <w:szCs w:val="21"/>
                      <w:u w:val="wave"/>
                    </w:rPr>
                  </w:pPr>
                  <w:r w:rsidRPr="003221E1">
                    <w:rPr>
                      <w:rFonts w:hint="eastAsia"/>
                      <w:szCs w:val="21"/>
                      <w:u w:val="wave"/>
                    </w:rPr>
                    <w:t>符合</w:t>
                  </w:r>
                </w:p>
              </w:tc>
              <w:tc>
                <w:tcPr>
                  <w:tcW w:w="1632" w:type="pct"/>
                  <w:vAlign w:val="center"/>
                </w:tcPr>
                <w:p w:rsidR="004B3FB5" w:rsidRPr="003221E1" w:rsidRDefault="004B3FB5" w:rsidP="00A93D75">
                  <w:pPr>
                    <w:jc w:val="center"/>
                    <w:rPr>
                      <w:szCs w:val="21"/>
                      <w:u w:val="wave"/>
                    </w:rPr>
                  </w:pPr>
                  <w:r w:rsidRPr="003221E1">
                    <w:rPr>
                      <w:rFonts w:hint="eastAsia"/>
                      <w:szCs w:val="21"/>
                      <w:u w:val="wave"/>
                    </w:rPr>
                    <w:t>/</w:t>
                  </w:r>
                </w:p>
              </w:tc>
            </w:tr>
            <w:tr w:rsidR="004B3FB5" w:rsidRPr="003221E1" w:rsidTr="00E30721">
              <w:trPr>
                <w:trHeight w:val="454"/>
                <w:jc w:val="center"/>
              </w:trPr>
              <w:tc>
                <w:tcPr>
                  <w:tcW w:w="365" w:type="pct"/>
                  <w:vAlign w:val="center"/>
                </w:tcPr>
                <w:p w:rsidR="004B3FB5" w:rsidRPr="003221E1" w:rsidRDefault="004B3FB5" w:rsidP="00E42EB8">
                  <w:pPr>
                    <w:jc w:val="center"/>
                    <w:rPr>
                      <w:szCs w:val="21"/>
                      <w:u w:val="wave"/>
                    </w:rPr>
                  </w:pPr>
                  <w:r w:rsidRPr="003221E1">
                    <w:rPr>
                      <w:szCs w:val="21"/>
                      <w:u w:val="wave"/>
                    </w:rPr>
                    <w:t>噪声</w:t>
                  </w:r>
                </w:p>
              </w:tc>
              <w:tc>
                <w:tcPr>
                  <w:tcW w:w="540" w:type="pct"/>
                  <w:vAlign w:val="center"/>
                </w:tcPr>
                <w:p w:rsidR="004B3FB5" w:rsidRPr="003221E1" w:rsidRDefault="004B3FB5" w:rsidP="00E42EB8">
                  <w:pPr>
                    <w:jc w:val="center"/>
                    <w:rPr>
                      <w:szCs w:val="21"/>
                      <w:u w:val="wave"/>
                    </w:rPr>
                  </w:pPr>
                  <w:r w:rsidRPr="003221E1">
                    <w:rPr>
                      <w:szCs w:val="21"/>
                      <w:u w:val="wave"/>
                    </w:rPr>
                    <w:t>设备噪声</w:t>
                  </w:r>
                </w:p>
              </w:tc>
              <w:tc>
                <w:tcPr>
                  <w:tcW w:w="693" w:type="pct"/>
                  <w:vAlign w:val="center"/>
                </w:tcPr>
                <w:p w:rsidR="004B3FB5" w:rsidRPr="003221E1" w:rsidRDefault="004B3FB5" w:rsidP="00E42EB8">
                  <w:pPr>
                    <w:jc w:val="center"/>
                    <w:rPr>
                      <w:szCs w:val="21"/>
                      <w:u w:val="wave"/>
                    </w:rPr>
                  </w:pPr>
                  <w:r w:rsidRPr="003221E1">
                    <w:rPr>
                      <w:rFonts w:hint="eastAsia"/>
                      <w:szCs w:val="21"/>
                      <w:u w:val="wave"/>
                    </w:rPr>
                    <w:t>/</w:t>
                  </w:r>
                </w:p>
              </w:tc>
              <w:tc>
                <w:tcPr>
                  <w:tcW w:w="1076" w:type="pct"/>
                  <w:vAlign w:val="center"/>
                </w:tcPr>
                <w:p w:rsidR="004B3FB5" w:rsidRPr="003221E1" w:rsidRDefault="004B3FB5" w:rsidP="00CD4770">
                  <w:pPr>
                    <w:jc w:val="center"/>
                    <w:rPr>
                      <w:szCs w:val="21"/>
                      <w:u w:val="wave"/>
                    </w:rPr>
                  </w:pPr>
                  <w:r w:rsidRPr="003221E1">
                    <w:rPr>
                      <w:rFonts w:hint="eastAsia"/>
                      <w:szCs w:val="21"/>
                      <w:u w:val="wave"/>
                    </w:rPr>
                    <w:t>选用低噪声设备，合理布局，设置基础减振，加强维护保养</w:t>
                  </w:r>
                </w:p>
              </w:tc>
              <w:tc>
                <w:tcPr>
                  <w:tcW w:w="694" w:type="pct"/>
                  <w:vAlign w:val="center"/>
                </w:tcPr>
                <w:p w:rsidR="004B3FB5" w:rsidRPr="003221E1" w:rsidRDefault="004B3FB5" w:rsidP="00E42EB8">
                  <w:pPr>
                    <w:jc w:val="center"/>
                    <w:rPr>
                      <w:szCs w:val="21"/>
                      <w:u w:val="wave"/>
                    </w:rPr>
                  </w:pPr>
                  <w:r w:rsidRPr="003221E1">
                    <w:rPr>
                      <w:rFonts w:hint="eastAsia"/>
                      <w:szCs w:val="21"/>
                      <w:u w:val="wave"/>
                    </w:rPr>
                    <w:t>符合</w:t>
                  </w:r>
                </w:p>
              </w:tc>
              <w:tc>
                <w:tcPr>
                  <w:tcW w:w="1632" w:type="pct"/>
                  <w:vAlign w:val="center"/>
                </w:tcPr>
                <w:p w:rsidR="004B3FB5" w:rsidRPr="003221E1" w:rsidRDefault="004B3FB5" w:rsidP="00A93D75">
                  <w:pPr>
                    <w:jc w:val="center"/>
                    <w:rPr>
                      <w:szCs w:val="21"/>
                      <w:u w:val="wave"/>
                    </w:rPr>
                  </w:pPr>
                  <w:r w:rsidRPr="003221E1">
                    <w:rPr>
                      <w:rFonts w:hint="eastAsia"/>
                      <w:szCs w:val="21"/>
                      <w:u w:val="wave"/>
                    </w:rPr>
                    <w:t>/</w:t>
                  </w:r>
                </w:p>
              </w:tc>
            </w:tr>
            <w:tr w:rsidR="004B3FB5" w:rsidRPr="003221E1" w:rsidTr="00E30721">
              <w:trPr>
                <w:trHeight w:val="454"/>
                <w:jc w:val="center"/>
              </w:trPr>
              <w:tc>
                <w:tcPr>
                  <w:tcW w:w="365" w:type="pct"/>
                  <w:vMerge w:val="restart"/>
                  <w:vAlign w:val="center"/>
                </w:tcPr>
                <w:p w:rsidR="004B3FB5" w:rsidRPr="003221E1" w:rsidRDefault="004B3FB5" w:rsidP="00E42EB8">
                  <w:pPr>
                    <w:jc w:val="center"/>
                    <w:rPr>
                      <w:szCs w:val="21"/>
                      <w:u w:val="wave"/>
                    </w:rPr>
                  </w:pPr>
                  <w:r w:rsidRPr="003221E1">
                    <w:rPr>
                      <w:szCs w:val="21"/>
                      <w:u w:val="wave"/>
                    </w:rPr>
                    <w:t>固废</w:t>
                  </w:r>
                </w:p>
              </w:tc>
              <w:tc>
                <w:tcPr>
                  <w:tcW w:w="540" w:type="pct"/>
                  <w:vAlign w:val="center"/>
                </w:tcPr>
                <w:p w:rsidR="004B3FB5" w:rsidRPr="003221E1" w:rsidRDefault="004B3FB5" w:rsidP="00E42EB8">
                  <w:pPr>
                    <w:jc w:val="center"/>
                    <w:rPr>
                      <w:szCs w:val="21"/>
                      <w:u w:val="wave"/>
                    </w:rPr>
                  </w:pPr>
                  <w:r w:rsidRPr="003221E1">
                    <w:rPr>
                      <w:szCs w:val="21"/>
                      <w:u w:val="wave"/>
                    </w:rPr>
                    <w:t>机加工工序</w:t>
                  </w:r>
                </w:p>
              </w:tc>
              <w:tc>
                <w:tcPr>
                  <w:tcW w:w="693" w:type="pct"/>
                  <w:vAlign w:val="center"/>
                </w:tcPr>
                <w:p w:rsidR="004B3FB5" w:rsidRPr="003221E1" w:rsidRDefault="004B3FB5" w:rsidP="00E42EB8">
                  <w:pPr>
                    <w:jc w:val="center"/>
                    <w:rPr>
                      <w:szCs w:val="21"/>
                      <w:u w:val="wave"/>
                    </w:rPr>
                  </w:pPr>
                  <w:r w:rsidRPr="003221E1">
                    <w:rPr>
                      <w:rFonts w:hint="eastAsia"/>
                      <w:szCs w:val="21"/>
                      <w:u w:val="wave"/>
                    </w:rPr>
                    <w:t>边角料、废铁屑</w:t>
                  </w:r>
                </w:p>
              </w:tc>
              <w:tc>
                <w:tcPr>
                  <w:tcW w:w="1076" w:type="pct"/>
                  <w:vAlign w:val="center"/>
                </w:tcPr>
                <w:p w:rsidR="004B3FB5" w:rsidRPr="003221E1" w:rsidRDefault="004B3FB5" w:rsidP="00CD4770">
                  <w:pPr>
                    <w:jc w:val="center"/>
                    <w:rPr>
                      <w:szCs w:val="21"/>
                      <w:u w:val="wave"/>
                    </w:rPr>
                  </w:pPr>
                  <w:r w:rsidRPr="003221E1">
                    <w:rPr>
                      <w:szCs w:val="21"/>
                      <w:u w:val="wave"/>
                    </w:rPr>
                    <w:t>收集后交物资回收单位回收处置</w:t>
                  </w:r>
                </w:p>
              </w:tc>
              <w:tc>
                <w:tcPr>
                  <w:tcW w:w="694" w:type="pct"/>
                  <w:vAlign w:val="center"/>
                </w:tcPr>
                <w:p w:rsidR="004B3FB5" w:rsidRPr="003221E1" w:rsidRDefault="004B3FB5" w:rsidP="00E42EB8">
                  <w:pPr>
                    <w:jc w:val="center"/>
                    <w:rPr>
                      <w:szCs w:val="21"/>
                      <w:u w:val="wave"/>
                    </w:rPr>
                  </w:pPr>
                  <w:r w:rsidRPr="003221E1">
                    <w:rPr>
                      <w:rFonts w:hint="eastAsia"/>
                      <w:szCs w:val="21"/>
                      <w:u w:val="wave"/>
                    </w:rPr>
                    <w:t>需完善整改</w:t>
                  </w:r>
                </w:p>
              </w:tc>
              <w:tc>
                <w:tcPr>
                  <w:tcW w:w="1632" w:type="pct"/>
                  <w:vAlign w:val="center"/>
                </w:tcPr>
                <w:p w:rsidR="004B3FB5" w:rsidRPr="003221E1" w:rsidRDefault="004B3FB5" w:rsidP="00EC0C1A">
                  <w:pPr>
                    <w:jc w:val="center"/>
                    <w:rPr>
                      <w:szCs w:val="21"/>
                      <w:u w:val="wave"/>
                    </w:rPr>
                  </w:pPr>
                  <w:r w:rsidRPr="003221E1">
                    <w:rPr>
                      <w:rFonts w:hint="eastAsia"/>
                      <w:szCs w:val="21"/>
                      <w:u w:val="wave"/>
                    </w:rPr>
                    <w:t>本次环评要求，加工过程中沾染切削液的金属边角料及金属碎屑应及时在设备自带的收集槽中沥干后，及时转运至固废收集区，不得在加工区堆存</w:t>
                  </w:r>
                </w:p>
              </w:tc>
            </w:tr>
            <w:tr w:rsidR="004B3FB5" w:rsidRPr="003221E1" w:rsidTr="00E30721">
              <w:trPr>
                <w:trHeight w:val="454"/>
                <w:jc w:val="center"/>
              </w:trPr>
              <w:tc>
                <w:tcPr>
                  <w:tcW w:w="365" w:type="pct"/>
                  <w:vMerge/>
                  <w:vAlign w:val="center"/>
                </w:tcPr>
                <w:p w:rsidR="004B3FB5" w:rsidRPr="003221E1" w:rsidRDefault="004B3FB5" w:rsidP="00E42EB8">
                  <w:pPr>
                    <w:jc w:val="center"/>
                    <w:rPr>
                      <w:szCs w:val="21"/>
                      <w:u w:val="wave"/>
                    </w:rPr>
                  </w:pPr>
                </w:p>
              </w:tc>
              <w:tc>
                <w:tcPr>
                  <w:tcW w:w="540" w:type="pct"/>
                  <w:vAlign w:val="center"/>
                </w:tcPr>
                <w:p w:rsidR="004B3FB5" w:rsidRPr="003221E1" w:rsidRDefault="004B3FB5" w:rsidP="00E42EB8">
                  <w:pPr>
                    <w:jc w:val="center"/>
                    <w:rPr>
                      <w:szCs w:val="21"/>
                      <w:u w:val="wave"/>
                    </w:rPr>
                  </w:pPr>
                  <w:r w:rsidRPr="003221E1">
                    <w:rPr>
                      <w:szCs w:val="21"/>
                      <w:u w:val="wave"/>
                    </w:rPr>
                    <w:t>焊接</w:t>
                  </w:r>
                </w:p>
              </w:tc>
              <w:tc>
                <w:tcPr>
                  <w:tcW w:w="693" w:type="pct"/>
                  <w:vAlign w:val="center"/>
                </w:tcPr>
                <w:p w:rsidR="004B3FB5" w:rsidRPr="003221E1" w:rsidRDefault="004B3FB5" w:rsidP="00E42EB8">
                  <w:pPr>
                    <w:jc w:val="center"/>
                    <w:rPr>
                      <w:szCs w:val="21"/>
                      <w:u w:val="wave"/>
                    </w:rPr>
                  </w:pPr>
                  <w:r w:rsidRPr="003221E1">
                    <w:rPr>
                      <w:rFonts w:hint="eastAsia"/>
                      <w:szCs w:val="21"/>
                      <w:u w:val="wave"/>
                    </w:rPr>
                    <w:t>焊渣</w:t>
                  </w:r>
                </w:p>
              </w:tc>
              <w:tc>
                <w:tcPr>
                  <w:tcW w:w="1076" w:type="pct"/>
                  <w:vAlign w:val="center"/>
                </w:tcPr>
                <w:p w:rsidR="004B3FB5" w:rsidRPr="003221E1" w:rsidRDefault="004B3FB5" w:rsidP="00CD4770">
                  <w:pPr>
                    <w:jc w:val="center"/>
                    <w:rPr>
                      <w:szCs w:val="21"/>
                      <w:u w:val="wave"/>
                    </w:rPr>
                  </w:pPr>
                  <w:r w:rsidRPr="003221E1">
                    <w:rPr>
                      <w:szCs w:val="21"/>
                      <w:u w:val="wave"/>
                    </w:rPr>
                    <w:t>收集后外</w:t>
                  </w:r>
                  <w:proofErr w:type="gramStart"/>
                  <w:r w:rsidRPr="003221E1">
                    <w:rPr>
                      <w:szCs w:val="21"/>
                      <w:u w:val="wave"/>
                    </w:rPr>
                    <w:t>售物质</w:t>
                  </w:r>
                  <w:proofErr w:type="gramEnd"/>
                  <w:r w:rsidRPr="003221E1">
                    <w:rPr>
                      <w:szCs w:val="21"/>
                      <w:u w:val="wave"/>
                    </w:rPr>
                    <w:t>回收部门</w:t>
                  </w:r>
                </w:p>
              </w:tc>
              <w:tc>
                <w:tcPr>
                  <w:tcW w:w="694" w:type="pct"/>
                  <w:vAlign w:val="center"/>
                </w:tcPr>
                <w:p w:rsidR="004B3FB5" w:rsidRPr="003221E1" w:rsidRDefault="004B3FB5" w:rsidP="00E42EB8">
                  <w:pPr>
                    <w:jc w:val="center"/>
                    <w:rPr>
                      <w:szCs w:val="21"/>
                      <w:u w:val="wave"/>
                    </w:rPr>
                  </w:pPr>
                  <w:r w:rsidRPr="003221E1">
                    <w:rPr>
                      <w:rFonts w:hint="eastAsia"/>
                      <w:szCs w:val="21"/>
                      <w:u w:val="wave"/>
                    </w:rPr>
                    <w:t>符合</w:t>
                  </w:r>
                </w:p>
              </w:tc>
              <w:tc>
                <w:tcPr>
                  <w:tcW w:w="1632" w:type="pct"/>
                  <w:vAlign w:val="center"/>
                </w:tcPr>
                <w:p w:rsidR="004B3FB5" w:rsidRPr="003221E1" w:rsidRDefault="004B3FB5" w:rsidP="00A93D75">
                  <w:pPr>
                    <w:jc w:val="center"/>
                    <w:rPr>
                      <w:szCs w:val="21"/>
                      <w:u w:val="wave"/>
                    </w:rPr>
                  </w:pPr>
                  <w:r w:rsidRPr="003221E1">
                    <w:rPr>
                      <w:rFonts w:hint="eastAsia"/>
                      <w:szCs w:val="21"/>
                      <w:u w:val="wave"/>
                    </w:rPr>
                    <w:t>/</w:t>
                  </w:r>
                </w:p>
              </w:tc>
            </w:tr>
            <w:tr w:rsidR="004B3FB5" w:rsidRPr="003221E1" w:rsidTr="00E30721">
              <w:trPr>
                <w:trHeight w:val="454"/>
                <w:jc w:val="center"/>
              </w:trPr>
              <w:tc>
                <w:tcPr>
                  <w:tcW w:w="365" w:type="pct"/>
                  <w:vMerge/>
                  <w:vAlign w:val="center"/>
                </w:tcPr>
                <w:p w:rsidR="004B3FB5" w:rsidRPr="003221E1" w:rsidRDefault="004B3FB5" w:rsidP="00E42EB8">
                  <w:pPr>
                    <w:jc w:val="center"/>
                    <w:rPr>
                      <w:szCs w:val="21"/>
                      <w:u w:val="wave"/>
                    </w:rPr>
                  </w:pPr>
                </w:p>
              </w:tc>
              <w:tc>
                <w:tcPr>
                  <w:tcW w:w="540" w:type="pct"/>
                  <w:vAlign w:val="center"/>
                </w:tcPr>
                <w:p w:rsidR="004B3FB5" w:rsidRPr="003221E1" w:rsidRDefault="004B3FB5" w:rsidP="00E42EB8">
                  <w:pPr>
                    <w:jc w:val="center"/>
                    <w:rPr>
                      <w:szCs w:val="21"/>
                      <w:u w:val="wave"/>
                    </w:rPr>
                  </w:pPr>
                  <w:r w:rsidRPr="003221E1">
                    <w:rPr>
                      <w:szCs w:val="21"/>
                      <w:u w:val="wave"/>
                    </w:rPr>
                    <w:t>设备维护</w:t>
                  </w:r>
                </w:p>
              </w:tc>
              <w:tc>
                <w:tcPr>
                  <w:tcW w:w="693" w:type="pct"/>
                  <w:vAlign w:val="center"/>
                </w:tcPr>
                <w:p w:rsidR="004B3FB5" w:rsidRPr="003221E1" w:rsidRDefault="004B3FB5" w:rsidP="003F7D14">
                  <w:pPr>
                    <w:jc w:val="center"/>
                    <w:rPr>
                      <w:szCs w:val="21"/>
                      <w:u w:val="wave"/>
                    </w:rPr>
                  </w:pPr>
                  <w:r w:rsidRPr="003221E1">
                    <w:rPr>
                      <w:szCs w:val="21"/>
                      <w:u w:val="wave"/>
                    </w:rPr>
                    <w:t>废切削液、</w:t>
                  </w:r>
                  <w:r w:rsidRPr="003221E1">
                    <w:rPr>
                      <w:rFonts w:hint="eastAsia"/>
                      <w:szCs w:val="21"/>
                      <w:u w:val="wave"/>
                    </w:rPr>
                    <w:t>废润滑油、液压油、废油漆桶、废含油手套及抹布</w:t>
                  </w:r>
                </w:p>
              </w:tc>
              <w:tc>
                <w:tcPr>
                  <w:tcW w:w="1076" w:type="pct"/>
                  <w:vAlign w:val="center"/>
                </w:tcPr>
                <w:p w:rsidR="004B3FB5" w:rsidRPr="003221E1" w:rsidRDefault="004B3FB5" w:rsidP="003F7D14">
                  <w:pPr>
                    <w:jc w:val="center"/>
                    <w:rPr>
                      <w:szCs w:val="21"/>
                      <w:u w:val="wave"/>
                    </w:rPr>
                  </w:pPr>
                  <w:r w:rsidRPr="003221E1">
                    <w:rPr>
                      <w:rFonts w:hint="eastAsia"/>
                      <w:szCs w:val="21"/>
                      <w:u w:val="wave"/>
                    </w:rPr>
                    <w:t>采用专用容器集中收集后，</w:t>
                  </w:r>
                  <w:proofErr w:type="gramStart"/>
                  <w:r w:rsidRPr="003221E1">
                    <w:rPr>
                      <w:rFonts w:hint="eastAsia"/>
                      <w:szCs w:val="21"/>
                      <w:u w:val="wave"/>
                    </w:rPr>
                    <w:t>暂存于危废暂存</w:t>
                  </w:r>
                  <w:proofErr w:type="gramEnd"/>
                  <w:r w:rsidRPr="003221E1">
                    <w:rPr>
                      <w:rFonts w:hint="eastAsia"/>
                      <w:szCs w:val="21"/>
                      <w:u w:val="wave"/>
                    </w:rPr>
                    <w:t>间，定期交由有资质单位代为处置</w:t>
                  </w:r>
                </w:p>
              </w:tc>
              <w:tc>
                <w:tcPr>
                  <w:tcW w:w="694" w:type="pct"/>
                  <w:vAlign w:val="center"/>
                </w:tcPr>
                <w:p w:rsidR="004B3FB5" w:rsidRPr="003221E1" w:rsidRDefault="004B3FB5" w:rsidP="00E42EB8">
                  <w:pPr>
                    <w:jc w:val="center"/>
                    <w:rPr>
                      <w:szCs w:val="21"/>
                      <w:u w:val="wave"/>
                    </w:rPr>
                  </w:pPr>
                  <w:r w:rsidRPr="003221E1">
                    <w:rPr>
                      <w:rFonts w:hint="eastAsia"/>
                      <w:szCs w:val="21"/>
                      <w:u w:val="wave"/>
                    </w:rPr>
                    <w:t>符合</w:t>
                  </w:r>
                </w:p>
              </w:tc>
              <w:tc>
                <w:tcPr>
                  <w:tcW w:w="1632" w:type="pct"/>
                  <w:vAlign w:val="center"/>
                </w:tcPr>
                <w:p w:rsidR="004B3FB5" w:rsidRPr="003221E1" w:rsidRDefault="004B3FB5" w:rsidP="00A93D75">
                  <w:pPr>
                    <w:jc w:val="center"/>
                    <w:rPr>
                      <w:szCs w:val="21"/>
                      <w:u w:val="wave"/>
                    </w:rPr>
                  </w:pPr>
                  <w:r w:rsidRPr="003221E1">
                    <w:rPr>
                      <w:rFonts w:hint="eastAsia"/>
                      <w:szCs w:val="21"/>
                      <w:u w:val="wave"/>
                    </w:rPr>
                    <w:t>/</w:t>
                  </w:r>
                </w:p>
              </w:tc>
            </w:tr>
            <w:tr w:rsidR="004B3FB5" w:rsidRPr="003221E1" w:rsidTr="00E30721">
              <w:trPr>
                <w:trHeight w:val="454"/>
                <w:jc w:val="center"/>
              </w:trPr>
              <w:tc>
                <w:tcPr>
                  <w:tcW w:w="365" w:type="pct"/>
                  <w:vMerge/>
                  <w:vAlign w:val="center"/>
                </w:tcPr>
                <w:p w:rsidR="004B3FB5" w:rsidRPr="003221E1" w:rsidRDefault="004B3FB5" w:rsidP="00E42EB8">
                  <w:pPr>
                    <w:jc w:val="center"/>
                    <w:rPr>
                      <w:szCs w:val="21"/>
                      <w:u w:val="wave"/>
                    </w:rPr>
                  </w:pPr>
                </w:p>
              </w:tc>
              <w:tc>
                <w:tcPr>
                  <w:tcW w:w="540" w:type="pct"/>
                  <w:vAlign w:val="center"/>
                </w:tcPr>
                <w:p w:rsidR="004B3FB5" w:rsidRPr="003221E1" w:rsidRDefault="004B3FB5" w:rsidP="00E42EB8">
                  <w:pPr>
                    <w:jc w:val="center"/>
                    <w:rPr>
                      <w:szCs w:val="21"/>
                      <w:u w:val="wave"/>
                    </w:rPr>
                  </w:pPr>
                  <w:r w:rsidRPr="003221E1">
                    <w:rPr>
                      <w:szCs w:val="21"/>
                      <w:u w:val="wave"/>
                    </w:rPr>
                    <w:t>员工办公生活</w:t>
                  </w:r>
                </w:p>
              </w:tc>
              <w:tc>
                <w:tcPr>
                  <w:tcW w:w="693" w:type="pct"/>
                  <w:vAlign w:val="center"/>
                </w:tcPr>
                <w:p w:rsidR="004B3FB5" w:rsidRPr="003221E1" w:rsidRDefault="004B3FB5" w:rsidP="003F7D14">
                  <w:pPr>
                    <w:jc w:val="center"/>
                    <w:rPr>
                      <w:szCs w:val="21"/>
                      <w:u w:val="wave"/>
                    </w:rPr>
                  </w:pPr>
                  <w:r w:rsidRPr="003221E1">
                    <w:rPr>
                      <w:szCs w:val="21"/>
                      <w:u w:val="wave"/>
                    </w:rPr>
                    <w:t>生活垃圾</w:t>
                  </w:r>
                </w:p>
              </w:tc>
              <w:tc>
                <w:tcPr>
                  <w:tcW w:w="1076" w:type="pct"/>
                  <w:vAlign w:val="center"/>
                </w:tcPr>
                <w:p w:rsidR="004B3FB5" w:rsidRPr="003221E1" w:rsidRDefault="004B3FB5" w:rsidP="003F7D14">
                  <w:pPr>
                    <w:jc w:val="center"/>
                    <w:rPr>
                      <w:szCs w:val="21"/>
                      <w:u w:val="wave"/>
                    </w:rPr>
                  </w:pPr>
                  <w:r w:rsidRPr="003221E1">
                    <w:rPr>
                      <w:rFonts w:hint="eastAsia"/>
                      <w:szCs w:val="21"/>
                      <w:u w:val="wave"/>
                    </w:rPr>
                    <w:t>委托环卫部门清运处理</w:t>
                  </w:r>
                </w:p>
              </w:tc>
              <w:tc>
                <w:tcPr>
                  <w:tcW w:w="694" w:type="pct"/>
                  <w:vAlign w:val="center"/>
                </w:tcPr>
                <w:p w:rsidR="004B3FB5" w:rsidRPr="003221E1" w:rsidRDefault="004B3FB5" w:rsidP="00E42EB8">
                  <w:pPr>
                    <w:jc w:val="center"/>
                    <w:rPr>
                      <w:szCs w:val="21"/>
                      <w:u w:val="wave"/>
                    </w:rPr>
                  </w:pPr>
                  <w:r w:rsidRPr="003221E1">
                    <w:rPr>
                      <w:rFonts w:hint="eastAsia"/>
                      <w:szCs w:val="21"/>
                      <w:u w:val="wave"/>
                    </w:rPr>
                    <w:t>符合</w:t>
                  </w:r>
                </w:p>
              </w:tc>
              <w:tc>
                <w:tcPr>
                  <w:tcW w:w="1632" w:type="pct"/>
                  <w:vAlign w:val="center"/>
                </w:tcPr>
                <w:p w:rsidR="004B3FB5" w:rsidRPr="003221E1" w:rsidRDefault="004B3FB5" w:rsidP="00A93D75">
                  <w:pPr>
                    <w:jc w:val="center"/>
                    <w:rPr>
                      <w:szCs w:val="21"/>
                      <w:u w:val="wave"/>
                    </w:rPr>
                  </w:pPr>
                  <w:r w:rsidRPr="003221E1">
                    <w:rPr>
                      <w:rFonts w:hint="eastAsia"/>
                      <w:szCs w:val="21"/>
                      <w:u w:val="wave"/>
                    </w:rPr>
                    <w:t>/</w:t>
                  </w:r>
                </w:p>
              </w:tc>
            </w:tr>
            <w:tr w:rsidR="004B3FB5" w:rsidRPr="003221E1" w:rsidTr="00E30721">
              <w:trPr>
                <w:trHeight w:val="454"/>
                <w:jc w:val="center"/>
              </w:trPr>
              <w:tc>
                <w:tcPr>
                  <w:tcW w:w="365" w:type="pct"/>
                  <w:vMerge w:val="restart"/>
                  <w:vAlign w:val="center"/>
                </w:tcPr>
                <w:p w:rsidR="004B3FB5" w:rsidRPr="003221E1" w:rsidRDefault="004B3FB5" w:rsidP="00815069">
                  <w:pPr>
                    <w:jc w:val="center"/>
                    <w:rPr>
                      <w:szCs w:val="21"/>
                      <w:u w:val="wave"/>
                    </w:rPr>
                  </w:pPr>
                  <w:r w:rsidRPr="003221E1">
                    <w:rPr>
                      <w:rFonts w:hint="eastAsia"/>
                      <w:szCs w:val="21"/>
                      <w:u w:val="wave"/>
                    </w:rPr>
                    <w:t>风险防范</w:t>
                  </w:r>
                </w:p>
              </w:tc>
              <w:tc>
                <w:tcPr>
                  <w:tcW w:w="540" w:type="pct"/>
                  <w:vAlign w:val="center"/>
                </w:tcPr>
                <w:p w:rsidR="004B3FB5" w:rsidRPr="003221E1" w:rsidRDefault="004B3FB5" w:rsidP="00A76BF2">
                  <w:pPr>
                    <w:jc w:val="center"/>
                    <w:rPr>
                      <w:szCs w:val="21"/>
                      <w:u w:val="wave"/>
                    </w:rPr>
                  </w:pPr>
                  <w:r w:rsidRPr="003221E1">
                    <w:rPr>
                      <w:rFonts w:hint="eastAsia"/>
                      <w:szCs w:val="21"/>
                      <w:u w:val="wave"/>
                    </w:rPr>
                    <w:t>一般固废暂存间</w:t>
                  </w:r>
                </w:p>
              </w:tc>
              <w:tc>
                <w:tcPr>
                  <w:tcW w:w="693" w:type="pct"/>
                  <w:vAlign w:val="center"/>
                </w:tcPr>
                <w:p w:rsidR="004B3FB5" w:rsidRPr="003221E1" w:rsidRDefault="004B3FB5" w:rsidP="00A76BF2">
                  <w:pPr>
                    <w:jc w:val="center"/>
                    <w:rPr>
                      <w:szCs w:val="21"/>
                      <w:u w:val="wave"/>
                    </w:rPr>
                  </w:pPr>
                  <w:r w:rsidRPr="003221E1">
                    <w:rPr>
                      <w:rFonts w:hint="eastAsia"/>
                      <w:szCs w:val="21"/>
                      <w:u w:val="wave"/>
                    </w:rPr>
                    <w:t>/</w:t>
                  </w:r>
                </w:p>
              </w:tc>
              <w:tc>
                <w:tcPr>
                  <w:tcW w:w="1076" w:type="pct"/>
                  <w:vAlign w:val="center"/>
                </w:tcPr>
                <w:p w:rsidR="004B3FB5" w:rsidRPr="003221E1" w:rsidRDefault="004B3FB5" w:rsidP="00CD4770">
                  <w:pPr>
                    <w:jc w:val="center"/>
                    <w:rPr>
                      <w:sz w:val="24"/>
                      <w:u w:val="wave"/>
                    </w:rPr>
                  </w:pPr>
                  <w:r w:rsidRPr="003221E1">
                    <w:rPr>
                      <w:rFonts w:hint="eastAsia"/>
                      <w:szCs w:val="21"/>
                      <w:u w:val="wave"/>
                    </w:rPr>
                    <w:t>建设不规范；未</w:t>
                  </w:r>
                  <w:r w:rsidRPr="003221E1">
                    <w:rPr>
                      <w:szCs w:val="21"/>
                      <w:u w:val="wave"/>
                    </w:rPr>
                    <w:t>设置</w:t>
                  </w:r>
                  <w:r w:rsidRPr="003221E1">
                    <w:rPr>
                      <w:rFonts w:hint="eastAsia"/>
                      <w:szCs w:val="21"/>
                      <w:u w:val="wave"/>
                    </w:rPr>
                    <w:t>环保图形标志</w:t>
                  </w:r>
                </w:p>
              </w:tc>
              <w:tc>
                <w:tcPr>
                  <w:tcW w:w="694" w:type="pct"/>
                  <w:vAlign w:val="center"/>
                </w:tcPr>
                <w:p w:rsidR="004B3FB5" w:rsidRPr="003221E1" w:rsidRDefault="004B3FB5" w:rsidP="00E42EB8">
                  <w:pPr>
                    <w:jc w:val="center"/>
                    <w:rPr>
                      <w:szCs w:val="21"/>
                      <w:u w:val="wave"/>
                    </w:rPr>
                  </w:pPr>
                  <w:r w:rsidRPr="003221E1">
                    <w:rPr>
                      <w:rFonts w:hint="eastAsia"/>
                      <w:szCs w:val="21"/>
                      <w:u w:val="wave"/>
                    </w:rPr>
                    <w:t>需完善整改</w:t>
                  </w:r>
                </w:p>
              </w:tc>
              <w:tc>
                <w:tcPr>
                  <w:tcW w:w="1632" w:type="pct"/>
                  <w:vAlign w:val="center"/>
                </w:tcPr>
                <w:p w:rsidR="004B3FB5" w:rsidRPr="003221E1" w:rsidRDefault="004B3FB5" w:rsidP="00A93D75">
                  <w:pPr>
                    <w:jc w:val="center"/>
                    <w:rPr>
                      <w:szCs w:val="21"/>
                      <w:u w:val="wave"/>
                    </w:rPr>
                  </w:pPr>
                  <w:r w:rsidRPr="003221E1">
                    <w:rPr>
                      <w:szCs w:val="21"/>
                      <w:u w:val="wave"/>
                    </w:rPr>
                    <w:t>按</w:t>
                  </w:r>
                  <w:r w:rsidRPr="003221E1">
                    <w:rPr>
                      <w:rFonts w:hint="eastAsia"/>
                      <w:szCs w:val="21"/>
                      <w:u w:val="wave"/>
                    </w:rPr>
                    <w:t>《一般工业固体废物贮存和填埋污染控制标准》（</w:t>
                  </w:r>
                  <w:r w:rsidRPr="003221E1">
                    <w:rPr>
                      <w:rFonts w:hint="eastAsia"/>
                      <w:szCs w:val="21"/>
                      <w:u w:val="wave"/>
                    </w:rPr>
                    <w:t>GB18599-2020</w:t>
                  </w:r>
                  <w:r w:rsidRPr="003221E1">
                    <w:rPr>
                      <w:rFonts w:hint="eastAsia"/>
                      <w:szCs w:val="21"/>
                      <w:u w:val="wave"/>
                    </w:rPr>
                    <w:t>）规范建设，加强一般固废暂存间的密闭性，做好防雨及周边导流沟建设；设置一般固废标识牌</w:t>
                  </w:r>
                </w:p>
              </w:tc>
            </w:tr>
            <w:tr w:rsidR="004B3FB5" w:rsidRPr="003221E1" w:rsidTr="00E30721">
              <w:trPr>
                <w:trHeight w:val="454"/>
                <w:jc w:val="center"/>
              </w:trPr>
              <w:tc>
                <w:tcPr>
                  <w:tcW w:w="365" w:type="pct"/>
                  <w:vMerge/>
                  <w:vAlign w:val="center"/>
                </w:tcPr>
                <w:p w:rsidR="004B3FB5" w:rsidRPr="003221E1" w:rsidRDefault="004B3FB5" w:rsidP="00E42EB8">
                  <w:pPr>
                    <w:jc w:val="center"/>
                    <w:rPr>
                      <w:szCs w:val="21"/>
                      <w:u w:val="wave"/>
                    </w:rPr>
                  </w:pPr>
                </w:p>
              </w:tc>
              <w:tc>
                <w:tcPr>
                  <w:tcW w:w="540" w:type="pct"/>
                  <w:vAlign w:val="center"/>
                </w:tcPr>
                <w:p w:rsidR="004B3FB5" w:rsidRPr="003221E1" w:rsidRDefault="004B3FB5" w:rsidP="00E42EB8">
                  <w:pPr>
                    <w:jc w:val="center"/>
                    <w:rPr>
                      <w:szCs w:val="21"/>
                      <w:u w:val="wave"/>
                    </w:rPr>
                  </w:pPr>
                  <w:proofErr w:type="gramStart"/>
                  <w:r w:rsidRPr="003221E1">
                    <w:rPr>
                      <w:szCs w:val="21"/>
                      <w:u w:val="wave"/>
                    </w:rPr>
                    <w:t>危废暂存</w:t>
                  </w:r>
                  <w:proofErr w:type="gramEnd"/>
                  <w:r w:rsidRPr="003221E1">
                    <w:rPr>
                      <w:szCs w:val="21"/>
                      <w:u w:val="wave"/>
                    </w:rPr>
                    <w:t>间</w:t>
                  </w:r>
                </w:p>
              </w:tc>
              <w:tc>
                <w:tcPr>
                  <w:tcW w:w="693" w:type="pct"/>
                  <w:vAlign w:val="center"/>
                </w:tcPr>
                <w:p w:rsidR="004B3FB5" w:rsidRPr="003221E1" w:rsidRDefault="004B3FB5" w:rsidP="00E42EB8">
                  <w:pPr>
                    <w:jc w:val="center"/>
                    <w:rPr>
                      <w:szCs w:val="21"/>
                      <w:u w:val="wave"/>
                    </w:rPr>
                  </w:pPr>
                  <w:r w:rsidRPr="003221E1">
                    <w:rPr>
                      <w:rFonts w:hint="eastAsia"/>
                      <w:szCs w:val="21"/>
                      <w:u w:val="wave"/>
                    </w:rPr>
                    <w:t>/</w:t>
                  </w:r>
                </w:p>
              </w:tc>
              <w:tc>
                <w:tcPr>
                  <w:tcW w:w="1076" w:type="pct"/>
                  <w:vAlign w:val="center"/>
                </w:tcPr>
                <w:p w:rsidR="004B3FB5" w:rsidRPr="003221E1" w:rsidRDefault="004B3FB5" w:rsidP="00E42EB8">
                  <w:pPr>
                    <w:jc w:val="center"/>
                    <w:rPr>
                      <w:szCs w:val="21"/>
                      <w:u w:val="wave"/>
                    </w:rPr>
                  </w:pPr>
                  <w:r w:rsidRPr="003221E1">
                    <w:rPr>
                      <w:rFonts w:hint="eastAsia"/>
                      <w:bCs/>
                      <w:szCs w:val="21"/>
                      <w:u w:val="wave"/>
                    </w:rPr>
                    <w:t>建设不规范，未设置危险废物标识牌，未实行“双人双锁”制度，台</w:t>
                  </w:r>
                  <w:proofErr w:type="gramStart"/>
                  <w:r w:rsidRPr="003221E1">
                    <w:rPr>
                      <w:rFonts w:hint="eastAsia"/>
                      <w:bCs/>
                      <w:szCs w:val="21"/>
                      <w:u w:val="wave"/>
                    </w:rPr>
                    <w:t>账管理</w:t>
                  </w:r>
                  <w:proofErr w:type="gramEnd"/>
                  <w:r w:rsidRPr="003221E1">
                    <w:rPr>
                      <w:rFonts w:hint="eastAsia"/>
                      <w:bCs/>
                      <w:szCs w:val="21"/>
                      <w:u w:val="wave"/>
                    </w:rPr>
                    <w:t>不到位</w:t>
                  </w:r>
                </w:p>
              </w:tc>
              <w:tc>
                <w:tcPr>
                  <w:tcW w:w="694" w:type="pct"/>
                  <w:vAlign w:val="center"/>
                </w:tcPr>
                <w:p w:rsidR="004B3FB5" w:rsidRPr="003221E1" w:rsidRDefault="004B3FB5" w:rsidP="00E42EB8">
                  <w:pPr>
                    <w:jc w:val="center"/>
                    <w:rPr>
                      <w:szCs w:val="21"/>
                      <w:u w:val="wave"/>
                    </w:rPr>
                  </w:pPr>
                  <w:r w:rsidRPr="003221E1">
                    <w:rPr>
                      <w:rFonts w:hint="eastAsia"/>
                      <w:szCs w:val="21"/>
                      <w:u w:val="wave"/>
                    </w:rPr>
                    <w:t>需完善整改</w:t>
                  </w:r>
                </w:p>
              </w:tc>
              <w:tc>
                <w:tcPr>
                  <w:tcW w:w="1632" w:type="pct"/>
                  <w:vAlign w:val="center"/>
                </w:tcPr>
                <w:p w:rsidR="004B3FB5" w:rsidRPr="003221E1" w:rsidRDefault="004B3FB5" w:rsidP="00E42EB8">
                  <w:pPr>
                    <w:jc w:val="center"/>
                    <w:rPr>
                      <w:szCs w:val="21"/>
                      <w:u w:val="wave"/>
                    </w:rPr>
                  </w:pPr>
                  <w:r w:rsidRPr="003221E1">
                    <w:rPr>
                      <w:rFonts w:hint="eastAsia"/>
                      <w:bCs/>
                      <w:szCs w:val="21"/>
                      <w:u w:val="wave"/>
                    </w:rPr>
                    <w:t>加强危险废物暂存间的密闭性；地面需采用环氧树脂地坪；用以存放装载液体、半固体危险废物</w:t>
                  </w:r>
                  <w:r w:rsidRPr="003221E1">
                    <w:rPr>
                      <w:rFonts w:hint="eastAsia"/>
                      <w:bCs/>
                      <w:szCs w:val="21"/>
                      <w:u w:val="wave"/>
                    </w:rPr>
                    <w:t>/</w:t>
                  </w:r>
                  <w:r w:rsidRPr="003221E1">
                    <w:rPr>
                      <w:rFonts w:hint="eastAsia"/>
                      <w:bCs/>
                      <w:szCs w:val="21"/>
                      <w:u w:val="wave"/>
                    </w:rPr>
                    <w:t>危险化学品容器的地方，必须有耐腐蚀的硬化地面，且表面无裂隙。应设计堵截泄漏的裙脚，地面与裙脚所围建</w:t>
                  </w:r>
                  <w:r w:rsidRPr="003221E1">
                    <w:rPr>
                      <w:rFonts w:hint="eastAsia"/>
                      <w:bCs/>
                      <w:szCs w:val="21"/>
                      <w:u w:val="wave"/>
                    </w:rPr>
                    <w:lastRenderedPageBreak/>
                    <w:t>的容积不低于堵截最大容器的最大储量或总储量的五分之一，容器下方再加防渗漏托盘；现场设置导流沟、收集槽、</w:t>
                  </w:r>
                  <w:proofErr w:type="gramStart"/>
                  <w:r w:rsidRPr="003221E1">
                    <w:rPr>
                      <w:rFonts w:hint="eastAsia"/>
                      <w:bCs/>
                      <w:szCs w:val="21"/>
                      <w:u w:val="wave"/>
                    </w:rPr>
                    <w:t>危废管理制度及危废</w:t>
                  </w:r>
                  <w:proofErr w:type="gramEnd"/>
                  <w:r w:rsidRPr="003221E1">
                    <w:rPr>
                      <w:rFonts w:hint="eastAsia"/>
                      <w:bCs/>
                      <w:szCs w:val="21"/>
                      <w:u w:val="wave"/>
                    </w:rPr>
                    <w:t>暂存场所标识标牌、避免危废物外溢；严格实行“双人双锁”制度；加强台</w:t>
                  </w:r>
                  <w:proofErr w:type="gramStart"/>
                  <w:r w:rsidRPr="003221E1">
                    <w:rPr>
                      <w:rFonts w:hint="eastAsia"/>
                      <w:bCs/>
                      <w:szCs w:val="21"/>
                      <w:u w:val="wave"/>
                    </w:rPr>
                    <w:t>账管理</w:t>
                  </w:r>
                  <w:proofErr w:type="gramEnd"/>
                </w:p>
              </w:tc>
            </w:tr>
            <w:tr w:rsidR="004B3FB5" w:rsidRPr="003221E1" w:rsidTr="00E30721">
              <w:trPr>
                <w:trHeight w:val="454"/>
                <w:jc w:val="center"/>
              </w:trPr>
              <w:tc>
                <w:tcPr>
                  <w:tcW w:w="365" w:type="pct"/>
                  <w:vMerge/>
                  <w:vAlign w:val="center"/>
                </w:tcPr>
                <w:p w:rsidR="004B3FB5" w:rsidRPr="003221E1" w:rsidRDefault="004B3FB5" w:rsidP="00E42EB8">
                  <w:pPr>
                    <w:jc w:val="center"/>
                    <w:rPr>
                      <w:szCs w:val="21"/>
                      <w:u w:val="wave"/>
                    </w:rPr>
                  </w:pPr>
                </w:p>
              </w:tc>
              <w:tc>
                <w:tcPr>
                  <w:tcW w:w="540" w:type="pct"/>
                  <w:vAlign w:val="center"/>
                </w:tcPr>
                <w:p w:rsidR="004B3FB5" w:rsidRPr="003221E1" w:rsidRDefault="004B3FB5" w:rsidP="00E42EB8">
                  <w:pPr>
                    <w:jc w:val="center"/>
                    <w:rPr>
                      <w:szCs w:val="21"/>
                      <w:u w:val="wave"/>
                    </w:rPr>
                  </w:pPr>
                  <w:r w:rsidRPr="003221E1">
                    <w:rPr>
                      <w:rFonts w:hint="eastAsia"/>
                      <w:szCs w:val="21"/>
                      <w:u w:val="wave"/>
                    </w:rPr>
                    <w:t>生产过程</w:t>
                  </w:r>
                </w:p>
              </w:tc>
              <w:tc>
                <w:tcPr>
                  <w:tcW w:w="693" w:type="pct"/>
                  <w:vAlign w:val="center"/>
                </w:tcPr>
                <w:p w:rsidR="004B3FB5" w:rsidRPr="003221E1" w:rsidRDefault="004B3FB5" w:rsidP="00E42EB8">
                  <w:pPr>
                    <w:jc w:val="center"/>
                    <w:rPr>
                      <w:bCs/>
                      <w:szCs w:val="21"/>
                      <w:u w:val="wave"/>
                    </w:rPr>
                  </w:pPr>
                  <w:r w:rsidRPr="003221E1">
                    <w:rPr>
                      <w:bCs/>
                      <w:szCs w:val="21"/>
                      <w:u w:val="wave"/>
                    </w:rPr>
                    <w:t>切削液</w:t>
                  </w:r>
                </w:p>
              </w:tc>
              <w:tc>
                <w:tcPr>
                  <w:tcW w:w="1076" w:type="pct"/>
                  <w:vAlign w:val="center"/>
                </w:tcPr>
                <w:p w:rsidR="004B3FB5" w:rsidRPr="003221E1" w:rsidRDefault="004B3FB5" w:rsidP="00E42EB8">
                  <w:pPr>
                    <w:jc w:val="center"/>
                    <w:rPr>
                      <w:bCs/>
                      <w:szCs w:val="21"/>
                      <w:u w:val="wave"/>
                    </w:rPr>
                  </w:pPr>
                  <w:r w:rsidRPr="003221E1">
                    <w:rPr>
                      <w:u w:val="wave"/>
                    </w:rPr>
                    <w:t>地面已采取硬化</w:t>
                  </w:r>
                </w:p>
              </w:tc>
              <w:tc>
                <w:tcPr>
                  <w:tcW w:w="694" w:type="pct"/>
                  <w:vAlign w:val="center"/>
                </w:tcPr>
                <w:p w:rsidR="004B3FB5" w:rsidRPr="003221E1" w:rsidRDefault="004B3FB5" w:rsidP="00E42EB8">
                  <w:pPr>
                    <w:jc w:val="center"/>
                    <w:rPr>
                      <w:bCs/>
                      <w:szCs w:val="21"/>
                      <w:u w:val="wave"/>
                    </w:rPr>
                  </w:pPr>
                  <w:r w:rsidRPr="003221E1">
                    <w:rPr>
                      <w:rFonts w:hint="eastAsia"/>
                      <w:szCs w:val="21"/>
                      <w:u w:val="wave"/>
                    </w:rPr>
                    <w:t>需完善整改</w:t>
                  </w:r>
                </w:p>
              </w:tc>
              <w:tc>
                <w:tcPr>
                  <w:tcW w:w="1632" w:type="pct"/>
                  <w:vAlign w:val="center"/>
                </w:tcPr>
                <w:p w:rsidR="004B3FB5" w:rsidRPr="003221E1" w:rsidRDefault="004B3FB5" w:rsidP="00E42EB8">
                  <w:pPr>
                    <w:jc w:val="center"/>
                    <w:rPr>
                      <w:szCs w:val="21"/>
                      <w:u w:val="wave"/>
                    </w:rPr>
                  </w:pPr>
                  <w:r w:rsidRPr="003221E1">
                    <w:rPr>
                      <w:u w:val="wave"/>
                    </w:rPr>
                    <w:t>本次为防治生产过程中设备中的切削液泄漏，需在机加工设备下方设置托盘；设备内部的循环箱需定期清理，废切削液作为危险废物进行处置</w:t>
                  </w:r>
                </w:p>
              </w:tc>
            </w:tr>
            <w:tr w:rsidR="004B3FB5" w:rsidRPr="003221E1" w:rsidTr="00E30721">
              <w:trPr>
                <w:trHeight w:val="454"/>
                <w:jc w:val="center"/>
              </w:trPr>
              <w:tc>
                <w:tcPr>
                  <w:tcW w:w="365" w:type="pct"/>
                  <w:vMerge/>
                  <w:vAlign w:val="center"/>
                </w:tcPr>
                <w:p w:rsidR="004B3FB5" w:rsidRPr="003221E1" w:rsidRDefault="004B3FB5" w:rsidP="00E42EB8">
                  <w:pPr>
                    <w:jc w:val="center"/>
                    <w:rPr>
                      <w:szCs w:val="21"/>
                      <w:u w:val="wave"/>
                    </w:rPr>
                  </w:pPr>
                </w:p>
              </w:tc>
              <w:tc>
                <w:tcPr>
                  <w:tcW w:w="540" w:type="pct"/>
                  <w:vAlign w:val="center"/>
                </w:tcPr>
                <w:p w:rsidR="004B3FB5" w:rsidRPr="003221E1" w:rsidRDefault="004B3FB5" w:rsidP="00E42EB8">
                  <w:pPr>
                    <w:jc w:val="center"/>
                    <w:rPr>
                      <w:szCs w:val="21"/>
                      <w:u w:val="wave"/>
                    </w:rPr>
                  </w:pPr>
                  <w:r w:rsidRPr="003221E1">
                    <w:rPr>
                      <w:rFonts w:hint="eastAsia"/>
                      <w:szCs w:val="21"/>
                      <w:u w:val="wave"/>
                    </w:rPr>
                    <w:t>厂区布局</w:t>
                  </w:r>
                </w:p>
              </w:tc>
              <w:tc>
                <w:tcPr>
                  <w:tcW w:w="693" w:type="pct"/>
                  <w:vAlign w:val="center"/>
                </w:tcPr>
                <w:p w:rsidR="004B3FB5" w:rsidRPr="003221E1" w:rsidRDefault="004B3FB5" w:rsidP="00E42EB8">
                  <w:pPr>
                    <w:jc w:val="center"/>
                    <w:rPr>
                      <w:bCs/>
                      <w:szCs w:val="21"/>
                      <w:u w:val="wave"/>
                    </w:rPr>
                  </w:pPr>
                  <w:r w:rsidRPr="003221E1">
                    <w:rPr>
                      <w:rFonts w:hint="eastAsia"/>
                      <w:bCs/>
                      <w:szCs w:val="21"/>
                      <w:u w:val="wave"/>
                    </w:rPr>
                    <w:t>/</w:t>
                  </w:r>
                </w:p>
              </w:tc>
              <w:tc>
                <w:tcPr>
                  <w:tcW w:w="1076" w:type="pct"/>
                  <w:vAlign w:val="center"/>
                </w:tcPr>
                <w:p w:rsidR="004B3FB5" w:rsidRPr="003221E1" w:rsidRDefault="004B3FB5" w:rsidP="00815069">
                  <w:pPr>
                    <w:jc w:val="center"/>
                    <w:rPr>
                      <w:u w:val="wave"/>
                    </w:rPr>
                  </w:pPr>
                  <w:r w:rsidRPr="003221E1">
                    <w:rPr>
                      <w:rFonts w:hint="eastAsia"/>
                      <w:u w:val="wave"/>
                    </w:rPr>
                    <w:t>已规划生产区各工序的生产区域</w:t>
                  </w:r>
                </w:p>
              </w:tc>
              <w:tc>
                <w:tcPr>
                  <w:tcW w:w="694" w:type="pct"/>
                  <w:vAlign w:val="center"/>
                </w:tcPr>
                <w:p w:rsidR="004B3FB5" w:rsidRPr="003221E1" w:rsidRDefault="004B3FB5" w:rsidP="00E42EB8">
                  <w:pPr>
                    <w:jc w:val="center"/>
                    <w:rPr>
                      <w:szCs w:val="21"/>
                      <w:u w:val="wave"/>
                    </w:rPr>
                  </w:pPr>
                  <w:r w:rsidRPr="003221E1">
                    <w:rPr>
                      <w:rFonts w:hint="eastAsia"/>
                      <w:szCs w:val="21"/>
                      <w:u w:val="wave"/>
                    </w:rPr>
                    <w:t>需完善整改</w:t>
                  </w:r>
                </w:p>
              </w:tc>
              <w:tc>
                <w:tcPr>
                  <w:tcW w:w="1632" w:type="pct"/>
                  <w:vAlign w:val="center"/>
                </w:tcPr>
                <w:p w:rsidR="004B3FB5" w:rsidRPr="003221E1" w:rsidRDefault="004B3FB5" w:rsidP="00815069">
                  <w:pPr>
                    <w:jc w:val="center"/>
                    <w:rPr>
                      <w:u w:val="wave"/>
                    </w:rPr>
                  </w:pPr>
                  <w:r w:rsidRPr="003221E1">
                    <w:rPr>
                      <w:rFonts w:hint="eastAsia"/>
                      <w:u w:val="wave"/>
                    </w:rPr>
                    <w:t>本次环</w:t>
                  </w:r>
                  <w:proofErr w:type="gramStart"/>
                  <w:r w:rsidRPr="003221E1">
                    <w:rPr>
                      <w:rFonts w:hint="eastAsia"/>
                      <w:u w:val="wave"/>
                    </w:rPr>
                    <w:t>评要求</w:t>
                  </w:r>
                  <w:proofErr w:type="gramEnd"/>
                  <w:r w:rsidRPr="003221E1">
                    <w:rPr>
                      <w:rFonts w:hint="eastAsia"/>
                      <w:u w:val="wave"/>
                    </w:rPr>
                    <w:t>本项目为降低生产过程中各区域的相互影响，需在各区域之间加设挡板</w:t>
                  </w:r>
                </w:p>
              </w:tc>
            </w:tr>
          </w:tbl>
          <w:p w:rsidR="00E40886" w:rsidRPr="00E40886" w:rsidRDefault="00E40886" w:rsidP="004D65C3">
            <w:pPr>
              <w:adjustRightInd w:val="0"/>
              <w:snapToGrid w:val="0"/>
              <w:spacing w:line="360" w:lineRule="auto"/>
              <w:ind w:firstLineChars="200" w:firstLine="480"/>
              <w:rPr>
                <w:bCs/>
                <w:sz w:val="24"/>
              </w:rPr>
            </w:pPr>
          </w:p>
          <w:p w:rsidR="00DD7847" w:rsidRDefault="00DD7847" w:rsidP="00A061C2">
            <w:pPr>
              <w:adjustRightInd w:val="0"/>
              <w:snapToGrid w:val="0"/>
              <w:spacing w:line="360" w:lineRule="auto"/>
              <w:ind w:firstLineChars="200" w:firstLine="480"/>
              <w:rPr>
                <w:rFonts w:ascii="宋体" w:hAnsi="宋体"/>
                <w:bCs/>
                <w:sz w:val="24"/>
              </w:rPr>
            </w:pPr>
          </w:p>
          <w:p w:rsidR="00DD7847" w:rsidRDefault="00DD7847" w:rsidP="00A061C2">
            <w:pPr>
              <w:adjustRightInd w:val="0"/>
              <w:snapToGrid w:val="0"/>
              <w:spacing w:line="360" w:lineRule="auto"/>
              <w:ind w:firstLineChars="200" w:firstLine="480"/>
              <w:rPr>
                <w:rFonts w:ascii="宋体" w:hAnsi="宋体"/>
                <w:bCs/>
                <w:sz w:val="24"/>
              </w:rPr>
            </w:pPr>
          </w:p>
          <w:p w:rsidR="002F4A0A" w:rsidRDefault="002F4A0A" w:rsidP="00A061C2">
            <w:pPr>
              <w:adjustRightInd w:val="0"/>
              <w:snapToGrid w:val="0"/>
              <w:spacing w:line="360" w:lineRule="auto"/>
              <w:ind w:firstLineChars="200" w:firstLine="480"/>
              <w:rPr>
                <w:rFonts w:ascii="宋体" w:hAnsi="宋体"/>
                <w:bCs/>
                <w:sz w:val="24"/>
              </w:rPr>
            </w:pPr>
          </w:p>
          <w:p w:rsidR="00301865" w:rsidRDefault="00301865" w:rsidP="00653548">
            <w:pPr>
              <w:adjustRightInd w:val="0"/>
              <w:snapToGrid w:val="0"/>
              <w:ind w:firstLineChars="200" w:firstLine="480"/>
              <w:rPr>
                <w:rFonts w:ascii="宋体" w:hAnsi="宋体"/>
                <w:bCs/>
                <w:sz w:val="24"/>
              </w:rPr>
            </w:pPr>
          </w:p>
          <w:p w:rsidR="006B72A5" w:rsidRDefault="006B72A5" w:rsidP="00653548">
            <w:pPr>
              <w:adjustRightInd w:val="0"/>
              <w:snapToGrid w:val="0"/>
              <w:ind w:firstLineChars="200" w:firstLine="480"/>
              <w:rPr>
                <w:rFonts w:ascii="宋体" w:hAnsi="宋体"/>
                <w:bCs/>
                <w:sz w:val="24"/>
              </w:rPr>
            </w:pPr>
          </w:p>
          <w:p w:rsidR="006B72A5" w:rsidRDefault="006B72A5" w:rsidP="00653548">
            <w:pPr>
              <w:adjustRightInd w:val="0"/>
              <w:snapToGrid w:val="0"/>
              <w:ind w:firstLineChars="200" w:firstLine="480"/>
              <w:rPr>
                <w:rFonts w:ascii="宋体" w:hAnsi="宋体"/>
                <w:bCs/>
                <w:sz w:val="24"/>
              </w:rPr>
            </w:pPr>
          </w:p>
          <w:p w:rsidR="006B72A5" w:rsidRDefault="006B72A5" w:rsidP="00653548">
            <w:pPr>
              <w:adjustRightInd w:val="0"/>
              <w:snapToGrid w:val="0"/>
              <w:ind w:firstLineChars="200" w:firstLine="480"/>
              <w:rPr>
                <w:rFonts w:ascii="宋体" w:hAnsi="宋体"/>
                <w:bCs/>
                <w:sz w:val="24"/>
              </w:rPr>
            </w:pPr>
          </w:p>
          <w:p w:rsidR="006B72A5" w:rsidRDefault="006B72A5" w:rsidP="00653548">
            <w:pPr>
              <w:adjustRightInd w:val="0"/>
              <w:snapToGrid w:val="0"/>
              <w:ind w:firstLineChars="200" w:firstLine="480"/>
              <w:rPr>
                <w:rFonts w:ascii="宋体" w:hAnsi="宋体"/>
                <w:bCs/>
                <w:sz w:val="24"/>
              </w:rPr>
            </w:pPr>
          </w:p>
          <w:p w:rsidR="006B72A5" w:rsidRDefault="006B72A5" w:rsidP="00653548">
            <w:pPr>
              <w:adjustRightInd w:val="0"/>
              <w:snapToGrid w:val="0"/>
              <w:ind w:firstLineChars="200" w:firstLine="480"/>
              <w:rPr>
                <w:rFonts w:ascii="宋体" w:hAnsi="宋体"/>
                <w:bCs/>
                <w:sz w:val="24"/>
              </w:rPr>
            </w:pPr>
          </w:p>
          <w:p w:rsidR="006B72A5" w:rsidRDefault="006B72A5" w:rsidP="00653548">
            <w:pPr>
              <w:adjustRightInd w:val="0"/>
              <w:snapToGrid w:val="0"/>
              <w:ind w:firstLineChars="200" w:firstLine="480"/>
              <w:rPr>
                <w:rFonts w:ascii="宋体" w:hAnsi="宋体"/>
                <w:bCs/>
                <w:sz w:val="24"/>
              </w:rPr>
            </w:pPr>
          </w:p>
          <w:p w:rsidR="006B72A5" w:rsidRDefault="006B72A5" w:rsidP="00653548">
            <w:pPr>
              <w:adjustRightInd w:val="0"/>
              <w:snapToGrid w:val="0"/>
              <w:ind w:firstLineChars="200" w:firstLine="480"/>
              <w:rPr>
                <w:rFonts w:ascii="宋体" w:hAnsi="宋体"/>
                <w:bCs/>
                <w:sz w:val="24"/>
              </w:rPr>
            </w:pPr>
          </w:p>
          <w:p w:rsidR="006B72A5" w:rsidRDefault="006B72A5" w:rsidP="00653548">
            <w:pPr>
              <w:adjustRightInd w:val="0"/>
              <w:snapToGrid w:val="0"/>
              <w:ind w:firstLineChars="200" w:firstLine="480"/>
              <w:rPr>
                <w:rFonts w:ascii="宋体" w:hAnsi="宋体"/>
                <w:bCs/>
                <w:sz w:val="24"/>
              </w:rPr>
            </w:pPr>
          </w:p>
          <w:p w:rsidR="006B72A5" w:rsidRDefault="006B72A5" w:rsidP="00653548">
            <w:pPr>
              <w:adjustRightInd w:val="0"/>
              <w:snapToGrid w:val="0"/>
              <w:ind w:firstLineChars="200" w:firstLine="480"/>
              <w:rPr>
                <w:rFonts w:ascii="宋体" w:hAnsi="宋体"/>
                <w:bCs/>
                <w:sz w:val="24"/>
              </w:rPr>
            </w:pPr>
          </w:p>
          <w:p w:rsidR="006B72A5" w:rsidRDefault="006B72A5" w:rsidP="00653548">
            <w:pPr>
              <w:adjustRightInd w:val="0"/>
              <w:snapToGrid w:val="0"/>
              <w:ind w:firstLineChars="200" w:firstLine="480"/>
              <w:rPr>
                <w:rFonts w:ascii="宋体" w:hAnsi="宋体"/>
                <w:bCs/>
                <w:sz w:val="24"/>
              </w:rPr>
            </w:pPr>
          </w:p>
          <w:p w:rsidR="006B72A5" w:rsidRDefault="006B72A5" w:rsidP="00653548">
            <w:pPr>
              <w:adjustRightInd w:val="0"/>
              <w:snapToGrid w:val="0"/>
              <w:ind w:firstLineChars="200" w:firstLine="480"/>
              <w:rPr>
                <w:rFonts w:ascii="宋体" w:hAnsi="宋体"/>
                <w:bCs/>
                <w:sz w:val="24"/>
              </w:rPr>
            </w:pPr>
          </w:p>
          <w:p w:rsidR="006B72A5" w:rsidRDefault="006B72A5" w:rsidP="00653548">
            <w:pPr>
              <w:adjustRightInd w:val="0"/>
              <w:snapToGrid w:val="0"/>
              <w:ind w:firstLineChars="200" w:firstLine="480"/>
              <w:rPr>
                <w:rFonts w:ascii="宋体" w:hAnsi="宋体"/>
                <w:bCs/>
                <w:sz w:val="24"/>
              </w:rPr>
            </w:pPr>
          </w:p>
          <w:p w:rsidR="006B72A5" w:rsidRDefault="006B72A5" w:rsidP="00653548">
            <w:pPr>
              <w:adjustRightInd w:val="0"/>
              <w:snapToGrid w:val="0"/>
              <w:ind w:firstLineChars="200" w:firstLine="480"/>
              <w:rPr>
                <w:rFonts w:ascii="宋体" w:hAnsi="宋体"/>
                <w:bCs/>
                <w:sz w:val="24"/>
              </w:rPr>
            </w:pPr>
          </w:p>
          <w:p w:rsidR="00FC76E7" w:rsidRDefault="00FC76E7" w:rsidP="00653548">
            <w:pPr>
              <w:adjustRightInd w:val="0"/>
              <w:snapToGrid w:val="0"/>
              <w:ind w:firstLineChars="200" w:firstLine="480"/>
              <w:rPr>
                <w:rFonts w:ascii="宋体" w:hAnsi="宋体"/>
                <w:bCs/>
                <w:sz w:val="24"/>
              </w:rPr>
            </w:pPr>
          </w:p>
          <w:p w:rsidR="00FC76E7" w:rsidRDefault="00FC76E7" w:rsidP="00653548">
            <w:pPr>
              <w:adjustRightInd w:val="0"/>
              <w:snapToGrid w:val="0"/>
              <w:ind w:firstLineChars="200" w:firstLine="480"/>
              <w:rPr>
                <w:rFonts w:ascii="宋体" w:hAnsi="宋体"/>
                <w:bCs/>
                <w:sz w:val="24"/>
              </w:rPr>
            </w:pPr>
          </w:p>
          <w:p w:rsidR="00FC76E7" w:rsidRDefault="00FC76E7" w:rsidP="00653548">
            <w:pPr>
              <w:adjustRightInd w:val="0"/>
              <w:snapToGrid w:val="0"/>
              <w:ind w:firstLineChars="200" w:firstLine="480"/>
              <w:rPr>
                <w:rFonts w:ascii="宋体" w:hAnsi="宋体"/>
                <w:bCs/>
                <w:sz w:val="24"/>
              </w:rPr>
            </w:pPr>
          </w:p>
          <w:p w:rsidR="006B72A5" w:rsidRDefault="006B72A5" w:rsidP="00653548">
            <w:pPr>
              <w:adjustRightInd w:val="0"/>
              <w:snapToGrid w:val="0"/>
              <w:ind w:firstLineChars="200" w:firstLine="480"/>
              <w:rPr>
                <w:rFonts w:ascii="宋体" w:hAnsi="宋体"/>
                <w:bCs/>
                <w:sz w:val="24"/>
              </w:rPr>
            </w:pPr>
          </w:p>
          <w:p w:rsidR="006B72A5" w:rsidRDefault="006B72A5" w:rsidP="00653548">
            <w:pPr>
              <w:adjustRightInd w:val="0"/>
              <w:snapToGrid w:val="0"/>
              <w:ind w:firstLineChars="200" w:firstLine="480"/>
              <w:rPr>
                <w:rFonts w:ascii="宋体" w:hAnsi="宋体"/>
                <w:bCs/>
                <w:sz w:val="24"/>
              </w:rPr>
            </w:pPr>
          </w:p>
          <w:p w:rsidR="006B72A5" w:rsidRPr="00B0193C" w:rsidRDefault="006B72A5" w:rsidP="00653548">
            <w:pPr>
              <w:adjustRightInd w:val="0"/>
              <w:snapToGrid w:val="0"/>
              <w:ind w:firstLineChars="200" w:firstLine="480"/>
              <w:rPr>
                <w:rFonts w:ascii="宋体" w:hAnsi="宋体"/>
                <w:bCs/>
                <w:sz w:val="24"/>
              </w:rPr>
            </w:pPr>
          </w:p>
        </w:tc>
      </w:tr>
    </w:tbl>
    <w:p w:rsidR="007D7B6A" w:rsidRDefault="007D7B6A">
      <w:pPr>
        <w:pStyle w:val="a8"/>
        <w:jc w:val="center"/>
        <w:rPr>
          <w:rFonts w:ascii="黑体" w:eastAsia="黑体" w:hAnsi="黑体"/>
          <w:snapToGrid w:val="0"/>
          <w:sz w:val="36"/>
          <w:szCs w:val="36"/>
        </w:rPr>
        <w:sectPr w:rsidR="007D7B6A">
          <w:pgSz w:w="11906" w:h="16838"/>
          <w:pgMar w:top="1701" w:right="1531" w:bottom="1701" w:left="1531" w:header="851" w:footer="851" w:gutter="0"/>
          <w:cols w:space="720"/>
          <w:docGrid w:linePitch="312"/>
        </w:sectPr>
      </w:pPr>
    </w:p>
    <w:p w:rsidR="007D7B6A" w:rsidRDefault="007D7B6A">
      <w:pPr>
        <w:pStyle w:val="a8"/>
        <w:adjustRightInd w:val="0"/>
        <w:snapToGrid w:val="0"/>
        <w:spacing w:before="0" w:beforeAutospacing="0" w:after="0" w:afterAutospacing="0" w:line="14" w:lineRule="auto"/>
        <w:jc w:val="center"/>
        <w:outlineLvl w:val="0"/>
        <w:rPr>
          <w:rFonts w:ascii="黑体" w:eastAsia="黑体" w:hAnsi="黑体"/>
          <w:snapToGrid w:val="0"/>
          <w:sz w:val="30"/>
          <w:szCs w:val="30"/>
        </w:rPr>
      </w:pPr>
    </w:p>
    <w:p w:rsidR="007D7B6A" w:rsidRDefault="007D7B6A">
      <w:pPr>
        <w:pStyle w:val="a8"/>
        <w:jc w:val="center"/>
        <w:outlineLvl w:val="0"/>
        <w:rPr>
          <w:rFonts w:ascii="黑体" w:eastAsia="黑体" w:hAnsi="黑体"/>
          <w:snapToGrid w:val="0"/>
          <w:sz w:val="30"/>
          <w:szCs w:val="30"/>
        </w:rPr>
      </w:pPr>
      <w:r>
        <w:rPr>
          <w:rFonts w:ascii="黑体" w:eastAsia="黑体" w:hAnsi="黑体" w:hint="eastAsia"/>
          <w:snapToGrid w:val="0"/>
          <w:sz w:val="30"/>
          <w:szCs w:val="30"/>
        </w:rPr>
        <w:t>三、区域环境质量现状、环境保护目标及评价标准</w:t>
      </w:r>
    </w:p>
    <w:tbl>
      <w:tblPr>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576"/>
        <w:gridCol w:w="9630"/>
      </w:tblGrid>
      <w:tr w:rsidR="007D7B6A" w:rsidRPr="00794525" w:rsidTr="00A9080C">
        <w:trPr>
          <w:trHeight w:val="397"/>
          <w:jc w:val="center"/>
        </w:trPr>
        <w:tc>
          <w:tcPr>
            <w:tcW w:w="282" w:type="pct"/>
            <w:vAlign w:val="center"/>
          </w:tcPr>
          <w:p w:rsidR="007D7B6A" w:rsidRPr="00794525" w:rsidRDefault="007D7B6A">
            <w:pPr>
              <w:adjustRightInd w:val="0"/>
              <w:snapToGrid w:val="0"/>
              <w:jc w:val="center"/>
              <w:rPr>
                <w:rFonts w:ascii="宋体" w:hAnsi="宋体" w:cs="宋体"/>
                <w:b/>
                <w:kern w:val="0"/>
                <w:sz w:val="24"/>
              </w:rPr>
            </w:pPr>
            <w:r w:rsidRPr="00794525">
              <w:rPr>
                <w:rFonts w:ascii="宋体" w:hAnsi="宋体" w:cs="宋体" w:hint="eastAsia"/>
                <w:b/>
                <w:kern w:val="0"/>
                <w:sz w:val="24"/>
              </w:rPr>
              <w:t>区域</w:t>
            </w:r>
          </w:p>
          <w:p w:rsidR="007D7B6A" w:rsidRPr="00794525" w:rsidRDefault="007D7B6A">
            <w:pPr>
              <w:adjustRightInd w:val="0"/>
              <w:snapToGrid w:val="0"/>
              <w:jc w:val="center"/>
              <w:rPr>
                <w:rFonts w:ascii="宋体" w:hAnsi="宋体" w:cs="宋体"/>
                <w:b/>
                <w:kern w:val="0"/>
                <w:sz w:val="24"/>
              </w:rPr>
            </w:pPr>
            <w:r w:rsidRPr="00794525">
              <w:rPr>
                <w:rFonts w:ascii="宋体" w:hAnsi="宋体" w:cs="宋体" w:hint="eastAsia"/>
                <w:b/>
                <w:kern w:val="0"/>
                <w:sz w:val="24"/>
              </w:rPr>
              <w:t>环境</w:t>
            </w:r>
          </w:p>
          <w:p w:rsidR="007D7B6A" w:rsidRPr="00794525" w:rsidRDefault="007D7B6A">
            <w:pPr>
              <w:adjustRightInd w:val="0"/>
              <w:snapToGrid w:val="0"/>
              <w:jc w:val="center"/>
              <w:rPr>
                <w:rFonts w:ascii="宋体" w:hAnsi="宋体" w:cs="宋体"/>
                <w:b/>
                <w:kern w:val="0"/>
                <w:sz w:val="24"/>
              </w:rPr>
            </w:pPr>
            <w:r w:rsidRPr="00794525">
              <w:rPr>
                <w:rFonts w:ascii="宋体" w:hAnsi="宋体" w:cs="宋体" w:hint="eastAsia"/>
                <w:b/>
                <w:kern w:val="0"/>
                <w:sz w:val="24"/>
              </w:rPr>
              <w:t>质量</w:t>
            </w:r>
          </w:p>
          <w:p w:rsidR="007D7B6A" w:rsidRPr="00794525" w:rsidRDefault="007D7B6A">
            <w:pPr>
              <w:adjustRightInd w:val="0"/>
              <w:snapToGrid w:val="0"/>
              <w:jc w:val="center"/>
              <w:rPr>
                <w:rFonts w:ascii="宋体" w:hAnsi="宋体" w:cs="宋体"/>
                <w:b/>
                <w:kern w:val="0"/>
                <w:sz w:val="24"/>
              </w:rPr>
            </w:pPr>
            <w:r w:rsidRPr="00794525">
              <w:rPr>
                <w:rFonts w:ascii="宋体" w:hAnsi="宋体" w:cs="宋体" w:hint="eastAsia"/>
                <w:b/>
                <w:kern w:val="0"/>
                <w:sz w:val="24"/>
              </w:rPr>
              <w:t>现状</w:t>
            </w:r>
          </w:p>
        </w:tc>
        <w:tc>
          <w:tcPr>
            <w:tcW w:w="4718" w:type="pct"/>
            <w:vAlign w:val="center"/>
          </w:tcPr>
          <w:p w:rsidR="00312C39" w:rsidRDefault="00312C39" w:rsidP="00312C39">
            <w:pPr>
              <w:adjustRightInd w:val="0"/>
              <w:snapToGrid w:val="0"/>
              <w:spacing w:line="360" w:lineRule="auto"/>
              <w:ind w:firstLineChars="200" w:firstLine="482"/>
              <w:rPr>
                <w:b/>
                <w:sz w:val="24"/>
              </w:rPr>
            </w:pPr>
            <w:r>
              <w:rPr>
                <w:b/>
                <w:sz w:val="24"/>
              </w:rPr>
              <w:t>一、环境空气质量现状</w:t>
            </w:r>
          </w:p>
          <w:p w:rsidR="00CD5944" w:rsidRPr="00CD5944" w:rsidRDefault="00CD5944" w:rsidP="00CD5944">
            <w:pPr>
              <w:spacing w:line="360" w:lineRule="auto"/>
              <w:ind w:firstLineChars="200" w:firstLine="482"/>
              <w:jc w:val="left"/>
              <w:rPr>
                <w:b/>
                <w:sz w:val="24"/>
              </w:rPr>
            </w:pPr>
            <w:r w:rsidRPr="00CD5944">
              <w:rPr>
                <w:rFonts w:hint="eastAsia"/>
                <w:b/>
                <w:sz w:val="24"/>
              </w:rPr>
              <w:t>1</w:t>
            </w:r>
            <w:r w:rsidRPr="00CD5944">
              <w:rPr>
                <w:rFonts w:hint="eastAsia"/>
                <w:b/>
                <w:sz w:val="24"/>
              </w:rPr>
              <w:t>、区域环境质量</w:t>
            </w:r>
          </w:p>
          <w:p w:rsidR="00312C39" w:rsidRDefault="00312C39" w:rsidP="00312C39">
            <w:pPr>
              <w:spacing w:line="360" w:lineRule="auto"/>
              <w:ind w:firstLineChars="200" w:firstLine="480"/>
              <w:jc w:val="left"/>
              <w:rPr>
                <w:sz w:val="24"/>
              </w:rPr>
            </w:pPr>
            <w:r>
              <w:rPr>
                <w:rFonts w:hint="eastAsia"/>
                <w:sz w:val="24"/>
              </w:rPr>
              <w:t>根据《环境影响评价技术导则</w:t>
            </w:r>
            <w:r>
              <w:rPr>
                <w:rFonts w:hint="eastAsia"/>
                <w:sz w:val="24"/>
              </w:rPr>
              <w:t xml:space="preserve"> </w:t>
            </w:r>
            <w:r>
              <w:rPr>
                <w:rFonts w:hint="eastAsia"/>
                <w:sz w:val="24"/>
              </w:rPr>
              <w:t>大气环境》（</w:t>
            </w:r>
            <w:r>
              <w:rPr>
                <w:rFonts w:hint="eastAsia"/>
                <w:sz w:val="24"/>
              </w:rPr>
              <w:t>HJ2.2-2018</w:t>
            </w:r>
            <w:r>
              <w:rPr>
                <w:rFonts w:hint="eastAsia"/>
                <w:sz w:val="24"/>
              </w:rPr>
              <w:t>），项目所在区域达标判定优先采用国家或地方生态环境主管部门公开发布的评价基准年环境质量公告或环境质量报告中的数据或结论。</w:t>
            </w:r>
          </w:p>
          <w:p w:rsidR="0084434E" w:rsidRDefault="00312C39" w:rsidP="00312C39">
            <w:pPr>
              <w:spacing w:line="360" w:lineRule="auto"/>
              <w:ind w:firstLineChars="200" w:firstLine="480"/>
              <w:jc w:val="left"/>
              <w:rPr>
                <w:sz w:val="24"/>
              </w:rPr>
            </w:pPr>
            <w:r w:rsidRPr="00787B85">
              <w:rPr>
                <w:rFonts w:hint="eastAsia"/>
                <w:sz w:val="24"/>
              </w:rPr>
              <w:t>根据衡阳市生态环境局《关于</w:t>
            </w:r>
            <w:r w:rsidRPr="00787B85">
              <w:rPr>
                <w:rFonts w:hint="eastAsia"/>
                <w:sz w:val="24"/>
              </w:rPr>
              <w:t>202</w:t>
            </w:r>
            <w:r w:rsidR="0084434E">
              <w:rPr>
                <w:rFonts w:hint="eastAsia"/>
                <w:sz w:val="24"/>
              </w:rPr>
              <w:t>1</w:t>
            </w:r>
            <w:r w:rsidRPr="00787B85">
              <w:rPr>
                <w:rFonts w:hint="eastAsia"/>
                <w:sz w:val="24"/>
              </w:rPr>
              <w:t>年</w:t>
            </w:r>
            <w:r w:rsidRPr="00787B85">
              <w:rPr>
                <w:rFonts w:hint="eastAsia"/>
                <w:sz w:val="24"/>
              </w:rPr>
              <w:t>12</w:t>
            </w:r>
            <w:r w:rsidRPr="00787B85">
              <w:rPr>
                <w:rFonts w:hint="eastAsia"/>
                <w:sz w:val="24"/>
              </w:rPr>
              <w:t>月份及</w:t>
            </w:r>
            <w:r w:rsidRPr="00787B85">
              <w:rPr>
                <w:rFonts w:hint="eastAsia"/>
                <w:sz w:val="24"/>
              </w:rPr>
              <w:t>1~12</w:t>
            </w:r>
            <w:r w:rsidRPr="00787B85">
              <w:rPr>
                <w:rFonts w:hint="eastAsia"/>
                <w:sz w:val="24"/>
              </w:rPr>
              <w:t>月份全市环境质量状况的通报》，</w:t>
            </w:r>
            <w:r w:rsidR="00CD5944">
              <w:rPr>
                <w:rFonts w:hint="eastAsia"/>
                <w:sz w:val="24"/>
              </w:rPr>
              <w:t>衡阳县</w:t>
            </w:r>
            <w:r w:rsidR="0084434E">
              <w:rPr>
                <w:rFonts w:hAnsi="宋体"/>
                <w:kern w:val="0"/>
                <w:sz w:val="24"/>
              </w:rPr>
              <w:t>二氧化硫和二氧化氮年平均质量浓度、一氧化碳</w:t>
            </w:r>
            <w:r w:rsidR="0084434E">
              <w:rPr>
                <w:rFonts w:hAnsi="宋体" w:hint="eastAsia"/>
                <w:kern w:val="0"/>
                <w:sz w:val="24"/>
              </w:rPr>
              <w:t>24</w:t>
            </w:r>
            <w:r w:rsidR="0084434E">
              <w:rPr>
                <w:rFonts w:hAnsi="宋体" w:hint="eastAsia"/>
                <w:kern w:val="0"/>
                <w:sz w:val="24"/>
              </w:rPr>
              <w:t>小时平均</w:t>
            </w:r>
            <w:r w:rsidR="0084434E">
              <w:rPr>
                <w:rFonts w:hAnsi="宋体"/>
                <w:kern w:val="0"/>
                <w:sz w:val="24"/>
              </w:rPr>
              <w:t>浓度（第</w:t>
            </w:r>
            <w:r w:rsidR="0084434E">
              <w:rPr>
                <w:rFonts w:hAnsi="宋体"/>
                <w:kern w:val="0"/>
                <w:sz w:val="24"/>
              </w:rPr>
              <w:t>95</w:t>
            </w:r>
            <w:proofErr w:type="gramStart"/>
            <w:r w:rsidR="0084434E">
              <w:rPr>
                <w:rFonts w:hAnsi="宋体"/>
                <w:kern w:val="0"/>
                <w:sz w:val="24"/>
              </w:rPr>
              <w:t>百</w:t>
            </w:r>
            <w:proofErr w:type="gramEnd"/>
            <w:r w:rsidR="0084434E">
              <w:rPr>
                <w:rFonts w:hAnsi="宋体"/>
                <w:kern w:val="0"/>
                <w:sz w:val="24"/>
              </w:rPr>
              <w:t>分位数）、臭氧</w:t>
            </w:r>
            <w:r w:rsidR="0084434E" w:rsidRPr="00264522">
              <w:rPr>
                <w:rFonts w:hAnsi="宋体"/>
                <w:kern w:val="0"/>
                <w:sz w:val="24"/>
              </w:rPr>
              <w:t>日最大</w:t>
            </w:r>
            <w:r w:rsidR="0084434E" w:rsidRPr="00264522">
              <w:rPr>
                <w:rFonts w:hAnsi="宋体"/>
                <w:kern w:val="0"/>
                <w:sz w:val="24"/>
              </w:rPr>
              <w:t>8h</w:t>
            </w:r>
            <w:r w:rsidR="0084434E" w:rsidRPr="00264522">
              <w:rPr>
                <w:rFonts w:hAnsi="宋体" w:hint="eastAsia"/>
                <w:kern w:val="0"/>
                <w:sz w:val="24"/>
              </w:rPr>
              <w:t>平均</w:t>
            </w:r>
            <w:r w:rsidR="0084434E">
              <w:rPr>
                <w:rFonts w:hAnsi="宋体"/>
                <w:kern w:val="0"/>
                <w:sz w:val="24"/>
              </w:rPr>
              <w:t>浓度（第</w:t>
            </w:r>
            <w:r w:rsidR="0084434E">
              <w:rPr>
                <w:rFonts w:hAnsi="宋体"/>
                <w:kern w:val="0"/>
                <w:sz w:val="24"/>
              </w:rPr>
              <w:t>90</w:t>
            </w:r>
            <w:proofErr w:type="gramStart"/>
            <w:r w:rsidR="0084434E">
              <w:rPr>
                <w:rFonts w:hAnsi="宋体"/>
                <w:kern w:val="0"/>
                <w:sz w:val="24"/>
              </w:rPr>
              <w:t>百</w:t>
            </w:r>
            <w:proofErr w:type="gramEnd"/>
            <w:r w:rsidR="0084434E">
              <w:rPr>
                <w:rFonts w:hAnsi="宋体"/>
                <w:kern w:val="0"/>
                <w:sz w:val="24"/>
              </w:rPr>
              <w:t>分位数）、</w:t>
            </w:r>
            <w:r w:rsidR="00CD5944">
              <w:rPr>
                <w:rFonts w:hAnsi="宋体"/>
                <w:kern w:val="0"/>
                <w:sz w:val="24"/>
              </w:rPr>
              <w:t>细颗粒物（</w:t>
            </w:r>
            <w:r w:rsidR="00CD5944">
              <w:rPr>
                <w:rFonts w:hAnsi="宋体" w:hint="eastAsia"/>
                <w:kern w:val="0"/>
                <w:sz w:val="24"/>
              </w:rPr>
              <w:t>PM</w:t>
            </w:r>
            <w:r w:rsidR="00CD5944">
              <w:rPr>
                <w:rFonts w:hAnsi="宋体" w:hint="eastAsia"/>
                <w:kern w:val="0"/>
                <w:sz w:val="24"/>
                <w:vertAlign w:val="subscript"/>
              </w:rPr>
              <w:t>2.5</w:t>
            </w:r>
            <w:r w:rsidR="00CD5944">
              <w:rPr>
                <w:rFonts w:hAnsi="宋体"/>
                <w:kern w:val="0"/>
                <w:sz w:val="24"/>
              </w:rPr>
              <w:t>）、</w:t>
            </w:r>
            <w:r w:rsidR="0084434E">
              <w:rPr>
                <w:rFonts w:hAnsi="宋体"/>
                <w:kern w:val="0"/>
                <w:sz w:val="24"/>
              </w:rPr>
              <w:t>可吸入颗粒物（</w:t>
            </w:r>
            <w:r w:rsidR="0084434E">
              <w:rPr>
                <w:rFonts w:hAnsi="宋体" w:hint="eastAsia"/>
                <w:kern w:val="0"/>
                <w:sz w:val="24"/>
              </w:rPr>
              <w:t>PM</w:t>
            </w:r>
            <w:r w:rsidR="0084434E">
              <w:rPr>
                <w:rFonts w:hAnsi="宋体" w:hint="eastAsia"/>
                <w:kern w:val="0"/>
                <w:sz w:val="24"/>
                <w:vertAlign w:val="subscript"/>
              </w:rPr>
              <w:t>10</w:t>
            </w:r>
            <w:r w:rsidR="0084434E">
              <w:rPr>
                <w:rFonts w:hAnsi="宋体"/>
                <w:kern w:val="0"/>
                <w:sz w:val="24"/>
              </w:rPr>
              <w:t>）年平均质量浓度均达到《环境空气质量标准》（</w:t>
            </w:r>
            <w:r w:rsidR="0084434E">
              <w:rPr>
                <w:rFonts w:hAnsi="宋体"/>
                <w:kern w:val="0"/>
                <w:sz w:val="24"/>
              </w:rPr>
              <w:t>GB3095-2012</w:t>
            </w:r>
            <w:r w:rsidR="0084434E">
              <w:rPr>
                <w:rFonts w:hAnsi="宋体"/>
                <w:kern w:val="0"/>
                <w:sz w:val="24"/>
              </w:rPr>
              <w:t>）二级标准。</w:t>
            </w:r>
            <w:proofErr w:type="gramStart"/>
            <w:r w:rsidR="0084434E">
              <w:rPr>
                <w:rFonts w:hAnsi="宋体"/>
                <w:kern w:val="0"/>
                <w:sz w:val="24"/>
              </w:rPr>
              <w:t>故项目</w:t>
            </w:r>
            <w:proofErr w:type="gramEnd"/>
            <w:r w:rsidR="0084434E">
              <w:rPr>
                <w:rFonts w:hAnsi="宋体"/>
                <w:kern w:val="0"/>
                <w:sz w:val="24"/>
              </w:rPr>
              <w:t>所在区域为达标区</w:t>
            </w:r>
            <w:r w:rsidR="0084434E">
              <w:rPr>
                <w:rFonts w:hint="eastAsia"/>
                <w:sz w:val="24"/>
              </w:rPr>
              <w:t>。</w:t>
            </w:r>
          </w:p>
          <w:p w:rsidR="00CD5944" w:rsidRDefault="00CD5944" w:rsidP="00CD5944">
            <w:pPr>
              <w:spacing w:line="360" w:lineRule="auto"/>
              <w:jc w:val="center"/>
              <w:rPr>
                <w:sz w:val="24"/>
              </w:rPr>
            </w:pPr>
            <w:r>
              <w:rPr>
                <w:noProof/>
                <w:sz w:val="24"/>
              </w:rPr>
              <w:drawing>
                <wp:inline distT="0" distB="0" distL="0" distR="0">
                  <wp:extent cx="5880100" cy="3562688"/>
                  <wp:effectExtent l="1905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5880100" cy="3562688"/>
                          </a:xfrm>
                          <a:prstGeom prst="rect">
                            <a:avLst/>
                          </a:prstGeom>
                          <a:noFill/>
                          <a:ln w="9525">
                            <a:noFill/>
                            <a:miter lim="800000"/>
                            <a:headEnd/>
                            <a:tailEnd/>
                          </a:ln>
                        </pic:spPr>
                      </pic:pic>
                    </a:graphicData>
                  </a:graphic>
                </wp:inline>
              </w:drawing>
            </w:r>
          </w:p>
          <w:p w:rsidR="00312C39" w:rsidRDefault="00312C39" w:rsidP="00415557">
            <w:pPr>
              <w:autoSpaceDE w:val="0"/>
              <w:autoSpaceDN w:val="0"/>
              <w:adjustRightInd w:val="0"/>
              <w:spacing w:beforeLines="50"/>
              <w:jc w:val="center"/>
              <w:rPr>
                <w:b/>
                <w:bCs/>
                <w:kern w:val="0"/>
              </w:rPr>
            </w:pPr>
            <w:r>
              <w:rPr>
                <w:rFonts w:ascii="宋体" w:hAnsi="宋体"/>
                <w:b/>
                <w:bCs/>
                <w:kern w:val="0"/>
              </w:rPr>
              <w:t>表</w:t>
            </w:r>
            <w:r>
              <w:rPr>
                <w:rFonts w:hint="eastAsia"/>
                <w:b/>
                <w:bCs/>
                <w:kern w:val="0"/>
              </w:rPr>
              <w:t xml:space="preserve">3-1  </w:t>
            </w:r>
            <w:r>
              <w:rPr>
                <w:rFonts w:ascii="宋体" w:hAnsi="宋体"/>
                <w:b/>
                <w:bCs/>
                <w:kern w:val="0"/>
              </w:rPr>
              <w:t>区域空气质量现状评价表</w:t>
            </w:r>
          </w:p>
          <w:p w:rsidR="00CD5944" w:rsidRPr="00887034" w:rsidRDefault="00887034" w:rsidP="00887034">
            <w:pPr>
              <w:spacing w:line="360" w:lineRule="auto"/>
              <w:ind w:firstLineChars="200" w:firstLine="482"/>
              <w:rPr>
                <w:rFonts w:hAnsi="宋体"/>
                <w:b/>
                <w:kern w:val="0"/>
                <w:sz w:val="24"/>
              </w:rPr>
            </w:pPr>
            <w:r w:rsidRPr="00887034">
              <w:rPr>
                <w:rFonts w:hAnsi="宋体" w:hint="eastAsia"/>
                <w:b/>
                <w:kern w:val="0"/>
                <w:sz w:val="24"/>
              </w:rPr>
              <w:t>2</w:t>
            </w:r>
            <w:r w:rsidRPr="00887034">
              <w:rPr>
                <w:rFonts w:hAnsi="宋体" w:hint="eastAsia"/>
                <w:b/>
                <w:kern w:val="0"/>
                <w:sz w:val="24"/>
              </w:rPr>
              <w:t>、</w:t>
            </w:r>
            <w:r w:rsidR="00CD5944" w:rsidRPr="00887034">
              <w:rPr>
                <w:rFonts w:hAnsi="宋体" w:hint="eastAsia"/>
                <w:b/>
                <w:kern w:val="0"/>
                <w:sz w:val="24"/>
              </w:rPr>
              <w:t>特征监测因子</w:t>
            </w:r>
          </w:p>
          <w:p w:rsidR="00CD5944" w:rsidRPr="00004F19" w:rsidRDefault="00CD5944" w:rsidP="00CD5944">
            <w:pPr>
              <w:spacing w:line="360" w:lineRule="auto"/>
              <w:ind w:firstLineChars="200" w:firstLine="480"/>
              <w:rPr>
                <w:sz w:val="24"/>
              </w:rPr>
            </w:pPr>
            <w:r>
              <w:rPr>
                <w:rFonts w:hAnsi="宋体" w:hint="eastAsia"/>
                <w:kern w:val="0"/>
                <w:sz w:val="24"/>
              </w:rPr>
              <w:t>本项目排放的其他污染因子为</w:t>
            </w:r>
            <w:r>
              <w:rPr>
                <w:rFonts w:hint="eastAsia"/>
                <w:sz w:val="24"/>
              </w:rPr>
              <w:t>TSP</w:t>
            </w:r>
            <w:r>
              <w:rPr>
                <w:rFonts w:hint="eastAsia"/>
                <w:sz w:val="24"/>
              </w:rPr>
              <w:t>、</w:t>
            </w:r>
            <w:r>
              <w:rPr>
                <w:rFonts w:hint="eastAsia"/>
                <w:sz w:val="24"/>
              </w:rPr>
              <w:t>TVOC</w:t>
            </w:r>
            <w:r>
              <w:rPr>
                <w:rFonts w:hint="eastAsia"/>
                <w:sz w:val="24"/>
              </w:rPr>
              <w:t>、甲苯、二甲苯</w:t>
            </w:r>
            <w:r>
              <w:rPr>
                <w:rFonts w:hAnsi="宋体" w:hint="eastAsia"/>
                <w:kern w:val="0"/>
                <w:sz w:val="24"/>
              </w:rPr>
              <w:t>，为了解本项目特征污染因</w:t>
            </w:r>
            <w:r>
              <w:rPr>
                <w:rFonts w:hAnsi="宋体" w:hint="eastAsia"/>
                <w:kern w:val="0"/>
                <w:sz w:val="24"/>
              </w:rPr>
              <w:lastRenderedPageBreak/>
              <w:t>子环境现状，本次环评</w:t>
            </w:r>
            <w:r w:rsidRPr="00004F19">
              <w:rPr>
                <w:sz w:val="24"/>
              </w:rPr>
              <w:t>委托</w:t>
            </w:r>
            <w:r>
              <w:rPr>
                <w:sz w:val="24"/>
              </w:rPr>
              <w:t>湖南谱实检测技术有限公司</w:t>
            </w:r>
            <w:r w:rsidRPr="00004F19">
              <w:rPr>
                <w:sz w:val="24"/>
              </w:rPr>
              <w:t>对</w:t>
            </w:r>
            <w:r>
              <w:rPr>
                <w:rFonts w:hint="eastAsia"/>
                <w:sz w:val="24"/>
              </w:rPr>
              <w:t>G1</w:t>
            </w:r>
            <w:r w:rsidRPr="00004F19">
              <w:rPr>
                <w:sz w:val="24"/>
              </w:rPr>
              <w:t>项目</w:t>
            </w:r>
            <w:r>
              <w:rPr>
                <w:sz w:val="24"/>
              </w:rPr>
              <w:t>新厂房</w:t>
            </w:r>
            <w:r w:rsidRPr="00004F19">
              <w:rPr>
                <w:sz w:val="24"/>
              </w:rPr>
              <w:t>所在地进行</w:t>
            </w:r>
            <w:r w:rsidR="00576F16">
              <w:rPr>
                <w:sz w:val="24"/>
              </w:rPr>
              <w:t>了</w:t>
            </w:r>
            <w:r w:rsidRPr="00004F19">
              <w:rPr>
                <w:sz w:val="24"/>
              </w:rPr>
              <w:t>监测（检测报告编号：</w:t>
            </w:r>
            <w:r>
              <w:rPr>
                <w:rFonts w:hint="eastAsia"/>
                <w:sz w:val="24"/>
              </w:rPr>
              <w:t>PST</w:t>
            </w:r>
            <w:r>
              <w:rPr>
                <w:rFonts w:hint="eastAsia"/>
                <w:sz w:val="24"/>
              </w:rPr>
              <w:t>检字</w:t>
            </w:r>
            <w:r>
              <w:rPr>
                <w:rFonts w:hint="eastAsia"/>
                <w:sz w:val="24"/>
              </w:rPr>
              <w:t>20220</w:t>
            </w:r>
            <w:r w:rsidR="00576F16">
              <w:rPr>
                <w:rFonts w:hint="eastAsia"/>
                <w:sz w:val="24"/>
              </w:rPr>
              <w:t>51506</w:t>
            </w:r>
            <w:r w:rsidRPr="00004F19">
              <w:rPr>
                <w:sz w:val="24"/>
              </w:rPr>
              <w:t>），监测点位及监测项目情况见表</w:t>
            </w:r>
            <w:r w:rsidR="00291856">
              <w:rPr>
                <w:rFonts w:hint="eastAsia"/>
                <w:sz w:val="24"/>
              </w:rPr>
              <w:t>3-1</w:t>
            </w:r>
            <w:r w:rsidRPr="00004F19">
              <w:rPr>
                <w:sz w:val="24"/>
              </w:rPr>
              <w:t>。</w:t>
            </w:r>
          </w:p>
          <w:p w:rsidR="00CD5944" w:rsidRPr="00004F19" w:rsidRDefault="00CD5944" w:rsidP="00415557">
            <w:pPr>
              <w:spacing w:beforeLines="50"/>
              <w:jc w:val="center"/>
              <w:rPr>
                <w:b/>
                <w:bCs/>
                <w:szCs w:val="21"/>
              </w:rPr>
            </w:pPr>
            <w:r w:rsidRPr="00004F19">
              <w:rPr>
                <w:b/>
                <w:bCs/>
                <w:szCs w:val="21"/>
              </w:rPr>
              <w:t>表</w:t>
            </w:r>
            <w:r w:rsidR="00291856">
              <w:rPr>
                <w:rFonts w:hint="eastAsia"/>
                <w:b/>
                <w:bCs/>
                <w:szCs w:val="21"/>
              </w:rPr>
              <w:t>3-1</w:t>
            </w:r>
            <w:r w:rsidRPr="00004F19">
              <w:rPr>
                <w:b/>
                <w:bCs/>
                <w:szCs w:val="21"/>
              </w:rPr>
              <w:t xml:space="preserve">  </w:t>
            </w:r>
            <w:r w:rsidRPr="00004F19">
              <w:rPr>
                <w:b/>
                <w:bCs/>
                <w:szCs w:val="21"/>
              </w:rPr>
              <w:t>其他污染物补充监测点位基本信息</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2218"/>
              <w:gridCol w:w="1648"/>
              <w:gridCol w:w="1400"/>
              <w:gridCol w:w="1896"/>
              <w:gridCol w:w="2222"/>
            </w:tblGrid>
            <w:tr w:rsidR="00576F16" w:rsidRPr="00576F16" w:rsidTr="00576F16">
              <w:trPr>
                <w:trHeight w:val="397"/>
                <w:jc w:val="center"/>
              </w:trPr>
              <w:tc>
                <w:tcPr>
                  <w:tcW w:w="1182" w:type="pct"/>
                  <w:vMerge w:val="restart"/>
                  <w:vAlign w:val="center"/>
                </w:tcPr>
                <w:p w:rsidR="00576F16" w:rsidRPr="00576F16" w:rsidRDefault="00576F16" w:rsidP="00291856">
                  <w:pPr>
                    <w:adjustRightInd w:val="0"/>
                    <w:snapToGrid w:val="0"/>
                    <w:jc w:val="center"/>
                    <w:rPr>
                      <w:b/>
                      <w:szCs w:val="21"/>
                    </w:rPr>
                  </w:pPr>
                  <w:r w:rsidRPr="00576F16">
                    <w:rPr>
                      <w:b/>
                      <w:szCs w:val="21"/>
                    </w:rPr>
                    <w:t>监测点</w:t>
                  </w:r>
                </w:p>
                <w:p w:rsidR="00576F16" w:rsidRPr="00576F16" w:rsidRDefault="00576F16" w:rsidP="00291856">
                  <w:pPr>
                    <w:adjustRightInd w:val="0"/>
                    <w:snapToGrid w:val="0"/>
                    <w:jc w:val="center"/>
                    <w:rPr>
                      <w:b/>
                      <w:szCs w:val="21"/>
                    </w:rPr>
                  </w:pPr>
                  <w:r w:rsidRPr="00576F16">
                    <w:rPr>
                      <w:b/>
                      <w:szCs w:val="21"/>
                    </w:rPr>
                    <w:t>名称</w:t>
                  </w:r>
                </w:p>
              </w:tc>
              <w:tc>
                <w:tcPr>
                  <w:tcW w:w="1624" w:type="pct"/>
                  <w:gridSpan w:val="2"/>
                  <w:vAlign w:val="center"/>
                </w:tcPr>
                <w:p w:rsidR="00576F16" w:rsidRPr="00576F16" w:rsidRDefault="00576F16" w:rsidP="00291856">
                  <w:pPr>
                    <w:adjustRightInd w:val="0"/>
                    <w:snapToGrid w:val="0"/>
                    <w:jc w:val="center"/>
                    <w:rPr>
                      <w:b/>
                      <w:szCs w:val="21"/>
                    </w:rPr>
                  </w:pPr>
                  <w:r w:rsidRPr="00576F16">
                    <w:rPr>
                      <w:b/>
                      <w:szCs w:val="21"/>
                    </w:rPr>
                    <w:t>监测点坐标</w:t>
                  </w:r>
                  <w:r w:rsidRPr="00576F16">
                    <w:rPr>
                      <w:b/>
                      <w:szCs w:val="21"/>
                    </w:rPr>
                    <w:t>/m</w:t>
                  </w:r>
                </w:p>
              </w:tc>
              <w:tc>
                <w:tcPr>
                  <w:tcW w:w="1010" w:type="pct"/>
                  <w:vMerge w:val="restart"/>
                  <w:vAlign w:val="center"/>
                </w:tcPr>
                <w:p w:rsidR="00576F16" w:rsidRPr="00576F16" w:rsidRDefault="00576F16" w:rsidP="00291856">
                  <w:pPr>
                    <w:adjustRightInd w:val="0"/>
                    <w:snapToGrid w:val="0"/>
                    <w:jc w:val="center"/>
                    <w:rPr>
                      <w:b/>
                      <w:szCs w:val="21"/>
                    </w:rPr>
                  </w:pPr>
                  <w:r w:rsidRPr="00576F16">
                    <w:rPr>
                      <w:b/>
                      <w:szCs w:val="21"/>
                    </w:rPr>
                    <w:t>监测因子</w:t>
                  </w:r>
                </w:p>
              </w:tc>
              <w:tc>
                <w:tcPr>
                  <w:tcW w:w="1184" w:type="pct"/>
                  <w:vMerge w:val="restart"/>
                  <w:vAlign w:val="center"/>
                </w:tcPr>
                <w:p w:rsidR="00576F16" w:rsidRPr="00576F16" w:rsidRDefault="00576F16" w:rsidP="00291856">
                  <w:pPr>
                    <w:adjustRightInd w:val="0"/>
                    <w:snapToGrid w:val="0"/>
                    <w:jc w:val="center"/>
                    <w:rPr>
                      <w:b/>
                      <w:szCs w:val="21"/>
                    </w:rPr>
                  </w:pPr>
                  <w:r w:rsidRPr="00576F16">
                    <w:rPr>
                      <w:b/>
                      <w:szCs w:val="21"/>
                    </w:rPr>
                    <w:t>监测时段</w:t>
                  </w:r>
                </w:p>
              </w:tc>
            </w:tr>
            <w:tr w:rsidR="00576F16" w:rsidRPr="00576F16" w:rsidTr="00576F16">
              <w:trPr>
                <w:trHeight w:val="397"/>
                <w:jc w:val="center"/>
              </w:trPr>
              <w:tc>
                <w:tcPr>
                  <w:tcW w:w="1182" w:type="pct"/>
                  <w:vMerge/>
                  <w:vAlign w:val="center"/>
                </w:tcPr>
                <w:p w:rsidR="00576F16" w:rsidRPr="00576F16" w:rsidRDefault="00576F16" w:rsidP="00291856">
                  <w:pPr>
                    <w:adjustRightInd w:val="0"/>
                    <w:snapToGrid w:val="0"/>
                    <w:jc w:val="center"/>
                    <w:rPr>
                      <w:b/>
                      <w:szCs w:val="21"/>
                    </w:rPr>
                  </w:pPr>
                </w:p>
              </w:tc>
              <w:tc>
                <w:tcPr>
                  <w:tcW w:w="878" w:type="pct"/>
                  <w:vAlign w:val="center"/>
                </w:tcPr>
                <w:p w:rsidR="00576F16" w:rsidRPr="00576F16" w:rsidRDefault="00576F16" w:rsidP="00291856">
                  <w:pPr>
                    <w:adjustRightInd w:val="0"/>
                    <w:snapToGrid w:val="0"/>
                    <w:jc w:val="center"/>
                    <w:rPr>
                      <w:b/>
                      <w:szCs w:val="21"/>
                    </w:rPr>
                  </w:pPr>
                  <w:r w:rsidRPr="00576F16">
                    <w:rPr>
                      <w:b/>
                      <w:szCs w:val="21"/>
                    </w:rPr>
                    <w:t>X</w:t>
                  </w:r>
                </w:p>
              </w:tc>
              <w:tc>
                <w:tcPr>
                  <w:tcW w:w="746" w:type="pct"/>
                  <w:vAlign w:val="center"/>
                </w:tcPr>
                <w:p w:rsidR="00576F16" w:rsidRPr="00576F16" w:rsidRDefault="00576F16" w:rsidP="00291856">
                  <w:pPr>
                    <w:adjustRightInd w:val="0"/>
                    <w:snapToGrid w:val="0"/>
                    <w:jc w:val="center"/>
                    <w:rPr>
                      <w:b/>
                      <w:szCs w:val="21"/>
                    </w:rPr>
                  </w:pPr>
                  <w:r w:rsidRPr="00576F16">
                    <w:rPr>
                      <w:b/>
                      <w:szCs w:val="21"/>
                    </w:rPr>
                    <w:t>Y</w:t>
                  </w:r>
                </w:p>
              </w:tc>
              <w:tc>
                <w:tcPr>
                  <w:tcW w:w="1010" w:type="pct"/>
                  <w:vMerge/>
                  <w:vAlign w:val="center"/>
                </w:tcPr>
                <w:p w:rsidR="00576F16" w:rsidRPr="00576F16" w:rsidRDefault="00576F16" w:rsidP="00291856">
                  <w:pPr>
                    <w:adjustRightInd w:val="0"/>
                    <w:snapToGrid w:val="0"/>
                    <w:jc w:val="center"/>
                    <w:rPr>
                      <w:b/>
                      <w:szCs w:val="21"/>
                    </w:rPr>
                  </w:pPr>
                </w:p>
              </w:tc>
              <w:tc>
                <w:tcPr>
                  <w:tcW w:w="1184" w:type="pct"/>
                  <w:vMerge/>
                  <w:vAlign w:val="center"/>
                </w:tcPr>
                <w:p w:rsidR="00576F16" w:rsidRPr="00576F16" w:rsidRDefault="00576F16" w:rsidP="00291856">
                  <w:pPr>
                    <w:adjustRightInd w:val="0"/>
                    <w:snapToGrid w:val="0"/>
                    <w:jc w:val="center"/>
                    <w:rPr>
                      <w:b/>
                      <w:szCs w:val="21"/>
                    </w:rPr>
                  </w:pPr>
                </w:p>
              </w:tc>
            </w:tr>
            <w:tr w:rsidR="00576F16" w:rsidRPr="00576F16" w:rsidTr="00576F16">
              <w:trPr>
                <w:trHeight w:val="397"/>
                <w:jc w:val="center"/>
              </w:trPr>
              <w:tc>
                <w:tcPr>
                  <w:tcW w:w="1182" w:type="pct"/>
                  <w:vAlign w:val="center"/>
                </w:tcPr>
                <w:p w:rsidR="00576F16" w:rsidRPr="00576F16" w:rsidRDefault="00576F16" w:rsidP="00291856">
                  <w:pPr>
                    <w:jc w:val="center"/>
                    <w:rPr>
                      <w:szCs w:val="21"/>
                    </w:rPr>
                  </w:pPr>
                  <w:r w:rsidRPr="00576F16">
                    <w:rPr>
                      <w:rFonts w:hint="eastAsia"/>
                      <w:szCs w:val="21"/>
                    </w:rPr>
                    <w:t>项目新厂房所在地</w:t>
                  </w:r>
                </w:p>
              </w:tc>
              <w:tc>
                <w:tcPr>
                  <w:tcW w:w="878" w:type="pct"/>
                  <w:vAlign w:val="center"/>
                </w:tcPr>
                <w:p w:rsidR="00576F16" w:rsidRPr="00576F16" w:rsidRDefault="00576F16" w:rsidP="00291856">
                  <w:pPr>
                    <w:jc w:val="center"/>
                    <w:rPr>
                      <w:szCs w:val="21"/>
                    </w:rPr>
                  </w:pPr>
                  <w:r w:rsidRPr="00576F16">
                    <w:rPr>
                      <w:rFonts w:hint="eastAsia"/>
                      <w:szCs w:val="21"/>
                    </w:rPr>
                    <w:t>112.399298</w:t>
                  </w:r>
                  <w:r w:rsidRPr="00576F16">
                    <w:rPr>
                      <w:rFonts w:hint="eastAsia"/>
                      <w:szCs w:val="21"/>
                    </w:rPr>
                    <w:t>°</w:t>
                  </w:r>
                </w:p>
              </w:tc>
              <w:tc>
                <w:tcPr>
                  <w:tcW w:w="746" w:type="pct"/>
                  <w:vAlign w:val="center"/>
                </w:tcPr>
                <w:p w:rsidR="00576F16" w:rsidRPr="00576F16" w:rsidRDefault="00576F16" w:rsidP="00291856">
                  <w:pPr>
                    <w:jc w:val="center"/>
                    <w:rPr>
                      <w:szCs w:val="21"/>
                    </w:rPr>
                  </w:pPr>
                  <w:r w:rsidRPr="00576F16">
                    <w:rPr>
                      <w:rFonts w:hint="eastAsia"/>
                      <w:szCs w:val="21"/>
                    </w:rPr>
                    <w:t>26.970324</w:t>
                  </w:r>
                  <w:r w:rsidRPr="00576F16">
                    <w:rPr>
                      <w:rFonts w:hint="eastAsia"/>
                      <w:szCs w:val="21"/>
                    </w:rPr>
                    <w:t>°</w:t>
                  </w:r>
                </w:p>
              </w:tc>
              <w:tc>
                <w:tcPr>
                  <w:tcW w:w="1010" w:type="pct"/>
                  <w:vAlign w:val="center"/>
                </w:tcPr>
                <w:p w:rsidR="00576F16" w:rsidRPr="00576F16" w:rsidRDefault="00576F16" w:rsidP="00291856">
                  <w:pPr>
                    <w:adjustRightInd w:val="0"/>
                    <w:snapToGrid w:val="0"/>
                    <w:jc w:val="center"/>
                    <w:rPr>
                      <w:bCs/>
                      <w:szCs w:val="21"/>
                    </w:rPr>
                  </w:pPr>
                  <w:r w:rsidRPr="00576F16">
                    <w:rPr>
                      <w:rFonts w:hint="eastAsia"/>
                      <w:bCs/>
                      <w:szCs w:val="21"/>
                    </w:rPr>
                    <w:t>TSP</w:t>
                  </w:r>
                  <w:r w:rsidRPr="00576F16">
                    <w:rPr>
                      <w:rFonts w:hint="eastAsia"/>
                      <w:bCs/>
                      <w:szCs w:val="21"/>
                    </w:rPr>
                    <w:t>、</w:t>
                  </w:r>
                  <w:r w:rsidRPr="00576F16">
                    <w:rPr>
                      <w:rFonts w:hint="eastAsia"/>
                      <w:bCs/>
                      <w:szCs w:val="21"/>
                    </w:rPr>
                    <w:t>TVOC</w:t>
                  </w:r>
                  <w:r w:rsidRPr="00576F16">
                    <w:rPr>
                      <w:rFonts w:hint="eastAsia"/>
                      <w:bCs/>
                      <w:szCs w:val="21"/>
                    </w:rPr>
                    <w:t>、甲苯、二甲苯</w:t>
                  </w:r>
                </w:p>
              </w:tc>
              <w:tc>
                <w:tcPr>
                  <w:tcW w:w="1184" w:type="pct"/>
                  <w:vAlign w:val="center"/>
                </w:tcPr>
                <w:p w:rsidR="00576F16" w:rsidRPr="00576F16" w:rsidRDefault="00576F16" w:rsidP="00576F16">
                  <w:pPr>
                    <w:adjustRightInd w:val="0"/>
                    <w:snapToGrid w:val="0"/>
                    <w:jc w:val="center"/>
                    <w:rPr>
                      <w:spacing w:val="-6"/>
                    </w:rPr>
                  </w:pPr>
                  <w:r w:rsidRPr="00576F16">
                    <w:rPr>
                      <w:bCs/>
                      <w:spacing w:val="-6"/>
                    </w:rPr>
                    <w:t>20</w:t>
                  </w:r>
                  <w:r w:rsidRPr="00576F16">
                    <w:rPr>
                      <w:rFonts w:hint="eastAsia"/>
                      <w:bCs/>
                      <w:spacing w:val="-6"/>
                    </w:rPr>
                    <w:t>22</w:t>
                  </w:r>
                  <w:r w:rsidRPr="00576F16">
                    <w:rPr>
                      <w:bCs/>
                      <w:spacing w:val="-6"/>
                    </w:rPr>
                    <w:t>年</w:t>
                  </w:r>
                  <w:r w:rsidRPr="00576F16">
                    <w:rPr>
                      <w:rFonts w:hint="eastAsia"/>
                      <w:bCs/>
                      <w:spacing w:val="-6"/>
                    </w:rPr>
                    <w:t>5</w:t>
                  </w:r>
                  <w:r w:rsidRPr="00576F16">
                    <w:rPr>
                      <w:bCs/>
                      <w:spacing w:val="-6"/>
                    </w:rPr>
                    <w:t>月</w:t>
                  </w:r>
                  <w:r w:rsidRPr="00576F16">
                    <w:rPr>
                      <w:rFonts w:hint="eastAsia"/>
                      <w:bCs/>
                      <w:spacing w:val="-6"/>
                    </w:rPr>
                    <w:t>21</w:t>
                  </w:r>
                  <w:r w:rsidRPr="00576F16">
                    <w:rPr>
                      <w:bCs/>
                      <w:spacing w:val="-6"/>
                    </w:rPr>
                    <w:t>日</w:t>
                  </w:r>
                  <w:r w:rsidRPr="00576F16">
                    <w:rPr>
                      <w:bCs/>
                      <w:spacing w:val="-6"/>
                    </w:rPr>
                    <w:t>~</w:t>
                  </w:r>
                  <w:r w:rsidRPr="00576F16">
                    <w:rPr>
                      <w:rFonts w:hint="eastAsia"/>
                      <w:bCs/>
                      <w:spacing w:val="-6"/>
                    </w:rPr>
                    <w:t>5</w:t>
                  </w:r>
                  <w:r w:rsidRPr="00576F16">
                    <w:rPr>
                      <w:rFonts w:hint="eastAsia"/>
                      <w:bCs/>
                      <w:spacing w:val="-6"/>
                    </w:rPr>
                    <w:t>月</w:t>
                  </w:r>
                  <w:r w:rsidRPr="00576F16">
                    <w:rPr>
                      <w:rFonts w:hint="eastAsia"/>
                      <w:bCs/>
                      <w:spacing w:val="-6"/>
                    </w:rPr>
                    <w:t>27</w:t>
                  </w:r>
                  <w:r w:rsidRPr="00576F16">
                    <w:rPr>
                      <w:rFonts w:hint="eastAsia"/>
                      <w:bCs/>
                      <w:spacing w:val="-6"/>
                    </w:rPr>
                    <w:t>日</w:t>
                  </w:r>
                </w:p>
              </w:tc>
            </w:tr>
          </w:tbl>
          <w:p w:rsidR="00CD5944" w:rsidRPr="005246F9" w:rsidRDefault="00CD5944" w:rsidP="00887034">
            <w:pPr>
              <w:spacing w:line="360" w:lineRule="auto"/>
              <w:ind w:firstLineChars="200" w:firstLine="480"/>
              <w:rPr>
                <w:rFonts w:hAnsi="宋体"/>
                <w:kern w:val="0"/>
                <w:sz w:val="24"/>
              </w:rPr>
            </w:pPr>
            <w:r w:rsidRPr="005246F9">
              <w:rPr>
                <w:bCs/>
                <w:color w:val="000000"/>
                <w:kern w:val="0"/>
                <w:sz w:val="24"/>
              </w:rPr>
              <w:t>监测数据统计结果见表</w:t>
            </w:r>
            <w:r w:rsidRPr="005246F9">
              <w:rPr>
                <w:bCs/>
                <w:color w:val="000000"/>
                <w:kern w:val="0"/>
                <w:sz w:val="24"/>
              </w:rPr>
              <w:t>3-2</w:t>
            </w:r>
            <w:r w:rsidRPr="005246F9">
              <w:rPr>
                <w:bCs/>
                <w:color w:val="000000"/>
                <w:kern w:val="0"/>
                <w:sz w:val="24"/>
              </w:rPr>
              <w:t>。</w:t>
            </w:r>
          </w:p>
          <w:p w:rsidR="00CD5944" w:rsidRPr="005246F9" w:rsidRDefault="00CD5944" w:rsidP="00CD5944">
            <w:pPr>
              <w:autoSpaceDE w:val="0"/>
              <w:autoSpaceDN w:val="0"/>
              <w:adjustRightInd w:val="0"/>
              <w:ind w:firstLineChars="200" w:firstLine="422"/>
              <w:jc w:val="center"/>
              <w:rPr>
                <w:b/>
                <w:color w:val="000000" w:themeColor="text1"/>
                <w:szCs w:val="21"/>
              </w:rPr>
            </w:pPr>
            <w:r w:rsidRPr="00697130">
              <w:rPr>
                <w:b/>
                <w:color w:val="000000" w:themeColor="text1"/>
                <w:szCs w:val="21"/>
              </w:rPr>
              <w:t>表</w:t>
            </w:r>
            <w:r w:rsidRPr="00697130">
              <w:rPr>
                <w:b/>
                <w:color w:val="000000" w:themeColor="text1"/>
                <w:szCs w:val="21"/>
              </w:rPr>
              <w:t xml:space="preserve">3-2  </w:t>
            </w:r>
            <w:r w:rsidRPr="00697130">
              <w:rPr>
                <w:b/>
                <w:color w:val="000000" w:themeColor="text1"/>
                <w:szCs w:val="21"/>
              </w:rPr>
              <w:t>监测数据统计结果</w:t>
            </w:r>
            <w:r>
              <w:rPr>
                <w:rFonts w:hint="eastAsia"/>
                <w:b/>
                <w:color w:val="000000" w:themeColor="text1"/>
                <w:szCs w:val="21"/>
              </w:rPr>
              <w:t xml:space="preserve">  </w:t>
            </w:r>
            <w:r w:rsidRPr="00697130">
              <w:rPr>
                <w:b/>
                <w:color w:val="000000" w:themeColor="text1"/>
                <w:szCs w:val="21"/>
              </w:rPr>
              <w:t>单位：</w:t>
            </w:r>
            <w:r w:rsidR="00576F16" w:rsidRPr="008838B6">
              <w:rPr>
                <w:b/>
              </w:rPr>
              <w:t>µ</w:t>
            </w:r>
            <w:r w:rsidRPr="00697130">
              <w:rPr>
                <w:b/>
                <w:color w:val="000000" w:themeColor="text1"/>
                <w:szCs w:val="21"/>
              </w:rPr>
              <w:t>g/m</w:t>
            </w:r>
            <w:r w:rsidRPr="00697130">
              <w:rPr>
                <w:b/>
                <w:color w:val="000000" w:themeColor="text1"/>
                <w:szCs w:val="21"/>
                <w:vertAlign w:val="superscript"/>
              </w:rPr>
              <w:t>3</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tblPr>
            <w:tblGrid>
              <w:gridCol w:w="644"/>
              <w:gridCol w:w="779"/>
              <w:gridCol w:w="965"/>
              <w:gridCol w:w="884"/>
              <w:gridCol w:w="965"/>
              <w:gridCol w:w="848"/>
              <w:gridCol w:w="995"/>
              <w:gridCol w:w="993"/>
              <w:gridCol w:w="998"/>
              <w:gridCol w:w="709"/>
              <w:gridCol w:w="604"/>
            </w:tblGrid>
            <w:tr w:rsidR="00576F16" w:rsidRPr="00697130" w:rsidTr="00576F16">
              <w:trPr>
                <w:trHeight w:val="397"/>
              </w:trPr>
              <w:tc>
                <w:tcPr>
                  <w:tcW w:w="343" w:type="pct"/>
                  <w:vMerge w:val="restart"/>
                  <w:vAlign w:val="center"/>
                </w:tcPr>
                <w:p w:rsidR="00576F16" w:rsidRPr="005246F9" w:rsidRDefault="00576F16" w:rsidP="00576F16">
                  <w:pPr>
                    <w:autoSpaceDE w:val="0"/>
                    <w:autoSpaceDN w:val="0"/>
                    <w:adjustRightInd w:val="0"/>
                    <w:jc w:val="center"/>
                    <w:rPr>
                      <w:b/>
                      <w:color w:val="000000" w:themeColor="text1"/>
                      <w:szCs w:val="21"/>
                    </w:rPr>
                  </w:pPr>
                  <w:r w:rsidRPr="005246F9">
                    <w:rPr>
                      <w:b/>
                      <w:color w:val="000000" w:themeColor="text1"/>
                      <w:szCs w:val="21"/>
                    </w:rPr>
                    <w:t>监测点位</w:t>
                  </w:r>
                </w:p>
              </w:tc>
              <w:tc>
                <w:tcPr>
                  <w:tcW w:w="415" w:type="pct"/>
                  <w:vMerge w:val="restart"/>
                  <w:vAlign w:val="center"/>
                </w:tcPr>
                <w:p w:rsidR="00576F16" w:rsidRPr="005246F9" w:rsidRDefault="00576F16" w:rsidP="00576F16">
                  <w:pPr>
                    <w:autoSpaceDE w:val="0"/>
                    <w:autoSpaceDN w:val="0"/>
                    <w:adjustRightInd w:val="0"/>
                    <w:jc w:val="center"/>
                    <w:rPr>
                      <w:b/>
                      <w:color w:val="000000" w:themeColor="text1"/>
                      <w:szCs w:val="21"/>
                    </w:rPr>
                  </w:pPr>
                  <w:r w:rsidRPr="005246F9">
                    <w:rPr>
                      <w:b/>
                      <w:color w:val="000000" w:themeColor="text1"/>
                      <w:szCs w:val="21"/>
                    </w:rPr>
                    <w:t>监测项目</w:t>
                  </w:r>
                </w:p>
              </w:tc>
              <w:tc>
                <w:tcPr>
                  <w:tcW w:w="3542" w:type="pct"/>
                  <w:gridSpan w:val="7"/>
                  <w:vAlign w:val="center"/>
                </w:tcPr>
                <w:p w:rsidR="00576F16" w:rsidRPr="005246F9" w:rsidRDefault="00576F16" w:rsidP="00576F16">
                  <w:pPr>
                    <w:autoSpaceDE w:val="0"/>
                    <w:autoSpaceDN w:val="0"/>
                    <w:adjustRightInd w:val="0"/>
                    <w:jc w:val="center"/>
                    <w:rPr>
                      <w:b/>
                      <w:color w:val="000000" w:themeColor="text1"/>
                      <w:szCs w:val="21"/>
                    </w:rPr>
                  </w:pPr>
                  <w:r>
                    <w:rPr>
                      <w:b/>
                      <w:color w:val="000000" w:themeColor="text1"/>
                      <w:szCs w:val="21"/>
                    </w:rPr>
                    <w:t>检测结果</w:t>
                  </w:r>
                </w:p>
              </w:tc>
              <w:tc>
                <w:tcPr>
                  <w:tcW w:w="378" w:type="pct"/>
                  <w:vMerge w:val="restart"/>
                  <w:vAlign w:val="center"/>
                </w:tcPr>
                <w:p w:rsidR="00576F16" w:rsidRDefault="00576F16" w:rsidP="00576F16">
                  <w:pPr>
                    <w:autoSpaceDE w:val="0"/>
                    <w:autoSpaceDN w:val="0"/>
                    <w:adjustRightInd w:val="0"/>
                    <w:jc w:val="center"/>
                    <w:rPr>
                      <w:b/>
                      <w:color w:val="000000" w:themeColor="text1"/>
                      <w:szCs w:val="21"/>
                    </w:rPr>
                  </w:pPr>
                  <w:r>
                    <w:rPr>
                      <w:b/>
                      <w:color w:val="000000" w:themeColor="text1"/>
                      <w:szCs w:val="21"/>
                    </w:rPr>
                    <w:t>标准限值</w:t>
                  </w:r>
                </w:p>
              </w:tc>
              <w:tc>
                <w:tcPr>
                  <w:tcW w:w="322" w:type="pct"/>
                  <w:vMerge w:val="restart"/>
                  <w:vAlign w:val="center"/>
                </w:tcPr>
                <w:p w:rsidR="00576F16" w:rsidRDefault="00576F16" w:rsidP="00576F16">
                  <w:pPr>
                    <w:autoSpaceDE w:val="0"/>
                    <w:autoSpaceDN w:val="0"/>
                    <w:adjustRightInd w:val="0"/>
                    <w:jc w:val="center"/>
                    <w:rPr>
                      <w:b/>
                      <w:color w:val="000000" w:themeColor="text1"/>
                      <w:szCs w:val="21"/>
                    </w:rPr>
                  </w:pPr>
                  <w:r>
                    <w:rPr>
                      <w:b/>
                      <w:color w:val="000000" w:themeColor="text1"/>
                      <w:szCs w:val="21"/>
                    </w:rPr>
                    <w:t>是否达标</w:t>
                  </w:r>
                </w:p>
              </w:tc>
            </w:tr>
            <w:tr w:rsidR="00576F16" w:rsidRPr="00697130" w:rsidTr="00576F16">
              <w:trPr>
                <w:trHeight w:val="397"/>
              </w:trPr>
              <w:tc>
                <w:tcPr>
                  <w:tcW w:w="343" w:type="pct"/>
                  <w:vMerge/>
                  <w:vAlign w:val="center"/>
                </w:tcPr>
                <w:p w:rsidR="00576F16" w:rsidRPr="005246F9" w:rsidRDefault="00576F16" w:rsidP="00576F16">
                  <w:pPr>
                    <w:autoSpaceDE w:val="0"/>
                    <w:autoSpaceDN w:val="0"/>
                    <w:adjustRightInd w:val="0"/>
                    <w:jc w:val="center"/>
                    <w:rPr>
                      <w:b/>
                      <w:color w:val="000000" w:themeColor="text1"/>
                      <w:szCs w:val="21"/>
                    </w:rPr>
                  </w:pPr>
                </w:p>
              </w:tc>
              <w:tc>
                <w:tcPr>
                  <w:tcW w:w="415" w:type="pct"/>
                  <w:vMerge/>
                  <w:vAlign w:val="center"/>
                </w:tcPr>
                <w:p w:rsidR="00576F16" w:rsidRPr="005246F9" w:rsidRDefault="00576F16" w:rsidP="00576F16">
                  <w:pPr>
                    <w:autoSpaceDE w:val="0"/>
                    <w:autoSpaceDN w:val="0"/>
                    <w:adjustRightInd w:val="0"/>
                    <w:jc w:val="center"/>
                    <w:rPr>
                      <w:b/>
                      <w:color w:val="000000" w:themeColor="text1"/>
                      <w:szCs w:val="21"/>
                    </w:rPr>
                  </w:pPr>
                </w:p>
              </w:tc>
              <w:tc>
                <w:tcPr>
                  <w:tcW w:w="514" w:type="pct"/>
                  <w:vAlign w:val="center"/>
                </w:tcPr>
                <w:p w:rsidR="00576F16" w:rsidRPr="005246F9" w:rsidRDefault="00576F16" w:rsidP="00576F16">
                  <w:pPr>
                    <w:autoSpaceDE w:val="0"/>
                    <w:autoSpaceDN w:val="0"/>
                    <w:adjustRightInd w:val="0"/>
                    <w:jc w:val="center"/>
                    <w:rPr>
                      <w:b/>
                      <w:color w:val="000000" w:themeColor="text1"/>
                      <w:szCs w:val="21"/>
                    </w:rPr>
                  </w:pPr>
                  <w:r>
                    <w:rPr>
                      <w:rFonts w:hint="eastAsia"/>
                      <w:b/>
                      <w:color w:val="000000" w:themeColor="text1"/>
                      <w:szCs w:val="21"/>
                    </w:rPr>
                    <w:t>5</w:t>
                  </w:r>
                  <w:r>
                    <w:rPr>
                      <w:rFonts w:hint="eastAsia"/>
                      <w:b/>
                      <w:color w:val="000000" w:themeColor="text1"/>
                      <w:szCs w:val="21"/>
                    </w:rPr>
                    <w:t>月</w:t>
                  </w:r>
                  <w:r>
                    <w:rPr>
                      <w:rFonts w:hint="eastAsia"/>
                      <w:b/>
                      <w:color w:val="000000" w:themeColor="text1"/>
                      <w:szCs w:val="21"/>
                    </w:rPr>
                    <w:t>21</w:t>
                  </w:r>
                  <w:r>
                    <w:rPr>
                      <w:rFonts w:hint="eastAsia"/>
                      <w:b/>
                      <w:color w:val="000000" w:themeColor="text1"/>
                      <w:szCs w:val="21"/>
                    </w:rPr>
                    <w:t>日</w:t>
                  </w:r>
                </w:p>
              </w:tc>
              <w:tc>
                <w:tcPr>
                  <w:tcW w:w="471" w:type="pct"/>
                  <w:vAlign w:val="center"/>
                </w:tcPr>
                <w:p w:rsidR="00576F16" w:rsidRPr="005246F9" w:rsidRDefault="00576F16" w:rsidP="00576F16">
                  <w:pPr>
                    <w:autoSpaceDE w:val="0"/>
                    <w:autoSpaceDN w:val="0"/>
                    <w:adjustRightInd w:val="0"/>
                    <w:jc w:val="center"/>
                    <w:rPr>
                      <w:b/>
                      <w:color w:val="000000" w:themeColor="text1"/>
                      <w:szCs w:val="21"/>
                    </w:rPr>
                  </w:pPr>
                  <w:r>
                    <w:rPr>
                      <w:rFonts w:hint="eastAsia"/>
                      <w:b/>
                      <w:color w:val="000000" w:themeColor="text1"/>
                      <w:szCs w:val="21"/>
                    </w:rPr>
                    <w:t>5</w:t>
                  </w:r>
                  <w:r>
                    <w:rPr>
                      <w:rFonts w:hint="eastAsia"/>
                      <w:b/>
                      <w:color w:val="000000" w:themeColor="text1"/>
                      <w:szCs w:val="21"/>
                    </w:rPr>
                    <w:t>月</w:t>
                  </w:r>
                  <w:r>
                    <w:rPr>
                      <w:rFonts w:hint="eastAsia"/>
                      <w:b/>
                      <w:color w:val="000000" w:themeColor="text1"/>
                      <w:szCs w:val="21"/>
                    </w:rPr>
                    <w:t>22</w:t>
                  </w:r>
                  <w:r>
                    <w:rPr>
                      <w:rFonts w:hint="eastAsia"/>
                      <w:b/>
                      <w:color w:val="000000" w:themeColor="text1"/>
                      <w:szCs w:val="21"/>
                    </w:rPr>
                    <w:t>日</w:t>
                  </w:r>
                </w:p>
              </w:tc>
              <w:tc>
                <w:tcPr>
                  <w:tcW w:w="514" w:type="pct"/>
                  <w:vAlign w:val="center"/>
                </w:tcPr>
                <w:p w:rsidR="00576F16" w:rsidRPr="005246F9" w:rsidRDefault="00576F16" w:rsidP="00576F16">
                  <w:pPr>
                    <w:autoSpaceDE w:val="0"/>
                    <w:autoSpaceDN w:val="0"/>
                    <w:adjustRightInd w:val="0"/>
                    <w:jc w:val="center"/>
                    <w:rPr>
                      <w:b/>
                      <w:color w:val="000000" w:themeColor="text1"/>
                      <w:szCs w:val="21"/>
                    </w:rPr>
                  </w:pPr>
                  <w:r>
                    <w:rPr>
                      <w:rFonts w:hint="eastAsia"/>
                      <w:b/>
                      <w:color w:val="000000" w:themeColor="text1"/>
                      <w:szCs w:val="21"/>
                    </w:rPr>
                    <w:t>5</w:t>
                  </w:r>
                  <w:r>
                    <w:rPr>
                      <w:rFonts w:hint="eastAsia"/>
                      <w:b/>
                      <w:color w:val="000000" w:themeColor="text1"/>
                      <w:szCs w:val="21"/>
                    </w:rPr>
                    <w:t>月</w:t>
                  </w:r>
                  <w:r>
                    <w:rPr>
                      <w:rFonts w:hint="eastAsia"/>
                      <w:b/>
                      <w:color w:val="000000" w:themeColor="text1"/>
                      <w:szCs w:val="21"/>
                    </w:rPr>
                    <w:t>23</w:t>
                  </w:r>
                  <w:r>
                    <w:rPr>
                      <w:rFonts w:hint="eastAsia"/>
                      <w:b/>
                      <w:color w:val="000000" w:themeColor="text1"/>
                      <w:szCs w:val="21"/>
                    </w:rPr>
                    <w:t>日</w:t>
                  </w:r>
                </w:p>
              </w:tc>
              <w:tc>
                <w:tcPr>
                  <w:tcW w:w="452" w:type="pct"/>
                  <w:vAlign w:val="center"/>
                </w:tcPr>
                <w:p w:rsidR="00576F16" w:rsidRPr="005246F9" w:rsidRDefault="00576F16" w:rsidP="00576F16">
                  <w:pPr>
                    <w:autoSpaceDE w:val="0"/>
                    <w:autoSpaceDN w:val="0"/>
                    <w:adjustRightInd w:val="0"/>
                    <w:jc w:val="center"/>
                    <w:rPr>
                      <w:b/>
                      <w:color w:val="000000" w:themeColor="text1"/>
                      <w:szCs w:val="21"/>
                    </w:rPr>
                  </w:pPr>
                  <w:r>
                    <w:rPr>
                      <w:rFonts w:hint="eastAsia"/>
                      <w:b/>
                      <w:color w:val="000000" w:themeColor="text1"/>
                      <w:szCs w:val="21"/>
                    </w:rPr>
                    <w:t>5</w:t>
                  </w:r>
                  <w:r>
                    <w:rPr>
                      <w:rFonts w:hint="eastAsia"/>
                      <w:b/>
                      <w:color w:val="000000" w:themeColor="text1"/>
                      <w:szCs w:val="21"/>
                    </w:rPr>
                    <w:t>月</w:t>
                  </w:r>
                  <w:r>
                    <w:rPr>
                      <w:rFonts w:hint="eastAsia"/>
                      <w:b/>
                      <w:color w:val="000000" w:themeColor="text1"/>
                      <w:szCs w:val="21"/>
                    </w:rPr>
                    <w:t>24</w:t>
                  </w:r>
                  <w:r>
                    <w:rPr>
                      <w:rFonts w:hint="eastAsia"/>
                      <w:b/>
                      <w:color w:val="000000" w:themeColor="text1"/>
                      <w:szCs w:val="21"/>
                    </w:rPr>
                    <w:t>日</w:t>
                  </w:r>
                </w:p>
              </w:tc>
              <w:tc>
                <w:tcPr>
                  <w:tcW w:w="530" w:type="pct"/>
                  <w:vAlign w:val="center"/>
                </w:tcPr>
                <w:p w:rsidR="00576F16" w:rsidRPr="005246F9" w:rsidRDefault="00576F16" w:rsidP="00576F16">
                  <w:pPr>
                    <w:autoSpaceDE w:val="0"/>
                    <w:autoSpaceDN w:val="0"/>
                    <w:adjustRightInd w:val="0"/>
                    <w:jc w:val="center"/>
                    <w:rPr>
                      <w:b/>
                      <w:color w:val="000000" w:themeColor="text1"/>
                      <w:szCs w:val="21"/>
                    </w:rPr>
                  </w:pPr>
                  <w:r>
                    <w:rPr>
                      <w:rFonts w:hint="eastAsia"/>
                      <w:b/>
                      <w:color w:val="000000" w:themeColor="text1"/>
                      <w:szCs w:val="21"/>
                    </w:rPr>
                    <w:t>5</w:t>
                  </w:r>
                  <w:r>
                    <w:rPr>
                      <w:rFonts w:hint="eastAsia"/>
                      <w:b/>
                      <w:color w:val="000000" w:themeColor="text1"/>
                      <w:szCs w:val="21"/>
                    </w:rPr>
                    <w:t>月</w:t>
                  </w:r>
                  <w:r>
                    <w:rPr>
                      <w:rFonts w:hint="eastAsia"/>
                      <w:b/>
                      <w:color w:val="000000" w:themeColor="text1"/>
                      <w:szCs w:val="21"/>
                    </w:rPr>
                    <w:t>25</w:t>
                  </w:r>
                  <w:r>
                    <w:rPr>
                      <w:rFonts w:hint="eastAsia"/>
                      <w:b/>
                      <w:color w:val="000000" w:themeColor="text1"/>
                      <w:szCs w:val="21"/>
                    </w:rPr>
                    <w:t>日</w:t>
                  </w:r>
                </w:p>
              </w:tc>
              <w:tc>
                <w:tcPr>
                  <w:tcW w:w="529" w:type="pct"/>
                  <w:vAlign w:val="center"/>
                </w:tcPr>
                <w:p w:rsidR="00576F16" w:rsidRPr="005246F9" w:rsidRDefault="00576F16" w:rsidP="00576F16">
                  <w:pPr>
                    <w:autoSpaceDE w:val="0"/>
                    <w:autoSpaceDN w:val="0"/>
                    <w:adjustRightInd w:val="0"/>
                    <w:jc w:val="center"/>
                    <w:rPr>
                      <w:b/>
                      <w:color w:val="000000" w:themeColor="text1"/>
                      <w:szCs w:val="21"/>
                    </w:rPr>
                  </w:pPr>
                  <w:r>
                    <w:rPr>
                      <w:rFonts w:hint="eastAsia"/>
                      <w:b/>
                      <w:color w:val="000000" w:themeColor="text1"/>
                      <w:szCs w:val="21"/>
                    </w:rPr>
                    <w:t>5</w:t>
                  </w:r>
                  <w:r>
                    <w:rPr>
                      <w:rFonts w:hint="eastAsia"/>
                      <w:b/>
                      <w:color w:val="000000" w:themeColor="text1"/>
                      <w:szCs w:val="21"/>
                    </w:rPr>
                    <w:t>月</w:t>
                  </w:r>
                  <w:r>
                    <w:rPr>
                      <w:rFonts w:hint="eastAsia"/>
                      <w:b/>
                      <w:color w:val="000000" w:themeColor="text1"/>
                      <w:szCs w:val="21"/>
                    </w:rPr>
                    <w:t>26</w:t>
                  </w:r>
                  <w:r>
                    <w:rPr>
                      <w:rFonts w:hint="eastAsia"/>
                      <w:b/>
                      <w:color w:val="000000" w:themeColor="text1"/>
                      <w:szCs w:val="21"/>
                    </w:rPr>
                    <w:t>日</w:t>
                  </w:r>
                </w:p>
              </w:tc>
              <w:tc>
                <w:tcPr>
                  <w:tcW w:w="532" w:type="pct"/>
                  <w:vAlign w:val="center"/>
                </w:tcPr>
                <w:p w:rsidR="00576F16" w:rsidRPr="005246F9" w:rsidRDefault="00576F16" w:rsidP="00576F16">
                  <w:pPr>
                    <w:autoSpaceDE w:val="0"/>
                    <w:autoSpaceDN w:val="0"/>
                    <w:adjustRightInd w:val="0"/>
                    <w:jc w:val="center"/>
                    <w:rPr>
                      <w:b/>
                      <w:color w:val="000000" w:themeColor="text1"/>
                      <w:szCs w:val="21"/>
                    </w:rPr>
                  </w:pPr>
                  <w:r>
                    <w:rPr>
                      <w:rFonts w:hint="eastAsia"/>
                      <w:b/>
                      <w:color w:val="000000" w:themeColor="text1"/>
                      <w:szCs w:val="21"/>
                    </w:rPr>
                    <w:t>5</w:t>
                  </w:r>
                  <w:r>
                    <w:rPr>
                      <w:rFonts w:hint="eastAsia"/>
                      <w:b/>
                      <w:color w:val="000000" w:themeColor="text1"/>
                      <w:szCs w:val="21"/>
                    </w:rPr>
                    <w:t>月</w:t>
                  </w:r>
                  <w:r>
                    <w:rPr>
                      <w:rFonts w:hint="eastAsia"/>
                      <w:b/>
                      <w:color w:val="000000" w:themeColor="text1"/>
                      <w:szCs w:val="21"/>
                    </w:rPr>
                    <w:t>27</w:t>
                  </w:r>
                  <w:r>
                    <w:rPr>
                      <w:rFonts w:hint="eastAsia"/>
                      <w:b/>
                      <w:color w:val="000000" w:themeColor="text1"/>
                      <w:szCs w:val="21"/>
                    </w:rPr>
                    <w:t>日</w:t>
                  </w:r>
                </w:p>
              </w:tc>
              <w:tc>
                <w:tcPr>
                  <w:tcW w:w="378" w:type="pct"/>
                  <w:vMerge/>
                  <w:vAlign w:val="center"/>
                </w:tcPr>
                <w:p w:rsidR="00576F16" w:rsidRDefault="00576F16" w:rsidP="00576F16">
                  <w:pPr>
                    <w:autoSpaceDE w:val="0"/>
                    <w:autoSpaceDN w:val="0"/>
                    <w:adjustRightInd w:val="0"/>
                    <w:jc w:val="center"/>
                    <w:rPr>
                      <w:b/>
                      <w:color w:val="000000" w:themeColor="text1"/>
                      <w:szCs w:val="21"/>
                    </w:rPr>
                  </w:pPr>
                </w:p>
              </w:tc>
              <w:tc>
                <w:tcPr>
                  <w:tcW w:w="322" w:type="pct"/>
                  <w:vMerge/>
                  <w:vAlign w:val="center"/>
                </w:tcPr>
                <w:p w:rsidR="00576F16" w:rsidRDefault="00576F16" w:rsidP="00576F16">
                  <w:pPr>
                    <w:autoSpaceDE w:val="0"/>
                    <w:autoSpaceDN w:val="0"/>
                    <w:adjustRightInd w:val="0"/>
                    <w:jc w:val="center"/>
                    <w:rPr>
                      <w:b/>
                      <w:color w:val="000000" w:themeColor="text1"/>
                      <w:szCs w:val="21"/>
                    </w:rPr>
                  </w:pPr>
                </w:p>
              </w:tc>
            </w:tr>
            <w:tr w:rsidR="00576F16" w:rsidRPr="00697130" w:rsidTr="00576F16">
              <w:trPr>
                <w:trHeight w:val="397"/>
              </w:trPr>
              <w:tc>
                <w:tcPr>
                  <w:tcW w:w="343" w:type="pct"/>
                  <w:vMerge w:val="restart"/>
                  <w:vAlign w:val="center"/>
                </w:tcPr>
                <w:p w:rsidR="00576F16" w:rsidRPr="00697130" w:rsidRDefault="00576F16" w:rsidP="00576F16">
                  <w:pPr>
                    <w:autoSpaceDE w:val="0"/>
                    <w:autoSpaceDN w:val="0"/>
                    <w:adjustRightInd w:val="0"/>
                    <w:jc w:val="center"/>
                    <w:rPr>
                      <w:color w:val="000000" w:themeColor="text1"/>
                      <w:szCs w:val="21"/>
                    </w:rPr>
                  </w:pPr>
                  <w:r w:rsidRPr="00697130">
                    <w:rPr>
                      <w:color w:val="000000" w:themeColor="text1"/>
                      <w:szCs w:val="21"/>
                    </w:rPr>
                    <w:t>G1</w:t>
                  </w:r>
                </w:p>
              </w:tc>
              <w:tc>
                <w:tcPr>
                  <w:tcW w:w="415" w:type="pct"/>
                  <w:vAlign w:val="center"/>
                </w:tcPr>
                <w:p w:rsidR="00576F16" w:rsidRPr="00697130" w:rsidRDefault="00576F16" w:rsidP="00576F16">
                  <w:pPr>
                    <w:autoSpaceDE w:val="0"/>
                    <w:autoSpaceDN w:val="0"/>
                    <w:adjustRightInd w:val="0"/>
                    <w:jc w:val="center"/>
                    <w:rPr>
                      <w:color w:val="000000" w:themeColor="text1"/>
                      <w:szCs w:val="21"/>
                    </w:rPr>
                  </w:pPr>
                  <w:r w:rsidRPr="005246F9">
                    <w:rPr>
                      <w:bCs/>
                      <w:color w:val="000000" w:themeColor="text1"/>
                      <w:szCs w:val="21"/>
                    </w:rPr>
                    <w:t>TVOC</w:t>
                  </w:r>
                </w:p>
              </w:tc>
              <w:tc>
                <w:tcPr>
                  <w:tcW w:w="514" w:type="pct"/>
                  <w:vAlign w:val="center"/>
                </w:tcPr>
                <w:p w:rsidR="00576F16" w:rsidRPr="00697130" w:rsidRDefault="00576F16" w:rsidP="00576F16">
                  <w:pPr>
                    <w:autoSpaceDE w:val="0"/>
                    <w:autoSpaceDN w:val="0"/>
                    <w:adjustRightInd w:val="0"/>
                    <w:jc w:val="center"/>
                    <w:rPr>
                      <w:color w:val="000000" w:themeColor="text1"/>
                      <w:szCs w:val="21"/>
                    </w:rPr>
                  </w:pPr>
                  <w:r>
                    <w:rPr>
                      <w:rFonts w:hint="eastAsia"/>
                      <w:color w:val="000000" w:themeColor="text1"/>
                      <w:szCs w:val="21"/>
                    </w:rPr>
                    <w:t>109</w:t>
                  </w:r>
                </w:p>
              </w:tc>
              <w:tc>
                <w:tcPr>
                  <w:tcW w:w="471" w:type="pct"/>
                  <w:vAlign w:val="center"/>
                </w:tcPr>
                <w:p w:rsidR="00576F16" w:rsidRPr="00697130" w:rsidRDefault="00576F16" w:rsidP="00576F16">
                  <w:pPr>
                    <w:autoSpaceDE w:val="0"/>
                    <w:autoSpaceDN w:val="0"/>
                    <w:adjustRightInd w:val="0"/>
                    <w:jc w:val="center"/>
                    <w:rPr>
                      <w:color w:val="000000" w:themeColor="text1"/>
                      <w:szCs w:val="21"/>
                    </w:rPr>
                  </w:pPr>
                  <w:r>
                    <w:rPr>
                      <w:rFonts w:hint="eastAsia"/>
                      <w:color w:val="000000" w:themeColor="text1"/>
                      <w:szCs w:val="21"/>
                    </w:rPr>
                    <w:t>136</w:t>
                  </w:r>
                </w:p>
              </w:tc>
              <w:tc>
                <w:tcPr>
                  <w:tcW w:w="514" w:type="pct"/>
                  <w:vAlign w:val="center"/>
                </w:tcPr>
                <w:p w:rsidR="00576F16" w:rsidRPr="00697130" w:rsidRDefault="00576F16" w:rsidP="00576F16">
                  <w:pPr>
                    <w:autoSpaceDE w:val="0"/>
                    <w:autoSpaceDN w:val="0"/>
                    <w:adjustRightInd w:val="0"/>
                    <w:jc w:val="center"/>
                    <w:rPr>
                      <w:bCs/>
                      <w:color w:val="000000" w:themeColor="text1"/>
                      <w:szCs w:val="21"/>
                    </w:rPr>
                  </w:pPr>
                  <w:r>
                    <w:rPr>
                      <w:rFonts w:hint="eastAsia"/>
                      <w:bCs/>
                      <w:color w:val="000000" w:themeColor="text1"/>
                      <w:szCs w:val="21"/>
                    </w:rPr>
                    <w:t>121</w:t>
                  </w:r>
                </w:p>
              </w:tc>
              <w:tc>
                <w:tcPr>
                  <w:tcW w:w="452" w:type="pct"/>
                  <w:vAlign w:val="center"/>
                </w:tcPr>
                <w:p w:rsidR="00576F16" w:rsidRPr="00697130" w:rsidRDefault="00576F16" w:rsidP="00576F16">
                  <w:pPr>
                    <w:autoSpaceDE w:val="0"/>
                    <w:autoSpaceDN w:val="0"/>
                    <w:adjustRightInd w:val="0"/>
                    <w:jc w:val="center"/>
                    <w:rPr>
                      <w:bCs/>
                      <w:color w:val="000000" w:themeColor="text1"/>
                      <w:szCs w:val="21"/>
                    </w:rPr>
                  </w:pPr>
                  <w:r>
                    <w:rPr>
                      <w:rFonts w:hint="eastAsia"/>
                      <w:bCs/>
                      <w:color w:val="000000" w:themeColor="text1"/>
                      <w:szCs w:val="21"/>
                    </w:rPr>
                    <w:t>120</w:t>
                  </w:r>
                </w:p>
              </w:tc>
              <w:tc>
                <w:tcPr>
                  <w:tcW w:w="530" w:type="pct"/>
                  <w:vAlign w:val="center"/>
                </w:tcPr>
                <w:p w:rsidR="00576F16" w:rsidRPr="00697130" w:rsidRDefault="00576F16" w:rsidP="00576F16">
                  <w:pPr>
                    <w:autoSpaceDE w:val="0"/>
                    <w:autoSpaceDN w:val="0"/>
                    <w:adjustRightInd w:val="0"/>
                    <w:jc w:val="center"/>
                    <w:rPr>
                      <w:bCs/>
                      <w:color w:val="000000" w:themeColor="text1"/>
                      <w:szCs w:val="21"/>
                    </w:rPr>
                  </w:pPr>
                  <w:r>
                    <w:rPr>
                      <w:rFonts w:hint="eastAsia"/>
                      <w:bCs/>
                      <w:color w:val="000000" w:themeColor="text1"/>
                      <w:szCs w:val="21"/>
                    </w:rPr>
                    <w:t>142</w:t>
                  </w:r>
                </w:p>
              </w:tc>
              <w:tc>
                <w:tcPr>
                  <w:tcW w:w="529" w:type="pct"/>
                  <w:vAlign w:val="center"/>
                </w:tcPr>
                <w:p w:rsidR="00576F16" w:rsidRPr="00697130" w:rsidRDefault="00576F16" w:rsidP="00576F16">
                  <w:pPr>
                    <w:autoSpaceDE w:val="0"/>
                    <w:autoSpaceDN w:val="0"/>
                    <w:adjustRightInd w:val="0"/>
                    <w:jc w:val="center"/>
                    <w:rPr>
                      <w:bCs/>
                      <w:color w:val="000000" w:themeColor="text1"/>
                      <w:szCs w:val="21"/>
                    </w:rPr>
                  </w:pPr>
                  <w:r>
                    <w:rPr>
                      <w:rFonts w:hint="eastAsia"/>
                      <w:bCs/>
                      <w:color w:val="000000" w:themeColor="text1"/>
                      <w:szCs w:val="21"/>
                    </w:rPr>
                    <w:t>101</w:t>
                  </w:r>
                </w:p>
              </w:tc>
              <w:tc>
                <w:tcPr>
                  <w:tcW w:w="532" w:type="pct"/>
                  <w:vAlign w:val="center"/>
                </w:tcPr>
                <w:p w:rsidR="00576F16" w:rsidRPr="00697130" w:rsidRDefault="00576F16" w:rsidP="00576F16">
                  <w:pPr>
                    <w:autoSpaceDE w:val="0"/>
                    <w:autoSpaceDN w:val="0"/>
                    <w:adjustRightInd w:val="0"/>
                    <w:jc w:val="center"/>
                    <w:rPr>
                      <w:bCs/>
                      <w:color w:val="000000" w:themeColor="text1"/>
                      <w:szCs w:val="21"/>
                    </w:rPr>
                  </w:pPr>
                  <w:r>
                    <w:rPr>
                      <w:rFonts w:hint="eastAsia"/>
                      <w:bCs/>
                      <w:color w:val="000000" w:themeColor="text1"/>
                      <w:szCs w:val="21"/>
                    </w:rPr>
                    <w:t>173</w:t>
                  </w:r>
                </w:p>
              </w:tc>
              <w:tc>
                <w:tcPr>
                  <w:tcW w:w="378" w:type="pct"/>
                  <w:vAlign w:val="center"/>
                </w:tcPr>
                <w:p w:rsidR="00576F16" w:rsidRPr="00697130" w:rsidRDefault="00576F16" w:rsidP="00576F16">
                  <w:pPr>
                    <w:autoSpaceDE w:val="0"/>
                    <w:autoSpaceDN w:val="0"/>
                    <w:adjustRightInd w:val="0"/>
                    <w:jc w:val="center"/>
                    <w:rPr>
                      <w:bCs/>
                      <w:color w:val="000000" w:themeColor="text1"/>
                      <w:szCs w:val="21"/>
                    </w:rPr>
                  </w:pPr>
                  <w:r>
                    <w:rPr>
                      <w:rFonts w:hint="eastAsia"/>
                      <w:bCs/>
                      <w:color w:val="000000" w:themeColor="text1"/>
                      <w:szCs w:val="21"/>
                    </w:rPr>
                    <w:t>600</w:t>
                  </w:r>
                </w:p>
              </w:tc>
              <w:tc>
                <w:tcPr>
                  <w:tcW w:w="322" w:type="pct"/>
                  <w:vAlign w:val="center"/>
                </w:tcPr>
                <w:p w:rsidR="00576F16" w:rsidRPr="00697130" w:rsidRDefault="00576F16" w:rsidP="00576F16">
                  <w:pPr>
                    <w:autoSpaceDE w:val="0"/>
                    <w:autoSpaceDN w:val="0"/>
                    <w:adjustRightInd w:val="0"/>
                    <w:jc w:val="center"/>
                    <w:rPr>
                      <w:bCs/>
                      <w:color w:val="000000" w:themeColor="text1"/>
                      <w:szCs w:val="21"/>
                    </w:rPr>
                  </w:pPr>
                  <w:r>
                    <w:rPr>
                      <w:rFonts w:hint="eastAsia"/>
                      <w:bCs/>
                      <w:color w:val="000000" w:themeColor="text1"/>
                      <w:szCs w:val="21"/>
                    </w:rPr>
                    <w:t>是</w:t>
                  </w:r>
                </w:p>
              </w:tc>
            </w:tr>
            <w:tr w:rsidR="00576F16" w:rsidRPr="00697130" w:rsidTr="00576F16">
              <w:trPr>
                <w:trHeight w:val="397"/>
              </w:trPr>
              <w:tc>
                <w:tcPr>
                  <w:tcW w:w="343" w:type="pct"/>
                  <w:vMerge/>
                  <w:vAlign w:val="center"/>
                </w:tcPr>
                <w:p w:rsidR="00576F16" w:rsidRPr="00697130" w:rsidRDefault="00576F16" w:rsidP="00576F16">
                  <w:pPr>
                    <w:autoSpaceDE w:val="0"/>
                    <w:autoSpaceDN w:val="0"/>
                    <w:adjustRightInd w:val="0"/>
                    <w:jc w:val="center"/>
                    <w:rPr>
                      <w:color w:val="000000" w:themeColor="text1"/>
                      <w:szCs w:val="21"/>
                    </w:rPr>
                  </w:pPr>
                </w:p>
              </w:tc>
              <w:tc>
                <w:tcPr>
                  <w:tcW w:w="415" w:type="pct"/>
                  <w:vAlign w:val="center"/>
                </w:tcPr>
                <w:p w:rsidR="00576F16" w:rsidRPr="00697130" w:rsidRDefault="00576F16" w:rsidP="00576F16">
                  <w:pPr>
                    <w:autoSpaceDE w:val="0"/>
                    <w:autoSpaceDN w:val="0"/>
                    <w:adjustRightInd w:val="0"/>
                    <w:jc w:val="center"/>
                    <w:rPr>
                      <w:bCs/>
                      <w:color w:val="000000" w:themeColor="text1"/>
                      <w:szCs w:val="21"/>
                    </w:rPr>
                  </w:pPr>
                  <w:r>
                    <w:rPr>
                      <w:bCs/>
                      <w:color w:val="000000" w:themeColor="text1"/>
                      <w:szCs w:val="21"/>
                    </w:rPr>
                    <w:t>甲苯</w:t>
                  </w:r>
                </w:p>
              </w:tc>
              <w:tc>
                <w:tcPr>
                  <w:tcW w:w="514" w:type="pct"/>
                  <w:vAlign w:val="center"/>
                </w:tcPr>
                <w:p w:rsidR="00576F16" w:rsidRPr="00697130" w:rsidRDefault="00576F16" w:rsidP="00576F16">
                  <w:pPr>
                    <w:autoSpaceDE w:val="0"/>
                    <w:autoSpaceDN w:val="0"/>
                    <w:adjustRightInd w:val="0"/>
                    <w:jc w:val="center"/>
                    <w:rPr>
                      <w:bCs/>
                      <w:color w:val="000000" w:themeColor="text1"/>
                      <w:szCs w:val="21"/>
                    </w:rPr>
                  </w:pPr>
                  <w:r>
                    <w:rPr>
                      <w:rFonts w:hint="eastAsia"/>
                      <w:bCs/>
                      <w:color w:val="000000" w:themeColor="text1"/>
                      <w:szCs w:val="21"/>
                    </w:rPr>
                    <w:t>ND</w:t>
                  </w:r>
                </w:p>
              </w:tc>
              <w:tc>
                <w:tcPr>
                  <w:tcW w:w="471" w:type="pct"/>
                  <w:vAlign w:val="center"/>
                </w:tcPr>
                <w:p w:rsidR="00576F16" w:rsidRPr="00697130" w:rsidRDefault="00576F16" w:rsidP="00291856">
                  <w:pPr>
                    <w:autoSpaceDE w:val="0"/>
                    <w:autoSpaceDN w:val="0"/>
                    <w:adjustRightInd w:val="0"/>
                    <w:jc w:val="center"/>
                    <w:rPr>
                      <w:bCs/>
                      <w:color w:val="000000" w:themeColor="text1"/>
                      <w:szCs w:val="21"/>
                    </w:rPr>
                  </w:pPr>
                  <w:r>
                    <w:rPr>
                      <w:rFonts w:hint="eastAsia"/>
                      <w:bCs/>
                      <w:color w:val="000000" w:themeColor="text1"/>
                      <w:szCs w:val="21"/>
                    </w:rPr>
                    <w:t>ND</w:t>
                  </w:r>
                </w:p>
              </w:tc>
              <w:tc>
                <w:tcPr>
                  <w:tcW w:w="514" w:type="pct"/>
                  <w:vAlign w:val="center"/>
                </w:tcPr>
                <w:p w:rsidR="00576F16" w:rsidRPr="00697130" w:rsidRDefault="00576F16" w:rsidP="00291856">
                  <w:pPr>
                    <w:autoSpaceDE w:val="0"/>
                    <w:autoSpaceDN w:val="0"/>
                    <w:adjustRightInd w:val="0"/>
                    <w:jc w:val="center"/>
                    <w:rPr>
                      <w:bCs/>
                      <w:color w:val="000000" w:themeColor="text1"/>
                      <w:szCs w:val="21"/>
                    </w:rPr>
                  </w:pPr>
                  <w:r>
                    <w:rPr>
                      <w:rFonts w:hint="eastAsia"/>
                      <w:bCs/>
                      <w:color w:val="000000" w:themeColor="text1"/>
                      <w:szCs w:val="21"/>
                    </w:rPr>
                    <w:t>ND</w:t>
                  </w:r>
                </w:p>
              </w:tc>
              <w:tc>
                <w:tcPr>
                  <w:tcW w:w="452" w:type="pct"/>
                  <w:vAlign w:val="center"/>
                </w:tcPr>
                <w:p w:rsidR="00576F16" w:rsidRPr="00697130" w:rsidRDefault="00576F16" w:rsidP="00291856">
                  <w:pPr>
                    <w:autoSpaceDE w:val="0"/>
                    <w:autoSpaceDN w:val="0"/>
                    <w:adjustRightInd w:val="0"/>
                    <w:jc w:val="center"/>
                    <w:rPr>
                      <w:bCs/>
                      <w:color w:val="000000" w:themeColor="text1"/>
                      <w:szCs w:val="21"/>
                    </w:rPr>
                  </w:pPr>
                  <w:r>
                    <w:rPr>
                      <w:rFonts w:hint="eastAsia"/>
                      <w:bCs/>
                      <w:color w:val="000000" w:themeColor="text1"/>
                      <w:szCs w:val="21"/>
                    </w:rPr>
                    <w:t>ND</w:t>
                  </w:r>
                </w:p>
              </w:tc>
              <w:tc>
                <w:tcPr>
                  <w:tcW w:w="530" w:type="pct"/>
                  <w:vAlign w:val="center"/>
                </w:tcPr>
                <w:p w:rsidR="00576F16" w:rsidRPr="00697130" w:rsidRDefault="00576F16" w:rsidP="00291856">
                  <w:pPr>
                    <w:autoSpaceDE w:val="0"/>
                    <w:autoSpaceDN w:val="0"/>
                    <w:adjustRightInd w:val="0"/>
                    <w:jc w:val="center"/>
                    <w:rPr>
                      <w:bCs/>
                      <w:color w:val="000000" w:themeColor="text1"/>
                      <w:szCs w:val="21"/>
                    </w:rPr>
                  </w:pPr>
                  <w:r>
                    <w:rPr>
                      <w:rFonts w:hint="eastAsia"/>
                      <w:bCs/>
                      <w:color w:val="000000" w:themeColor="text1"/>
                      <w:szCs w:val="21"/>
                    </w:rPr>
                    <w:t>ND</w:t>
                  </w:r>
                </w:p>
              </w:tc>
              <w:tc>
                <w:tcPr>
                  <w:tcW w:w="529" w:type="pct"/>
                  <w:vAlign w:val="center"/>
                </w:tcPr>
                <w:p w:rsidR="00576F16" w:rsidRPr="00697130" w:rsidRDefault="00576F16" w:rsidP="00291856">
                  <w:pPr>
                    <w:autoSpaceDE w:val="0"/>
                    <w:autoSpaceDN w:val="0"/>
                    <w:adjustRightInd w:val="0"/>
                    <w:jc w:val="center"/>
                    <w:rPr>
                      <w:bCs/>
                      <w:color w:val="000000" w:themeColor="text1"/>
                      <w:szCs w:val="21"/>
                    </w:rPr>
                  </w:pPr>
                  <w:r>
                    <w:rPr>
                      <w:rFonts w:hint="eastAsia"/>
                      <w:bCs/>
                      <w:color w:val="000000" w:themeColor="text1"/>
                      <w:szCs w:val="21"/>
                    </w:rPr>
                    <w:t>ND</w:t>
                  </w:r>
                </w:p>
              </w:tc>
              <w:tc>
                <w:tcPr>
                  <w:tcW w:w="532" w:type="pct"/>
                  <w:vAlign w:val="center"/>
                </w:tcPr>
                <w:p w:rsidR="00576F16" w:rsidRPr="00697130" w:rsidRDefault="00576F16" w:rsidP="00291856">
                  <w:pPr>
                    <w:autoSpaceDE w:val="0"/>
                    <w:autoSpaceDN w:val="0"/>
                    <w:adjustRightInd w:val="0"/>
                    <w:jc w:val="center"/>
                    <w:rPr>
                      <w:bCs/>
                      <w:color w:val="000000" w:themeColor="text1"/>
                      <w:szCs w:val="21"/>
                    </w:rPr>
                  </w:pPr>
                  <w:r>
                    <w:rPr>
                      <w:rFonts w:hint="eastAsia"/>
                      <w:bCs/>
                      <w:color w:val="000000" w:themeColor="text1"/>
                      <w:szCs w:val="21"/>
                    </w:rPr>
                    <w:t>ND</w:t>
                  </w:r>
                </w:p>
              </w:tc>
              <w:tc>
                <w:tcPr>
                  <w:tcW w:w="378" w:type="pct"/>
                  <w:vAlign w:val="center"/>
                </w:tcPr>
                <w:p w:rsidR="00576F16" w:rsidRPr="00697130" w:rsidRDefault="00576F16" w:rsidP="00576F16">
                  <w:pPr>
                    <w:autoSpaceDE w:val="0"/>
                    <w:autoSpaceDN w:val="0"/>
                    <w:adjustRightInd w:val="0"/>
                    <w:jc w:val="center"/>
                    <w:rPr>
                      <w:bCs/>
                      <w:color w:val="000000" w:themeColor="text1"/>
                      <w:szCs w:val="21"/>
                    </w:rPr>
                  </w:pPr>
                  <w:r>
                    <w:rPr>
                      <w:rFonts w:hint="eastAsia"/>
                      <w:bCs/>
                      <w:color w:val="000000" w:themeColor="text1"/>
                      <w:szCs w:val="21"/>
                    </w:rPr>
                    <w:t>200</w:t>
                  </w:r>
                </w:p>
              </w:tc>
              <w:tc>
                <w:tcPr>
                  <w:tcW w:w="322" w:type="pct"/>
                  <w:vAlign w:val="center"/>
                </w:tcPr>
                <w:p w:rsidR="00576F16" w:rsidRPr="00697130" w:rsidRDefault="00576F16" w:rsidP="00576F16">
                  <w:pPr>
                    <w:autoSpaceDE w:val="0"/>
                    <w:autoSpaceDN w:val="0"/>
                    <w:adjustRightInd w:val="0"/>
                    <w:jc w:val="center"/>
                    <w:rPr>
                      <w:bCs/>
                      <w:color w:val="000000" w:themeColor="text1"/>
                      <w:szCs w:val="21"/>
                    </w:rPr>
                  </w:pPr>
                  <w:r>
                    <w:rPr>
                      <w:rFonts w:hint="eastAsia"/>
                      <w:bCs/>
                      <w:color w:val="000000" w:themeColor="text1"/>
                      <w:szCs w:val="21"/>
                    </w:rPr>
                    <w:t>是</w:t>
                  </w:r>
                </w:p>
              </w:tc>
            </w:tr>
            <w:tr w:rsidR="00576F16" w:rsidRPr="00697130" w:rsidTr="00576F16">
              <w:trPr>
                <w:trHeight w:val="397"/>
              </w:trPr>
              <w:tc>
                <w:tcPr>
                  <w:tcW w:w="343" w:type="pct"/>
                  <w:vMerge/>
                  <w:vAlign w:val="center"/>
                </w:tcPr>
                <w:p w:rsidR="00576F16" w:rsidRPr="00697130" w:rsidRDefault="00576F16" w:rsidP="00576F16">
                  <w:pPr>
                    <w:autoSpaceDE w:val="0"/>
                    <w:autoSpaceDN w:val="0"/>
                    <w:adjustRightInd w:val="0"/>
                    <w:jc w:val="center"/>
                    <w:rPr>
                      <w:color w:val="000000" w:themeColor="text1"/>
                      <w:szCs w:val="21"/>
                    </w:rPr>
                  </w:pPr>
                </w:p>
              </w:tc>
              <w:tc>
                <w:tcPr>
                  <w:tcW w:w="415" w:type="pct"/>
                  <w:vAlign w:val="center"/>
                </w:tcPr>
                <w:p w:rsidR="00576F16" w:rsidRPr="005246F9" w:rsidRDefault="00576F16" w:rsidP="00576F16">
                  <w:pPr>
                    <w:autoSpaceDE w:val="0"/>
                    <w:autoSpaceDN w:val="0"/>
                    <w:adjustRightInd w:val="0"/>
                    <w:jc w:val="center"/>
                    <w:rPr>
                      <w:bCs/>
                      <w:color w:val="000000" w:themeColor="text1"/>
                      <w:szCs w:val="21"/>
                    </w:rPr>
                  </w:pPr>
                  <w:r>
                    <w:rPr>
                      <w:bCs/>
                      <w:color w:val="000000" w:themeColor="text1"/>
                      <w:szCs w:val="21"/>
                    </w:rPr>
                    <w:t>二甲苯</w:t>
                  </w:r>
                </w:p>
              </w:tc>
              <w:tc>
                <w:tcPr>
                  <w:tcW w:w="514" w:type="pct"/>
                  <w:vAlign w:val="center"/>
                </w:tcPr>
                <w:p w:rsidR="00576F16" w:rsidRPr="00697130" w:rsidRDefault="00576F16" w:rsidP="00576F16">
                  <w:pPr>
                    <w:autoSpaceDE w:val="0"/>
                    <w:autoSpaceDN w:val="0"/>
                    <w:adjustRightInd w:val="0"/>
                    <w:jc w:val="center"/>
                    <w:rPr>
                      <w:bCs/>
                      <w:color w:val="000000" w:themeColor="text1"/>
                      <w:szCs w:val="21"/>
                    </w:rPr>
                  </w:pPr>
                  <w:r>
                    <w:rPr>
                      <w:rFonts w:hint="eastAsia"/>
                      <w:bCs/>
                      <w:color w:val="000000" w:themeColor="text1"/>
                      <w:szCs w:val="21"/>
                    </w:rPr>
                    <w:t>ND</w:t>
                  </w:r>
                </w:p>
              </w:tc>
              <w:tc>
                <w:tcPr>
                  <w:tcW w:w="471" w:type="pct"/>
                  <w:vAlign w:val="center"/>
                </w:tcPr>
                <w:p w:rsidR="00576F16" w:rsidRPr="00697130" w:rsidRDefault="00576F16" w:rsidP="00291856">
                  <w:pPr>
                    <w:autoSpaceDE w:val="0"/>
                    <w:autoSpaceDN w:val="0"/>
                    <w:adjustRightInd w:val="0"/>
                    <w:jc w:val="center"/>
                    <w:rPr>
                      <w:bCs/>
                      <w:color w:val="000000" w:themeColor="text1"/>
                      <w:szCs w:val="21"/>
                    </w:rPr>
                  </w:pPr>
                  <w:r>
                    <w:rPr>
                      <w:rFonts w:hint="eastAsia"/>
                      <w:bCs/>
                      <w:color w:val="000000" w:themeColor="text1"/>
                      <w:szCs w:val="21"/>
                    </w:rPr>
                    <w:t>ND</w:t>
                  </w:r>
                </w:p>
              </w:tc>
              <w:tc>
                <w:tcPr>
                  <w:tcW w:w="514" w:type="pct"/>
                  <w:vAlign w:val="center"/>
                </w:tcPr>
                <w:p w:rsidR="00576F16" w:rsidRPr="00697130" w:rsidRDefault="00576F16" w:rsidP="00291856">
                  <w:pPr>
                    <w:autoSpaceDE w:val="0"/>
                    <w:autoSpaceDN w:val="0"/>
                    <w:adjustRightInd w:val="0"/>
                    <w:jc w:val="center"/>
                    <w:rPr>
                      <w:bCs/>
                      <w:color w:val="000000" w:themeColor="text1"/>
                      <w:szCs w:val="21"/>
                    </w:rPr>
                  </w:pPr>
                  <w:r>
                    <w:rPr>
                      <w:rFonts w:hint="eastAsia"/>
                      <w:bCs/>
                      <w:color w:val="000000" w:themeColor="text1"/>
                      <w:szCs w:val="21"/>
                    </w:rPr>
                    <w:t>ND</w:t>
                  </w:r>
                </w:p>
              </w:tc>
              <w:tc>
                <w:tcPr>
                  <w:tcW w:w="452" w:type="pct"/>
                  <w:vAlign w:val="center"/>
                </w:tcPr>
                <w:p w:rsidR="00576F16" w:rsidRPr="00697130" w:rsidRDefault="00576F16" w:rsidP="00291856">
                  <w:pPr>
                    <w:autoSpaceDE w:val="0"/>
                    <w:autoSpaceDN w:val="0"/>
                    <w:adjustRightInd w:val="0"/>
                    <w:jc w:val="center"/>
                    <w:rPr>
                      <w:bCs/>
                      <w:color w:val="000000" w:themeColor="text1"/>
                      <w:szCs w:val="21"/>
                    </w:rPr>
                  </w:pPr>
                  <w:r>
                    <w:rPr>
                      <w:rFonts w:hint="eastAsia"/>
                      <w:bCs/>
                      <w:color w:val="000000" w:themeColor="text1"/>
                      <w:szCs w:val="21"/>
                    </w:rPr>
                    <w:t>ND</w:t>
                  </w:r>
                </w:p>
              </w:tc>
              <w:tc>
                <w:tcPr>
                  <w:tcW w:w="530" w:type="pct"/>
                  <w:vAlign w:val="center"/>
                </w:tcPr>
                <w:p w:rsidR="00576F16" w:rsidRPr="00697130" w:rsidRDefault="00576F16" w:rsidP="00291856">
                  <w:pPr>
                    <w:autoSpaceDE w:val="0"/>
                    <w:autoSpaceDN w:val="0"/>
                    <w:adjustRightInd w:val="0"/>
                    <w:jc w:val="center"/>
                    <w:rPr>
                      <w:bCs/>
                      <w:color w:val="000000" w:themeColor="text1"/>
                      <w:szCs w:val="21"/>
                    </w:rPr>
                  </w:pPr>
                  <w:r>
                    <w:rPr>
                      <w:rFonts w:hint="eastAsia"/>
                      <w:bCs/>
                      <w:color w:val="000000" w:themeColor="text1"/>
                      <w:szCs w:val="21"/>
                    </w:rPr>
                    <w:t>ND</w:t>
                  </w:r>
                </w:p>
              </w:tc>
              <w:tc>
                <w:tcPr>
                  <w:tcW w:w="529" w:type="pct"/>
                  <w:vAlign w:val="center"/>
                </w:tcPr>
                <w:p w:rsidR="00576F16" w:rsidRPr="00697130" w:rsidRDefault="00576F16" w:rsidP="00291856">
                  <w:pPr>
                    <w:autoSpaceDE w:val="0"/>
                    <w:autoSpaceDN w:val="0"/>
                    <w:adjustRightInd w:val="0"/>
                    <w:jc w:val="center"/>
                    <w:rPr>
                      <w:bCs/>
                      <w:color w:val="000000" w:themeColor="text1"/>
                      <w:szCs w:val="21"/>
                    </w:rPr>
                  </w:pPr>
                  <w:r>
                    <w:rPr>
                      <w:rFonts w:hint="eastAsia"/>
                      <w:bCs/>
                      <w:color w:val="000000" w:themeColor="text1"/>
                      <w:szCs w:val="21"/>
                    </w:rPr>
                    <w:t>ND</w:t>
                  </w:r>
                </w:p>
              </w:tc>
              <w:tc>
                <w:tcPr>
                  <w:tcW w:w="532" w:type="pct"/>
                  <w:vAlign w:val="center"/>
                </w:tcPr>
                <w:p w:rsidR="00576F16" w:rsidRPr="00697130" w:rsidRDefault="00576F16" w:rsidP="00291856">
                  <w:pPr>
                    <w:autoSpaceDE w:val="0"/>
                    <w:autoSpaceDN w:val="0"/>
                    <w:adjustRightInd w:val="0"/>
                    <w:jc w:val="center"/>
                    <w:rPr>
                      <w:bCs/>
                      <w:color w:val="000000" w:themeColor="text1"/>
                      <w:szCs w:val="21"/>
                    </w:rPr>
                  </w:pPr>
                  <w:r>
                    <w:rPr>
                      <w:rFonts w:hint="eastAsia"/>
                      <w:bCs/>
                      <w:color w:val="000000" w:themeColor="text1"/>
                      <w:szCs w:val="21"/>
                    </w:rPr>
                    <w:t>ND</w:t>
                  </w:r>
                </w:p>
              </w:tc>
              <w:tc>
                <w:tcPr>
                  <w:tcW w:w="378" w:type="pct"/>
                  <w:vAlign w:val="center"/>
                </w:tcPr>
                <w:p w:rsidR="00576F16" w:rsidRPr="00697130" w:rsidRDefault="00576F16" w:rsidP="00576F16">
                  <w:pPr>
                    <w:autoSpaceDE w:val="0"/>
                    <w:autoSpaceDN w:val="0"/>
                    <w:adjustRightInd w:val="0"/>
                    <w:jc w:val="center"/>
                    <w:rPr>
                      <w:bCs/>
                      <w:color w:val="000000" w:themeColor="text1"/>
                      <w:szCs w:val="21"/>
                    </w:rPr>
                  </w:pPr>
                  <w:r>
                    <w:rPr>
                      <w:rFonts w:hint="eastAsia"/>
                      <w:bCs/>
                      <w:color w:val="000000" w:themeColor="text1"/>
                      <w:szCs w:val="21"/>
                    </w:rPr>
                    <w:t>200</w:t>
                  </w:r>
                </w:p>
              </w:tc>
              <w:tc>
                <w:tcPr>
                  <w:tcW w:w="322" w:type="pct"/>
                  <w:vAlign w:val="center"/>
                </w:tcPr>
                <w:p w:rsidR="00576F16" w:rsidRPr="00697130" w:rsidRDefault="00576F16" w:rsidP="00576F16">
                  <w:pPr>
                    <w:autoSpaceDE w:val="0"/>
                    <w:autoSpaceDN w:val="0"/>
                    <w:adjustRightInd w:val="0"/>
                    <w:jc w:val="center"/>
                    <w:rPr>
                      <w:bCs/>
                      <w:color w:val="000000" w:themeColor="text1"/>
                      <w:szCs w:val="21"/>
                    </w:rPr>
                  </w:pPr>
                  <w:r>
                    <w:rPr>
                      <w:rFonts w:hint="eastAsia"/>
                      <w:bCs/>
                      <w:color w:val="000000" w:themeColor="text1"/>
                      <w:szCs w:val="21"/>
                    </w:rPr>
                    <w:t>是</w:t>
                  </w:r>
                </w:p>
              </w:tc>
            </w:tr>
            <w:tr w:rsidR="00576F16" w:rsidRPr="00697130" w:rsidTr="00576F16">
              <w:trPr>
                <w:trHeight w:val="397"/>
              </w:trPr>
              <w:tc>
                <w:tcPr>
                  <w:tcW w:w="343" w:type="pct"/>
                  <w:vMerge/>
                  <w:vAlign w:val="center"/>
                </w:tcPr>
                <w:p w:rsidR="00576F16" w:rsidRPr="00697130" w:rsidRDefault="00576F16" w:rsidP="00576F16">
                  <w:pPr>
                    <w:autoSpaceDE w:val="0"/>
                    <w:autoSpaceDN w:val="0"/>
                    <w:adjustRightInd w:val="0"/>
                    <w:jc w:val="center"/>
                    <w:rPr>
                      <w:color w:val="000000" w:themeColor="text1"/>
                      <w:szCs w:val="21"/>
                    </w:rPr>
                  </w:pPr>
                </w:p>
              </w:tc>
              <w:tc>
                <w:tcPr>
                  <w:tcW w:w="415" w:type="pct"/>
                  <w:vAlign w:val="center"/>
                </w:tcPr>
                <w:p w:rsidR="00576F16" w:rsidRPr="005246F9" w:rsidRDefault="00576F16" w:rsidP="00576F16">
                  <w:pPr>
                    <w:autoSpaceDE w:val="0"/>
                    <w:autoSpaceDN w:val="0"/>
                    <w:adjustRightInd w:val="0"/>
                    <w:jc w:val="center"/>
                    <w:rPr>
                      <w:bCs/>
                      <w:color w:val="000000" w:themeColor="text1"/>
                      <w:szCs w:val="21"/>
                    </w:rPr>
                  </w:pPr>
                  <w:r w:rsidRPr="00697130">
                    <w:rPr>
                      <w:bCs/>
                      <w:color w:val="000000" w:themeColor="text1"/>
                      <w:szCs w:val="21"/>
                    </w:rPr>
                    <w:t>TSP</w:t>
                  </w:r>
                </w:p>
              </w:tc>
              <w:tc>
                <w:tcPr>
                  <w:tcW w:w="514" w:type="pct"/>
                  <w:vAlign w:val="center"/>
                </w:tcPr>
                <w:p w:rsidR="00576F16" w:rsidRPr="00697130" w:rsidRDefault="00576F16" w:rsidP="00576F16">
                  <w:pPr>
                    <w:autoSpaceDE w:val="0"/>
                    <w:autoSpaceDN w:val="0"/>
                    <w:adjustRightInd w:val="0"/>
                    <w:jc w:val="center"/>
                    <w:rPr>
                      <w:bCs/>
                      <w:color w:val="000000" w:themeColor="text1"/>
                      <w:szCs w:val="21"/>
                    </w:rPr>
                  </w:pPr>
                  <w:r>
                    <w:rPr>
                      <w:rFonts w:hint="eastAsia"/>
                      <w:bCs/>
                      <w:color w:val="000000" w:themeColor="text1"/>
                      <w:szCs w:val="21"/>
                    </w:rPr>
                    <w:t>135</w:t>
                  </w:r>
                </w:p>
              </w:tc>
              <w:tc>
                <w:tcPr>
                  <w:tcW w:w="471" w:type="pct"/>
                  <w:vAlign w:val="center"/>
                </w:tcPr>
                <w:p w:rsidR="00576F16" w:rsidRPr="00697130" w:rsidRDefault="00576F16" w:rsidP="00576F16">
                  <w:pPr>
                    <w:autoSpaceDE w:val="0"/>
                    <w:autoSpaceDN w:val="0"/>
                    <w:adjustRightInd w:val="0"/>
                    <w:jc w:val="center"/>
                    <w:rPr>
                      <w:bCs/>
                      <w:color w:val="000000" w:themeColor="text1"/>
                      <w:szCs w:val="21"/>
                    </w:rPr>
                  </w:pPr>
                  <w:r>
                    <w:rPr>
                      <w:rFonts w:hint="eastAsia"/>
                      <w:bCs/>
                      <w:color w:val="000000" w:themeColor="text1"/>
                      <w:szCs w:val="21"/>
                    </w:rPr>
                    <w:t>133</w:t>
                  </w:r>
                </w:p>
              </w:tc>
              <w:tc>
                <w:tcPr>
                  <w:tcW w:w="514" w:type="pct"/>
                  <w:vAlign w:val="center"/>
                </w:tcPr>
                <w:p w:rsidR="00576F16" w:rsidRPr="00697130" w:rsidRDefault="00576F16" w:rsidP="00576F16">
                  <w:pPr>
                    <w:autoSpaceDE w:val="0"/>
                    <w:autoSpaceDN w:val="0"/>
                    <w:adjustRightInd w:val="0"/>
                    <w:jc w:val="center"/>
                    <w:rPr>
                      <w:bCs/>
                      <w:color w:val="000000" w:themeColor="text1"/>
                      <w:szCs w:val="21"/>
                    </w:rPr>
                  </w:pPr>
                  <w:r>
                    <w:rPr>
                      <w:rFonts w:hint="eastAsia"/>
                      <w:bCs/>
                      <w:color w:val="000000" w:themeColor="text1"/>
                      <w:szCs w:val="21"/>
                    </w:rPr>
                    <w:t>124</w:t>
                  </w:r>
                </w:p>
              </w:tc>
              <w:tc>
                <w:tcPr>
                  <w:tcW w:w="452" w:type="pct"/>
                  <w:vAlign w:val="center"/>
                </w:tcPr>
                <w:p w:rsidR="00576F16" w:rsidRPr="00697130" w:rsidRDefault="00576F16" w:rsidP="00576F16">
                  <w:pPr>
                    <w:autoSpaceDE w:val="0"/>
                    <w:autoSpaceDN w:val="0"/>
                    <w:adjustRightInd w:val="0"/>
                    <w:jc w:val="center"/>
                    <w:rPr>
                      <w:bCs/>
                      <w:color w:val="000000" w:themeColor="text1"/>
                      <w:szCs w:val="21"/>
                    </w:rPr>
                  </w:pPr>
                  <w:r>
                    <w:rPr>
                      <w:rFonts w:hint="eastAsia"/>
                      <w:bCs/>
                      <w:color w:val="000000" w:themeColor="text1"/>
                      <w:szCs w:val="21"/>
                    </w:rPr>
                    <w:t>122</w:t>
                  </w:r>
                </w:p>
              </w:tc>
              <w:tc>
                <w:tcPr>
                  <w:tcW w:w="530" w:type="pct"/>
                  <w:vAlign w:val="center"/>
                </w:tcPr>
                <w:p w:rsidR="00576F16" w:rsidRPr="00697130" w:rsidRDefault="00576F16" w:rsidP="00576F16">
                  <w:pPr>
                    <w:autoSpaceDE w:val="0"/>
                    <w:autoSpaceDN w:val="0"/>
                    <w:adjustRightInd w:val="0"/>
                    <w:jc w:val="center"/>
                    <w:rPr>
                      <w:bCs/>
                      <w:color w:val="000000" w:themeColor="text1"/>
                      <w:szCs w:val="21"/>
                    </w:rPr>
                  </w:pPr>
                  <w:r>
                    <w:rPr>
                      <w:rFonts w:hint="eastAsia"/>
                      <w:bCs/>
                      <w:color w:val="000000" w:themeColor="text1"/>
                      <w:szCs w:val="21"/>
                    </w:rPr>
                    <w:t>124</w:t>
                  </w:r>
                </w:p>
              </w:tc>
              <w:tc>
                <w:tcPr>
                  <w:tcW w:w="529" w:type="pct"/>
                  <w:vAlign w:val="center"/>
                </w:tcPr>
                <w:p w:rsidR="00576F16" w:rsidRPr="00697130" w:rsidRDefault="00576F16" w:rsidP="00576F16">
                  <w:pPr>
                    <w:autoSpaceDE w:val="0"/>
                    <w:autoSpaceDN w:val="0"/>
                    <w:adjustRightInd w:val="0"/>
                    <w:jc w:val="center"/>
                    <w:rPr>
                      <w:bCs/>
                      <w:color w:val="000000" w:themeColor="text1"/>
                      <w:szCs w:val="21"/>
                    </w:rPr>
                  </w:pPr>
                  <w:r>
                    <w:rPr>
                      <w:rFonts w:hint="eastAsia"/>
                      <w:bCs/>
                      <w:color w:val="000000" w:themeColor="text1"/>
                      <w:szCs w:val="21"/>
                    </w:rPr>
                    <w:t>122</w:t>
                  </w:r>
                </w:p>
              </w:tc>
              <w:tc>
                <w:tcPr>
                  <w:tcW w:w="532" w:type="pct"/>
                  <w:vAlign w:val="center"/>
                </w:tcPr>
                <w:p w:rsidR="00576F16" w:rsidRPr="00697130" w:rsidRDefault="00576F16" w:rsidP="00576F16">
                  <w:pPr>
                    <w:autoSpaceDE w:val="0"/>
                    <w:autoSpaceDN w:val="0"/>
                    <w:adjustRightInd w:val="0"/>
                    <w:jc w:val="center"/>
                    <w:rPr>
                      <w:bCs/>
                      <w:color w:val="000000" w:themeColor="text1"/>
                      <w:szCs w:val="21"/>
                    </w:rPr>
                  </w:pPr>
                  <w:r>
                    <w:rPr>
                      <w:rFonts w:hint="eastAsia"/>
                      <w:bCs/>
                      <w:color w:val="000000" w:themeColor="text1"/>
                      <w:szCs w:val="21"/>
                    </w:rPr>
                    <w:t>110</w:t>
                  </w:r>
                </w:p>
              </w:tc>
              <w:tc>
                <w:tcPr>
                  <w:tcW w:w="378" w:type="pct"/>
                  <w:vAlign w:val="center"/>
                </w:tcPr>
                <w:p w:rsidR="00576F16" w:rsidRPr="00697130" w:rsidRDefault="00576F16" w:rsidP="00576F16">
                  <w:pPr>
                    <w:autoSpaceDE w:val="0"/>
                    <w:autoSpaceDN w:val="0"/>
                    <w:adjustRightInd w:val="0"/>
                    <w:jc w:val="center"/>
                    <w:rPr>
                      <w:bCs/>
                      <w:color w:val="000000" w:themeColor="text1"/>
                      <w:szCs w:val="21"/>
                    </w:rPr>
                  </w:pPr>
                  <w:r>
                    <w:rPr>
                      <w:rFonts w:hint="eastAsia"/>
                      <w:bCs/>
                      <w:color w:val="000000" w:themeColor="text1"/>
                      <w:szCs w:val="21"/>
                    </w:rPr>
                    <w:t>300</w:t>
                  </w:r>
                </w:p>
              </w:tc>
              <w:tc>
                <w:tcPr>
                  <w:tcW w:w="322" w:type="pct"/>
                  <w:vAlign w:val="center"/>
                </w:tcPr>
                <w:p w:rsidR="00576F16" w:rsidRPr="00697130" w:rsidRDefault="00576F16" w:rsidP="00576F16">
                  <w:pPr>
                    <w:autoSpaceDE w:val="0"/>
                    <w:autoSpaceDN w:val="0"/>
                    <w:adjustRightInd w:val="0"/>
                    <w:jc w:val="center"/>
                    <w:rPr>
                      <w:bCs/>
                      <w:color w:val="000000" w:themeColor="text1"/>
                      <w:szCs w:val="21"/>
                    </w:rPr>
                  </w:pPr>
                  <w:r>
                    <w:rPr>
                      <w:rFonts w:hint="eastAsia"/>
                      <w:bCs/>
                      <w:color w:val="000000" w:themeColor="text1"/>
                      <w:szCs w:val="21"/>
                    </w:rPr>
                    <w:t>是</w:t>
                  </w:r>
                </w:p>
              </w:tc>
            </w:tr>
            <w:tr w:rsidR="00576F16" w:rsidRPr="00697130" w:rsidTr="00576F16">
              <w:trPr>
                <w:trHeight w:val="397"/>
              </w:trPr>
              <w:tc>
                <w:tcPr>
                  <w:tcW w:w="5000" w:type="pct"/>
                  <w:gridSpan w:val="11"/>
                  <w:vAlign w:val="center"/>
                </w:tcPr>
                <w:p w:rsidR="00576F16" w:rsidRDefault="00576F16" w:rsidP="00576F16">
                  <w:pPr>
                    <w:autoSpaceDE w:val="0"/>
                    <w:autoSpaceDN w:val="0"/>
                    <w:adjustRightInd w:val="0"/>
                    <w:jc w:val="center"/>
                    <w:rPr>
                      <w:bCs/>
                      <w:color w:val="000000" w:themeColor="text1"/>
                      <w:szCs w:val="21"/>
                    </w:rPr>
                  </w:pPr>
                  <w:r>
                    <w:rPr>
                      <w:rFonts w:hint="eastAsia"/>
                      <w:szCs w:val="21"/>
                    </w:rPr>
                    <w:t>备注：“</w:t>
                  </w:r>
                  <w:r>
                    <w:rPr>
                      <w:rFonts w:hint="eastAsia"/>
                      <w:szCs w:val="21"/>
                    </w:rPr>
                    <w:t>ND</w:t>
                  </w:r>
                  <w:r>
                    <w:rPr>
                      <w:rFonts w:hint="eastAsia"/>
                      <w:szCs w:val="21"/>
                    </w:rPr>
                    <w:t>”表示检测结果低于方法检出限。</w:t>
                  </w:r>
                </w:p>
              </w:tc>
            </w:tr>
          </w:tbl>
          <w:p w:rsidR="009A0B4F" w:rsidRDefault="00CD5944" w:rsidP="009A0B4F">
            <w:pPr>
              <w:spacing w:line="360" w:lineRule="auto"/>
              <w:ind w:firstLineChars="200" w:firstLine="480"/>
              <w:rPr>
                <w:rFonts w:hAnsi="宋体"/>
                <w:kern w:val="0"/>
                <w:sz w:val="24"/>
              </w:rPr>
            </w:pPr>
            <w:r w:rsidRPr="005246F9">
              <w:rPr>
                <w:rFonts w:hAnsi="宋体"/>
                <w:kern w:val="0"/>
                <w:sz w:val="24"/>
              </w:rPr>
              <w:t>由上表知，项目区域</w:t>
            </w:r>
            <w:r w:rsidRPr="005246F9">
              <w:rPr>
                <w:rFonts w:hAnsi="宋体"/>
                <w:kern w:val="0"/>
                <w:sz w:val="24"/>
              </w:rPr>
              <w:t>TSP</w:t>
            </w:r>
            <w:r w:rsidRPr="005246F9">
              <w:rPr>
                <w:rFonts w:hAnsi="宋体"/>
                <w:kern w:val="0"/>
                <w:sz w:val="24"/>
              </w:rPr>
              <w:t>环境空气现状可满足《环境空气质量标准》（</w:t>
            </w:r>
            <w:r w:rsidRPr="005246F9">
              <w:rPr>
                <w:rFonts w:hAnsi="宋体"/>
                <w:kern w:val="0"/>
                <w:sz w:val="24"/>
              </w:rPr>
              <w:t>GB3095-2012</w:t>
            </w:r>
            <w:r w:rsidRPr="005246F9">
              <w:rPr>
                <w:rFonts w:hAnsi="宋体"/>
                <w:kern w:val="0"/>
                <w:sz w:val="24"/>
              </w:rPr>
              <w:t>）中的二级标准，</w:t>
            </w:r>
            <w:r w:rsidRPr="005246F9">
              <w:rPr>
                <w:rFonts w:hAnsi="宋体"/>
                <w:kern w:val="0"/>
                <w:sz w:val="24"/>
              </w:rPr>
              <w:t>TVOC</w:t>
            </w:r>
            <w:r w:rsidR="00576F16">
              <w:rPr>
                <w:rFonts w:hint="eastAsia"/>
                <w:sz w:val="24"/>
              </w:rPr>
              <w:t>、甲苯、二甲苯</w:t>
            </w:r>
            <w:r w:rsidRPr="005246F9">
              <w:rPr>
                <w:rFonts w:hAnsi="宋体"/>
                <w:kern w:val="0"/>
                <w:sz w:val="24"/>
              </w:rPr>
              <w:t>监测结果均《环境影响评价技术导则大气环境》（</w:t>
            </w:r>
            <w:r w:rsidRPr="005246F9">
              <w:rPr>
                <w:rFonts w:hAnsi="宋体"/>
                <w:kern w:val="0"/>
                <w:sz w:val="24"/>
              </w:rPr>
              <w:t>HJ2.2-2018</w:t>
            </w:r>
            <w:r w:rsidRPr="005246F9">
              <w:rPr>
                <w:rFonts w:hAnsi="宋体"/>
                <w:kern w:val="0"/>
                <w:sz w:val="24"/>
              </w:rPr>
              <w:t>）附录</w:t>
            </w:r>
            <w:r w:rsidRPr="005246F9">
              <w:rPr>
                <w:rFonts w:hAnsi="宋体"/>
                <w:kern w:val="0"/>
                <w:sz w:val="24"/>
              </w:rPr>
              <w:t>D</w:t>
            </w:r>
            <w:r w:rsidRPr="005246F9">
              <w:rPr>
                <w:rFonts w:hAnsi="宋体"/>
                <w:kern w:val="0"/>
                <w:sz w:val="24"/>
              </w:rPr>
              <w:t>标准</w:t>
            </w:r>
            <w:r w:rsidR="00576F16">
              <w:rPr>
                <w:rFonts w:hAnsi="宋体"/>
                <w:kern w:val="0"/>
                <w:sz w:val="24"/>
              </w:rPr>
              <w:t>限值</w:t>
            </w:r>
            <w:r w:rsidRPr="005246F9">
              <w:rPr>
                <w:rFonts w:hAnsi="宋体"/>
                <w:kern w:val="0"/>
                <w:sz w:val="24"/>
              </w:rPr>
              <w:t>，区域环境空气质量较好</w:t>
            </w:r>
            <w:r w:rsidR="009A0B4F" w:rsidRPr="009A0B4F">
              <w:rPr>
                <w:rFonts w:hAnsi="宋体"/>
                <w:kern w:val="0"/>
                <w:sz w:val="24"/>
              </w:rPr>
              <w:t>。</w:t>
            </w:r>
          </w:p>
          <w:p w:rsidR="00312C39" w:rsidRPr="00CD6291" w:rsidRDefault="00312C39" w:rsidP="00312C39">
            <w:pPr>
              <w:pStyle w:val="2TimesNewRoman"/>
              <w:ind w:firstLine="514"/>
              <w:rPr>
                <w:b/>
              </w:rPr>
            </w:pPr>
            <w:r w:rsidRPr="00CD6291">
              <w:rPr>
                <w:b/>
                <w:spacing w:val="8"/>
                <w:szCs w:val="24"/>
              </w:rPr>
              <w:t>二、</w:t>
            </w:r>
            <w:r w:rsidRPr="00CD6291">
              <w:rPr>
                <w:b/>
              </w:rPr>
              <w:t>地表水质量现状</w:t>
            </w:r>
          </w:p>
          <w:p w:rsidR="006D7932" w:rsidRDefault="006D7932" w:rsidP="00887034">
            <w:pPr>
              <w:spacing w:line="360" w:lineRule="auto"/>
              <w:ind w:firstLineChars="200" w:firstLine="480"/>
              <w:rPr>
                <w:rFonts w:hAnsi="宋体"/>
                <w:kern w:val="0"/>
                <w:sz w:val="24"/>
              </w:rPr>
            </w:pPr>
            <w:r w:rsidRPr="006D7932">
              <w:rPr>
                <w:rFonts w:hAnsi="宋体" w:hint="eastAsia"/>
                <w:kern w:val="0"/>
                <w:sz w:val="24"/>
              </w:rPr>
              <w:t>项目附近主要</w:t>
            </w:r>
            <w:proofErr w:type="gramStart"/>
            <w:r w:rsidRPr="006D7932">
              <w:rPr>
                <w:rFonts w:hAnsi="宋体" w:hint="eastAsia"/>
                <w:kern w:val="0"/>
                <w:sz w:val="24"/>
              </w:rPr>
              <w:t>水体为</w:t>
            </w:r>
            <w:r w:rsidR="00576F16">
              <w:rPr>
                <w:rFonts w:hAnsi="宋体" w:hint="eastAsia"/>
                <w:kern w:val="0"/>
                <w:sz w:val="24"/>
              </w:rPr>
              <w:t>蒸水</w:t>
            </w:r>
            <w:proofErr w:type="gramEnd"/>
            <w:r w:rsidRPr="006D7932">
              <w:rPr>
                <w:rFonts w:hAnsi="宋体" w:hint="eastAsia"/>
                <w:kern w:val="0"/>
                <w:sz w:val="24"/>
              </w:rPr>
              <w:t>，本项目</w:t>
            </w:r>
            <w:r w:rsidR="00887034">
              <w:rPr>
                <w:rFonts w:hAnsi="宋体" w:hint="eastAsia"/>
                <w:kern w:val="0"/>
                <w:sz w:val="24"/>
              </w:rPr>
              <w:t>距离蒸水约</w:t>
            </w:r>
            <w:r w:rsidR="00887034">
              <w:rPr>
                <w:rFonts w:hAnsi="宋体" w:hint="eastAsia"/>
                <w:kern w:val="0"/>
                <w:sz w:val="24"/>
              </w:rPr>
              <w:t>1300</w:t>
            </w:r>
            <w:r w:rsidRPr="006D7932">
              <w:rPr>
                <w:rFonts w:hAnsi="宋体" w:hint="eastAsia"/>
                <w:kern w:val="0"/>
                <w:sz w:val="24"/>
              </w:rPr>
              <w:t>米。</w:t>
            </w:r>
            <w:r w:rsidR="00887034">
              <w:rPr>
                <w:rFonts w:hint="eastAsia"/>
                <w:sz w:val="24"/>
              </w:rPr>
              <w:t>蒸水古名为</w:t>
            </w:r>
            <w:proofErr w:type="gramStart"/>
            <w:r w:rsidR="00887034">
              <w:rPr>
                <w:rFonts w:hint="eastAsia"/>
                <w:sz w:val="24"/>
              </w:rPr>
              <w:t>丞</w:t>
            </w:r>
            <w:proofErr w:type="gramEnd"/>
            <w:r w:rsidR="00887034">
              <w:rPr>
                <w:rFonts w:hint="eastAsia"/>
                <w:sz w:val="24"/>
              </w:rPr>
              <w:t>水，习称草河，为境内主要河流，发源于大云山西</w:t>
            </w:r>
            <w:proofErr w:type="gramStart"/>
            <w:r w:rsidR="00887034">
              <w:rPr>
                <w:rFonts w:hint="eastAsia"/>
                <w:sz w:val="24"/>
              </w:rPr>
              <w:t>麓</w:t>
            </w:r>
            <w:proofErr w:type="gramEnd"/>
            <w:r w:rsidR="00887034">
              <w:rPr>
                <w:rFonts w:hint="eastAsia"/>
                <w:sz w:val="24"/>
              </w:rPr>
              <w:t>的邵东县毛荷殿乡郑家</w:t>
            </w:r>
            <w:proofErr w:type="gramStart"/>
            <w:r w:rsidR="00887034">
              <w:rPr>
                <w:rFonts w:hint="eastAsia"/>
                <w:sz w:val="24"/>
              </w:rPr>
              <w:t>冲燕鹅川</w:t>
            </w:r>
            <w:proofErr w:type="gramEnd"/>
            <w:r w:rsidR="00887034">
              <w:rPr>
                <w:rFonts w:hint="eastAsia"/>
                <w:sz w:val="24"/>
              </w:rPr>
              <w:t>，由</w:t>
            </w:r>
            <w:proofErr w:type="gramStart"/>
            <w:r w:rsidR="00887034">
              <w:rPr>
                <w:rFonts w:hint="eastAsia"/>
                <w:sz w:val="24"/>
              </w:rPr>
              <w:t>金兰镇</w:t>
            </w:r>
            <w:proofErr w:type="gramEnd"/>
            <w:r w:rsidR="00887034">
              <w:rPr>
                <w:rFonts w:hint="eastAsia"/>
                <w:sz w:val="24"/>
              </w:rPr>
              <w:t>金树村入境，呈“乙”字形由西向东流经金兰、大安、洪市、三湖、渣江、台源、西渡、英</w:t>
            </w:r>
            <w:proofErr w:type="gramStart"/>
            <w:r w:rsidR="00887034">
              <w:rPr>
                <w:rFonts w:hint="eastAsia"/>
                <w:sz w:val="24"/>
              </w:rPr>
              <w:t>陂</w:t>
            </w:r>
            <w:proofErr w:type="gramEnd"/>
            <w:r w:rsidR="00887034">
              <w:rPr>
                <w:rFonts w:hint="eastAsia"/>
                <w:sz w:val="24"/>
              </w:rPr>
              <w:t>、</w:t>
            </w:r>
            <w:proofErr w:type="gramStart"/>
            <w:r w:rsidR="00887034">
              <w:rPr>
                <w:rFonts w:hint="eastAsia"/>
                <w:sz w:val="24"/>
              </w:rPr>
              <w:t>呆鹰岭</w:t>
            </w:r>
            <w:proofErr w:type="gramEnd"/>
            <w:r w:rsidR="00887034">
              <w:rPr>
                <w:rFonts w:hint="eastAsia"/>
                <w:sz w:val="24"/>
              </w:rPr>
              <w:t>，至衡阳市</w:t>
            </w:r>
            <w:proofErr w:type="gramStart"/>
            <w:r w:rsidR="00887034">
              <w:rPr>
                <w:rFonts w:hint="eastAsia"/>
                <w:sz w:val="24"/>
              </w:rPr>
              <w:t>石鼓嘴入湘江</w:t>
            </w:r>
            <w:proofErr w:type="gramEnd"/>
            <w:r w:rsidR="00887034">
              <w:rPr>
                <w:rFonts w:hint="eastAsia"/>
                <w:sz w:val="24"/>
              </w:rPr>
              <w:t>。境内流程</w:t>
            </w:r>
            <w:r w:rsidR="00887034">
              <w:rPr>
                <w:rFonts w:hint="eastAsia"/>
                <w:sz w:val="24"/>
              </w:rPr>
              <w:t>133</w:t>
            </w:r>
            <w:r w:rsidR="00887034">
              <w:rPr>
                <w:rFonts w:hint="eastAsia"/>
                <w:sz w:val="24"/>
              </w:rPr>
              <w:t>公里，集雨面积</w:t>
            </w:r>
            <w:r w:rsidR="00887034">
              <w:rPr>
                <w:rFonts w:hint="eastAsia"/>
                <w:sz w:val="24"/>
              </w:rPr>
              <w:t>2336</w:t>
            </w:r>
            <w:r w:rsidR="00887034">
              <w:rPr>
                <w:rFonts w:hint="eastAsia"/>
                <w:sz w:val="24"/>
              </w:rPr>
              <w:t>平方公里，多年平均</w:t>
            </w:r>
            <w:proofErr w:type="gramStart"/>
            <w:r w:rsidR="00887034">
              <w:rPr>
                <w:rFonts w:hint="eastAsia"/>
                <w:sz w:val="24"/>
              </w:rPr>
              <w:t>迳</w:t>
            </w:r>
            <w:proofErr w:type="gramEnd"/>
            <w:r w:rsidR="00887034">
              <w:rPr>
                <w:rFonts w:hint="eastAsia"/>
                <w:sz w:val="24"/>
              </w:rPr>
              <w:t>流总量为</w:t>
            </w:r>
            <w:r w:rsidR="00887034">
              <w:rPr>
                <w:rFonts w:hint="eastAsia"/>
                <w:sz w:val="24"/>
              </w:rPr>
              <w:t>16</w:t>
            </w:r>
            <w:r w:rsidR="00887034">
              <w:rPr>
                <w:rFonts w:hint="eastAsia"/>
                <w:sz w:val="24"/>
              </w:rPr>
              <w:t>亿立方米。蒸水以及其他河流均属于山溪型，夏汛冬</w:t>
            </w:r>
            <w:proofErr w:type="gramStart"/>
            <w:r w:rsidR="00887034">
              <w:rPr>
                <w:rFonts w:hint="eastAsia"/>
                <w:sz w:val="24"/>
              </w:rPr>
              <w:t>涸</w:t>
            </w:r>
            <w:proofErr w:type="gramEnd"/>
            <w:r w:rsidR="00887034">
              <w:rPr>
                <w:rFonts w:hint="eastAsia"/>
                <w:sz w:val="24"/>
              </w:rPr>
              <w:t>，易涨易落，</w:t>
            </w:r>
            <w:proofErr w:type="gramStart"/>
            <w:r w:rsidR="00887034">
              <w:rPr>
                <w:rFonts w:hint="eastAsia"/>
                <w:sz w:val="24"/>
              </w:rPr>
              <w:t>沿岸低岸农田</w:t>
            </w:r>
            <w:proofErr w:type="gramEnd"/>
            <w:r w:rsidR="00887034">
              <w:rPr>
                <w:rFonts w:hint="eastAsia"/>
                <w:sz w:val="24"/>
              </w:rPr>
              <w:t>常因山洪暴发而受淹，部分高岸田也常因河流干涸无水灌溉而失收。</w:t>
            </w:r>
          </w:p>
          <w:p w:rsidR="00824CD9" w:rsidRDefault="00247F05" w:rsidP="00824CD9">
            <w:pPr>
              <w:spacing w:line="360" w:lineRule="auto"/>
              <w:ind w:firstLineChars="200" w:firstLine="480"/>
              <w:rPr>
                <w:rFonts w:hAnsi="宋体"/>
                <w:kern w:val="0"/>
                <w:sz w:val="24"/>
              </w:rPr>
            </w:pPr>
            <w:r>
              <w:rPr>
                <w:rFonts w:hAnsi="宋体"/>
                <w:kern w:val="0"/>
                <w:sz w:val="24"/>
              </w:rPr>
              <w:t>本项目无生产废水</w:t>
            </w:r>
            <w:r w:rsidR="00887034">
              <w:rPr>
                <w:rFonts w:hAnsi="宋体"/>
                <w:kern w:val="0"/>
                <w:sz w:val="24"/>
              </w:rPr>
              <w:t>产生与排放</w:t>
            </w:r>
            <w:r>
              <w:rPr>
                <w:rFonts w:hAnsi="宋体"/>
                <w:kern w:val="0"/>
                <w:sz w:val="24"/>
              </w:rPr>
              <w:t>，</w:t>
            </w:r>
            <w:r w:rsidR="00887034" w:rsidRPr="00887034">
              <w:rPr>
                <w:rFonts w:hAnsi="宋体" w:hint="eastAsia"/>
                <w:kern w:val="0"/>
                <w:sz w:val="24"/>
              </w:rPr>
              <w:t>生活污水经化粪池处理后外排至市政管网，纳入衡阳西渡高新区污水处理厂深度处理后</w:t>
            </w:r>
            <w:r w:rsidR="0074561E">
              <w:rPr>
                <w:rFonts w:hAnsi="宋体" w:hint="eastAsia"/>
                <w:kern w:val="0"/>
                <w:sz w:val="24"/>
              </w:rPr>
              <w:t>达到</w:t>
            </w:r>
            <w:r w:rsidR="0074561E" w:rsidRPr="00887034">
              <w:rPr>
                <w:rFonts w:hAnsi="宋体" w:hint="eastAsia"/>
                <w:kern w:val="0"/>
                <w:sz w:val="24"/>
              </w:rPr>
              <w:t>《城镇污水处理厂污染物排放标准》（</w:t>
            </w:r>
            <w:r w:rsidR="0074561E" w:rsidRPr="00887034">
              <w:rPr>
                <w:rFonts w:hAnsi="宋体" w:hint="eastAsia"/>
                <w:kern w:val="0"/>
                <w:sz w:val="24"/>
              </w:rPr>
              <w:t>GB18918-2002</w:t>
            </w:r>
            <w:r w:rsidR="0074561E" w:rsidRPr="00887034">
              <w:rPr>
                <w:rFonts w:hAnsi="宋体" w:hint="eastAsia"/>
                <w:kern w:val="0"/>
                <w:sz w:val="24"/>
              </w:rPr>
              <w:t>）中的一级</w:t>
            </w:r>
            <w:r w:rsidR="0074561E" w:rsidRPr="00887034">
              <w:rPr>
                <w:rFonts w:hAnsi="宋体" w:hint="eastAsia"/>
                <w:kern w:val="0"/>
                <w:sz w:val="24"/>
              </w:rPr>
              <w:t>A</w:t>
            </w:r>
            <w:r w:rsidR="0074561E" w:rsidRPr="00887034">
              <w:rPr>
                <w:rFonts w:hAnsi="宋体" w:hint="eastAsia"/>
                <w:kern w:val="0"/>
                <w:sz w:val="24"/>
              </w:rPr>
              <w:t>标准</w:t>
            </w:r>
            <w:r w:rsidR="0074561E">
              <w:rPr>
                <w:rFonts w:hAnsi="宋体" w:hint="eastAsia"/>
                <w:kern w:val="0"/>
                <w:sz w:val="24"/>
              </w:rPr>
              <w:t>后</w:t>
            </w:r>
            <w:r w:rsidR="00887034" w:rsidRPr="00887034">
              <w:rPr>
                <w:rFonts w:hAnsi="宋体" w:hint="eastAsia"/>
                <w:kern w:val="0"/>
                <w:sz w:val="24"/>
              </w:rPr>
              <w:t>排入蒸水</w:t>
            </w:r>
            <w:r w:rsidR="0074561E">
              <w:rPr>
                <w:rFonts w:hAnsi="宋体" w:hint="eastAsia"/>
                <w:kern w:val="0"/>
                <w:sz w:val="24"/>
              </w:rPr>
              <w:t>。</w:t>
            </w:r>
            <w:r>
              <w:rPr>
                <w:rFonts w:hAnsi="宋体" w:hint="eastAsia"/>
                <w:bCs/>
                <w:kern w:val="0"/>
                <w:sz w:val="24"/>
              </w:rPr>
              <w:t>距离本项目最近的地表水监测</w:t>
            </w:r>
            <w:proofErr w:type="gramStart"/>
            <w:r>
              <w:rPr>
                <w:rFonts w:hAnsi="宋体" w:hint="eastAsia"/>
                <w:bCs/>
                <w:kern w:val="0"/>
                <w:sz w:val="24"/>
              </w:rPr>
              <w:t>断面为</w:t>
            </w:r>
            <w:r w:rsidR="00887034" w:rsidRPr="00887034">
              <w:rPr>
                <w:rFonts w:hAnsi="宋体" w:hint="eastAsia"/>
                <w:kern w:val="0"/>
                <w:sz w:val="24"/>
              </w:rPr>
              <w:t>蒸水</w:t>
            </w:r>
            <w:proofErr w:type="gramEnd"/>
            <w:r w:rsidR="00887034" w:rsidRPr="00887034">
              <w:rPr>
                <w:rFonts w:hAnsi="宋体" w:hint="eastAsia"/>
                <w:kern w:val="0"/>
                <w:sz w:val="24"/>
              </w:rPr>
              <w:t>西渡水厂和新化</w:t>
            </w:r>
            <w:r w:rsidR="00887034">
              <w:rPr>
                <w:rFonts w:hAnsi="宋体" w:hint="eastAsia"/>
                <w:kern w:val="0"/>
                <w:sz w:val="24"/>
              </w:rPr>
              <w:t>村</w:t>
            </w:r>
            <w:r>
              <w:rPr>
                <w:rFonts w:hAnsi="宋体" w:hint="eastAsia"/>
                <w:kern w:val="0"/>
                <w:sz w:val="24"/>
              </w:rPr>
              <w:lastRenderedPageBreak/>
              <w:t>监测断面</w:t>
            </w:r>
            <w:r w:rsidR="006D7932">
              <w:rPr>
                <w:rFonts w:hAnsi="宋体" w:hint="eastAsia"/>
                <w:kern w:val="0"/>
                <w:sz w:val="24"/>
              </w:rPr>
              <w:t>，</w:t>
            </w:r>
            <w:r w:rsidR="00824CD9">
              <w:rPr>
                <w:rFonts w:hAnsi="宋体"/>
                <w:kern w:val="0"/>
                <w:sz w:val="24"/>
              </w:rPr>
              <w:t>根据衡阳市生态环境局《关于</w:t>
            </w:r>
            <w:r w:rsidR="00824CD9">
              <w:rPr>
                <w:kern w:val="0"/>
                <w:sz w:val="24"/>
              </w:rPr>
              <w:t>202</w:t>
            </w:r>
            <w:r w:rsidR="006D7932">
              <w:rPr>
                <w:rFonts w:hint="eastAsia"/>
                <w:kern w:val="0"/>
                <w:sz w:val="24"/>
              </w:rPr>
              <w:t>1</w:t>
            </w:r>
            <w:r w:rsidR="00824CD9">
              <w:rPr>
                <w:rFonts w:hAnsi="宋体"/>
                <w:kern w:val="0"/>
                <w:sz w:val="24"/>
              </w:rPr>
              <w:t>年</w:t>
            </w:r>
            <w:r w:rsidR="00824CD9">
              <w:rPr>
                <w:kern w:val="0"/>
                <w:sz w:val="24"/>
              </w:rPr>
              <w:t>12</w:t>
            </w:r>
            <w:r w:rsidR="00824CD9">
              <w:rPr>
                <w:rFonts w:hAnsi="宋体"/>
                <w:kern w:val="0"/>
                <w:sz w:val="24"/>
              </w:rPr>
              <w:t>月份及</w:t>
            </w:r>
            <w:r w:rsidR="00824CD9">
              <w:rPr>
                <w:kern w:val="0"/>
                <w:sz w:val="24"/>
              </w:rPr>
              <w:t>1~12</w:t>
            </w:r>
            <w:r w:rsidR="00824CD9">
              <w:rPr>
                <w:rFonts w:hAnsi="宋体"/>
                <w:kern w:val="0"/>
                <w:sz w:val="24"/>
              </w:rPr>
              <w:t>月份全市环境质量状况的通报》</w:t>
            </w:r>
            <w:r w:rsidR="00824CD9" w:rsidRPr="00824CD9">
              <w:rPr>
                <w:rFonts w:hAnsi="宋体" w:hint="eastAsia"/>
                <w:kern w:val="0"/>
                <w:sz w:val="24"/>
              </w:rPr>
              <w:t>，</w:t>
            </w:r>
            <w:r w:rsidR="00B90062">
              <w:rPr>
                <w:rFonts w:hAnsi="宋体" w:hint="eastAsia"/>
                <w:kern w:val="0"/>
                <w:sz w:val="24"/>
              </w:rPr>
              <w:t>可知其水质监测情况如下图所示</w:t>
            </w:r>
            <w:r w:rsidR="00824CD9" w:rsidRPr="00824CD9">
              <w:rPr>
                <w:rFonts w:hAnsi="宋体" w:hint="eastAsia"/>
                <w:kern w:val="0"/>
                <w:sz w:val="24"/>
              </w:rPr>
              <w:t>。</w:t>
            </w:r>
          </w:p>
          <w:p w:rsidR="00824CD9" w:rsidRPr="00887034" w:rsidRDefault="00887034" w:rsidP="00887034">
            <w:pPr>
              <w:spacing w:line="360" w:lineRule="auto"/>
              <w:jc w:val="center"/>
              <w:rPr>
                <w:noProof/>
              </w:rPr>
            </w:pPr>
            <w:r>
              <w:rPr>
                <w:noProof/>
              </w:rPr>
              <w:drawing>
                <wp:inline distT="0" distB="0" distL="0" distR="0">
                  <wp:extent cx="5613400" cy="3575050"/>
                  <wp:effectExtent l="1905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5613400" cy="3575050"/>
                          </a:xfrm>
                          <a:prstGeom prst="rect">
                            <a:avLst/>
                          </a:prstGeom>
                          <a:noFill/>
                          <a:ln w="9525">
                            <a:noFill/>
                            <a:miter lim="800000"/>
                            <a:headEnd/>
                            <a:tailEnd/>
                          </a:ln>
                        </pic:spPr>
                      </pic:pic>
                    </a:graphicData>
                  </a:graphic>
                </wp:inline>
              </w:drawing>
            </w:r>
          </w:p>
          <w:p w:rsidR="00BE292E" w:rsidRDefault="00BE292E" w:rsidP="00415557">
            <w:pPr>
              <w:adjustRightInd w:val="0"/>
              <w:snapToGrid w:val="0"/>
              <w:spacing w:afterLines="50"/>
              <w:jc w:val="center"/>
              <w:rPr>
                <w:b/>
                <w:bCs/>
                <w:szCs w:val="21"/>
              </w:rPr>
            </w:pPr>
            <w:r w:rsidRPr="00313695">
              <w:rPr>
                <w:b/>
                <w:bCs/>
                <w:szCs w:val="21"/>
              </w:rPr>
              <w:t>图</w:t>
            </w:r>
            <w:r>
              <w:rPr>
                <w:rFonts w:hint="eastAsia"/>
                <w:b/>
                <w:bCs/>
                <w:szCs w:val="21"/>
              </w:rPr>
              <w:t>3-</w:t>
            </w:r>
            <w:r w:rsidR="00291856">
              <w:rPr>
                <w:rFonts w:hint="eastAsia"/>
                <w:b/>
                <w:bCs/>
                <w:szCs w:val="21"/>
              </w:rPr>
              <w:t>2</w:t>
            </w:r>
            <w:r w:rsidRPr="00313695">
              <w:rPr>
                <w:b/>
                <w:bCs/>
                <w:szCs w:val="21"/>
              </w:rPr>
              <w:t xml:space="preserve"> </w:t>
            </w:r>
            <w:r>
              <w:rPr>
                <w:rFonts w:hint="eastAsia"/>
                <w:b/>
                <w:bCs/>
                <w:szCs w:val="21"/>
              </w:rPr>
              <w:t xml:space="preserve"> 202</w:t>
            </w:r>
            <w:r w:rsidR="006D7932">
              <w:rPr>
                <w:rFonts w:hint="eastAsia"/>
                <w:b/>
                <w:bCs/>
                <w:szCs w:val="21"/>
              </w:rPr>
              <w:t>1</w:t>
            </w:r>
            <w:r>
              <w:rPr>
                <w:rFonts w:hint="eastAsia"/>
                <w:b/>
                <w:bCs/>
                <w:szCs w:val="21"/>
              </w:rPr>
              <w:t>年</w:t>
            </w:r>
            <w:r>
              <w:rPr>
                <w:rFonts w:hint="eastAsia"/>
                <w:b/>
                <w:bCs/>
                <w:szCs w:val="21"/>
              </w:rPr>
              <w:t>1~12</w:t>
            </w:r>
            <w:r>
              <w:rPr>
                <w:rFonts w:hint="eastAsia"/>
                <w:b/>
                <w:bCs/>
                <w:szCs w:val="21"/>
              </w:rPr>
              <w:t>月衡阳市地表水水质情况</w:t>
            </w:r>
          </w:p>
          <w:p w:rsidR="00A45CFE" w:rsidRPr="00A45CFE" w:rsidRDefault="00A45CFE" w:rsidP="00A45CFE">
            <w:pPr>
              <w:pStyle w:val="Default"/>
              <w:spacing w:line="360" w:lineRule="auto"/>
              <w:ind w:firstLineChars="200" w:firstLine="480"/>
              <w:jc w:val="both"/>
              <w:rPr>
                <w:rFonts w:ascii="Times New Roman" w:hAnsi="宋体" w:cs="Times New Roman"/>
                <w:bCs/>
                <w:color w:val="auto"/>
              </w:rPr>
            </w:pPr>
            <w:r w:rsidRPr="00A45CFE">
              <w:rPr>
                <w:rFonts w:ascii="Times New Roman" w:hAnsi="宋体" w:cs="Times New Roman" w:hint="eastAsia"/>
                <w:bCs/>
                <w:color w:val="auto"/>
              </w:rPr>
              <w:t>根据上表可知，监测断面水质满足《地表水环境质量标准》（</w:t>
            </w:r>
            <w:r w:rsidRPr="00A45CFE">
              <w:rPr>
                <w:rFonts w:ascii="Times New Roman" w:hAnsi="宋体" w:cs="Times New Roman"/>
                <w:bCs/>
                <w:color w:val="auto"/>
              </w:rPr>
              <w:t>GB3838-2002</w:t>
            </w:r>
            <w:r w:rsidRPr="00A45CFE">
              <w:rPr>
                <w:rFonts w:ascii="Times New Roman" w:hAnsi="宋体" w:cs="Times New Roman" w:hint="eastAsia"/>
                <w:bCs/>
                <w:color w:val="auto"/>
              </w:rPr>
              <w:t>）</w:t>
            </w:r>
            <w:r w:rsidRPr="00A45CFE">
              <w:rPr>
                <w:rFonts w:ascii="Times New Roman" w:hAnsi="宋体" w:cs="Times New Roman"/>
                <w:bCs/>
                <w:color w:val="auto"/>
              </w:rPr>
              <w:t>Ⅲ</w:t>
            </w:r>
            <w:r w:rsidRPr="00A45CFE">
              <w:rPr>
                <w:rFonts w:ascii="Times New Roman" w:hAnsi="宋体" w:cs="Times New Roman" w:hint="eastAsia"/>
                <w:bCs/>
                <w:color w:val="auto"/>
              </w:rPr>
              <w:t>类标准的要求，项目所在区域地表水环境质量现状较好</w:t>
            </w:r>
            <w:r>
              <w:rPr>
                <w:rFonts w:ascii="Times New Roman" w:hAnsi="宋体" w:cs="Times New Roman" w:hint="eastAsia"/>
                <w:bCs/>
                <w:color w:val="auto"/>
              </w:rPr>
              <w:t>。</w:t>
            </w:r>
          </w:p>
          <w:p w:rsidR="004E5BB0" w:rsidRPr="00CD6291" w:rsidRDefault="004E5BB0" w:rsidP="004E5BB0">
            <w:pPr>
              <w:pStyle w:val="2TimesNewRoman"/>
              <w:ind w:firstLine="514"/>
              <w:rPr>
                <w:b/>
              </w:rPr>
            </w:pPr>
            <w:r>
              <w:rPr>
                <w:b/>
                <w:spacing w:val="8"/>
                <w:szCs w:val="24"/>
              </w:rPr>
              <w:t>三</w:t>
            </w:r>
            <w:r w:rsidRPr="00CD6291">
              <w:rPr>
                <w:b/>
                <w:spacing w:val="8"/>
                <w:szCs w:val="24"/>
              </w:rPr>
              <w:t>、</w:t>
            </w:r>
            <w:r>
              <w:rPr>
                <w:b/>
                <w:spacing w:val="8"/>
                <w:szCs w:val="24"/>
              </w:rPr>
              <w:t>噪声环境</w:t>
            </w:r>
            <w:r w:rsidRPr="00CD6291">
              <w:rPr>
                <w:b/>
              </w:rPr>
              <w:t>质量现状</w:t>
            </w:r>
          </w:p>
          <w:p w:rsidR="00887034" w:rsidRPr="00887034" w:rsidRDefault="00887034" w:rsidP="00887034">
            <w:pPr>
              <w:pStyle w:val="Default"/>
              <w:spacing w:line="360" w:lineRule="auto"/>
              <w:ind w:firstLineChars="200" w:firstLine="480"/>
              <w:jc w:val="both"/>
              <w:rPr>
                <w:rFonts w:ascii="Times New Roman" w:hAnsi="宋体" w:cs="Times New Roman"/>
                <w:bCs/>
                <w:color w:val="auto"/>
              </w:rPr>
            </w:pPr>
            <w:r w:rsidRPr="00887034">
              <w:rPr>
                <w:rFonts w:ascii="Times New Roman" w:hAnsi="宋体" w:cs="Times New Roman"/>
                <w:bCs/>
                <w:color w:val="auto"/>
              </w:rPr>
              <w:t>为了解评价区域内的声环境质量现状，</w:t>
            </w:r>
            <w:r w:rsidR="001C33F5">
              <w:rPr>
                <w:rFonts w:hAnsi="宋体" w:hint="eastAsia"/>
              </w:rPr>
              <w:t>本次环评</w:t>
            </w:r>
            <w:r w:rsidR="001C33F5" w:rsidRPr="00004F19">
              <w:t>委托</w:t>
            </w:r>
            <w:r w:rsidR="001C33F5">
              <w:t>湖南谱实检测技术有限公司</w:t>
            </w:r>
            <w:r w:rsidRPr="00887034">
              <w:rPr>
                <w:rFonts w:ascii="Times New Roman" w:hAnsi="宋体" w:cs="Times New Roman"/>
                <w:bCs/>
                <w:color w:val="auto"/>
              </w:rPr>
              <w:t>对本项目场区东、南、西、北四个厂界进行</w:t>
            </w:r>
            <w:r w:rsidRPr="00887034">
              <w:rPr>
                <w:rFonts w:ascii="Times New Roman" w:hAnsi="宋体" w:cs="Times New Roman" w:hint="eastAsia"/>
                <w:bCs/>
                <w:color w:val="auto"/>
              </w:rPr>
              <w:t>了</w:t>
            </w:r>
            <w:r w:rsidRPr="00887034">
              <w:rPr>
                <w:rFonts w:ascii="Times New Roman" w:hAnsi="宋体" w:cs="Times New Roman"/>
                <w:bCs/>
                <w:color w:val="auto"/>
              </w:rPr>
              <w:t>噪声实测。</w:t>
            </w:r>
          </w:p>
          <w:p w:rsidR="00887034" w:rsidRPr="001C33F5" w:rsidRDefault="00887034" w:rsidP="001C33F5">
            <w:pPr>
              <w:pStyle w:val="Default"/>
              <w:spacing w:line="360" w:lineRule="auto"/>
              <w:ind w:firstLineChars="200" w:firstLine="482"/>
              <w:jc w:val="both"/>
              <w:rPr>
                <w:rFonts w:ascii="Times New Roman" w:hAnsi="宋体" w:cs="Times New Roman"/>
                <w:b/>
                <w:bCs/>
                <w:color w:val="auto"/>
              </w:rPr>
            </w:pPr>
            <w:r w:rsidRPr="001C33F5">
              <w:rPr>
                <w:rFonts w:ascii="Times New Roman" w:hAnsi="宋体" w:cs="Times New Roman" w:hint="eastAsia"/>
                <w:b/>
                <w:bCs/>
                <w:color w:val="auto"/>
              </w:rPr>
              <w:t>1</w:t>
            </w:r>
            <w:r w:rsidRPr="001C33F5">
              <w:rPr>
                <w:rFonts w:ascii="Times New Roman" w:hAnsi="宋体" w:cs="Times New Roman" w:hint="eastAsia"/>
                <w:b/>
                <w:bCs/>
                <w:color w:val="auto"/>
              </w:rPr>
              <w:t>、</w:t>
            </w:r>
            <w:r w:rsidRPr="001C33F5">
              <w:rPr>
                <w:rFonts w:ascii="Times New Roman" w:hAnsi="宋体" w:cs="Times New Roman"/>
                <w:b/>
                <w:bCs/>
                <w:color w:val="auto"/>
              </w:rPr>
              <w:t>监测布点</w:t>
            </w:r>
          </w:p>
          <w:p w:rsidR="00887034" w:rsidRPr="00887034" w:rsidRDefault="00887034" w:rsidP="00887034">
            <w:pPr>
              <w:pStyle w:val="Default"/>
              <w:spacing w:line="360" w:lineRule="auto"/>
              <w:ind w:firstLineChars="200" w:firstLine="480"/>
              <w:jc w:val="both"/>
              <w:rPr>
                <w:rFonts w:ascii="Times New Roman" w:hAnsi="宋体" w:cs="Times New Roman"/>
                <w:bCs/>
                <w:color w:val="auto"/>
              </w:rPr>
            </w:pPr>
            <w:r w:rsidRPr="00887034">
              <w:rPr>
                <w:rFonts w:ascii="Times New Roman" w:hAnsi="宋体" w:cs="Times New Roman"/>
                <w:bCs/>
                <w:color w:val="auto"/>
              </w:rPr>
              <w:t>本次噪声现状</w:t>
            </w:r>
            <w:proofErr w:type="gramStart"/>
            <w:r w:rsidRPr="00887034">
              <w:rPr>
                <w:rFonts w:ascii="Times New Roman" w:hAnsi="宋体" w:cs="Times New Roman"/>
                <w:bCs/>
                <w:color w:val="auto"/>
              </w:rPr>
              <w:t>监测共</w:t>
            </w:r>
            <w:proofErr w:type="gramEnd"/>
            <w:r w:rsidRPr="00887034">
              <w:rPr>
                <w:rFonts w:ascii="Times New Roman" w:hAnsi="宋体" w:cs="Times New Roman"/>
                <w:bCs/>
                <w:color w:val="auto"/>
              </w:rPr>
              <w:t>布设了</w:t>
            </w:r>
            <w:r w:rsidR="001C33F5">
              <w:rPr>
                <w:rFonts w:ascii="Times New Roman" w:hAnsi="宋体" w:cs="Times New Roman" w:hint="eastAsia"/>
                <w:bCs/>
                <w:color w:val="auto"/>
              </w:rPr>
              <w:t>4</w:t>
            </w:r>
            <w:r w:rsidRPr="00887034">
              <w:rPr>
                <w:rFonts w:ascii="Times New Roman" w:hAnsi="宋体" w:cs="Times New Roman"/>
                <w:bCs/>
                <w:color w:val="auto"/>
              </w:rPr>
              <w:t>个监测点详见表</w:t>
            </w:r>
            <w:r w:rsidRPr="00887034">
              <w:rPr>
                <w:rFonts w:ascii="Times New Roman" w:hAnsi="宋体" w:cs="Times New Roman"/>
                <w:bCs/>
                <w:color w:val="auto"/>
              </w:rPr>
              <w:t>3-</w:t>
            </w:r>
            <w:r w:rsidR="00291856">
              <w:rPr>
                <w:rFonts w:ascii="Times New Roman" w:hAnsi="宋体" w:cs="Times New Roman" w:hint="eastAsia"/>
                <w:bCs/>
                <w:color w:val="auto"/>
              </w:rPr>
              <w:t>3</w:t>
            </w:r>
            <w:r w:rsidRPr="00887034">
              <w:rPr>
                <w:rFonts w:ascii="Times New Roman" w:hAnsi="宋体" w:cs="Times New Roman"/>
                <w:bCs/>
                <w:color w:val="auto"/>
              </w:rPr>
              <w:t>。</w:t>
            </w:r>
          </w:p>
          <w:p w:rsidR="00887034" w:rsidRPr="001C33F5" w:rsidRDefault="00887034" w:rsidP="001C33F5">
            <w:pPr>
              <w:autoSpaceDE w:val="0"/>
              <w:autoSpaceDN w:val="0"/>
              <w:adjustRightInd w:val="0"/>
              <w:ind w:firstLineChars="200" w:firstLine="422"/>
              <w:jc w:val="center"/>
              <w:rPr>
                <w:b/>
                <w:color w:val="000000" w:themeColor="text1"/>
                <w:szCs w:val="21"/>
              </w:rPr>
            </w:pPr>
            <w:r w:rsidRPr="001C33F5">
              <w:rPr>
                <w:b/>
                <w:color w:val="000000" w:themeColor="text1"/>
                <w:szCs w:val="21"/>
              </w:rPr>
              <w:t>表</w:t>
            </w:r>
            <w:r w:rsidRPr="001C33F5">
              <w:rPr>
                <w:b/>
                <w:color w:val="000000" w:themeColor="text1"/>
                <w:szCs w:val="21"/>
              </w:rPr>
              <w:t>3-</w:t>
            </w:r>
            <w:r w:rsidR="00291856">
              <w:rPr>
                <w:rFonts w:hint="eastAsia"/>
                <w:b/>
                <w:color w:val="000000" w:themeColor="text1"/>
                <w:szCs w:val="21"/>
              </w:rPr>
              <w:t>3</w:t>
            </w:r>
            <w:r w:rsidRPr="001C33F5">
              <w:rPr>
                <w:b/>
                <w:color w:val="000000" w:themeColor="text1"/>
                <w:szCs w:val="21"/>
              </w:rPr>
              <w:t xml:space="preserve">  </w:t>
            </w:r>
            <w:r w:rsidRPr="001C33F5">
              <w:rPr>
                <w:b/>
                <w:color w:val="000000" w:themeColor="text1"/>
                <w:szCs w:val="21"/>
              </w:rPr>
              <w:t>声环境监测点</w:t>
            </w:r>
            <w:proofErr w:type="gramStart"/>
            <w:r w:rsidRPr="001C33F5">
              <w:rPr>
                <w:b/>
                <w:color w:val="000000" w:themeColor="text1"/>
                <w:szCs w:val="21"/>
              </w:rPr>
              <w:t>位设置</w:t>
            </w:r>
            <w:proofErr w:type="gramEnd"/>
            <w:r w:rsidRPr="001C33F5">
              <w:rPr>
                <w:b/>
                <w:color w:val="000000" w:themeColor="text1"/>
                <w:szCs w:val="21"/>
              </w:rPr>
              <w:t>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928"/>
              <w:gridCol w:w="6456"/>
            </w:tblGrid>
            <w:tr w:rsidR="00887034" w:rsidRPr="004D6F4F" w:rsidTr="001C33F5">
              <w:trPr>
                <w:trHeight w:val="397"/>
                <w:jc w:val="center"/>
              </w:trPr>
              <w:tc>
                <w:tcPr>
                  <w:tcW w:w="1560" w:type="pct"/>
                  <w:vAlign w:val="center"/>
                </w:tcPr>
                <w:p w:rsidR="00887034" w:rsidRPr="004D6F4F" w:rsidRDefault="00887034" w:rsidP="00291856">
                  <w:pPr>
                    <w:pStyle w:val="af7"/>
                    <w:widowControl w:val="0"/>
                    <w:adjustRightInd/>
                    <w:snapToGrid/>
                    <w:rPr>
                      <w:b/>
                      <w:sz w:val="21"/>
                      <w:szCs w:val="21"/>
                    </w:rPr>
                  </w:pPr>
                  <w:r w:rsidRPr="004D6F4F">
                    <w:rPr>
                      <w:b/>
                      <w:sz w:val="21"/>
                      <w:szCs w:val="21"/>
                    </w:rPr>
                    <w:t>编号</w:t>
                  </w:r>
                </w:p>
              </w:tc>
              <w:tc>
                <w:tcPr>
                  <w:tcW w:w="3440" w:type="pct"/>
                  <w:vAlign w:val="center"/>
                </w:tcPr>
                <w:p w:rsidR="00887034" w:rsidRPr="004D6F4F" w:rsidRDefault="00887034" w:rsidP="00291856">
                  <w:pPr>
                    <w:pStyle w:val="af7"/>
                    <w:widowControl w:val="0"/>
                    <w:adjustRightInd/>
                    <w:snapToGrid/>
                    <w:rPr>
                      <w:b/>
                      <w:sz w:val="21"/>
                      <w:szCs w:val="21"/>
                    </w:rPr>
                  </w:pPr>
                  <w:r w:rsidRPr="004D6F4F">
                    <w:rPr>
                      <w:b/>
                      <w:sz w:val="21"/>
                      <w:szCs w:val="21"/>
                    </w:rPr>
                    <w:t>具体位置</w:t>
                  </w:r>
                </w:p>
              </w:tc>
            </w:tr>
            <w:tr w:rsidR="00887034" w:rsidRPr="004D6F4F" w:rsidTr="001C33F5">
              <w:trPr>
                <w:trHeight w:val="397"/>
                <w:jc w:val="center"/>
              </w:trPr>
              <w:tc>
                <w:tcPr>
                  <w:tcW w:w="1560" w:type="pct"/>
                  <w:vAlign w:val="center"/>
                </w:tcPr>
                <w:p w:rsidR="00887034" w:rsidRPr="004D6F4F" w:rsidRDefault="00887034" w:rsidP="00291856">
                  <w:pPr>
                    <w:pStyle w:val="af7"/>
                    <w:widowControl w:val="0"/>
                    <w:adjustRightInd/>
                    <w:snapToGrid/>
                    <w:rPr>
                      <w:sz w:val="21"/>
                      <w:szCs w:val="21"/>
                    </w:rPr>
                  </w:pPr>
                  <w:r w:rsidRPr="004D6F4F">
                    <w:rPr>
                      <w:sz w:val="21"/>
                      <w:szCs w:val="21"/>
                      <w:lang w:val="zh-CN"/>
                    </w:rPr>
                    <w:t>N1</w:t>
                  </w:r>
                </w:p>
              </w:tc>
              <w:tc>
                <w:tcPr>
                  <w:tcW w:w="3440" w:type="pct"/>
                  <w:vAlign w:val="center"/>
                </w:tcPr>
                <w:p w:rsidR="00887034" w:rsidRPr="004D6F4F" w:rsidRDefault="004D6F4F" w:rsidP="00291856">
                  <w:pPr>
                    <w:pStyle w:val="af7"/>
                    <w:widowControl w:val="0"/>
                    <w:adjustRightInd/>
                    <w:snapToGrid/>
                    <w:rPr>
                      <w:sz w:val="21"/>
                      <w:szCs w:val="21"/>
                    </w:rPr>
                  </w:pPr>
                  <w:r w:rsidRPr="004D6F4F">
                    <w:rPr>
                      <w:sz w:val="21"/>
                      <w:szCs w:val="21"/>
                    </w:rPr>
                    <w:t>改建</w:t>
                  </w:r>
                  <w:r w:rsidR="001C33F5" w:rsidRPr="004D6F4F">
                    <w:rPr>
                      <w:sz w:val="21"/>
                      <w:szCs w:val="21"/>
                    </w:rPr>
                    <w:t>完成后全厂</w:t>
                  </w:r>
                  <w:r w:rsidR="00887034" w:rsidRPr="004D6F4F">
                    <w:rPr>
                      <w:sz w:val="21"/>
                      <w:szCs w:val="21"/>
                    </w:rPr>
                    <w:t>东厂界外</w:t>
                  </w:r>
                  <w:r w:rsidR="00887034" w:rsidRPr="004D6F4F">
                    <w:rPr>
                      <w:sz w:val="21"/>
                      <w:szCs w:val="21"/>
                    </w:rPr>
                    <w:t>1m</w:t>
                  </w:r>
                </w:p>
              </w:tc>
            </w:tr>
            <w:tr w:rsidR="00887034" w:rsidRPr="004D6F4F" w:rsidTr="001C33F5">
              <w:trPr>
                <w:trHeight w:val="397"/>
                <w:jc w:val="center"/>
              </w:trPr>
              <w:tc>
                <w:tcPr>
                  <w:tcW w:w="1560" w:type="pct"/>
                  <w:vAlign w:val="center"/>
                </w:tcPr>
                <w:p w:rsidR="00887034" w:rsidRPr="004D6F4F" w:rsidRDefault="00887034" w:rsidP="00291856">
                  <w:pPr>
                    <w:pStyle w:val="af7"/>
                    <w:widowControl w:val="0"/>
                    <w:adjustRightInd/>
                    <w:snapToGrid/>
                    <w:rPr>
                      <w:sz w:val="21"/>
                      <w:szCs w:val="21"/>
                    </w:rPr>
                  </w:pPr>
                  <w:r w:rsidRPr="004D6F4F">
                    <w:rPr>
                      <w:sz w:val="21"/>
                      <w:szCs w:val="21"/>
                      <w:lang w:val="zh-CN"/>
                    </w:rPr>
                    <w:t>N2</w:t>
                  </w:r>
                </w:p>
              </w:tc>
              <w:tc>
                <w:tcPr>
                  <w:tcW w:w="3440" w:type="pct"/>
                  <w:vAlign w:val="center"/>
                </w:tcPr>
                <w:p w:rsidR="00887034" w:rsidRPr="004D6F4F" w:rsidRDefault="004D6F4F" w:rsidP="00291856">
                  <w:pPr>
                    <w:pStyle w:val="af7"/>
                    <w:widowControl w:val="0"/>
                    <w:adjustRightInd/>
                    <w:snapToGrid/>
                    <w:rPr>
                      <w:sz w:val="21"/>
                      <w:szCs w:val="21"/>
                    </w:rPr>
                  </w:pPr>
                  <w:r w:rsidRPr="004D6F4F">
                    <w:rPr>
                      <w:sz w:val="21"/>
                      <w:szCs w:val="21"/>
                    </w:rPr>
                    <w:t>改建</w:t>
                  </w:r>
                  <w:r w:rsidR="001C33F5" w:rsidRPr="004D6F4F">
                    <w:rPr>
                      <w:sz w:val="21"/>
                      <w:szCs w:val="21"/>
                    </w:rPr>
                    <w:t>完成后全厂</w:t>
                  </w:r>
                  <w:r w:rsidR="00887034" w:rsidRPr="004D6F4F">
                    <w:rPr>
                      <w:sz w:val="21"/>
                      <w:szCs w:val="21"/>
                    </w:rPr>
                    <w:t>南厂界外</w:t>
                  </w:r>
                  <w:r w:rsidR="00887034" w:rsidRPr="004D6F4F">
                    <w:rPr>
                      <w:sz w:val="21"/>
                      <w:szCs w:val="21"/>
                    </w:rPr>
                    <w:t>1m</w:t>
                  </w:r>
                </w:p>
              </w:tc>
            </w:tr>
            <w:tr w:rsidR="00887034" w:rsidRPr="004D6F4F" w:rsidTr="001C33F5">
              <w:trPr>
                <w:trHeight w:val="397"/>
                <w:jc w:val="center"/>
              </w:trPr>
              <w:tc>
                <w:tcPr>
                  <w:tcW w:w="1560" w:type="pct"/>
                  <w:vAlign w:val="center"/>
                </w:tcPr>
                <w:p w:rsidR="00887034" w:rsidRPr="004D6F4F" w:rsidRDefault="00887034" w:rsidP="00291856">
                  <w:pPr>
                    <w:pStyle w:val="af7"/>
                    <w:widowControl w:val="0"/>
                    <w:adjustRightInd/>
                    <w:snapToGrid/>
                    <w:rPr>
                      <w:sz w:val="21"/>
                      <w:szCs w:val="21"/>
                    </w:rPr>
                  </w:pPr>
                  <w:r w:rsidRPr="004D6F4F">
                    <w:rPr>
                      <w:sz w:val="21"/>
                      <w:szCs w:val="21"/>
                      <w:lang w:val="zh-CN"/>
                    </w:rPr>
                    <w:t>N3</w:t>
                  </w:r>
                </w:p>
              </w:tc>
              <w:tc>
                <w:tcPr>
                  <w:tcW w:w="3440" w:type="pct"/>
                  <w:vAlign w:val="center"/>
                </w:tcPr>
                <w:p w:rsidR="00887034" w:rsidRPr="004D6F4F" w:rsidRDefault="004D6F4F" w:rsidP="00291856">
                  <w:pPr>
                    <w:pStyle w:val="af7"/>
                    <w:widowControl w:val="0"/>
                    <w:adjustRightInd/>
                    <w:snapToGrid/>
                    <w:rPr>
                      <w:sz w:val="21"/>
                      <w:szCs w:val="21"/>
                    </w:rPr>
                  </w:pPr>
                  <w:r w:rsidRPr="004D6F4F">
                    <w:rPr>
                      <w:sz w:val="21"/>
                      <w:szCs w:val="21"/>
                    </w:rPr>
                    <w:t>改建</w:t>
                  </w:r>
                  <w:r w:rsidR="001C33F5" w:rsidRPr="004D6F4F">
                    <w:rPr>
                      <w:sz w:val="21"/>
                      <w:szCs w:val="21"/>
                    </w:rPr>
                    <w:t>完成后全厂</w:t>
                  </w:r>
                  <w:r w:rsidR="00887034" w:rsidRPr="004D6F4F">
                    <w:rPr>
                      <w:sz w:val="21"/>
                      <w:szCs w:val="21"/>
                    </w:rPr>
                    <w:t>西厂界外</w:t>
                  </w:r>
                  <w:r w:rsidR="00887034" w:rsidRPr="004D6F4F">
                    <w:rPr>
                      <w:sz w:val="21"/>
                      <w:szCs w:val="21"/>
                    </w:rPr>
                    <w:t>1m</w:t>
                  </w:r>
                </w:p>
              </w:tc>
            </w:tr>
            <w:tr w:rsidR="00887034" w:rsidRPr="004D6F4F" w:rsidTr="001C33F5">
              <w:trPr>
                <w:trHeight w:val="397"/>
                <w:jc w:val="center"/>
              </w:trPr>
              <w:tc>
                <w:tcPr>
                  <w:tcW w:w="1560" w:type="pct"/>
                  <w:vAlign w:val="center"/>
                </w:tcPr>
                <w:p w:rsidR="00887034" w:rsidRPr="004D6F4F" w:rsidRDefault="00887034" w:rsidP="00291856">
                  <w:pPr>
                    <w:pStyle w:val="af7"/>
                    <w:widowControl w:val="0"/>
                    <w:adjustRightInd/>
                    <w:snapToGrid/>
                    <w:rPr>
                      <w:sz w:val="21"/>
                      <w:szCs w:val="21"/>
                    </w:rPr>
                  </w:pPr>
                  <w:r w:rsidRPr="004D6F4F">
                    <w:rPr>
                      <w:sz w:val="21"/>
                      <w:szCs w:val="21"/>
                      <w:lang w:val="zh-CN"/>
                    </w:rPr>
                    <w:t>N4</w:t>
                  </w:r>
                </w:p>
              </w:tc>
              <w:tc>
                <w:tcPr>
                  <w:tcW w:w="3440" w:type="pct"/>
                  <w:vAlign w:val="center"/>
                </w:tcPr>
                <w:p w:rsidR="00887034" w:rsidRPr="004D6F4F" w:rsidRDefault="004D6F4F" w:rsidP="00291856">
                  <w:pPr>
                    <w:pStyle w:val="af7"/>
                    <w:widowControl w:val="0"/>
                    <w:adjustRightInd/>
                    <w:snapToGrid/>
                    <w:rPr>
                      <w:sz w:val="21"/>
                      <w:szCs w:val="21"/>
                    </w:rPr>
                  </w:pPr>
                  <w:r w:rsidRPr="004D6F4F">
                    <w:rPr>
                      <w:sz w:val="21"/>
                      <w:szCs w:val="21"/>
                    </w:rPr>
                    <w:t>改建</w:t>
                  </w:r>
                  <w:r w:rsidR="001C33F5" w:rsidRPr="004D6F4F">
                    <w:rPr>
                      <w:sz w:val="21"/>
                      <w:szCs w:val="21"/>
                    </w:rPr>
                    <w:t>完成后全厂</w:t>
                  </w:r>
                  <w:r w:rsidR="00887034" w:rsidRPr="004D6F4F">
                    <w:rPr>
                      <w:sz w:val="21"/>
                      <w:szCs w:val="21"/>
                    </w:rPr>
                    <w:t>北厂界外</w:t>
                  </w:r>
                  <w:r w:rsidR="00887034" w:rsidRPr="004D6F4F">
                    <w:rPr>
                      <w:sz w:val="21"/>
                      <w:szCs w:val="21"/>
                    </w:rPr>
                    <w:t>1m</w:t>
                  </w:r>
                </w:p>
              </w:tc>
            </w:tr>
          </w:tbl>
          <w:p w:rsidR="00887034" w:rsidRPr="001C33F5" w:rsidRDefault="001C33F5" w:rsidP="001C33F5">
            <w:pPr>
              <w:spacing w:line="360" w:lineRule="auto"/>
              <w:ind w:firstLineChars="200" w:firstLine="482"/>
              <w:rPr>
                <w:b/>
                <w:sz w:val="24"/>
              </w:rPr>
            </w:pPr>
            <w:r w:rsidRPr="001C33F5">
              <w:rPr>
                <w:rFonts w:hint="eastAsia"/>
                <w:b/>
                <w:sz w:val="24"/>
              </w:rPr>
              <w:lastRenderedPageBreak/>
              <w:t>2</w:t>
            </w:r>
            <w:r w:rsidRPr="001C33F5">
              <w:rPr>
                <w:rFonts w:hint="eastAsia"/>
                <w:b/>
                <w:sz w:val="24"/>
              </w:rPr>
              <w:t>、</w:t>
            </w:r>
            <w:r w:rsidR="00887034" w:rsidRPr="001C33F5">
              <w:rPr>
                <w:b/>
                <w:sz w:val="24"/>
              </w:rPr>
              <w:t>监测因子</w:t>
            </w:r>
          </w:p>
          <w:p w:rsidR="00887034" w:rsidRDefault="00887034" w:rsidP="00887034">
            <w:pPr>
              <w:spacing w:line="360" w:lineRule="auto"/>
              <w:ind w:firstLineChars="200" w:firstLine="480"/>
              <w:rPr>
                <w:sz w:val="24"/>
              </w:rPr>
            </w:pPr>
            <w:r>
              <w:rPr>
                <w:sz w:val="24"/>
              </w:rPr>
              <w:t>等效连续</w:t>
            </w:r>
            <w:r>
              <w:rPr>
                <w:sz w:val="24"/>
              </w:rPr>
              <w:t>A</w:t>
            </w:r>
            <w:r>
              <w:rPr>
                <w:sz w:val="24"/>
              </w:rPr>
              <w:t>声级</w:t>
            </w:r>
            <w:r>
              <w:rPr>
                <w:sz w:val="24"/>
              </w:rPr>
              <w:t>LAeq</w:t>
            </w:r>
            <w:r>
              <w:rPr>
                <w:sz w:val="24"/>
              </w:rPr>
              <w:t>。</w:t>
            </w:r>
          </w:p>
          <w:p w:rsidR="00887034" w:rsidRPr="001C33F5" w:rsidRDefault="001C33F5" w:rsidP="001C33F5">
            <w:pPr>
              <w:spacing w:line="360" w:lineRule="auto"/>
              <w:ind w:firstLineChars="200" w:firstLine="482"/>
              <w:rPr>
                <w:b/>
                <w:sz w:val="24"/>
              </w:rPr>
            </w:pPr>
            <w:r w:rsidRPr="001C33F5">
              <w:rPr>
                <w:rFonts w:hint="eastAsia"/>
                <w:b/>
                <w:sz w:val="24"/>
              </w:rPr>
              <w:t>3</w:t>
            </w:r>
            <w:r w:rsidRPr="001C33F5">
              <w:rPr>
                <w:rFonts w:hint="eastAsia"/>
                <w:b/>
                <w:sz w:val="24"/>
              </w:rPr>
              <w:t>、</w:t>
            </w:r>
            <w:r w:rsidR="00887034" w:rsidRPr="001C33F5">
              <w:rPr>
                <w:b/>
                <w:sz w:val="24"/>
              </w:rPr>
              <w:t>监测时间及频次</w:t>
            </w:r>
          </w:p>
          <w:p w:rsidR="00887034" w:rsidRDefault="00887034" w:rsidP="00887034">
            <w:pPr>
              <w:spacing w:line="360" w:lineRule="auto"/>
              <w:ind w:firstLineChars="200" w:firstLine="480"/>
              <w:rPr>
                <w:sz w:val="24"/>
              </w:rPr>
            </w:pPr>
            <w:r>
              <w:rPr>
                <w:sz w:val="24"/>
              </w:rPr>
              <w:t>202</w:t>
            </w:r>
            <w:r w:rsidR="001C33F5">
              <w:rPr>
                <w:rFonts w:hint="eastAsia"/>
                <w:sz w:val="24"/>
              </w:rPr>
              <w:t>2</w:t>
            </w:r>
            <w:r>
              <w:rPr>
                <w:sz w:val="24"/>
              </w:rPr>
              <w:t>年</w:t>
            </w:r>
            <w:r w:rsidR="001C33F5">
              <w:rPr>
                <w:rFonts w:hint="eastAsia"/>
                <w:sz w:val="24"/>
              </w:rPr>
              <w:t>5</w:t>
            </w:r>
            <w:r>
              <w:rPr>
                <w:sz w:val="24"/>
              </w:rPr>
              <w:t>月</w:t>
            </w:r>
            <w:r w:rsidR="001C33F5">
              <w:rPr>
                <w:rFonts w:hint="eastAsia"/>
                <w:sz w:val="24"/>
              </w:rPr>
              <w:t>26</w:t>
            </w:r>
            <w:r>
              <w:rPr>
                <w:rFonts w:hint="eastAsia"/>
                <w:sz w:val="24"/>
              </w:rPr>
              <w:t>日</w:t>
            </w:r>
            <w:r>
              <w:rPr>
                <w:rFonts w:hint="eastAsia"/>
                <w:sz w:val="24"/>
              </w:rPr>
              <w:t>~</w:t>
            </w:r>
            <w:r w:rsidR="001C33F5">
              <w:rPr>
                <w:rFonts w:hint="eastAsia"/>
                <w:sz w:val="24"/>
              </w:rPr>
              <w:t>5</w:t>
            </w:r>
            <w:r>
              <w:rPr>
                <w:sz w:val="24"/>
              </w:rPr>
              <w:t>月</w:t>
            </w:r>
            <w:r w:rsidR="001C33F5">
              <w:rPr>
                <w:rFonts w:hint="eastAsia"/>
                <w:sz w:val="24"/>
              </w:rPr>
              <w:t>27</w:t>
            </w:r>
            <w:r>
              <w:rPr>
                <w:rFonts w:hint="eastAsia"/>
                <w:sz w:val="24"/>
              </w:rPr>
              <w:t>日，</w:t>
            </w:r>
            <w:r>
              <w:rPr>
                <w:sz w:val="24"/>
              </w:rPr>
              <w:t>昼夜间各监测一次，监测</w:t>
            </w:r>
            <w:r>
              <w:rPr>
                <w:sz w:val="24"/>
              </w:rPr>
              <w:t>2</w:t>
            </w:r>
            <w:r>
              <w:rPr>
                <w:sz w:val="24"/>
              </w:rPr>
              <w:t>天。</w:t>
            </w:r>
          </w:p>
          <w:p w:rsidR="00887034" w:rsidRPr="001C33F5" w:rsidRDefault="001C33F5" w:rsidP="001C33F5">
            <w:pPr>
              <w:spacing w:line="360" w:lineRule="auto"/>
              <w:ind w:firstLineChars="200" w:firstLine="482"/>
              <w:rPr>
                <w:b/>
                <w:sz w:val="24"/>
              </w:rPr>
            </w:pPr>
            <w:r w:rsidRPr="001C33F5">
              <w:rPr>
                <w:rFonts w:hint="eastAsia"/>
                <w:b/>
                <w:sz w:val="24"/>
              </w:rPr>
              <w:t>4</w:t>
            </w:r>
            <w:r w:rsidRPr="001C33F5">
              <w:rPr>
                <w:rFonts w:hint="eastAsia"/>
                <w:b/>
                <w:sz w:val="24"/>
              </w:rPr>
              <w:t>、</w:t>
            </w:r>
            <w:r w:rsidR="00887034" w:rsidRPr="001C33F5">
              <w:rPr>
                <w:b/>
                <w:sz w:val="24"/>
              </w:rPr>
              <w:t>监测结果</w:t>
            </w:r>
          </w:p>
          <w:p w:rsidR="00887034" w:rsidRDefault="00887034" w:rsidP="00887034">
            <w:pPr>
              <w:spacing w:line="360" w:lineRule="auto"/>
              <w:ind w:firstLineChars="200" w:firstLine="480"/>
              <w:rPr>
                <w:sz w:val="24"/>
              </w:rPr>
            </w:pPr>
            <w:r>
              <w:rPr>
                <w:sz w:val="24"/>
              </w:rPr>
              <w:t>噪声监测结果见表</w:t>
            </w:r>
            <w:r>
              <w:rPr>
                <w:sz w:val="24"/>
              </w:rPr>
              <w:t>3-</w:t>
            </w:r>
            <w:r w:rsidR="00291856">
              <w:rPr>
                <w:rFonts w:hint="eastAsia"/>
                <w:sz w:val="24"/>
              </w:rPr>
              <w:t>4</w:t>
            </w:r>
            <w:r>
              <w:rPr>
                <w:sz w:val="24"/>
              </w:rPr>
              <w:t>。</w:t>
            </w:r>
          </w:p>
          <w:p w:rsidR="00887034" w:rsidRPr="001C33F5" w:rsidRDefault="00887034" w:rsidP="001C33F5">
            <w:pPr>
              <w:autoSpaceDE w:val="0"/>
              <w:autoSpaceDN w:val="0"/>
              <w:adjustRightInd w:val="0"/>
              <w:ind w:firstLineChars="200" w:firstLine="422"/>
              <w:jc w:val="center"/>
              <w:rPr>
                <w:b/>
                <w:color w:val="000000" w:themeColor="text1"/>
                <w:szCs w:val="21"/>
              </w:rPr>
            </w:pPr>
            <w:r w:rsidRPr="001C33F5">
              <w:rPr>
                <w:b/>
                <w:color w:val="000000" w:themeColor="text1"/>
                <w:szCs w:val="21"/>
              </w:rPr>
              <w:t>表</w:t>
            </w:r>
            <w:r w:rsidRPr="001C33F5">
              <w:rPr>
                <w:b/>
                <w:color w:val="000000" w:themeColor="text1"/>
                <w:szCs w:val="21"/>
              </w:rPr>
              <w:t>3-</w:t>
            </w:r>
            <w:r w:rsidR="00291856">
              <w:rPr>
                <w:rFonts w:hint="eastAsia"/>
                <w:b/>
                <w:color w:val="000000" w:themeColor="text1"/>
                <w:szCs w:val="21"/>
              </w:rPr>
              <w:t>4</w:t>
            </w:r>
            <w:r w:rsidRPr="001C33F5">
              <w:rPr>
                <w:b/>
                <w:color w:val="000000" w:themeColor="text1"/>
                <w:szCs w:val="21"/>
              </w:rPr>
              <w:t xml:space="preserve">  </w:t>
            </w:r>
            <w:r w:rsidRPr="001C33F5">
              <w:rPr>
                <w:b/>
                <w:color w:val="000000" w:themeColor="text1"/>
                <w:szCs w:val="21"/>
              </w:rPr>
              <w:t>声环境现状监测统计结果</w:t>
            </w:r>
            <w:r w:rsidRPr="001C33F5">
              <w:rPr>
                <w:rFonts w:hint="eastAsia"/>
                <w:b/>
                <w:color w:val="000000" w:themeColor="text1"/>
                <w:szCs w:val="21"/>
              </w:rPr>
              <w:t xml:space="preserve"> </w:t>
            </w:r>
            <w:r w:rsidRPr="001C33F5">
              <w:rPr>
                <w:b/>
                <w:color w:val="000000" w:themeColor="text1"/>
                <w:szCs w:val="21"/>
              </w:rPr>
              <w:t xml:space="preserve">  </w:t>
            </w:r>
            <w:r w:rsidRPr="001C33F5">
              <w:rPr>
                <w:b/>
                <w:color w:val="000000" w:themeColor="text1"/>
                <w:szCs w:val="21"/>
              </w:rPr>
              <w:t>单位：</w:t>
            </w:r>
            <w:r w:rsidRPr="001C33F5">
              <w:rPr>
                <w:b/>
                <w:color w:val="000000" w:themeColor="text1"/>
                <w:szCs w:val="21"/>
              </w:rPr>
              <w:t>dB</w:t>
            </w:r>
            <w:r w:rsidR="001C33F5">
              <w:rPr>
                <w:b/>
                <w:color w:val="000000" w:themeColor="text1"/>
                <w:szCs w:val="21"/>
              </w:rPr>
              <w:t>（</w:t>
            </w:r>
            <w:r w:rsidR="001C33F5">
              <w:rPr>
                <w:rFonts w:hint="eastAsia"/>
                <w:b/>
                <w:color w:val="000000" w:themeColor="text1"/>
                <w:szCs w:val="21"/>
              </w:rPr>
              <w:t>A</w:t>
            </w:r>
            <w:r w:rsidR="001C33F5">
              <w:rPr>
                <w:b/>
                <w:color w:val="000000" w:themeColor="text1"/>
                <w:szCs w:val="21"/>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64" w:type="dxa"/>
                <w:right w:w="51" w:type="dxa"/>
              </w:tblCellMar>
              <w:tblLook w:val="04A0"/>
            </w:tblPr>
            <w:tblGrid>
              <w:gridCol w:w="2490"/>
              <w:gridCol w:w="1434"/>
              <w:gridCol w:w="1205"/>
              <w:gridCol w:w="1064"/>
              <w:gridCol w:w="1661"/>
              <w:gridCol w:w="1530"/>
            </w:tblGrid>
            <w:tr w:rsidR="00887034" w:rsidTr="001C33F5">
              <w:trPr>
                <w:cantSplit/>
                <w:trHeight w:val="397"/>
              </w:trPr>
              <w:tc>
                <w:tcPr>
                  <w:tcW w:w="1327" w:type="pct"/>
                  <w:vMerge w:val="restart"/>
                  <w:tcBorders>
                    <w:tl2br w:val="nil"/>
                    <w:tr2bl w:val="nil"/>
                  </w:tcBorders>
                  <w:vAlign w:val="center"/>
                </w:tcPr>
                <w:p w:rsidR="00887034" w:rsidRPr="001C33F5" w:rsidRDefault="00887034" w:rsidP="00291856">
                  <w:pPr>
                    <w:spacing w:line="240" w:lineRule="atLeast"/>
                    <w:jc w:val="center"/>
                    <w:rPr>
                      <w:b/>
                    </w:rPr>
                  </w:pPr>
                  <w:r w:rsidRPr="001C33F5">
                    <w:rPr>
                      <w:b/>
                    </w:rPr>
                    <w:t>点位名称</w:t>
                  </w:r>
                </w:p>
              </w:tc>
              <w:tc>
                <w:tcPr>
                  <w:tcW w:w="764" w:type="pct"/>
                  <w:vMerge w:val="restart"/>
                  <w:tcBorders>
                    <w:tl2br w:val="nil"/>
                    <w:tr2bl w:val="nil"/>
                  </w:tcBorders>
                  <w:vAlign w:val="center"/>
                </w:tcPr>
                <w:p w:rsidR="00887034" w:rsidRPr="001C33F5" w:rsidRDefault="00887034" w:rsidP="00291856">
                  <w:pPr>
                    <w:spacing w:line="240" w:lineRule="atLeast"/>
                    <w:jc w:val="center"/>
                    <w:rPr>
                      <w:b/>
                    </w:rPr>
                  </w:pPr>
                  <w:r w:rsidRPr="001C33F5">
                    <w:rPr>
                      <w:b/>
                    </w:rPr>
                    <w:t>监测内容</w:t>
                  </w:r>
                </w:p>
              </w:tc>
              <w:tc>
                <w:tcPr>
                  <w:tcW w:w="642" w:type="pct"/>
                  <w:vMerge w:val="restart"/>
                  <w:tcBorders>
                    <w:tl2br w:val="nil"/>
                    <w:tr2bl w:val="nil"/>
                  </w:tcBorders>
                  <w:vAlign w:val="center"/>
                </w:tcPr>
                <w:p w:rsidR="00887034" w:rsidRPr="001C33F5" w:rsidRDefault="00887034" w:rsidP="00291856">
                  <w:pPr>
                    <w:spacing w:line="240" w:lineRule="atLeast"/>
                    <w:jc w:val="center"/>
                    <w:rPr>
                      <w:b/>
                    </w:rPr>
                  </w:pPr>
                  <w:r w:rsidRPr="001C33F5">
                    <w:rPr>
                      <w:rFonts w:hint="eastAsia"/>
                      <w:b/>
                    </w:rPr>
                    <w:t>监测</w:t>
                  </w:r>
                </w:p>
                <w:p w:rsidR="00887034" w:rsidRPr="001C33F5" w:rsidRDefault="00887034" w:rsidP="00291856">
                  <w:pPr>
                    <w:spacing w:line="240" w:lineRule="atLeast"/>
                    <w:jc w:val="center"/>
                    <w:rPr>
                      <w:b/>
                    </w:rPr>
                  </w:pPr>
                  <w:r w:rsidRPr="001C33F5">
                    <w:rPr>
                      <w:rFonts w:hint="eastAsia"/>
                      <w:b/>
                    </w:rPr>
                    <w:t>时段</w:t>
                  </w:r>
                </w:p>
              </w:tc>
              <w:tc>
                <w:tcPr>
                  <w:tcW w:w="567" w:type="pct"/>
                  <w:vMerge w:val="restart"/>
                  <w:tcBorders>
                    <w:tl2br w:val="nil"/>
                    <w:tr2bl w:val="nil"/>
                  </w:tcBorders>
                  <w:vAlign w:val="center"/>
                </w:tcPr>
                <w:p w:rsidR="00887034" w:rsidRPr="001C33F5" w:rsidRDefault="00887034" w:rsidP="00291856">
                  <w:pPr>
                    <w:spacing w:line="240" w:lineRule="atLeast"/>
                    <w:jc w:val="center"/>
                    <w:rPr>
                      <w:b/>
                    </w:rPr>
                  </w:pPr>
                  <w:r w:rsidRPr="001C33F5">
                    <w:rPr>
                      <w:rFonts w:hint="eastAsia"/>
                      <w:b/>
                    </w:rPr>
                    <w:t>标准</w:t>
                  </w:r>
                </w:p>
                <w:p w:rsidR="00887034" w:rsidRPr="001C33F5" w:rsidRDefault="00887034" w:rsidP="00291856">
                  <w:pPr>
                    <w:spacing w:line="240" w:lineRule="atLeast"/>
                    <w:jc w:val="center"/>
                    <w:rPr>
                      <w:b/>
                    </w:rPr>
                  </w:pPr>
                  <w:r w:rsidRPr="001C33F5">
                    <w:rPr>
                      <w:rFonts w:hint="eastAsia"/>
                      <w:b/>
                    </w:rPr>
                    <w:t>限值</w:t>
                  </w:r>
                </w:p>
              </w:tc>
              <w:tc>
                <w:tcPr>
                  <w:tcW w:w="1700" w:type="pct"/>
                  <w:gridSpan w:val="2"/>
                  <w:tcBorders>
                    <w:tl2br w:val="nil"/>
                    <w:tr2bl w:val="nil"/>
                  </w:tcBorders>
                  <w:vAlign w:val="center"/>
                </w:tcPr>
                <w:p w:rsidR="00887034" w:rsidRPr="001C33F5" w:rsidRDefault="00887034" w:rsidP="001C33F5">
                  <w:pPr>
                    <w:spacing w:line="240" w:lineRule="atLeast"/>
                    <w:jc w:val="center"/>
                    <w:rPr>
                      <w:b/>
                    </w:rPr>
                  </w:pPr>
                  <w:r w:rsidRPr="001C33F5">
                    <w:rPr>
                      <w:rFonts w:hint="eastAsia"/>
                      <w:b/>
                    </w:rPr>
                    <w:t>监测结果</w:t>
                  </w:r>
                </w:p>
              </w:tc>
            </w:tr>
            <w:tr w:rsidR="00887034" w:rsidTr="001C33F5">
              <w:trPr>
                <w:cantSplit/>
                <w:trHeight w:val="397"/>
              </w:trPr>
              <w:tc>
                <w:tcPr>
                  <w:tcW w:w="1327" w:type="pct"/>
                  <w:vMerge/>
                  <w:tcBorders>
                    <w:tl2br w:val="nil"/>
                    <w:tr2bl w:val="nil"/>
                  </w:tcBorders>
                  <w:vAlign w:val="center"/>
                </w:tcPr>
                <w:p w:rsidR="00887034" w:rsidRPr="001C33F5" w:rsidRDefault="00887034" w:rsidP="00291856">
                  <w:pPr>
                    <w:spacing w:line="240" w:lineRule="atLeast"/>
                    <w:jc w:val="center"/>
                    <w:rPr>
                      <w:b/>
                    </w:rPr>
                  </w:pPr>
                </w:p>
              </w:tc>
              <w:tc>
                <w:tcPr>
                  <w:tcW w:w="764" w:type="pct"/>
                  <w:vMerge/>
                  <w:tcBorders>
                    <w:tl2br w:val="nil"/>
                    <w:tr2bl w:val="nil"/>
                  </w:tcBorders>
                  <w:vAlign w:val="center"/>
                </w:tcPr>
                <w:p w:rsidR="00887034" w:rsidRPr="001C33F5" w:rsidRDefault="00887034" w:rsidP="00291856">
                  <w:pPr>
                    <w:spacing w:line="240" w:lineRule="atLeast"/>
                    <w:jc w:val="center"/>
                    <w:rPr>
                      <w:b/>
                    </w:rPr>
                  </w:pPr>
                </w:p>
              </w:tc>
              <w:tc>
                <w:tcPr>
                  <w:tcW w:w="642" w:type="pct"/>
                  <w:vMerge/>
                  <w:tcBorders>
                    <w:tl2br w:val="nil"/>
                    <w:tr2bl w:val="nil"/>
                  </w:tcBorders>
                  <w:vAlign w:val="center"/>
                </w:tcPr>
                <w:p w:rsidR="00887034" w:rsidRPr="001C33F5" w:rsidRDefault="00887034" w:rsidP="00291856">
                  <w:pPr>
                    <w:spacing w:line="240" w:lineRule="atLeast"/>
                    <w:jc w:val="center"/>
                    <w:rPr>
                      <w:b/>
                    </w:rPr>
                  </w:pPr>
                </w:p>
              </w:tc>
              <w:tc>
                <w:tcPr>
                  <w:tcW w:w="567" w:type="pct"/>
                  <w:vMerge/>
                  <w:tcBorders>
                    <w:tl2br w:val="nil"/>
                    <w:tr2bl w:val="nil"/>
                  </w:tcBorders>
                  <w:vAlign w:val="center"/>
                </w:tcPr>
                <w:p w:rsidR="00887034" w:rsidRPr="001C33F5" w:rsidRDefault="00887034" w:rsidP="00291856">
                  <w:pPr>
                    <w:spacing w:line="240" w:lineRule="atLeast"/>
                    <w:jc w:val="center"/>
                    <w:rPr>
                      <w:b/>
                    </w:rPr>
                  </w:pPr>
                </w:p>
              </w:tc>
              <w:tc>
                <w:tcPr>
                  <w:tcW w:w="885" w:type="pct"/>
                  <w:tcBorders>
                    <w:tl2br w:val="nil"/>
                    <w:tr2bl w:val="nil"/>
                  </w:tcBorders>
                  <w:vAlign w:val="center"/>
                </w:tcPr>
                <w:p w:rsidR="00887034" w:rsidRPr="001C33F5" w:rsidRDefault="00887034" w:rsidP="001C33F5">
                  <w:pPr>
                    <w:spacing w:line="240" w:lineRule="atLeast"/>
                    <w:jc w:val="center"/>
                    <w:rPr>
                      <w:b/>
                    </w:rPr>
                  </w:pPr>
                  <w:r w:rsidRPr="001C33F5">
                    <w:rPr>
                      <w:b/>
                    </w:rPr>
                    <w:t>202</w:t>
                  </w:r>
                  <w:r w:rsidR="001C33F5" w:rsidRPr="001C33F5">
                    <w:rPr>
                      <w:rFonts w:hint="eastAsia"/>
                      <w:b/>
                    </w:rPr>
                    <w:t>2</w:t>
                  </w:r>
                  <w:r w:rsidRPr="001C33F5">
                    <w:rPr>
                      <w:b/>
                    </w:rPr>
                    <w:t>.</w:t>
                  </w:r>
                  <w:r w:rsidR="001C33F5" w:rsidRPr="001C33F5">
                    <w:rPr>
                      <w:rFonts w:hint="eastAsia"/>
                      <w:b/>
                    </w:rPr>
                    <w:t>5.26</w:t>
                  </w:r>
                </w:p>
              </w:tc>
              <w:tc>
                <w:tcPr>
                  <w:tcW w:w="815" w:type="pct"/>
                  <w:tcBorders>
                    <w:tl2br w:val="nil"/>
                    <w:tr2bl w:val="nil"/>
                  </w:tcBorders>
                  <w:vAlign w:val="center"/>
                </w:tcPr>
                <w:p w:rsidR="00887034" w:rsidRPr="001C33F5" w:rsidRDefault="00887034" w:rsidP="001C33F5">
                  <w:pPr>
                    <w:spacing w:line="240" w:lineRule="atLeast"/>
                    <w:jc w:val="center"/>
                    <w:rPr>
                      <w:b/>
                    </w:rPr>
                  </w:pPr>
                  <w:r w:rsidRPr="001C33F5">
                    <w:rPr>
                      <w:b/>
                    </w:rPr>
                    <w:t>202</w:t>
                  </w:r>
                  <w:r w:rsidR="001C33F5" w:rsidRPr="001C33F5">
                    <w:rPr>
                      <w:rFonts w:hint="eastAsia"/>
                      <w:b/>
                    </w:rPr>
                    <w:t>2.5.27</w:t>
                  </w:r>
                </w:p>
              </w:tc>
            </w:tr>
            <w:tr w:rsidR="00887034" w:rsidTr="001C33F5">
              <w:trPr>
                <w:cantSplit/>
                <w:trHeight w:val="397"/>
              </w:trPr>
              <w:tc>
                <w:tcPr>
                  <w:tcW w:w="1327" w:type="pct"/>
                  <w:vMerge w:val="restart"/>
                  <w:tcBorders>
                    <w:tl2br w:val="nil"/>
                    <w:tr2bl w:val="nil"/>
                  </w:tcBorders>
                  <w:vAlign w:val="center"/>
                </w:tcPr>
                <w:p w:rsidR="00887034" w:rsidRDefault="004D6F4F" w:rsidP="001C33F5">
                  <w:pPr>
                    <w:spacing w:line="240" w:lineRule="atLeast"/>
                    <w:jc w:val="center"/>
                  </w:pPr>
                  <w:r>
                    <w:t>改建</w:t>
                  </w:r>
                  <w:r w:rsidR="001C33F5">
                    <w:t>完成后全厂东厂界外</w:t>
                  </w:r>
                  <w:r w:rsidR="001C33F5">
                    <w:t>1m</w:t>
                  </w:r>
                  <w:r w:rsidR="001C33F5">
                    <w:t>（</w:t>
                  </w:r>
                  <w:r w:rsidR="001C33F5">
                    <w:t>N1</w:t>
                  </w:r>
                  <w:r w:rsidR="001C33F5">
                    <w:t>）</w:t>
                  </w:r>
                </w:p>
              </w:tc>
              <w:tc>
                <w:tcPr>
                  <w:tcW w:w="764" w:type="pct"/>
                  <w:vMerge w:val="restart"/>
                  <w:tcBorders>
                    <w:tl2br w:val="nil"/>
                    <w:tr2bl w:val="nil"/>
                  </w:tcBorders>
                  <w:vAlign w:val="center"/>
                </w:tcPr>
                <w:p w:rsidR="00887034" w:rsidRDefault="00887034" w:rsidP="00291856">
                  <w:pPr>
                    <w:spacing w:line="240" w:lineRule="atLeast"/>
                    <w:jc w:val="center"/>
                  </w:pPr>
                  <w:r>
                    <w:t>声环境噪声</w:t>
                  </w:r>
                </w:p>
              </w:tc>
              <w:tc>
                <w:tcPr>
                  <w:tcW w:w="642" w:type="pct"/>
                  <w:tcBorders>
                    <w:tl2br w:val="nil"/>
                    <w:tr2bl w:val="nil"/>
                  </w:tcBorders>
                  <w:vAlign w:val="center"/>
                </w:tcPr>
                <w:p w:rsidR="00887034" w:rsidRDefault="00887034" w:rsidP="00291856">
                  <w:pPr>
                    <w:spacing w:line="240" w:lineRule="atLeast"/>
                    <w:jc w:val="center"/>
                  </w:pPr>
                  <w:r>
                    <w:t>昼间</w:t>
                  </w:r>
                </w:p>
              </w:tc>
              <w:tc>
                <w:tcPr>
                  <w:tcW w:w="567" w:type="pct"/>
                  <w:tcBorders>
                    <w:tl2br w:val="nil"/>
                    <w:tr2bl w:val="nil"/>
                  </w:tcBorders>
                  <w:vAlign w:val="center"/>
                </w:tcPr>
                <w:p w:rsidR="00887034" w:rsidRDefault="00887034" w:rsidP="00291856">
                  <w:pPr>
                    <w:spacing w:line="240" w:lineRule="atLeast"/>
                    <w:jc w:val="center"/>
                  </w:pPr>
                  <w:r>
                    <w:rPr>
                      <w:rFonts w:hint="eastAsia"/>
                    </w:rPr>
                    <w:t>6</w:t>
                  </w:r>
                  <w:r>
                    <w:t>5</w:t>
                  </w:r>
                </w:p>
              </w:tc>
              <w:tc>
                <w:tcPr>
                  <w:tcW w:w="885" w:type="pct"/>
                  <w:tcBorders>
                    <w:tl2br w:val="nil"/>
                    <w:tr2bl w:val="nil"/>
                  </w:tcBorders>
                  <w:vAlign w:val="center"/>
                </w:tcPr>
                <w:p w:rsidR="00887034" w:rsidRDefault="001C33F5" w:rsidP="00291856">
                  <w:pPr>
                    <w:spacing w:line="240" w:lineRule="atLeast"/>
                    <w:jc w:val="center"/>
                  </w:pPr>
                  <w:r>
                    <w:rPr>
                      <w:rFonts w:hint="eastAsia"/>
                    </w:rPr>
                    <w:t>54</w:t>
                  </w:r>
                </w:p>
              </w:tc>
              <w:tc>
                <w:tcPr>
                  <w:tcW w:w="815" w:type="pct"/>
                  <w:tcBorders>
                    <w:tl2br w:val="nil"/>
                    <w:tr2bl w:val="nil"/>
                  </w:tcBorders>
                  <w:vAlign w:val="center"/>
                </w:tcPr>
                <w:p w:rsidR="00887034" w:rsidRDefault="001C33F5" w:rsidP="00291856">
                  <w:pPr>
                    <w:spacing w:line="240" w:lineRule="atLeast"/>
                    <w:jc w:val="center"/>
                  </w:pPr>
                  <w:r>
                    <w:rPr>
                      <w:rFonts w:hint="eastAsia"/>
                    </w:rPr>
                    <w:t>54</w:t>
                  </w:r>
                </w:p>
              </w:tc>
            </w:tr>
            <w:tr w:rsidR="00887034" w:rsidTr="001C33F5">
              <w:trPr>
                <w:cantSplit/>
                <w:trHeight w:val="397"/>
              </w:trPr>
              <w:tc>
                <w:tcPr>
                  <w:tcW w:w="1327" w:type="pct"/>
                  <w:vMerge/>
                  <w:tcBorders>
                    <w:tl2br w:val="nil"/>
                    <w:tr2bl w:val="nil"/>
                  </w:tcBorders>
                  <w:vAlign w:val="center"/>
                </w:tcPr>
                <w:p w:rsidR="00887034" w:rsidRDefault="00887034" w:rsidP="00291856">
                  <w:pPr>
                    <w:spacing w:line="240" w:lineRule="atLeast"/>
                    <w:jc w:val="center"/>
                  </w:pPr>
                </w:p>
              </w:tc>
              <w:tc>
                <w:tcPr>
                  <w:tcW w:w="764" w:type="pct"/>
                  <w:vMerge/>
                  <w:tcBorders>
                    <w:tl2br w:val="nil"/>
                    <w:tr2bl w:val="nil"/>
                  </w:tcBorders>
                  <w:vAlign w:val="center"/>
                </w:tcPr>
                <w:p w:rsidR="00887034" w:rsidRDefault="00887034" w:rsidP="00291856">
                  <w:pPr>
                    <w:spacing w:line="240" w:lineRule="atLeast"/>
                    <w:jc w:val="center"/>
                  </w:pPr>
                </w:p>
              </w:tc>
              <w:tc>
                <w:tcPr>
                  <w:tcW w:w="642" w:type="pct"/>
                  <w:tcBorders>
                    <w:tl2br w:val="nil"/>
                    <w:tr2bl w:val="nil"/>
                  </w:tcBorders>
                  <w:vAlign w:val="center"/>
                </w:tcPr>
                <w:p w:rsidR="00887034" w:rsidRDefault="00887034" w:rsidP="00291856">
                  <w:pPr>
                    <w:spacing w:line="240" w:lineRule="atLeast"/>
                    <w:jc w:val="center"/>
                  </w:pPr>
                  <w:r>
                    <w:t>夜间</w:t>
                  </w:r>
                </w:p>
              </w:tc>
              <w:tc>
                <w:tcPr>
                  <w:tcW w:w="567" w:type="pct"/>
                  <w:tcBorders>
                    <w:tl2br w:val="nil"/>
                    <w:tr2bl w:val="nil"/>
                  </w:tcBorders>
                  <w:vAlign w:val="center"/>
                </w:tcPr>
                <w:p w:rsidR="00887034" w:rsidRDefault="00887034" w:rsidP="00291856">
                  <w:pPr>
                    <w:spacing w:line="240" w:lineRule="atLeast"/>
                    <w:jc w:val="center"/>
                  </w:pPr>
                  <w:r>
                    <w:rPr>
                      <w:rFonts w:hint="eastAsia"/>
                    </w:rPr>
                    <w:t>5</w:t>
                  </w:r>
                  <w:r>
                    <w:t>5</w:t>
                  </w:r>
                </w:p>
              </w:tc>
              <w:tc>
                <w:tcPr>
                  <w:tcW w:w="885" w:type="pct"/>
                  <w:tcBorders>
                    <w:tl2br w:val="nil"/>
                    <w:tr2bl w:val="nil"/>
                  </w:tcBorders>
                  <w:vAlign w:val="center"/>
                </w:tcPr>
                <w:p w:rsidR="00887034" w:rsidRDefault="001C33F5" w:rsidP="00291856">
                  <w:pPr>
                    <w:spacing w:line="240" w:lineRule="atLeast"/>
                    <w:jc w:val="center"/>
                  </w:pPr>
                  <w:r>
                    <w:rPr>
                      <w:rFonts w:hint="eastAsia"/>
                    </w:rPr>
                    <w:t>45</w:t>
                  </w:r>
                </w:p>
              </w:tc>
              <w:tc>
                <w:tcPr>
                  <w:tcW w:w="815" w:type="pct"/>
                  <w:tcBorders>
                    <w:tl2br w:val="nil"/>
                    <w:tr2bl w:val="nil"/>
                  </w:tcBorders>
                  <w:vAlign w:val="center"/>
                </w:tcPr>
                <w:p w:rsidR="00887034" w:rsidRDefault="001C33F5" w:rsidP="00291856">
                  <w:pPr>
                    <w:spacing w:line="240" w:lineRule="atLeast"/>
                    <w:jc w:val="center"/>
                  </w:pPr>
                  <w:r>
                    <w:rPr>
                      <w:rFonts w:hint="eastAsia"/>
                    </w:rPr>
                    <w:t>46</w:t>
                  </w:r>
                </w:p>
              </w:tc>
            </w:tr>
            <w:tr w:rsidR="00887034" w:rsidTr="001C33F5">
              <w:trPr>
                <w:cantSplit/>
                <w:trHeight w:val="397"/>
              </w:trPr>
              <w:tc>
                <w:tcPr>
                  <w:tcW w:w="1327" w:type="pct"/>
                  <w:vMerge w:val="restart"/>
                  <w:tcBorders>
                    <w:tl2br w:val="nil"/>
                    <w:tr2bl w:val="nil"/>
                  </w:tcBorders>
                  <w:vAlign w:val="center"/>
                </w:tcPr>
                <w:p w:rsidR="00887034" w:rsidRDefault="004D6F4F" w:rsidP="001C33F5">
                  <w:pPr>
                    <w:spacing w:line="240" w:lineRule="atLeast"/>
                    <w:jc w:val="center"/>
                  </w:pPr>
                  <w:r>
                    <w:t>改建</w:t>
                  </w:r>
                  <w:r w:rsidR="001C33F5">
                    <w:t>完成后全厂南厂界外</w:t>
                  </w:r>
                  <w:r w:rsidR="001C33F5">
                    <w:t>1m</w:t>
                  </w:r>
                  <w:r w:rsidR="001C33F5">
                    <w:t>（</w:t>
                  </w:r>
                  <w:r w:rsidR="001C33F5">
                    <w:t>N</w:t>
                  </w:r>
                  <w:r w:rsidR="001C33F5">
                    <w:rPr>
                      <w:rFonts w:hint="eastAsia"/>
                    </w:rPr>
                    <w:t>2</w:t>
                  </w:r>
                  <w:r w:rsidR="001C33F5">
                    <w:t>）</w:t>
                  </w:r>
                </w:p>
              </w:tc>
              <w:tc>
                <w:tcPr>
                  <w:tcW w:w="764" w:type="pct"/>
                  <w:vMerge/>
                  <w:tcBorders>
                    <w:tl2br w:val="nil"/>
                    <w:tr2bl w:val="nil"/>
                  </w:tcBorders>
                  <w:vAlign w:val="center"/>
                </w:tcPr>
                <w:p w:rsidR="00887034" w:rsidRDefault="00887034" w:rsidP="00291856">
                  <w:pPr>
                    <w:spacing w:line="240" w:lineRule="atLeast"/>
                    <w:jc w:val="center"/>
                  </w:pPr>
                </w:p>
              </w:tc>
              <w:tc>
                <w:tcPr>
                  <w:tcW w:w="642" w:type="pct"/>
                  <w:tcBorders>
                    <w:tl2br w:val="nil"/>
                    <w:tr2bl w:val="nil"/>
                  </w:tcBorders>
                  <w:vAlign w:val="center"/>
                </w:tcPr>
                <w:p w:rsidR="00887034" w:rsidRDefault="00887034" w:rsidP="00291856">
                  <w:pPr>
                    <w:spacing w:line="240" w:lineRule="atLeast"/>
                    <w:jc w:val="center"/>
                  </w:pPr>
                  <w:r>
                    <w:t>昼间</w:t>
                  </w:r>
                </w:p>
              </w:tc>
              <w:tc>
                <w:tcPr>
                  <w:tcW w:w="567" w:type="pct"/>
                  <w:tcBorders>
                    <w:tl2br w:val="nil"/>
                    <w:tr2bl w:val="nil"/>
                  </w:tcBorders>
                  <w:vAlign w:val="center"/>
                </w:tcPr>
                <w:p w:rsidR="00887034" w:rsidRDefault="00887034" w:rsidP="00291856">
                  <w:pPr>
                    <w:spacing w:line="240" w:lineRule="atLeast"/>
                    <w:jc w:val="center"/>
                  </w:pPr>
                  <w:r>
                    <w:rPr>
                      <w:rFonts w:hint="eastAsia"/>
                    </w:rPr>
                    <w:t>6</w:t>
                  </w:r>
                  <w:r>
                    <w:t>5</w:t>
                  </w:r>
                </w:p>
              </w:tc>
              <w:tc>
                <w:tcPr>
                  <w:tcW w:w="885" w:type="pct"/>
                  <w:tcBorders>
                    <w:tl2br w:val="nil"/>
                    <w:tr2bl w:val="nil"/>
                  </w:tcBorders>
                  <w:vAlign w:val="center"/>
                </w:tcPr>
                <w:p w:rsidR="00887034" w:rsidRDefault="001C33F5" w:rsidP="00291856">
                  <w:pPr>
                    <w:spacing w:line="240" w:lineRule="atLeast"/>
                    <w:jc w:val="center"/>
                  </w:pPr>
                  <w:r>
                    <w:rPr>
                      <w:rFonts w:hint="eastAsia"/>
                    </w:rPr>
                    <w:t>52</w:t>
                  </w:r>
                </w:p>
              </w:tc>
              <w:tc>
                <w:tcPr>
                  <w:tcW w:w="815" w:type="pct"/>
                  <w:tcBorders>
                    <w:tl2br w:val="nil"/>
                    <w:tr2bl w:val="nil"/>
                  </w:tcBorders>
                  <w:vAlign w:val="center"/>
                </w:tcPr>
                <w:p w:rsidR="00887034" w:rsidRDefault="001C33F5" w:rsidP="00291856">
                  <w:pPr>
                    <w:spacing w:line="240" w:lineRule="atLeast"/>
                    <w:jc w:val="center"/>
                  </w:pPr>
                  <w:r>
                    <w:rPr>
                      <w:rFonts w:hint="eastAsia"/>
                    </w:rPr>
                    <w:t>54</w:t>
                  </w:r>
                </w:p>
              </w:tc>
            </w:tr>
            <w:tr w:rsidR="00887034" w:rsidTr="001C33F5">
              <w:trPr>
                <w:cantSplit/>
                <w:trHeight w:val="397"/>
              </w:trPr>
              <w:tc>
                <w:tcPr>
                  <w:tcW w:w="1327" w:type="pct"/>
                  <w:vMerge/>
                  <w:tcBorders>
                    <w:tl2br w:val="nil"/>
                    <w:tr2bl w:val="nil"/>
                  </w:tcBorders>
                  <w:vAlign w:val="center"/>
                </w:tcPr>
                <w:p w:rsidR="00887034" w:rsidRDefault="00887034" w:rsidP="00291856">
                  <w:pPr>
                    <w:spacing w:line="240" w:lineRule="atLeast"/>
                    <w:jc w:val="center"/>
                  </w:pPr>
                </w:p>
              </w:tc>
              <w:tc>
                <w:tcPr>
                  <w:tcW w:w="764" w:type="pct"/>
                  <w:vMerge/>
                  <w:tcBorders>
                    <w:tl2br w:val="nil"/>
                    <w:tr2bl w:val="nil"/>
                  </w:tcBorders>
                  <w:vAlign w:val="center"/>
                </w:tcPr>
                <w:p w:rsidR="00887034" w:rsidRDefault="00887034" w:rsidP="00291856">
                  <w:pPr>
                    <w:spacing w:line="240" w:lineRule="atLeast"/>
                    <w:jc w:val="center"/>
                  </w:pPr>
                </w:p>
              </w:tc>
              <w:tc>
                <w:tcPr>
                  <w:tcW w:w="642" w:type="pct"/>
                  <w:tcBorders>
                    <w:tl2br w:val="nil"/>
                    <w:tr2bl w:val="nil"/>
                  </w:tcBorders>
                  <w:vAlign w:val="center"/>
                </w:tcPr>
                <w:p w:rsidR="00887034" w:rsidRDefault="00887034" w:rsidP="00291856">
                  <w:pPr>
                    <w:spacing w:line="240" w:lineRule="atLeast"/>
                    <w:jc w:val="center"/>
                  </w:pPr>
                  <w:r>
                    <w:t>夜间</w:t>
                  </w:r>
                </w:p>
              </w:tc>
              <w:tc>
                <w:tcPr>
                  <w:tcW w:w="567" w:type="pct"/>
                  <w:tcBorders>
                    <w:tl2br w:val="nil"/>
                    <w:tr2bl w:val="nil"/>
                  </w:tcBorders>
                  <w:vAlign w:val="center"/>
                </w:tcPr>
                <w:p w:rsidR="00887034" w:rsidRDefault="00887034" w:rsidP="00291856">
                  <w:pPr>
                    <w:spacing w:line="240" w:lineRule="atLeast"/>
                    <w:jc w:val="center"/>
                  </w:pPr>
                  <w:r>
                    <w:rPr>
                      <w:rFonts w:hint="eastAsia"/>
                    </w:rPr>
                    <w:t>5</w:t>
                  </w:r>
                  <w:r>
                    <w:t>5</w:t>
                  </w:r>
                </w:p>
              </w:tc>
              <w:tc>
                <w:tcPr>
                  <w:tcW w:w="885" w:type="pct"/>
                  <w:tcBorders>
                    <w:tl2br w:val="nil"/>
                    <w:tr2bl w:val="nil"/>
                  </w:tcBorders>
                  <w:vAlign w:val="center"/>
                </w:tcPr>
                <w:p w:rsidR="00887034" w:rsidRDefault="001C33F5" w:rsidP="00291856">
                  <w:pPr>
                    <w:spacing w:line="240" w:lineRule="atLeast"/>
                    <w:jc w:val="center"/>
                  </w:pPr>
                  <w:r>
                    <w:rPr>
                      <w:rFonts w:hint="eastAsia"/>
                    </w:rPr>
                    <w:t>44</w:t>
                  </w:r>
                </w:p>
              </w:tc>
              <w:tc>
                <w:tcPr>
                  <w:tcW w:w="815" w:type="pct"/>
                  <w:tcBorders>
                    <w:tl2br w:val="nil"/>
                    <w:tr2bl w:val="nil"/>
                  </w:tcBorders>
                  <w:vAlign w:val="center"/>
                </w:tcPr>
                <w:p w:rsidR="00887034" w:rsidRDefault="001C33F5" w:rsidP="00291856">
                  <w:pPr>
                    <w:spacing w:line="240" w:lineRule="atLeast"/>
                    <w:jc w:val="center"/>
                  </w:pPr>
                  <w:r>
                    <w:rPr>
                      <w:rFonts w:hint="eastAsia"/>
                    </w:rPr>
                    <w:t>45</w:t>
                  </w:r>
                </w:p>
              </w:tc>
            </w:tr>
            <w:tr w:rsidR="00887034" w:rsidTr="001C33F5">
              <w:trPr>
                <w:cantSplit/>
                <w:trHeight w:val="397"/>
              </w:trPr>
              <w:tc>
                <w:tcPr>
                  <w:tcW w:w="1327" w:type="pct"/>
                  <w:vMerge w:val="restart"/>
                  <w:tcBorders>
                    <w:tl2br w:val="nil"/>
                    <w:tr2bl w:val="nil"/>
                  </w:tcBorders>
                  <w:vAlign w:val="center"/>
                </w:tcPr>
                <w:p w:rsidR="00887034" w:rsidRDefault="004D6F4F" w:rsidP="001C33F5">
                  <w:pPr>
                    <w:spacing w:line="240" w:lineRule="atLeast"/>
                    <w:jc w:val="center"/>
                  </w:pPr>
                  <w:r>
                    <w:t>改建</w:t>
                  </w:r>
                  <w:r w:rsidR="001C33F5">
                    <w:t>完成后全厂西厂界外</w:t>
                  </w:r>
                  <w:r w:rsidR="001C33F5">
                    <w:t>1m</w:t>
                  </w:r>
                  <w:r w:rsidR="001C33F5">
                    <w:t>（</w:t>
                  </w:r>
                  <w:r w:rsidR="001C33F5">
                    <w:t>N</w:t>
                  </w:r>
                  <w:r w:rsidR="001C33F5">
                    <w:rPr>
                      <w:rFonts w:hint="eastAsia"/>
                    </w:rPr>
                    <w:t>3</w:t>
                  </w:r>
                  <w:r w:rsidR="001C33F5">
                    <w:t>）</w:t>
                  </w:r>
                </w:p>
              </w:tc>
              <w:tc>
                <w:tcPr>
                  <w:tcW w:w="764" w:type="pct"/>
                  <w:vMerge/>
                  <w:tcBorders>
                    <w:tl2br w:val="nil"/>
                    <w:tr2bl w:val="nil"/>
                  </w:tcBorders>
                  <w:vAlign w:val="center"/>
                </w:tcPr>
                <w:p w:rsidR="00887034" w:rsidRDefault="00887034" w:rsidP="00291856">
                  <w:pPr>
                    <w:spacing w:line="240" w:lineRule="atLeast"/>
                    <w:jc w:val="center"/>
                  </w:pPr>
                </w:p>
              </w:tc>
              <w:tc>
                <w:tcPr>
                  <w:tcW w:w="642" w:type="pct"/>
                  <w:tcBorders>
                    <w:tl2br w:val="nil"/>
                    <w:tr2bl w:val="nil"/>
                  </w:tcBorders>
                  <w:vAlign w:val="center"/>
                </w:tcPr>
                <w:p w:rsidR="00887034" w:rsidRDefault="00887034" w:rsidP="00291856">
                  <w:pPr>
                    <w:spacing w:line="240" w:lineRule="atLeast"/>
                    <w:jc w:val="center"/>
                  </w:pPr>
                  <w:r>
                    <w:t>昼间</w:t>
                  </w:r>
                </w:p>
              </w:tc>
              <w:tc>
                <w:tcPr>
                  <w:tcW w:w="567" w:type="pct"/>
                  <w:tcBorders>
                    <w:tl2br w:val="nil"/>
                    <w:tr2bl w:val="nil"/>
                  </w:tcBorders>
                  <w:vAlign w:val="center"/>
                </w:tcPr>
                <w:p w:rsidR="00887034" w:rsidRDefault="001C33F5" w:rsidP="00291856">
                  <w:pPr>
                    <w:spacing w:line="240" w:lineRule="atLeast"/>
                    <w:jc w:val="center"/>
                  </w:pPr>
                  <w:r>
                    <w:rPr>
                      <w:rFonts w:hint="eastAsia"/>
                    </w:rPr>
                    <w:t>70</w:t>
                  </w:r>
                </w:p>
              </w:tc>
              <w:tc>
                <w:tcPr>
                  <w:tcW w:w="885" w:type="pct"/>
                  <w:tcBorders>
                    <w:tl2br w:val="nil"/>
                    <w:tr2bl w:val="nil"/>
                  </w:tcBorders>
                  <w:vAlign w:val="center"/>
                </w:tcPr>
                <w:p w:rsidR="00887034" w:rsidRDefault="001C33F5" w:rsidP="00291856">
                  <w:pPr>
                    <w:spacing w:line="240" w:lineRule="atLeast"/>
                    <w:jc w:val="center"/>
                  </w:pPr>
                  <w:r>
                    <w:rPr>
                      <w:rFonts w:hint="eastAsia"/>
                    </w:rPr>
                    <w:t>55</w:t>
                  </w:r>
                </w:p>
              </w:tc>
              <w:tc>
                <w:tcPr>
                  <w:tcW w:w="815" w:type="pct"/>
                  <w:tcBorders>
                    <w:tl2br w:val="nil"/>
                    <w:tr2bl w:val="nil"/>
                  </w:tcBorders>
                  <w:vAlign w:val="center"/>
                </w:tcPr>
                <w:p w:rsidR="00887034" w:rsidRDefault="001C33F5" w:rsidP="00291856">
                  <w:pPr>
                    <w:spacing w:line="240" w:lineRule="atLeast"/>
                    <w:jc w:val="center"/>
                  </w:pPr>
                  <w:r>
                    <w:rPr>
                      <w:rFonts w:hint="eastAsia"/>
                    </w:rPr>
                    <w:t>52</w:t>
                  </w:r>
                </w:p>
              </w:tc>
            </w:tr>
            <w:tr w:rsidR="00887034" w:rsidTr="001C33F5">
              <w:trPr>
                <w:cantSplit/>
                <w:trHeight w:val="397"/>
              </w:trPr>
              <w:tc>
                <w:tcPr>
                  <w:tcW w:w="1327" w:type="pct"/>
                  <w:vMerge/>
                  <w:tcBorders>
                    <w:tl2br w:val="nil"/>
                    <w:tr2bl w:val="nil"/>
                  </w:tcBorders>
                  <w:vAlign w:val="center"/>
                </w:tcPr>
                <w:p w:rsidR="00887034" w:rsidRDefault="00887034" w:rsidP="00291856">
                  <w:pPr>
                    <w:spacing w:line="240" w:lineRule="atLeast"/>
                    <w:jc w:val="center"/>
                  </w:pPr>
                </w:p>
              </w:tc>
              <w:tc>
                <w:tcPr>
                  <w:tcW w:w="764" w:type="pct"/>
                  <w:vMerge/>
                  <w:tcBorders>
                    <w:tl2br w:val="nil"/>
                    <w:tr2bl w:val="nil"/>
                  </w:tcBorders>
                  <w:vAlign w:val="center"/>
                </w:tcPr>
                <w:p w:rsidR="00887034" w:rsidRDefault="00887034" w:rsidP="00291856">
                  <w:pPr>
                    <w:spacing w:line="240" w:lineRule="atLeast"/>
                    <w:jc w:val="center"/>
                  </w:pPr>
                </w:p>
              </w:tc>
              <w:tc>
                <w:tcPr>
                  <w:tcW w:w="642" w:type="pct"/>
                  <w:tcBorders>
                    <w:tl2br w:val="nil"/>
                    <w:tr2bl w:val="nil"/>
                  </w:tcBorders>
                  <w:vAlign w:val="center"/>
                </w:tcPr>
                <w:p w:rsidR="00887034" w:rsidRDefault="00887034" w:rsidP="00291856">
                  <w:pPr>
                    <w:spacing w:line="240" w:lineRule="atLeast"/>
                    <w:jc w:val="center"/>
                  </w:pPr>
                  <w:r>
                    <w:t>夜间</w:t>
                  </w:r>
                </w:p>
              </w:tc>
              <w:tc>
                <w:tcPr>
                  <w:tcW w:w="567" w:type="pct"/>
                  <w:tcBorders>
                    <w:tl2br w:val="nil"/>
                    <w:tr2bl w:val="nil"/>
                  </w:tcBorders>
                  <w:vAlign w:val="center"/>
                </w:tcPr>
                <w:p w:rsidR="00887034" w:rsidRDefault="00887034" w:rsidP="00291856">
                  <w:pPr>
                    <w:spacing w:line="240" w:lineRule="atLeast"/>
                    <w:jc w:val="center"/>
                  </w:pPr>
                  <w:r>
                    <w:rPr>
                      <w:rFonts w:hint="eastAsia"/>
                    </w:rPr>
                    <w:t>5</w:t>
                  </w:r>
                  <w:r>
                    <w:t>5</w:t>
                  </w:r>
                </w:p>
              </w:tc>
              <w:tc>
                <w:tcPr>
                  <w:tcW w:w="885" w:type="pct"/>
                  <w:tcBorders>
                    <w:tl2br w:val="nil"/>
                    <w:tr2bl w:val="nil"/>
                  </w:tcBorders>
                  <w:vAlign w:val="center"/>
                </w:tcPr>
                <w:p w:rsidR="00887034" w:rsidRDefault="001C33F5" w:rsidP="00291856">
                  <w:pPr>
                    <w:spacing w:line="240" w:lineRule="atLeast"/>
                    <w:jc w:val="center"/>
                  </w:pPr>
                  <w:r>
                    <w:rPr>
                      <w:rFonts w:hint="eastAsia"/>
                    </w:rPr>
                    <w:t>44</w:t>
                  </w:r>
                </w:p>
              </w:tc>
              <w:tc>
                <w:tcPr>
                  <w:tcW w:w="815" w:type="pct"/>
                  <w:tcBorders>
                    <w:tl2br w:val="nil"/>
                    <w:tr2bl w:val="nil"/>
                  </w:tcBorders>
                  <w:vAlign w:val="center"/>
                </w:tcPr>
                <w:p w:rsidR="00887034" w:rsidRDefault="001C33F5" w:rsidP="00291856">
                  <w:pPr>
                    <w:spacing w:line="240" w:lineRule="atLeast"/>
                    <w:jc w:val="center"/>
                  </w:pPr>
                  <w:r>
                    <w:rPr>
                      <w:rFonts w:hint="eastAsia"/>
                    </w:rPr>
                    <w:t>45</w:t>
                  </w:r>
                </w:p>
              </w:tc>
            </w:tr>
            <w:tr w:rsidR="001C33F5" w:rsidTr="001C33F5">
              <w:trPr>
                <w:cantSplit/>
                <w:trHeight w:val="397"/>
              </w:trPr>
              <w:tc>
                <w:tcPr>
                  <w:tcW w:w="1327" w:type="pct"/>
                  <w:vMerge w:val="restart"/>
                  <w:tcBorders>
                    <w:tl2br w:val="nil"/>
                    <w:tr2bl w:val="nil"/>
                  </w:tcBorders>
                  <w:vAlign w:val="center"/>
                </w:tcPr>
                <w:p w:rsidR="001C33F5" w:rsidRDefault="004D6F4F" w:rsidP="001C33F5">
                  <w:pPr>
                    <w:spacing w:line="240" w:lineRule="atLeast"/>
                    <w:jc w:val="center"/>
                  </w:pPr>
                  <w:r>
                    <w:t>改建</w:t>
                  </w:r>
                  <w:r w:rsidR="001C33F5">
                    <w:t>完成后全厂北厂界外</w:t>
                  </w:r>
                  <w:r w:rsidR="001C33F5">
                    <w:t>1m</w:t>
                  </w:r>
                  <w:r w:rsidR="001C33F5">
                    <w:t>（</w:t>
                  </w:r>
                  <w:r w:rsidR="001C33F5">
                    <w:t>N</w:t>
                  </w:r>
                  <w:r w:rsidR="001C33F5">
                    <w:rPr>
                      <w:rFonts w:hint="eastAsia"/>
                    </w:rPr>
                    <w:t>4</w:t>
                  </w:r>
                  <w:r w:rsidR="001C33F5">
                    <w:t>）</w:t>
                  </w:r>
                </w:p>
              </w:tc>
              <w:tc>
                <w:tcPr>
                  <w:tcW w:w="764" w:type="pct"/>
                  <w:vMerge/>
                  <w:tcBorders>
                    <w:tl2br w:val="nil"/>
                    <w:tr2bl w:val="nil"/>
                  </w:tcBorders>
                  <w:vAlign w:val="center"/>
                </w:tcPr>
                <w:p w:rsidR="001C33F5" w:rsidRDefault="001C33F5" w:rsidP="00291856">
                  <w:pPr>
                    <w:spacing w:line="240" w:lineRule="atLeast"/>
                    <w:jc w:val="center"/>
                  </w:pPr>
                </w:p>
              </w:tc>
              <w:tc>
                <w:tcPr>
                  <w:tcW w:w="642" w:type="pct"/>
                  <w:tcBorders>
                    <w:tl2br w:val="nil"/>
                    <w:tr2bl w:val="nil"/>
                  </w:tcBorders>
                  <w:vAlign w:val="center"/>
                </w:tcPr>
                <w:p w:rsidR="001C33F5" w:rsidRDefault="001C33F5" w:rsidP="00291856">
                  <w:pPr>
                    <w:spacing w:line="240" w:lineRule="atLeast"/>
                    <w:jc w:val="center"/>
                  </w:pPr>
                  <w:r>
                    <w:t>昼间</w:t>
                  </w:r>
                </w:p>
              </w:tc>
              <w:tc>
                <w:tcPr>
                  <w:tcW w:w="567" w:type="pct"/>
                  <w:tcBorders>
                    <w:tl2br w:val="nil"/>
                    <w:tr2bl w:val="nil"/>
                  </w:tcBorders>
                  <w:vAlign w:val="center"/>
                </w:tcPr>
                <w:p w:rsidR="001C33F5" w:rsidRDefault="001C33F5" w:rsidP="00291856">
                  <w:pPr>
                    <w:spacing w:line="240" w:lineRule="atLeast"/>
                    <w:jc w:val="center"/>
                  </w:pPr>
                  <w:r>
                    <w:rPr>
                      <w:rFonts w:hint="eastAsia"/>
                    </w:rPr>
                    <w:t>70</w:t>
                  </w:r>
                </w:p>
              </w:tc>
              <w:tc>
                <w:tcPr>
                  <w:tcW w:w="885" w:type="pct"/>
                  <w:tcBorders>
                    <w:tl2br w:val="nil"/>
                    <w:tr2bl w:val="nil"/>
                  </w:tcBorders>
                  <w:vAlign w:val="center"/>
                </w:tcPr>
                <w:p w:rsidR="001C33F5" w:rsidRDefault="001C33F5" w:rsidP="00291856">
                  <w:pPr>
                    <w:spacing w:line="240" w:lineRule="atLeast"/>
                    <w:jc w:val="center"/>
                  </w:pPr>
                  <w:r>
                    <w:rPr>
                      <w:rFonts w:hint="eastAsia"/>
                    </w:rPr>
                    <w:t>56</w:t>
                  </w:r>
                </w:p>
              </w:tc>
              <w:tc>
                <w:tcPr>
                  <w:tcW w:w="815" w:type="pct"/>
                  <w:tcBorders>
                    <w:tl2br w:val="nil"/>
                    <w:tr2bl w:val="nil"/>
                  </w:tcBorders>
                  <w:vAlign w:val="center"/>
                </w:tcPr>
                <w:p w:rsidR="001C33F5" w:rsidRDefault="001C33F5" w:rsidP="00291856">
                  <w:pPr>
                    <w:spacing w:line="240" w:lineRule="atLeast"/>
                    <w:jc w:val="center"/>
                  </w:pPr>
                  <w:r>
                    <w:rPr>
                      <w:rFonts w:hint="eastAsia"/>
                    </w:rPr>
                    <w:t>56</w:t>
                  </w:r>
                </w:p>
              </w:tc>
            </w:tr>
            <w:tr w:rsidR="001C33F5" w:rsidTr="001C33F5">
              <w:trPr>
                <w:cantSplit/>
                <w:trHeight w:val="397"/>
              </w:trPr>
              <w:tc>
                <w:tcPr>
                  <w:tcW w:w="1327" w:type="pct"/>
                  <w:vMerge/>
                  <w:tcBorders>
                    <w:tl2br w:val="nil"/>
                    <w:tr2bl w:val="nil"/>
                  </w:tcBorders>
                  <w:vAlign w:val="center"/>
                </w:tcPr>
                <w:p w:rsidR="001C33F5" w:rsidRDefault="001C33F5" w:rsidP="00291856">
                  <w:pPr>
                    <w:spacing w:line="240" w:lineRule="atLeast"/>
                    <w:jc w:val="center"/>
                  </w:pPr>
                </w:p>
              </w:tc>
              <w:tc>
                <w:tcPr>
                  <w:tcW w:w="764" w:type="pct"/>
                  <w:vMerge/>
                  <w:tcBorders>
                    <w:tl2br w:val="nil"/>
                    <w:tr2bl w:val="nil"/>
                  </w:tcBorders>
                  <w:vAlign w:val="center"/>
                </w:tcPr>
                <w:p w:rsidR="001C33F5" w:rsidRDefault="001C33F5" w:rsidP="00291856">
                  <w:pPr>
                    <w:spacing w:line="240" w:lineRule="atLeast"/>
                    <w:jc w:val="center"/>
                  </w:pPr>
                </w:p>
              </w:tc>
              <w:tc>
                <w:tcPr>
                  <w:tcW w:w="642" w:type="pct"/>
                  <w:tcBorders>
                    <w:tl2br w:val="nil"/>
                    <w:tr2bl w:val="nil"/>
                  </w:tcBorders>
                  <w:vAlign w:val="center"/>
                </w:tcPr>
                <w:p w:rsidR="001C33F5" w:rsidRDefault="001C33F5" w:rsidP="00291856">
                  <w:pPr>
                    <w:spacing w:line="240" w:lineRule="atLeast"/>
                    <w:jc w:val="center"/>
                  </w:pPr>
                  <w:r>
                    <w:t>夜间</w:t>
                  </w:r>
                </w:p>
              </w:tc>
              <w:tc>
                <w:tcPr>
                  <w:tcW w:w="567" w:type="pct"/>
                  <w:tcBorders>
                    <w:tl2br w:val="nil"/>
                    <w:tr2bl w:val="nil"/>
                  </w:tcBorders>
                  <w:vAlign w:val="center"/>
                </w:tcPr>
                <w:p w:rsidR="001C33F5" w:rsidRDefault="001C33F5" w:rsidP="00291856">
                  <w:pPr>
                    <w:spacing w:line="240" w:lineRule="atLeast"/>
                    <w:jc w:val="center"/>
                  </w:pPr>
                  <w:r>
                    <w:rPr>
                      <w:rFonts w:hint="eastAsia"/>
                    </w:rPr>
                    <w:t>5</w:t>
                  </w:r>
                  <w:r>
                    <w:t>5</w:t>
                  </w:r>
                </w:p>
              </w:tc>
              <w:tc>
                <w:tcPr>
                  <w:tcW w:w="885" w:type="pct"/>
                  <w:tcBorders>
                    <w:tl2br w:val="nil"/>
                    <w:tr2bl w:val="nil"/>
                  </w:tcBorders>
                  <w:vAlign w:val="center"/>
                </w:tcPr>
                <w:p w:rsidR="001C33F5" w:rsidRDefault="001C33F5" w:rsidP="00291856">
                  <w:pPr>
                    <w:spacing w:line="240" w:lineRule="atLeast"/>
                    <w:jc w:val="center"/>
                  </w:pPr>
                  <w:r>
                    <w:rPr>
                      <w:rFonts w:hint="eastAsia"/>
                    </w:rPr>
                    <w:t>47</w:t>
                  </w:r>
                </w:p>
              </w:tc>
              <w:tc>
                <w:tcPr>
                  <w:tcW w:w="815" w:type="pct"/>
                  <w:tcBorders>
                    <w:tl2br w:val="nil"/>
                    <w:tr2bl w:val="nil"/>
                  </w:tcBorders>
                  <w:vAlign w:val="center"/>
                </w:tcPr>
                <w:p w:rsidR="001C33F5" w:rsidRDefault="001C33F5" w:rsidP="00291856">
                  <w:pPr>
                    <w:spacing w:line="240" w:lineRule="atLeast"/>
                    <w:jc w:val="center"/>
                  </w:pPr>
                  <w:r>
                    <w:rPr>
                      <w:rFonts w:hint="eastAsia"/>
                    </w:rPr>
                    <w:t>46</w:t>
                  </w:r>
                </w:p>
              </w:tc>
            </w:tr>
          </w:tbl>
          <w:p w:rsidR="00312C39" w:rsidRPr="00A45CFE" w:rsidRDefault="00887034" w:rsidP="00A45CFE">
            <w:pPr>
              <w:pStyle w:val="Default"/>
              <w:spacing w:line="360" w:lineRule="auto"/>
              <w:ind w:firstLineChars="200" w:firstLine="480"/>
              <w:jc w:val="both"/>
              <w:rPr>
                <w:rFonts w:ascii="Times New Roman" w:hAnsi="宋体" w:cs="Times New Roman"/>
                <w:bCs/>
                <w:color w:val="auto"/>
              </w:rPr>
            </w:pPr>
            <w:r>
              <w:rPr>
                <w:rFonts w:ascii="Times New Roman"/>
              </w:rPr>
              <w:t>监测结果表明，该项目</w:t>
            </w:r>
            <w:r w:rsidR="001C33F5">
              <w:rPr>
                <w:rFonts w:ascii="Times New Roman"/>
              </w:rPr>
              <w:t>东、南</w:t>
            </w:r>
            <w:r>
              <w:rPr>
                <w:rFonts w:ascii="Times New Roman"/>
              </w:rPr>
              <w:t>厂界噪声满足《声环境质量标准》（</w:t>
            </w:r>
            <w:r>
              <w:rPr>
                <w:rFonts w:ascii="Times New Roman"/>
              </w:rPr>
              <w:t>GB3096-2008</w:t>
            </w:r>
            <w:r>
              <w:rPr>
                <w:rFonts w:ascii="Times New Roman"/>
              </w:rPr>
              <w:t>）</w:t>
            </w:r>
            <w:r>
              <w:rPr>
                <w:rFonts w:ascii="Times New Roman"/>
              </w:rPr>
              <w:t>3</w:t>
            </w:r>
            <w:r>
              <w:rPr>
                <w:rFonts w:ascii="Times New Roman"/>
              </w:rPr>
              <w:t>类标准</w:t>
            </w:r>
            <w:r>
              <w:rPr>
                <w:rFonts w:ascii="Times New Roman" w:hint="eastAsia"/>
              </w:rPr>
              <w:t>要求</w:t>
            </w:r>
            <w:r w:rsidR="001C33F5">
              <w:rPr>
                <w:rFonts w:ascii="Times New Roman" w:hint="eastAsia"/>
              </w:rPr>
              <w:t>，西、北</w:t>
            </w:r>
            <w:r w:rsidR="001C33F5">
              <w:rPr>
                <w:rFonts w:ascii="Times New Roman"/>
              </w:rPr>
              <w:t>厂界噪声满足《声环境质量标准》（</w:t>
            </w:r>
            <w:r w:rsidR="001C33F5">
              <w:rPr>
                <w:rFonts w:ascii="Times New Roman"/>
              </w:rPr>
              <w:t>GB3096-2008</w:t>
            </w:r>
            <w:r w:rsidR="001C33F5">
              <w:rPr>
                <w:rFonts w:ascii="Times New Roman"/>
              </w:rPr>
              <w:t>）</w:t>
            </w:r>
            <w:r w:rsidR="001C33F5">
              <w:rPr>
                <w:rFonts w:ascii="Times New Roman" w:hint="eastAsia"/>
              </w:rPr>
              <w:t>4a</w:t>
            </w:r>
            <w:r w:rsidR="001C33F5">
              <w:rPr>
                <w:rFonts w:ascii="Times New Roman"/>
              </w:rPr>
              <w:t>类标准</w:t>
            </w:r>
            <w:r w:rsidR="001C33F5">
              <w:rPr>
                <w:rFonts w:ascii="Times New Roman" w:hint="eastAsia"/>
              </w:rPr>
              <w:t>要求</w:t>
            </w:r>
            <w:r w:rsidR="004E5BB0" w:rsidRPr="00A45CFE">
              <w:rPr>
                <w:rFonts w:ascii="Times New Roman" w:hAnsi="宋体" w:cs="Times New Roman"/>
                <w:bCs/>
                <w:color w:val="auto"/>
              </w:rPr>
              <w:t>。</w:t>
            </w:r>
          </w:p>
          <w:p w:rsidR="00572A06" w:rsidRPr="004E5BB0" w:rsidRDefault="004E5BB0" w:rsidP="00A45CFE">
            <w:pPr>
              <w:pStyle w:val="2TimesNewRoman"/>
              <w:spacing w:before="72"/>
              <w:ind w:firstLine="514"/>
              <w:rPr>
                <w:b/>
              </w:rPr>
            </w:pPr>
            <w:r>
              <w:rPr>
                <w:b/>
                <w:spacing w:val="8"/>
                <w:szCs w:val="24"/>
              </w:rPr>
              <w:t>四</w:t>
            </w:r>
            <w:r w:rsidRPr="00CD6291">
              <w:rPr>
                <w:b/>
                <w:spacing w:val="8"/>
                <w:szCs w:val="24"/>
              </w:rPr>
              <w:t>、</w:t>
            </w:r>
            <w:r w:rsidR="00572A06">
              <w:rPr>
                <w:rFonts w:hint="eastAsia"/>
                <w:b/>
              </w:rPr>
              <w:t>生态</w:t>
            </w:r>
            <w:r w:rsidR="00572A06" w:rsidRPr="004E5BB0">
              <w:rPr>
                <w:rFonts w:hint="eastAsia"/>
                <w:b/>
              </w:rPr>
              <w:t>环境现状</w:t>
            </w:r>
          </w:p>
          <w:p w:rsidR="0066008E" w:rsidRDefault="0066008E" w:rsidP="0066008E">
            <w:pPr>
              <w:snapToGrid w:val="0"/>
              <w:spacing w:line="360" w:lineRule="auto"/>
              <w:ind w:firstLineChars="200" w:firstLine="480"/>
              <w:rPr>
                <w:b/>
                <w:sz w:val="24"/>
              </w:rPr>
            </w:pPr>
            <w:r>
              <w:rPr>
                <w:rFonts w:hint="eastAsia"/>
                <w:sz w:val="24"/>
              </w:rPr>
              <w:t>项目所处区域属亚热带</w:t>
            </w:r>
            <w:r>
              <w:rPr>
                <w:kern w:val="0"/>
                <w:sz w:val="24"/>
              </w:rPr>
              <w:t>常绿阔叶林</w:t>
            </w:r>
            <w:r>
              <w:rPr>
                <w:rFonts w:hint="eastAsia"/>
                <w:sz w:val="24"/>
              </w:rPr>
              <w:t>地带，区域受人为活动影响较为明显，现有的植被大部分为次生植被和人工植被，有五节芒、狗尾草、一年蓬等杂草丛及少量低矮灌木等次生植被，无重要、珍稀植被存在。</w:t>
            </w:r>
          </w:p>
          <w:p w:rsidR="0066008E" w:rsidRDefault="0066008E" w:rsidP="0066008E">
            <w:pPr>
              <w:pStyle w:val="Default"/>
              <w:spacing w:line="360" w:lineRule="auto"/>
              <w:ind w:firstLineChars="200" w:firstLine="480"/>
              <w:jc w:val="both"/>
            </w:pPr>
            <w:r>
              <w:rPr>
                <w:rFonts w:hint="eastAsia"/>
              </w:rPr>
              <w:t>评价范围内受人类生产活动影响明显，区域内陆地主要动物资源为鸟类、两栖类、爬行类、昆虫，未发现有需要特别保护的集中的鸟类繁殖地</w:t>
            </w:r>
          </w:p>
          <w:p w:rsidR="0066008E" w:rsidRDefault="0066008E" w:rsidP="0066008E">
            <w:pPr>
              <w:snapToGrid w:val="0"/>
              <w:spacing w:line="360" w:lineRule="auto"/>
              <w:ind w:firstLineChars="200" w:firstLine="482"/>
              <w:rPr>
                <w:b/>
                <w:sz w:val="24"/>
              </w:rPr>
            </w:pPr>
            <w:r>
              <w:rPr>
                <w:rFonts w:hint="eastAsia"/>
                <w:b/>
                <w:sz w:val="24"/>
              </w:rPr>
              <w:t>五、土壤环境</w:t>
            </w:r>
          </w:p>
          <w:p w:rsidR="00102891" w:rsidRPr="0066008E" w:rsidRDefault="002939A2" w:rsidP="002939A2">
            <w:pPr>
              <w:tabs>
                <w:tab w:val="left" w:pos="3544"/>
              </w:tabs>
              <w:adjustRightInd w:val="0"/>
              <w:snapToGrid w:val="0"/>
              <w:spacing w:line="360" w:lineRule="auto"/>
              <w:ind w:firstLineChars="200" w:firstLine="480"/>
              <w:rPr>
                <w:sz w:val="24"/>
              </w:rPr>
            </w:pPr>
            <w:r w:rsidRPr="002939A2">
              <w:rPr>
                <w:rFonts w:hint="eastAsia"/>
                <w:sz w:val="24"/>
              </w:rPr>
              <w:t>根据《环境影响评价技术导则——土壤环境（试行）》（</w:t>
            </w:r>
            <w:r w:rsidRPr="002939A2">
              <w:rPr>
                <w:rFonts w:hint="eastAsia"/>
                <w:sz w:val="24"/>
              </w:rPr>
              <w:t>HJ964-2018</w:t>
            </w:r>
            <w:r w:rsidRPr="002939A2">
              <w:rPr>
                <w:rFonts w:hint="eastAsia"/>
                <w:sz w:val="24"/>
              </w:rPr>
              <w:t>）规定，本项目属于附录</w:t>
            </w:r>
            <w:r w:rsidRPr="002939A2">
              <w:rPr>
                <w:rFonts w:hint="eastAsia"/>
                <w:sz w:val="24"/>
              </w:rPr>
              <w:t>A</w:t>
            </w:r>
            <w:r w:rsidRPr="002939A2">
              <w:rPr>
                <w:rFonts w:hint="eastAsia"/>
                <w:sz w:val="24"/>
              </w:rPr>
              <w:t>中“设备制造、金属制品、汽车制造及其他用品制造”中的“其他”，项目类别属于Ш类项目。本项目占地规模为</w:t>
            </w:r>
            <w:proofErr w:type="gramStart"/>
            <w:r w:rsidRPr="002939A2">
              <w:rPr>
                <w:rFonts w:hint="eastAsia"/>
                <w:sz w:val="24"/>
              </w:rPr>
              <w:t>为</w:t>
            </w:r>
            <w:proofErr w:type="gramEnd"/>
            <w:r w:rsidRPr="002939A2">
              <w:rPr>
                <w:rFonts w:hint="eastAsia"/>
                <w:sz w:val="24"/>
              </w:rPr>
              <w:t>小型（≤</w:t>
            </w:r>
            <w:r w:rsidRPr="002939A2">
              <w:rPr>
                <w:rFonts w:hint="eastAsia"/>
                <w:sz w:val="24"/>
              </w:rPr>
              <w:t>5hm</w:t>
            </w:r>
            <w:r w:rsidRPr="002939A2">
              <w:rPr>
                <w:rFonts w:hint="eastAsia"/>
                <w:sz w:val="24"/>
                <w:vertAlign w:val="superscript"/>
              </w:rPr>
              <w:t>2</w:t>
            </w:r>
            <w:r w:rsidRPr="002939A2">
              <w:rPr>
                <w:rFonts w:hint="eastAsia"/>
                <w:sz w:val="24"/>
              </w:rPr>
              <w:t>），</w:t>
            </w:r>
            <w:r>
              <w:rPr>
                <w:rFonts w:hint="eastAsia"/>
                <w:kern w:val="0"/>
                <w:sz w:val="24"/>
              </w:rPr>
              <w:t>项目周边</w:t>
            </w:r>
            <w:r>
              <w:rPr>
                <w:rFonts w:hint="eastAsia"/>
                <w:kern w:val="0"/>
                <w:sz w:val="24"/>
              </w:rPr>
              <w:t>50m</w:t>
            </w:r>
            <w:r>
              <w:rPr>
                <w:rFonts w:hint="eastAsia"/>
                <w:kern w:val="0"/>
                <w:sz w:val="24"/>
              </w:rPr>
              <w:t>范围内没有导则表</w:t>
            </w:r>
            <w:r>
              <w:rPr>
                <w:rFonts w:hint="eastAsia"/>
                <w:kern w:val="0"/>
                <w:sz w:val="24"/>
              </w:rPr>
              <w:t>3</w:t>
            </w:r>
            <w:r>
              <w:rPr>
                <w:rFonts w:hint="eastAsia"/>
                <w:kern w:val="0"/>
                <w:sz w:val="24"/>
              </w:rPr>
              <w:t>中</w:t>
            </w:r>
            <w:r>
              <w:rPr>
                <w:rFonts w:hint="eastAsia"/>
                <w:kern w:val="0"/>
                <w:sz w:val="24"/>
              </w:rPr>
              <w:lastRenderedPageBreak/>
              <w:t>所列的敏感目标，</w:t>
            </w:r>
            <w:r w:rsidRPr="002939A2">
              <w:rPr>
                <w:rFonts w:hint="eastAsia"/>
                <w:sz w:val="24"/>
              </w:rPr>
              <w:t>为</w:t>
            </w:r>
            <w:proofErr w:type="gramStart"/>
            <w:r w:rsidRPr="002939A2">
              <w:rPr>
                <w:rFonts w:hint="eastAsia"/>
                <w:sz w:val="24"/>
              </w:rPr>
              <w:t>不</w:t>
            </w:r>
            <w:proofErr w:type="gramEnd"/>
            <w:r w:rsidRPr="002939A2">
              <w:rPr>
                <w:rFonts w:hint="eastAsia"/>
                <w:sz w:val="24"/>
              </w:rPr>
              <w:t>敏感区，对照《环境影响评价技术导则——土壤环境（试行）》（</w:t>
            </w:r>
            <w:r w:rsidRPr="002939A2">
              <w:rPr>
                <w:rFonts w:hint="eastAsia"/>
                <w:sz w:val="24"/>
              </w:rPr>
              <w:t>HJ964-2018</w:t>
            </w:r>
            <w:r w:rsidRPr="002939A2">
              <w:rPr>
                <w:rFonts w:hint="eastAsia"/>
                <w:sz w:val="24"/>
              </w:rPr>
              <w:t>）</w:t>
            </w:r>
            <w:r>
              <w:rPr>
                <w:rFonts w:hint="eastAsia"/>
                <w:kern w:val="0"/>
                <w:sz w:val="24"/>
              </w:rPr>
              <w:t>表</w:t>
            </w:r>
            <w:r>
              <w:rPr>
                <w:rFonts w:hint="eastAsia"/>
                <w:kern w:val="0"/>
                <w:sz w:val="24"/>
              </w:rPr>
              <w:t>4</w:t>
            </w:r>
            <w:r w:rsidRPr="002939A2">
              <w:rPr>
                <w:rFonts w:hint="eastAsia"/>
                <w:sz w:val="24"/>
              </w:rPr>
              <w:t>，</w:t>
            </w:r>
            <w:r>
              <w:rPr>
                <w:rFonts w:hint="eastAsia"/>
                <w:sz w:val="24"/>
              </w:rPr>
              <w:t>项目</w:t>
            </w:r>
            <w:r w:rsidRPr="002939A2">
              <w:rPr>
                <w:rFonts w:hint="eastAsia"/>
                <w:sz w:val="24"/>
              </w:rPr>
              <w:t>可不开展土壤环境评价工作</w:t>
            </w:r>
            <w:r w:rsidR="0066008E">
              <w:rPr>
                <w:sz w:val="24"/>
              </w:rPr>
              <w:t>。</w:t>
            </w:r>
          </w:p>
        </w:tc>
      </w:tr>
      <w:tr w:rsidR="007D7B6A" w:rsidRPr="00794525" w:rsidTr="00A9080C">
        <w:trPr>
          <w:trHeight w:val="397"/>
          <w:jc w:val="center"/>
        </w:trPr>
        <w:tc>
          <w:tcPr>
            <w:tcW w:w="282" w:type="pct"/>
            <w:vAlign w:val="center"/>
          </w:tcPr>
          <w:p w:rsidR="007D7B6A" w:rsidRPr="00897E33" w:rsidRDefault="007D7B6A">
            <w:pPr>
              <w:adjustRightInd w:val="0"/>
              <w:snapToGrid w:val="0"/>
              <w:jc w:val="center"/>
              <w:rPr>
                <w:b/>
                <w:kern w:val="0"/>
                <w:sz w:val="24"/>
              </w:rPr>
            </w:pPr>
            <w:r w:rsidRPr="00897E33">
              <w:rPr>
                <w:rFonts w:hint="eastAsia"/>
                <w:b/>
                <w:kern w:val="0"/>
                <w:sz w:val="24"/>
              </w:rPr>
              <w:lastRenderedPageBreak/>
              <w:t>环境</w:t>
            </w:r>
          </w:p>
          <w:p w:rsidR="007D7B6A" w:rsidRPr="00897E33" w:rsidRDefault="007D7B6A">
            <w:pPr>
              <w:adjustRightInd w:val="0"/>
              <w:snapToGrid w:val="0"/>
              <w:jc w:val="center"/>
              <w:rPr>
                <w:b/>
                <w:kern w:val="0"/>
                <w:sz w:val="24"/>
              </w:rPr>
            </w:pPr>
            <w:r w:rsidRPr="00897E33">
              <w:rPr>
                <w:rFonts w:hint="eastAsia"/>
                <w:b/>
                <w:kern w:val="0"/>
                <w:sz w:val="24"/>
              </w:rPr>
              <w:t>保护</w:t>
            </w:r>
          </w:p>
          <w:p w:rsidR="007D7B6A" w:rsidRPr="00897E33" w:rsidRDefault="007D7B6A">
            <w:pPr>
              <w:adjustRightInd w:val="0"/>
              <w:snapToGrid w:val="0"/>
              <w:jc w:val="center"/>
              <w:rPr>
                <w:kern w:val="0"/>
                <w:sz w:val="24"/>
              </w:rPr>
            </w:pPr>
            <w:r w:rsidRPr="00897E33">
              <w:rPr>
                <w:rFonts w:hint="eastAsia"/>
                <w:b/>
                <w:kern w:val="0"/>
                <w:sz w:val="24"/>
              </w:rPr>
              <w:t>目标</w:t>
            </w:r>
          </w:p>
        </w:tc>
        <w:tc>
          <w:tcPr>
            <w:tcW w:w="4718" w:type="pct"/>
            <w:vAlign w:val="center"/>
          </w:tcPr>
          <w:p w:rsidR="007D7B6A" w:rsidRPr="00897E33" w:rsidRDefault="00897E33" w:rsidP="00897E33">
            <w:pPr>
              <w:adjustRightInd w:val="0"/>
              <w:snapToGrid w:val="0"/>
              <w:spacing w:line="360" w:lineRule="auto"/>
              <w:ind w:firstLineChars="200" w:firstLine="482"/>
              <w:rPr>
                <w:b/>
                <w:kern w:val="0"/>
                <w:sz w:val="24"/>
              </w:rPr>
            </w:pPr>
            <w:r w:rsidRPr="00897E33">
              <w:rPr>
                <w:b/>
                <w:kern w:val="0"/>
                <w:sz w:val="24"/>
              </w:rPr>
              <w:t>一、大气环境保护目标</w:t>
            </w:r>
          </w:p>
          <w:p w:rsidR="00FE3471" w:rsidRDefault="00132098" w:rsidP="00794525">
            <w:pPr>
              <w:adjustRightInd w:val="0"/>
              <w:snapToGrid w:val="0"/>
              <w:spacing w:line="360" w:lineRule="auto"/>
              <w:ind w:firstLineChars="200" w:firstLine="480"/>
              <w:rPr>
                <w:kern w:val="0"/>
                <w:sz w:val="24"/>
              </w:rPr>
            </w:pPr>
            <w:r>
              <w:rPr>
                <w:rFonts w:hint="eastAsia"/>
                <w:kern w:val="0"/>
                <w:sz w:val="24"/>
              </w:rPr>
              <w:t>厂界外</w:t>
            </w:r>
            <w:r>
              <w:rPr>
                <w:rFonts w:hint="eastAsia"/>
                <w:kern w:val="0"/>
                <w:sz w:val="24"/>
              </w:rPr>
              <w:t>500m</w:t>
            </w:r>
            <w:r>
              <w:rPr>
                <w:rFonts w:hint="eastAsia"/>
                <w:kern w:val="0"/>
                <w:sz w:val="24"/>
              </w:rPr>
              <w:t>范围内大气环境敏感点主要为居住区等，具体情况见下表，敏感点分布情况见</w:t>
            </w:r>
            <w:r w:rsidR="00590F19">
              <w:rPr>
                <w:rFonts w:hint="eastAsia"/>
                <w:kern w:val="0"/>
                <w:sz w:val="24"/>
              </w:rPr>
              <w:t>附表</w:t>
            </w:r>
            <w:r w:rsidR="00590F19">
              <w:rPr>
                <w:rFonts w:hint="eastAsia"/>
                <w:kern w:val="0"/>
                <w:sz w:val="24"/>
              </w:rPr>
              <w:t>3-</w:t>
            </w:r>
            <w:r w:rsidR="006B72A5">
              <w:rPr>
                <w:rFonts w:hint="eastAsia"/>
                <w:kern w:val="0"/>
                <w:sz w:val="24"/>
              </w:rPr>
              <w:t>5</w:t>
            </w:r>
            <w:r w:rsidR="00590F19">
              <w:rPr>
                <w:rFonts w:hint="eastAsia"/>
                <w:kern w:val="0"/>
                <w:sz w:val="24"/>
              </w:rPr>
              <w:t>及</w:t>
            </w:r>
            <w:r>
              <w:rPr>
                <w:rFonts w:hint="eastAsia"/>
                <w:kern w:val="0"/>
                <w:sz w:val="24"/>
              </w:rPr>
              <w:t>附图</w:t>
            </w:r>
            <w:r w:rsidR="00D83A21">
              <w:rPr>
                <w:rFonts w:hint="eastAsia"/>
                <w:kern w:val="0"/>
                <w:sz w:val="24"/>
              </w:rPr>
              <w:t>2</w:t>
            </w:r>
            <w:r>
              <w:rPr>
                <w:rFonts w:hint="eastAsia"/>
                <w:kern w:val="0"/>
                <w:sz w:val="24"/>
              </w:rPr>
              <w:t>。</w:t>
            </w:r>
          </w:p>
          <w:p w:rsidR="00132098" w:rsidRPr="00C5608B" w:rsidRDefault="00132098" w:rsidP="00415557">
            <w:pPr>
              <w:autoSpaceDE w:val="0"/>
              <w:autoSpaceDN w:val="0"/>
              <w:adjustRightInd w:val="0"/>
              <w:spacing w:beforeLines="50"/>
              <w:jc w:val="center"/>
              <w:rPr>
                <w:b/>
                <w:kern w:val="0"/>
                <w:szCs w:val="21"/>
              </w:rPr>
            </w:pPr>
            <w:r w:rsidRPr="00C5608B">
              <w:rPr>
                <w:b/>
                <w:kern w:val="0"/>
                <w:szCs w:val="21"/>
              </w:rPr>
              <w:t>表</w:t>
            </w:r>
            <w:r w:rsidRPr="00C5608B">
              <w:rPr>
                <w:rFonts w:hint="eastAsia"/>
                <w:b/>
                <w:kern w:val="0"/>
                <w:szCs w:val="21"/>
              </w:rPr>
              <w:t>3-</w:t>
            </w:r>
            <w:r w:rsidR="006B72A5">
              <w:rPr>
                <w:rFonts w:hint="eastAsia"/>
                <w:b/>
                <w:kern w:val="0"/>
                <w:szCs w:val="21"/>
              </w:rPr>
              <w:t>5</w:t>
            </w:r>
            <w:r w:rsidRPr="00C5608B">
              <w:rPr>
                <w:rFonts w:hint="eastAsia"/>
                <w:b/>
                <w:kern w:val="0"/>
                <w:szCs w:val="21"/>
              </w:rPr>
              <w:t xml:space="preserve"> </w:t>
            </w:r>
            <w:r w:rsidRPr="00C5608B">
              <w:rPr>
                <w:b/>
                <w:kern w:val="0"/>
                <w:szCs w:val="21"/>
              </w:rPr>
              <w:t xml:space="preserve"> </w:t>
            </w:r>
            <w:r w:rsidRPr="00C5608B">
              <w:rPr>
                <w:b/>
                <w:kern w:val="0"/>
                <w:szCs w:val="21"/>
              </w:rPr>
              <w:t>项目环境敏感保护目标一览表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273"/>
              <w:gridCol w:w="1487"/>
              <w:gridCol w:w="1366"/>
              <w:gridCol w:w="1455"/>
              <w:gridCol w:w="788"/>
              <w:gridCol w:w="955"/>
              <w:gridCol w:w="906"/>
              <w:gridCol w:w="1154"/>
            </w:tblGrid>
            <w:tr w:rsidR="00132098" w:rsidRPr="009F5D71" w:rsidTr="00816299">
              <w:trPr>
                <w:trHeight w:val="397"/>
              </w:trPr>
              <w:tc>
                <w:tcPr>
                  <w:tcW w:w="678" w:type="pct"/>
                  <w:vMerge w:val="restart"/>
                  <w:shd w:val="clear" w:color="auto" w:fill="auto"/>
                  <w:vAlign w:val="center"/>
                </w:tcPr>
                <w:p w:rsidR="00132098" w:rsidRPr="001D75E5" w:rsidRDefault="00132098" w:rsidP="005A74EC">
                  <w:pPr>
                    <w:autoSpaceDE w:val="0"/>
                    <w:autoSpaceDN w:val="0"/>
                    <w:adjustRightInd w:val="0"/>
                    <w:jc w:val="center"/>
                    <w:rPr>
                      <w:b/>
                      <w:kern w:val="0"/>
                      <w:szCs w:val="21"/>
                    </w:rPr>
                  </w:pPr>
                  <w:r w:rsidRPr="001D75E5">
                    <w:rPr>
                      <w:b/>
                      <w:kern w:val="0"/>
                      <w:szCs w:val="21"/>
                    </w:rPr>
                    <w:t>名称</w:t>
                  </w:r>
                </w:p>
              </w:tc>
              <w:tc>
                <w:tcPr>
                  <w:tcW w:w="1520" w:type="pct"/>
                  <w:gridSpan w:val="2"/>
                  <w:shd w:val="clear" w:color="auto" w:fill="auto"/>
                  <w:vAlign w:val="center"/>
                </w:tcPr>
                <w:p w:rsidR="00132098" w:rsidRPr="001D75E5" w:rsidRDefault="00132098" w:rsidP="005A74EC">
                  <w:pPr>
                    <w:autoSpaceDE w:val="0"/>
                    <w:autoSpaceDN w:val="0"/>
                    <w:adjustRightInd w:val="0"/>
                    <w:jc w:val="center"/>
                    <w:rPr>
                      <w:b/>
                      <w:kern w:val="0"/>
                      <w:szCs w:val="21"/>
                    </w:rPr>
                  </w:pPr>
                  <w:r w:rsidRPr="001D75E5">
                    <w:rPr>
                      <w:b/>
                      <w:kern w:val="0"/>
                      <w:szCs w:val="21"/>
                    </w:rPr>
                    <w:t>坐标</w:t>
                  </w:r>
                  <w:r w:rsidRPr="001D75E5">
                    <w:rPr>
                      <w:rFonts w:hint="eastAsia"/>
                      <w:b/>
                      <w:kern w:val="0"/>
                      <w:szCs w:val="21"/>
                    </w:rPr>
                    <w:t>/m</w:t>
                  </w:r>
                </w:p>
              </w:tc>
              <w:tc>
                <w:tcPr>
                  <w:tcW w:w="775" w:type="pct"/>
                  <w:vMerge w:val="restart"/>
                  <w:shd w:val="clear" w:color="auto" w:fill="auto"/>
                  <w:vAlign w:val="center"/>
                </w:tcPr>
                <w:p w:rsidR="00132098" w:rsidRPr="001D75E5" w:rsidRDefault="00132098" w:rsidP="005A74EC">
                  <w:pPr>
                    <w:autoSpaceDE w:val="0"/>
                    <w:autoSpaceDN w:val="0"/>
                    <w:adjustRightInd w:val="0"/>
                    <w:jc w:val="center"/>
                    <w:rPr>
                      <w:b/>
                      <w:kern w:val="0"/>
                      <w:szCs w:val="21"/>
                    </w:rPr>
                  </w:pPr>
                  <w:r w:rsidRPr="001D75E5">
                    <w:rPr>
                      <w:b/>
                      <w:kern w:val="0"/>
                      <w:szCs w:val="21"/>
                    </w:rPr>
                    <w:t>保护对象</w:t>
                  </w:r>
                </w:p>
              </w:tc>
              <w:tc>
                <w:tcPr>
                  <w:tcW w:w="420" w:type="pct"/>
                  <w:vMerge w:val="restart"/>
                  <w:shd w:val="clear" w:color="auto" w:fill="auto"/>
                  <w:vAlign w:val="center"/>
                </w:tcPr>
                <w:p w:rsidR="00132098" w:rsidRPr="001D75E5" w:rsidRDefault="00132098" w:rsidP="005A74EC">
                  <w:pPr>
                    <w:autoSpaceDE w:val="0"/>
                    <w:autoSpaceDN w:val="0"/>
                    <w:adjustRightInd w:val="0"/>
                    <w:jc w:val="center"/>
                    <w:rPr>
                      <w:b/>
                      <w:kern w:val="0"/>
                      <w:szCs w:val="21"/>
                    </w:rPr>
                  </w:pPr>
                  <w:r w:rsidRPr="001D75E5">
                    <w:rPr>
                      <w:b/>
                      <w:kern w:val="0"/>
                      <w:szCs w:val="21"/>
                    </w:rPr>
                    <w:t>保护内容</w:t>
                  </w:r>
                </w:p>
              </w:tc>
              <w:tc>
                <w:tcPr>
                  <w:tcW w:w="509" w:type="pct"/>
                  <w:vMerge w:val="restart"/>
                  <w:shd w:val="clear" w:color="auto" w:fill="auto"/>
                  <w:vAlign w:val="center"/>
                </w:tcPr>
                <w:p w:rsidR="00132098" w:rsidRPr="001D75E5" w:rsidRDefault="00132098" w:rsidP="005A74EC">
                  <w:pPr>
                    <w:autoSpaceDE w:val="0"/>
                    <w:autoSpaceDN w:val="0"/>
                    <w:adjustRightInd w:val="0"/>
                    <w:jc w:val="center"/>
                    <w:rPr>
                      <w:b/>
                      <w:kern w:val="0"/>
                      <w:szCs w:val="21"/>
                    </w:rPr>
                  </w:pPr>
                  <w:r w:rsidRPr="001D75E5">
                    <w:rPr>
                      <w:b/>
                      <w:kern w:val="0"/>
                      <w:szCs w:val="21"/>
                    </w:rPr>
                    <w:t>环境功能区</w:t>
                  </w:r>
                </w:p>
              </w:tc>
              <w:tc>
                <w:tcPr>
                  <w:tcW w:w="483" w:type="pct"/>
                  <w:vMerge w:val="restart"/>
                  <w:shd w:val="clear" w:color="auto" w:fill="auto"/>
                  <w:vAlign w:val="center"/>
                </w:tcPr>
                <w:p w:rsidR="00132098" w:rsidRPr="001D75E5" w:rsidRDefault="00132098" w:rsidP="005A74EC">
                  <w:pPr>
                    <w:autoSpaceDE w:val="0"/>
                    <w:autoSpaceDN w:val="0"/>
                    <w:adjustRightInd w:val="0"/>
                    <w:jc w:val="center"/>
                    <w:rPr>
                      <w:b/>
                      <w:kern w:val="0"/>
                      <w:szCs w:val="21"/>
                    </w:rPr>
                  </w:pPr>
                  <w:r w:rsidRPr="001D75E5">
                    <w:rPr>
                      <w:b/>
                      <w:kern w:val="0"/>
                      <w:szCs w:val="21"/>
                    </w:rPr>
                    <w:t>相对厂址</w:t>
                  </w:r>
                  <w:r w:rsidR="00352805" w:rsidRPr="001D75E5">
                    <w:rPr>
                      <w:b/>
                      <w:kern w:val="0"/>
                      <w:szCs w:val="21"/>
                    </w:rPr>
                    <w:t>方位</w:t>
                  </w:r>
                </w:p>
              </w:tc>
              <w:tc>
                <w:tcPr>
                  <w:tcW w:w="615" w:type="pct"/>
                  <w:vMerge w:val="restart"/>
                  <w:shd w:val="clear" w:color="auto" w:fill="auto"/>
                  <w:vAlign w:val="center"/>
                </w:tcPr>
                <w:p w:rsidR="00132098" w:rsidRPr="001D75E5" w:rsidRDefault="00132098" w:rsidP="00352805">
                  <w:pPr>
                    <w:autoSpaceDE w:val="0"/>
                    <w:autoSpaceDN w:val="0"/>
                    <w:adjustRightInd w:val="0"/>
                    <w:jc w:val="center"/>
                    <w:rPr>
                      <w:b/>
                      <w:kern w:val="0"/>
                      <w:szCs w:val="21"/>
                    </w:rPr>
                  </w:pPr>
                  <w:r w:rsidRPr="001D75E5">
                    <w:rPr>
                      <w:b/>
                      <w:kern w:val="0"/>
                      <w:szCs w:val="21"/>
                    </w:rPr>
                    <w:t>相对厂界</w:t>
                  </w:r>
                  <w:r w:rsidR="00816299">
                    <w:rPr>
                      <w:b/>
                      <w:kern w:val="0"/>
                      <w:szCs w:val="21"/>
                    </w:rPr>
                    <w:t>最近</w:t>
                  </w:r>
                  <w:r w:rsidRPr="001D75E5">
                    <w:rPr>
                      <w:b/>
                      <w:kern w:val="0"/>
                      <w:szCs w:val="21"/>
                    </w:rPr>
                    <w:t>距离</w:t>
                  </w:r>
                  <w:r w:rsidRPr="001D75E5">
                    <w:rPr>
                      <w:rFonts w:hint="eastAsia"/>
                      <w:b/>
                      <w:kern w:val="0"/>
                      <w:szCs w:val="21"/>
                    </w:rPr>
                    <w:t>/m</w:t>
                  </w:r>
                </w:p>
              </w:tc>
            </w:tr>
            <w:tr w:rsidR="008E5CD6" w:rsidRPr="009F5D71" w:rsidTr="00816299">
              <w:trPr>
                <w:trHeight w:val="397"/>
              </w:trPr>
              <w:tc>
                <w:tcPr>
                  <w:tcW w:w="678" w:type="pct"/>
                  <w:vMerge/>
                  <w:shd w:val="clear" w:color="auto" w:fill="auto"/>
                  <w:vAlign w:val="center"/>
                </w:tcPr>
                <w:p w:rsidR="00132098" w:rsidRPr="001D75E5" w:rsidRDefault="00132098" w:rsidP="005A74EC">
                  <w:pPr>
                    <w:autoSpaceDE w:val="0"/>
                    <w:autoSpaceDN w:val="0"/>
                    <w:adjustRightInd w:val="0"/>
                    <w:jc w:val="center"/>
                    <w:rPr>
                      <w:b/>
                      <w:kern w:val="0"/>
                      <w:szCs w:val="21"/>
                    </w:rPr>
                  </w:pPr>
                </w:p>
              </w:tc>
              <w:tc>
                <w:tcPr>
                  <w:tcW w:w="792" w:type="pct"/>
                  <w:shd w:val="clear" w:color="auto" w:fill="auto"/>
                  <w:vAlign w:val="center"/>
                </w:tcPr>
                <w:p w:rsidR="00132098" w:rsidRPr="001D75E5" w:rsidRDefault="00132098" w:rsidP="005A74EC">
                  <w:pPr>
                    <w:autoSpaceDE w:val="0"/>
                    <w:autoSpaceDN w:val="0"/>
                    <w:adjustRightInd w:val="0"/>
                    <w:jc w:val="center"/>
                    <w:rPr>
                      <w:b/>
                      <w:kern w:val="0"/>
                      <w:szCs w:val="21"/>
                    </w:rPr>
                  </w:pPr>
                  <w:r w:rsidRPr="001D75E5">
                    <w:rPr>
                      <w:rFonts w:hint="eastAsia"/>
                      <w:b/>
                      <w:kern w:val="0"/>
                      <w:szCs w:val="21"/>
                    </w:rPr>
                    <w:t>X</w:t>
                  </w:r>
                </w:p>
              </w:tc>
              <w:tc>
                <w:tcPr>
                  <w:tcW w:w="728" w:type="pct"/>
                  <w:shd w:val="clear" w:color="auto" w:fill="auto"/>
                  <w:vAlign w:val="center"/>
                </w:tcPr>
                <w:p w:rsidR="00132098" w:rsidRPr="001D75E5" w:rsidRDefault="00132098" w:rsidP="005A74EC">
                  <w:pPr>
                    <w:autoSpaceDE w:val="0"/>
                    <w:autoSpaceDN w:val="0"/>
                    <w:adjustRightInd w:val="0"/>
                    <w:jc w:val="center"/>
                    <w:rPr>
                      <w:b/>
                      <w:kern w:val="0"/>
                      <w:szCs w:val="21"/>
                    </w:rPr>
                  </w:pPr>
                  <w:r w:rsidRPr="001D75E5">
                    <w:rPr>
                      <w:rFonts w:hint="eastAsia"/>
                      <w:b/>
                      <w:kern w:val="0"/>
                      <w:szCs w:val="21"/>
                    </w:rPr>
                    <w:t>Y</w:t>
                  </w:r>
                </w:p>
              </w:tc>
              <w:tc>
                <w:tcPr>
                  <w:tcW w:w="775" w:type="pct"/>
                  <w:vMerge/>
                  <w:shd w:val="clear" w:color="auto" w:fill="auto"/>
                  <w:vAlign w:val="center"/>
                </w:tcPr>
                <w:p w:rsidR="00132098" w:rsidRPr="001D75E5" w:rsidRDefault="00132098" w:rsidP="005A74EC">
                  <w:pPr>
                    <w:autoSpaceDE w:val="0"/>
                    <w:autoSpaceDN w:val="0"/>
                    <w:adjustRightInd w:val="0"/>
                    <w:jc w:val="center"/>
                    <w:rPr>
                      <w:b/>
                      <w:kern w:val="0"/>
                      <w:szCs w:val="21"/>
                    </w:rPr>
                  </w:pPr>
                </w:p>
              </w:tc>
              <w:tc>
                <w:tcPr>
                  <w:tcW w:w="420" w:type="pct"/>
                  <w:vMerge/>
                  <w:shd w:val="clear" w:color="auto" w:fill="auto"/>
                  <w:vAlign w:val="center"/>
                </w:tcPr>
                <w:p w:rsidR="00132098" w:rsidRPr="001D75E5" w:rsidRDefault="00132098" w:rsidP="005A74EC">
                  <w:pPr>
                    <w:autoSpaceDE w:val="0"/>
                    <w:autoSpaceDN w:val="0"/>
                    <w:adjustRightInd w:val="0"/>
                    <w:jc w:val="center"/>
                    <w:rPr>
                      <w:b/>
                      <w:kern w:val="0"/>
                      <w:szCs w:val="21"/>
                    </w:rPr>
                  </w:pPr>
                </w:p>
              </w:tc>
              <w:tc>
                <w:tcPr>
                  <w:tcW w:w="509" w:type="pct"/>
                  <w:vMerge/>
                  <w:shd w:val="clear" w:color="auto" w:fill="auto"/>
                  <w:vAlign w:val="center"/>
                </w:tcPr>
                <w:p w:rsidR="00132098" w:rsidRPr="001D75E5" w:rsidRDefault="00132098" w:rsidP="005A74EC">
                  <w:pPr>
                    <w:autoSpaceDE w:val="0"/>
                    <w:autoSpaceDN w:val="0"/>
                    <w:adjustRightInd w:val="0"/>
                    <w:jc w:val="center"/>
                    <w:rPr>
                      <w:b/>
                      <w:kern w:val="0"/>
                      <w:szCs w:val="21"/>
                    </w:rPr>
                  </w:pPr>
                </w:p>
              </w:tc>
              <w:tc>
                <w:tcPr>
                  <w:tcW w:w="483" w:type="pct"/>
                  <w:vMerge/>
                  <w:shd w:val="clear" w:color="auto" w:fill="auto"/>
                  <w:vAlign w:val="center"/>
                </w:tcPr>
                <w:p w:rsidR="00132098" w:rsidRPr="001D75E5" w:rsidRDefault="00132098" w:rsidP="005A74EC">
                  <w:pPr>
                    <w:autoSpaceDE w:val="0"/>
                    <w:autoSpaceDN w:val="0"/>
                    <w:adjustRightInd w:val="0"/>
                    <w:jc w:val="center"/>
                    <w:rPr>
                      <w:b/>
                      <w:kern w:val="0"/>
                      <w:szCs w:val="21"/>
                    </w:rPr>
                  </w:pPr>
                </w:p>
              </w:tc>
              <w:tc>
                <w:tcPr>
                  <w:tcW w:w="615" w:type="pct"/>
                  <w:vMerge/>
                  <w:shd w:val="clear" w:color="auto" w:fill="auto"/>
                  <w:vAlign w:val="center"/>
                </w:tcPr>
                <w:p w:rsidR="00132098" w:rsidRPr="001D75E5" w:rsidRDefault="00132098" w:rsidP="005A74EC">
                  <w:pPr>
                    <w:autoSpaceDE w:val="0"/>
                    <w:autoSpaceDN w:val="0"/>
                    <w:adjustRightInd w:val="0"/>
                    <w:jc w:val="center"/>
                    <w:rPr>
                      <w:b/>
                      <w:kern w:val="0"/>
                      <w:szCs w:val="21"/>
                    </w:rPr>
                  </w:pPr>
                </w:p>
              </w:tc>
            </w:tr>
            <w:tr w:rsidR="00816299" w:rsidRPr="009F5D71" w:rsidTr="00816299">
              <w:trPr>
                <w:trHeight w:val="397"/>
              </w:trPr>
              <w:tc>
                <w:tcPr>
                  <w:tcW w:w="678" w:type="pct"/>
                  <w:shd w:val="clear" w:color="auto" w:fill="auto"/>
                  <w:vAlign w:val="center"/>
                </w:tcPr>
                <w:p w:rsidR="00816299" w:rsidRPr="001D75E5" w:rsidRDefault="00816299" w:rsidP="005A74EC">
                  <w:pPr>
                    <w:autoSpaceDE w:val="0"/>
                    <w:autoSpaceDN w:val="0"/>
                    <w:adjustRightInd w:val="0"/>
                    <w:jc w:val="center"/>
                    <w:rPr>
                      <w:kern w:val="0"/>
                      <w:szCs w:val="21"/>
                    </w:rPr>
                  </w:pPr>
                  <w:r>
                    <w:rPr>
                      <w:kern w:val="0"/>
                      <w:szCs w:val="21"/>
                    </w:rPr>
                    <w:t>元培学校</w:t>
                  </w:r>
                </w:p>
              </w:tc>
              <w:tc>
                <w:tcPr>
                  <w:tcW w:w="792" w:type="pct"/>
                  <w:shd w:val="clear" w:color="auto" w:fill="auto"/>
                  <w:vAlign w:val="center"/>
                </w:tcPr>
                <w:p w:rsidR="00816299" w:rsidRPr="001D75E5" w:rsidRDefault="00816299" w:rsidP="00816299">
                  <w:pPr>
                    <w:autoSpaceDE w:val="0"/>
                    <w:autoSpaceDN w:val="0"/>
                    <w:adjustRightInd w:val="0"/>
                    <w:jc w:val="center"/>
                    <w:rPr>
                      <w:kern w:val="0"/>
                      <w:szCs w:val="21"/>
                    </w:rPr>
                  </w:pPr>
                  <w:r>
                    <w:rPr>
                      <w:rFonts w:hint="eastAsia"/>
                      <w:kern w:val="0"/>
                      <w:szCs w:val="21"/>
                    </w:rPr>
                    <w:t>112.401942</w:t>
                  </w:r>
                  <w:r>
                    <w:rPr>
                      <w:rFonts w:hint="eastAsia"/>
                      <w:kern w:val="0"/>
                      <w:szCs w:val="21"/>
                    </w:rPr>
                    <w:t>°</w:t>
                  </w:r>
                </w:p>
              </w:tc>
              <w:tc>
                <w:tcPr>
                  <w:tcW w:w="728" w:type="pct"/>
                  <w:shd w:val="clear" w:color="auto" w:fill="auto"/>
                  <w:vAlign w:val="center"/>
                </w:tcPr>
                <w:p w:rsidR="00816299" w:rsidRPr="001D75E5" w:rsidRDefault="00816299" w:rsidP="00816299">
                  <w:pPr>
                    <w:autoSpaceDE w:val="0"/>
                    <w:autoSpaceDN w:val="0"/>
                    <w:adjustRightInd w:val="0"/>
                    <w:jc w:val="center"/>
                    <w:rPr>
                      <w:kern w:val="0"/>
                      <w:szCs w:val="21"/>
                    </w:rPr>
                  </w:pPr>
                  <w:r>
                    <w:rPr>
                      <w:rFonts w:hint="eastAsia"/>
                      <w:kern w:val="0"/>
                      <w:szCs w:val="21"/>
                    </w:rPr>
                    <w:t>26.967217</w:t>
                  </w:r>
                  <w:r>
                    <w:rPr>
                      <w:rFonts w:hint="eastAsia"/>
                      <w:kern w:val="0"/>
                      <w:szCs w:val="21"/>
                    </w:rPr>
                    <w:t>°</w:t>
                  </w:r>
                </w:p>
              </w:tc>
              <w:tc>
                <w:tcPr>
                  <w:tcW w:w="775" w:type="pct"/>
                  <w:shd w:val="clear" w:color="auto" w:fill="auto"/>
                  <w:vAlign w:val="center"/>
                </w:tcPr>
                <w:p w:rsidR="00816299" w:rsidRPr="001D75E5" w:rsidRDefault="00816299" w:rsidP="00F46EAC">
                  <w:pPr>
                    <w:autoSpaceDE w:val="0"/>
                    <w:autoSpaceDN w:val="0"/>
                    <w:adjustRightInd w:val="0"/>
                    <w:jc w:val="center"/>
                    <w:rPr>
                      <w:kern w:val="0"/>
                      <w:szCs w:val="21"/>
                    </w:rPr>
                  </w:pPr>
                  <w:r>
                    <w:rPr>
                      <w:kern w:val="0"/>
                      <w:szCs w:val="21"/>
                    </w:rPr>
                    <w:t>师生，</w:t>
                  </w:r>
                  <w:r>
                    <w:rPr>
                      <w:rFonts w:hint="eastAsia"/>
                      <w:kern w:val="0"/>
                      <w:szCs w:val="21"/>
                    </w:rPr>
                    <w:t>1500</w:t>
                  </w:r>
                  <w:r>
                    <w:rPr>
                      <w:rFonts w:hint="eastAsia"/>
                      <w:kern w:val="0"/>
                      <w:szCs w:val="21"/>
                    </w:rPr>
                    <w:t>人</w:t>
                  </w:r>
                </w:p>
              </w:tc>
              <w:tc>
                <w:tcPr>
                  <w:tcW w:w="420" w:type="pct"/>
                  <w:shd w:val="clear" w:color="auto" w:fill="auto"/>
                  <w:vAlign w:val="center"/>
                </w:tcPr>
                <w:p w:rsidR="00816299" w:rsidRPr="001D75E5" w:rsidRDefault="00816299" w:rsidP="00BE292E">
                  <w:pPr>
                    <w:autoSpaceDE w:val="0"/>
                    <w:autoSpaceDN w:val="0"/>
                    <w:adjustRightInd w:val="0"/>
                    <w:jc w:val="center"/>
                    <w:rPr>
                      <w:kern w:val="0"/>
                      <w:szCs w:val="21"/>
                    </w:rPr>
                  </w:pPr>
                  <w:r w:rsidRPr="001D75E5">
                    <w:rPr>
                      <w:kern w:val="0"/>
                      <w:szCs w:val="21"/>
                    </w:rPr>
                    <w:t>人群</w:t>
                  </w:r>
                </w:p>
              </w:tc>
              <w:tc>
                <w:tcPr>
                  <w:tcW w:w="509" w:type="pct"/>
                  <w:shd w:val="clear" w:color="auto" w:fill="auto"/>
                  <w:vAlign w:val="center"/>
                </w:tcPr>
                <w:p w:rsidR="00816299" w:rsidRPr="001D75E5" w:rsidRDefault="00816299" w:rsidP="00026C19">
                  <w:pPr>
                    <w:autoSpaceDE w:val="0"/>
                    <w:autoSpaceDN w:val="0"/>
                    <w:adjustRightInd w:val="0"/>
                    <w:jc w:val="center"/>
                    <w:rPr>
                      <w:kern w:val="0"/>
                      <w:szCs w:val="21"/>
                    </w:rPr>
                  </w:pPr>
                  <w:r w:rsidRPr="001D75E5">
                    <w:rPr>
                      <w:kern w:val="0"/>
                      <w:szCs w:val="21"/>
                    </w:rPr>
                    <w:t>二类区</w:t>
                  </w:r>
                </w:p>
              </w:tc>
              <w:tc>
                <w:tcPr>
                  <w:tcW w:w="483" w:type="pct"/>
                  <w:shd w:val="clear" w:color="auto" w:fill="auto"/>
                  <w:vAlign w:val="center"/>
                </w:tcPr>
                <w:p w:rsidR="00816299" w:rsidRPr="001D75E5" w:rsidRDefault="00816299" w:rsidP="00026C19">
                  <w:pPr>
                    <w:autoSpaceDE w:val="0"/>
                    <w:autoSpaceDN w:val="0"/>
                    <w:adjustRightInd w:val="0"/>
                    <w:jc w:val="center"/>
                    <w:rPr>
                      <w:kern w:val="0"/>
                      <w:szCs w:val="21"/>
                    </w:rPr>
                  </w:pPr>
                  <w:r>
                    <w:rPr>
                      <w:kern w:val="0"/>
                      <w:szCs w:val="21"/>
                    </w:rPr>
                    <w:t>西南</w:t>
                  </w:r>
                </w:p>
              </w:tc>
              <w:tc>
                <w:tcPr>
                  <w:tcW w:w="615" w:type="pct"/>
                  <w:shd w:val="clear" w:color="auto" w:fill="auto"/>
                  <w:vAlign w:val="center"/>
                </w:tcPr>
                <w:p w:rsidR="00816299" w:rsidRPr="001D75E5" w:rsidRDefault="00816299" w:rsidP="006643A3">
                  <w:pPr>
                    <w:autoSpaceDE w:val="0"/>
                    <w:autoSpaceDN w:val="0"/>
                    <w:adjustRightInd w:val="0"/>
                    <w:jc w:val="center"/>
                    <w:rPr>
                      <w:kern w:val="0"/>
                      <w:szCs w:val="21"/>
                    </w:rPr>
                  </w:pPr>
                  <w:r>
                    <w:rPr>
                      <w:rFonts w:hint="eastAsia"/>
                      <w:kern w:val="0"/>
                      <w:szCs w:val="21"/>
                    </w:rPr>
                    <w:t>2</w:t>
                  </w:r>
                  <w:r w:rsidR="006643A3">
                    <w:rPr>
                      <w:rFonts w:hint="eastAsia"/>
                      <w:kern w:val="0"/>
                      <w:szCs w:val="21"/>
                    </w:rPr>
                    <w:t>2</w:t>
                  </w:r>
                  <w:r>
                    <w:rPr>
                      <w:rFonts w:hint="eastAsia"/>
                      <w:kern w:val="0"/>
                      <w:szCs w:val="21"/>
                    </w:rPr>
                    <w:t>5</w:t>
                  </w:r>
                </w:p>
              </w:tc>
            </w:tr>
            <w:tr w:rsidR="00816299" w:rsidRPr="009F5D71" w:rsidTr="00816299">
              <w:trPr>
                <w:trHeight w:val="397"/>
              </w:trPr>
              <w:tc>
                <w:tcPr>
                  <w:tcW w:w="678" w:type="pct"/>
                  <w:shd w:val="clear" w:color="auto" w:fill="auto"/>
                  <w:vAlign w:val="center"/>
                </w:tcPr>
                <w:p w:rsidR="00816299" w:rsidRPr="001D75E5" w:rsidRDefault="00816299" w:rsidP="00E05131">
                  <w:pPr>
                    <w:autoSpaceDE w:val="0"/>
                    <w:autoSpaceDN w:val="0"/>
                    <w:adjustRightInd w:val="0"/>
                    <w:jc w:val="center"/>
                    <w:rPr>
                      <w:kern w:val="0"/>
                      <w:szCs w:val="21"/>
                    </w:rPr>
                  </w:pPr>
                  <w:r>
                    <w:rPr>
                      <w:kern w:val="0"/>
                      <w:szCs w:val="21"/>
                    </w:rPr>
                    <w:t>宏</w:t>
                  </w:r>
                  <w:proofErr w:type="gramStart"/>
                  <w:r>
                    <w:rPr>
                      <w:kern w:val="0"/>
                      <w:szCs w:val="21"/>
                    </w:rPr>
                    <w:t>兴恒府</w:t>
                  </w:r>
                  <w:proofErr w:type="gramEnd"/>
                </w:p>
              </w:tc>
              <w:tc>
                <w:tcPr>
                  <w:tcW w:w="792" w:type="pct"/>
                  <w:shd w:val="clear" w:color="auto" w:fill="auto"/>
                  <w:vAlign w:val="center"/>
                </w:tcPr>
                <w:p w:rsidR="00816299" w:rsidRPr="001D75E5" w:rsidRDefault="00816299" w:rsidP="00816299">
                  <w:pPr>
                    <w:autoSpaceDE w:val="0"/>
                    <w:autoSpaceDN w:val="0"/>
                    <w:adjustRightInd w:val="0"/>
                    <w:jc w:val="center"/>
                    <w:rPr>
                      <w:kern w:val="0"/>
                      <w:szCs w:val="21"/>
                    </w:rPr>
                  </w:pPr>
                  <w:r>
                    <w:rPr>
                      <w:rFonts w:hint="eastAsia"/>
                      <w:kern w:val="0"/>
                      <w:szCs w:val="21"/>
                    </w:rPr>
                    <w:t>112.397428</w:t>
                  </w:r>
                  <w:r>
                    <w:rPr>
                      <w:rFonts w:hint="eastAsia"/>
                      <w:kern w:val="0"/>
                      <w:szCs w:val="21"/>
                    </w:rPr>
                    <w:t>°</w:t>
                  </w:r>
                </w:p>
              </w:tc>
              <w:tc>
                <w:tcPr>
                  <w:tcW w:w="728" w:type="pct"/>
                  <w:shd w:val="clear" w:color="auto" w:fill="auto"/>
                  <w:vAlign w:val="center"/>
                </w:tcPr>
                <w:p w:rsidR="00816299" w:rsidRPr="001D75E5" w:rsidRDefault="00816299" w:rsidP="00816299">
                  <w:pPr>
                    <w:autoSpaceDE w:val="0"/>
                    <w:autoSpaceDN w:val="0"/>
                    <w:adjustRightInd w:val="0"/>
                    <w:jc w:val="center"/>
                    <w:rPr>
                      <w:kern w:val="0"/>
                      <w:szCs w:val="21"/>
                    </w:rPr>
                  </w:pPr>
                  <w:r>
                    <w:rPr>
                      <w:rFonts w:hint="eastAsia"/>
                      <w:kern w:val="0"/>
                      <w:szCs w:val="21"/>
                    </w:rPr>
                    <w:t>26.967937</w:t>
                  </w:r>
                  <w:r>
                    <w:rPr>
                      <w:rFonts w:hint="eastAsia"/>
                      <w:kern w:val="0"/>
                      <w:szCs w:val="21"/>
                    </w:rPr>
                    <w:t>°</w:t>
                  </w:r>
                </w:p>
              </w:tc>
              <w:tc>
                <w:tcPr>
                  <w:tcW w:w="775" w:type="pct"/>
                  <w:shd w:val="clear" w:color="auto" w:fill="auto"/>
                  <w:vAlign w:val="center"/>
                </w:tcPr>
                <w:p w:rsidR="00816299" w:rsidRPr="001D75E5" w:rsidRDefault="00816299" w:rsidP="00816299">
                  <w:pPr>
                    <w:autoSpaceDE w:val="0"/>
                    <w:autoSpaceDN w:val="0"/>
                    <w:adjustRightInd w:val="0"/>
                    <w:jc w:val="center"/>
                    <w:rPr>
                      <w:kern w:val="0"/>
                      <w:szCs w:val="21"/>
                    </w:rPr>
                  </w:pPr>
                  <w:r>
                    <w:rPr>
                      <w:rFonts w:hint="eastAsia"/>
                      <w:kern w:val="0"/>
                      <w:szCs w:val="21"/>
                    </w:rPr>
                    <w:t>居民，</w:t>
                  </w:r>
                  <w:r>
                    <w:rPr>
                      <w:rFonts w:hint="eastAsia"/>
                      <w:kern w:val="0"/>
                      <w:szCs w:val="21"/>
                    </w:rPr>
                    <w:t>292</w:t>
                  </w:r>
                  <w:r>
                    <w:rPr>
                      <w:rFonts w:hint="eastAsia"/>
                      <w:kern w:val="0"/>
                      <w:szCs w:val="21"/>
                    </w:rPr>
                    <w:t>户</w:t>
                  </w:r>
                  <w:r>
                    <w:rPr>
                      <w:rFonts w:hint="eastAsia"/>
                      <w:kern w:val="0"/>
                      <w:szCs w:val="21"/>
                    </w:rPr>
                    <w:t>1050</w:t>
                  </w:r>
                  <w:r>
                    <w:rPr>
                      <w:rFonts w:hint="eastAsia"/>
                      <w:kern w:val="0"/>
                      <w:szCs w:val="21"/>
                    </w:rPr>
                    <w:t>人</w:t>
                  </w:r>
                </w:p>
              </w:tc>
              <w:tc>
                <w:tcPr>
                  <w:tcW w:w="420" w:type="pct"/>
                  <w:shd w:val="clear" w:color="auto" w:fill="auto"/>
                  <w:vAlign w:val="center"/>
                </w:tcPr>
                <w:p w:rsidR="00816299" w:rsidRPr="001D75E5" w:rsidRDefault="00816299" w:rsidP="00E05131">
                  <w:pPr>
                    <w:autoSpaceDE w:val="0"/>
                    <w:autoSpaceDN w:val="0"/>
                    <w:adjustRightInd w:val="0"/>
                    <w:jc w:val="center"/>
                    <w:rPr>
                      <w:kern w:val="0"/>
                      <w:szCs w:val="21"/>
                    </w:rPr>
                  </w:pPr>
                  <w:r w:rsidRPr="001D75E5">
                    <w:rPr>
                      <w:kern w:val="0"/>
                      <w:szCs w:val="21"/>
                    </w:rPr>
                    <w:t>人群</w:t>
                  </w:r>
                </w:p>
              </w:tc>
              <w:tc>
                <w:tcPr>
                  <w:tcW w:w="509" w:type="pct"/>
                  <w:shd w:val="clear" w:color="auto" w:fill="auto"/>
                  <w:vAlign w:val="center"/>
                </w:tcPr>
                <w:p w:rsidR="00816299" w:rsidRPr="001D75E5" w:rsidRDefault="00816299" w:rsidP="00E05131">
                  <w:pPr>
                    <w:autoSpaceDE w:val="0"/>
                    <w:autoSpaceDN w:val="0"/>
                    <w:adjustRightInd w:val="0"/>
                    <w:jc w:val="center"/>
                    <w:rPr>
                      <w:kern w:val="0"/>
                      <w:szCs w:val="21"/>
                    </w:rPr>
                  </w:pPr>
                  <w:r w:rsidRPr="001D75E5">
                    <w:rPr>
                      <w:kern w:val="0"/>
                      <w:szCs w:val="21"/>
                    </w:rPr>
                    <w:t>二类区</w:t>
                  </w:r>
                </w:p>
              </w:tc>
              <w:tc>
                <w:tcPr>
                  <w:tcW w:w="483" w:type="pct"/>
                  <w:shd w:val="clear" w:color="auto" w:fill="auto"/>
                  <w:vAlign w:val="center"/>
                </w:tcPr>
                <w:p w:rsidR="00816299" w:rsidRPr="001D75E5" w:rsidRDefault="00816299" w:rsidP="00026C19">
                  <w:pPr>
                    <w:autoSpaceDE w:val="0"/>
                    <w:autoSpaceDN w:val="0"/>
                    <w:adjustRightInd w:val="0"/>
                    <w:jc w:val="center"/>
                    <w:rPr>
                      <w:kern w:val="0"/>
                      <w:szCs w:val="21"/>
                    </w:rPr>
                  </w:pPr>
                  <w:r>
                    <w:rPr>
                      <w:kern w:val="0"/>
                      <w:szCs w:val="21"/>
                    </w:rPr>
                    <w:t>西南</w:t>
                  </w:r>
                </w:p>
              </w:tc>
              <w:tc>
                <w:tcPr>
                  <w:tcW w:w="615" w:type="pct"/>
                  <w:shd w:val="clear" w:color="auto" w:fill="auto"/>
                  <w:vAlign w:val="center"/>
                </w:tcPr>
                <w:p w:rsidR="00816299" w:rsidRPr="001D75E5" w:rsidRDefault="00816299" w:rsidP="00272DD9">
                  <w:pPr>
                    <w:autoSpaceDE w:val="0"/>
                    <w:autoSpaceDN w:val="0"/>
                    <w:adjustRightInd w:val="0"/>
                    <w:jc w:val="center"/>
                    <w:rPr>
                      <w:kern w:val="0"/>
                      <w:szCs w:val="21"/>
                    </w:rPr>
                  </w:pPr>
                  <w:r>
                    <w:rPr>
                      <w:rFonts w:hint="eastAsia"/>
                      <w:kern w:val="0"/>
                      <w:szCs w:val="21"/>
                    </w:rPr>
                    <w:t>230</w:t>
                  </w:r>
                </w:p>
              </w:tc>
            </w:tr>
            <w:tr w:rsidR="00816299" w:rsidRPr="009F5D71" w:rsidTr="00816299">
              <w:trPr>
                <w:trHeight w:val="397"/>
              </w:trPr>
              <w:tc>
                <w:tcPr>
                  <w:tcW w:w="678" w:type="pct"/>
                  <w:shd w:val="clear" w:color="auto" w:fill="auto"/>
                  <w:vAlign w:val="center"/>
                </w:tcPr>
                <w:p w:rsidR="00816299" w:rsidRPr="001D75E5" w:rsidRDefault="00816299" w:rsidP="00E05131">
                  <w:pPr>
                    <w:autoSpaceDE w:val="0"/>
                    <w:autoSpaceDN w:val="0"/>
                    <w:adjustRightInd w:val="0"/>
                    <w:jc w:val="center"/>
                    <w:rPr>
                      <w:kern w:val="0"/>
                      <w:szCs w:val="21"/>
                    </w:rPr>
                  </w:pPr>
                  <w:r>
                    <w:rPr>
                      <w:kern w:val="0"/>
                      <w:szCs w:val="21"/>
                    </w:rPr>
                    <w:t>翡翠城</w:t>
                  </w:r>
                </w:p>
              </w:tc>
              <w:tc>
                <w:tcPr>
                  <w:tcW w:w="792" w:type="pct"/>
                  <w:shd w:val="clear" w:color="auto" w:fill="auto"/>
                  <w:vAlign w:val="center"/>
                </w:tcPr>
                <w:p w:rsidR="00816299" w:rsidRPr="001D75E5" w:rsidRDefault="00816299" w:rsidP="00E05131">
                  <w:pPr>
                    <w:autoSpaceDE w:val="0"/>
                    <w:autoSpaceDN w:val="0"/>
                    <w:adjustRightInd w:val="0"/>
                    <w:jc w:val="center"/>
                    <w:rPr>
                      <w:kern w:val="0"/>
                      <w:szCs w:val="21"/>
                    </w:rPr>
                  </w:pPr>
                  <w:r>
                    <w:rPr>
                      <w:rFonts w:hint="eastAsia"/>
                      <w:kern w:val="0"/>
                      <w:szCs w:val="21"/>
                    </w:rPr>
                    <w:t>112.395946</w:t>
                  </w:r>
                  <w:r>
                    <w:rPr>
                      <w:rFonts w:hint="eastAsia"/>
                      <w:kern w:val="0"/>
                      <w:szCs w:val="21"/>
                    </w:rPr>
                    <w:t>°</w:t>
                  </w:r>
                </w:p>
              </w:tc>
              <w:tc>
                <w:tcPr>
                  <w:tcW w:w="728" w:type="pct"/>
                  <w:shd w:val="clear" w:color="auto" w:fill="auto"/>
                  <w:vAlign w:val="center"/>
                </w:tcPr>
                <w:p w:rsidR="00816299" w:rsidRPr="001D75E5" w:rsidRDefault="00816299" w:rsidP="00E05131">
                  <w:pPr>
                    <w:autoSpaceDE w:val="0"/>
                    <w:autoSpaceDN w:val="0"/>
                    <w:adjustRightInd w:val="0"/>
                    <w:jc w:val="center"/>
                    <w:rPr>
                      <w:kern w:val="0"/>
                      <w:szCs w:val="21"/>
                    </w:rPr>
                  </w:pPr>
                  <w:r>
                    <w:rPr>
                      <w:rFonts w:hint="eastAsia"/>
                      <w:kern w:val="0"/>
                      <w:szCs w:val="21"/>
                    </w:rPr>
                    <w:t>26.968530</w:t>
                  </w:r>
                  <w:r>
                    <w:rPr>
                      <w:rFonts w:hint="eastAsia"/>
                      <w:kern w:val="0"/>
                      <w:szCs w:val="21"/>
                    </w:rPr>
                    <w:t>°</w:t>
                  </w:r>
                </w:p>
              </w:tc>
              <w:tc>
                <w:tcPr>
                  <w:tcW w:w="775" w:type="pct"/>
                  <w:shd w:val="clear" w:color="auto" w:fill="auto"/>
                  <w:vAlign w:val="center"/>
                </w:tcPr>
                <w:p w:rsidR="00816299" w:rsidRPr="001D75E5" w:rsidRDefault="00816299" w:rsidP="00816299">
                  <w:pPr>
                    <w:autoSpaceDE w:val="0"/>
                    <w:autoSpaceDN w:val="0"/>
                    <w:adjustRightInd w:val="0"/>
                    <w:jc w:val="center"/>
                    <w:rPr>
                      <w:kern w:val="0"/>
                      <w:szCs w:val="21"/>
                    </w:rPr>
                  </w:pPr>
                  <w:r>
                    <w:rPr>
                      <w:rFonts w:hint="eastAsia"/>
                      <w:kern w:val="0"/>
                      <w:szCs w:val="21"/>
                    </w:rPr>
                    <w:t>居民，</w:t>
                  </w:r>
                  <w:r>
                    <w:rPr>
                      <w:rFonts w:hint="eastAsia"/>
                      <w:kern w:val="0"/>
                      <w:szCs w:val="21"/>
                    </w:rPr>
                    <w:t>1301</w:t>
                  </w:r>
                  <w:r>
                    <w:rPr>
                      <w:rFonts w:hint="eastAsia"/>
                      <w:kern w:val="0"/>
                      <w:szCs w:val="21"/>
                    </w:rPr>
                    <w:t>户</w:t>
                  </w:r>
                  <w:r>
                    <w:rPr>
                      <w:rFonts w:hint="eastAsia"/>
                      <w:kern w:val="0"/>
                      <w:szCs w:val="21"/>
                    </w:rPr>
                    <w:t>3700</w:t>
                  </w:r>
                  <w:r>
                    <w:rPr>
                      <w:rFonts w:hint="eastAsia"/>
                      <w:kern w:val="0"/>
                      <w:szCs w:val="21"/>
                    </w:rPr>
                    <w:t>人</w:t>
                  </w:r>
                </w:p>
              </w:tc>
              <w:tc>
                <w:tcPr>
                  <w:tcW w:w="420" w:type="pct"/>
                  <w:shd w:val="clear" w:color="auto" w:fill="auto"/>
                  <w:vAlign w:val="center"/>
                </w:tcPr>
                <w:p w:rsidR="00816299" w:rsidRPr="001D75E5" w:rsidRDefault="00816299" w:rsidP="00E05131">
                  <w:pPr>
                    <w:autoSpaceDE w:val="0"/>
                    <w:autoSpaceDN w:val="0"/>
                    <w:adjustRightInd w:val="0"/>
                    <w:jc w:val="center"/>
                    <w:rPr>
                      <w:kern w:val="0"/>
                      <w:szCs w:val="21"/>
                    </w:rPr>
                  </w:pPr>
                  <w:r w:rsidRPr="001D75E5">
                    <w:rPr>
                      <w:kern w:val="0"/>
                      <w:szCs w:val="21"/>
                    </w:rPr>
                    <w:t>人群</w:t>
                  </w:r>
                </w:p>
              </w:tc>
              <w:tc>
                <w:tcPr>
                  <w:tcW w:w="509" w:type="pct"/>
                  <w:shd w:val="clear" w:color="auto" w:fill="auto"/>
                  <w:vAlign w:val="center"/>
                </w:tcPr>
                <w:p w:rsidR="00816299" w:rsidRPr="001D75E5" w:rsidRDefault="00816299" w:rsidP="00E05131">
                  <w:pPr>
                    <w:autoSpaceDE w:val="0"/>
                    <w:autoSpaceDN w:val="0"/>
                    <w:adjustRightInd w:val="0"/>
                    <w:jc w:val="center"/>
                    <w:rPr>
                      <w:kern w:val="0"/>
                      <w:szCs w:val="21"/>
                    </w:rPr>
                  </w:pPr>
                  <w:r w:rsidRPr="001D75E5">
                    <w:rPr>
                      <w:kern w:val="0"/>
                      <w:szCs w:val="21"/>
                    </w:rPr>
                    <w:t>二类区</w:t>
                  </w:r>
                </w:p>
              </w:tc>
              <w:tc>
                <w:tcPr>
                  <w:tcW w:w="483" w:type="pct"/>
                  <w:shd w:val="clear" w:color="auto" w:fill="auto"/>
                  <w:vAlign w:val="center"/>
                </w:tcPr>
                <w:p w:rsidR="00816299" w:rsidRPr="001D75E5" w:rsidRDefault="00816299" w:rsidP="00E05131">
                  <w:pPr>
                    <w:autoSpaceDE w:val="0"/>
                    <w:autoSpaceDN w:val="0"/>
                    <w:adjustRightInd w:val="0"/>
                    <w:jc w:val="center"/>
                    <w:rPr>
                      <w:kern w:val="0"/>
                      <w:szCs w:val="21"/>
                    </w:rPr>
                  </w:pPr>
                  <w:r>
                    <w:rPr>
                      <w:kern w:val="0"/>
                      <w:szCs w:val="21"/>
                    </w:rPr>
                    <w:t>东南</w:t>
                  </w:r>
                </w:p>
              </w:tc>
              <w:tc>
                <w:tcPr>
                  <w:tcW w:w="615" w:type="pct"/>
                  <w:shd w:val="clear" w:color="auto" w:fill="auto"/>
                  <w:vAlign w:val="center"/>
                </w:tcPr>
                <w:p w:rsidR="00816299" w:rsidRPr="001D75E5" w:rsidRDefault="00816299" w:rsidP="001D75E5">
                  <w:pPr>
                    <w:autoSpaceDE w:val="0"/>
                    <w:autoSpaceDN w:val="0"/>
                    <w:adjustRightInd w:val="0"/>
                    <w:jc w:val="center"/>
                    <w:rPr>
                      <w:kern w:val="0"/>
                      <w:szCs w:val="21"/>
                    </w:rPr>
                  </w:pPr>
                  <w:r>
                    <w:rPr>
                      <w:rFonts w:hint="eastAsia"/>
                      <w:kern w:val="0"/>
                      <w:szCs w:val="21"/>
                    </w:rPr>
                    <w:t>290</w:t>
                  </w:r>
                </w:p>
              </w:tc>
            </w:tr>
          </w:tbl>
          <w:p w:rsidR="00897E33" w:rsidRPr="00897E33" w:rsidRDefault="00897E33" w:rsidP="00897E33">
            <w:pPr>
              <w:adjustRightInd w:val="0"/>
              <w:snapToGrid w:val="0"/>
              <w:spacing w:line="360" w:lineRule="auto"/>
              <w:ind w:firstLineChars="200" w:firstLine="482"/>
              <w:rPr>
                <w:b/>
                <w:kern w:val="0"/>
                <w:sz w:val="24"/>
              </w:rPr>
            </w:pPr>
            <w:r>
              <w:rPr>
                <w:b/>
                <w:kern w:val="0"/>
                <w:sz w:val="24"/>
              </w:rPr>
              <w:t>二</w:t>
            </w:r>
            <w:r w:rsidRPr="00897E33">
              <w:rPr>
                <w:b/>
                <w:kern w:val="0"/>
                <w:sz w:val="24"/>
              </w:rPr>
              <w:t>、</w:t>
            </w:r>
            <w:r>
              <w:rPr>
                <w:b/>
                <w:kern w:val="0"/>
                <w:sz w:val="24"/>
              </w:rPr>
              <w:t>水</w:t>
            </w:r>
            <w:r w:rsidRPr="00897E33">
              <w:rPr>
                <w:b/>
                <w:kern w:val="0"/>
                <w:sz w:val="24"/>
              </w:rPr>
              <w:t>环境保护目标</w:t>
            </w:r>
          </w:p>
          <w:p w:rsidR="005903EA" w:rsidRDefault="00DD516F" w:rsidP="005903EA">
            <w:pPr>
              <w:adjustRightInd w:val="0"/>
              <w:snapToGrid w:val="0"/>
              <w:spacing w:line="360" w:lineRule="auto"/>
              <w:ind w:firstLineChars="200" w:firstLine="480"/>
              <w:rPr>
                <w:kern w:val="0"/>
                <w:sz w:val="24"/>
              </w:rPr>
            </w:pPr>
            <w:r>
              <w:rPr>
                <w:kern w:val="0"/>
                <w:sz w:val="24"/>
              </w:rPr>
              <w:t>项目</w:t>
            </w:r>
            <w:r w:rsidR="00086FAC">
              <w:rPr>
                <w:kern w:val="0"/>
                <w:sz w:val="24"/>
              </w:rPr>
              <w:t>纳污水</w:t>
            </w:r>
            <w:proofErr w:type="gramStart"/>
            <w:r w:rsidR="00086FAC">
              <w:rPr>
                <w:kern w:val="0"/>
                <w:sz w:val="24"/>
              </w:rPr>
              <w:t>体</w:t>
            </w:r>
            <w:r>
              <w:rPr>
                <w:kern w:val="0"/>
                <w:sz w:val="24"/>
              </w:rPr>
              <w:t>为</w:t>
            </w:r>
            <w:r w:rsidR="00816299">
              <w:rPr>
                <w:kern w:val="0"/>
                <w:sz w:val="24"/>
              </w:rPr>
              <w:t>蒸水</w:t>
            </w:r>
            <w:proofErr w:type="gramEnd"/>
            <w:r w:rsidR="005903EA">
              <w:rPr>
                <w:kern w:val="0"/>
                <w:sz w:val="24"/>
              </w:rPr>
              <w:t>，本项目具体的地表水环境保护目标详见下表：</w:t>
            </w:r>
          </w:p>
          <w:p w:rsidR="005903EA" w:rsidRDefault="005903EA" w:rsidP="00415557">
            <w:pPr>
              <w:autoSpaceDE w:val="0"/>
              <w:autoSpaceDN w:val="0"/>
              <w:adjustRightInd w:val="0"/>
              <w:spacing w:beforeLines="50"/>
              <w:jc w:val="center"/>
              <w:rPr>
                <w:b/>
                <w:szCs w:val="21"/>
              </w:rPr>
            </w:pPr>
            <w:r w:rsidRPr="00DD516F">
              <w:rPr>
                <w:b/>
                <w:kern w:val="0"/>
                <w:szCs w:val="21"/>
              </w:rPr>
              <w:t>表</w:t>
            </w:r>
            <w:r w:rsidRPr="00DD516F">
              <w:rPr>
                <w:b/>
                <w:kern w:val="0"/>
                <w:szCs w:val="21"/>
              </w:rPr>
              <w:t>3-</w:t>
            </w:r>
            <w:r w:rsidR="006B72A5">
              <w:rPr>
                <w:rFonts w:hint="eastAsia"/>
                <w:b/>
                <w:kern w:val="0"/>
                <w:szCs w:val="21"/>
              </w:rPr>
              <w:t>6</w:t>
            </w:r>
            <w:r w:rsidRPr="00DD516F">
              <w:rPr>
                <w:b/>
                <w:kern w:val="0"/>
                <w:szCs w:val="21"/>
              </w:rPr>
              <w:t xml:space="preserve">  </w:t>
            </w:r>
            <w:r w:rsidR="00DD516F">
              <w:rPr>
                <w:b/>
                <w:kern w:val="0"/>
                <w:szCs w:val="21"/>
              </w:rPr>
              <w:t>地表水</w:t>
            </w:r>
            <w:r w:rsidRPr="00DD516F">
              <w:rPr>
                <w:b/>
                <w:kern w:val="0"/>
                <w:szCs w:val="21"/>
              </w:rPr>
              <w:t>环境保护目标一览表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89"/>
              <w:gridCol w:w="1503"/>
              <w:gridCol w:w="1134"/>
              <w:gridCol w:w="1134"/>
              <w:gridCol w:w="1276"/>
              <w:gridCol w:w="1843"/>
              <w:gridCol w:w="1605"/>
            </w:tblGrid>
            <w:tr w:rsidR="00DD516F" w:rsidRPr="002C50C6" w:rsidTr="002C50C6">
              <w:trPr>
                <w:cantSplit/>
                <w:trHeight w:val="397"/>
                <w:jc w:val="center"/>
              </w:trPr>
              <w:tc>
                <w:tcPr>
                  <w:tcW w:w="473" w:type="pct"/>
                  <w:vAlign w:val="center"/>
                </w:tcPr>
                <w:p w:rsidR="00DD516F" w:rsidRPr="002C50C6" w:rsidRDefault="00DD516F" w:rsidP="00DD516F">
                  <w:pPr>
                    <w:spacing w:line="0" w:lineRule="atLeast"/>
                    <w:jc w:val="center"/>
                    <w:rPr>
                      <w:b/>
                      <w:szCs w:val="21"/>
                    </w:rPr>
                  </w:pPr>
                  <w:r w:rsidRPr="002C50C6">
                    <w:rPr>
                      <w:b/>
                      <w:szCs w:val="21"/>
                    </w:rPr>
                    <w:t>类别</w:t>
                  </w:r>
                </w:p>
              </w:tc>
              <w:tc>
                <w:tcPr>
                  <w:tcW w:w="801" w:type="pct"/>
                  <w:vAlign w:val="center"/>
                </w:tcPr>
                <w:p w:rsidR="00DD516F" w:rsidRPr="002C50C6" w:rsidRDefault="00DD516F" w:rsidP="00DD516F">
                  <w:pPr>
                    <w:spacing w:line="0" w:lineRule="atLeast"/>
                    <w:jc w:val="center"/>
                    <w:rPr>
                      <w:b/>
                      <w:szCs w:val="21"/>
                    </w:rPr>
                  </w:pPr>
                  <w:r w:rsidRPr="002C50C6">
                    <w:rPr>
                      <w:b/>
                      <w:szCs w:val="21"/>
                    </w:rPr>
                    <w:t>保护目标</w:t>
                  </w:r>
                </w:p>
              </w:tc>
              <w:tc>
                <w:tcPr>
                  <w:tcW w:w="604" w:type="pct"/>
                  <w:vAlign w:val="center"/>
                </w:tcPr>
                <w:p w:rsidR="00DD516F" w:rsidRPr="002C50C6" w:rsidRDefault="00DD516F" w:rsidP="00DD516F">
                  <w:pPr>
                    <w:spacing w:line="0" w:lineRule="atLeast"/>
                    <w:ind w:rightChars="-38" w:right="-80"/>
                    <w:jc w:val="center"/>
                    <w:rPr>
                      <w:b/>
                      <w:szCs w:val="21"/>
                    </w:rPr>
                  </w:pPr>
                  <w:r w:rsidRPr="002C50C6">
                    <w:rPr>
                      <w:b/>
                      <w:szCs w:val="21"/>
                    </w:rPr>
                    <w:t>规模</w:t>
                  </w:r>
                  <w:r w:rsidRPr="002C50C6">
                    <w:rPr>
                      <w:rFonts w:hint="eastAsia"/>
                      <w:b/>
                      <w:szCs w:val="21"/>
                    </w:rPr>
                    <w:t>/</w:t>
                  </w:r>
                  <w:r w:rsidRPr="002C50C6">
                    <w:rPr>
                      <w:rFonts w:hint="eastAsia"/>
                      <w:b/>
                      <w:szCs w:val="21"/>
                    </w:rPr>
                    <w:t>功能</w:t>
                  </w:r>
                </w:p>
              </w:tc>
              <w:tc>
                <w:tcPr>
                  <w:tcW w:w="604" w:type="pct"/>
                  <w:vAlign w:val="center"/>
                </w:tcPr>
                <w:p w:rsidR="00DD516F" w:rsidRPr="002C50C6" w:rsidRDefault="00DD516F" w:rsidP="00DD516F">
                  <w:pPr>
                    <w:spacing w:line="0" w:lineRule="atLeast"/>
                    <w:jc w:val="center"/>
                    <w:rPr>
                      <w:b/>
                      <w:szCs w:val="21"/>
                    </w:rPr>
                  </w:pPr>
                  <w:r w:rsidRPr="002C50C6">
                    <w:rPr>
                      <w:b/>
                      <w:szCs w:val="21"/>
                    </w:rPr>
                    <w:t>与项目相对位置</w:t>
                  </w:r>
                </w:p>
              </w:tc>
              <w:tc>
                <w:tcPr>
                  <w:tcW w:w="680" w:type="pct"/>
                  <w:vAlign w:val="center"/>
                </w:tcPr>
                <w:p w:rsidR="00DD516F" w:rsidRPr="002C50C6" w:rsidRDefault="00DD516F" w:rsidP="00DD516F">
                  <w:pPr>
                    <w:spacing w:line="0" w:lineRule="atLeast"/>
                    <w:jc w:val="center"/>
                    <w:rPr>
                      <w:b/>
                      <w:szCs w:val="21"/>
                    </w:rPr>
                  </w:pPr>
                  <w:r w:rsidRPr="002C50C6">
                    <w:rPr>
                      <w:b/>
                      <w:szCs w:val="21"/>
                    </w:rPr>
                    <w:t>距离项目区</w:t>
                  </w:r>
                  <w:r w:rsidR="002C50C6" w:rsidRPr="002C50C6">
                    <w:rPr>
                      <w:b/>
                      <w:szCs w:val="21"/>
                    </w:rPr>
                    <w:t>最近</w:t>
                  </w:r>
                  <w:r w:rsidRPr="002C50C6">
                    <w:rPr>
                      <w:b/>
                      <w:szCs w:val="21"/>
                    </w:rPr>
                    <w:t>距离</w:t>
                  </w:r>
                </w:p>
              </w:tc>
              <w:tc>
                <w:tcPr>
                  <w:tcW w:w="982" w:type="pct"/>
                  <w:vAlign w:val="center"/>
                </w:tcPr>
                <w:p w:rsidR="00DD516F" w:rsidRPr="002C50C6" w:rsidRDefault="00DD516F" w:rsidP="00DD516F">
                  <w:pPr>
                    <w:spacing w:line="0" w:lineRule="atLeast"/>
                    <w:jc w:val="center"/>
                    <w:rPr>
                      <w:b/>
                      <w:szCs w:val="21"/>
                    </w:rPr>
                  </w:pPr>
                  <w:r w:rsidRPr="002C50C6">
                    <w:rPr>
                      <w:b/>
                      <w:szCs w:val="21"/>
                    </w:rPr>
                    <w:t>执行标准</w:t>
                  </w:r>
                </w:p>
              </w:tc>
              <w:tc>
                <w:tcPr>
                  <w:tcW w:w="855" w:type="pct"/>
                  <w:vAlign w:val="center"/>
                </w:tcPr>
                <w:p w:rsidR="00DD516F" w:rsidRPr="002C50C6" w:rsidRDefault="00DD516F" w:rsidP="00DD516F">
                  <w:pPr>
                    <w:spacing w:line="0" w:lineRule="atLeast"/>
                    <w:jc w:val="center"/>
                    <w:rPr>
                      <w:b/>
                      <w:szCs w:val="21"/>
                    </w:rPr>
                  </w:pPr>
                  <w:r w:rsidRPr="002C50C6">
                    <w:rPr>
                      <w:b/>
                      <w:szCs w:val="21"/>
                    </w:rPr>
                    <w:t>有无水力联系</w:t>
                  </w:r>
                </w:p>
              </w:tc>
            </w:tr>
            <w:tr w:rsidR="007E7624" w:rsidRPr="002C50C6" w:rsidTr="002C50C6">
              <w:trPr>
                <w:cantSplit/>
                <w:trHeight w:val="397"/>
                <w:jc w:val="center"/>
              </w:trPr>
              <w:tc>
                <w:tcPr>
                  <w:tcW w:w="473" w:type="pct"/>
                  <w:vAlign w:val="center"/>
                </w:tcPr>
                <w:p w:rsidR="007E7624" w:rsidRPr="002C50C6" w:rsidRDefault="007E7624" w:rsidP="00DD516F">
                  <w:pPr>
                    <w:spacing w:line="0" w:lineRule="atLeast"/>
                    <w:ind w:leftChars="-37" w:left="-78" w:rightChars="-41" w:right="-86"/>
                    <w:jc w:val="center"/>
                    <w:rPr>
                      <w:szCs w:val="21"/>
                    </w:rPr>
                  </w:pPr>
                  <w:r w:rsidRPr="002C50C6">
                    <w:rPr>
                      <w:szCs w:val="21"/>
                    </w:rPr>
                    <w:t>水环境</w:t>
                  </w:r>
                </w:p>
              </w:tc>
              <w:tc>
                <w:tcPr>
                  <w:tcW w:w="801" w:type="pct"/>
                  <w:vAlign w:val="center"/>
                </w:tcPr>
                <w:p w:rsidR="007E7624" w:rsidRPr="002C50C6" w:rsidRDefault="00816299" w:rsidP="007B69D8">
                  <w:pPr>
                    <w:jc w:val="center"/>
                    <w:rPr>
                      <w:szCs w:val="21"/>
                    </w:rPr>
                  </w:pPr>
                  <w:r w:rsidRPr="002C50C6">
                    <w:rPr>
                      <w:szCs w:val="21"/>
                    </w:rPr>
                    <w:t>蒸水</w:t>
                  </w:r>
                  <w:r w:rsidRPr="002C50C6">
                    <w:rPr>
                      <w:rFonts w:hint="eastAsia"/>
                      <w:szCs w:val="21"/>
                    </w:rPr>
                    <w:t>（英</w:t>
                  </w:r>
                  <w:proofErr w:type="gramStart"/>
                  <w:r w:rsidRPr="002C50C6">
                    <w:rPr>
                      <w:rFonts w:hint="eastAsia"/>
                      <w:szCs w:val="21"/>
                    </w:rPr>
                    <w:t>陂</w:t>
                  </w:r>
                  <w:proofErr w:type="gramEnd"/>
                  <w:r w:rsidRPr="002C50C6">
                    <w:rPr>
                      <w:rFonts w:hint="eastAsia"/>
                      <w:szCs w:val="21"/>
                    </w:rPr>
                    <w:t>拦河坝至湘江入河口段）</w:t>
                  </w:r>
                </w:p>
              </w:tc>
              <w:tc>
                <w:tcPr>
                  <w:tcW w:w="604" w:type="pct"/>
                  <w:vAlign w:val="center"/>
                </w:tcPr>
                <w:p w:rsidR="007E7624" w:rsidRPr="002C50C6" w:rsidRDefault="005C7EE1" w:rsidP="00DD516F">
                  <w:pPr>
                    <w:ind w:firstLineChars="13" w:firstLine="27"/>
                    <w:jc w:val="center"/>
                    <w:rPr>
                      <w:szCs w:val="21"/>
                    </w:rPr>
                  </w:pPr>
                  <w:r w:rsidRPr="002C50C6">
                    <w:rPr>
                      <w:szCs w:val="21"/>
                    </w:rPr>
                    <w:t>工业</w:t>
                  </w:r>
                  <w:r w:rsidR="007E7624" w:rsidRPr="002C50C6">
                    <w:rPr>
                      <w:szCs w:val="21"/>
                    </w:rPr>
                    <w:t>用水</w:t>
                  </w:r>
                  <w:r w:rsidRPr="002C50C6">
                    <w:rPr>
                      <w:szCs w:val="21"/>
                    </w:rPr>
                    <w:t>区</w:t>
                  </w:r>
                </w:p>
              </w:tc>
              <w:tc>
                <w:tcPr>
                  <w:tcW w:w="604" w:type="pct"/>
                  <w:vAlign w:val="center"/>
                </w:tcPr>
                <w:p w:rsidR="007E7624" w:rsidRPr="002C50C6" w:rsidRDefault="002C50C6" w:rsidP="00355BC0">
                  <w:pPr>
                    <w:jc w:val="center"/>
                    <w:rPr>
                      <w:szCs w:val="21"/>
                    </w:rPr>
                  </w:pPr>
                  <w:r w:rsidRPr="002C50C6">
                    <w:rPr>
                      <w:szCs w:val="21"/>
                    </w:rPr>
                    <w:t>东</w:t>
                  </w:r>
                  <w:r w:rsidR="00355BC0" w:rsidRPr="002C50C6">
                    <w:rPr>
                      <w:szCs w:val="21"/>
                    </w:rPr>
                    <w:t>南</w:t>
                  </w:r>
                </w:p>
              </w:tc>
              <w:tc>
                <w:tcPr>
                  <w:tcW w:w="680" w:type="pct"/>
                  <w:vAlign w:val="center"/>
                </w:tcPr>
                <w:p w:rsidR="007E7624" w:rsidRPr="002C50C6" w:rsidRDefault="00355BC0" w:rsidP="002C50C6">
                  <w:pPr>
                    <w:jc w:val="center"/>
                    <w:rPr>
                      <w:szCs w:val="21"/>
                    </w:rPr>
                  </w:pPr>
                  <w:r w:rsidRPr="002C50C6">
                    <w:rPr>
                      <w:rFonts w:hint="eastAsia"/>
                      <w:szCs w:val="21"/>
                    </w:rPr>
                    <w:t>13</w:t>
                  </w:r>
                  <w:r w:rsidR="002C50C6" w:rsidRPr="002C50C6">
                    <w:rPr>
                      <w:rFonts w:hint="eastAsia"/>
                      <w:szCs w:val="21"/>
                    </w:rPr>
                    <w:t>30m</w:t>
                  </w:r>
                </w:p>
              </w:tc>
              <w:tc>
                <w:tcPr>
                  <w:tcW w:w="982" w:type="pct"/>
                  <w:vAlign w:val="center"/>
                </w:tcPr>
                <w:p w:rsidR="007E7624" w:rsidRPr="002C50C6" w:rsidRDefault="007E7624" w:rsidP="00DD516F">
                  <w:pPr>
                    <w:spacing w:line="0" w:lineRule="atLeast"/>
                    <w:jc w:val="center"/>
                    <w:rPr>
                      <w:szCs w:val="21"/>
                    </w:rPr>
                  </w:pPr>
                  <w:r w:rsidRPr="002C50C6">
                    <w:rPr>
                      <w:rFonts w:hint="eastAsia"/>
                      <w:bCs/>
                      <w:szCs w:val="21"/>
                    </w:rPr>
                    <w:t>（</w:t>
                  </w:r>
                  <w:r w:rsidRPr="002C50C6">
                    <w:rPr>
                      <w:rFonts w:hint="eastAsia"/>
                      <w:bCs/>
                      <w:szCs w:val="21"/>
                    </w:rPr>
                    <w:t>GB3838-2002</w:t>
                  </w:r>
                  <w:r w:rsidRPr="002C50C6">
                    <w:rPr>
                      <w:rFonts w:hint="eastAsia"/>
                      <w:bCs/>
                      <w:szCs w:val="21"/>
                    </w:rPr>
                    <w:t>）中</w:t>
                  </w:r>
                  <w:r w:rsidR="00355BC0" w:rsidRPr="002C50C6">
                    <w:rPr>
                      <w:rFonts w:hint="eastAsia"/>
                      <w:bCs/>
                      <w:szCs w:val="21"/>
                    </w:rPr>
                    <w:t>Ⅳ类标准</w:t>
                  </w:r>
                </w:p>
              </w:tc>
              <w:tc>
                <w:tcPr>
                  <w:tcW w:w="855" w:type="pct"/>
                  <w:vAlign w:val="center"/>
                </w:tcPr>
                <w:p w:rsidR="007E7624" w:rsidRPr="002C50C6" w:rsidRDefault="007E7624" w:rsidP="00DD516F">
                  <w:pPr>
                    <w:spacing w:line="0" w:lineRule="atLeast"/>
                    <w:jc w:val="center"/>
                    <w:rPr>
                      <w:szCs w:val="21"/>
                    </w:rPr>
                  </w:pPr>
                  <w:r w:rsidRPr="002C50C6">
                    <w:rPr>
                      <w:szCs w:val="21"/>
                    </w:rPr>
                    <w:t>纳污水体</w:t>
                  </w:r>
                </w:p>
              </w:tc>
            </w:tr>
          </w:tbl>
          <w:p w:rsidR="00897E33" w:rsidRDefault="00897E33" w:rsidP="00897E33">
            <w:pPr>
              <w:adjustRightInd w:val="0"/>
              <w:snapToGrid w:val="0"/>
              <w:spacing w:line="360" w:lineRule="auto"/>
              <w:ind w:firstLineChars="200" w:firstLine="482"/>
              <w:rPr>
                <w:b/>
                <w:kern w:val="0"/>
                <w:sz w:val="24"/>
              </w:rPr>
            </w:pPr>
            <w:r>
              <w:rPr>
                <w:rFonts w:hint="eastAsia"/>
                <w:b/>
                <w:kern w:val="0"/>
                <w:sz w:val="24"/>
              </w:rPr>
              <w:t>三</w:t>
            </w:r>
            <w:r w:rsidRPr="00897E33">
              <w:rPr>
                <w:rFonts w:hint="eastAsia"/>
                <w:b/>
                <w:kern w:val="0"/>
                <w:sz w:val="24"/>
              </w:rPr>
              <w:t>、声环境保护目标</w:t>
            </w:r>
          </w:p>
          <w:p w:rsidR="00897E33" w:rsidRPr="00897E33" w:rsidRDefault="00897E33" w:rsidP="00897E33">
            <w:pPr>
              <w:adjustRightInd w:val="0"/>
              <w:snapToGrid w:val="0"/>
              <w:spacing w:line="360" w:lineRule="auto"/>
              <w:ind w:firstLineChars="200" w:firstLine="480"/>
              <w:rPr>
                <w:kern w:val="0"/>
                <w:sz w:val="24"/>
              </w:rPr>
            </w:pPr>
            <w:r w:rsidRPr="00897E33">
              <w:rPr>
                <w:rFonts w:hint="eastAsia"/>
                <w:kern w:val="0"/>
                <w:sz w:val="24"/>
              </w:rPr>
              <w:t>本项目厂界外</w:t>
            </w:r>
            <w:r w:rsidRPr="00897E33">
              <w:rPr>
                <w:rFonts w:hint="eastAsia"/>
                <w:kern w:val="0"/>
                <w:sz w:val="24"/>
              </w:rPr>
              <w:t>50m</w:t>
            </w:r>
            <w:r w:rsidRPr="00897E33">
              <w:rPr>
                <w:rFonts w:hint="eastAsia"/>
                <w:kern w:val="0"/>
                <w:sz w:val="24"/>
              </w:rPr>
              <w:t>范围内没有声环境保护目标。</w:t>
            </w:r>
          </w:p>
          <w:p w:rsidR="00897E33" w:rsidRPr="00897E33" w:rsidRDefault="00897E33" w:rsidP="00897E33">
            <w:pPr>
              <w:adjustRightInd w:val="0"/>
              <w:snapToGrid w:val="0"/>
              <w:spacing w:line="360" w:lineRule="auto"/>
              <w:ind w:firstLineChars="200" w:firstLine="482"/>
              <w:rPr>
                <w:b/>
                <w:kern w:val="0"/>
                <w:sz w:val="24"/>
              </w:rPr>
            </w:pPr>
            <w:r>
              <w:rPr>
                <w:rFonts w:hint="eastAsia"/>
                <w:b/>
                <w:kern w:val="0"/>
                <w:sz w:val="24"/>
              </w:rPr>
              <w:t>四</w:t>
            </w:r>
            <w:r w:rsidRPr="00897E33">
              <w:rPr>
                <w:rFonts w:hint="eastAsia"/>
                <w:b/>
                <w:kern w:val="0"/>
                <w:sz w:val="24"/>
              </w:rPr>
              <w:t>、其它环境保护目标</w:t>
            </w:r>
          </w:p>
          <w:p w:rsidR="00897E33" w:rsidRPr="00897E33" w:rsidRDefault="00897E33" w:rsidP="00897E33">
            <w:pPr>
              <w:adjustRightInd w:val="0"/>
              <w:snapToGrid w:val="0"/>
              <w:spacing w:line="360" w:lineRule="auto"/>
              <w:ind w:firstLineChars="200" w:firstLine="480"/>
              <w:rPr>
                <w:kern w:val="0"/>
                <w:sz w:val="24"/>
              </w:rPr>
            </w:pPr>
            <w:r>
              <w:rPr>
                <w:rFonts w:hint="eastAsia"/>
                <w:kern w:val="0"/>
                <w:sz w:val="24"/>
              </w:rPr>
              <w:t>项目</w:t>
            </w:r>
            <w:r w:rsidRPr="00897E33">
              <w:rPr>
                <w:rFonts w:hint="eastAsia"/>
                <w:kern w:val="0"/>
                <w:sz w:val="24"/>
              </w:rPr>
              <w:t>厂界外</w:t>
            </w:r>
            <w:r w:rsidRPr="00897E33">
              <w:rPr>
                <w:rFonts w:hint="eastAsia"/>
                <w:kern w:val="0"/>
                <w:sz w:val="24"/>
              </w:rPr>
              <w:t>500m</w:t>
            </w:r>
            <w:r w:rsidRPr="00897E33">
              <w:rPr>
                <w:rFonts w:hint="eastAsia"/>
                <w:kern w:val="0"/>
                <w:sz w:val="24"/>
              </w:rPr>
              <w:t>范围内无地下水集中式使用水水源和热水、矿泉水、温泉等特殊地下水资源，无生态环境保护目标。</w:t>
            </w:r>
          </w:p>
        </w:tc>
      </w:tr>
      <w:tr w:rsidR="007D7B6A" w:rsidRPr="00794525" w:rsidTr="00A9080C">
        <w:trPr>
          <w:trHeight w:val="397"/>
          <w:jc w:val="center"/>
        </w:trPr>
        <w:tc>
          <w:tcPr>
            <w:tcW w:w="282" w:type="pct"/>
            <w:tcMar>
              <w:left w:w="28" w:type="dxa"/>
              <w:right w:w="28" w:type="dxa"/>
            </w:tcMar>
            <w:vAlign w:val="center"/>
          </w:tcPr>
          <w:p w:rsidR="007D7B6A" w:rsidRPr="00794525" w:rsidRDefault="007D7B6A">
            <w:pPr>
              <w:adjustRightInd w:val="0"/>
              <w:snapToGrid w:val="0"/>
              <w:jc w:val="center"/>
              <w:rPr>
                <w:rFonts w:ascii="宋体" w:hAnsi="宋体" w:cs="宋体"/>
                <w:b/>
                <w:kern w:val="0"/>
                <w:sz w:val="24"/>
              </w:rPr>
            </w:pPr>
            <w:r w:rsidRPr="00794525">
              <w:rPr>
                <w:rFonts w:ascii="宋体" w:hAnsi="宋体" w:cs="宋体" w:hint="eastAsia"/>
                <w:b/>
                <w:kern w:val="0"/>
                <w:sz w:val="24"/>
              </w:rPr>
              <w:t>污染</w:t>
            </w:r>
          </w:p>
          <w:p w:rsidR="007D7B6A" w:rsidRPr="00794525" w:rsidRDefault="007D7B6A">
            <w:pPr>
              <w:adjustRightInd w:val="0"/>
              <w:snapToGrid w:val="0"/>
              <w:jc w:val="center"/>
              <w:rPr>
                <w:rFonts w:ascii="宋体" w:hAnsi="宋体" w:cs="宋体"/>
                <w:b/>
                <w:kern w:val="0"/>
                <w:sz w:val="24"/>
              </w:rPr>
            </w:pPr>
            <w:r w:rsidRPr="00794525">
              <w:rPr>
                <w:rFonts w:ascii="宋体" w:hAnsi="宋体" w:cs="宋体" w:hint="eastAsia"/>
                <w:b/>
                <w:kern w:val="0"/>
                <w:sz w:val="24"/>
              </w:rPr>
              <w:t>物排</w:t>
            </w:r>
          </w:p>
          <w:p w:rsidR="007D7B6A" w:rsidRPr="00794525" w:rsidRDefault="007D7B6A">
            <w:pPr>
              <w:adjustRightInd w:val="0"/>
              <w:snapToGrid w:val="0"/>
              <w:jc w:val="center"/>
              <w:rPr>
                <w:rFonts w:ascii="宋体" w:hAnsi="宋体" w:cs="宋体"/>
                <w:b/>
                <w:kern w:val="0"/>
                <w:sz w:val="24"/>
              </w:rPr>
            </w:pPr>
            <w:r w:rsidRPr="00794525">
              <w:rPr>
                <w:rFonts w:ascii="宋体" w:hAnsi="宋体" w:cs="宋体" w:hint="eastAsia"/>
                <w:b/>
                <w:kern w:val="0"/>
                <w:sz w:val="24"/>
              </w:rPr>
              <w:t>放控</w:t>
            </w:r>
          </w:p>
          <w:p w:rsidR="007D7B6A" w:rsidRPr="00794525" w:rsidRDefault="007D7B6A">
            <w:pPr>
              <w:adjustRightInd w:val="0"/>
              <w:snapToGrid w:val="0"/>
              <w:jc w:val="center"/>
              <w:rPr>
                <w:rFonts w:ascii="宋体" w:hAnsi="宋体" w:cs="宋体"/>
                <w:b/>
                <w:kern w:val="0"/>
                <w:sz w:val="24"/>
              </w:rPr>
            </w:pPr>
            <w:r w:rsidRPr="00794525">
              <w:rPr>
                <w:rFonts w:ascii="宋体" w:hAnsi="宋体" w:cs="宋体" w:hint="eastAsia"/>
                <w:b/>
                <w:kern w:val="0"/>
                <w:sz w:val="24"/>
              </w:rPr>
              <w:t>制标</w:t>
            </w:r>
          </w:p>
          <w:p w:rsidR="007D7B6A" w:rsidRPr="00794525" w:rsidRDefault="007D7B6A">
            <w:pPr>
              <w:adjustRightInd w:val="0"/>
              <w:snapToGrid w:val="0"/>
              <w:jc w:val="center"/>
              <w:rPr>
                <w:rFonts w:ascii="宋体" w:hAnsi="宋体" w:cs="宋体"/>
                <w:b/>
                <w:kern w:val="0"/>
                <w:sz w:val="24"/>
              </w:rPr>
            </w:pPr>
            <w:r w:rsidRPr="00794525">
              <w:rPr>
                <w:rFonts w:ascii="宋体" w:hAnsi="宋体" w:cs="宋体" w:hint="eastAsia"/>
                <w:b/>
                <w:kern w:val="0"/>
                <w:sz w:val="24"/>
              </w:rPr>
              <w:t>准</w:t>
            </w:r>
          </w:p>
        </w:tc>
        <w:tc>
          <w:tcPr>
            <w:tcW w:w="4718" w:type="pct"/>
            <w:vAlign w:val="center"/>
          </w:tcPr>
          <w:p w:rsidR="007D7B6A" w:rsidRPr="00923326" w:rsidRDefault="00923326" w:rsidP="00923326">
            <w:pPr>
              <w:adjustRightInd w:val="0"/>
              <w:snapToGrid w:val="0"/>
              <w:spacing w:line="360" w:lineRule="auto"/>
              <w:ind w:firstLineChars="200" w:firstLine="482"/>
              <w:rPr>
                <w:rFonts w:ascii="宋体" w:hAnsi="宋体" w:cs="宋体"/>
                <w:b/>
                <w:kern w:val="0"/>
                <w:sz w:val="24"/>
              </w:rPr>
            </w:pPr>
            <w:r w:rsidRPr="00923326">
              <w:rPr>
                <w:rFonts w:ascii="宋体" w:hAnsi="宋体" w:cs="宋体"/>
                <w:b/>
                <w:kern w:val="0"/>
                <w:sz w:val="24"/>
              </w:rPr>
              <w:t>一、废气</w:t>
            </w:r>
          </w:p>
          <w:p w:rsidR="007E7624" w:rsidRDefault="009A2833" w:rsidP="009A2833">
            <w:pPr>
              <w:adjustRightInd w:val="0"/>
              <w:snapToGrid w:val="0"/>
              <w:spacing w:line="360" w:lineRule="auto"/>
              <w:ind w:firstLineChars="200" w:firstLine="480"/>
              <w:rPr>
                <w:kern w:val="0"/>
                <w:sz w:val="24"/>
              </w:rPr>
            </w:pPr>
            <w:r w:rsidRPr="009A2833">
              <w:rPr>
                <w:rFonts w:hint="eastAsia"/>
                <w:kern w:val="0"/>
                <w:sz w:val="24"/>
              </w:rPr>
              <w:t>本项目营运期挥发性有机物排放浓度限值参照湖南省地方标准《表面涂装（汽车制造及维修）挥发性有机物、镍排放标准》（</w:t>
            </w:r>
            <w:r w:rsidRPr="009A2833">
              <w:rPr>
                <w:rFonts w:hint="eastAsia"/>
                <w:kern w:val="0"/>
                <w:sz w:val="24"/>
              </w:rPr>
              <w:t>DB43/1356-2017</w:t>
            </w:r>
            <w:r w:rsidRPr="009A2833">
              <w:rPr>
                <w:rFonts w:hint="eastAsia"/>
                <w:kern w:val="0"/>
                <w:sz w:val="24"/>
              </w:rPr>
              <w:t>）</w:t>
            </w:r>
            <w:r w:rsidR="00F94576">
              <w:rPr>
                <w:rFonts w:hint="eastAsia"/>
                <w:kern w:val="0"/>
                <w:sz w:val="24"/>
              </w:rPr>
              <w:t>，</w:t>
            </w:r>
            <w:r w:rsidR="00EF2B9C" w:rsidRPr="00F94576">
              <w:rPr>
                <w:rFonts w:hint="eastAsia"/>
                <w:kern w:val="0"/>
                <w:sz w:val="24"/>
              </w:rPr>
              <w:t>无组织排放</w:t>
            </w:r>
            <w:r w:rsidR="00F94576">
              <w:rPr>
                <w:rFonts w:hint="eastAsia"/>
                <w:kern w:val="0"/>
                <w:sz w:val="24"/>
              </w:rPr>
              <w:t>甲苯及</w:t>
            </w:r>
            <w:r w:rsidR="00F94576" w:rsidRPr="00F94576">
              <w:rPr>
                <w:rFonts w:hint="eastAsia"/>
                <w:kern w:val="0"/>
                <w:sz w:val="24"/>
              </w:rPr>
              <w:t>二甲苯执行《大气污染物综合排放标准》（</w:t>
            </w:r>
            <w:r w:rsidR="00F94576" w:rsidRPr="00F94576">
              <w:rPr>
                <w:rFonts w:hint="eastAsia"/>
                <w:kern w:val="0"/>
                <w:sz w:val="24"/>
              </w:rPr>
              <w:t>GB16297-1996</w:t>
            </w:r>
            <w:r w:rsidR="00F94576" w:rsidRPr="00F94576">
              <w:rPr>
                <w:rFonts w:hint="eastAsia"/>
                <w:kern w:val="0"/>
                <w:sz w:val="24"/>
              </w:rPr>
              <w:t>）表</w:t>
            </w:r>
            <w:r w:rsidR="00F94576" w:rsidRPr="00F94576">
              <w:rPr>
                <w:rFonts w:hint="eastAsia"/>
                <w:kern w:val="0"/>
                <w:sz w:val="24"/>
              </w:rPr>
              <w:t>2</w:t>
            </w:r>
            <w:r w:rsidR="00F94576" w:rsidRPr="00F94576">
              <w:rPr>
                <w:rFonts w:hint="eastAsia"/>
                <w:kern w:val="0"/>
                <w:sz w:val="24"/>
              </w:rPr>
              <w:t>中</w:t>
            </w:r>
            <w:r w:rsidR="00F94576">
              <w:rPr>
                <w:rFonts w:hint="eastAsia"/>
                <w:kern w:val="0"/>
                <w:sz w:val="24"/>
              </w:rPr>
              <w:t>无组织</w:t>
            </w:r>
            <w:r w:rsidR="00F94576" w:rsidRPr="00F94576">
              <w:rPr>
                <w:rFonts w:hint="eastAsia"/>
                <w:kern w:val="0"/>
                <w:sz w:val="24"/>
              </w:rPr>
              <w:t>监控浓度限值</w:t>
            </w:r>
            <w:r>
              <w:rPr>
                <w:rFonts w:hint="eastAsia"/>
                <w:kern w:val="0"/>
                <w:sz w:val="24"/>
              </w:rPr>
              <w:t>；厂区内无组织排放挥发性有机废气执行</w:t>
            </w:r>
            <w:r w:rsidRPr="00574645">
              <w:rPr>
                <w:rFonts w:hint="eastAsia"/>
                <w:kern w:val="0"/>
                <w:sz w:val="24"/>
              </w:rPr>
              <w:t>《挥发性有机物无组织排放控制标准》（</w:t>
            </w:r>
            <w:r w:rsidRPr="00574645">
              <w:rPr>
                <w:rFonts w:hint="eastAsia"/>
                <w:kern w:val="0"/>
                <w:sz w:val="24"/>
              </w:rPr>
              <w:t>GB37822-2019</w:t>
            </w:r>
            <w:r w:rsidRPr="00574645">
              <w:rPr>
                <w:rFonts w:hint="eastAsia"/>
                <w:kern w:val="0"/>
                <w:sz w:val="24"/>
              </w:rPr>
              <w:t>）</w:t>
            </w:r>
            <w:r>
              <w:rPr>
                <w:rFonts w:hint="eastAsia"/>
                <w:kern w:val="0"/>
                <w:sz w:val="24"/>
              </w:rPr>
              <w:t>中排放限值要求；</w:t>
            </w:r>
            <w:r w:rsidRPr="009A2833">
              <w:rPr>
                <w:rFonts w:hint="eastAsia"/>
                <w:kern w:val="0"/>
                <w:sz w:val="24"/>
              </w:rPr>
              <w:t>废气中</w:t>
            </w:r>
            <w:r w:rsidR="00EF2B9C" w:rsidRPr="009A2833">
              <w:rPr>
                <w:rFonts w:hint="eastAsia"/>
                <w:kern w:val="0"/>
                <w:sz w:val="24"/>
              </w:rPr>
              <w:t>颗粒</w:t>
            </w:r>
            <w:proofErr w:type="gramStart"/>
            <w:r w:rsidR="00EF2B9C" w:rsidRPr="009A2833">
              <w:rPr>
                <w:rFonts w:hint="eastAsia"/>
                <w:kern w:val="0"/>
                <w:sz w:val="24"/>
              </w:rPr>
              <w:t>物</w:t>
            </w:r>
            <w:r w:rsidRPr="009A2833">
              <w:rPr>
                <w:rFonts w:hint="eastAsia"/>
                <w:kern w:val="0"/>
                <w:sz w:val="24"/>
              </w:rPr>
              <w:t>执行</w:t>
            </w:r>
            <w:proofErr w:type="gramEnd"/>
            <w:r w:rsidRPr="009A2833">
              <w:rPr>
                <w:rFonts w:hint="eastAsia"/>
                <w:kern w:val="0"/>
                <w:sz w:val="24"/>
              </w:rPr>
              <w:t>《大气污染物综合排放标准》</w:t>
            </w:r>
            <w:r w:rsidRPr="00574645">
              <w:rPr>
                <w:rFonts w:hint="eastAsia"/>
                <w:kern w:val="0"/>
                <w:sz w:val="24"/>
              </w:rPr>
              <w:t>（</w:t>
            </w:r>
            <w:r w:rsidRPr="00574645">
              <w:rPr>
                <w:rFonts w:hint="eastAsia"/>
                <w:kern w:val="0"/>
                <w:sz w:val="24"/>
              </w:rPr>
              <w:t>GB16297-1996</w:t>
            </w:r>
            <w:r w:rsidRPr="00574645">
              <w:rPr>
                <w:rFonts w:hint="eastAsia"/>
                <w:kern w:val="0"/>
                <w:sz w:val="24"/>
              </w:rPr>
              <w:t>）</w:t>
            </w:r>
            <w:r w:rsidRPr="009A2833">
              <w:rPr>
                <w:rFonts w:hint="eastAsia"/>
                <w:kern w:val="0"/>
                <w:sz w:val="24"/>
              </w:rPr>
              <w:t>表</w:t>
            </w:r>
            <w:r w:rsidRPr="009A2833">
              <w:rPr>
                <w:rFonts w:hint="eastAsia"/>
                <w:kern w:val="0"/>
                <w:sz w:val="24"/>
              </w:rPr>
              <w:t>2</w:t>
            </w:r>
            <w:r>
              <w:rPr>
                <w:rFonts w:hint="eastAsia"/>
                <w:kern w:val="0"/>
                <w:sz w:val="24"/>
              </w:rPr>
              <w:t>中</w:t>
            </w:r>
            <w:r w:rsidR="003E61E8">
              <w:rPr>
                <w:rFonts w:hint="eastAsia"/>
                <w:kern w:val="0"/>
                <w:sz w:val="24"/>
              </w:rPr>
              <w:lastRenderedPageBreak/>
              <w:t>的二级标准</w:t>
            </w:r>
            <w:r w:rsidRPr="009A2833">
              <w:rPr>
                <w:rFonts w:hint="eastAsia"/>
                <w:kern w:val="0"/>
                <w:sz w:val="24"/>
              </w:rPr>
              <w:t>，食堂油烟执行《饮食业油烟排放标准》（</w:t>
            </w:r>
            <w:r w:rsidRPr="009A2833">
              <w:rPr>
                <w:rFonts w:hint="eastAsia"/>
                <w:kern w:val="0"/>
                <w:sz w:val="24"/>
              </w:rPr>
              <w:t>GB18484-2001</w:t>
            </w:r>
            <w:r w:rsidRPr="009A2833">
              <w:rPr>
                <w:rFonts w:hint="eastAsia"/>
                <w:kern w:val="0"/>
                <w:sz w:val="24"/>
              </w:rPr>
              <w:t>）</w:t>
            </w:r>
            <w:r w:rsidR="007E7624" w:rsidRPr="00574645">
              <w:rPr>
                <w:rFonts w:hint="eastAsia"/>
                <w:kern w:val="0"/>
                <w:sz w:val="24"/>
              </w:rPr>
              <w:t>。</w:t>
            </w:r>
          </w:p>
          <w:p w:rsidR="007E7624" w:rsidRDefault="007E7624" w:rsidP="00415557">
            <w:pPr>
              <w:pStyle w:val="af2"/>
              <w:spacing w:beforeLines="50"/>
              <w:rPr>
                <w:rFonts w:ascii="Times New Roman" w:hAnsi="Times New Roman"/>
                <w:color w:val="auto"/>
                <w:sz w:val="21"/>
              </w:rPr>
            </w:pPr>
            <w:r>
              <w:rPr>
                <w:rFonts w:ascii="Times New Roman" w:hAnsi="Times New Roman"/>
                <w:color w:val="auto"/>
                <w:sz w:val="21"/>
              </w:rPr>
              <w:t>表</w:t>
            </w:r>
            <w:r>
              <w:rPr>
                <w:rFonts w:ascii="Times New Roman" w:hAnsi="Times New Roman" w:hint="eastAsia"/>
                <w:color w:val="auto"/>
                <w:sz w:val="21"/>
              </w:rPr>
              <w:t>3-</w:t>
            </w:r>
            <w:r w:rsidR="006B72A5">
              <w:rPr>
                <w:rFonts w:ascii="Times New Roman" w:hAnsi="Times New Roman" w:hint="eastAsia"/>
                <w:color w:val="auto"/>
                <w:sz w:val="21"/>
              </w:rPr>
              <w:t>7</w:t>
            </w:r>
            <w:r>
              <w:rPr>
                <w:rFonts w:ascii="Times New Roman" w:hAnsi="Times New Roman"/>
                <w:color w:val="auto"/>
                <w:sz w:val="21"/>
              </w:rPr>
              <w:t xml:space="preserve">  </w:t>
            </w:r>
            <w:r>
              <w:rPr>
                <w:rFonts w:ascii="Times New Roman" w:hAnsi="Times New Roman"/>
                <w:color w:val="auto"/>
                <w:sz w:val="21"/>
              </w:rPr>
              <w:t>废气排放标准限制一览表</w:t>
            </w:r>
          </w:p>
          <w:tbl>
            <w:tblPr>
              <w:tblStyle w:val="af1"/>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991"/>
              <w:gridCol w:w="1353"/>
              <w:gridCol w:w="856"/>
              <w:gridCol w:w="1340"/>
              <w:gridCol w:w="1171"/>
              <w:gridCol w:w="1289"/>
              <w:gridCol w:w="2384"/>
            </w:tblGrid>
            <w:tr w:rsidR="009A2833" w:rsidTr="009A2833">
              <w:trPr>
                <w:trHeight w:val="397"/>
                <w:jc w:val="center"/>
              </w:trPr>
              <w:tc>
                <w:tcPr>
                  <w:tcW w:w="528" w:type="pct"/>
                  <w:vAlign w:val="center"/>
                </w:tcPr>
                <w:p w:rsidR="009A2833" w:rsidRDefault="009A2833" w:rsidP="002C557E">
                  <w:pPr>
                    <w:pStyle w:val="9"/>
                    <w:spacing w:line="240" w:lineRule="auto"/>
                    <w:ind w:firstLine="0"/>
                    <w:jc w:val="center"/>
                    <w:rPr>
                      <w:b/>
                      <w:bCs/>
                      <w:sz w:val="21"/>
                      <w:szCs w:val="21"/>
                    </w:rPr>
                  </w:pPr>
                  <w:r>
                    <w:rPr>
                      <w:rFonts w:hint="eastAsia"/>
                      <w:b/>
                      <w:bCs/>
                      <w:sz w:val="21"/>
                      <w:szCs w:val="21"/>
                    </w:rPr>
                    <w:t>污染物</w:t>
                  </w:r>
                </w:p>
              </w:tc>
              <w:tc>
                <w:tcPr>
                  <w:tcW w:w="721" w:type="pct"/>
                  <w:vAlign w:val="center"/>
                </w:tcPr>
                <w:p w:rsidR="009A2833" w:rsidRDefault="009A2833" w:rsidP="002C557E">
                  <w:pPr>
                    <w:pStyle w:val="9"/>
                    <w:spacing w:line="240" w:lineRule="auto"/>
                    <w:ind w:firstLine="0"/>
                    <w:jc w:val="center"/>
                    <w:rPr>
                      <w:b/>
                      <w:bCs/>
                      <w:sz w:val="21"/>
                      <w:szCs w:val="21"/>
                    </w:rPr>
                  </w:pPr>
                  <w:r>
                    <w:rPr>
                      <w:rFonts w:hint="eastAsia"/>
                      <w:b/>
                      <w:bCs/>
                      <w:sz w:val="21"/>
                      <w:szCs w:val="21"/>
                    </w:rPr>
                    <w:t>排放浓度限值</w:t>
                  </w:r>
                  <w:r>
                    <w:rPr>
                      <w:rFonts w:hint="eastAsia"/>
                      <w:b/>
                      <w:bCs/>
                      <w:sz w:val="21"/>
                      <w:szCs w:val="21"/>
                    </w:rPr>
                    <w:t>mg/m</w:t>
                  </w:r>
                  <w:r>
                    <w:rPr>
                      <w:rFonts w:hint="eastAsia"/>
                      <w:b/>
                      <w:bCs/>
                      <w:sz w:val="21"/>
                      <w:szCs w:val="21"/>
                      <w:vertAlign w:val="superscript"/>
                    </w:rPr>
                    <w:t>3</w:t>
                  </w:r>
                </w:p>
              </w:tc>
              <w:tc>
                <w:tcPr>
                  <w:tcW w:w="456" w:type="pct"/>
                  <w:vAlign w:val="center"/>
                </w:tcPr>
                <w:p w:rsidR="009A2833" w:rsidRDefault="009A2833" w:rsidP="002C557E">
                  <w:pPr>
                    <w:pStyle w:val="9"/>
                    <w:spacing w:line="240" w:lineRule="auto"/>
                    <w:ind w:firstLine="0"/>
                    <w:jc w:val="center"/>
                    <w:rPr>
                      <w:b/>
                      <w:bCs/>
                      <w:sz w:val="21"/>
                      <w:szCs w:val="21"/>
                    </w:rPr>
                  </w:pPr>
                  <w:r>
                    <w:rPr>
                      <w:rFonts w:hint="eastAsia"/>
                      <w:b/>
                      <w:bCs/>
                      <w:sz w:val="21"/>
                      <w:szCs w:val="21"/>
                    </w:rPr>
                    <w:t>排气筒高度</w:t>
                  </w:r>
                  <w:r>
                    <w:rPr>
                      <w:rFonts w:hint="eastAsia"/>
                      <w:b/>
                      <w:bCs/>
                      <w:sz w:val="21"/>
                      <w:szCs w:val="21"/>
                    </w:rPr>
                    <w:t>m</w:t>
                  </w:r>
                </w:p>
              </w:tc>
              <w:tc>
                <w:tcPr>
                  <w:tcW w:w="714" w:type="pct"/>
                  <w:vAlign w:val="center"/>
                </w:tcPr>
                <w:p w:rsidR="009A2833" w:rsidRDefault="009A2833" w:rsidP="002C557E">
                  <w:pPr>
                    <w:pStyle w:val="9"/>
                    <w:spacing w:line="240" w:lineRule="auto"/>
                    <w:ind w:firstLine="0"/>
                    <w:jc w:val="center"/>
                    <w:rPr>
                      <w:b/>
                      <w:bCs/>
                      <w:sz w:val="21"/>
                      <w:szCs w:val="21"/>
                    </w:rPr>
                  </w:pPr>
                  <w:r>
                    <w:rPr>
                      <w:rFonts w:hint="eastAsia"/>
                      <w:b/>
                      <w:bCs/>
                      <w:sz w:val="21"/>
                      <w:szCs w:val="21"/>
                    </w:rPr>
                    <w:t>最高允许排放速率</w:t>
                  </w:r>
                  <w:r>
                    <w:rPr>
                      <w:rFonts w:hint="eastAsia"/>
                      <w:b/>
                      <w:bCs/>
                      <w:sz w:val="21"/>
                      <w:szCs w:val="21"/>
                    </w:rPr>
                    <w:t>kg/h</w:t>
                  </w:r>
                </w:p>
              </w:tc>
              <w:tc>
                <w:tcPr>
                  <w:tcW w:w="624" w:type="pct"/>
                  <w:vAlign w:val="center"/>
                </w:tcPr>
                <w:p w:rsidR="009A2833" w:rsidRDefault="009A2833" w:rsidP="002C557E">
                  <w:pPr>
                    <w:pStyle w:val="9"/>
                    <w:spacing w:line="240" w:lineRule="auto"/>
                    <w:ind w:firstLine="0"/>
                    <w:jc w:val="center"/>
                    <w:rPr>
                      <w:b/>
                      <w:bCs/>
                      <w:sz w:val="21"/>
                      <w:szCs w:val="21"/>
                    </w:rPr>
                  </w:pPr>
                  <w:r>
                    <w:rPr>
                      <w:rFonts w:hint="eastAsia"/>
                      <w:b/>
                      <w:bCs/>
                      <w:sz w:val="21"/>
                      <w:szCs w:val="21"/>
                    </w:rPr>
                    <w:t>无组织排放限值</w:t>
                  </w:r>
                  <w:r>
                    <w:rPr>
                      <w:rFonts w:hint="eastAsia"/>
                      <w:b/>
                      <w:bCs/>
                      <w:sz w:val="21"/>
                      <w:szCs w:val="21"/>
                    </w:rPr>
                    <w:t>mg/m</w:t>
                  </w:r>
                  <w:r>
                    <w:rPr>
                      <w:rFonts w:hint="eastAsia"/>
                      <w:b/>
                      <w:bCs/>
                      <w:sz w:val="21"/>
                      <w:szCs w:val="21"/>
                      <w:vertAlign w:val="superscript"/>
                    </w:rPr>
                    <w:t>3</w:t>
                  </w:r>
                </w:p>
              </w:tc>
              <w:tc>
                <w:tcPr>
                  <w:tcW w:w="687" w:type="pct"/>
                  <w:vAlign w:val="center"/>
                </w:tcPr>
                <w:p w:rsidR="009A2833" w:rsidRDefault="009A2833" w:rsidP="002C557E">
                  <w:pPr>
                    <w:pStyle w:val="9"/>
                    <w:spacing w:line="240" w:lineRule="auto"/>
                    <w:ind w:firstLine="0"/>
                    <w:jc w:val="center"/>
                    <w:rPr>
                      <w:b/>
                      <w:bCs/>
                      <w:sz w:val="21"/>
                      <w:szCs w:val="21"/>
                    </w:rPr>
                  </w:pPr>
                  <w:r>
                    <w:rPr>
                      <w:rFonts w:hint="eastAsia"/>
                      <w:b/>
                      <w:bCs/>
                      <w:sz w:val="21"/>
                      <w:szCs w:val="21"/>
                    </w:rPr>
                    <w:t>无组织监测点位</w:t>
                  </w:r>
                </w:p>
              </w:tc>
              <w:tc>
                <w:tcPr>
                  <w:tcW w:w="1270" w:type="pct"/>
                  <w:vAlign w:val="center"/>
                </w:tcPr>
                <w:p w:rsidR="009A2833" w:rsidRDefault="009A2833" w:rsidP="002C557E">
                  <w:pPr>
                    <w:pStyle w:val="9"/>
                    <w:spacing w:line="240" w:lineRule="auto"/>
                    <w:ind w:firstLine="0"/>
                    <w:jc w:val="center"/>
                    <w:rPr>
                      <w:b/>
                      <w:bCs/>
                      <w:sz w:val="21"/>
                      <w:szCs w:val="21"/>
                    </w:rPr>
                  </w:pPr>
                  <w:r>
                    <w:rPr>
                      <w:rFonts w:hint="eastAsia"/>
                      <w:b/>
                      <w:bCs/>
                      <w:sz w:val="21"/>
                      <w:szCs w:val="21"/>
                    </w:rPr>
                    <w:t>标准来源</w:t>
                  </w:r>
                </w:p>
              </w:tc>
            </w:tr>
            <w:tr w:rsidR="003E61E8" w:rsidTr="009A2833">
              <w:trPr>
                <w:trHeight w:val="397"/>
                <w:jc w:val="center"/>
              </w:trPr>
              <w:tc>
                <w:tcPr>
                  <w:tcW w:w="528" w:type="pct"/>
                  <w:vAlign w:val="center"/>
                </w:tcPr>
                <w:p w:rsidR="003E61E8" w:rsidRDefault="003E61E8" w:rsidP="002C557E">
                  <w:pPr>
                    <w:pStyle w:val="9"/>
                    <w:spacing w:line="240" w:lineRule="auto"/>
                    <w:ind w:firstLine="0"/>
                    <w:jc w:val="center"/>
                    <w:rPr>
                      <w:sz w:val="21"/>
                      <w:szCs w:val="21"/>
                    </w:rPr>
                  </w:pPr>
                  <w:r>
                    <w:rPr>
                      <w:rFonts w:hint="eastAsia"/>
                      <w:sz w:val="21"/>
                      <w:szCs w:val="21"/>
                    </w:rPr>
                    <w:t>苯</w:t>
                  </w:r>
                </w:p>
              </w:tc>
              <w:tc>
                <w:tcPr>
                  <w:tcW w:w="721" w:type="pct"/>
                  <w:vAlign w:val="center"/>
                </w:tcPr>
                <w:p w:rsidR="003E61E8" w:rsidRDefault="003E61E8" w:rsidP="002C557E">
                  <w:pPr>
                    <w:pStyle w:val="9"/>
                    <w:spacing w:line="240" w:lineRule="auto"/>
                    <w:ind w:firstLine="0"/>
                    <w:jc w:val="center"/>
                    <w:rPr>
                      <w:sz w:val="21"/>
                      <w:szCs w:val="21"/>
                    </w:rPr>
                  </w:pPr>
                  <w:r>
                    <w:rPr>
                      <w:rFonts w:hint="eastAsia"/>
                      <w:sz w:val="21"/>
                      <w:szCs w:val="21"/>
                    </w:rPr>
                    <w:t>1</w:t>
                  </w:r>
                </w:p>
              </w:tc>
              <w:tc>
                <w:tcPr>
                  <w:tcW w:w="456" w:type="pct"/>
                  <w:vMerge w:val="restart"/>
                  <w:vAlign w:val="center"/>
                </w:tcPr>
                <w:p w:rsidR="003E61E8" w:rsidRDefault="003E61E8" w:rsidP="003E61E8">
                  <w:pPr>
                    <w:pStyle w:val="9"/>
                    <w:spacing w:line="240" w:lineRule="auto"/>
                    <w:ind w:firstLine="0"/>
                    <w:jc w:val="center"/>
                    <w:rPr>
                      <w:sz w:val="21"/>
                      <w:szCs w:val="21"/>
                    </w:rPr>
                  </w:pPr>
                  <w:r>
                    <w:rPr>
                      <w:rFonts w:hint="eastAsia"/>
                      <w:sz w:val="21"/>
                      <w:szCs w:val="21"/>
                    </w:rPr>
                    <w:t>15</w:t>
                  </w:r>
                </w:p>
              </w:tc>
              <w:tc>
                <w:tcPr>
                  <w:tcW w:w="714" w:type="pct"/>
                  <w:vAlign w:val="center"/>
                </w:tcPr>
                <w:p w:rsidR="003E61E8" w:rsidRDefault="003E61E8" w:rsidP="002C557E">
                  <w:pPr>
                    <w:pStyle w:val="9"/>
                    <w:spacing w:line="240" w:lineRule="auto"/>
                    <w:ind w:firstLine="0"/>
                    <w:jc w:val="center"/>
                    <w:rPr>
                      <w:sz w:val="21"/>
                      <w:szCs w:val="21"/>
                    </w:rPr>
                  </w:pPr>
                  <w:r>
                    <w:rPr>
                      <w:rFonts w:hint="eastAsia"/>
                      <w:sz w:val="21"/>
                      <w:szCs w:val="21"/>
                    </w:rPr>
                    <w:t>/</w:t>
                  </w:r>
                </w:p>
              </w:tc>
              <w:tc>
                <w:tcPr>
                  <w:tcW w:w="624" w:type="pct"/>
                  <w:vAlign w:val="center"/>
                </w:tcPr>
                <w:p w:rsidR="003E61E8" w:rsidRDefault="003E61E8" w:rsidP="002C557E">
                  <w:pPr>
                    <w:pStyle w:val="9"/>
                    <w:spacing w:line="240" w:lineRule="auto"/>
                    <w:ind w:firstLine="0"/>
                    <w:jc w:val="center"/>
                    <w:rPr>
                      <w:sz w:val="21"/>
                      <w:szCs w:val="21"/>
                    </w:rPr>
                  </w:pPr>
                  <w:r>
                    <w:rPr>
                      <w:rFonts w:hint="eastAsia"/>
                      <w:sz w:val="21"/>
                      <w:szCs w:val="21"/>
                    </w:rPr>
                    <w:t>0.1</w:t>
                  </w:r>
                </w:p>
              </w:tc>
              <w:tc>
                <w:tcPr>
                  <w:tcW w:w="687" w:type="pct"/>
                  <w:vMerge w:val="restart"/>
                  <w:vAlign w:val="center"/>
                </w:tcPr>
                <w:p w:rsidR="003E61E8" w:rsidRDefault="003E61E8" w:rsidP="002C557E">
                  <w:pPr>
                    <w:pStyle w:val="9"/>
                    <w:spacing w:line="240" w:lineRule="auto"/>
                    <w:ind w:firstLine="0"/>
                    <w:jc w:val="center"/>
                    <w:rPr>
                      <w:sz w:val="21"/>
                      <w:szCs w:val="21"/>
                    </w:rPr>
                  </w:pPr>
                  <w:r>
                    <w:rPr>
                      <w:rFonts w:hint="eastAsia"/>
                      <w:sz w:val="21"/>
                      <w:szCs w:val="21"/>
                    </w:rPr>
                    <w:t>周界外浓度最高点</w:t>
                  </w:r>
                </w:p>
              </w:tc>
              <w:tc>
                <w:tcPr>
                  <w:tcW w:w="1270" w:type="pct"/>
                  <w:vMerge w:val="restart"/>
                  <w:vAlign w:val="center"/>
                </w:tcPr>
                <w:p w:rsidR="003E61E8" w:rsidRDefault="003E61E8" w:rsidP="002C557E">
                  <w:pPr>
                    <w:pStyle w:val="9"/>
                    <w:spacing w:line="240" w:lineRule="auto"/>
                    <w:ind w:firstLine="0"/>
                    <w:jc w:val="center"/>
                    <w:rPr>
                      <w:sz w:val="21"/>
                      <w:szCs w:val="21"/>
                    </w:rPr>
                  </w:pPr>
                  <w:r>
                    <w:rPr>
                      <w:sz w:val="21"/>
                      <w:szCs w:val="21"/>
                    </w:rPr>
                    <w:t>《表面涂装（汽车制造及维修）挥发性有机物、镍排放标准》（</w:t>
                  </w:r>
                  <w:r>
                    <w:rPr>
                      <w:sz w:val="21"/>
                      <w:szCs w:val="21"/>
                    </w:rPr>
                    <w:t>DB43/1356-2017</w:t>
                  </w:r>
                  <w:r>
                    <w:rPr>
                      <w:sz w:val="21"/>
                      <w:szCs w:val="21"/>
                    </w:rPr>
                    <w:t>）；</w:t>
                  </w:r>
                  <w:r>
                    <w:rPr>
                      <w:sz w:val="21"/>
                      <w:szCs w:val="21"/>
                    </w:rPr>
                    <w:t>*</w:t>
                  </w:r>
                  <w:r>
                    <w:rPr>
                      <w:sz w:val="21"/>
                      <w:szCs w:val="21"/>
                    </w:rPr>
                    <w:t>甲苯、二甲苯无组织排放监控浓度限值执行</w:t>
                  </w:r>
                  <w:r>
                    <w:rPr>
                      <w:rFonts w:hint="eastAsia"/>
                      <w:sz w:val="21"/>
                      <w:szCs w:val="21"/>
                    </w:rPr>
                    <w:t>《大气污染物综合排放标准》（</w:t>
                  </w:r>
                  <w:r>
                    <w:rPr>
                      <w:rFonts w:hint="eastAsia"/>
                      <w:sz w:val="21"/>
                      <w:szCs w:val="21"/>
                    </w:rPr>
                    <w:t>GB16297-1996</w:t>
                  </w:r>
                  <w:r>
                    <w:rPr>
                      <w:rFonts w:hint="eastAsia"/>
                      <w:sz w:val="21"/>
                      <w:szCs w:val="21"/>
                    </w:rPr>
                    <w:t>）中表</w:t>
                  </w:r>
                  <w:r>
                    <w:rPr>
                      <w:rFonts w:hint="eastAsia"/>
                      <w:sz w:val="21"/>
                      <w:szCs w:val="21"/>
                    </w:rPr>
                    <w:t>2</w:t>
                  </w:r>
                </w:p>
              </w:tc>
            </w:tr>
            <w:tr w:rsidR="003E61E8" w:rsidTr="009A2833">
              <w:trPr>
                <w:trHeight w:val="397"/>
                <w:jc w:val="center"/>
              </w:trPr>
              <w:tc>
                <w:tcPr>
                  <w:tcW w:w="528" w:type="pct"/>
                  <w:vAlign w:val="center"/>
                </w:tcPr>
                <w:p w:rsidR="003E61E8" w:rsidRDefault="003E61E8" w:rsidP="002C557E">
                  <w:pPr>
                    <w:pStyle w:val="9"/>
                    <w:spacing w:line="240" w:lineRule="auto"/>
                    <w:ind w:firstLine="0"/>
                    <w:jc w:val="center"/>
                    <w:rPr>
                      <w:sz w:val="21"/>
                      <w:szCs w:val="21"/>
                    </w:rPr>
                  </w:pPr>
                  <w:r>
                    <w:rPr>
                      <w:rFonts w:hint="eastAsia"/>
                      <w:sz w:val="21"/>
                      <w:szCs w:val="21"/>
                    </w:rPr>
                    <w:t>甲苯</w:t>
                  </w:r>
                </w:p>
              </w:tc>
              <w:tc>
                <w:tcPr>
                  <w:tcW w:w="721" w:type="pct"/>
                  <w:vAlign w:val="center"/>
                </w:tcPr>
                <w:p w:rsidR="003E61E8" w:rsidRDefault="003E61E8" w:rsidP="002C557E">
                  <w:pPr>
                    <w:pStyle w:val="9"/>
                    <w:spacing w:line="240" w:lineRule="auto"/>
                    <w:ind w:firstLine="0"/>
                    <w:jc w:val="center"/>
                    <w:rPr>
                      <w:sz w:val="21"/>
                      <w:szCs w:val="21"/>
                    </w:rPr>
                  </w:pPr>
                  <w:r>
                    <w:rPr>
                      <w:rFonts w:hint="eastAsia"/>
                      <w:sz w:val="21"/>
                      <w:szCs w:val="21"/>
                    </w:rPr>
                    <w:t>3</w:t>
                  </w:r>
                </w:p>
              </w:tc>
              <w:tc>
                <w:tcPr>
                  <w:tcW w:w="456" w:type="pct"/>
                  <w:vMerge/>
                  <w:vAlign w:val="center"/>
                </w:tcPr>
                <w:p w:rsidR="003E61E8" w:rsidRDefault="003E61E8" w:rsidP="002C557E">
                  <w:pPr>
                    <w:pStyle w:val="9"/>
                    <w:jc w:val="center"/>
                    <w:rPr>
                      <w:sz w:val="21"/>
                      <w:szCs w:val="21"/>
                    </w:rPr>
                  </w:pPr>
                </w:p>
              </w:tc>
              <w:tc>
                <w:tcPr>
                  <w:tcW w:w="714" w:type="pct"/>
                  <w:vAlign w:val="center"/>
                </w:tcPr>
                <w:p w:rsidR="003E61E8" w:rsidRDefault="003E61E8" w:rsidP="002C557E">
                  <w:pPr>
                    <w:pStyle w:val="9"/>
                    <w:spacing w:line="240" w:lineRule="auto"/>
                    <w:ind w:firstLine="0"/>
                    <w:jc w:val="center"/>
                    <w:rPr>
                      <w:sz w:val="21"/>
                      <w:szCs w:val="21"/>
                    </w:rPr>
                  </w:pPr>
                  <w:r>
                    <w:rPr>
                      <w:rFonts w:hint="eastAsia"/>
                      <w:sz w:val="21"/>
                      <w:szCs w:val="21"/>
                    </w:rPr>
                    <w:t>/</w:t>
                  </w:r>
                </w:p>
              </w:tc>
              <w:tc>
                <w:tcPr>
                  <w:tcW w:w="624" w:type="pct"/>
                  <w:vAlign w:val="center"/>
                </w:tcPr>
                <w:p w:rsidR="003E61E8" w:rsidRDefault="003E61E8" w:rsidP="002C557E">
                  <w:pPr>
                    <w:pStyle w:val="9"/>
                    <w:spacing w:line="240" w:lineRule="auto"/>
                    <w:ind w:firstLine="0"/>
                    <w:jc w:val="center"/>
                    <w:rPr>
                      <w:sz w:val="21"/>
                      <w:szCs w:val="21"/>
                    </w:rPr>
                  </w:pPr>
                  <w:r>
                    <w:rPr>
                      <w:rFonts w:hint="eastAsia"/>
                      <w:sz w:val="21"/>
                      <w:szCs w:val="21"/>
                    </w:rPr>
                    <w:t>2.4*</w:t>
                  </w:r>
                </w:p>
              </w:tc>
              <w:tc>
                <w:tcPr>
                  <w:tcW w:w="687" w:type="pct"/>
                  <w:vMerge/>
                  <w:vAlign w:val="center"/>
                </w:tcPr>
                <w:p w:rsidR="003E61E8" w:rsidRDefault="003E61E8" w:rsidP="002C557E">
                  <w:pPr>
                    <w:pStyle w:val="9"/>
                    <w:spacing w:line="240" w:lineRule="auto"/>
                    <w:ind w:firstLine="0"/>
                    <w:jc w:val="center"/>
                    <w:rPr>
                      <w:sz w:val="21"/>
                      <w:szCs w:val="21"/>
                    </w:rPr>
                  </w:pPr>
                </w:p>
              </w:tc>
              <w:tc>
                <w:tcPr>
                  <w:tcW w:w="1270" w:type="pct"/>
                  <w:vMerge/>
                  <w:vAlign w:val="center"/>
                </w:tcPr>
                <w:p w:rsidR="003E61E8" w:rsidRDefault="003E61E8" w:rsidP="002C557E">
                  <w:pPr>
                    <w:pStyle w:val="9"/>
                    <w:spacing w:line="240" w:lineRule="auto"/>
                    <w:ind w:firstLine="0"/>
                    <w:jc w:val="center"/>
                    <w:rPr>
                      <w:sz w:val="21"/>
                      <w:szCs w:val="21"/>
                    </w:rPr>
                  </w:pPr>
                </w:p>
              </w:tc>
            </w:tr>
            <w:tr w:rsidR="003E61E8" w:rsidTr="009A2833">
              <w:trPr>
                <w:trHeight w:val="397"/>
                <w:jc w:val="center"/>
              </w:trPr>
              <w:tc>
                <w:tcPr>
                  <w:tcW w:w="528" w:type="pct"/>
                  <w:vAlign w:val="center"/>
                </w:tcPr>
                <w:p w:rsidR="003E61E8" w:rsidRDefault="003E61E8" w:rsidP="002C557E">
                  <w:pPr>
                    <w:pStyle w:val="9"/>
                    <w:spacing w:line="240" w:lineRule="auto"/>
                    <w:ind w:firstLine="0"/>
                    <w:jc w:val="center"/>
                    <w:rPr>
                      <w:sz w:val="21"/>
                      <w:szCs w:val="21"/>
                    </w:rPr>
                  </w:pPr>
                  <w:r>
                    <w:rPr>
                      <w:rFonts w:hint="eastAsia"/>
                      <w:sz w:val="21"/>
                      <w:szCs w:val="21"/>
                    </w:rPr>
                    <w:t>二甲苯</w:t>
                  </w:r>
                </w:p>
              </w:tc>
              <w:tc>
                <w:tcPr>
                  <w:tcW w:w="721" w:type="pct"/>
                  <w:vAlign w:val="center"/>
                </w:tcPr>
                <w:p w:rsidR="003E61E8" w:rsidRDefault="003E61E8" w:rsidP="002C557E">
                  <w:pPr>
                    <w:pStyle w:val="9"/>
                    <w:spacing w:line="240" w:lineRule="auto"/>
                    <w:ind w:firstLine="0"/>
                    <w:jc w:val="center"/>
                    <w:rPr>
                      <w:sz w:val="21"/>
                      <w:szCs w:val="21"/>
                    </w:rPr>
                  </w:pPr>
                  <w:r>
                    <w:rPr>
                      <w:rFonts w:hint="eastAsia"/>
                      <w:sz w:val="21"/>
                      <w:szCs w:val="21"/>
                    </w:rPr>
                    <w:t>17</w:t>
                  </w:r>
                </w:p>
              </w:tc>
              <w:tc>
                <w:tcPr>
                  <w:tcW w:w="456" w:type="pct"/>
                  <w:vMerge/>
                  <w:vAlign w:val="center"/>
                </w:tcPr>
                <w:p w:rsidR="003E61E8" w:rsidRDefault="003E61E8" w:rsidP="002C557E">
                  <w:pPr>
                    <w:pStyle w:val="9"/>
                    <w:jc w:val="center"/>
                    <w:rPr>
                      <w:sz w:val="21"/>
                      <w:szCs w:val="21"/>
                    </w:rPr>
                  </w:pPr>
                </w:p>
              </w:tc>
              <w:tc>
                <w:tcPr>
                  <w:tcW w:w="714" w:type="pct"/>
                  <w:vAlign w:val="center"/>
                </w:tcPr>
                <w:p w:rsidR="003E61E8" w:rsidRDefault="003E61E8" w:rsidP="002C557E">
                  <w:pPr>
                    <w:pStyle w:val="9"/>
                    <w:spacing w:line="240" w:lineRule="auto"/>
                    <w:ind w:firstLine="0"/>
                    <w:jc w:val="center"/>
                    <w:rPr>
                      <w:sz w:val="21"/>
                      <w:szCs w:val="21"/>
                    </w:rPr>
                  </w:pPr>
                  <w:r>
                    <w:rPr>
                      <w:rFonts w:hint="eastAsia"/>
                      <w:sz w:val="21"/>
                      <w:szCs w:val="21"/>
                    </w:rPr>
                    <w:t>/</w:t>
                  </w:r>
                </w:p>
              </w:tc>
              <w:tc>
                <w:tcPr>
                  <w:tcW w:w="624" w:type="pct"/>
                  <w:vAlign w:val="center"/>
                </w:tcPr>
                <w:p w:rsidR="003E61E8" w:rsidRDefault="003E61E8" w:rsidP="002C557E">
                  <w:pPr>
                    <w:pStyle w:val="9"/>
                    <w:spacing w:line="240" w:lineRule="auto"/>
                    <w:ind w:firstLine="0"/>
                    <w:jc w:val="center"/>
                    <w:rPr>
                      <w:sz w:val="21"/>
                      <w:szCs w:val="21"/>
                    </w:rPr>
                  </w:pPr>
                  <w:r>
                    <w:rPr>
                      <w:rFonts w:hint="eastAsia"/>
                      <w:sz w:val="21"/>
                      <w:szCs w:val="21"/>
                    </w:rPr>
                    <w:t>1.2*</w:t>
                  </w:r>
                </w:p>
              </w:tc>
              <w:tc>
                <w:tcPr>
                  <w:tcW w:w="687" w:type="pct"/>
                  <w:vMerge/>
                  <w:vAlign w:val="center"/>
                </w:tcPr>
                <w:p w:rsidR="003E61E8" w:rsidRDefault="003E61E8" w:rsidP="002C557E">
                  <w:pPr>
                    <w:pStyle w:val="9"/>
                    <w:spacing w:line="240" w:lineRule="auto"/>
                    <w:ind w:firstLine="0"/>
                    <w:jc w:val="center"/>
                    <w:rPr>
                      <w:sz w:val="21"/>
                      <w:szCs w:val="21"/>
                    </w:rPr>
                  </w:pPr>
                </w:p>
              </w:tc>
              <w:tc>
                <w:tcPr>
                  <w:tcW w:w="1270" w:type="pct"/>
                  <w:vMerge/>
                  <w:vAlign w:val="center"/>
                </w:tcPr>
                <w:p w:rsidR="003E61E8" w:rsidRDefault="003E61E8" w:rsidP="002C557E">
                  <w:pPr>
                    <w:pStyle w:val="9"/>
                    <w:spacing w:line="240" w:lineRule="auto"/>
                    <w:ind w:firstLine="0"/>
                    <w:jc w:val="center"/>
                    <w:rPr>
                      <w:sz w:val="21"/>
                      <w:szCs w:val="21"/>
                    </w:rPr>
                  </w:pPr>
                </w:p>
              </w:tc>
            </w:tr>
            <w:tr w:rsidR="003E61E8" w:rsidTr="009A2833">
              <w:trPr>
                <w:trHeight w:val="397"/>
                <w:jc w:val="center"/>
              </w:trPr>
              <w:tc>
                <w:tcPr>
                  <w:tcW w:w="528" w:type="pct"/>
                  <w:vAlign w:val="center"/>
                </w:tcPr>
                <w:p w:rsidR="003E61E8" w:rsidRDefault="003E61E8" w:rsidP="002C557E">
                  <w:pPr>
                    <w:pStyle w:val="9"/>
                    <w:spacing w:line="240" w:lineRule="auto"/>
                    <w:ind w:firstLine="0"/>
                    <w:jc w:val="center"/>
                    <w:rPr>
                      <w:sz w:val="21"/>
                      <w:szCs w:val="21"/>
                    </w:rPr>
                  </w:pPr>
                  <w:r>
                    <w:rPr>
                      <w:rFonts w:hint="eastAsia"/>
                      <w:sz w:val="21"/>
                      <w:szCs w:val="21"/>
                    </w:rPr>
                    <w:t>苯系物</w:t>
                  </w:r>
                </w:p>
              </w:tc>
              <w:tc>
                <w:tcPr>
                  <w:tcW w:w="721" w:type="pct"/>
                  <w:vAlign w:val="center"/>
                </w:tcPr>
                <w:p w:rsidR="003E61E8" w:rsidRDefault="003E61E8" w:rsidP="002C557E">
                  <w:pPr>
                    <w:pStyle w:val="9"/>
                    <w:spacing w:line="240" w:lineRule="auto"/>
                    <w:ind w:firstLine="0"/>
                    <w:jc w:val="center"/>
                    <w:rPr>
                      <w:sz w:val="21"/>
                      <w:szCs w:val="21"/>
                    </w:rPr>
                  </w:pPr>
                  <w:r>
                    <w:rPr>
                      <w:rFonts w:hint="eastAsia"/>
                      <w:sz w:val="21"/>
                      <w:szCs w:val="21"/>
                    </w:rPr>
                    <w:t>25</w:t>
                  </w:r>
                </w:p>
              </w:tc>
              <w:tc>
                <w:tcPr>
                  <w:tcW w:w="456" w:type="pct"/>
                  <w:vMerge/>
                  <w:vAlign w:val="center"/>
                </w:tcPr>
                <w:p w:rsidR="003E61E8" w:rsidRDefault="003E61E8" w:rsidP="002C557E">
                  <w:pPr>
                    <w:pStyle w:val="9"/>
                    <w:jc w:val="center"/>
                    <w:rPr>
                      <w:sz w:val="21"/>
                      <w:szCs w:val="21"/>
                    </w:rPr>
                  </w:pPr>
                </w:p>
              </w:tc>
              <w:tc>
                <w:tcPr>
                  <w:tcW w:w="714" w:type="pct"/>
                  <w:vAlign w:val="center"/>
                </w:tcPr>
                <w:p w:rsidR="003E61E8" w:rsidRDefault="003E61E8" w:rsidP="002C557E">
                  <w:pPr>
                    <w:pStyle w:val="9"/>
                    <w:spacing w:line="240" w:lineRule="auto"/>
                    <w:ind w:firstLine="0"/>
                    <w:jc w:val="center"/>
                    <w:rPr>
                      <w:sz w:val="21"/>
                      <w:szCs w:val="21"/>
                    </w:rPr>
                  </w:pPr>
                  <w:r>
                    <w:rPr>
                      <w:rFonts w:hint="eastAsia"/>
                      <w:sz w:val="21"/>
                      <w:szCs w:val="21"/>
                    </w:rPr>
                    <w:t>/</w:t>
                  </w:r>
                </w:p>
              </w:tc>
              <w:tc>
                <w:tcPr>
                  <w:tcW w:w="624" w:type="pct"/>
                  <w:vAlign w:val="center"/>
                </w:tcPr>
                <w:p w:rsidR="003E61E8" w:rsidRDefault="003E61E8" w:rsidP="002C557E">
                  <w:pPr>
                    <w:pStyle w:val="9"/>
                    <w:spacing w:line="240" w:lineRule="auto"/>
                    <w:ind w:firstLine="0"/>
                    <w:jc w:val="center"/>
                    <w:rPr>
                      <w:sz w:val="21"/>
                      <w:szCs w:val="21"/>
                    </w:rPr>
                  </w:pPr>
                  <w:r>
                    <w:rPr>
                      <w:rFonts w:hint="eastAsia"/>
                      <w:sz w:val="21"/>
                      <w:szCs w:val="21"/>
                    </w:rPr>
                    <w:t>1.0</w:t>
                  </w:r>
                </w:p>
              </w:tc>
              <w:tc>
                <w:tcPr>
                  <w:tcW w:w="687" w:type="pct"/>
                  <w:vMerge/>
                  <w:vAlign w:val="center"/>
                </w:tcPr>
                <w:p w:rsidR="003E61E8" w:rsidRDefault="003E61E8" w:rsidP="002C557E">
                  <w:pPr>
                    <w:pStyle w:val="9"/>
                    <w:spacing w:line="240" w:lineRule="auto"/>
                    <w:ind w:firstLine="0"/>
                    <w:jc w:val="center"/>
                    <w:rPr>
                      <w:sz w:val="21"/>
                      <w:szCs w:val="21"/>
                    </w:rPr>
                  </w:pPr>
                </w:p>
              </w:tc>
              <w:tc>
                <w:tcPr>
                  <w:tcW w:w="1270" w:type="pct"/>
                  <w:vMerge/>
                  <w:vAlign w:val="center"/>
                </w:tcPr>
                <w:p w:rsidR="003E61E8" w:rsidRDefault="003E61E8" w:rsidP="002C557E">
                  <w:pPr>
                    <w:pStyle w:val="9"/>
                    <w:spacing w:line="240" w:lineRule="auto"/>
                    <w:ind w:firstLine="0"/>
                    <w:jc w:val="center"/>
                    <w:rPr>
                      <w:sz w:val="21"/>
                      <w:szCs w:val="21"/>
                    </w:rPr>
                  </w:pPr>
                </w:p>
              </w:tc>
            </w:tr>
            <w:tr w:rsidR="003E61E8" w:rsidTr="009A2833">
              <w:trPr>
                <w:trHeight w:val="397"/>
                <w:jc w:val="center"/>
              </w:trPr>
              <w:tc>
                <w:tcPr>
                  <w:tcW w:w="528" w:type="pct"/>
                  <w:vAlign w:val="center"/>
                </w:tcPr>
                <w:p w:rsidR="003E61E8" w:rsidRDefault="003E61E8" w:rsidP="002C557E">
                  <w:pPr>
                    <w:pStyle w:val="9"/>
                    <w:spacing w:line="240" w:lineRule="auto"/>
                    <w:ind w:firstLine="0"/>
                    <w:jc w:val="center"/>
                    <w:rPr>
                      <w:sz w:val="21"/>
                      <w:szCs w:val="21"/>
                    </w:rPr>
                  </w:pPr>
                  <w:r>
                    <w:rPr>
                      <w:rFonts w:hint="eastAsia"/>
                      <w:sz w:val="21"/>
                      <w:szCs w:val="21"/>
                    </w:rPr>
                    <w:t>NMHC</w:t>
                  </w:r>
                </w:p>
              </w:tc>
              <w:tc>
                <w:tcPr>
                  <w:tcW w:w="721" w:type="pct"/>
                  <w:vAlign w:val="center"/>
                </w:tcPr>
                <w:p w:rsidR="003E61E8" w:rsidRDefault="003E61E8" w:rsidP="002C557E">
                  <w:pPr>
                    <w:pStyle w:val="9"/>
                    <w:spacing w:line="240" w:lineRule="auto"/>
                    <w:ind w:firstLine="0"/>
                    <w:jc w:val="center"/>
                    <w:rPr>
                      <w:sz w:val="21"/>
                      <w:szCs w:val="21"/>
                    </w:rPr>
                  </w:pPr>
                  <w:r>
                    <w:rPr>
                      <w:rFonts w:hint="eastAsia"/>
                      <w:sz w:val="21"/>
                      <w:szCs w:val="21"/>
                    </w:rPr>
                    <w:t>40</w:t>
                  </w:r>
                </w:p>
              </w:tc>
              <w:tc>
                <w:tcPr>
                  <w:tcW w:w="456" w:type="pct"/>
                  <w:vMerge/>
                  <w:vAlign w:val="center"/>
                </w:tcPr>
                <w:p w:rsidR="003E61E8" w:rsidRDefault="003E61E8" w:rsidP="002C557E">
                  <w:pPr>
                    <w:pStyle w:val="9"/>
                    <w:jc w:val="center"/>
                    <w:rPr>
                      <w:sz w:val="21"/>
                      <w:szCs w:val="21"/>
                    </w:rPr>
                  </w:pPr>
                </w:p>
              </w:tc>
              <w:tc>
                <w:tcPr>
                  <w:tcW w:w="714" w:type="pct"/>
                  <w:vAlign w:val="center"/>
                </w:tcPr>
                <w:p w:rsidR="003E61E8" w:rsidRDefault="003E61E8" w:rsidP="002C557E">
                  <w:pPr>
                    <w:pStyle w:val="9"/>
                    <w:spacing w:line="240" w:lineRule="auto"/>
                    <w:ind w:firstLine="0"/>
                    <w:jc w:val="center"/>
                    <w:rPr>
                      <w:sz w:val="21"/>
                      <w:szCs w:val="21"/>
                    </w:rPr>
                  </w:pPr>
                  <w:r>
                    <w:rPr>
                      <w:rFonts w:hint="eastAsia"/>
                      <w:sz w:val="21"/>
                      <w:szCs w:val="21"/>
                    </w:rPr>
                    <w:t>/</w:t>
                  </w:r>
                </w:p>
              </w:tc>
              <w:tc>
                <w:tcPr>
                  <w:tcW w:w="624" w:type="pct"/>
                  <w:vAlign w:val="center"/>
                </w:tcPr>
                <w:p w:rsidR="003E61E8" w:rsidRDefault="003E61E8" w:rsidP="002C557E">
                  <w:pPr>
                    <w:pStyle w:val="9"/>
                    <w:spacing w:line="240" w:lineRule="auto"/>
                    <w:ind w:firstLine="0"/>
                    <w:jc w:val="center"/>
                    <w:rPr>
                      <w:sz w:val="21"/>
                      <w:szCs w:val="21"/>
                    </w:rPr>
                  </w:pPr>
                  <w:r>
                    <w:rPr>
                      <w:rFonts w:hint="eastAsia"/>
                      <w:sz w:val="21"/>
                      <w:szCs w:val="21"/>
                    </w:rPr>
                    <w:t>2.0</w:t>
                  </w:r>
                </w:p>
              </w:tc>
              <w:tc>
                <w:tcPr>
                  <w:tcW w:w="687" w:type="pct"/>
                  <w:vMerge/>
                  <w:vAlign w:val="center"/>
                </w:tcPr>
                <w:p w:rsidR="003E61E8" w:rsidRDefault="003E61E8" w:rsidP="002C557E">
                  <w:pPr>
                    <w:pStyle w:val="9"/>
                    <w:spacing w:line="240" w:lineRule="auto"/>
                    <w:ind w:firstLine="0"/>
                    <w:jc w:val="center"/>
                    <w:rPr>
                      <w:sz w:val="21"/>
                      <w:szCs w:val="21"/>
                    </w:rPr>
                  </w:pPr>
                </w:p>
              </w:tc>
              <w:tc>
                <w:tcPr>
                  <w:tcW w:w="1270" w:type="pct"/>
                  <w:vMerge/>
                  <w:vAlign w:val="center"/>
                </w:tcPr>
                <w:p w:rsidR="003E61E8" w:rsidRDefault="003E61E8" w:rsidP="002C557E">
                  <w:pPr>
                    <w:pStyle w:val="9"/>
                    <w:spacing w:line="240" w:lineRule="auto"/>
                    <w:ind w:firstLine="0"/>
                    <w:jc w:val="center"/>
                    <w:rPr>
                      <w:sz w:val="21"/>
                      <w:szCs w:val="21"/>
                    </w:rPr>
                  </w:pPr>
                </w:p>
              </w:tc>
            </w:tr>
            <w:tr w:rsidR="003E61E8" w:rsidTr="009A2833">
              <w:trPr>
                <w:trHeight w:val="397"/>
                <w:jc w:val="center"/>
              </w:trPr>
              <w:tc>
                <w:tcPr>
                  <w:tcW w:w="528" w:type="pct"/>
                  <w:vAlign w:val="center"/>
                </w:tcPr>
                <w:p w:rsidR="003E61E8" w:rsidRDefault="003E61E8" w:rsidP="002C557E">
                  <w:pPr>
                    <w:pStyle w:val="9"/>
                    <w:spacing w:line="240" w:lineRule="auto"/>
                    <w:ind w:firstLine="0"/>
                    <w:jc w:val="center"/>
                    <w:rPr>
                      <w:sz w:val="21"/>
                      <w:szCs w:val="21"/>
                    </w:rPr>
                  </w:pPr>
                  <w:r>
                    <w:rPr>
                      <w:rFonts w:hint="eastAsia"/>
                      <w:sz w:val="21"/>
                      <w:szCs w:val="21"/>
                    </w:rPr>
                    <w:t>TVOCs</w:t>
                  </w:r>
                </w:p>
              </w:tc>
              <w:tc>
                <w:tcPr>
                  <w:tcW w:w="721" w:type="pct"/>
                  <w:vAlign w:val="center"/>
                </w:tcPr>
                <w:p w:rsidR="003E61E8" w:rsidRDefault="003E61E8" w:rsidP="002C557E">
                  <w:pPr>
                    <w:pStyle w:val="9"/>
                    <w:spacing w:line="240" w:lineRule="auto"/>
                    <w:ind w:firstLine="0"/>
                    <w:jc w:val="center"/>
                    <w:rPr>
                      <w:sz w:val="21"/>
                      <w:szCs w:val="21"/>
                    </w:rPr>
                  </w:pPr>
                  <w:r>
                    <w:rPr>
                      <w:rFonts w:hint="eastAsia"/>
                      <w:sz w:val="21"/>
                      <w:szCs w:val="21"/>
                    </w:rPr>
                    <w:t>80</w:t>
                  </w:r>
                </w:p>
              </w:tc>
              <w:tc>
                <w:tcPr>
                  <w:tcW w:w="456" w:type="pct"/>
                  <w:vMerge/>
                  <w:vAlign w:val="center"/>
                </w:tcPr>
                <w:p w:rsidR="003E61E8" w:rsidRDefault="003E61E8" w:rsidP="002C557E">
                  <w:pPr>
                    <w:pStyle w:val="9"/>
                    <w:jc w:val="center"/>
                    <w:rPr>
                      <w:sz w:val="21"/>
                      <w:szCs w:val="21"/>
                    </w:rPr>
                  </w:pPr>
                </w:p>
              </w:tc>
              <w:tc>
                <w:tcPr>
                  <w:tcW w:w="714" w:type="pct"/>
                  <w:vAlign w:val="center"/>
                </w:tcPr>
                <w:p w:rsidR="003E61E8" w:rsidRDefault="003E61E8" w:rsidP="002C557E">
                  <w:pPr>
                    <w:pStyle w:val="9"/>
                    <w:spacing w:line="240" w:lineRule="auto"/>
                    <w:ind w:firstLine="0"/>
                    <w:jc w:val="center"/>
                    <w:rPr>
                      <w:sz w:val="21"/>
                      <w:szCs w:val="21"/>
                    </w:rPr>
                  </w:pPr>
                  <w:r>
                    <w:rPr>
                      <w:rFonts w:hint="eastAsia"/>
                      <w:sz w:val="21"/>
                      <w:szCs w:val="21"/>
                    </w:rPr>
                    <w:t>/</w:t>
                  </w:r>
                </w:p>
              </w:tc>
              <w:tc>
                <w:tcPr>
                  <w:tcW w:w="624" w:type="pct"/>
                  <w:vAlign w:val="center"/>
                </w:tcPr>
                <w:p w:rsidR="003E61E8" w:rsidRDefault="003E61E8" w:rsidP="002C557E">
                  <w:pPr>
                    <w:pStyle w:val="9"/>
                    <w:spacing w:line="240" w:lineRule="auto"/>
                    <w:ind w:firstLine="0"/>
                    <w:jc w:val="center"/>
                    <w:rPr>
                      <w:sz w:val="21"/>
                      <w:szCs w:val="21"/>
                    </w:rPr>
                  </w:pPr>
                  <w:r>
                    <w:rPr>
                      <w:rFonts w:hint="eastAsia"/>
                      <w:sz w:val="21"/>
                      <w:szCs w:val="21"/>
                    </w:rPr>
                    <w:t>/</w:t>
                  </w:r>
                </w:p>
              </w:tc>
              <w:tc>
                <w:tcPr>
                  <w:tcW w:w="687" w:type="pct"/>
                  <w:vAlign w:val="center"/>
                </w:tcPr>
                <w:p w:rsidR="003E61E8" w:rsidRDefault="003E61E8" w:rsidP="002C557E">
                  <w:pPr>
                    <w:pStyle w:val="9"/>
                    <w:spacing w:line="240" w:lineRule="auto"/>
                    <w:ind w:firstLine="0"/>
                    <w:jc w:val="center"/>
                    <w:rPr>
                      <w:sz w:val="21"/>
                      <w:szCs w:val="21"/>
                    </w:rPr>
                  </w:pPr>
                  <w:r>
                    <w:rPr>
                      <w:rFonts w:hint="eastAsia"/>
                      <w:sz w:val="21"/>
                      <w:szCs w:val="21"/>
                    </w:rPr>
                    <w:t>/</w:t>
                  </w:r>
                </w:p>
              </w:tc>
              <w:tc>
                <w:tcPr>
                  <w:tcW w:w="1270" w:type="pct"/>
                  <w:vMerge/>
                  <w:vAlign w:val="center"/>
                </w:tcPr>
                <w:p w:rsidR="003E61E8" w:rsidRDefault="003E61E8" w:rsidP="002C557E">
                  <w:pPr>
                    <w:pStyle w:val="9"/>
                    <w:spacing w:line="240" w:lineRule="auto"/>
                    <w:ind w:firstLine="0"/>
                    <w:jc w:val="center"/>
                    <w:rPr>
                      <w:sz w:val="21"/>
                      <w:szCs w:val="21"/>
                    </w:rPr>
                  </w:pPr>
                </w:p>
              </w:tc>
            </w:tr>
            <w:tr w:rsidR="003E61E8" w:rsidTr="009A2833">
              <w:trPr>
                <w:trHeight w:val="397"/>
                <w:jc w:val="center"/>
              </w:trPr>
              <w:tc>
                <w:tcPr>
                  <w:tcW w:w="528" w:type="pct"/>
                  <w:vAlign w:val="center"/>
                </w:tcPr>
                <w:p w:rsidR="003E61E8" w:rsidRDefault="003E61E8" w:rsidP="002C557E">
                  <w:pPr>
                    <w:pStyle w:val="9"/>
                    <w:spacing w:line="240" w:lineRule="auto"/>
                    <w:ind w:firstLine="0"/>
                    <w:jc w:val="center"/>
                    <w:rPr>
                      <w:sz w:val="21"/>
                      <w:szCs w:val="21"/>
                    </w:rPr>
                  </w:pPr>
                  <w:r>
                    <w:rPr>
                      <w:rFonts w:hint="eastAsia"/>
                      <w:sz w:val="21"/>
                      <w:szCs w:val="21"/>
                    </w:rPr>
                    <w:t>颗粒物</w:t>
                  </w:r>
                </w:p>
              </w:tc>
              <w:tc>
                <w:tcPr>
                  <w:tcW w:w="721" w:type="pct"/>
                  <w:vAlign w:val="center"/>
                </w:tcPr>
                <w:p w:rsidR="003E61E8" w:rsidRDefault="003E61E8" w:rsidP="002C557E">
                  <w:pPr>
                    <w:pStyle w:val="9"/>
                    <w:spacing w:line="240" w:lineRule="auto"/>
                    <w:ind w:firstLine="0"/>
                    <w:jc w:val="center"/>
                    <w:rPr>
                      <w:sz w:val="21"/>
                      <w:szCs w:val="21"/>
                    </w:rPr>
                  </w:pPr>
                  <w:r>
                    <w:rPr>
                      <w:rFonts w:hint="eastAsia"/>
                      <w:sz w:val="21"/>
                      <w:szCs w:val="21"/>
                    </w:rPr>
                    <w:t>120</w:t>
                  </w:r>
                </w:p>
              </w:tc>
              <w:tc>
                <w:tcPr>
                  <w:tcW w:w="456" w:type="pct"/>
                  <w:vMerge/>
                  <w:vAlign w:val="center"/>
                </w:tcPr>
                <w:p w:rsidR="003E61E8" w:rsidRDefault="003E61E8" w:rsidP="002C557E">
                  <w:pPr>
                    <w:pStyle w:val="9"/>
                    <w:spacing w:line="240" w:lineRule="auto"/>
                    <w:ind w:firstLine="0"/>
                    <w:jc w:val="center"/>
                    <w:rPr>
                      <w:sz w:val="21"/>
                      <w:szCs w:val="21"/>
                    </w:rPr>
                  </w:pPr>
                </w:p>
              </w:tc>
              <w:tc>
                <w:tcPr>
                  <w:tcW w:w="714" w:type="pct"/>
                  <w:vAlign w:val="center"/>
                </w:tcPr>
                <w:p w:rsidR="003E61E8" w:rsidRDefault="003E61E8" w:rsidP="002C557E">
                  <w:pPr>
                    <w:pStyle w:val="9"/>
                    <w:spacing w:line="240" w:lineRule="auto"/>
                    <w:ind w:firstLine="0"/>
                    <w:jc w:val="center"/>
                    <w:rPr>
                      <w:sz w:val="21"/>
                      <w:szCs w:val="21"/>
                    </w:rPr>
                  </w:pPr>
                  <w:r>
                    <w:rPr>
                      <w:rFonts w:hint="eastAsia"/>
                      <w:sz w:val="21"/>
                      <w:szCs w:val="21"/>
                    </w:rPr>
                    <w:t>3.5</w:t>
                  </w:r>
                </w:p>
              </w:tc>
              <w:tc>
                <w:tcPr>
                  <w:tcW w:w="624" w:type="pct"/>
                  <w:vAlign w:val="center"/>
                </w:tcPr>
                <w:p w:rsidR="003E61E8" w:rsidRDefault="003E61E8" w:rsidP="002C557E">
                  <w:pPr>
                    <w:pStyle w:val="9"/>
                    <w:spacing w:line="240" w:lineRule="auto"/>
                    <w:ind w:firstLine="0"/>
                    <w:jc w:val="center"/>
                    <w:rPr>
                      <w:sz w:val="21"/>
                      <w:szCs w:val="21"/>
                    </w:rPr>
                  </w:pPr>
                  <w:r>
                    <w:rPr>
                      <w:rFonts w:hint="eastAsia"/>
                      <w:sz w:val="21"/>
                      <w:szCs w:val="21"/>
                    </w:rPr>
                    <w:t>1.0</w:t>
                  </w:r>
                </w:p>
              </w:tc>
              <w:tc>
                <w:tcPr>
                  <w:tcW w:w="687" w:type="pct"/>
                  <w:vAlign w:val="center"/>
                </w:tcPr>
                <w:p w:rsidR="003E61E8" w:rsidRDefault="003E61E8" w:rsidP="002C557E">
                  <w:pPr>
                    <w:pStyle w:val="9"/>
                    <w:spacing w:line="240" w:lineRule="auto"/>
                    <w:ind w:firstLine="0"/>
                    <w:jc w:val="center"/>
                    <w:rPr>
                      <w:sz w:val="21"/>
                      <w:szCs w:val="21"/>
                    </w:rPr>
                  </w:pPr>
                  <w:r>
                    <w:rPr>
                      <w:rFonts w:hint="eastAsia"/>
                      <w:sz w:val="21"/>
                      <w:szCs w:val="21"/>
                    </w:rPr>
                    <w:t>周界外浓度最高点</w:t>
                  </w:r>
                </w:p>
              </w:tc>
              <w:tc>
                <w:tcPr>
                  <w:tcW w:w="1270" w:type="pct"/>
                  <w:vAlign w:val="center"/>
                </w:tcPr>
                <w:p w:rsidR="003E61E8" w:rsidRDefault="003E61E8" w:rsidP="002C557E">
                  <w:pPr>
                    <w:pStyle w:val="9"/>
                    <w:spacing w:line="240" w:lineRule="auto"/>
                    <w:ind w:firstLine="0"/>
                    <w:jc w:val="center"/>
                    <w:rPr>
                      <w:sz w:val="21"/>
                      <w:szCs w:val="21"/>
                    </w:rPr>
                  </w:pPr>
                  <w:r>
                    <w:rPr>
                      <w:rFonts w:hint="eastAsia"/>
                      <w:sz w:val="21"/>
                      <w:szCs w:val="21"/>
                    </w:rPr>
                    <w:t>《大气污染物综合排放标准》（</w:t>
                  </w:r>
                  <w:r>
                    <w:rPr>
                      <w:rFonts w:hint="eastAsia"/>
                      <w:sz w:val="21"/>
                      <w:szCs w:val="21"/>
                    </w:rPr>
                    <w:t>GB16297-1996</w:t>
                  </w:r>
                  <w:r>
                    <w:rPr>
                      <w:rFonts w:hint="eastAsia"/>
                      <w:sz w:val="21"/>
                      <w:szCs w:val="21"/>
                    </w:rPr>
                    <w:t>）</w:t>
                  </w:r>
                </w:p>
              </w:tc>
            </w:tr>
          </w:tbl>
          <w:p w:rsidR="00C601AC" w:rsidRDefault="00C601AC" w:rsidP="00415557">
            <w:pPr>
              <w:pStyle w:val="af2"/>
              <w:spacing w:beforeLines="50"/>
              <w:rPr>
                <w:rFonts w:ascii="Times New Roman" w:hAnsi="Times New Roman"/>
                <w:color w:val="auto"/>
                <w:sz w:val="21"/>
              </w:rPr>
            </w:pPr>
            <w:r>
              <w:rPr>
                <w:rFonts w:ascii="Times New Roman" w:hAnsi="Times New Roman"/>
                <w:color w:val="auto"/>
                <w:sz w:val="21"/>
              </w:rPr>
              <w:t>表</w:t>
            </w:r>
            <w:r w:rsidR="006B72A5">
              <w:rPr>
                <w:rFonts w:ascii="Times New Roman" w:hAnsi="Times New Roman" w:hint="eastAsia"/>
                <w:color w:val="auto"/>
                <w:sz w:val="21"/>
              </w:rPr>
              <w:t>3-8</w:t>
            </w:r>
            <w:r>
              <w:rPr>
                <w:rFonts w:ascii="Times New Roman" w:hAnsi="Times New Roman"/>
                <w:color w:val="auto"/>
                <w:sz w:val="21"/>
              </w:rPr>
              <w:t xml:space="preserve">  </w:t>
            </w:r>
            <w:r>
              <w:rPr>
                <w:rFonts w:ascii="Times New Roman" w:hAnsi="Times New Roman" w:hint="eastAsia"/>
                <w:color w:val="auto"/>
                <w:sz w:val="21"/>
              </w:rPr>
              <w:t>《挥发性有机物无组织排放控制标准》（</w:t>
            </w:r>
            <w:r>
              <w:rPr>
                <w:rFonts w:ascii="Times New Roman" w:hAnsi="Times New Roman" w:hint="eastAsia"/>
                <w:color w:val="auto"/>
                <w:sz w:val="21"/>
              </w:rPr>
              <w:t>GB37822-2019</w:t>
            </w:r>
            <w:r>
              <w:rPr>
                <w:rFonts w:ascii="Times New Roman" w:hAnsi="Times New Roman" w:hint="eastAsia"/>
                <w:color w:val="auto"/>
                <w:sz w:val="21"/>
              </w:rPr>
              <w:t>）排放限值</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443"/>
              <w:gridCol w:w="1941"/>
              <w:gridCol w:w="3703"/>
              <w:gridCol w:w="2297"/>
            </w:tblGrid>
            <w:tr w:rsidR="00C601AC" w:rsidTr="002C557E">
              <w:trPr>
                <w:trHeight w:val="397"/>
                <w:jc w:val="center"/>
              </w:trPr>
              <w:tc>
                <w:tcPr>
                  <w:tcW w:w="769" w:type="pct"/>
                  <w:vAlign w:val="center"/>
                </w:tcPr>
                <w:p w:rsidR="00C601AC" w:rsidRDefault="00C601AC" w:rsidP="002C557E">
                  <w:pPr>
                    <w:adjustRightInd w:val="0"/>
                    <w:snapToGrid w:val="0"/>
                    <w:jc w:val="center"/>
                    <w:rPr>
                      <w:b/>
                      <w:szCs w:val="21"/>
                    </w:rPr>
                  </w:pPr>
                  <w:r>
                    <w:rPr>
                      <w:b/>
                      <w:szCs w:val="21"/>
                    </w:rPr>
                    <w:t>污染物项目</w:t>
                  </w:r>
                </w:p>
              </w:tc>
              <w:tc>
                <w:tcPr>
                  <w:tcW w:w="1034" w:type="pct"/>
                  <w:vAlign w:val="center"/>
                </w:tcPr>
                <w:p w:rsidR="00C601AC" w:rsidRDefault="00C601AC" w:rsidP="002C557E">
                  <w:pPr>
                    <w:adjustRightInd w:val="0"/>
                    <w:snapToGrid w:val="0"/>
                    <w:jc w:val="center"/>
                    <w:rPr>
                      <w:b/>
                      <w:szCs w:val="21"/>
                    </w:rPr>
                  </w:pPr>
                  <w:r>
                    <w:rPr>
                      <w:b/>
                      <w:szCs w:val="21"/>
                    </w:rPr>
                    <w:t>排放限值（</w:t>
                  </w:r>
                  <w:r w:rsidRPr="003E45EA">
                    <w:rPr>
                      <w:rFonts w:hint="eastAsia"/>
                      <w:b/>
                    </w:rPr>
                    <w:t>mg/m</w:t>
                  </w:r>
                  <w:r w:rsidRPr="003E45EA">
                    <w:rPr>
                      <w:rFonts w:hint="eastAsia"/>
                      <w:b/>
                      <w:vertAlign w:val="superscript"/>
                    </w:rPr>
                    <w:t>3</w:t>
                  </w:r>
                  <w:r>
                    <w:rPr>
                      <w:b/>
                      <w:szCs w:val="21"/>
                    </w:rPr>
                    <w:t>）</w:t>
                  </w:r>
                </w:p>
              </w:tc>
              <w:tc>
                <w:tcPr>
                  <w:tcW w:w="1973" w:type="pct"/>
                  <w:vAlign w:val="center"/>
                </w:tcPr>
                <w:p w:rsidR="00C601AC" w:rsidRDefault="00C601AC" w:rsidP="002C557E">
                  <w:pPr>
                    <w:adjustRightInd w:val="0"/>
                    <w:snapToGrid w:val="0"/>
                    <w:jc w:val="center"/>
                    <w:rPr>
                      <w:b/>
                      <w:szCs w:val="21"/>
                    </w:rPr>
                  </w:pPr>
                  <w:r>
                    <w:rPr>
                      <w:b/>
                      <w:szCs w:val="21"/>
                    </w:rPr>
                    <w:t>限值含义</w:t>
                  </w:r>
                </w:p>
              </w:tc>
              <w:tc>
                <w:tcPr>
                  <w:tcW w:w="1224" w:type="pct"/>
                  <w:vAlign w:val="center"/>
                </w:tcPr>
                <w:p w:rsidR="00C601AC" w:rsidRDefault="00C601AC" w:rsidP="002C557E">
                  <w:pPr>
                    <w:adjustRightInd w:val="0"/>
                    <w:snapToGrid w:val="0"/>
                    <w:jc w:val="center"/>
                    <w:rPr>
                      <w:b/>
                      <w:szCs w:val="21"/>
                    </w:rPr>
                  </w:pPr>
                  <w:r>
                    <w:rPr>
                      <w:b/>
                      <w:szCs w:val="21"/>
                    </w:rPr>
                    <w:t>无组织排放监控位置</w:t>
                  </w:r>
                </w:p>
              </w:tc>
            </w:tr>
            <w:tr w:rsidR="00C601AC" w:rsidTr="002C557E">
              <w:trPr>
                <w:trHeight w:val="397"/>
                <w:jc w:val="center"/>
              </w:trPr>
              <w:tc>
                <w:tcPr>
                  <w:tcW w:w="769" w:type="pct"/>
                  <w:vMerge w:val="restart"/>
                  <w:vAlign w:val="center"/>
                </w:tcPr>
                <w:p w:rsidR="00C601AC" w:rsidRDefault="00C601AC" w:rsidP="002C557E">
                  <w:pPr>
                    <w:adjustRightInd w:val="0"/>
                    <w:snapToGrid w:val="0"/>
                    <w:jc w:val="center"/>
                    <w:rPr>
                      <w:b/>
                      <w:szCs w:val="21"/>
                    </w:rPr>
                  </w:pPr>
                  <w:r>
                    <w:rPr>
                      <w:rFonts w:hint="eastAsia"/>
                      <w:szCs w:val="21"/>
                    </w:rPr>
                    <w:t>NMHC</w:t>
                  </w:r>
                </w:p>
              </w:tc>
              <w:tc>
                <w:tcPr>
                  <w:tcW w:w="1034" w:type="pct"/>
                  <w:vAlign w:val="center"/>
                </w:tcPr>
                <w:p w:rsidR="00C601AC" w:rsidRDefault="00C601AC" w:rsidP="002C557E">
                  <w:pPr>
                    <w:adjustRightInd w:val="0"/>
                    <w:snapToGrid w:val="0"/>
                    <w:jc w:val="center"/>
                    <w:rPr>
                      <w:szCs w:val="21"/>
                    </w:rPr>
                  </w:pPr>
                  <w:r>
                    <w:rPr>
                      <w:szCs w:val="21"/>
                    </w:rPr>
                    <w:t>10</w:t>
                  </w:r>
                </w:p>
              </w:tc>
              <w:tc>
                <w:tcPr>
                  <w:tcW w:w="1973" w:type="pct"/>
                  <w:vAlign w:val="center"/>
                </w:tcPr>
                <w:p w:rsidR="00C601AC" w:rsidRDefault="00C601AC" w:rsidP="002C557E">
                  <w:pPr>
                    <w:adjustRightInd w:val="0"/>
                    <w:snapToGrid w:val="0"/>
                    <w:jc w:val="center"/>
                    <w:rPr>
                      <w:szCs w:val="21"/>
                    </w:rPr>
                  </w:pPr>
                  <w:r>
                    <w:rPr>
                      <w:szCs w:val="21"/>
                    </w:rPr>
                    <w:t>监控点处</w:t>
                  </w:r>
                  <w:r>
                    <w:rPr>
                      <w:szCs w:val="21"/>
                    </w:rPr>
                    <w:t>1h</w:t>
                  </w:r>
                  <w:r>
                    <w:rPr>
                      <w:szCs w:val="21"/>
                    </w:rPr>
                    <w:t>平均浓度值</w:t>
                  </w:r>
                </w:p>
              </w:tc>
              <w:tc>
                <w:tcPr>
                  <w:tcW w:w="1224" w:type="pct"/>
                  <w:vMerge w:val="restart"/>
                  <w:vAlign w:val="center"/>
                </w:tcPr>
                <w:p w:rsidR="00C601AC" w:rsidRDefault="00C601AC" w:rsidP="002C557E">
                  <w:pPr>
                    <w:adjustRightInd w:val="0"/>
                    <w:snapToGrid w:val="0"/>
                    <w:jc w:val="center"/>
                    <w:rPr>
                      <w:szCs w:val="21"/>
                    </w:rPr>
                  </w:pPr>
                  <w:r>
                    <w:rPr>
                      <w:szCs w:val="21"/>
                    </w:rPr>
                    <w:t>在厂房外设置监控点</w:t>
                  </w:r>
                </w:p>
              </w:tc>
            </w:tr>
            <w:tr w:rsidR="00C601AC" w:rsidTr="002C557E">
              <w:trPr>
                <w:trHeight w:val="397"/>
                <w:jc w:val="center"/>
              </w:trPr>
              <w:tc>
                <w:tcPr>
                  <w:tcW w:w="769" w:type="pct"/>
                  <w:vMerge/>
                  <w:vAlign w:val="center"/>
                </w:tcPr>
                <w:p w:rsidR="00C601AC" w:rsidRDefault="00C601AC" w:rsidP="002C557E">
                  <w:pPr>
                    <w:adjustRightInd w:val="0"/>
                    <w:snapToGrid w:val="0"/>
                    <w:jc w:val="center"/>
                    <w:rPr>
                      <w:b/>
                      <w:szCs w:val="21"/>
                    </w:rPr>
                  </w:pPr>
                </w:p>
              </w:tc>
              <w:tc>
                <w:tcPr>
                  <w:tcW w:w="1034" w:type="pct"/>
                  <w:vAlign w:val="center"/>
                </w:tcPr>
                <w:p w:rsidR="00C601AC" w:rsidRDefault="00C601AC" w:rsidP="002C557E">
                  <w:pPr>
                    <w:adjustRightInd w:val="0"/>
                    <w:snapToGrid w:val="0"/>
                    <w:jc w:val="center"/>
                    <w:rPr>
                      <w:szCs w:val="21"/>
                    </w:rPr>
                  </w:pPr>
                  <w:r>
                    <w:rPr>
                      <w:szCs w:val="21"/>
                    </w:rPr>
                    <w:t>30</w:t>
                  </w:r>
                </w:p>
              </w:tc>
              <w:tc>
                <w:tcPr>
                  <w:tcW w:w="1973" w:type="pct"/>
                  <w:vAlign w:val="center"/>
                </w:tcPr>
                <w:p w:rsidR="00C601AC" w:rsidRDefault="00C601AC" w:rsidP="002C557E">
                  <w:pPr>
                    <w:adjustRightInd w:val="0"/>
                    <w:snapToGrid w:val="0"/>
                    <w:jc w:val="center"/>
                    <w:rPr>
                      <w:szCs w:val="21"/>
                    </w:rPr>
                  </w:pPr>
                  <w:r>
                    <w:rPr>
                      <w:szCs w:val="21"/>
                    </w:rPr>
                    <w:t>监控点处任意一次浓度值</w:t>
                  </w:r>
                </w:p>
              </w:tc>
              <w:tc>
                <w:tcPr>
                  <w:tcW w:w="1224" w:type="pct"/>
                  <w:vMerge/>
                  <w:vAlign w:val="center"/>
                </w:tcPr>
                <w:p w:rsidR="00C601AC" w:rsidRDefault="00C601AC" w:rsidP="002C557E">
                  <w:pPr>
                    <w:adjustRightInd w:val="0"/>
                    <w:snapToGrid w:val="0"/>
                    <w:jc w:val="center"/>
                    <w:rPr>
                      <w:szCs w:val="21"/>
                    </w:rPr>
                  </w:pPr>
                </w:p>
              </w:tc>
            </w:tr>
          </w:tbl>
          <w:p w:rsidR="007E7624" w:rsidRDefault="007E7624" w:rsidP="00415557">
            <w:pPr>
              <w:pStyle w:val="af2"/>
              <w:spacing w:beforeLines="50"/>
              <w:rPr>
                <w:rFonts w:ascii="Times New Roman" w:hAnsi="Times New Roman"/>
                <w:color w:val="auto"/>
                <w:sz w:val="21"/>
              </w:rPr>
            </w:pPr>
            <w:r>
              <w:rPr>
                <w:rFonts w:ascii="Times New Roman" w:hAnsi="Times New Roman"/>
                <w:color w:val="auto"/>
                <w:sz w:val="21"/>
              </w:rPr>
              <w:t>表</w:t>
            </w:r>
            <w:r>
              <w:rPr>
                <w:rFonts w:ascii="Times New Roman" w:hAnsi="Times New Roman" w:hint="eastAsia"/>
                <w:color w:val="auto"/>
                <w:sz w:val="21"/>
              </w:rPr>
              <w:t>3-</w:t>
            </w:r>
            <w:r w:rsidR="006B72A5">
              <w:rPr>
                <w:rFonts w:ascii="Times New Roman" w:hAnsi="Times New Roman" w:hint="eastAsia"/>
                <w:color w:val="auto"/>
                <w:sz w:val="21"/>
              </w:rPr>
              <w:t>9</w:t>
            </w:r>
            <w:r>
              <w:rPr>
                <w:rFonts w:ascii="Times New Roman" w:hAnsi="Times New Roman"/>
                <w:color w:val="auto"/>
                <w:sz w:val="21"/>
              </w:rPr>
              <w:t xml:space="preserve">  </w:t>
            </w:r>
            <w:r w:rsidRPr="00CF2C82">
              <w:rPr>
                <w:rFonts w:ascii="Times New Roman" w:hAnsi="Times New Roman"/>
                <w:color w:val="auto"/>
                <w:sz w:val="21"/>
              </w:rPr>
              <w:t>《饮食业油烟排放标准》（</w:t>
            </w:r>
            <w:r w:rsidRPr="00CF2C82">
              <w:rPr>
                <w:rFonts w:ascii="Times New Roman" w:hAnsi="Times New Roman" w:hint="eastAsia"/>
                <w:color w:val="auto"/>
                <w:sz w:val="21"/>
              </w:rPr>
              <w:t>GB18483-2001</w:t>
            </w:r>
            <w:r w:rsidRPr="00CF2C82">
              <w:rPr>
                <w:rFonts w:ascii="Times New Roman" w:hAnsi="Times New Roman"/>
                <w:color w:val="auto"/>
                <w:sz w:val="21"/>
              </w:rPr>
              <w:t>）</w:t>
            </w:r>
          </w:p>
          <w:tbl>
            <w:tblPr>
              <w:tblStyle w:val="af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692"/>
              <w:gridCol w:w="4692"/>
            </w:tblGrid>
            <w:tr w:rsidR="007E7624" w:rsidTr="001D75E5">
              <w:trPr>
                <w:trHeight w:val="397"/>
              </w:trPr>
              <w:tc>
                <w:tcPr>
                  <w:tcW w:w="2500" w:type="pct"/>
                  <w:vAlign w:val="center"/>
                </w:tcPr>
                <w:p w:rsidR="007E7624" w:rsidRDefault="007E7624" w:rsidP="00C0534F">
                  <w:pPr>
                    <w:jc w:val="center"/>
                  </w:pPr>
                  <w:r>
                    <w:t>规模</w:t>
                  </w:r>
                </w:p>
              </w:tc>
              <w:tc>
                <w:tcPr>
                  <w:tcW w:w="2500" w:type="pct"/>
                  <w:vAlign w:val="center"/>
                </w:tcPr>
                <w:p w:rsidR="007E7624" w:rsidRDefault="007E7624" w:rsidP="00C0534F">
                  <w:pPr>
                    <w:jc w:val="center"/>
                  </w:pPr>
                  <w:r>
                    <w:t>小型</w:t>
                  </w:r>
                </w:p>
              </w:tc>
            </w:tr>
            <w:tr w:rsidR="007E7624" w:rsidTr="001D75E5">
              <w:trPr>
                <w:trHeight w:val="397"/>
              </w:trPr>
              <w:tc>
                <w:tcPr>
                  <w:tcW w:w="2500" w:type="pct"/>
                  <w:vAlign w:val="center"/>
                </w:tcPr>
                <w:p w:rsidR="007E7624" w:rsidRDefault="007E7624" w:rsidP="00C0534F">
                  <w:pPr>
                    <w:jc w:val="center"/>
                  </w:pPr>
                  <w:r>
                    <w:t>最高允许排放浓度（</w:t>
                  </w:r>
                  <w:r>
                    <w:rPr>
                      <w:rFonts w:hint="eastAsia"/>
                    </w:rPr>
                    <w:t>mg/m</w:t>
                  </w:r>
                  <w:r w:rsidRPr="00CF2C82">
                    <w:rPr>
                      <w:rFonts w:hint="eastAsia"/>
                      <w:vertAlign w:val="superscript"/>
                    </w:rPr>
                    <w:t>3</w:t>
                  </w:r>
                  <w:r>
                    <w:t>）</w:t>
                  </w:r>
                </w:p>
              </w:tc>
              <w:tc>
                <w:tcPr>
                  <w:tcW w:w="2500" w:type="pct"/>
                  <w:vAlign w:val="center"/>
                </w:tcPr>
                <w:p w:rsidR="007E7624" w:rsidRDefault="007E7624" w:rsidP="00C0534F">
                  <w:pPr>
                    <w:jc w:val="center"/>
                  </w:pPr>
                  <w:r>
                    <w:rPr>
                      <w:rFonts w:hint="eastAsia"/>
                    </w:rPr>
                    <w:t>2.0</w:t>
                  </w:r>
                </w:p>
              </w:tc>
            </w:tr>
            <w:tr w:rsidR="007E7624" w:rsidTr="001D75E5">
              <w:trPr>
                <w:trHeight w:val="397"/>
              </w:trPr>
              <w:tc>
                <w:tcPr>
                  <w:tcW w:w="2500" w:type="pct"/>
                  <w:vAlign w:val="center"/>
                </w:tcPr>
                <w:p w:rsidR="007E7624" w:rsidRPr="00CF2C82" w:rsidRDefault="007E7624" w:rsidP="00C0534F">
                  <w:pPr>
                    <w:jc w:val="center"/>
                  </w:pPr>
                  <w:r>
                    <w:rPr>
                      <w:rFonts w:hint="eastAsia"/>
                    </w:rPr>
                    <w:t>净化设施最低去除效率（</w:t>
                  </w:r>
                  <w:r>
                    <w:rPr>
                      <w:rFonts w:hint="eastAsia"/>
                    </w:rPr>
                    <w:t>%</w:t>
                  </w:r>
                  <w:r>
                    <w:rPr>
                      <w:rFonts w:hint="eastAsia"/>
                    </w:rPr>
                    <w:t>）</w:t>
                  </w:r>
                </w:p>
              </w:tc>
              <w:tc>
                <w:tcPr>
                  <w:tcW w:w="2500" w:type="pct"/>
                  <w:vAlign w:val="center"/>
                </w:tcPr>
                <w:p w:rsidR="007E7624" w:rsidRDefault="007E7624" w:rsidP="00C0534F">
                  <w:pPr>
                    <w:jc w:val="center"/>
                  </w:pPr>
                  <w:r>
                    <w:rPr>
                      <w:rFonts w:hint="eastAsia"/>
                    </w:rPr>
                    <w:t>60</w:t>
                  </w:r>
                </w:p>
              </w:tc>
            </w:tr>
          </w:tbl>
          <w:p w:rsidR="00574645" w:rsidRPr="00923326" w:rsidRDefault="00574645" w:rsidP="00574645">
            <w:pPr>
              <w:adjustRightInd w:val="0"/>
              <w:snapToGrid w:val="0"/>
              <w:spacing w:line="360" w:lineRule="auto"/>
              <w:ind w:firstLineChars="200" w:firstLine="482"/>
              <w:rPr>
                <w:rFonts w:ascii="宋体" w:hAnsi="宋体" w:cs="宋体"/>
                <w:b/>
                <w:kern w:val="0"/>
                <w:sz w:val="24"/>
              </w:rPr>
            </w:pPr>
            <w:r>
              <w:rPr>
                <w:rFonts w:ascii="宋体" w:hAnsi="宋体" w:cs="宋体"/>
                <w:b/>
                <w:kern w:val="0"/>
                <w:sz w:val="24"/>
              </w:rPr>
              <w:t>二</w:t>
            </w:r>
            <w:r w:rsidRPr="00923326">
              <w:rPr>
                <w:rFonts w:ascii="宋体" w:hAnsi="宋体" w:cs="宋体"/>
                <w:b/>
                <w:kern w:val="0"/>
                <w:sz w:val="24"/>
              </w:rPr>
              <w:t>、</w:t>
            </w:r>
            <w:r>
              <w:rPr>
                <w:rFonts w:ascii="宋体" w:hAnsi="宋体" w:cs="宋体"/>
                <w:b/>
                <w:kern w:val="0"/>
                <w:sz w:val="24"/>
              </w:rPr>
              <w:t>废水</w:t>
            </w:r>
          </w:p>
          <w:p w:rsidR="007E7624" w:rsidRDefault="009A2833" w:rsidP="009A2833">
            <w:pPr>
              <w:adjustRightInd w:val="0"/>
              <w:snapToGrid w:val="0"/>
              <w:spacing w:line="360" w:lineRule="auto"/>
              <w:ind w:firstLineChars="200" w:firstLine="480"/>
              <w:rPr>
                <w:bCs/>
                <w:sz w:val="24"/>
              </w:rPr>
            </w:pPr>
            <w:r w:rsidRPr="009A2833">
              <w:rPr>
                <w:rFonts w:hAnsi="宋体" w:hint="eastAsia"/>
                <w:kern w:val="0"/>
                <w:sz w:val="24"/>
              </w:rPr>
              <w:t>项目无生产废水产生与排放，生活污水经</w:t>
            </w:r>
            <w:r w:rsidR="00576CAB" w:rsidRPr="00576CAB">
              <w:rPr>
                <w:rFonts w:hAnsi="宋体" w:hint="eastAsia"/>
                <w:kern w:val="0"/>
                <w:sz w:val="24"/>
              </w:rPr>
              <w:t>隔油池</w:t>
            </w:r>
            <w:r w:rsidR="00576CAB" w:rsidRPr="00576CAB">
              <w:rPr>
                <w:rFonts w:hAnsi="宋体" w:hint="eastAsia"/>
                <w:kern w:val="0"/>
                <w:sz w:val="24"/>
              </w:rPr>
              <w:t>+</w:t>
            </w:r>
            <w:r w:rsidRPr="009A2833">
              <w:rPr>
                <w:rFonts w:hAnsi="宋体" w:hint="eastAsia"/>
                <w:kern w:val="0"/>
                <w:sz w:val="24"/>
              </w:rPr>
              <w:t>化粪池处理</w:t>
            </w:r>
            <w:r w:rsidRPr="001C06EF">
              <w:rPr>
                <w:sz w:val="24"/>
              </w:rPr>
              <w:t>达到《污水综合排放标准》（</w:t>
            </w:r>
            <w:r w:rsidRPr="001C06EF">
              <w:rPr>
                <w:sz w:val="24"/>
              </w:rPr>
              <w:t>GB8978-1996</w:t>
            </w:r>
            <w:r w:rsidRPr="001C06EF">
              <w:rPr>
                <w:sz w:val="24"/>
              </w:rPr>
              <w:t>）表</w:t>
            </w:r>
            <w:r w:rsidRPr="001C06EF">
              <w:rPr>
                <w:sz w:val="24"/>
              </w:rPr>
              <w:t>4</w:t>
            </w:r>
            <w:r>
              <w:rPr>
                <w:sz w:val="24"/>
              </w:rPr>
              <w:t>中</w:t>
            </w:r>
            <w:r w:rsidRPr="001C06EF">
              <w:rPr>
                <w:sz w:val="24"/>
              </w:rPr>
              <w:t>三级标准</w:t>
            </w:r>
            <w:r w:rsidRPr="009A2833">
              <w:rPr>
                <w:rFonts w:hAnsi="宋体" w:hint="eastAsia"/>
                <w:kern w:val="0"/>
                <w:sz w:val="24"/>
              </w:rPr>
              <w:t>后外排至市政管网，纳入衡阳西渡高新区污水处理厂深度处理后排入蒸水，尾水排放可达《城镇污水处理厂污染物排放标准》（</w:t>
            </w:r>
            <w:r w:rsidRPr="009A2833">
              <w:rPr>
                <w:rFonts w:hAnsi="宋体" w:hint="eastAsia"/>
                <w:kern w:val="0"/>
                <w:sz w:val="24"/>
              </w:rPr>
              <w:t>GB18918-2002</w:t>
            </w:r>
            <w:r w:rsidRPr="009A2833">
              <w:rPr>
                <w:rFonts w:hAnsi="宋体" w:hint="eastAsia"/>
                <w:kern w:val="0"/>
                <w:sz w:val="24"/>
              </w:rPr>
              <w:t>）中的一级</w:t>
            </w:r>
            <w:r w:rsidRPr="009A2833">
              <w:rPr>
                <w:rFonts w:hAnsi="宋体" w:hint="eastAsia"/>
                <w:kern w:val="0"/>
                <w:sz w:val="24"/>
              </w:rPr>
              <w:t>A</w:t>
            </w:r>
            <w:r w:rsidRPr="009A2833">
              <w:rPr>
                <w:rFonts w:hAnsi="宋体" w:hint="eastAsia"/>
                <w:kern w:val="0"/>
                <w:sz w:val="24"/>
              </w:rPr>
              <w:t>标准</w:t>
            </w:r>
            <w:r w:rsidR="007E7624">
              <w:rPr>
                <w:rFonts w:hint="eastAsia"/>
                <w:bCs/>
                <w:sz w:val="24"/>
              </w:rPr>
              <w:t>。</w:t>
            </w:r>
            <w:r w:rsidR="007E7624">
              <w:rPr>
                <w:rFonts w:hint="eastAsia"/>
                <w:sz w:val="24"/>
              </w:rPr>
              <w:t>具体标准值见表</w:t>
            </w:r>
            <w:r w:rsidR="007E7624">
              <w:rPr>
                <w:rFonts w:hint="eastAsia"/>
                <w:sz w:val="24"/>
              </w:rPr>
              <w:t>3-</w:t>
            </w:r>
            <w:r w:rsidR="006B72A5">
              <w:rPr>
                <w:rFonts w:hint="eastAsia"/>
                <w:sz w:val="24"/>
              </w:rPr>
              <w:t>10</w:t>
            </w:r>
            <w:r w:rsidR="007E7624">
              <w:rPr>
                <w:rFonts w:hint="eastAsia"/>
                <w:sz w:val="24"/>
              </w:rPr>
              <w:t>。</w:t>
            </w:r>
          </w:p>
          <w:p w:rsidR="007E7624" w:rsidRPr="003919B6" w:rsidRDefault="007E7624" w:rsidP="00415557">
            <w:pPr>
              <w:adjustRightInd w:val="0"/>
              <w:snapToGrid w:val="0"/>
              <w:spacing w:beforeLines="50"/>
              <w:jc w:val="center"/>
              <w:rPr>
                <w:b/>
                <w:szCs w:val="21"/>
              </w:rPr>
            </w:pPr>
            <w:r w:rsidRPr="003919B6">
              <w:rPr>
                <w:b/>
                <w:szCs w:val="21"/>
              </w:rPr>
              <w:t>表</w:t>
            </w:r>
            <w:r>
              <w:rPr>
                <w:rFonts w:hint="eastAsia"/>
                <w:b/>
                <w:szCs w:val="21"/>
              </w:rPr>
              <w:t>3-</w:t>
            </w:r>
            <w:r w:rsidR="006B72A5">
              <w:rPr>
                <w:rFonts w:hint="eastAsia"/>
                <w:b/>
                <w:szCs w:val="21"/>
              </w:rPr>
              <w:t>10</w:t>
            </w:r>
            <w:r w:rsidRPr="003919B6">
              <w:rPr>
                <w:rFonts w:hint="eastAsia"/>
                <w:b/>
                <w:szCs w:val="21"/>
              </w:rPr>
              <w:t xml:space="preserve">  </w:t>
            </w:r>
            <w:r w:rsidRPr="003919B6">
              <w:rPr>
                <w:rFonts w:hint="eastAsia"/>
                <w:b/>
                <w:szCs w:val="21"/>
              </w:rPr>
              <w:t>废水排放</w:t>
            </w:r>
            <w:r w:rsidRPr="003919B6">
              <w:rPr>
                <w:b/>
                <w:szCs w:val="21"/>
              </w:rPr>
              <w:t>标准</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11"/>
              <w:gridCol w:w="1550"/>
              <w:gridCol w:w="2267"/>
              <w:gridCol w:w="1552"/>
              <w:gridCol w:w="1552"/>
              <w:gridCol w:w="1552"/>
            </w:tblGrid>
            <w:tr w:rsidR="009A2833" w:rsidRPr="0020128A" w:rsidTr="009A2833">
              <w:trPr>
                <w:trHeight w:val="397"/>
              </w:trPr>
              <w:tc>
                <w:tcPr>
                  <w:tcW w:w="485" w:type="pct"/>
                  <w:vMerge w:val="restart"/>
                  <w:shd w:val="clear" w:color="auto" w:fill="auto"/>
                  <w:vAlign w:val="center"/>
                </w:tcPr>
                <w:p w:rsidR="009A2833" w:rsidRPr="00962AF4" w:rsidRDefault="009A2833" w:rsidP="009A2833">
                  <w:pPr>
                    <w:adjustRightInd w:val="0"/>
                    <w:snapToGrid w:val="0"/>
                    <w:jc w:val="center"/>
                    <w:rPr>
                      <w:b/>
                      <w:kern w:val="0"/>
                      <w:szCs w:val="21"/>
                    </w:rPr>
                  </w:pPr>
                  <w:r w:rsidRPr="00962AF4">
                    <w:rPr>
                      <w:b/>
                      <w:kern w:val="0"/>
                      <w:szCs w:val="21"/>
                    </w:rPr>
                    <w:t>序号</w:t>
                  </w:r>
                </w:p>
              </w:tc>
              <w:tc>
                <w:tcPr>
                  <w:tcW w:w="826" w:type="pct"/>
                  <w:vMerge w:val="restart"/>
                  <w:shd w:val="clear" w:color="auto" w:fill="auto"/>
                  <w:vAlign w:val="center"/>
                </w:tcPr>
                <w:p w:rsidR="009A2833" w:rsidRPr="00962AF4" w:rsidRDefault="009A2833" w:rsidP="009A2833">
                  <w:pPr>
                    <w:adjustRightInd w:val="0"/>
                    <w:snapToGrid w:val="0"/>
                    <w:jc w:val="center"/>
                    <w:rPr>
                      <w:b/>
                      <w:kern w:val="0"/>
                      <w:szCs w:val="21"/>
                    </w:rPr>
                  </w:pPr>
                  <w:r w:rsidRPr="00962AF4">
                    <w:rPr>
                      <w:b/>
                      <w:kern w:val="0"/>
                      <w:szCs w:val="21"/>
                    </w:rPr>
                    <w:t>控制项目</w:t>
                  </w:r>
                </w:p>
              </w:tc>
              <w:tc>
                <w:tcPr>
                  <w:tcW w:w="2035" w:type="pct"/>
                  <w:gridSpan w:val="2"/>
                  <w:shd w:val="clear" w:color="auto" w:fill="auto"/>
                  <w:vAlign w:val="center"/>
                </w:tcPr>
                <w:p w:rsidR="009A2833" w:rsidRPr="00962AF4" w:rsidRDefault="009A2833" w:rsidP="009A2833">
                  <w:pPr>
                    <w:adjustRightInd w:val="0"/>
                    <w:snapToGrid w:val="0"/>
                    <w:jc w:val="center"/>
                    <w:rPr>
                      <w:b/>
                      <w:kern w:val="0"/>
                      <w:szCs w:val="21"/>
                    </w:rPr>
                  </w:pPr>
                  <w:r w:rsidRPr="00E30044">
                    <w:rPr>
                      <w:b/>
                      <w:bCs/>
                      <w:kern w:val="0"/>
                      <w:szCs w:val="21"/>
                    </w:rPr>
                    <w:t>《污水综合排放标准》（</w:t>
                  </w:r>
                  <w:r w:rsidRPr="00E30044">
                    <w:rPr>
                      <w:b/>
                      <w:bCs/>
                      <w:kern w:val="0"/>
                      <w:szCs w:val="21"/>
                    </w:rPr>
                    <w:t>GB 8978-1996</w:t>
                  </w:r>
                  <w:r w:rsidRPr="00E30044">
                    <w:rPr>
                      <w:b/>
                      <w:bCs/>
                      <w:kern w:val="0"/>
                      <w:szCs w:val="21"/>
                    </w:rPr>
                    <w:t>）表</w:t>
                  </w:r>
                  <w:r w:rsidRPr="00E30044">
                    <w:rPr>
                      <w:b/>
                      <w:bCs/>
                      <w:kern w:val="0"/>
                      <w:szCs w:val="21"/>
                    </w:rPr>
                    <w:t>4</w:t>
                  </w:r>
                  <w:r>
                    <w:rPr>
                      <w:b/>
                      <w:bCs/>
                      <w:kern w:val="0"/>
                      <w:szCs w:val="21"/>
                    </w:rPr>
                    <w:t>中三</w:t>
                  </w:r>
                  <w:r w:rsidRPr="00E30044">
                    <w:rPr>
                      <w:b/>
                      <w:bCs/>
                      <w:kern w:val="0"/>
                      <w:szCs w:val="21"/>
                    </w:rPr>
                    <w:t>级标准</w:t>
                  </w:r>
                </w:p>
              </w:tc>
              <w:tc>
                <w:tcPr>
                  <w:tcW w:w="1654" w:type="pct"/>
                  <w:gridSpan w:val="2"/>
                  <w:vAlign w:val="center"/>
                </w:tcPr>
                <w:p w:rsidR="009A2833" w:rsidRPr="00E30044" w:rsidRDefault="009A2833" w:rsidP="009A2833">
                  <w:pPr>
                    <w:adjustRightInd w:val="0"/>
                    <w:snapToGrid w:val="0"/>
                    <w:jc w:val="center"/>
                    <w:rPr>
                      <w:b/>
                      <w:bCs/>
                      <w:kern w:val="0"/>
                      <w:szCs w:val="21"/>
                    </w:rPr>
                  </w:pPr>
                  <w:r w:rsidRPr="009A2833">
                    <w:rPr>
                      <w:rFonts w:hint="eastAsia"/>
                      <w:b/>
                      <w:bCs/>
                      <w:kern w:val="0"/>
                      <w:szCs w:val="21"/>
                    </w:rPr>
                    <w:t>《城镇污水处理厂污染物排放标准》（</w:t>
                  </w:r>
                  <w:r w:rsidRPr="009A2833">
                    <w:rPr>
                      <w:rFonts w:hint="eastAsia"/>
                      <w:b/>
                      <w:bCs/>
                      <w:kern w:val="0"/>
                      <w:szCs w:val="21"/>
                    </w:rPr>
                    <w:t>GB18918-2002</w:t>
                  </w:r>
                  <w:r w:rsidRPr="009A2833">
                    <w:rPr>
                      <w:rFonts w:hint="eastAsia"/>
                      <w:b/>
                      <w:bCs/>
                      <w:kern w:val="0"/>
                      <w:szCs w:val="21"/>
                    </w:rPr>
                    <w:t>）中的一级</w:t>
                  </w:r>
                  <w:r w:rsidRPr="009A2833">
                    <w:rPr>
                      <w:rFonts w:hint="eastAsia"/>
                      <w:b/>
                      <w:bCs/>
                      <w:kern w:val="0"/>
                      <w:szCs w:val="21"/>
                    </w:rPr>
                    <w:t>A</w:t>
                  </w:r>
                  <w:r w:rsidRPr="009A2833">
                    <w:rPr>
                      <w:rFonts w:hint="eastAsia"/>
                      <w:b/>
                      <w:bCs/>
                      <w:kern w:val="0"/>
                      <w:szCs w:val="21"/>
                    </w:rPr>
                    <w:t>标准</w:t>
                  </w:r>
                </w:p>
              </w:tc>
            </w:tr>
            <w:tr w:rsidR="009A2833" w:rsidRPr="0020128A" w:rsidTr="009A2833">
              <w:trPr>
                <w:trHeight w:val="397"/>
              </w:trPr>
              <w:tc>
                <w:tcPr>
                  <w:tcW w:w="485" w:type="pct"/>
                  <w:vMerge/>
                  <w:shd w:val="clear" w:color="auto" w:fill="auto"/>
                  <w:vAlign w:val="center"/>
                </w:tcPr>
                <w:p w:rsidR="009A2833" w:rsidRPr="00962AF4" w:rsidRDefault="009A2833" w:rsidP="009A2833">
                  <w:pPr>
                    <w:adjustRightInd w:val="0"/>
                    <w:snapToGrid w:val="0"/>
                    <w:jc w:val="center"/>
                    <w:rPr>
                      <w:b/>
                      <w:kern w:val="0"/>
                      <w:szCs w:val="21"/>
                    </w:rPr>
                  </w:pPr>
                </w:p>
              </w:tc>
              <w:tc>
                <w:tcPr>
                  <w:tcW w:w="826" w:type="pct"/>
                  <w:vMerge/>
                  <w:shd w:val="clear" w:color="auto" w:fill="auto"/>
                  <w:vAlign w:val="center"/>
                </w:tcPr>
                <w:p w:rsidR="009A2833" w:rsidRPr="00962AF4" w:rsidRDefault="009A2833" w:rsidP="009A2833">
                  <w:pPr>
                    <w:adjustRightInd w:val="0"/>
                    <w:snapToGrid w:val="0"/>
                    <w:jc w:val="center"/>
                    <w:rPr>
                      <w:b/>
                      <w:kern w:val="0"/>
                      <w:szCs w:val="21"/>
                    </w:rPr>
                  </w:pPr>
                </w:p>
              </w:tc>
              <w:tc>
                <w:tcPr>
                  <w:tcW w:w="1208" w:type="pct"/>
                  <w:shd w:val="clear" w:color="auto" w:fill="auto"/>
                  <w:vAlign w:val="center"/>
                </w:tcPr>
                <w:p w:rsidR="009A2833" w:rsidRPr="00962AF4" w:rsidRDefault="009A2833" w:rsidP="009A2833">
                  <w:pPr>
                    <w:adjustRightInd w:val="0"/>
                    <w:snapToGrid w:val="0"/>
                    <w:jc w:val="center"/>
                    <w:rPr>
                      <w:b/>
                      <w:kern w:val="0"/>
                      <w:szCs w:val="21"/>
                    </w:rPr>
                  </w:pPr>
                  <w:r w:rsidRPr="00962AF4">
                    <w:rPr>
                      <w:b/>
                      <w:kern w:val="0"/>
                      <w:szCs w:val="21"/>
                    </w:rPr>
                    <w:t>标准值</w:t>
                  </w:r>
                </w:p>
              </w:tc>
              <w:tc>
                <w:tcPr>
                  <w:tcW w:w="827" w:type="pct"/>
                  <w:shd w:val="clear" w:color="auto" w:fill="auto"/>
                  <w:vAlign w:val="center"/>
                </w:tcPr>
                <w:p w:rsidR="009A2833" w:rsidRPr="00962AF4" w:rsidRDefault="009A2833" w:rsidP="009A2833">
                  <w:pPr>
                    <w:adjustRightInd w:val="0"/>
                    <w:snapToGrid w:val="0"/>
                    <w:jc w:val="center"/>
                    <w:rPr>
                      <w:b/>
                      <w:kern w:val="0"/>
                      <w:szCs w:val="21"/>
                    </w:rPr>
                  </w:pPr>
                  <w:r w:rsidRPr="00962AF4">
                    <w:rPr>
                      <w:b/>
                      <w:kern w:val="0"/>
                      <w:szCs w:val="21"/>
                    </w:rPr>
                    <w:t>单位</w:t>
                  </w:r>
                </w:p>
              </w:tc>
              <w:tc>
                <w:tcPr>
                  <w:tcW w:w="827" w:type="pct"/>
                  <w:vAlign w:val="center"/>
                </w:tcPr>
                <w:p w:rsidR="009A2833" w:rsidRPr="00962AF4" w:rsidRDefault="009A2833" w:rsidP="002C557E">
                  <w:pPr>
                    <w:adjustRightInd w:val="0"/>
                    <w:snapToGrid w:val="0"/>
                    <w:jc w:val="center"/>
                    <w:rPr>
                      <w:b/>
                      <w:kern w:val="0"/>
                      <w:szCs w:val="21"/>
                    </w:rPr>
                  </w:pPr>
                  <w:r w:rsidRPr="00962AF4">
                    <w:rPr>
                      <w:b/>
                      <w:kern w:val="0"/>
                      <w:szCs w:val="21"/>
                    </w:rPr>
                    <w:t>标准值</w:t>
                  </w:r>
                </w:p>
              </w:tc>
              <w:tc>
                <w:tcPr>
                  <w:tcW w:w="827" w:type="pct"/>
                  <w:vAlign w:val="center"/>
                </w:tcPr>
                <w:p w:rsidR="009A2833" w:rsidRPr="00962AF4" w:rsidRDefault="009A2833" w:rsidP="002C557E">
                  <w:pPr>
                    <w:adjustRightInd w:val="0"/>
                    <w:snapToGrid w:val="0"/>
                    <w:jc w:val="center"/>
                    <w:rPr>
                      <w:b/>
                      <w:kern w:val="0"/>
                      <w:szCs w:val="21"/>
                    </w:rPr>
                  </w:pPr>
                  <w:r w:rsidRPr="00962AF4">
                    <w:rPr>
                      <w:b/>
                      <w:kern w:val="0"/>
                      <w:szCs w:val="21"/>
                    </w:rPr>
                    <w:t>单位</w:t>
                  </w:r>
                </w:p>
              </w:tc>
            </w:tr>
            <w:tr w:rsidR="009A2833" w:rsidRPr="0020128A" w:rsidTr="009A2833">
              <w:trPr>
                <w:trHeight w:val="397"/>
              </w:trPr>
              <w:tc>
                <w:tcPr>
                  <w:tcW w:w="485" w:type="pct"/>
                  <w:shd w:val="clear" w:color="auto" w:fill="auto"/>
                  <w:vAlign w:val="center"/>
                </w:tcPr>
                <w:p w:rsidR="009A2833" w:rsidRPr="00962AF4" w:rsidRDefault="009A2833" w:rsidP="009A2833">
                  <w:pPr>
                    <w:adjustRightInd w:val="0"/>
                    <w:snapToGrid w:val="0"/>
                    <w:jc w:val="center"/>
                    <w:rPr>
                      <w:kern w:val="0"/>
                      <w:szCs w:val="21"/>
                    </w:rPr>
                  </w:pPr>
                  <w:r w:rsidRPr="00962AF4">
                    <w:rPr>
                      <w:kern w:val="0"/>
                      <w:szCs w:val="21"/>
                    </w:rPr>
                    <w:t>1</w:t>
                  </w:r>
                </w:p>
              </w:tc>
              <w:tc>
                <w:tcPr>
                  <w:tcW w:w="826" w:type="pct"/>
                  <w:shd w:val="clear" w:color="auto" w:fill="auto"/>
                  <w:vAlign w:val="center"/>
                </w:tcPr>
                <w:p w:rsidR="009A2833" w:rsidRPr="00962AF4" w:rsidRDefault="009A2833" w:rsidP="009A2833">
                  <w:pPr>
                    <w:adjustRightInd w:val="0"/>
                    <w:snapToGrid w:val="0"/>
                    <w:jc w:val="center"/>
                    <w:rPr>
                      <w:kern w:val="0"/>
                      <w:szCs w:val="21"/>
                    </w:rPr>
                  </w:pPr>
                  <w:r w:rsidRPr="00962AF4">
                    <w:rPr>
                      <w:kern w:val="0"/>
                      <w:szCs w:val="21"/>
                    </w:rPr>
                    <w:t>pH</w:t>
                  </w:r>
                </w:p>
              </w:tc>
              <w:tc>
                <w:tcPr>
                  <w:tcW w:w="1208" w:type="pct"/>
                  <w:shd w:val="clear" w:color="auto" w:fill="auto"/>
                  <w:vAlign w:val="center"/>
                </w:tcPr>
                <w:p w:rsidR="009A2833" w:rsidRPr="00962AF4" w:rsidRDefault="009A2833" w:rsidP="009A2833">
                  <w:pPr>
                    <w:adjustRightInd w:val="0"/>
                    <w:snapToGrid w:val="0"/>
                    <w:jc w:val="center"/>
                    <w:rPr>
                      <w:kern w:val="0"/>
                      <w:szCs w:val="21"/>
                    </w:rPr>
                  </w:pPr>
                  <w:r w:rsidRPr="00962AF4">
                    <w:rPr>
                      <w:kern w:val="0"/>
                      <w:szCs w:val="21"/>
                    </w:rPr>
                    <w:t>6~9</w:t>
                  </w:r>
                </w:p>
              </w:tc>
              <w:tc>
                <w:tcPr>
                  <w:tcW w:w="827" w:type="pct"/>
                  <w:shd w:val="clear" w:color="auto" w:fill="auto"/>
                  <w:vAlign w:val="center"/>
                </w:tcPr>
                <w:p w:rsidR="009A2833" w:rsidRPr="00962AF4" w:rsidRDefault="009A2833" w:rsidP="009A2833">
                  <w:pPr>
                    <w:adjustRightInd w:val="0"/>
                    <w:snapToGrid w:val="0"/>
                    <w:jc w:val="center"/>
                    <w:rPr>
                      <w:kern w:val="0"/>
                      <w:szCs w:val="21"/>
                    </w:rPr>
                  </w:pPr>
                  <w:r w:rsidRPr="00962AF4">
                    <w:rPr>
                      <w:kern w:val="0"/>
                      <w:szCs w:val="21"/>
                    </w:rPr>
                    <w:t>无量纲</w:t>
                  </w:r>
                </w:p>
              </w:tc>
              <w:tc>
                <w:tcPr>
                  <w:tcW w:w="827" w:type="pct"/>
                  <w:vAlign w:val="center"/>
                </w:tcPr>
                <w:p w:rsidR="009A2833" w:rsidRPr="00962AF4" w:rsidRDefault="009A2833" w:rsidP="002C557E">
                  <w:pPr>
                    <w:adjustRightInd w:val="0"/>
                    <w:snapToGrid w:val="0"/>
                    <w:jc w:val="center"/>
                    <w:rPr>
                      <w:kern w:val="0"/>
                      <w:szCs w:val="21"/>
                    </w:rPr>
                  </w:pPr>
                  <w:r w:rsidRPr="00962AF4">
                    <w:rPr>
                      <w:kern w:val="0"/>
                      <w:szCs w:val="21"/>
                    </w:rPr>
                    <w:t>6~9</w:t>
                  </w:r>
                </w:p>
              </w:tc>
              <w:tc>
                <w:tcPr>
                  <w:tcW w:w="827" w:type="pct"/>
                  <w:vAlign w:val="center"/>
                </w:tcPr>
                <w:p w:rsidR="009A2833" w:rsidRPr="00962AF4" w:rsidRDefault="009A2833" w:rsidP="002C557E">
                  <w:pPr>
                    <w:adjustRightInd w:val="0"/>
                    <w:snapToGrid w:val="0"/>
                    <w:jc w:val="center"/>
                    <w:rPr>
                      <w:kern w:val="0"/>
                      <w:szCs w:val="21"/>
                    </w:rPr>
                  </w:pPr>
                  <w:r w:rsidRPr="00962AF4">
                    <w:rPr>
                      <w:kern w:val="0"/>
                      <w:szCs w:val="21"/>
                    </w:rPr>
                    <w:t>无量纲</w:t>
                  </w:r>
                </w:p>
              </w:tc>
            </w:tr>
            <w:tr w:rsidR="009A2833" w:rsidRPr="0020128A" w:rsidTr="009A2833">
              <w:trPr>
                <w:trHeight w:val="397"/>
              </w:trPr>
              <w:tc>
                <w:tcPr>
                  <w:tcW w:w="485" w:type="pct"/>
                  <w:shd w:val="clear" w:color="auto" w:fill="auto"/>
                  <w:vAlign w:val="center"/>
                </w:tcPr>
                <w:p w:rsidR="009A2833" w:rsidRPr="00962AF4" w:rsidRDefault="009A2833" w:rsidP="009A2833">
                  <w:pPr>
                    <w:adjustRightInd w:val="0"/>
                    <w:snapToGrid w:val="0"/>
                    <w:jc w:val="center"/>
                    <w:rPr>
                      <w:kern w:val="0"/>
                      <w:szCs w:val="21"/>
                    </w:rPr>
                  </w:pPr>
                  <w:r w:rsidRPr="00962AF4">
                    <w:rPr>
                      <w:kern w:val="0"/>
                      <w:szCs w:val="21"/>
                    </w:rPr>
                    <w:t>2</w:t>
                  </w:r>
                </w:p>
              </w:tc>
              <w:tc>
                <w:tcPr>
                  <w:tcW w:w="826" w:type="pct"/>
                  <w:shd w:val="clear" w:color="auto" w:fill="auto"/>
                  <w:vAlign w:val="center"/>
                </w:tcPr>
                <w:p w:rsidR="009A2833" w:rsidRPr="00962AF4" w:rsidRDefault="009A2833" w:rsidP="009A2833">
                  <w:pPr>
                    <w:adjustRightInd w:val="0"/>
                    <w:snapToGrid w:val="0"/>
                    <w:jc w:val="center"/>
                    <w:rPr>
                      <w:kern w:val="0"/>
                      <w:szCs w:val="21"/>
                    </w:rPr>
                  </w:pPr>
                  <w:r w:rsidRPr="00962AF4">
                    <w:rPr>
                      <w:kern w:val="0"/>
                      <w:szCs w:val="21"/>
                    </w:rPr>
                    <w:t>COD</w:t>
                  </w:r>
                  <w:r w:rsidRPr="00962AF4">
                    <w:rPr>
                      <w:kern w:val="0"/>
                      <w:szCs w:val="21"/>
                      <w:vertAlign w:val="subscript"/>
                    </w:rPr>
                    <w:t>Cr</w:t>
                  </w:r>
                </w:p>
              </w:tc>
              <w:tc>
                <w:tcPr>
                  <w:tcW w:w="1208" w:type="pct"/>
                  <w:shd w:val="clear" w:color="auto" w:fill="auto"/>
                  <w:vAlign w:val="center"/>
                </w:tcPr>
                <w:p w:rsidR="009A2833" w:rsidRPr="00962AF4" w:rsidRDefault="009A2833" w:rsidP="009A2833">
                  <w:pPr>
                    <w:adjustRightInd w:val="0"/>
                    <w:snapToGrid w:val="0"/>
                    <w:jc w:val="center"/>
                    <w:rPr>
                      <w:kern w:val="0"/>
                      <w:szCs w:val="21"/>
                    </w:rPr>
                  </w:pPr>
                  <w:r>
                    <w:rPr>
                      <w:rFonts w:hint="eastAsia"/>
                      <w:kern w:val="0"/>
                      <w:szCs w:val="21"/>
                    </w:rPr>
                    <w:t>500</w:t>
                  </w:r>
                </w:p>
              </w:tc>
              <w:tc>
                <w:tcPr>
                  <w:tcW w:w="827" w:type="pct"/>
                  <w:shd w:val="clear" w:color="auto" w:fill="auto"/>
                  <w:vAlign w:val="center"/>
                </w:tcPr>
                <w:p w:rsidR="009A2833" w:rsidRPr="00962AF4" w:rsidRDefault="009A2833" w:rsidP="009A2833">
                  <w:pPr>
                    <w:adjustRightInd w:val="0"/>
                    <w:snapToGrid w:val="0"/>
                    <w:jc w:val="center"/>
                    <w:rPr>
                      <w:kern w:val="0"/>
                      <w:szCs w:val="21"/>
                    </w:rPr>
                  </w:pPr>
                  <w:r w:rsidRPr="00962AF4">
                    <w:rPr>
                      <w:kern w:val="0"/>
                      <w:szCs w:val="21"/>
                    </w:rPr>
                    <w:t>mg/L</w:t>
                  </w:r>
                </w:p>
              </w:tc>
              <w:tc>
                <w:tcPr>
                  <w:tcW w:w="827" w:type="pct"/>
                  <w:vAlign w:val="center"/>
                </w:tcPr>
                <w:p w:rsidR="009A2833" w:rsidRPr="00962AF4" w:rsidRDefault="009A2833" w:rsidP="009A2833">
                  <w:pPr>
                    <w:adjustRightInd w:val="0"/>
                    <w:snapToGrid w:val="0"/>
                    <w:jc w:val="center"/>
                    <w:rPr>
                      <w:kern w:val="0"/>
                      <w:szCs w:val="21"/>
                    </w:rPr>
                  </w:pPr>
                  <w:r>
                    <w:rPr>
                      <w:rFonts w:hint="eastAsia"/>
                      <w:kern w:val="0"/>
                      <w:szCs w:val="21"/>
                    </w:rPr>
                    <w:t>50</w:t>
                  </w:r>
                </w:p>
              </w:tc>
              <w:tc>
                <w:tcPr>
                  <w:tcW w:w="827" w:type="pct"/>
                  <w:vAlign w:val="center"/>
                </w:tcPr>
                <w:p w:rsidR="009A2833" w:rsidRPr="00962AF4" w:rsidRDefault="009A2833" w:rsidP="002C557E">
                  <w:pPr>
                    <w:adjustRightInd w:val="0"/>
                    <w:snapToGrid w:val="0"/>
                    <w:jc w:val="center"/>
                    <w:rPr>
                      <w:kern w:val="0"/>
                      <w:szCs w:val="21"/>
                    </w:rPr>
                  </w:pPr>
                  <w:r w:rsidRPr="00962AF4">
                    <w:rPr>
                      <w:kern w:val="0"/>
                      <w:szCs w:val="21"/>
                    </w:rPr>
                    <w:t>mg/L</w:t>
                  </w:r>
                </w:p>
              </w:tc>
            </w:tr>
            <w:tr w:rsidR="009A2833" w:rsidRPr="0020128A" w:rsidTr="009A2833">
              <w:trPr>
                <w:trHeight w:val="397"/>
              </w:trPr>
              <w:tc>
                <w:tcPr>
                  <w:tcW w:w="485" w:type="pct"/>
                  <w:shd w:val="clear" w:color="auto" w:fill="auto"/>
                  <w:vAlign w:val="center"/>
                </w:tcPr>
                <w:p w:rsidR="009A2833" w:rsidRPr="00962AF4" w:rsidRDefault="009A2833" w:rsidP="009A2833">
                  <w:pPr>
                    <w:adjustRightInd w:val="0"/>
                    <w:snapToGrid w:val="0"/>
                    <w:jc w:val="center"/>
                    <w:rPr>
                      <w:kern w:val="0"/>
                      <w:szCs w:val="21"/>
                    </w:rPr>
                  </w:pPr>
                  <w:r w:rsidRPr="00962AF4">
                    <w:rPr>
                      <w:kern w:val="0"/>
                      <w:szCs w:val="21"/>
                    </w:rPr>
                    <w:lastRenderedPageBreak/>
                    <w:t>3</w:t>
                  </w:r>
                </w:p>
              </w:tc>
              <w:tc>
                <w:tcPr>
                  <w:tcW w:w="826" w:type="pct"/>
                  <w:shd w:val="clear" w:color="auto" w:fill="auto"/>
                  <w:vAlign w:val="center"/>
                </w:tcPr>
                <w:p w:rsidR="009A2833" w:rsidRPr="00962AF4" w:rsidRDefault="009A2833" w:rsidP="009A2833">
                  <w:pPr>
                    <w:adjustRightInd w:val="0"/>
                    <w:snapToGrid w:val="0"/>
                    <w:jc w:val="center"/>
                    <w:rPr>
                      <w:kern w:val="0"/>
                      <w:szCs w:val="21"/>
                    </w:rPr>
                  </w:pPr>
                  <w:r w:rsidRPr="00962AF4">
                    <w:rPr>
                      <w:kern w:val="0"/>
                      <w:szCs w:val="21"/>
                    </w:rPr>
                    <w:t>SS</w:t>
                  </w:r>
                </w:p>
              </w:tc>
              <w:tc>
                <w:tcPr>
                  <w:tcW w:w="1208" w:type="pct"/>
                  <w:shd w:val="clear" w:color="auto" w:fill="auto"/>
                  <w:vAlign w:val="center"/>
                </w:tcPr>
                <w:p w:rsidR="009A2833" w:rsidRPr="00962AF4" w:rsidRDefault="009A2833" w:rsidP="009A2833">
                  <w:pPr>
                    <w:adjustRightInd w:val="0"/>
                    <w:snapToGrid w:val="0"/>
                    <w:jc w:val="center"/>
                    <w:rPr>
                      <w:kern w:val="0"/>
                      <w:szCs w:val="21"/>
                    </w:rPr>
                  </w:pPr>
                  <w:r>
                    <w:rPr>
                      <w:rFonts w:hint="eastAsia"/>
                      <w:kern w:val="0"/>
                      <w:szCs w:val="21"/>
                    </w:rPr>
                    <w:t>400</w:t>
                  </w:r>
                </w:p>
              </w:tc>
              <w:tc>
                <w:tcPr>
                  <w:tcW w:w="827" w:type="pct"/>
                  <w:shd w:val="clear" w:color="auto" w:fill="auto"/>
                  <w:vAlign w:val="center"/>
                </w:tcPr>
                <w:p w:rsidR="009A2833" w:rsidRPr="00962AF4" w:rsidRDefault="009A2833" w:rsidP="009A2833">
                  <w:pPr>
                    <w:adjustRightInd w:val="0"/>
                    <w:snapToGrid w:val="0"/>
                    <w:jc w:val="center"/>
                    <w:rPr>
                      <w:kern w:val="0"/>
                      <w:szCs w:val="21"/>
                    </w:rPr>
                  </w:pPr>
                  <w:r w:rsidRPr="00962AF4">
                    <w:rPr>
                      <w:kern w:val="0"/>
                      <w:szCs w:val="21"/>
                    </w:rPr>
                    <w:t>mg/L</w:t>
                  </w:r>
                </w:p>
              </w:tc>
              <w:tc>
                <w:tcPr>
                  <w:tcW w:w="827" w:type="pct"/>
                  <w:vAlign w:val="center"/>
                </w:tcPr>
                <w:p w:rsidR="009A2833" w:rsidRPr="00962AF4" w:rsidRDefault="009A2833" w:rsidP="009A2833">
                  <w:pPr>
                    <w:adjustRightInd w:val="0"/>
                    <w:snapToGrid w:val="0"/>
                    <w:jc w:val="center"/>
                    <w:rPr>
                      <w:kern w:val="0"/>
                      <w:szCs w:val="21"/>
                    </w:rPr>
                  </w:pPr>
                  <w:r>
                    <w:rPr>
                      <w:rFonts w:hint="eastAsia"/>
                      <w:kern w:val="0"/>
                      <w:szCs w:val="21"/>
                    </w:rPr>
                    <w:t>10</w:t>
                  </w:r>
                </w:p>
              </w:tc>
              <w:tc>
                <w:tcPr>
                  <w:tcW w:w="827" w:type="pct"/>
                  <w:vAlign w:val="center"/>
                </w:tcPr>
                <w:p w:rsidR="009A2833" w:rsidRPr="00962AF4" w:rsidRDefault="009A2833" w:rsidP="002C557E">
                  <w:pPr>
                    <w:adjustRightInd w:val="0"/>
                    <w:snapToGrid w:val="0"/>
                    <w:jc w:val="center"/>
                    <w:rPr>
                      <w:kern w:val="0"/>
                      <w:szCs w:val="21"/>
                    </w:rPr>
                  </w:pPr>
                  <w:r w:rsidRPr="00962AF4">
                    <w:rPr>
                      <w:kern w:val="0"/>
                      <w:szCs w:val="21"/>
                    </w:rPr>
                    <w:t>mg/L</w:t>
                  </w:r>
                </w:p>
              </w:tc>
            </w:tr>
            <w:tr w:rsidR="009A2833" w:rsidRPr="0020128A" w:rsidTr="009A2833">
              <w:trPr>
                <w:trHeight w:val="397"/>
              </w:trPr>
              <w:tc>
                <w:tcPr>
                  <w:tcW w:w="485" w:type="pct"/>
                  <w:shd w:val="clear" w:color="auto" w:fill="auto"/>
                  <w:vAlign w:val="center"/>
                </w:tcPr>
                <w:p w:rsidR="009A2833" w:rsidRPr="00962AF4" w:rsidRDefault="009A2833" w:rsidP="009A2833">
                  <w:pPr>
                    <w:adjustRightInd w:val="0"/>
                    <w:snapToGrid w:val="0"/>
                    <w:jc w:val="center"/>
                    <w:rPr>
                      <w:kern w:val="0"/>
                      <w:szCs w:val="21"/>
                    </w:rPr>
                  </w:pPr>
                  <w:r w:rsidRPr="00962AF4">
                    <w:rPr>
                      <w:kern w:val="0"/>
                      <w:szCs w:val="21"/>
                    </w:rPr>
                    <w:t>4</w:t>
                  </w:r>
                </w:p>
              </w:tc>
              <w:tc>
                <w:tcPr>
                  <w:tcW w:w="826" w:type="pct"/>
                  <w:shd w:val="clear" w:color="auto" w:fill="auto"/>
                  <w:vAlign w:val="center"/>
                </w:tcPr>
                <w:p w:rsidR="009A2833" w:rsidRPr="00962AF4" w:rsidRDefault="009A2833" w:rsidP="009A2833">
                  <w:pPr>
                    <w:adjustRightInd w:val="0"/>
                    <w:snapToGrid w:val="0"/>
                    <w:jc w:val="center"/>
                    <w:rPr>
                      <w:kern w:val="0"/>
                      <w:szCs w:val="21"/>
                    </w:rPr>
                  </w:pPr>
                  <w:r w:rsidRPr="00962AF4">
                    <w:rPr>
                      <w:kern w:val="0"/>
                      <w:szCs w:val="21"/>
                    </w:rPr>
                    <w:t>BOD</w:t>
                  </w:r>
                  <w:r w:rsidRPr="00962AF4">
                    <w:rPr>
                      <w:kern w:val="0"/>
                      <w:szCs w:val="21"/>
                      <w:vertAlign w:val="subscript"/>
                    </w:rPr>
                    <w:t>5</w:t>
                  </w:r>
                </w:p>
              </w:tc>
              <w:tc>
                <w:tcPr>
                  <w:tcW w:w="1208" w:type="pct"/>
                  <w:shd w:val="clear" w:color="auto" w:fill="auto"/>
                  <w:vAlign w:val="center"/>
                </w:tcPr>
                <w:p w:rsidR="009A2833" w:rsidRPr="00962AF4" w:rsidRDefault="009A2833" w:rsidP="009A2833">
                  <w:pPr>
                    <w:adjustRightInd w:val="0"/>
                    <w:snapToGrid w:val="0"/>
                    <w:jc w:val="center"/>
                    <w:rPr>
                      <w:kern w:val="0"/>
                      <w:szCs w:val="21"/>
                    </w:rPr>
                  </w:pPr>
                  <w:r>
                    <w:rPr>
                      <w:rFonts w:hint="eastAsia"/>
                      <w:kern w:val="0"/>
                      <w:szCs w:val="21"/>
                    </w:rPr>
                    <w:t>300</w:t>
                  </w:r>
                </w:p>
              </w:tc>
              <w:tc>
                <w:tcPr>
                  <w:tcW w:w="827" w:type="pct"/>
                  <w:shd w:val="clear" w:color="auto" w:fill="auto"/>
                  <w:vAlign w:val="center"/>
                </w:tcPr>
                <w:p w:rsidR="009A2833" w:rsidRPr="00962AF4" w:rsidRDefault="009A2833" w:rsidP="009A2833">
                  <w:pPr>
                    <w:adjustRightInd w:val="0"/>
                    <w:snapToGrid w:val="0"/>
                    <w:jc w:val="center"/>
                    <w:rPr>
                      <w:kern w:val="0"/>
                      <w:szCs w:val="21"/>
                    </w:rPr>
                  </w:pPr>
                  <w:r w:rsidRPr="00962AF4">
                    <w:rPr>
                      <w:kern w:val="0"/>
                      <w:szCs w:val="21"/>
                    </w:rPr>
                    <w:t>mg/L</w:t>
                  </w:r>
                </w:p>
              </w:tc>
              <w:tc>
                <w:tcPr>
                  <w:tcW w:w="827" w:type="pct"/>
                  <w:vAlign w:val="center"/>
                </w:tcPr>
                <w:p w:rsidR="009A2833" w:rsidRPr="00962AF4" w:rsidRDefault="009A2833" w:rsidP="009A2833">
                  <w:pPr>
                    <w:adjustRightInd w:val="0"/>
                    <w:snapToGrid w:val="0"/>
                    <w:jc w:val="center"/>
                    <w:rPr>
                      <w:kern w:val="0"/>
                      <w:szCs w:val="21"/>
                    </w:rPr>
                  </w:pPr>
                  <w:r>
                    <w:rPr>
                      <w:rFonts w:hint="eastAsia"/>
                      <w:kern w:val="0"/>
                      <w:szCs w:val="21"/>
                    </w:rPr>
                    <w:t>10</w:t>
                  </w:r>
                </w:p>
              </w:tc>
              <w:tc>
                <w:tcPr>
                  <w:tcW w:w="827" w:type="pct"/>
                  <w:vAlign w:val="center"/>
                </w:tcPr>
                <w:p w:rsidR="009A2833" w:rsidRPr="00962AF4" w:rsidRDefault="009A2833" w:rsidP="002C557E">
                  <w:pPr>
                    <w:adjustRightInd w:val="0"/>
                    <w:snapToGrid w:val="0"/>
                    <w:jc w:val="center"/>
                    <w:rPr>
                      <w:kern w:val="0"/>
                      <w:szCs w:val="21"/>
                    </w:rPr>
                  </w:pPr>
                  <w:r w:rsidRPr="00962AF4">
                    <w:rPr>
                      <w:kern w:val="0"/>
                      <w:szCs w:val="21"/>
                    </w:rPr>
                    <w:t>mg/L</w:t>
                  </w:r>
                </w:p>
              </w:tc>
            </w:tr>
            <w:tr w:rsidR="009A2833" w:rsidRPr="0020128A" w:rsidTr="009A2833">
              <w:trPr>
                <w:trHeight w:val="397"/>
              </w:trPr>
              <w:tc>
                <w:tcPr>
                  <w:tcW w:w="485" w:type="pct"/>
                  <w:shd w:val="clear" w:color="auto" w:fill="auto"/>
                  <w:vAlign w:val="center"/>
                </w:tcPr>
                <w:p w:rsidR="009A2833" w:rsidRPr="00962AF4" w:rsidRDefault="009A2833" w:rsidP="009A2833">
                  <w:pPr>
                    <w:adjustRightInd w:val="0"/>
                    <w:snapToGrid w:val="0"/>
                    <w:jc w:val="center"/>
                    <w:rPr>
                      <w:kern w:val="0"/>
                      <w:szCs w:val="21"/>
                    </w:rPr>
                  </w:pPr>
                  <w:r w:rsidRPr="00962AF4">
                    <w:rPr>
                      <w:kern w:val="0"/>
                      <w:szCs w:val="21"/>
                    </w:rPr>
                    <w:t>5</w:t>
                  </w:r>
                </w:p>
              </w:tc>
              <w:tc>
                <w:tcPr>
                  <w:tcW w:w="826" w:type="pct"/>
                  <w:shd w:val="clear" w:color="auto" w:fill="auto"/>
                  <w:vAlign w:val="center"/>
                </w:tcPr>
                <w:p w:rsidR="009A2833" w:rsidRPr="00962AF4" w:rsidRDefault="009A2833" w:rsidP="009A2833">
                  <w:pPr>
                    <w:adjustRightInd w:val="0"/>
                    <w:snapToGrid w:val="0"/>
                    <w:jc w:val="center"/>
                    <w:rPr>
                      <w:kern w:val="0"/>
                      <w:szCs w:val="21"/>
                    </w:rPr>
                  </w:pPr>
                  <w:r w:rsidRPr="00962AF4">
                    <w:rPr>
                      <w:kern w:val="0"/>
                      <w:szCs w:val="21"/>
                    </w:rPr>
                    <w:t>氨氮</w:t>
                  </w:r>
                </w:p>
              </w:tc>
              <w:tc>
                <w:tcPr>
                  <w:tcW w:w="1208" w:type="pct"/>
                  <w:shd w:val="clear" w:color="auto" w:fill="auto"/>
                  <w:vAlign w:val="center"/>
                </w:tcPr>
                <w:p w:rsidR="009A2833" w:rsidRPr="00962AF4" w:rsidRDefault="009A2833" w:rsidP="009A2833">
                  <w:pPr>
                    <w:adjustRightInd w:val="0"/>
                    <w:snapToGrid w:val="0"/>
                    <w:jc w:val="center"/>
                    <w:rPr>
                      <w:kern w:val="0"/>
                      <w:szCs w:val="21"/>
                    </w:rPr>
                  </w:pPr>
                  <w:r>
                    <w:rPr>
                      <w:rFonts w:hint="eastAsia"/>
                      <w:kern w:val="0"/>
                      <w:szCs w:val="21"/>
                    </w:rPr>
                    <w:t>/</w:t>
                  </w:r>
                </w:p>
              </w:tc>
              <w:tc>
                <w:tcPr>
                  <w:tcW w:w="827" w:type="pct"/>
                  <w:shd w:val="clear" w:color="auto" w:fill="auto"/>
                  <w:vAlign w:val="center"/>
                </w:tcPr>
                <w:p w:rsidR="009A2833" w:rsidRPr="00962AF4" w:rsidRDefault="009A2833" w:rsidP="009A2833">
                  <w:pPr>
                    <w:adjustRightInd w:val="0"/>
                    <w:snapToGrid w:val="0"/>
                    <w:jc w:val="center"/>
                    <w:rPr>
                      <w:kern w:val="0"/>
                      <w:szCs w:val="21"/>
                    </w:rPr>
                  </w:pPr>
                  <w:r w:rsidRPr="00962AF4">
                    <w:rPr>
                      <w:kern w:val="0"/>
                      <w:szCs w:val="21"/>
                    </w:rPr>
                    <w:t>mg/L</w:t>
                  </w:r>
                </w:p>
              </w:tc>
              <w:tc>
                <w:tcPr>
                  <w:tcW w:w="827" w:type="pct"/>
                  <w:vAlign w:val="center"/>
                </w:tcPr>
                <w:p w:rsidR="009A2833" w:rsidRPr="00962AF4" w:rsidRDefault="009A2833" w:rsidP="009A2833">
                  <w:pPr>
                    <w:adjustRightInd w:val="0"/>
                    <w:snapToGrid w:val="0"/>
                    <w:jc w:val="center"/>
                    <w:rPr>
                      <w:kern w:val="0"/>
                      <w:szCs w:val="21"/>
                    </w:rPr>
                  </w:pPr>
                  <w:r>
                    <w:rPr>
                      <w:rFonts w:hint="eastAsia"/>
                      <w:kern w:val="0"/>
                      <w:szCs w:val="21"/>
                    </w:rPr>
                    <w:t>5</w:t>
                  </w:r>
                  <w:r w:rsidR="00AC24C7">
                    <w:rPr>
                      <w:rFonts w:hint="eastAsia"/>
                      <w:kern w:val="0"/>
                      <w:szCs w:val="21"/>
                    </w:rPr>
                    <w:t>（</w:t>
                  </w:r>
                  <w:r w:rsidR="00AC24C7">
                    <w:rPr>
                      <w:rFonts w:hint="eastAsia"/>
                      <w:kern w:val="0"/>
                      <w:szCs w:val="21"/>
                    </w:rPr>
                    <w:t>8</w:t>
                  </w:r>
                  <w:r w:rsidR="00AC24C7">
                    <w:rPr>
                      <w:rFonts w:hint="eastAsia"/>
                      <w:kern w:val="0"/>
                      <w:szCs w:val="21"/>
                    </w:rPr>
                    <w:t>）</w:t>
                  </w:r>
                </w:p>
              </w:tc>
              <w:tc>
                <w:tcPr>
                  <w:tcW w:w="827" w:type="pct"/>
                  <w:vAlign w:val="center"/>
                </w:tcPr>
                <w:p w:rsidR="009A2833" w:rsidRPr="00962AF4" w:rsidRDefault="009A2833" w:rsidP="002C557E">
                  <w:pPr>
                    <w:adjustRightInd w:val="0"/>
                    <w:snapToGrid w:val="0"/>
                    <w:jc w:val="center"/>
                    <w:rPr>
                      <w:kern w:val="0"/>
                      <w:szCs w:val="21"/>
                    </w:rPr>
                  </w:pPr>
                  <w:r w:rsidRPr="00962AF4">
                    <w:rPr>
                      <w:kern w:val="0"/>
                      <w:szCs w:val="21"/>
                    </w:rPr>
                    <w:t>mg/L</w:t>
                  </w:r>
                </w:p>
              </w:tc>
            </w:tr>
            <w:tr w:rsidR="009A2833" w:rsidRPr="0020128A" w:rsidTr="009A2833">
              <w:trPr>
                <w:trHeight w:val="397"/>
              </w:trPr>
              <w:tc>
                <w:tcPr>
                  <w:tcW w:w="485" w:type="pct"/>
                  <w:shd w:val="clear" w:color="auto" w:fill="auto"/>
                  <w:vAlign w:val="center"/>
                </w:tcPr>
                <w:p w:rsidR="009A2833" w:rsidRPr="00962AF4" w:rsidRDefault="009A2833" w:rsidP="009A2833">
                  <w:pPr>
                    <w:adjustRightInd w:val="0"/>
                    <w:snapToGrid w:val="0"/>
                    <w:jc w:val="center"/>
                    <w:rPr>
                      <w:kern w:val="0"/>
                      <w:szCs w:val="21"/>
                    </w:rPr>
                  </w:pPr>
                  <w:r w:rsidRPr="00962AF4">
                    <w:rPr>
                      <w:kern w:val="0"/>
                      <w:szCs w:val="21"/>
                    </w:rPr>
                    <w:t>6</w:t>
                  </w:r>
                </w:p>
              </w:tc>
              <w:tc>
                <w:tcPr>
                  <w:tcW w:w="826" w:type="pct"/>
                  <w:shd w:val="clear" w:color="auto" w:fill="auto"/>
                  <w:vAlign w:val="center"/>
                </w:tcPr>
                <w:p w:rsidR="009A2833" w:rsidRPr="00962AF4" w:rsidRDefault="009A2833" w:rsidP="009A2833">
                  <w:pPr>
                    <w:adjustRightInd w:val="0"/>
                    <w:snapToGrid w:val="0"/>
                    <w:jc w:val="center"/>
                    <w:rPr>
                      <w:kern w:val="0"/>
                      <w:szCs w:val="21"/>
                    </w:rPr>
                  </w:pPr>
                  <w:r w:rsidRPr="00962AF4">
                    <w:rPr>
                      <w:kern w:val="0"/>
                      <w:szCs w:val="21"/>
                    </w:rPr>
                    <w:t>动植物油</w:t>
                  </w:r>
                </w:p>
              </w:tc>
              <w:tc>
                <w:tcPr>
                  <w:tcW w:w="1208" w:type="pct"/>
                  <w:shd w:val="clear" w:color="auto" w:fill="auto"/>
                  <w:vAlign w:val="center"/>
                </w:tcPr>
                <w:p w:rsidR="009A2833" w:rsidRPr="00962AF4" w:rsidRDefault="009A2833" w:rsidP="009A2833">
                  <w:pPr>
                    <w:adjustRightInd w:val="0"/>
                    <w:snapToGrid w:val="0"/>
                    <w:jc w:val="center"/>
                    <w:rPr>
                      <w:kern w:val="0"/>
                      <w:szCs w:val="21"/>
                    </w:rPr>
                  </w:pPr>
                  <w:r>
                    <w:rPr>
                      <w:rFonts w:hint="eastAsia"/>
                      <w:kern w:val="0"/>
                      <w:szCs w:val="21"/>
                    </w:rPr>
                    <w:t>100</w:t>
                  </w:r>
                </w:p>
              </w:tc>
              <w:tc>
                <w:tcPr>
                  <w:tcW w:w="827" w:type="pct"/>
                  <w:shd w:val="clear" w:color="auto" w:fill="auto"/>
                  <w:vAlign w:val="center"/>
                </w:tcPr>
                <w:p w:rsidR="009A2833" w:rsidRPr="00962AF4" w:rsidRDefault="009A2833" w:rsidP="009A2833">
                  <w:pPr>
                    <w:adjustRightInd w:val="0"/>
                    <w:snapToGrid w:val="0"/>
                    <w:jc w:val="center"/>
                    <w:rPr>
                      <w:kern w:val="0"/>
                      <w:szCs w:val="21"/>
                    </w:rPr>
                  </w:pPr>
                  <w:r w:rsidRPr="00962AF4">
                    <w:rPr>
                      <w:kern w:val="0"/>
                      <w:szCs w:val="21"/>
                    </w:rPr>
                    <w:t>mg/L</w:t>
                  </w:r>
                </w:p>
              </w:tc>
              <w:tc>
                <w:tcPr>
                  <w:tcW w:w="827" w:type="pct"/>
                  <w:vAlign w:val="center"/>
                </w:tcPr>
                <w:p w:rsidR="009A2833" w:rsidRPr="00962AF4" w:rsidRDefault="009A2833" w:rsidP="009A2833">
                  <w:pPr>
                    <w:adjustRightInd w:val="0"/>
                    <w:snapToGrid w:val="0"/>
                    <w:jc w:val="center"/>
                    <w:rPr>
                      <w:kern w:val="0"/>
                      <w:szCs w:val="21"/>
                    </w:rPr>
                  </w:pPr>
                  <w:r>
                    <w:rPr>
                      <w:rFonts w:hint="eastAsia"/>
                      <w:kern w:val="0"/>
                      <w:szCs w:val="21"/>
                    </w:rPr>
                    <w:t>1</w:t>
                  </w:r>
                </w:p>
              </w:tc>
              <w:tc>
                <w:tcPr>
                  <w:tcW w:w="827" w:type="pct"/>
                  <w:vAlign w:val="center"/>
                </w:tcPr>
                <w:p w:rsidR="009A2833" w:rsidRPr="00962AF4" w:rsidRDefault="009A2833" w:rsidP="002C557E">
                  <w:pPr>
                    <w:adjustRightInd w:val="0"/>
                    <w:snapToGrid w:val="0"/>
                    <w:jc w:val="center"/>
                    <w:rPr>
                      <w:kern w:val="0"/>
                      <w:szCs w:val="21"/>
                    </w:rPr>
                  </w:pPr>
                  <w:r w:rsidRPr="00962AF4">
                    <w:rPr>
                      <w:kern w:val="0"/>
                      <w:szCs w:val="21"/>
                    </w:rPr>
                    <w:t>mg/L</w:t>
                  </w:r>
                </w:p>
              </w:tc>
            </w:tr>
          </w:tbl>
          <w:p w:rsidR="00574645" w:rsidRPr="003919B6" w:rsidRDefault="00574645" w:rsidP="003919B6">
            <w:pPr>
              <w:adjustRightInd w:val="0"/>
              <w:snapToGrid w:val="0"/>
              <w:spacing w:line="360" w:lineRule="auto"/>
              <w:ind w:firstLineChars="200" w:firstLine="482"/>
              <w:rPr>
                <w:rFonts w:ascii="宋体" w:hAnsi="宋体" w:cs="宋体"/>
                <w:b/>
                <w:kern w:val="0"/>
                <w:sz w:val="24"/>
              </w:rPr>
            </w:pPr>
            <w:r w:rsidRPr="003919B6">
              <w:rPr>
                <w:rFonts w:ascii="宋体" w:hAnsi="宋体" w:cs="宋体" w:hint="eastAsia"/>
                <w:b/>
                <w:kern w:val="0"/>
                <w:sz w:val="24"/>
              </w:rPr>
              <w:t>三、噪声</w:t>
            </w:r>
          </w:p>
          <w:p w:rsidR="007E7624" w:rsidRPr="006B72A5" w:rsidRDefault="00AC24C7" w:rsidP="006B72A5">
            <w:pPr>
              <w:adjustRightInd w:val="0"/>
              <w:snapToGrid w:val="0"/>
              <w:spacing w:line="360" w:lineRule="auto"/>
              <w:ind w:firstLineChars="200" w:firstLine="480"/>
              <w:rPr>
                <w:sz w:val="24"/>
              </w:rPr>
            </w:pPr>
            <w:r w:rsidRPr="006B72A5">
              <w:rPr>
                <w:rFonts w:hint="eastAsia"/>
                <w:sz w:val="24"/>
              </w:rPr>
              <w:t>项目施工期执行《建筑施工场界环境噪声排放标准》（</w:t>
            </w:r>
            <w:r w:rsidRPr="006B72A5">
              <w:rPr>
                <w:sz w:val="24"/>
              </w:rPr>
              <w:t>GB12523-2011</w:t>
            </w:r>
            <w:r w:rsidRPr="006B72A5">
              <w:rPr>
                <w:rFonts w:hint="eastAsia"/>
                <w:sz w:val="24"/>
              </w:rPr>
              <w:t>）；</w:t>
            </w:r>
            <w:r w:rsidR="007E7624" w:rsidRPr="006B72A5">
              <w:rPr>
                <w:sz w:val="24"/>
              </w:rPr>
              <w:t>项目运营期</w:t>
            </w:r>
            <w:r w:rsidR="006D3BA7" w:rsidRPr="006B72A5">
              <w:rPr>
                <w:sz w:val="24"/>
              </w:rPr>
              <w:t>西、北</w:t>
            </w:r>
            <w:r w:rsidR="007E7624" w:rsidRPr="006B72A5">
              <w:rPr>
                <w:sz w:val="24"/>
              </w:rPr>
              <w:t>厂界噪声执行《工业企业厂界环境噪声排放标准》（</w:t>
            </w:r>
            <w:r w:rsidR="007E7624" w:rsidRPr="006B72A5">
              <w:rPr>
                <w:sz w:val="24"/>
              </w:rPr>
              <w:t>GB12348-2008</w:t>
            </w:r>
            <w:r w:rsidR="007E7624" w:rsidRPr="006B72A5">
              <w:rPr>
                <w:sz w:val="24"/>
              </w:rPr>
              <w:t>）</w:t>
            </w:r>
            <w:r w:rsidR="001D75E5" w:rsidRPr="006B72A5">
              <w:rPr>
                <w:rFonts w:hint="eastAsia"/>
                <w:sz w:val="24"/>
              </w:rPr>
              <w:t>4a</w:t>
            </w:r>
            <w:r w:rsidR="007E7624" w:rsidRPr="006B72A5">
              <w:rPr>
                <w:sz w:val="24"/>
              </w:rPr>
              <w:t>类标准</w:t>
            </w:r>
            <w:r w:rsidR="001D75E5" w:rsidRPr="006B72A5">
              <w:rPr>
                <w:sz w:val="24"/>
              </w:rPr>
              <w:t>，其余厂界噪声执行《工业企业厂界环境噪声排放标准》（</w:t>
            </w:r>
            <w:r w:rsidR="001D75E5" w:rsidRPr="006B72A5">
              <w:rPr>
                <w:sz w:val="24"/>
              </w:rPr>
              <w:t>GB12348-2008</w:t>
            </w:r>
            <w:r w:rsidR="001D75E5" w:rsidRPr="006B72A5">
              <w:rPr>
                <w:sz w:val="24"/>
              </w:rPr>
              <w:t>）</w:t>
            </w:r>
            <w:r w:rsidR="006D3BA7" w:rsidRPr="006B72A5">
              <w:rPr>
                <w:rFonts w:hint="eastAsia"/>
                <w:sz w:val="24"/>
              </w:rPr>
              <w:t>3</w:t>
            </w:r>
            <w:r w:rsidR="001D75E5" w:rsidRPr="006B72A5">
              <w:rPr>
                <w:sz w:val="24"/>
              </w:rPr>
              <w:t>类标准</w:t>
            </w:r>
            <w:r w:rsidR="007E7624" w:rsidRPr="006B72A5">
              <w:rPr>
                <w:sz w:val="24"/>
              </w:rPr>
              <w:t>。具体标准值见表</w:t>
            </w:r>
            <w:r w:rsidR="007E7624" w:rsidRPr="006B72A5">
              <w:rPr>
                <w:rFonts w:hint="eastAsia"/>
                <w:sz w:val="24"/>
              </w:rPr>
              <w:t>3-</w:t>
            </w:r>
            <w:r w:rsidR="006B72A5" w:rsidRPr="006B72A5">
              <w:rPr>
                <w:rFonts w:hint="eastAsia"/>
                <w:sz w:val="24"/>
              </w:rPr>
              <w:t>11</w:t>
            </w:r>
            <w:r w:rsidR="006B72A5">
              <w:rPr>
                <w:rFonts w:hint="eastAsia"/>
                <w:sz w:val="24"/>
              </w:rPr>
              <w:t>、</w:t>
            </w:r>
            <w:r w:rsidR="006B72A5">
              <w:rPr>
                <w:rFonts w:hint="eastAsia"/>
                <w:sz w:val="24"/>
              </w:rPr>
              <w:t>3-12</w:t>
            </w:r>
            <w:r w:rsidR="007E7624" w:rsidRPr="006B72A5">
              <w:rPr>
                <w:sz w:val="24"/>
              </w:rPr>
              <w:t>。</w:t>
            </w:r>
          </w:p>
          <w:p w:rsidR="00AC24C7" w:rsidRPr="00AC24C7" w:rsidRDefault="00AC24C7" w:rsidP="00415557">
            <w:pPr>
              <w:pStyle w:val="af2"/>
              <w:spacing w:beforeLines="50"/>
              <w:rPr>
                <w:rFonts w:ascii="Times New Roman" w:hAnsi="Times New Roman"/>
                <w:color w:val="auto"/>
                <w:sz w:val="21"/>
              </w:rPr>
            </w:pPr>
            <w:r>
              <w:rPr>
                <w:rFonts w:ascii="Times New Roman" w:hAnsi="Times New Roman"/>
                <w:color w:val="auto"/>
                <w:sz w:val="21"/>
              </w:rPr>
              <w:t>表</w:t>
            </w:r>
            <w:r>
              <w:rPr>
                <w:rFonts w:ascii="Times New Roman" w:hAnsi="Times New Roman" w:hint="eastAsia"/>
                <w:color w:val="auto"/>
                <w:sz w:val="21"/>
              </w:rPr>
              <w:t>3-</w:t>
            </w:r>
            <w:r w:rsidR="006B72A5">
              <w:rPr>
                <w:rFonts w:ascii="Times New Roman" w:hAnsi="Times New Roman" w:hint="eastAsia"/>
                <w:color w:val="auto"/>
                <w:sz w:val="21"/>
              </w:rPr>
              <w:t>11</w:t>
            </w:r>
            <w:r>
              <w:rPr>
                <w:rFonts w:ascii="Times New Roman" w:hAnsi="Times New Roman" w:hint="eastAsia"/>
                <w:color w:val="auto"/>
                <w:sz w:val="21"/>
              </w:rPr>
              <w:t xml:space="preserve">  </w:t>
            </w:r>
            <w:r w:rsidRPr="00AC24C7">
              <w:rPr>
                <w:rFonts w:ascii="Times New Roman" w:hAnsi="Times New Roman"/>
                <w:color w:val="auto"/>
                <w:sz w:val="21"/>
              </w:rPr>
              <w:t>项目施工期噪声排放执行标准</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4618"/>
              <w:gridCol w:w="2444"/>
              <w:gridCol w:w="2322"/>
            </w:tblGrid>
            <w:tr w:rsidR="00AC24C7" w:rsidTr="002C557E">
              <w:trPr>
                <w:trHeight w:val="397"/>
                <w:jc w:val="center"/>
              </w:trPr>
              <w:tc>
                <w:tcPr>
                  <w:tcW w:w="2461" w:type="pct"/>
                  <w:vMerge w:val="restart"/>
                  <w:vAlign w:val="center"/>
                </w:tcPr>
                <w:p w:rsidR="00AC24C7" w:rsidRDefault="00AC24C7" w:rsidP="002C557E">
                  <w:pPr>
                    <w:pStyle w:val="af4"/>
                    <w:spacing w:line="240" w:lineRule="auto"/>
                    <w:jc w:val="center"/>
                    <w:rPr>
                      <w:rFonts w:eastAsia="宋体"/>
                      <w:b/>
                      <w:sz w:val="21"/>
                      <w:szCs w:val="21"/>
                    </w:rPr>
                  </w:pPr>
                  <w:r>
                    <w:rPr>
                      <w:rFonts w:eastAsia="宋体"/>
                      <w:b/>
                      <w:sz w:val="21"/>
                      <w:szCs w:val="21"/>
                    </w:rPr>
                    <w:t>类别</w:t>
                  </w:r>
                </w:p>
              </w:tc>
              <w:tc>
                <w:tcPr>
                  <w:tcW w:w="2539" w:type="pct"/>
                  <w:gridSpan w:val="2"/>
                  <w:vAlign w:val="center"/>
                </w:tcPr>
                <w:p w:rsidR="00AC24C7" w:rsidRDefault="00AC24C7" w:rsidP="002C557E">
                  <w:pPr>
                    <w:pStyle w:val="af4"/>
                    <w:spacing w:line="240" w:lineRule="auto"/>
                    <w:jc w:val="center"/>
                    <w:rPr>
                      <w:rFonts w:eastAsia="宋体"/>
                      <w:b/>
                      <w:sz w:val="21"/>
                      <w:szCs w:val="21"/>
                    </w:rPr>
                  </w:pPr>
                  <w:r>
                    <w:rPr>
                      <w:rFonts w:eastAsia="宋体"/>
                      <w:b/>
                      <w:sz w:val="21"/>
                      <w:szCs w:val="21"/>
                    </w:rPr>
                    <w:t>标准值</w:t>
                  </w:r>
                  <w:r>
                    <w:rPr>
                      <w:rFonts w:eastAsia="宋体"/>
                      <w:b/>
                      <w:sz w:val="21"/>
                      <w:szCs w:val="21"/>
                    </w:rPr>
                    <w:t>dB</w:t>
                  </w:r>
                  <w:r>
                    <w:rPr>
                      <w:rFonts w:eastAsia="宋体"/>
                      <w:b/>
                      <w:sz w:val="21"/>
                      <w:szCs w:val="21"/>
                    </w:rPr>
                    <w:t>（</w:t>
                  </w:r>
                  <w:r>
                    <w:rPr>
                      <w:rFonts w:eastAsia="宋体" w:hint="eastAsia"/>
                      <w:b/>
                      <w:sz w:val="21"/>
                      <w:szCs w:val="21"/>
                    </w:rPr>
                    <w:t>A</w:t>
                  </w:r>
                  <w:r>
                    <w:rPr>
                      <w:rFonts w:eastAsia="宋体"/>
                      <w:b/>
                      <w:sz w:val="21"/>
                      <w:szCs w:val="21"/>
                    </w:rPr>
                    <w:t>）</w:t>
                  </w:r>
                </w:p>
              </w:tc>
            </w:tr>
            <w:tr w:rsidR="00AC24C7" w:rsidTr="00AC24C7">
              <w:trPr>
                <w:trHeight w:val="397"/>
                <w:jc w:val="center"/>
              </w:trPr>
              <w:tc>
                <w:tcPr>
                  <w:tcW w:w="2461" w:type="pct"/>
                  <w:vMerge/>
                  <w:vAlign w:val="center"/>
                </w:tcPr>
                <w:p w:rsidR="00AC24C7" w:rsidRDefault="00AC24C7" w:rsidP="002C557E">
                  <w:pPr>
                    <w:pStyle w:val="af4"/>
                    <w:spacing w:line="240" w:lineRule="auto"/>
                    <w:jc w:val="center"/>
                    <w:rPr>
                      <w:rFonts w:eastAsia="宋体"/>
                      <w:b/>
                      <w:sz w:val="21"/>
                      <w:szCs w:val="21"/>
                    </w:rPr>
                  </w:pPr>
                </w:p>
              </w:tc>
              <w:tc>
                <w:tcPr>
                  <w:tcW w:w="1302" w:type="pct"/>
                  <w:vAlign w:val="center"/>
                </w:tcPr>
                <w:p w:rsidR="00AC24C7" w:rsidRDefault="00AC24C7" w:rsidP="002C557E">
                  <w:pPr>
                    <w:pStyle w:val="af4"/>
                    <w:spacing w:line="240" w:lineRule="auto"/>
                    <w:jc w:val="center"/>
                    <w:rPr>
                      <w:rFonts w:eastAsia="宋体"/>
                      <w:b/>
                      <w:sz w:val="21"/>
                      <w:szCs w:val="21"/>
                    </w:rPr>
                  </w:pPr>
                  <w:r>
                    <w:rPr>
                      <w:rFonts w:eastAsia="宋体"/>
                      <w:b/>
                      <w:sz w:val="21"/>
                      <w:szCs w:val="21"/>
                    </w:rPr>
                    <w:t>昼间</w:t>
                  </w:r>
                </w:p>
              </w:tc>
              <w:tc>
                <w:tcPr>
                  <w:tcW w:w="1237" w:type="pct"/>
                  <w:vAlign w:val="center"/>
                </w:tcPr>
                <w:p w:rsidR="00AC24C7" w:rsidRDefault="00AC24C7" w:rsidP="002C557E">
                  <w:pPr>
                    <w:pStyle w:val="af4"/>
                    <w:spacing w:line="240" w:lineRule="auto"/>
                    <w:jc w:val="center"/>
                    <w:rPr>
                      <w:rFonts w:eastAsia="宋体"/>
                      <w:b/>
                      <w:sz w:val="21"/>
                      <w:szCs w:val="21"/>
                    </w:rPr>
                  </w:pPr>
                  <w:r>
                    <w:rPr>
                      <w:rFonts w:eastAsia="宋体"/>
                      <w:b/>
                      <w:sz w:val="21"/>
                      <w:szCs w:val="21"/>
                    </w:rPr>
                    <w:t>夜间</w:t>
                  </w:r>
                </w:p>
              </w:tc>
            </w:tr>
            <w:tr w:rsidR="00AC24C7" w:rsidTr="00AC24C7">
              <w:trPr>
                <w:trHeight w:val="397"/>
                <w:jc w:val="center"/>
              </w:trPr>
              <w:tc>
                <w:tcPr>
                  <w:tcW w:w="2461" w:type="pct"/>
                  <w:vAlign w:val="center"/>
                </w:tcPr>
                <w:p w:rsidR="00AC24C7" w:rsidRDefault="00AC24C7" w:rsidP="002C557E">
                  <w:pPr>
                    <w:pStyle w:val="af4"/>
                    <w:spacing w:line="240" w:lineRule="auto"/>
                    <w:jc w:val="center"/>
                    <w:rPr>
                      <w:rFonts w:eastAsia="宋体"/>
                      <w:sz w:val="21"/>
                      <w:szCs w:val="21"/>
                    </w:rPr>
                  </w:pPr>
                  <w:r>
                    <w:rPr>
                      <w:rFonts w:eastAsia="宋体" w:hint="eastAsia"/>
                      <w:sz w:val="21"/>
                      <w:szCs w:val="21"/>
                    </w:rPr>
                    <w:t>/</w:t>
                  </w:r>
                </w:p>
              </w:tc>
              <w:tc>
                <w:tcPr>
                  <w:tcW w:w="1302" w:type="pct"/>
                  <w:vAlign w:val="center"/>
                </w:tcPr>
                <w:p w:rsidR="00AC24C7" w:rsidRDefault="00AC24C7" w:rsidP="002C557E">
                  <w:pPr>
                    <w:pStyle w:val="af4"/>
                    <w:spacing w:line="240" w:lineRule="auto"/>
                    <w:jc w:val="center"/>
                    <w:rPr>
                      <w:rFonts w:eastAsia="宋体"/>
                      <w:sz w:val="21"/>
                      <w:szCs w:val="21"/>
                    </w:rPr>
                  </w:pPr>
                  <w:r>
                    <w:rPr>
                      <w:rFonts w:eastAsia="宋体" w:hint="eastAsia"/>
                      <w:sz w:val="21"/>
                      <w:szCs w:val="21"/>
                    </w:rPr>
                    <w:t>70</w:t>
                  </w:r>
                </w:p>
              </w:tc>
              <w:tc>
                <w:tcPr>
                  <w:tcW w:w="1237" w:type="pct"/>
                  <w:vAlign w:val="center"/>
                </w:tcPr>
                <w:p w:rsidR="00AC24C7" w:rsidRDefault="00AC24C7" w:rsidP="002C557E">
                  <w:pPr>
                    <w:pStyle w:val="af4"/>
                    <w:spacing w:line="240" w:lineRule="auto"/>
                    <w:jc w:val="center"/>
                    <w:rPr>
                      <w:rFonts w:eastAsia="宋体"/>
                      <w:sz w:val="21"/>
                      <w:szCs w:val="21"/>
                    </w:rPr>
                  </w:pPr>
                  <w:r>
                    <w:rPr>
                      <w:rFonts w:eastAsia="宋体" w:hint="eastAsia"/>
                      <w:sz w:val="21"/>
                      <w:szCs w:val="21"/>
                    </w:rPr>
                    <w:t>55</w:t>
                  </w:r>
                </w:p>
              </w:tc>
            </w:tr>
            <w:tr w:rsidR="00AC24C7" w:rsidTr="00AC24C7">
              <w:trPr>
                <w:trHeight w:val="397"/>
                <w:jc w:val="center"/>
              </w:trPr>
              <w:tc>
                <w:tcPr>
                  <w:tcW w:w="5000" w:type="pct"/>
                  <w:gridSpan w:val="3"/>
                  <w:vAlign w:val="center"/>
                </w:tcPr>
                <w:p w:rsidR="00AC24C7" w:rsidRDefault="00AC24C7" w:rsidP="002C557E">
                  <w:pPr>
                    <w:pStyle w:val="af4"/>
                    <w:spacing w:line="240" w:lineRule="auto"/>
                    <w:jc w:val="center"/>
                    <w:rPr>
                      <w:rFonts w:eastAsia="宋体"/>
                      <w:sz w:val="21"/>
                      <w:szCs w:val="21"/>
                    </w:rPr>
                  </w:pPr>
                  <w:r>
                    <w:rPr>
                      <w:rFonts w:eastAsia="宋体" w:hint="eastAsia"/>
                      <w:sz w:val="21"/>
                      <w:szCs w:val="21"/>
                    </w:rPr>
                    <w:t>标准来源：</w:t>
                  </w:r>
                  <w:r w:rsidRPr="00AC24C7">
                    <w:rPr>
                      <w:rFonts w:eastAsia="宋体" w:hint="eastAsia"/>
                      <w:sz w:val="21"/>
                      <w:szCs w:val="21"/>
                    </w:rPr>
                    <w:t>《建筑施工场界环境噪声排放标准》（</w:t>
                  </w:r>
                  <w:r w:rsidRPr="00AC24C7">
                    <w:rPr>
                      <w:rFonts w:eastAsia="宋体" w:hint="eastAsia"/>
                      <w:sz w:val="21"/>
                      <w:szCs w:val="21"/>
                    </w:rPr>
                    <w:t>GB12523-2011</w:t>
                  </w:r>
                  <w:r w:rsidRPr="00AC24C7">
                    <w:rPr>
                      <w:rFonts w:eastAsia="宋体" w:hint="eastAsia"/>
                      <w:sz w:val="21"/>
                      <w:szCs w:val="21"/>
                    </w:rPr>
                    <w:t>）</w:t>
                  </w:r>
                </w:p>
              </w:tc>
            </w:tr>
          </w:tbl>
          <w:p w:rsidR="00AC24C7" w:rsidRPr="00AC24C7" w:rsidRDefault="007E7624" w:rsidP="00415557">
            <w:pPr>
              <w:pStyle w:val="af2"/>
              <w:spacing w:beforeLines="50"/>
              <w:rPr>
                <w:rFonts w:ascii="Times New Roman" w:hAnsi="Times New Roman"/>
                <w:color w:val="auto"/>
                <w:sz w:val="21"/>
              </w:rPr>
            </w:pPr>
            <w:r>
              <w:rPr>
                <w:rFonts w:ascii="Times New Roman" w:hAnsi="Times New Roman"/>
                <w:color w:val="auto"/>
                <w:sz w:val="21"/>
              </w:rPr>
              <w:t>表</w:t>
            </w:r>
            <w:r>
              <w:rPr>
                <w:rFonts w:ascii="Times New Roman" w:hAnsi="Times New Roman" w:hint="eastAsia"/>
                <w:color w:val="auto"/>
                <w:sz w:val="21"/>
              </w:rPr>
              <w:t>3-</w:t>
            </w:r>
            <w:r w:rsidR="006B72A5">
              <w:rPr>
                <w:rFonts w:ascii="Times New Roman" w:hAnsi="Times New Roman" w:hint="eastAsia"/>
                <w:color w:val="auto"/>
                <w:sz w:val="21"/>
              </w:rPr>
              <w:t>12</w:t>
            </w:r>
            <w:r>
              <w:rPr>
                <w:rFonts w:ascii="Times New Roman" w:hAnsi="Times New Roman" w:hint="eastAsia"/>
                <w:color w:val="auto"/>
                <w:sz w:val="21"/>
              </w:rPr>
              <w:t xml:space="preserve">  </w:t>
            </w:r>
            <w:r w:rsidR="00AC24C7" w:rsidRPr="00AC24C7">
              <w:rPr>
                <w:rFonts w:ascii="Times New Roman" w:hAnsi="Times New Roman"/>
                <w:color w:val="auto"/>
                <w:sz w:val="21"/>
              </w:rPr>
              <w:t>项目</w:t>
            </w:r>
            <w:r w:rsidR="00AC24C7">
              <w:rPr>
                <w:rFonts w:ascii="Times New Roman" w:hAnsi="Times New Roman"/>
                <w:color w:val="auto"/>
                <w:sz w:val="21"/>
              </w:rPr>
              <w:t>运营</w:t>
            </w:r>
            <w:r w:rsidR="00AC24C7" w:rsidRPr="00AC24C7">
              <w:rPr>
                <w:rFonts w:ascii="Times New Roman" w:hAnsi="Times New Roman"/>
                <w:color w:val="auto"/>
                <w:sz w:val="21"/>
              </w:rPr>
              <w:t>期噪声排放执行标准</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4618"/>
              <w:gridCol w:w="2444"/>
              <w:gridCol w:w="2322"/>
            </w:tblGrid>
            <w:tr w:rsidR="007E7624" w:rsidTr="00C0534F">
              <w:trPr>
                <w:trHeight w:val="397"/>
                <w:jc w:val="center"/>
              </w:trPr>
              <w:tc>
                <w:tcPr>
                  <w:tcW w:w="2461" w:type="pct"/>
                  <w:vMerge w:val="restart"/>
                  <w:vAlign w:val="center"/>
                </w:tcPr>
                <w:p w:rsidR="007E7624" w:rsidRDefault="007E7624" w:rsidP="00C0534F">
                  <w:pPr>
                    <w:pStyle w:val="af4"/>
                    <w:spacing w:line="240" w:lineRule="auto"/>
                    <w:jc w:val="center"/>
                    <w:rPr>
                      <w:rFonts w:eastAsia="宋体"/>
                      <w:b/>
                      <w:sz w:val="21"/>
                      <w:szCs w:val="21"/>
                    </w:rPr>
                  </w:pPr>
                  <w:r>
                    <w:rPr>
                      <w:rFonts w:eastAsia="宋体"/>
                      <w:b/>
                      <w:sz w:val="21"/>
                      <w:szCs w:val="21"/>
                    </w:rPr>
                    <w:t>厂界外声环境功能区类别</w:t>
                  </w:r>
                </w:p>
              </w:tc>
              <w:tc>
                <w:tcPr>
                  <w:tcW w:w="2539" w:type="pct"/>
                  <w:gridSpan w:val="2"/>
                  <w:vAlign w:val="center"/>
                </w:tcPr>
                <w:p w:rsidR="007E7624" w:rsidRDefault="00AC24C7" w:rsidP="00C0534F">
                  <w:pPr>
                    <w:pStyle w:val="af4"/>
                    <w:spacing w:line="240" w:lineRule="auto"/>
                    <w:jc w:val="center"/>
                    <w:rPr>
                      <w:rFonts w:eastAsia="宋体"/>
                      <w:b/>
                      <w:sz w:val="21"/>
                      <w:szCs w:val="21"/>
                    </w:rPr>
                  </w:pPr>
                  <w:r>
                    <w:rPr>
                      <w:rFonts w:eastAsia="宋体"/>
                      <w:b/>
                      <w:sz w:val="21"/>
                      <w:szCs w:val="21"/>
                    </w:rPr>
                    <w:t>标准值</w:t>
                  </w:r>
                  <w:r>
                    <w:rPr>
                      <w:rFonts w:eastAsia="宋体"/>
                      <w:b/>
                      <w:sz w:val="21"/>
                      <w:szCs w:val="21"/>
                    </w:rPr>
                    <w:t>dB</w:t>
                  </w:r>
                  <w:r>
                    <w:rPr>
                      <w:rFonts w:eastAsia="宋体"/>
                      <w:b/>
                      <w:sz w:val="21"/>
                      <w:szCs w:val="21"/>
                    </w:rPr>
                    <w:t>（</w:t>
                  </w:r>
                  <w:r>
                    <w:rPr>
                      <w:rFonts w:eastAsia="宋体" w:hint="eastAsia"/>
                      <w:b/>
                      <w:sz w:val="21"/>
                      <w:szCs w:val="21"/>
                    </w:rPr>
                    <w:t>A</w:t>
                  </w:r>
                  <w:r>
                    <w:rPr>
                      <w:rFonts w:eastAsia="宋体"/>
                      <w:b/>
                      <w:sz w:val="21"/>
                      <w:szCs w:val="21"/>
                    </w:rPr>
                    <w:t>）</w:t>
                  </w:r>
                </w:p>
              </w:tc>
            </w:tr>
            <w:tr w:rsidR="007E7624" w:rsidTr="00AC24C7">
              <w:trPr>
                <w:trHeight w:val="397"/>
                <w:jc w:val="center"/>
              </w:trPr>
              <w:tc>
                <w:tcPr>
                  <w:tcW w:w="2461" w:type="pct"/>
                  <w:vMerge/>
                  <w:vAlign w:val="center"/>
                </w:tcPr>
                <w:p w:rsidR="007E7624" w:rsidRDefault="007E7624" w:rsidP="00C0534F">
                  <w:pPr>
                    <w:pStyle w:val="af4"/>
                    <w:spacing w:line="240" w:lineRule="auto"/>
                    <w:jc w:val="center"/>
                    <w:rPr>
                      <w:rFonts w:eastAsia="宋体"/>
                      <w:b/>
                      <w:sz w:val="21"/>
                      <w:szCs w:val="21"/>
                    </w:rPr>
                  </w:pPr>
                </w:p>
              </w:tc>
              <w:tc>
                <w:tcPr>
                  <w:tcW w:w="1302" w:type="pct"/>
                  <w:vAlign w:val="center"/>
                </w:tcPr>
                <w:p w:rsidR="007E7624" w:rsidRDefault="007E7624" w:rsidP="00C0534F">
                  <w:pPr>
                    <w:pStyle w:val="af4"/>
                    <w:spacing w:line="240" w:lineRule="auto"/>
                    <w:jc w:val="center"/>
                    <w:rPr>
                      <w:rFonts w:eastAsia="宋体"/>
                      <w:b/>
                      <w:sz w:val="21"/>
                      <w:szCs w:val="21"/>
                    </w:rPr>
                  </w:pPr>
                  <w:r>
                    <w:rPr>
                      <w:rFonts w:eastAsia="宋体"/>
                      <w:b/>
                      <w:sz w:val="21"/>
                      <w:szCs w:val="21"/>
                    </w:rPr>
                    <w:t>昼间</w:t>
                  </w:r>
                </w:p>
              </w:tc>
              <w:tc>
                <w:tcPr>
                  <w:tcW w:w="1237" w:type="pct"/>
                  <w:vAlign w:val="center"/>
                </w:tcPr>
                <w:p w:rsidR="007E7624" w:rsidRDefault="007E7624" w:rsidP="00C0534F">
                  <w:pPr>
                    <w:pStyle w:val="af4"/>
                    <w:spacing w:line="240" w:lineRule="auto"/>
                    <w:jc w:val="center"/>
                    <w:rPr>
                      <w:rFonts w:eastAsia="宋体"/>
                      <w:b/>
                      <w:sz w:val="21"/>
                      <w:szCs w:val="21"/>
                    </w:rPr>
                  </w:pPr>
                  <w:r>
                    <w:rPr>
                      <w:rFonts w:eastAsia="宋体"/>
                      <w:b/>
                      <w:sz w:val="21"/>
                      <w:szCs w:val="21"/>
                    </w:rPr>
                    <w:t>夜间</w:t>
                  </w:r>
                </w:p>
              </w:tc>
            </w:tr>
            <w:tr w:rsidR="007E7624" w:rsidTr="00AC24C7">
              <w:trPr>
                <w:trHeight w:val="397"/>
                <w:jc w:val="center"/>
              </w:trPr>
              <w:tc>
                <w:tcPr>
                  <w:tcW w:w="2461" w:type="pct"/>
                  <w:vAlign w:val="center"/>
                </w:tcPr>
                <w:p w:rsidR="007E7624" w:rsidRDefault="006D3BA7" w:rsidP="00C0534F">
                  <w:pPr>
                    <w:pStyle w:val="af4"/>
                    <w:spacing w:line="240" w:lineRule="auto"/>
                    <w:jc w:val="center"/>
                    <w:rPr>
                      <w:rFonts w:eastAsia="宋体"/>
                      <w:sz w:val="21"/>
                      <w:szCs w:val="21"/>
                    </w:rPr>
                  </w:pPr>
                  <w:r>
                    <w:rPr>
                      <w:rFonts w:eastAsia="宋体" w:hint="eastAsia"/>
                      <w:sz w:val="21"/>
                      <w:szCs w:val="21"/>
                    </w:rPr>
                    <w:t>3</w:t>
                  </w:r>
                  <w:r w:rsidR="007E7624">
                    <w:rPr>
                      <w:rFonts w:eastAsia="宋体"/>
                      <w:sz w:val="21"/>
                      <w:szCs w:val="21"/>
                    </w:rPr>
                    <w:t>类</w:t>
                  </w:r>
                </w:p>
              </w:tc>
              <w:tc>
                <w:tcPr>
                  <w:tcW w:w="1302" w:type="pct"/>
                  <w:vAlign w:val="center"/>
                </w:tcPr>
                <w:p w:rsidR="007E7624" w:rsidRDefault="007E7624" w:rsidP="006D3BA7">
                  <w:pPr>
                    <w:pStyle w:val="af4"/>
                    <w:spacing w:line="240" w:lineRule="auto"/>
                    <w:jc w:val="center"/>
                    <w:rPr>
                      <w:rFonts w:eastAsia="宋体"/>
                      <w:sz w:val="21"/>
                      <w:szCs w:val="21"/>
                    </w:rPr>
                  </w:pPr>
                  <w:r>
                    <w:rPr>
                      <w:rFonts w:eastAsia="宋体" w:hint="eastAsia"/>
                      <w:sz w:val="21"/>
                      <w:szCs w:val="21"/>
                    </w:rPr>
                    <w:t>6</w:t>
                  </w:r>
                  <w:r w:rsidR="006D3BA7">
                    <w:rPr>
                      <w:rFonts w:eastAsia="宋体" w:hint="eastAsia"/>
                      <w:sz w:val="21"/>
                      <w:szCs w:val="21"/>
                    </w:rPr>
                    <w:t>5</w:t>
                  </w:r>
                </w:p>
              </w:tc>
              <w:tc>
                <w:tcPr>
                  <w:tcW w:w="1237" w:type="pct"/>
                  <w:vAlign w:val="center"/>
                </w:tcPr>
                <w:p w:rsidR="007E7624" w:rsidRDefault="007E7624" w:rsidP="006D3BA7">
                  <w:pPr>
                    <w:pStyle w:val="af4"/>
                    <w:spacing w:line="240" w:lineRule="auto"/>
                    <w:jc w:val="center"/>
                    <w:rPr>
                      <w:rFonts w:eastAsia="宋体"/>
                      <w:sz w:val="21"/>
                      <w:szCs w:val="21"/>
                    </w:rPr>
                  </w:pPr>
                  <w:r>
                    <w:rPr>
                      <w:rFonts w:eastAsia="宋体"/>
                      <w:sz w:val="21"/>
                      <w:szCs w:val="21"/>
                    </w:rPr>
                    <w:t>5</w:t>
                  </w:r>
                  <w:r w:rsidR="006D3BA7">
                    <w:rPr>
                      <w:rFonts w:eastAsia="宋体" w:hint="eastAsia"/>
                      <w:sz w:val="21"/>
                      <w:szCs w:val="21"/>
                    </w:rPr>
                    <w:t>5</w:t>
                  </w:r>
                </w:p>
              </w:tc>
            </w:tr>
            <w:tr w:rsidR="001D75E5" w:rsidTr="00AC24C7">
              <w:trPr>
                <w:trHeight w:val="397"/>
                <w:jc w:val="center"/>
              </w:trPr>
              <w:tc>
                <w:tcPr>
                  <w:tcW w:w="2461" w:type="pct"/>
                  <w:vAlign w:val="center"/>
                </w:tcPr>
                <w:p w:rsidR="001D75E5" w:rsidRDefault="001D75E5" w:rsidP="00C0534F">
                  <w:pPr>
                    <w:pStyle w:val="af4"/>
                    <w:spacing w:line="240" w:lineRule="auto"/>
                    <w:jc w:val="center"/>
                    <w:rPr>
                      <w:rFonts w:eastAsia="宋体"/>
                      <w:sz w:val="21"/>
                      <w:szCs w:val="21"/>
                    </w:rPr>
                  </w:pPr>
                  <w:r>
                    <w:rPr>
                      <w:rFonts w:eastAsia="宋体" w:hint="eastAsia"/>
                      <w:sz w:val="21"/>
                      <w:szCs w:val="21"/>
                    </w:rPr>
                    <w:t>4a</w:t>
                  </w:r>
                </w:p>
              </w:tc>
              <w:tc>
                <w:tcPr>
                  <w:tcW w:w="1302" w:type="pct"/>
                  <w:vAlign w:val="center"/>
                </w:tcPr>
                <w:p w:rsidR="001D75E5" w:rsidRDefault="001D75E5" w:rsidP="00C0534F">
                  <w:pPr>
                    <w:pStyle w:val="af4"/>
                    <w:spacing w:line="240" w:lineRule="auto"/>
                    <w:jc w:val="center"/>
                    <w:rPr>
                      <w:rFonts w:eastAsia="宋体"/>
                      <w:sz w:val="21"/>
                      <w:szCs w:val="21"/>
                    </w:rPr>
                  </w:pPr>
                  <w:r>
                    <w:rPr>
                      <w:rFonts w:eastAsia="宋体" w:hint="eastAsia"/>
                      <w:sz w:val="21"/>
                      <w:szCs w:val="21"/>
                    </w:rPr>
                    <w:t>70</w:t>
                  </w:r>
                </w:p>
              </w:tc>
              <w:tc>
                <w:tcPr>
                  <w:tcW w:w="1237" w:type="pct"/>
                  <w:vAlign w:val="center"/>
                </w:tcPr>
                <w:p w:rsidR="001D75E5" w:rsidRDefault="001D75E5" w:rsidP="00C0534F">
                  <w:pPr>
                    <w:pStyle w:val="af4"/>
                    <w:spacing w:line="240" w:lineRule="auto"/>
                    <w:jc w:val="center"/>
                    <w:rPr>
                      <w:rFonts w:eastAsia="宋体"/>
                      <w:sz w:val="21"/>
                      <w:szCs w:val="21"/>
                    </w:rPr>
                  </w:pPr>
                  <w:r>
                    <w:rPr>
                      <w:rFonts w:eastAsia="宋体" w:hint="eastAsia"/>
                      <w:sz w:val="21"/>
                      <w:szCs w:val="21"/>
                    </w:rPr>
                    <w:t>55</w:t>
                  </w:r>
                </w:p>
              </w:tc>
            </w:tr>
            <w:tr w:rsidR="00AC24C7" w:rsidTr="00AC24C7">
              <w:trPr>
                <w:trHeight w:val="397"/>
                <w:jc w:val="center"/>
              </w:trPr>
              <w:tc>
                <w:tcPr>
                  <w:tcW w:w="5000" w:type="pct"/>
                  <w:gridSpan w:val="3"/>
                  <w:vAlign w:val="center"/>
                </w:tcPr>
                <w:p w:rsidR="00AC24C7" w:rsidRDefault="00AC24C7" w:rsidP="00C0534F">
                  <w:pPr>
                    <w:pStyle w:val="af4"/>
                    <w:spacing w:line="240" w:lineRule="auto"/>
                    <w:jc w:val="center"/>
                    <w:rPr>
                      <w:rFonts w:eastAsia="宋体"/>
                      <w:sz w:val="21"/>
                      <w:szCs w:val="21"/>
                    </w:rPr>
                  </w:pPr>
                  <w:r>
                    <w:rPr>
                      <w:rFonts w:eastAsia="宋体" w:hint="eastAsia"/>
                      <w:sz w:val="21"/>
                      <w:szCs w:val="21"/>
                    </w:rPr>
                    <w:t>标准来源：</w:t>
                  </w:r>
                  <w:r w:rsidRPr="00AC24C7">
                    <w:rPr>
                      <w:rFonts w:eastAsia="宋体" w:hint="eastAsia"/>
                      <w:sz w:val="21"/>
                      <w:szCs w:val="21"/>
                    </w:rPr>
                    <w:t>《工业企业厂界环境噪声排放标准》（</w:t>
                  </w:r>
                  <w:r w:rsidRPr="00AC24C7">
                    <w:rPr>
                      <w:rFonts w:eastAsia="宋体" w:hint="eastAsia"/>
                      <w:sz w:val="21"/>
                      <w:szCs w:val="21"/>
                    </w:rPr>
                    <w:t>GB 12348-2008</w:t>
                  </w:r>
                  <w:r w:rsidRPr="00AC24C7">
                    <w:rPr>
                      <w:rFonts w:eastAsia="宋体" w:hint="eastAsia"/>
                      <w:sz w:val="21"/>
                      <w:szCs w:val="21"/>
                    </w:rPr>
                    <w:t>）</w:t>
                  </w:r>
                </w:p>
              </w:tc>
            </w:tr>
          </w:tbl>
          <w:p w:rsidR="003919B6" w:rsidRPr="003919B6" w:rsidRDefault="003919B6" w:rsidP="003919B6">
            <w:pPr>
              <w:adjustRightInd w:val="0"/>
              <w:snapToGrid w:val="0"/>
              <w:spacing w:line="360" w:lineRule="auto"/>
              <w:ind w:firstLineChars="200" w:firstLine="482"/>
              <w:rPr>
                <w:rFonts w:ascii="宋体" w:hAnsi="宋体" w:cs="宋体"/>
                <w:b/>
                <w:kern w:val="0"/>
                <w:sz w:val="24"/>
              </w:rPr>
            </w:pPr>
            <w:r w:rsidRPr="003919B6">
              <w:rPr>
                <w:rFonts w:ascii="宋体" w:hAnsi="宋体" w:cs="宋体" w:hint="eastAsia"/>
                <w:b/>
                <w:kern w:val="0"/>
                <w:sz w:val="24"/>
              </w:rPr>
              <w:t>四、固体废弃物</w:t>
            </w:r>
          </w:p>
          <w:p w:rsidR="003919B6" w:rsidRPr="00574645" w:rsidRDefault="003919B6" w:rsidP="00DB1C43">
            <w:pPr>
              <w:adjustRightInd w:val="0"/>
              <w:snapToGrid w:val="0"/>
              <w:spacing w:line="360" w:lineRule="auto"/>
              <w:ind w:firstLineChars="200" w:firstLine="480"/>
              <w:rPr>
                <w:rFonts w:ascii="宋体" w:hAnsi="宋体" w:cs="宋体"/>
                <w:kern w:val="0"/>
                <w:sz w:val="24"/>
              </w:rPr>
            </w:pPr>
            <w:r w:rsidRPr="003919B6">
              <w:rPr>
                <w:rFonts w:hint="eastAsia"/>
                <w:sz w:val="24"/>
              </w:rPr>
              <w:t>一般固体废弃物处置执行《一般工业固体废物贮存、处置场污染控制标准》（</w:t>
            </w:r>
            <w:r w:rsidRPr="003919B6">
              <w:rPr>
                <w:sz w:val="24"/>
              </w:rPr>
              <w:t>GB18599-20</w:t>
            </w:r>
            <w:r w:rsidRPr="003919B6">
              <w:rPr>
                <w:rFonts w:hint="eastAsia"/>
                <w:sz w:val="24"/>
              </w:rPr>
              <w:t>20</w:t>
            </w:r>
            <w:r w:rsidRPr="003919B6">
              <w:rPr>
                <w:rFonts w:hint="eastAsia"/>
                <w:sz w:val="24"/>
              </w:rPr>
              <w:t>）标准要求；危险废物贮存执行《危险废物贮存控制标准》（</w:t>
            </w:r>
            <w:r w:rsidRPr="003919B6">
              <w:rPr>
                <w:sz w:val="24"/>
              </w:rPr>
              <w:t>18957-2001</w:t>
            </w:r>
            <w:r w:rsidRPr="003919B6">
              <w:rPr>
                <w:rFonts w:hint="eastAsia"/>
                <w:sz w:val="24"/>
              </w:rPr>
              <w:t>）及</w:t>
            </w:r>
            <w:r w:rsidRPr="003919B6">
              <w:rPr>
                <w:sz w:val="24"/>
              </w:rPr>
              <w:t>2013</w:t>
            </w:r>
            <w:r w:rsidRPr="003919B6">
              <w:rPr>
                <w:rFonts w:hint="eastAsia"/>
                <w:sz w:val="24"/>
              </w:rPr>
              <w:t>年修改单（公告</w:t>
            </w:r>
            <w:r w:rsidRPr="003919B6">
              <w:rPr>
                <w:sz w:val="24"/>
              </w:rPr>
              <w:t>2013</w:t>
            </w:r>
            <w:r w:rsidRPr="003919B6">
              <w:rPr>
                <w:rFonts w:hint="eastAsia"/>
                <w:sz w:val="24"/>
              </w:rPr>
              <w:t>年第</w:t>
            </w:r>
            <w:r w:rsidRPr="003919B6">
              <w:rPr>
                <w:sz w:val="24"/>
              </w:rPr>
              <w:t>36</w:t>
            </w:r>
            <w:r w:rsidRPr="003919B6">
              <w:rPr>
                <w:rFonts w:hint="eastAsia"/>
                <w:sz w:val="24"/>
              </w:rPr>
              <w:t>号）标准</w:t>
            </w:r>
            <w:r w:rsidR="00845CA0">
              <w:rPr>
                <w:rFonts w:hint="eastAsia"/>
                <w:sz w:val="24"/>
              </w:rPr>
              <w:t>中相关</w:t>
            </w:r>
            <w:r w:rsidRPr="003919B6">
              <w:rPr>
                <w:rFonts w:hint="eastAsia"/>
                <w:sz w:val="24"/>
              </w:rPr>
              <w:t>要求</w:t>
            </w:r>
            <w:r>
              <w:rPr>
                <w:rFonts w:hint="eastAsia"/>
                <w:sz w:val="24"/>
              </w:rPr>
              <w:t>。</w:t>
            </w:r>
          </w:p>
        </w:tc>
      </w:tr>
      <w:tr w:rsidR="007D7B6A" w:rsidRPr="00794525" w:rsidTr="00A9080C">
        <w:trPr>
          <w:trHeight w:val="397"/>
          <w:jc w:val="center"/>
        </w:trPr>
        <w:tc>
          <w:tcPr>
            <w:tcW w:w="282" w:type="pct"/>
            <w:vAlign w:val="center"/>
          </w:tcPr>
          <w:p w:rsidR="007D7B6A" w:rsidRPr="00794525" w:rsidRDefault="007D7B6A">
            <w:pPr>
              <w:adjustRightInd w:val="0"/>
              <w:snapToGrid w:val="0"/>
              <w:jc w:val="center"/>
              <w:rPr>
                <w:rFonts w:ascii="宋体" w:hAnsi="宋体" w:cs="宋体"/>
                <w:b/>
                <w:kern w:val="0"/>
                <w:sz w:val="24"/>
              </w:rPr>
            </w:pPr>
            <w:r w:rsidRPr="00794525">
              <w:rPr>
                <w:rFonts w:ascii="宋体" w:hAnsi="宋体" w:cs="宋体" w:hint="eastAsia"/>
                <w:b/>
                <w:kern w:val="0"/>
                <w:sz w:val="24"/>
              </w:rPr>
              <w:lastRenderedPageBreak/>
              <w:t>总量</w:t>
            </w:r>
          </w:p>
          <w:p w:rsidR="007D7B6A" w:rsidRPr="00794525" w:rsidRDefault="007D7B6A">
            <w:pPr>
              <w:adjustRightInd w:val="0"/>
              <w:snapToGrid w:val="0"/>
              <w:jc w:val="center"/>
              <w:rPr>
                <w:rFonts w:ascii="宋体" w:hAnsi="宋体" w:cs="宋体"/>
                <w:b/>
                <w:kern w:val="0"/>
                <w:sz w:val="24"/>
              </w:rPr>
            </w:pPr>
            <w:r w:rsidRPr="00794525">
              <w:rPr>
                <w:rFonts w:ascii="宋体" w:hAnsi="宋体" w:cs="宋体" w:hint="eastAsia"/>
                <w:b/>
                <w:kern w:val="0"/>
                <w:sz w:val="24"/>
              </w:rPr>
              <w:t>控制</w:t>
            </w:r>
          </w:p>
          <w:p w:rsidR="007D7B6A" w:rsidRPr="00794525" w:rsidRDefault="007D7B6A">
            <w:pPr>
              <w:adjustRightInd w:val="0"/>
              <w:snapToGrid w:val="0"/>
              <w:jc w:val="center"/>
              <w:rPr>
                <w:rFonts w:ascii="宋体" w:hAnsi="宋体" w:cs="宋体"/>
                <w:b/>
                <w:kern w:val="0"/>
                <w:sz w:val="24"/>
              </w:rPr>
            </w:pPr>
            <w:r w:rsidRPr="00794525">
              <w:rPr>
                <w:rFonts w:ascii="宋体" w:hAnsi="宋体" w:cs="宋体" w:hint="eastAsia"/>
                <w:b/>
                <w:kern w:val="0"/>
                <w:sz w:val="24"/>
              </w:rPr>
              <w:t>指标</w:t>
            </w:r>
          </w:p>
        </w:tc>
        <w:tc>
          <w:tcPr>
            <w:tcW w:w="4718" w:type="pct"/>
            <w:vAlign w:val="center"/>
          </w:tcPr>
          <w:p w:rsidR="00E50CEF" w:rsidRPr="00D66A81" w:rsidRDefault="00E50CEF" w:rsidP="00E50CEF">
            <w:pPr>
              <w:adjustRightInd w:val="0"/>
              <w:snapToGrid w:val="0"/>
              <w:spacing w:line="360" w:lineRule="auto"/>
              <w:ind w:firstLineChars="200" w:firstLine="480"/>
              <w:rPr>
                <w:sz w:val="24"/>
              </w:rPr>
            </w:pPr>
            <w:r w:rsidRPr="00D66A81">
              <w:rPr>
                <w:sz w:val="24"/>
              </w:rPr>
              <w:t>根据要求结合本项目的工程特点，给出本项目的总量控制建议指标值如下：</w:t>
            </w:r>
          </w:p>
          <w:p w:rsidR="000D1AF2" w:rsidRDefault="00E50CEF" w:rsidP="00E50CEF">
            <w:pPr>
              <w:adjustRightInd w:val="0"/>
              <w:snapToGrid w:val="0"/>
              <w:spacing w:line="360" w:lineRule="auto"/>
              <w:ind w:firstLineChars="200" w:firstLine="480"/>
              <w:rPr>
                <w:sz w:val="24"/>
              </w:rPr>
            </w:pPr>
            <w:r w:rsidRPr="00D66A81">
              <w:rPr>
                <w:sz w:val="24"/>
              </w:rPr>
              <w:t>根据《</w:t>
            </w:r>
            <w:r w:rsidRPr="00E50CEF">
              <w:rPr>
                <w:rFonts w:asciiTheme="minorEastAsia" w:eastAsiaTheme="minorEastAsia" w:hAnsiTheme="minorEastAsia"/>
                <w:sz w:val="24"/>
              </w:rPr>
              <w:t>“十三五”主要污染物总量控制规划</w:t>
            </w:r>
            <w:r w:rsidRPr="00D66A81">
              <w:rPr>
                <w:sz w:val="24"/>
              </w:rPr>
              <w:t>》，大气污染物总量控制指标为</w:t>
            </w:r>
            <w:r w:rsidRPr="00D66A81">
              <w:rPr>
                <w:sz w:val="24"/>
              </w:rPr>
              <w:t>SO</w:t>
            </w:r>
            <w:r w:rsidRPr="00E50CEF">
              <w:rPr>
                <w:sz w:val="24"/>
                <w:vertAlign w:val="subscript"/>
              </w:rPr>
              <w:t>2</w:t>
            </w:r>
            <w:r w:rsidRPr="00D66A81">
              <w:rPr>
                <w:sz w:val="24"/>
              </w:rPr>
              <w:t>、</w:t>
            </w:r>
            <w:r w:rsidRPr="00D66A81">
              <w:rPr>
                <w:sz w:val="24"/>
              </w:rPr>
              <w:t>NOx</w:t>
            </w:r>
            <w:r w:rsidR="00582EE0">
              <w:rPr>
                <w:sz w:val="24"/>
              </w:rPr>
              <w:t>、</w:t>
            </w:r>
            <w:r w:rsidR="00582EE0">
              <w:rPr>
                <w:rFonts w:hint="eastAsia"/>
                <w:sz w:val="24"/>
              </w:rPr>
              <w:t>VOCs</w:t>
            </w:r>
            <w:r w:rsidRPr="00D66A81">
              <w:rPr>
                <w:sz w:val="24"/>
              </w:rPr>
              <w:t>，水污染物控制指标为</w:t>
            </w:r>
            <w:r w:rsidRPr="00D66A81">
              <w:rPr>
                <w:sz w:val="24"/>
              </w:rPr>
              <w:t>COD</w:t>
            </w:r>
            <w:r w:rsidRPr="00D66A81">
              <w:rPr>
                <w:sz w:val="24"/>
              </w:rPr>
              <w:t>、</w:t>
            </w:r>
            <w:r w:rsidRPr="00D66A81">
              <w:rPr>
                <w:sz w:val="24"/>
              </w:rPr>
              <w:t>NH</w:t>
            </w:r>
            <w:r w:rsidRPr="00E50CEF">
              <w:rPr>
                <w:sz w:val="24"/>
                <w:vertAlign w:val="subscript"/>
              </w:rPr>
              <w:t>3</w:t>
            </w:r>
            <w:r w:rsidRPr="00D66A81">
              <w:rPr>
                <w:sz w:val="24"/>
              </w:rPr>
              <w:t>-N</w:t>
            </w:r>
            <w:r>
              <w:rPr>
                <w:sz w:val="24"/>
              </w:rPr>
              <w:t>。</w:t>
            </w:r>
          </w:p>
          <w:p w:rsidR="006D3BA7" w:rsidRPr="00B80D06" w:rsidRDefault="006D3BA7" w:rsidP="006D3BA7">
            <w:pPr>
              <w:adjustRightInd w:val="0"/>
              <w:snapToGrid w:val="0"/>
              <w:spacing w:line="360" w:lineRule="auto"/>
              <w:ind w:firstLineChars="200" w:firstLine="480"/>
              <w:rPr>
                <w:sz w:val="24"/>
              </w:rPr>
            </w:pPr>
            <w:r w:rsidRPr="00B80D06">
              <w:rPr>
                <w:rFonts w:hint="eastAsia"/>
                <w:sz w:val="24"/>
              </w:rPr>
              <w:t>根据工程分析可知，本项目无</w:t>
            </w:r>
            <w:r w:rsidRPr="00B80D06">
              <w:rPr>
                <w:rFonts w:hint="eastAsia"/>
                <w:sz w:val="24"/>
              </w:rPr>
              <w:t>SO</w:t>
            </w:r>
            <w:r w:rsidRPr="00B80D06">
              <w:rPr>
                <w:rFonts w:hint="eastAsia"/>
                <w:sz w:val="24"/>
                <w:vertAlign w:val="subscript"/>
              </w:rPr>
              <w:t>2</w:t>
            </w:r>
            <w:r w:rsidRPr="00B80D06">
              <w:rPr>
                <w:rFonts w:hint="eastAsia"/>
                <w:sz w:val="24"/>
              </w:rPr>
              <w:t>、</w:t>
            </w:r>
            <w:r w:rsidRPr="00B80D06">
              <w:rPr>
                <w:rFonts w:hint="eastAsia"/>
                <w:sz w:val="24"/>
              </w:rPr>
              <w:t>NOx</w:t>
            </w:r>
            <w:r w:rsidRPr="00B80D06">
              <w:rPr>
                <w:rFonts w:hint="eastAsia"/>
                <w:sz w:val="24"/>
              </w:rPr>
              <w:t>排放，</w:t>
            </w:r>
            <w:r w:rsidR="00C601AC" w:rsidRPr="00B80D06">
              <w:rPr>
                <w:rFonts w:hint="eastAsia"/>
                <w:sz w:val="24"/>
              </w:rPr>
              <w:t>VOCs</w:t>
            </w:r>
            <w:r w:rsidR="00A76BF2" w:rsidRPr="00B80D06">
              <w:rPr>
                <w:rFonts w:hint="eastAsia"/>
                <w:sz w:val="24"/>
              </w:rPr>
              <w:t>（包含二甲苯）</w:t>
            </w:r>
            <w:r w:rsidR="00C601AC" w:rsidRPr="00B80D06">
              <w:rPr>
                <w:rFonts w:hint="eastAsia"/>
                <w:sz w:val="24"/>
              </w:rPr>
              <w:t>总量控制指标为</w:t>
            </w:r>
            <w:r w:rsidR="00263005" w:rsidRPr="00B80D06">
              <w:rPr>
                <w:rFonts w:hint="eastAsia"/>
                <w:sz w:val="24"/>
              </w:rPr>
              <w:t>0.1</w:t>
            </w:r>
            <w:r w:rsidR="00B80D06" w:rsidRPr="00B80D06">
              <w:rPr>
                <w:rFonts w:hint="eastAsia"/>
                <w:sz w:val="24"/>
              </w:rPr>
              <w:t>09</w:t>
            </w:r>
            <w:r w:rsidR="00C601AC" w:rsidRPr="00B80D06">
              <w:rPr>
                <w:rFonts w:hint="eastAsia"/>
                <w:sz w:val="24"/>
              </w:rPr>
              <w:t>t/a</w:t>
            </w:r>
            <w:r w:rsidR="00A76BF2" w:rsidRPr="00B80D06">
              <w:rPr>
                <w:rFonts w:hint="eastAsia"/>
                <w:sz w:val="24"/>
              </w:rPr>
              <w:t>，具体由衡阳市生态环境局衡阳</w:t>
            </w:r>
            <w:proofErr w:type="gramStart"/>
            <w:r w:rsidR="00A76BF2" w:rsidRPr="00B80D06">
              <w:rPr>
                <w:rFonts w:hint="eastAsia"/>
                <w:sz w:val="24"/>
              </w:rPr>
              <w:t>县分局</w:t>
            </w:r>
            <w:proofErr w:type="gramEnd"/>
            <w:r w:rsidR="00A76BF2" w:rsidRPr="00B80D06">
              <w:rPr>
                <w:rFonts w:hint="eastAsia"/>
                <w:sz w:val="24"/>
              </w:rPr>
              <w:t>核定</w:t>
            </w:r>
            <w:r w:rsidRPr="00B80D06">
              <w:rPr>
                <w:rFonts w:hint="eastAsia"/>
                <w:sz w:val="24"/>
              </w:rPr>
              <w:t>。</w:t>
            </w:r>
          </w:p>
          <w:p w:rsidR="00FE70BF" w:rsidRDefault="006D3BA7" w:rsidP="00263005">
            <w:pPr>
              <w:adjustRightInd w:val="0"/>
              <w:snapToGrid w:val="0"/>
              <w:spacing w:line="360" w:lineRule="auto"/>
              <w:ind w:firstLineChars="200" w:firstLine="480"/>
              <w:rPr>
                <w:sz w:val="24"/>
              </w:rPr>
            </w:pPr>
            <w:r w:rsidRPr="00263005">
              <w:rPr>
                <w:rFonts w:hint="eastAsia"/>
                <w:sz w:val="24"/>
              </w:rPr>
              <w:lastRenderedPageBreak/>
              <w:t>项目生活污水经化粪池处理后经市政管网排入</w:t>
            </w:r>
            <w:r w:rsidRPr="00263005">
              <w:rPr>
                <w:rFonts w:hAnsi="宋体" w:hint="eastAsia"/>
                <w:kern w:val="0"/>
                <w:sz w:val="24"/>
              </w:rPr>
              <w:t>衡阳西渡高新区污水处理厂</w:t>
            </w:r>
            <w:r w:rsidRPr="00263005">
              <w:rPr>
                <w:rFonts w:hint="eastAsia"/>
                <w:sz w:val="24"/>
              </w:rPr>
              <w:t>，生活废水中外排总量控制指标为</w:t>
            </w:r>
            <w:r w:rsidRPr="00263005">
              <w:rPr>
                <w:rFonts w:hint="eastAsia"/>
                <w:sz w:val="24"/>
              </w:rPr>
              <w:t>COD</w:t>
            </w:r>
            <w:r w:rsidRPr="00263005">
              <w:rPr>
                <w:rFonts w:hint="eastAsia"/>
                <w:sz w:val="24"/>
              </w:rPr>
              <w:t>：</w:t>
            </w:r>
            <w:r w:rsidR="00263005" w:rsidRPr="00263005">
              <w:rPr>
                <w:rFonts w:hint="eastAsia"/>
                <w:sz w:val="24"/>
              </w:rPr>
              <w:t>0.009</w:t>
            </w:r>
            <w:r w:rsidRPr="00263005">
              <w:rPr>
                <w:rFonts w:hint="eastAsia"/>
                <w:sz w:val="24"/>
              </w:rPr>
              <w:t>t/a</w:t>
            </w:r>
            <w:r w:rsidRPr="00263005">
              <w:rPr>
                <w:rFonts w:hint="eastAsia"/>
                <w:sz w:val="24"/>
              </w:rPr>
              <w:t>、氨氮</w:t>
            </w:r>
            <w:r w:rsidR="00263005" w:rsidRPr="00263005">
              <w:rPr>
                <w:rFonts w:hint="eastAsia"/>
                <w:sz w:val="24"/>
              </w:rPr>
              <w:t>0.001</w:t>
            </w:r>
            <w:r w:rsidRPr="00263005">
              <w:rPr>
                <w:rFonts w:hint="eastAsia"/>
                <w:sz w:val="24"/>
              </w:rPr>
              <w:t>t/a</w:t>
            </w:r>
            <w:r w:rsidRPr="00263005">
              <w:rPr>
                <w:rFonts w:hint="eastAsia"/>
                <w:sz w:val="24"/>
              </w:rPr>
              <w:t>，总量纳入</w:t>
            </w:r>
            <w:r w:rsidR="00FE70BF" w:rsidRPr="00263005">
              <w:rPr>
                <w:rFonts w:hAnsi="宋体" w:hint="eastAsia"/>
                <w:kern w:val="0"/>
                <w:sz w:val="24"/>
              </w:rPr>
              <w:t>衡阳西渡高新区污水处理厂</w:t>
            </w:r>
            <w:r w:rsidRPr="00263005">
              <w:rPr>
                <w:rFonts w:hint="eastAsia"/>
                <w:sz w:val="24"/>
              </w:rPr>
              <w:t>总量控制范围内，不单独申请总量控制</w:t>
            </w:r>
            <w:r w:rsidR="007C34A4" w:rsidRPr="00263005">
              <w:rPr>
                <w:rFonts w:hint="eastAsia"/>
                <w:sz w:val="24"/>
              </w:rPr>
              <w:t>。</w:t>
            </w:r>
          </w:p>
          <w:p w:rsidR="00263005" w:rsidRDefault="00263005" w:rsidP="00263005">
            <w:pPr>
              <w:adjustRightInd w:val="0"/>
              <w:snapToGrid w:val="0"/>
              <w:spacing w:line="360" w:lineRule="auto"/>
              <w:ind w:firstLineChars="200" w:firstLine="480"/>
              <w:rPr>
                <w:sz w:val="24"/>
              </w:rPr>
            </w:pPr>
          </w:p>
          <w:p w:rsidR="00263005" w:rsidRDefault="00263005" w:rsidP="00263005">
            <w:pPr>
              <w:adjustRightInd w:val="0"/>
              <w:snapToGrid w:val="0"/>
              <w:spacing w:line="360" w:lineRule="auto"/>
              <w:ind w:firstLineChars="200" w:firstLine="480"/>
              <w:rPr>
                <w:sz w:val="24"/>
              </w:rPr>
            </w:pPr>
          </w:p>
          <w:p w:rsidR="00263005" w:rsidRDefault="00263005" w:rsidP="00263005">
            <w:pPr>
              <w:adjustRightInd w:val="0"/>
              <w:snapToGrid w:val="0"/>
              <w:spacing w:line="360" w:lineRule="auto"/>
              <w:ind w:firstLineChars="200" w:firstLine="480"/>
              <w:rPr>
                <w:sz w:val="24"/>
              </w:rPr>
            </w:pPr>
          </w:p>
          <w:p w:rsidR="00263005" w:rsidRDefault="00263005" w:rsidP="00263005">
            <w:pPr>
              <w:adjustRightInd w:val="0"/>
              <w:snapToGrid w:val="0"/>
              <w:spacing w:line="360" w:lineRule="auto"/>
              <w:ind w:firstLineChars="200" w:firstLine="480"/>
              <w:rPr>
                <w:sz w:val="24"/>
              </w:rPr>
            </w:pPr>
          </w:p>
          <w:p w:rsidR="00263005" w:rsidRDefault="00263005" w:rsidP="00263005">
            <w:pPr>
              <w:adjustRightInd w:val="0"/>
              <w:snapToGrid w:val="0"/>
              <w:spacing w:line="360" w:lineRule="auto"/>
              <w:ind w:firstLineChars="200" w:firstLine="480"/>
              <w:rPr>
                <w:sz w:val="24"/>
              </w:rPr>
            </w:pPr>
          </w:p>
          <w:p w:rsidR="00263005" w:rsidRDefault="00263005" w:rsidP="00263005">
            <w:pPr>
              <w:adjustRightInd w:val="0"/>
              <w:snapToGrid w:val="0"/>
              <w:spacing w:line="360" w:lineRule="auto"/>
              <w:ind w:firstLineChars="200" w:firstLine="480"/>
              <w:rPr>
                <w:sz w:val="24"/>
              </w:rPr>
            </w:pPr>
          </w:p>
          <w:p w:rsidR="00263005" w:rsidRDefault="00263005" w:rsidP="00263005">
            <w:pPr>
              <w:adjustRightInd w:val="0"/>
              <w:snapToGrid w:val="0"/>
              <w:spacing w:line="360" w:lineRule="auto"/>
              <w:ind w:firstLineChars="200" w:firstLine="480"/>
              <w:rPr>
                <w:sz w:val="24"/>
              </w:rPr>
            </w:pPr>
          </w:p>
          <w:p w:rsidR="00263005" w:rsidRDefault="00263005" w:rsidP="00263005">
            <w:pPr>
              <w:adjustRightInd w:val="0"/>
              <w:snapToGrid w:val="0"/>
              <w:spacing w:line="360" w:lineRule="auto"/>
              <w:ind w:firstLineChars="200" w:firstLine="480"/>
              <w:rPr>
                <w:sz w:val="24"/>
              </w:rPr>
            </w:pPr>
          </w:p>
          <w:p w:rsidR="00263005" w:rsidRDefault="00263005" w:rsidP="00263005">
            <w:pPr>
              <w:adjustRightInd w:val="0"/>
              <w:snapToGrid w:val="0"/>
              <w:spacing w:line="360" w:lineRule="auto"/>
              <w:ind w:firstLineChars="200" w:firstLine="480"/>
              <w:rPr>
                <w:sz w:val="24"/>
              </w:rPr>
            </w:pPr>
          </w:p>
          <w:p w:rsidR="00263005" w:rsidRDefault="00263005" w:rsidP="00263005">
            <w:pPr>
              <w:adjustRightInd w:val="0"/>
              <w:snapToGrid w:val="0"/>
              <w:spacing w:line="360" w:lineRule="auto"/>
              <w:ind w:firstLineChars="200" w:firstLine="480"/>
              <w:rPr>
                <w:sz w:val="24"/>
              </w:rPr>
            </w:pPr>
          </w:p>
          <w:p w:rsidR="00263005" w:rsidRDefault="00263005" w:rsidP="00263005">
            <w:pPr>
              <w:adjustRightInd w:val="0"/>
              <w:snapToGrid w:val="0"/>
              <w:spacing w:line="360" w:lineRule="auto"/>
              <w:ind w:firstLineChars="200" w:firstLine="480"/>
              <w:rPr>
                <w:sz w:val="24"/>
              </w:rPr>
            </w:pPr>
          </w:p>
          <w:p w:rsidR="00263005" w:rsidRDefault="00263005" w:rsidP="00263005">
            <w:pPr>
              <w:adjustRightInd w:val="0"/>
              <w:snapToGrid w:val="0"/>
              <w:spacing w:line="360" w:lineRule="auto"/>
              <w:ind w:firstLineChars="200" w:firstLine="480"/>
              <w:rPr>
                <w:sz w:val="24"/>
              </w:rPr>
            </w:pPr>
          </w:p>
          <w:p w:rsidR="00263005" w:rsidRDefault="00263005" w:rsidP="00263005">
            <w:pPr>
              <w:adjustRightInd w:val="0"/>
              <w:snapToGrid w:val="0"/>
              <w:spacing w:line="360" w:lineRule="auto"/>
              <w:ind w:firstLineChars="200" w:firstLine="480"/>
              <w:rPr>
                <w:sz w:val="24"/>
              </w:rPr>
            </w:pPr>
          </w:p>
          <w:p w:rsidR="00263005" w:rsidRDefault="00263005" w:rsidP="00263005">
            <w:pPr>
              <w:adjustRightInd w:val="0"/>
              <w:snapToGrid w:val="0"/>
              <w:spacing w:line="360" w:lineRule="auto"/>
              <w:ind w:firstLineChars="200" w:firstLine="480"/>
              <w:rPr>
                <w:sz w:val="24"/>
              </w:rPr>
            </w:pPr>
          </w:p>
          <w:p w:rsidR="00263005" w:rsidRDefault="00263005" w:rsidP="00263005">
            <w:pPr>
              <w:adjustRightInd w:val="0"/>
              <w:snapToGrid w:val="0"/>
              <w:spacing w:line="360" w:lineRule="auto"/>
              <w:ind w:firstLineChars="200" w:firstLine="480"/>
              <w:rPr>
                <w:sz w:val="24"/>
              </w:rPr>
            </w:pPr>
          </w:p>
          <w:p w:rsidR="00263005" w:rsidRDefault="00263005" w:rsidP="00263005">
            <w:pPr>
              <w:adjustRightInd w:val="0"/>
              <w:snapToGrid w:val="0"/>
              <w:spacing w:line="360" w:lineRule="auto"/>
              <w:ind w:firstLineChars="200" w:firstLine="480"/>
              <w:rPr>
                <w:sz w:val="24"/>
              </w:rPr>
            </w:pPr>
          </w:p>
          <w:p w:rsidR="00263005" w:rsidRDefault="00263005" w:rsidP="00263005">
            <w:pPr>
              <w:adjustRightInd w:val="0"/>
              <w:snapToGrid w:val="0"/>
              <w:spacing w:line="360" w:lineRule="auto"/>
              <w:ind w:firstLineChars="200" w:firstLine="480"/>
              <w:rPr>
                <w:sz w:val="24"/>
              </w:rPr>
            </w:pPr>
          </w:p>
          <w:p w:rsidR="00263005" w:rsidRDefault="00263005" w:rsidP="00263005">
            <w:pPr>
              <w:adjustRightInd w:val="0"/>
              <w:snapToGrid w:val="0"/>
              <w:spacing w:line="360" w:lineRule="auto"/>
              <w:ind w:firstLineChars="200" w:firstLine="480"/>
              <w:rPr>
                <w:sz w:val="24"/>
              </w:rPr>
            </w:pPr>
          </w:p>
          <w:p w:rsidR="00263005" w:rsidRDefault="00263005" w:rsidP="00263005">
            <w:pPr>
              <w:adjustRightInd w:val="0"/>
              <w:snapToGrid w:val="0"/>
              <w:spacing w:line="360" w:lineRule="auto"/>
              <w:ind w:firstLineChars="200" w:firstLine="480"/>
              <w:rPr>
                <w:sz w:val="24"/>
              </w:rPr>
            </w:pPr>
          </w:p>
          <w:p w:rsidR="00263005" w:rsidRDefault="00263005" w:rsidP="00263005">
            <w:pPr>
              <w:adjustRightInd w:val="0"/>
              <w:snapToGrid w:val="0"/>
              <w:spacing w:line="360" w:lineRule="auto"/>
              <w:ind w:firstLineChars="200" w:firstLine="480"/>
              <w:rPr>
                <w:sz w:val="24"/>
              </w:rPr>
            </w:pPr>
          </w:p>
          <w:p w:rsidR="00263005" w:rsidRDefault="00263005" w:rsidP="00263005">
            <w:pPr>
              <w:adjustRightInd w:val="0"/>
              <w:snapToGrid w:val="0"/>
              <w:spacing w:line="360" w:lineRule="auto"/>
              <w:ind w:firstLineChars="200" w:firstLine="480"/>
              <w:rPr>
                <w:sz w:val="24"/>
              </w:rPr>
            </w:pPr>
          </w:p>
          <w:p w:rsidR="00263005" w:rsidRDefault="00263005" w:rsidP="00263005">
            <w:pPr>
              <w:adjustRightInd w:val="0"/>
              <w:snapToGrid w:val="0"/>
              <w:spacing w:line="360" w:lineRule="auto"/>
              <w:ind w:firstLineChars="200" w:firstLine="480"/>
              <w:rPr>
                <w:sz w:val="24"/>
              </w:rPr>
            </w:pPr>
          </w:p>
          <w:p w:rsidR="00F01E9F" w:rsidRDefault="00F01E9F" w:rsidP="00263005">
            <w:pPr>
              <w:adjustRightInd w:val="0"/>
              <w:snapToGrid w:val="0"/>
              <w:spacing w:line="360" w:lineRule="auto"/>
              <w:ind w:firstLineChars="200" w:firstLine="480"/>
              <w:rPr>
                <w:sz w:val="24"/>
              </w:rPr>
            </w:pPr>
          </w:p>
          <w:p w:rsidR="00F01E9F" w:rsidRDefault="00F01E9F" w:rsidP="00263005">
            <w:pPr>
              <w:adjustRightInd w:val="0"/>
              <w:snapToGrid w:val="0"/>
              <w:spacing w:line="360" w:lineRule="auto"/>
              <w:ind w:firstLineChars="200" w:firstLine="480"/>
              <w:rPr>
                <w:sz w:val="24"/>
              </w:rPr>
            </w:pPr>
          </w:p>
          <w:p w:rsidR="00116A5C" w:rsidRDefault="00116A5C" w:rsidP="00263005">
            <w:pPr>
              <w:adjustRightInd w:val="0"/>
              <w:snapToGrid w:val="0"/>
              <w:spacing w:line="360" w:lineRule="auto"/>
              <w:ind w:firstLineChars="200" w:firstLine="480"/>
              <w:rPr>
                <w:sz w:val="24"/>
              </w:rPr>
            </w:pPr>
          </w:p>
          <w:p w:rsidR="00116A5C" w:rsidRPr="00263005" w:rsidRDefault="00116A5C" w:rsidP="00263005">
            <w:pPr>
              <w:adjustRightInd w:val="0"/>
              <w:snapToGrid w:val="0"/>
              <w:spacing w:line="360" w:lineRule="auto"/>
              <w:ind w:firstLineChars="200" w:firstLine="480"/>
              <w:rPr>
                <w:sz w:val="24"/>
              </w:rPr>
            </w:pPr>
          </w:p>
        </w:tc>
      </w:tr>
    </w:tbl>
    <w:p w:rsidR="006D42A4" w:rsidRDefault="006D42A4">
      <w:pPr>
        <w:pStyle w:val="a8"/>
        <w:jc w:val="center"/>
        <w:outlineLvl w:val="0"/>
        <w:rPr>
          <w:rFonts w:ascii="黑体" w:eastAsia="黑体" w:hAnsi="黑体"/>
          <w:snapToGrid w:val="0"/>
          <w:sz w:val="36"/>
          <w:szCs w:val="36"/>
        </w:rPr>
        <w:sectPr w:rsidR="006D42A4">
          <w:pgSz w:w="11907" w:h="16840"/>
          <w:pgMar w:top="1701" w:right="1531" w:bottom="2127" w:left="1531" w:header="851" w:footer="851" w:gutter="0"/>
          <w:cols w:space="720"/>
          <w:docGrid w:linePitch="312"/>
        </w:sectPr>
      </w:pPr>
    </w:p>
    <w:p w:rsidR="007D7B6A" w:rsidRDefault="007D7B6A" w:rsidP="009D2CC1">
      <w:pPr>
        <w:pStyle w:val="a8"/>
        <w:jc w:val="center"/>
        <w:outlineLvl w:val="0"/>
        <w:rPr>
          <w:rFonts w:ascii="黑体" w:eastAsia="黑体" w:hAnsi="黑体"/>
          <w:snapToGrid w:val="0"/>
          <w:sz w:val="30"/>
          <w:szCs w:val="30"/>
        </w:rPr>
      </w:pPr>
      <w:r>
        <w:rPr>
          <w:rFonts w:ascii="黑体" w:eastAsia="黑体" w:hAnsi="黑体" w:hint="eastAsia"/>
          <w:snapToGrid w:val="0"/>
          <w:sz w:val="30"/>
          <w:szCs w:val="30"/>
        </w:rPr>
        <w:lastRenderedPageBreak/>
        <w:t>四、主要环境影响和保护措施</w:t>
      </w:r>
    </w:p>
    <w:tbl>
      <w:tblPr>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572"/>
        <w:gridCol w:w="9634"/>
      </w:tblGrid>
      <w:tr w:rsidR="007D7B6A" w:rsidTr="00BD2FD6">
        <w:trPr>
          <w:trHeight w:val="397"/>
          <w:jc w:val="center"/>
        </w:trPr>
        <w:tc>
          <w:tcPr>
            <w:tcW w:w="280" w:type="pct"/>
            <w:tcMar>
              <w:left w:w="28" w:type="dxa"/>
              <w:right w:w="28" w:type="dxa"/>
            </w:tcMar>
            <w:vAlign w:val="center"/>
          </w:tcPr>
          <w:p w:rsidR="007D7B6A" w:rsidRPr="00794525" w:rsidRDefault="007D7B6A">
            <w:pPr>
              <w:pStyle w:val="a8"/>
              <w:adjustRightInd w:val="0"/>
              <w:snapToGrid w:val="0"/>
              <w:spacing w:before="0" w:beforeAutospacing="0" w:after="0" w:afterAutospacing="0"/>
              <w:jc w:val="center"/>
              <w:rPr>
                <w:rFonts w:cs="宋体"/>
                <w:b/>
                <w:kern w:val="2"/>
                <w:szCs w:val="24"/>
              </w:rPr>
            </w:pPr>
            <w:r w:rsidRPr="00794525">
              <w:rPr>
                <w:rFonts w:cs="宋体" w:hint="eastAsia"/>
                <w:b/>
                <w:kern w:val="2"/>
                <w:szCs w:val="24"/>
              </w:rPr>
              <w:t>施工</w:t>
            </w:r>
          </w:p>
          <w:p w:rsidR="007D7B6A" w:rsidRPr="00794525" w:rsidRDefault="007D7B6A">
            <w:pPr>
              <w:pStyle w:val="a8"/>
              <w:adjustRightInd w:val="0"/>
              <w:snapToGrid w:val="0"/>
              <w:spacing w:before="0" w:beforeAutospacing="0" w:after="0" w:afterAutospacing="0"/>
              <w:jc w:val="center"/>
              <w:rPr>
                <w:rFonts w:cs="宋体"/>
                <w:b/>
                <w:kern w:val="2"/>
                <w:szCs w:val="24"/>
              </w:rPr>
            </w:pPr>
            <w:r w:rsidRPr="00794525">
              <w:rPr>
                <w:rFonts w:cs="宋体" w:hint="eastAsia"/>
                <w:b/>
                <w:kern w:val="2"/>
                <w:szCs w:val="24"/>
              </w:rPr>
              <w:t>期环</w:t>
            </w:r>
          </w:p>
          <w:p w:rsidR="007D7B6A" w:rsidRPr="00794525" w:rsidRDefault="007D7B6A">
            <w:pPr>
              <w:pStyle w:val="a8"/>
              <w:adjustRightInd w:val="0"/>
              <w:snapToGrid w:val="0"/>
              <w:spacing w:before="0" w:beforeAutospacing="0" w:after="0" w:afterAutospacing="0"/>
              <w:jc w:val="center"/>
              <w:rPr>
                <w:rFonts w:cs="宋体"/>
                <w:b/>
                <w:kern w:val="2"/>
                <w:szCs w:val="24"/>
              </w:rPr>
            </w:pPr>
            <w:r w:rsidRPr="00794525">
              <w:rPr>
                <w:rFonts w:cs="宋体" w:hint="eastAsia"/>
                <w:b/>
                <w:kern w:val="2"/>
                <w:szCs w:val="24"/>
              </w:rPr>
              <w:t>境保</w:t>
            </w:r>
          </w:p>
          <w:p w:rsidR="007D7B6A" w:rsidRPr="00794525" w:rsidRDefault="007D7B6A">
            <w:pPr>
              <w:pStyle w:val="a8"/>
              <w:adjustRightInd w:val="0"/>
              <w:snapToGrid w:val="0"/>
              <w:spacing w:before="0" w:beforeAutospacing="0" w:after="0" w:afterAutospacing="0"/>
              <w:jc w:val="center"/>
              <w:rPr>
                <w:rFonts w:cs="宋体"/>
                <w:b/>
                <w:kern w:val="2"/>
                <w:szCs w:val="24"/>
              </w:rPr>
            </w:pPr>
            <w:r w:rsidRPr="00794525">
              <w:rPr>
                <w:rFonts w:cs="宋体" w:hint="eastAsia"/>
                <w:b/>
                <w:kern w:val="2"/>
                <w:szCs w:val="24"/>
              </w:rPr>
              <w:t>护</w:t>
            </w:r>
            <w:proofErr w:type="gramStart"/>
            <w:r w:rsidRPr="00794525">
              <w:rPr>
                <w:rFonts w:cs="宋体" w:hint="eastAsia"/>
                <w:b/>
                <w:kern w:val="2"/>
                <w:szCs w:val="24"/>
              </w:rPr>
              <w:t>措</w:t>
            </w:r>
            <w:proofErr w:type="gramEnd"/>
          </w:p>
          <w:p w:rsidR="007D7B6A" w:rsidRPr="00794525" w:rsidRDefault="007D7B6A">
            <w:pPr>
              <w:pStyle w:val="a8"/>
              <w:adjustRightInd w:val="0"/>
              <w:snapToGrid w:val="0"/>
              <w:spacing w:before="0" w:beforeAutospacing="0" w:after="0" w:afterAutospacing="0"/>
              <w:jc w:val="center"/>
              <w:rPr>
                <w:rFonts w:cs="宋体"/>
                <w:b/>
                <w:bCs/>
                <w:kern w:val="2"/>
                <w:szCs w:val="24"/>
              </w:rPr>
            </w:pPr>
            <w:r w:rsidRPr="00794525">
              <w:rPr>
                <w:rFonts w:cs="宋体" w:hint="eastAsia"/>
                <w:b/>
                <w:kern w:val="2"/>
                <w:szCs w:val="24"/>
              </w:rPr>
              <w:t>施</w:t>
            </w:r>
          </w:p>
        </w:tc>
        <w:tc>
          <w:tcPr>
            <w:tcW w:w="4720" w:type="pct"/>
            <w:vAlign w:val="center"/>
          </w:tcPr>
          <w:p w:rsidR="00C601AC" w:rsidRPr="00C601AC" w:rsidRDefault="00C601AC" w:rsidP="00C601AC">
            <w:pPr>
              <w:adjustRightInd w:val="0"/>
              <w:snapToGrid w:val="0"/>
              <w:spacing w:line="360" w:lineRule="auto"/>
              <w:ind w:firstLineChars="200" w:firstLine="482"/>
              <w:rPr>
                <w:b/>
                <w:sz w:val="24"/>
              </w:rPr>
            </w:pPr>
            <w:r w:rsidRPr="00C601AC">
              <w:rPr>
                <w:b/>
                <w:sz w:val="24"/>
              </w:rPr>
              <w:t>1</w:t>
            </w:r>
            <w:r w:rsidRPr="00C601AC">
              <w:rPr>
                <w:rFonts w:hint="eastAsia"/>
                <w:b/>
                <w:sz w:val="24"/>
              </w:rPr>
              <w:t>、</w:t>
            </w:r>
            <w:r w:rsidR="009B5B69">
              <w:rPr>
                <w:rFonts w:hint="eastAsia"/>
                <w:b/>
                <w:sz w:val="24"/>
              </w:rPr>
              <w:t>施工期废气污染防治措施</w:t>
            </w:r>
          </w:p>
          <w:p w:rsidR="009B5B69" w:rsidRDefault="009B5B69" w:rsidP="009B5B69">
            <w:pPr>
              <w:adjustRightInd w:val="0"/>
              <w:snapToGrid w:val="0"/>
              <w:spacing w:line="360" w:lineRule="auto"/>
              <w:ind w:firstLineChars="200" w:firstLine="480"/>
              <w:rPr>
                <w:sz w:val="24"/>
              </w:rPr>
            </w:pPr>
            <w:r w:rsidRPr="009B5B69">
              <w:rPr>
                <w:rFonts w:hint="eastAsia"/>
                <w:sz w:val="24"/>
              </w:rPr>
              <w:t>施工过程中废气主要来源于运输车辆所排放的废气等。</w:t>
            </w:r>
          </w:p>
          <w:p w:rsidR="009B5B69" w:rsidRDefault="009B5B69" w:rsidP="009B5B69">
            <w:pPr>
              <w:adjustRightInd w:val="0"/>
              <w:snapToGrid w:val="0"/>
              <w:spacing w:line="360" w:lineRule="auto"/>
              <w:ind w:firstLineChars="200" w:firstLine="480"/>
              <w:rPr>
                <w:sz w:val="24"/>
              </w:rPr>
            </w:pPr>
            <w:r w:rsidRPr="009B5B69">
              <w:rPr>
                <w:rFonts w:hint="eastAsia"/>
                <w:sz w:val="24"/>
              </w:rPr>
              <w:t>（</w:t>
            </w:r>
            <w:r w:rsidRPr="009B5B69">
              <w:rPr>
                <w:sz w:val="24"/>
              </w:rPr>
              <w:t>1</w:t>
            </w:r>
            <w:r w:rsidRPr="009B5B69">
              <w:rPr>
                <w:rFonts w:hint="eastAsia"/>
                <w:sz w:val="24"/>
              </w:rPr>
              <w:t>）粉尘和扬尘本工程项目在建设过程中，粉尘污染主要来源于运输车辆往来造成地面扬尘，将会造成周围大气环境污染。租赁厂区内道路和地面均已硬化，且车辆主要用于运输生产设施，来往次数较少，产生扬尘量很少，对区域环境空气质量影响轻微。</w:t>
            </w:r>
          </w:p>
          <w:p w:rsidR="009B5B69" w:rsidRDefault="009B5B69" w:rsidP="009B5B69">
            <w:pPr>
              <w:adjustRightInd w:val="0"/>
              <w:snapToGrid w:val="0"/>
              <w:spacing w:line="360" w:lineRule="auto"/>
              <w:ind w:firstLineChars="200" w:firstLine="480"/>
              <w:rPr>
                <w:sz w:val="24"/>
              </w:rPr>
            </w:pPr>
            <w:r w:rsidRPr="009B5B69">
              <w:rPr>
                <w:rFonts w:hint="eastAsia"/>
                <w:sz w:val="24"/>
              </w:rPr>
              <w:t>（</w:t>
            </w:r>
            <w:r w:rsidRPr="009B5B69">
              <w:rPr>
                <w:sz w:val="24"/>
              </w:rPr>
              <w:t>2</w:t>
            </w:r>
            <w:r w:rsidRPr="009B5B69">
              <w:rPr>
                <w:rFonts w:hint="eastAsia"/>
                <w:sz w:val="24"/>
              </w:rPr>
              <w:t>）燃油废气运输车辆排放的尾气中含有一氧化碳</w:t>
            </w:r>
            <w:r>
              <w:rPr>
                <w:rFonts w:hint="eastAsia"/>
                <w:sz w:val="24"/>
              </w:rPr>
              <w:t>（</w:t>
            </w:r>
            <w:r w:rsidRPr="009B5B69">
              <w:rPr>
                <w:sz w:val="24"/>
              </w:rPr>
              <w:t>CO</w:t>
            </w:r>
            <w:r>
              <w:rPr>
                <w:rFonts w:hint="eastAsia"/>
                <w:sz w:val="24"/>
              </w:rPr>
              <w:t>）</w:t>
            </w:r>
            <w:r w:rsidRPr="009B5B69">
              <w:rPr>
                <w:rFonts w:hint="eastAsia"/>
                <w:sz w:val="24"/>
              </w:rPr>
              <w:t>、氮氧化物</w:t>
            </w:r>
            <w:r>
              <w:rPr>
                <w:rFonts w:hint="eastAsia"/>
                <w:sz w:val="24"/>
              </w:rPr>
              <w:t>（</w:t>
            </w:r>
            <w:r w:rsidRPr="009B5B69">
              <w:rPr>
                <w:rFonts w:hint="eastAsia"/>
                <w:sz w:val="24"/>
              </w:rPr>
              <w:t>主要以</w:t>
            </w:r>
            <w:r w:rsidRPr="009B5B69">
              <w:rPr>
                <w:sz w:val="24"/>
              </w:rPr>
              <w:t>NO</w:t>
            </w:r>
            <w:r w:rsidRPr="009B5B69">
              <w:rPr>
                <w:rFonts w:hint="eastAsia"/>
                <w:sz w:val="24"/>
              </w:rPr>
              <w:t>和</w:t>
            </w:r>
            <w:r w:rsidRPr="009B5B69">
              <w:rPr>
                <w:sz w:val="24"/>
              </w:rPr>
              <w:t>NO</w:t>
            </w:r>
            <w:r w:rsidRPr="009B5B69">
              <w:rPr>
                <w:sz w:val="24"/>
                <w:vertAlign w:val="subscript"/>
              </w:rPr>
              <w:t>2</w:t>
            </w:r>
            <w:r w:rsidRPr="009B5B69">
              <w:rPr>
                <w:rFonts w:hint="eastAsia"/>
                <w:sz w:val="24"/>
              </w:rPr>
              <w:t>形式存在</w:t>
            </w:r>
            <w:r>
              <w:rPr>
                <w:rFonts w:hint="eastAsia"/>
                <w:sz w:val="24"/>
              </w:rPr>
              <w:t>）</w:t>
            </w:r>
            <w:r w:rsidRPr="009B5B69">
              <w:rPr>
                <w:rFonts w:hint="eastAsia"/>
                <w:sz w:val="24"/>
              </w:rPr>
              <w:t>和总烃</w:t>
            </w:r>
            <w:r>
              <w:rPr>
                <w:rFonts w:hint="eastAsia"/>
                <w:sz w:val="24"/>
              </w:rPr>
              <w:t>（</w:t>
            </w:r>
            <w:r w:rsidRPr="009B5B69">
              <w:rPr>
                <w:sz w:val="24"/>
              </w:rPr>
              <w:t>THC</w:t>
            </w:r>
            <w:r>
              <w:rPr>
                <w:rFonts w:hint="eastAsia"/>
                <w:sz w:val="24"/>
              </w:rPr>
              <w:t>）</w:t>
            </w:r>
            <w:r w:rsidRPr="009B5B69">
              <w:rPr>
                <w:rFonts w:hint="eastAsia"/>
                <w:sz w:val="24"/>
              </w:rPr>
              <w:t>等污染物。施工期间汽车尾气排放对区域环境空气质量有轻微的影响。本项目施工阶段采取上述措施后，运输车辆尾气的影响可降低到最小程度，对区域内大气影响较小</w:t>
            </w:r>
          </w:p>
          <w:p w:rsidR="00F01E9F" w:rsidRPr="009B5B69" w:rsidRDefault="00F01E9F" w:rsidP="009B5B69">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w:t>
            </w:r>
            <w:r>
              <w:rPr>
                <w:rFonts w:eastAsiaTheme="majorEastAsia" w:hAnsiTheme="majorEastAsia" w:hint="eastAsia"/>
                <w:bCs/>
                <w:kern w:val="0"/>
                <w:sz w:val="24"/>
              </w:rPr>
              <w:t>严格控制建设施工扬尘，组织制定、完善和严格执行建设施工管理制度，全面推行现场标准化管理，施工场地做到“六必须”（必须围档作业、必须硬化道路、必须设置冲洗设施、必须及时洒水作业、必须落实保洁人员、必须定时清扫施工现场）、“六不准”（不准车辆带泥出门、不准运渣车辆冒顶装载、不准高空抛撒建筑垃圾、不准现场搅拌混凝土、不准场地积水、不准现场焚烧废弃物）。</w:t>
            </w:r>
          </w:p>
          <w:p w:rsidR="00C601AC" w:rsidRPr="00C601AC" w:rsidRDefault="00C601AC" w:rsidP="00C601AC">
            <w:pPr>
              <w:adjustRightInd w:val="0"/>
              <w:snapToGrid w:val="0"/>
              <w:spacing w:line="360" w:lineRule="auto"/>
              <w:ind w:firstLineChars="200" w:firstLine="482"/>
              <w:rPr>
                <w:b/>
                <w:sz w:val="24"/>
              </w:rPr>
            </w:pPr>
            <w:r w:rsidRPr="00C601AC">
              <w:rPr>
                <w:b/>
                <w:sz w:val="24"/>
              </w:rPr>
              <w:t>2</w:t>
            </w:r>
            <w:r w:rsidRPr="00C601AC">
              <w:rPr>
                <w:rFonts w:hint="eastAsia"/>
                <w:b/>
                <w:sz w:val="24"/>
              </w:rPr>
              <w:t>、</w:t>
            </w:r>
            <w:r w:rsidR="009B5B69">
              <w:rPr>
                <w:rFonts w:hint="eastAsia"/>
                <w:b/>
                <w:sz w:val="24"/>
              </w:rPr>
              <w:t>施工期废水污染防治措施</w:t>
            </w:r>
          </w:p>
          <w:p w:rsidR="002B5935" w:rsidRDefault="009B5B69" w:rsidP="009B5B69">
            <w:pPr>
              <w:adjustRightInd w:val="0"/>
              <w:snapToGrid w:val="0"/>
              <w:spacing w:line="360" w:lineRule="auto"/>
              <w:ind w:firstLineChars="200" w:firstLine="480"/>
              <w:rPr>
                <w:rFonts w:hint="eastAsia"/>
                <w:sz w:val="24"/>
              </w:rPr>
            </w:pPr>
            <w:r w:rsidRPr="009B5B69">
              <w:rPr>
                <w:rFonts w:hint="eastAsia"/>
                <w:sz w:val="24"/>
              </w:rPr>
              <w:t>施工期间</w:t>
            </w:r>
            <w:r w:rsidR="002B5935" w:rsidRPr="008C4027">
              <w:rPr>
                <w:sz w:val="24"/>
              </w:rPr>
              <w:t>混凝土养护废水。混凝土养护可以直接用薄膜或塑料溶液喷刷在混凝土表面，待溶液挥发后，与混凝土表面结合成一层塑料薄膜，使混凝土与空气隔离，封闭混凝土中水分不再蒸发外逸，水泥依靠混凝土中水分完成水化作用。其多余废水经沉淀处理后，上清液可回用</w:t>
            </w:r>
            <w:r w:rsidR="002B5935">
              <w:rPr>
                <w:sz w:val="24"/>
              </w:rPr>
              <w:t>。</w:t>
            </w:r>
          </w:p>
          <w:p w:rsidR="002B5935" w:rsidRDefault="002B5935" w:rsidP="009B5B69">
            <w:pPr>
              <w:adjustRightInd w:val="0"/>
              <w:snapToGrid w:val="0"/>
              <w:spacing w:line="360" w:lineRule="auto"/>
              <w:ind w:firstLineChars="200" w:firstLine="480"/>
              <w:rPr>
                <w:rFonts w:hint="eastAsia"/>
                <w:sz w:val="24"/>
              </w:rPr>
            </w:pPr>
            <w:r w:rsidRPr="008C4027">
              <w:rPr>
                <w:sz w:val="24"/>
              </w:rPr>
              <w:t>施工期土石方和建筑垃圾临时堆场禁止设置在地势低洼地带，防止因雨水冲刷造成水土流失。施工场地四周设临时围墙，设沉淀池及排水沟，施工废水经沉淀后全部用于建筑工地洒水和车辆冲洗。</w:t>
            </w:r>
          </w:p>
          <w:p w:rsidR="009B5B69" w:rsidRPr="009B5B69" w:rsidRDefault="009B5B69" w:rsidP="009B5B69">
            <w:pPr>
              <w:adjustRightInd w:val="0"/>
              <w:snapToGrid w:val="0"/>
              <w:spacing w:line="360" w:lineRule="auto"/>
              <w:ind w:firstLineChars="200" w:firstLine="480"/>
              <w:rPr>
                <w:sz w:val="24"/>
              </w:rPr>
            </w:pPr>
            <w:r w:rsidRPr="009B5B69">
              <w:rPr>
                <w:rFonts w:hint="eastAsia"/>
                <w:sz w:val="24"/>
              </w:rPr>
              <w:t>施工期产生的生活污水利用</w:t>
            </w:r>
            <w:r>
              <w:rPr>
                <w:rFonts w:hint="eastAsia"/>
                <w:sz w:val="24"/>
              </w:rPr>
              <w:t>老</w:t>
            </w:r>
            <w:r w:rsidRPr="009B5B69">
              <w:rPr>
                <w:rFonts w:hint="eastAsia"/>
                <w:sz w:val="24"/>
              </w:rPr>
              <w:t>厂区内的隔油池和化粪池预处理后经开发区污水管网，排入衡阳西渡高新区污水处理厂。因此，施工期废水经污染防治措施处理后，可以确保施工期废水不会直接排入地表水体，对区域地表水体的影响轻微</w:t>
            </w:r>
            <w:r w:rsidR="002B5935">
              <w:rPr>
                <w:rFonts w:hint="eastAsia"/>
                <w:sz w:val="24"/>
              </w:rPr>
              <w:t>。</w:t>
            </w:r>
          </w:p>
          <w:p w:rsidR="00C601AC" w:rsidRPr="00C601AC" w:rsidRDefault="00C601AC" w:rsidP="00C601AC">
            <w:pPr>
              <w:adjustRightInd w:val="0"/>
              <w:snapToGrid w:val="0"/>
              <w:spacing w:line="360" w:lineRule="auto"/>
              <w:ind w:firstLineChars="200" w:firstLine="482"/>
              <w:rPr>
                <w:b/>
                <w:bCs/>
                <w:sz w:val="24"/>
              </w:rPr>
            </w:pPr>
            <w:r w:rsidRPr="00C601AC">
              <w:rPr>
                <w:rFonts w:hint="eastAsia"/>
                <w:b/>
                <w:bCs/>
                <w:sz w:val="24"/>
              </w:rPr>
              <w:t>3</w:t>
            </w:r>
            <w:r w:rsidRPr="00C601AC">
              <w:rPr>
                <w:rFonts w:hint="eastAsia"/>
                <w:b/>
                <w:bCs/>
                <w:sz w:val="24"/>
              </w:rPr>
              <w:t>、</w:t>
            </w:r>
            <w:r w:rsidR="009B5B69">
              <w:rPr>
                <w:rFonts w:hint="eastAsia"/>
                <w:b/>
                <w:bCs/>
                <w:sz w:val="24"/>
              </w:rPr>
              <w:t>施工期噪声污染防治措施</w:t>
            </w:r>
          </w:p>
          <w:p w:rsidR="009B5B69" w:rsidRDefault="009B5B69" w:rsidP="009B5B69">
            <w:pPr>
              <w:adjustRightInd w:val="0"/>
              <w:snapToGrid w:val="0"/>
              <w:spacing w:line="360" w:lineRule="auto"/>
              <w:ind w:firstLineChars="200" w:firstLine="480"/>
              <w:rPr>
                <w:sz w:val="24"/>
              </w:rPr>
            </w:pPr>
            <w:r w:rsidRPr="009B5B69">
              <w:rPr>
                <w:rFonts w:hint="eastAsia"/>
                <w:sz w:val="24"/>
              </w:rPr>
              <w:lastRenderedPageBreak/>
              <w:t>针对施工期噪声污染提出如下防治措施：</w:t>
            </w:r>
          </w:p>
          <w:p w:rsidR="009B5B69" w:rsidRDefault="009B5B69" w:rsidP="009B5B69">
            <w:pPr>
              <w:adjustRightInd w:val="0"/>
              <w:snapToGrid w:val="0"/>
              <w:spacing w:line="360" w:lineRule="auto"/>
              <w:ind w:firstLineChars="200" w:firstLine="480"/>
              <w:rPr>
                <w:sz w:val="24"/>
              </w:rPr>
            </w:pPr>
            <w:r w:rsidRPr="009B5B69">
              <w:rPr>
                <w:rFonts w:hint="eastAsia"/>
                <w:sz w:val="24"/>
              </w:rPr>
              <w:t>①为减轻施工噪声对周围居民的影响，施工期应严格执行《建筑施工场界环境噪声排放标准》</w:t>
            </w:r>
            <w:r>
              <w:rPr>
                <w:rFonts w:hint="eastAsia"/>
                <w:sz w:val="24"/>
              </w:rPr>
              <w:t>（</w:t>
            </w:r>
            <w:r w:rsidRPr="009B5B69">
              <w:rPr>
                <w:sz w:val="24"/>
              </w:rPr>
              <w:t>GB12523-2011</w:t>
            </w:r>
            <w:r>
              <w:rPr>
                <w:rFonts w:hint="eastAsia"/>
                <w:sz w:val="24"/>
              </w:rPr>
              <w:t>）</w:t>
            </w:r>
            <w:r w:rsidRPr="009B5B69">
              <w:rPr>
                <w:rFonts w:hint="eastAsia"/>
                <w:sz w:val="24"/>
              </w:rPr>
              <w:t>有关规定，加强管理，合理安排施工现场，将高噪声机械设备布置在远离噪声敏感目标的位置，控制同时作业的高噪声设备的数量，避免局部声级过高。</w:t>
            </w:r>
          </w:p>
          <w:p w:rsidR="009B5B69" w:rsidRDefault="009B5B69" w:rsidP="009B5B69">
            <w:pPr>
              <w:adjustRightInd w:val="0"/>
              <w:snapToGrid w:val="0"/>
              <w:spacing w:line="360" w:lineRule="auto"/>
              <w:ind w:firstLineChars="200" w:firstLine="480"/>
              <w:rPr>
                <w:sz w:val="24"/>
              </w:rPr>
            </w:pPr>
            <w:r w:rsidRPr="009B5B69">
              <w:rPr>
                <w:rFonts w:hint="eastAsia"/>
                <w:sz w:val="24"/>
              </w:rPr>
              <w:t>②施工噪声往往具有突发、无规则、不连续和高强度等特点，对于此类情况，一般可采取合理安排施工时间的方法加以缓解。如噪声</w:t>
            </w:r>
            <w:proofErr w:type="gramStart"/>
            <w:r w:rsidRPr="009B5B69">
              <w:rPr>
                <w:rFonts w:hint="eastAsia"/>
                <w:sz w:val="24"/>
              </w:rPr>
              <w:t>源强大</w:t>
            </w:r>
            <w:proofErr w:type="gramEnd"/>
            <w:r w:rsidRPr="009B5B69">
              <w:rPr>
                <w:rFonts w:hint="eastAsia"/>
                <w:sz w:val="24"/>
              </w:rPr>
              <w:t>的作业可放在昼间</w:t>
            </w:r>
            <w:r>
              <w:rPr>
                <w:rFonts w:hint="eastAsia"/>
                <w:sz w:val="24"/>
              </w:rPr>
              <w:t>（</w:t>
            </w:r>
            <w:r w:rsidRPr="009B5B69">
              <w:rPr>
                <w:sz w:val="24"/>
              </w:rPr>
              <w:t>06:00~</w:t>
            </w:r>
            <w:r>
              <w:rPr>
                <w:rFonts w:hint="eastAsia"/>
                <w:sz w:val="24"/>
              </w:rPr>
              <w:t>22</w:t>
            </w:r>
            <w:r w:rsidRPr="009B5B69">
              <w:rPr>
                <w:sz w:val="24"/>
              </w:rPr>
              <w:t>:00</w:t>
            </w:r>
            <w:r>
              <w:rPr>
                <w:rFonts w:hint="eastAsia"/>
                <w:sz w:val="24"/>
              </w:rPr>
              <w:t>）</w:t>
            </w:r>
            <w:r w:rsidRPr="009B5B69">
              <w:rPr>
                <w:rFonts w:hint="eastAsia"/>
                <w:sz w:val="24"/>
              </w:rPr>
              <w:t>或对各种施工机械作业时间加以适当调整；必须进行夜间施工的，应提前张贴安民告示，取得周边人群谅解。</w:t>
            </w:r>
          </w:p>
          <w:p w:rsidR="009B5B69" w:rsidRDefault="009B5B69" w:rsidP="009B5B69">
            <w:pPr>
              <w:adjustRightInd w:val="0"/>
              <w:snapToGrid w:val="0"/>
              <w:spacing w:line="360" w:lineRule="auto"/>
              <w:ind w:firstLineChars="200" w:firstLine="480"/>
              <w:rPr>
                <w:sz w:val="24"/>
              </w:rPr>
            </w:pPr>
            <w:r w:rsidRPr="009B5B69">
              <w:rPr>
                <w:rFonts w:hint="eastAsia"/>
                <w:sz w:val="24"/>
              </w:rPr>
              <w:t>③对于施工期间的敲击、人声喊叫等施工声源，要求施工队通过文明施工、加强有效管理加以缓解。</w:t>
            </w:r>
          </w:p>
          <w:p w:rsidR="009B5B69" w:rsidRDefault="009B5B69" w:rsidP="009B5B69">
            <w:pPr>
              <w:adjustRightInd w:val="0"/>
              <w:snapToGrid w:val="0"/>
              <w:spacing w:line="360" w:lineRule="auto"/>
              <w:ind w:firstLineChars="200" w:firstLine="480"/>
              <w:rPr>
                <w:sz w:val="24"/>
              </w:rPr>
            </w:pPr>
            <w:r w:rsidRPr="009B5B69">
              <w:rPr>
                <w:rFonts w:hint="eastAsia"/>
                <w:sz w:val="24"/>
              </w:rPr>
              <w:t>④加强施工期运输车辆管理，避免夜间</w:t>
            </w:r>
            <w:r>
              <w:rPr>
                <w:rFonts w:hint="eastAsia"/>
                <w:sz w:val="24"/>
              </w:rPr>
              <w:t>（</w:t>
            </w:r>
            <w:r w:rsidRPr="009B5B69">
              <w:rPr>
                <w:sz w:val="24"/>
              </w:rPr>
              <w:t>22:00~</w:t>
            </w:r>
            <w:r w:rsidRPr="009B5B69">
              <w:rPr>
                <w:rFonts w:hint="eastAsia"/>
                <w:sz w:val="24"/>
              </w:rPr>
              <w:t>次日</w:t>
            </w:r>
            <w:r w:rsidRPr="009B5B69">
              <w:rPr>
                <w:sz w:val="24"/>
              </w:rPr>
              <w:t>06:00</w:t>
            </w:r>
            <w:r>
              <w:rPr>
                <w:rFonts w:hint="eastAsia"/>
                <w:sz w:val="24"/>
              </w:rPr>
              <w:t>）</w:t>
            </w:r>
            <w:r w:rsidRPr="009B5B69">
              <w:rPr>
                <w:rFonts w:hint="eastAsia"/>
                <w:sz w:val="24"/>
              </w:rPr>
              <w:t>进行设备运输，减少夜间交通噪声影响，并减速慢行减少鸣笛；合理规划行车路线，避免运输车辆经过人口密集区及医院、学校、养老院等特殊敏感点，降低车辆交通噪声对人群的影响。对施工场地噪声污染采取上述措施外，还应与周围单位、居民建立良好的关系，及时沟通，如需夜间施工作业，需要征得当地环保部门的同意，并告知周围居民，尽量减少噪声对周围环境的影响。由于建设项目厂址周边范围内敏感点较远，因此施工噪声对厂区周围居民所产生的影响有限。</w:t>
            </w:r>
            <w:proofErr w:type="gramStart"/>
            <w:r w:rsidRPr="009B5B69">
              <w:rPr>
                <w:rFonts w:hint="eastAsia"/>
                <w:sz w:val="24"/>
              </w:rPr>
              <w:t>本评价</w:t>
            </w:r>
            <w:proofErr w:type="gramEnd"/>
            <w:r w:rsidRPr="009B5B69">
              <w:rPr>
                <w:rFonts w:hint="eastAsia"/>
                <w:sz w:val="24"/>
              </w:rPr>
              <w:t>建议加强施工期间的施工管理，合理安排施工进度和时间，环保施工、文明施工，并因</w:t>
            </w:r>
            <w:r w:rsidRPr="009B5B69">
              <w:rPr>
                <w:sz w:val="24"/>
              </w:rPr>
              <w:t>地制宜地制定有效的临时性工程降噪措施，将施工期间的噪声影响降低到最小程度。因此，</w:t>
            </w:r>
            <w:proofErr w:type="gramStart"/>
            <w:r w:rsidRPr="009B5B69">
              <w:rPr>
                <w:sz w:val="24"/>
              </w:rPr>
              <w:t>本评价</w:t>
            </w:r>
            <w:proofErr w:type="gramEnd"/>
            <w:r w:rsidRPr="009B5B69">
              <w:rPr>
                <w:sz w:val="24"/>
              </w:rPr>
              <w:t>认为在采取上述降噪措施后，施工期噪声污染</w:t>
            </w:r>
            <w:proofErr w:type="gramStart"/>
            <w:r w:rsidRPr="009B5B69">
              <w:rPr>
                <w:sz w:val="24"/>
              </w:rPr>
              <w:t>可最大</w:t>
            </w:r>
            <w:proofErr w:type="gramEnd"/>
            <w:r w:rsidRPr="009B5B69">
              <w:rPr>
                <w:sz w:val="24"/>
              </w:rPr>
              <w:t>程度的降低，对周围环境的影响较小，可以接受</w:t>
            </w:r>
            <w:r>
              <w:rPr>
                <w:sz w:val="24"/>
              </w:rPr>
              <w:t>。</w:t>
            </w:r>
          </w:p>
          <w:p w:rsidR="009B5B69" w:rsidRPr="00C601AC" w:rsidRDefault="009B5B69" w:rsidP="009B5B69">
            <w:pPr>
              <w:adjustRightInd w:val="0"/>
              <w:snapToGrid w:val="0"/>
              <w:spacing w:line="360" w:lineRule="auto"/>
              <w:ind w:firstLineChars="200" w:firstLine="482"/>
              <w:rPr>
                <w:b/>
                <w:bCs/>
                <w:sz w:val="24"/>
              </w:rPr>
            </w:pPr>
            <w:r>
              <w:rPr>
                <w:rFonts w:hint="eastAsia"/>
                <w:b/>
                <w:bCs/>
                <w:sz w:val="24"/>
              </w:rPr>
              <w:t>4</w:t>
            </w:r>
            <w:r w:rsidRPr="00C601AC">
              <w:rPr>
                <w:rFonts w:hint="eastAsia"/>
                <w:b/>
                <w:bCs/>
                <w:sz w:val="24"/>
              </w:rPr>
              <w:t>、</w:t>
            </w:r>
            <w:r>
              <w:rPr>
                <w:rFonts w:hint="eastAsia"/>
                <w:b/>
                <w:bCs/>
                <w:sz w:val="24"/>
              </w:rPr>
              <w:t>施工期固</w:t>
            </w:r>
            <w:proofErr w:type="gramStart"/>
            <w:r>
              <w:rPr>
                <w:rFonts w:hint="eastAsia"/>
                <w:b/>
                <w:bCs/>
                <w:sz w:val="24"/>
              </w:rPr>
              <w:t>废污染</w:t>
            </w:r>
            <w:proofErr w:type="gramEnd"/>
            <w:r>
              <w:rPr>
                <w:rFonts w:hint="eastAsia"/>
                <w:b/>
                <w:bCs/>
                <w:sz w:val="24"/>
              </w:rPr>
              <w:t>防治措施</w:t>
            </w:r>
          </w:p>
          <w:p w:rsidR="009B5B69" w:rsidRPr="009B5B69" w:rsidRDefault="009B5B69" w:rsidP="009B5B69">
            <w:pPr>
              <w:adjustRightInd w:val="0"/>
              <w:snapToGrid w:val="0"/>
              <w:spacing w:line="360" w:lineRule="auto"/>
              <w:ind w:firstLineChars="200" w:firstLine="480"/>
              <w:rPr>
                <w:sz w:val="24"/>
              </w:rPr>
            </w:pPr>
            <w:r w:rsidRPr="009B5B69">
              <w:rPr>
                <w:rFonts w:hint="eastAsia"/>
                <w:sz w:val="24"/>
              </w:rPr>
              <w:t>本次评价对于施工期产生的固体废弃物提出如下防治措施：</w:t>
            </w:r>
          </w:p>
          <w:p w:rsidR="00AD316D" w:rsidRPr="00CD6291" w:rsidRDefault="009B5B69" w:rsidP="00AD316D">
            <w:pPr>
              <w:spacing w:line="360" w:lineRule="auto"/>
              <w:ind w:firstLineChars="200" w:firstLine="480"/>
              <w:rPr>
                <w:sz w:val="24"/>
              </w:rPr>
            </w:pPr>
            <w:r w:rsidRPr="009B5B69">
              <w:rPr>
                <w:rFonts w:hint="eastAsia"/>
                <w:sz w:val="24"/>
              </w:rPr>
              <w:t>（</w:t>
            </w:r>
            <w:r w:rsidRPr="009B5B69">
              <w:rPr>
                <w:sz w:val="24"/>
              </w:rPr>
              <w:t>1</w:t>
            </w:r>
            <w:r w:rsidRPr="009B5B69">
              <w:rPr>
                <w:rFonts w:hint="eastAsia"/>
                <w:sz w:val="24"/>
              </w:rPr>
              <w:t>）</w:t>
            </w:r>
            <w:r w:rsidR="00AD316D" w:rsidRPr="00CD6291">
              <w:rPr>
                <w:sz w:val="24"/>
              </w:rPr>
              <w:t>项目拟建地拟建项目地势高差较少，开挖土石方用于土地填平及厂区绿化，可做到基本平衡</w:t>
            </w:r>
            <w:r w:rsidR="00AD316D" w:rsidRPr="00CD6291">
              <w:rPr>
                <w:rFonts w:hint="eastAsia"/>
                <w:sz w:val="24"/>
              </w:rPr>
              <w:t>。</w:t>
            </w:r>
          </w:p>
          <w:p w:rsidR="009B5B69" w:rsidRDefault="00AD316D" w:rsidP="009B5B69">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w:t>
            </w:r>
            <w:r w:rsidR="009B5B69" w:rsidRPr="009B5B69">
              <w:rPr>
                <w:rFonts w:hint="eastAsia"/>
                <w:sz w:val="24"/>
              </w:rPr>
              <w:t>施工人员产生的生活垃圾应定点收集。在施工现场设置临时垃圾桶和分散的垃圾收集装置，派专人定时打扫，及时清运，交由环卫部门统一进行处理。</w:t>
            </w:r>
          </w:p>
          <w:p w:rsidR="009B5B69" w:rsidRDefault="009B5B69" w:rsidP="009B5B69">
            <w:pPr>
              <w:adjustRightInd w:val="0"/>
              <w:snapToGrid w:val="0"/>
              <w:spacing w:line="360" w:lineRule="auto"/>
              <w:ind w:firstLineChars="200" w:firstLine="480"/>
              <w:rPr>
                <w:sz w:val="24"/>
              </w:rPr>
            </w:pPr>
            <w:r w:rsidRPr="009B5B69">
              <w:rPr>
                <w:rFonts w:hint="eastAsia"/>
                <w:sz w:val="24"/>
              </w:rPr>
              <w:t>（</w:t>
            </w:r>
            <w:r w:rsidR="00AD316D">
              <w:rPr>
                <w:rFonts w:hint="eastAsia"/>
                <w:sz w:val="24"/>
              </w:rPr>
              <w:t>3</w:t>
            </w:r>
            <w:r w:rsidRPr="009B5B69">
              <w:rPr>
                <w:rFonts w:hint="eastAsia"/>
                <w:sz w:val="24"/>
              </w:rPr>
              <w:t>）设备包装拆解产生废弃物应分类堆放，可利用的物料由废品收购回收站回收，不</w:t>
            </w:r>
            <w:r w:rsidRPr="009B5B69">
              <w:rPr>
                <w:rFonts w:hint="eastAsia"/>
                <w:sz w:val="24"/>
              </w:rPr>
              <w:lastRenderedPageBreak/>
              <w:t>可再利用的按要求运送至指定地点处理。</w:t>
            </w:r>
          </w:p>
          <w:p w:rsidR="009B5B69" w:rsidRDefault="009B5B69" w:rsidP="009B5B69">
            <w:pPr>
              <w:adjustRightInd w:val="0"/>
              <w:snapToGrid w:val="0"/>
              <w:spacing w:line="360" w:lineRule="auto"/>
              <w:ind w:firstLineChars="200" w:firstLine="480"/>
              <w:rPr>
                <w:sz w:val="24"/>
              </w:rPr>
            </w:pPr>
            <w:r w:rsidRPr="009B5B69">
              <w:rPr>
                <w:rFonts w:hint="eastAsia"/>
                <w:sz w:val="24"/>
              </w:rPr>
              <w:t>（</w:t>
            </w:r>
            <w:r w:rsidR="00AD316D">
              <w:rPr>
                <w:rFonts w:hint="eastAsia"/>
                <w:sz w:val="24"/>
              </w:rPr>
              <w:t>4</w:t>
            </w:r>
            <w:r w:rsidRPr="009B5B69">
              <w:rPr>
                <w:rFonts w:hint="eastAsia"/>
                <w:sz w:val="24"/>
              </w:rPr>
              <w:t>）建筑固体废弃物应分类堆放，可回收和不可回收分开，无机垃圾和有机垃圾分开，并及时清除处理。</w:t>
            </w:r>
          </w:p>
          <w:p w:rsidR="009B5B69" w:rsidRDefault="009B5B69" w:rsidP="009B5B69">
            <w:pPr>
              <w:adjustRightInd w:val="0"/>
              <w:snapToGrid w:val="0"/>
              <w:spacing w:line="360" w:lineRule="auto"/>
              <w:ind w:firstLineChars="200" w:firstLine="480"/>
              <w:rPr>
                <w:sz w:val="24"/>
              </w:rPr>
            </w:pPr>
            <w:r w:rsidRPr="009B5B69">
              <w:rPr>
                <w:rFonts w:hint="eastAsia"/>
                <w:sz w:val="24"/>
              </w:rPr>
              <w:t>（</w:t>
            </w:r>
            <w:r w:rsidR="00AD316D">
              <w:rPr>
                <w:rFonts w:hint="eastAsia"/>
                <w:sz w:val="24"/>
              </w:rPr>
              <w:t>5</w:t>
            </w:r>
            <w:r w:rsidRPr="009B5B69">
              <w:rPr>
                <w:rFonts w:hint="eastAsia"/>
                <w:sz w:val="24"/>
              </w:rPr>
              <w:t>）施工和维修垃圾要求进行分类收集处理，可利用的物料由废品收购回收站回收，不可再利用的按要求运送至指定地点处理。在施工期对施工现场采取上述的固体废弃物防治措施，可有效地降低固体废弃物对周围环境的造成的不利影响。</w:t>
            </w:r>
          </w:p>
          <w:p w:rsidR="00C601AC" w:rsidRPr="009B5B69" w:rsidRDefault="009B5B69" w:rsidP="009B5B69">
            <w:pPr>
              <w:adjustRightInd w:val="0"/>
              <w:snapToGrid w:val="0"/>
              <w:spacing w:line="360" w:lineRule="auto"/>
              <w:ind w:firstLineChars="200" w:firstLine="480"/>
              <w:rPr>
                <w:sz w:val="24"/>
              </w:rPr>
            </w:pPr>
            <w:r w:rsidRPr="009B5B69">
              <w:rPr>
                <w:rFonts w:hint="eastAsia"/>
                <w:sz w:val="24"/>
              </w:rPr>
              <w:t>本次评价认为在采取上述措施后，施工阶段固体废弃物对环境造成的影响较小</w:t>
            </w:r>
            <w:r>
              <w:rPr>
                <w:rFonts w:hint="eastAsia"/>
                <w:sz w:val="24"/>
              </w:rPr>
              <w:t>。</w:t>
            </w:r>
          </w:p>
        </w:tc>
      </w:tr>
      <w:tr w:rsidR="007D7B6A" w:rsidTr="00BD2FD6">
        <w:trPr>
          <w:trHeight w:val="397"/>
          <w:jc w:val="center"/>
        </w:trPr>
        <w:tc>
          <w:tcPr>
            <w:tcW w:w="280" w:type="pct"/>
            <w:tcMar>
              <w:left w:w="28" w:type="dxa"/>
              <w:right w:w="28" w:type="dxa"/>
            </w:tcMar>
            <w:vAlign w:val="center"/>
          </w:tcPr>
          <w:p w:rsidR="007D7B6A" w:rsidRPr="00794525" w:rsidRDefault="007D7B6A">
            <w:pPr>
              <w:adjustRightInd w:val="0"/>
              <w:snapToGrid w:val="0"/>
              <w:jc w:val="center"/>
              <w:rPr>
                <w:rFonts w:ascii="宋体" w:hAnsi="宋体" w:cs="宋体"/>
                <w:b/>
                <w:bCs/>
                <w:sz w:val="24"/>
              </w:rPr>
            </w:pPr>
            <w:r w:rsidRPr="00794525">
              <w:rPr>
                <w:rFonts w:ascii="宋体" w:hAnsi="宋体" w:cs="宋体" w:hint="eastAsia"/>
                <w:b/>
                <w:bCs/>
                <w:sz w:val="24"/>
              </w:rPr>
              <w:lastRenderedPageBreak/>
              <w:t>运营</w:t>
            </w:r>
          </w:p>
          <w:p w:rsidR="007D7B6A" w:rsidRPr="00794525" w:rsidRDefault="007D7B6A">
            <w:pPr>
              <w:adjustRightInd w:val="0"/>
              <w:snapToGrid w:val="0"/>
              <w:jc w:val="center"/>
              <w:rPr>
                <w:rFonts w:ascii="宋体" w:hAnsi="宋体" w:cs="宋体"/>
                <w:b/>
                <w:bCs/>
                <w:sz w:val="24"/>
              </w:rPr>
            </w:pPr>
            <w:r w:rsidRPr="00794525">
              <w:rPr>
                <w:rFonts w:ascii="宋体" w:hAnsi="宋体" w:cs="宋体" w:hint="eastAsia"/>
                <w:b/>
                <w:bCs/>
                <w:sz w:val="24"/>
              </w:rPr>
              <w:t>期环</w:t>
            </w:r>
          </w:p>
          <w:p w:rsidR="007D7B6A" w:rsidRPr="00794525" w:rsidRDefault="007D7B6A">
            <w:pPr>
              <w:adjustRightInd w:val="0"/>
              <w:snapToGrid w:val="0"/>
              <w:jc w:val="center"/>
              <w:rPr>
                <w:rFonts w:ascii="宋体" w:hAnsi="宋体" w:cs="宋体"/>
                <w:b/>
                <w:bCs/>
                <w:sz w:val="24"/>
              </w:rPr>
            </w:pPr>
            <w:r w:rsidRPr="00794525">
              <w:rPr>
                <w:rFonts w:ascii="宋体" w:hAnsi="宋体" w:cs="宋体" w:hint="eastAsia"/>
                <w:b/>
                <w:bCs/>
                <w:sz w:val="24"/>
              </w:rPr>
              <w:t>境影</w:t>
            </w:r>
          </w:p>
          <w:p w:rsidR="007D7B6A" w:rsidRPr="00794525" w:rsidRDefault="007D7B6A">
            <w:pPr>
              <w:adjustRightInd w:val="0"/>
              <w:snapToGrid w:val="0"/>
              <w:jc w:val="center"/>
              <w:rPr>
                <w:rFonts w:ascii="宋体" w:hAnsi="宋体" w:cs="宋体"/>
                <w:b/>
                <w:bCs/>
                <w:sz w:val="24"/>
              </w:rPr>
            </w:pPr>
            <w:r w:rsidRPr="00794525">
              <w:rPr>
                <w:rFonts w:ascii="宋体" w:hAnsi="宋体" w:cs="宋体" w:hint="eastAsia"/>
                <w:b/>
                <w:bCs/>
                <w:sz w:val="24"/>
              </w:rPr>
              <w:t>响</w:t>
            </w:r>
            <w:proofErr w:type="gramStart"/>
            <w:r w:rsidRPr="00794525">
              <w:rPr>
                <w:rFonts w:ascii="宋体" w:hAnsi="宋体" w:cs="宋体" w:hint="eastAsia"/>
                <w:b/>
                <w:bCs/>
                <w:sz w:val="24"/>
              </w:rPr>
              <w:t>和</w:t>
            </w:r>
            <w:proofErr w:type="gramEnd"/>
          </w:p>
          <w:p w:rsidR="007D7B6A" w:rsidRPr="00794525" w:rsidRDefault="007D7B6A">
            <w:pPr>
              <w:adjustRightInd w:val="0"/>
              <w:snapToGrid w:val="0"/>
              <w:jc w:val="center"/>
              <w:rPr>
                <w:rFonts w:ascii="宋体" w:hAnsi="宋体" w:cs="宋体"/>
                <w:b/>
                <w:bCs/>
                <w:sz w:val="24"/>
              </w:rPr>
            </w:pPr>
            <w:r w:rsidRPr="00794525">
              <w:rPr>
                <w:rFonts w:ascii="宋体" w:hAnsi="宋体" w:cs="宋体" w:hint="eastAsia"/>
                <w:b/>
                <w:bCs/>
                <w:sz w:val="24"/>
              </w:rPr>
              <w:t>保护</w:t>
            </w:r>
          </w:p>
          <w:p w:rsidR="007D7B6A" w:rsidRPr="00794525" w:rsidRDefault="007D7B6A">
            <w:pPr>
              <w:adjustRightInd w:val="0"/>
              <w:snapToGrid w:val="0"/>
              <w:jc w:val="center"/>
              <w:rPr>
                <w:rFonts w:ascii="宋体" w:hAnsi="宋体" w:cs="宋体"/>
                <w:b/>
                <w:bCs/>
                <w:sz w:val="24"/>
              </w:rPr>
            </w:pPr>
            <w:r w:rsidRPr="00794525">
              <w:rPr>
                <w:rFonts w:ascii="宋体" w:hAnsi="宋体" w:cs="宋体" w:hint="eastAsia"/>
                <w:b/>
                <w:bCs/>
                <w:sz w:val="24"/>
              </w:rPr>
              <w:t>措施</w:t>
            </w:r>
          </w:p>
        </w:tc>
        <w:tc>
          <w:tcPr>
            <w:tcW w:w="4720" w:type="pct"/>
            <w:vAlign w:val="center"/>
          </w:tcPr>
          <w:p w:rsidR="007D7B6A" w:rsidRPr="00476A8B" w:rsidRDefault="00476A8B" w:rsidP="00476A8B">
            <w:pPr>
              <w:adjustRightInd w:val="0"/>
              <w:snapToGrid w:val="0"/>
              <w:spacing w:line="360" w:lineRule="auto"/>
              <w:ind w:firstLineChars="200" w:firstLine="482"/>
              <w:rPr>
                <w:b/>
                <w:sz w:val="24"/>
              </w:rPr>
            </w:pPr>
            <w:r w:rsidRPr="00476A8B">
              <w:rPr>
                <w:b/>
                <w:sz w:val="24"/>
              </w:rPr>
              <w:t>一、废气</w:t>
            </w:r>
          </w:p>
          <w:p w:rsidR="00476A8B" w:rsidRDefault="00476A8B" w:rsidP="00476A8B">
            <w:pPr>
              <w:adjustRightInd w:val="0"/>
              <w:snapToGrid w:val="0"/>
              <w:spacing w:line="360" w:lineRule="auto"/>
              <w:ind w:firstLineChars="200" w:firstLine="482"/>
              <w:rPr>
                <w:b/>
                <w:sz w:val="24"/>
              </w:rPr>
            </w:pPr>
            <w:r w:rsidRPr="00476A8B">
              <w:rPr>
                <w:rFonts w:hint="eastAsia"/>
                <w:b/>
                <w:sz w:val="24"/>
              </w:rPr>
              <w:t>1</w:t>
            </w:r>
            <w:r w:rsidRPr="00476A8B">
              <w:rPr>
                <w:rFonts w:hint="eastAsia"/>
                <w:b/>
                <w:sz w:val="24"/>
              </w:rPr>
              <w:t>、废气源强</w:t>
            </w:r>
          </w:p>
          <w:p w:rsidR="003609DC" w:rsidRPr="003609DC" w:rsidRDefault="003609DC" w:rsidP="003609DC">
            <w:pPr>
              <w:adjustRightInd w:val="0"/>
              <w:snapToGrid w:val="0"/>
              <w:spacing w:line="360" w:lineRule="auto"/>
              <w:ind w:firstLineChars="200" w:firstLine="480"/>
              <w:rPr>
                <w:sz w:val="24"/>
              </w:rPr>
            </w:pPr>
            <w:r w:rsidRPr="003609DC">
              <w:rPr>
                <w:rFonts w:hint="eastAsia"/>
                <w:sz w:val="24"/>
              </w:rPr>
              <w:t>本项目营运期产生的废气污染物主要包括：</w:t>
            </w:r>
            <w:r w:rsidR="009D259B">
              <w:rPr>
                <w:rFonts w:hint="eastAsia"/>
                <w:sz w:val="24"/>
              </w:rPr>
              <w:t>切割粉尘、打磨抛光粉尘、焊接烟尘、</w:t>
            </w:r>
            <w:r w:rsidR="009D259B" w:rsidRPr="00F94576">
              <w:rPr>
                <w:rFonts w:hint="eastAsia"/>
                <w:sz w:val="24"/>
              </w:rPr>
              <w:t>喷漆</w:t>
            </w:r>
            <w:r w:rsidR="009D259B">
              <w:rPr>
                <w:rFonts w:hint="eastAsia"/>
                <w:sz w:val="24"/>
              </w:rPr>
              <w:t>室</w:t>
            </w:r>
            <w:r w:rsidR="009D259B" w:rsidRPr="00F94576">
              <w:rPr>
                <w:rFonts w:hint="eastAsia"/>
                <w:sz w:val="24"/>
              </w:rPr>
              <w:t>废气</w:t>
            </w:r>
            <w:r w:rsidR="009D259B">
              <w:rPr>
                <w:rFonts w:hint="eastAsia"/>
                <w:sz w:val="24"/>
              </w:rPr>
              <w:t>（调漆废气、喷漆废气和晾干废气）</w:t>
            </w:r>
            <w:r w:rsidR="009D259B" w:rsidRPr="00583338">
              <w:rPr>
                <w:sz w:val="24"/>
              </w:rPr>
              <w:t>以及食堂油烟</w:t>
            </w:r>
            <w:r w:rsidRPr="003609DC">
              <w:rPr>
                <w:rFonts w:hint="eastAsia"/>
                <w:sz w:val="24"/>
              </w:rPr>
              <w:t>。</w:t>
            </w:r>
          </w:p>
          <w:p w:rsidR="0062408F" w:rsidRDefault="0062408F" w:rsidP="0062408F">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）切割粉尘</w:t>
            </w:r>
          </w:p>
          <w:p w:rsidR="0062408F" w:rsidRDefault="0062408F" w:rsidP="0062408F">
            <w:pPr>
              <w:adjustRightInd w:val="0"/>
              <w:snapToGrid w:val="0"/>
              <w:spacing w:line="360" w:lineRule="auto"/>
              <w:ind w:firstLineChars="200" w:firstLine="480"/>
              <w:rPr>
                <w:bCs/>
                <w:sz w:val="24"/>
              </w:rPr>
            </w:pPr>
            <w:r>
              <w:rPr>
                <w:rFonts w:hint="eastAsia"/>
                <w:sz w:val="24"/>
              </w:rPr>
              <w:t>项目</w:t>
            </w:r>
            <w:r w:rsidR="00026683">
              <w:rPr>
                <w:color w:val="000000" w:themeColor="text1"/>
                <w:sz w:val="24"/>
              </w:rPr>
              <w:t>使用剪板机</w:t>
            </w:r>
            <w:r w:rsidR="00026683" w:rsidRPr="00C448C9">
              <w:rPr>
                <w:rFonts w:hint="eastAsia"/>
                <w:color w:val="000000" w:themeColor="text1"/>
                <w:sz w:val="24"/>
              </w:rPr>
              <w:t>和锯床进行切割</w:t>
            </w:r>
            <w:r w:rsidR="00026683">
              <w:rPr>
                <w:rFonts w:hint="eastAsia"/>
                <w:color w:val="000000" w:themeColor="text1"/>
                <w:sz w:val="24"/>
              </w:rPr>
              <w:t>下料</w:t>
            </w:r>
            <w:r>
              <w:rPr>
                <w:bCs/>
                <w:sz w:val="24"/>
              </w:rPr>
              <w:t>。此工序会产生一定的粉尘，</w:t>
            </w:r>
            <w:r w:rsidR="004559D6">
              <w:rPr>
                <w:bCs/>
                <w:sz w:val="24"/>
              </w:rPr>
              <w:t>根据</w:t>
            </w:r>
            <w:r w:rsidR="004559D6">
              <w:rPr>
                <w:rFonts w:hint="eastAsia"/>
                <w:sz w:val="24"/>
              </w:rPr>
              <w:t>“</w:t>
            </w:r>
            <w:r w:rsidR="004559D6" w:rsidRPr="00C0534F">
              <w:rPr>
                <w:rFonts w:hint="eastAsia"/>
                <w:sz w:val="24"/>
              </w:rPr>
              <w:t>排放源统计调查产排污核算方法和系数手册</w:t>
            </w:r>
            <w:r w:rsidR="004559D6">
              <w:rPr>
                <w:rFonts w:hint="eastAsia"/>
                <w:sz w:val="24"/>
              </w:rPr>
              <w:t>”中“</w:t>
            </w:r>
            <w:r w:rsidR="004559D6">
              <w:rPr>
                <w:rFonts w:hint="eastAsia"/>
                <w:sz w:val="24"/>
              </w:rPr>
              <w:t>33~37</w:t>
            </w:r>
            <w:r w:rsidR="004559D6">
              <w:rPr>
                <w:rFonts w:hint="eastAsia"/>
                <w:sz w:val="24"/>
              </w:rPr>
              <w:t>，</w:t>
            </w:r>
            <w:r w:rsidR="004559D6">
              <w:rPr>
                <w:rFonts w:hint="eastAsia"/>
                <w:sz w:val="24"/>
              </w:rPr>
              <w:t>431~434</w:t>
            </w:r>
            <w:r w:rsidR="004559D6">
              <w:rPr>
                <w:rFonts w:hint="eastAsia"/>
                <w:sz w:val="24"/>
              </w:rPr>
              <w:t>机械</w:t>
            </w:r>
            <w:r w:rsidR="004559D6" w:rsidRPr="00C0534F">
              <w:rPr>
                <w:rFonts w:hint="eastAsia"/>
                <w:sz w:val="24"/>
              </w:rPr>
              <w:t>行业</w:t>
            </w:r>
            <w:r w:rsidR="004559D6">
              <w:rPr>
                <w:rFonts w:hint="eastAsia"/>
                <w:sz w:val="24"/>
              </w:rPr>
              <w:t>”</w:t>
            </w:r>
            <w:r w:rsidR="00DD394E">
              <w:rPr>
                <w:rFonts w:hint="eastAsia"/>
                <w:sz w:val="24"/>
              </w:rPr>
              <w:t>，</w:t>
            </w:r>
            <w:r w:rsidR="00DD394E" w:rsidRPr="00C448C9">
              <w:rPr>
                <w:rFonts w:hint="eastAsia"/>
                <w:color w:val="000000" w:themeColor="text1"/>
                <w:sz w:val="24"/>
              </w:rPr>
              <w:t>锯床</w:t>
            </w:r>
            <w:r>
              <w:rPr>
                <w:bCs/>
                <w:sz w:val="24"/>
              </w:rPr>
              <w:t>下料粉尘产生系数为</w:t>
            </w:r>
            <w:r w:rsidR="008F520E">
              <w:rPr>
                <w:rFonts w:hint="eastAsia"/>
                <w:bCs/>
                <w:sz w:val="24"/>
              </w:rPr>
              <w:t>5.6</w:t>
            </w:r>
            <w:r>
              <w:rPr>
                <w:rFonts w:hint="eastAsia"/>
                <w:bCs/>
                <w:sz w:val="24"/>
              </w:rPr>
              <w:t>kg/t-</w:t>
            </w:r>
            <w:r>
              <w:rPr>
                <w:rFonts w:hint="eastAsia"/>
                <w:bCs/>
                <w:sz w:val="24"/>
              </w:rPr>
              <w:t>原料，</w:t>
            </w:r>
            <w:r w:rsidR="00026683" w:rsidRPr="00C448C9">
              <w:rPr>
                <w:rFonts w:hint="eastAsia"/>
                <w:color w:val="000000" w:themeColor="text1"/>
                <w:sz w:val="24"/>
              </w:rPr>
              <w:t>本项目</w:t>
            </w:r>
            <w:r w:rsidR="00026683">
              <w:rPr>
                <w:rFonts w:hint="eastAsia"/>
                <w:color w:val="000000" w:themeColor="text1"/>
                <w:sz w:val="24"/>
              </w:rPr>
              <w:t>钢板</w:t>
            </w:r>
            <w:r w:rsidR="00026683" w:rsidRPr="00C448C9">
              <w:rPr>
                <w:rFonts w:hint="eastAsia"/>
                <w:color w:val="000000" w:themeColor="text1"/>
                <w:sz w:val="24"/>
              </w:rPr>
              <w:t>和铸铁总用量</w:t>
            </w:r>
            <w:r w:rsidR="002B5935">
              <w:rPr>
                <w:rFonts w:hint="eastAsia"/>
                <w:color w:val="000000" w:themeColor="text1"/>
                <w:sz w:val="24"/>
              </w:rPr>
              <w:t>为</w:t>
            </w:r>
            <w:r w:rsidR="00026683">
              <w:rPr>
                <w:rFonts w:hint="eastAsia"/>
                <w:color w:val="000000" w:themeColor="text1"/>
                <w:sz w:val="24"/>
              </w:rPr>
              <w:t>25</w:t>
            </w:r>
            <w:r w:rsidR="00026683" w:rsidRPr="00C448C9">
              <w:rPr>
                <w:color w:val="000000" w:themeColor="text1"/>
                <w:sz w:val="24"/>
              </w:rPr>
              <w:t>0t/a</w:t>
            </w:r>
            <w:r>
              <w:rPr>
                <w:rFonts w:hint="eastAsia"/>
                <w:bCs/>
                <w:sz w:val="24"/>
              </w:rPr>
              <w:t>，</w:t>
            </w:r>
            <w:r w:rsidR="00DB0073">
              <w:rPr>
                <w:rFonts w:hint="eastAsia"/>
                <w:bCs/>
                <w:sz w:val="24"/>
              </w:rPr>
              <w:t>则</w:t>
            </w:r>
            <w:r>
              <w:rPr>
                <w:rFonts w:hint="eastAsia"/>
                <w:bCs/>
                <w:sz w:val="24"/>
              </w:rPr>
              <w:t>切割粉尘产生量为</w:t>
            </w:r>
            <w:r>
              <w:rPr>
                <w:rFonts w:hint="eastAsia"/>
                <w:bCs/>
                <w:sz w:val="24"/>
              </w:rPr>
              <w:t>1.</w:t>
            </w:r>
            <w:r w:rsidR="004F3DEC">
              <w:rPr>
                <w:rFonts w:hint="eastAsia"/>
                <w:bCs/>
                <w:sz w:val="24"/>
              </w:rPr>
              <w:t>4</w:t>
            </w:r>
            <w:r>
              <w:rPr>
                <w:rFonts w:hint="eastAsia"/>
                <w:bCs/>
                <w:sz w:val="24"/>
              </w:rPr>
              <w:t>t/a</w:t>
            </w:r>
            <w:r>
              <w:rPr>
                <w:rFonts w:hint="eastAsia"/>
                <w:bCs/>
                <w:sz w:val="24"/>
              </w:rPr>
              <w:t>。</w:t>
            </w:r>
          </w:p>
          <w:p w:rsidR="0062408F" w:rsidRDefault="0062408F" w:rsidP="0062408F">
            <w:pPr>
              <w:adjustRightInd w:val="0"/>
              <w:snapToGrid w:val="0"/>
              <w:spacing w:line="360" w:lineRule="auto"/>
              <w:ind w:firstLineChars="200" w:firstLine="480"/>
              <w:rPr>
                <w:bCs/>
                <w:sz w:val="24"/>
              </w:rPr>
            </w:pPr>
            <w:r>
              <w:rPr>
                <w:rFonts w:hint="eastAsia"/>
                <w:bCs/>
                <w:sz w:val="24"/>
              </w:rPr>
              <w:t>由于切割工序为敞开式作业，切割粉尘粒径较大，其自重较大，沉降散落范围很小，基本在工业周边</w:t>
            </w:r>
            <w:r>
              <w:rPr>
                <w:rFonts w:hint="eastAsia"/>
                <w:bCs/>
                <w:sz w:val="24"/>
              </w:rPr>
              <w:t>5m</w:t>
            </w:r>
            <w:r>
              <w:rPr>
                <w:rFonts w:hint="eastAsia"/>
                <w:bCs/>
                <w:sz w:val="24"/>
              </w:rPr>
              <w:t>范围内，按</w:t>
            </w:r>
            <w:r>
              <w:rPr>
                <w:rFonts w:hint="eastAsia"/>
                <w:bCs/>
                <w:sz w:val="24"/>
              </w:rPr>
              <w:t>90%</w:t>
            </w:r>
            <w:r>
              <w:rPr>
                <w:rFonts w:hint="eastAsia"/>
                <w:bCs/>
                <w:sz w:val="24"/>
              </w:rPr>
              <w:t>的沉降效率算，则粉尘的无组织排放量约为</w:t>
            </w:r>
            <w:r>
              <w:rPr>
                <w:rFonts w:hint="eastAsia"/>
                <w:bCs/>
                <w:sz w:val="24"/>
              </w:rPr>
              <w:t>0.1</w:t>
            </w:r>
            <w:r w:rsidR="004F3DEC">
              <w:rPr>
                <w:rFonts w:hint="eastAsia"/>
                <w:bCs/>
                <w:sz w:val="24"/>
              </w:rPr>
              <w:t>4</w:t>
            </w:r>
            <w:r>
              <w:rPr>
                <w:rFonts w:hint="eastAsia"/>
                <w:bCs/>
                <w:sz w:val="24"/>
              </w:rPr>
              <w:t>t/a</w:t>
            </w:r>
            <w:r>
              <w:rPr>
                <w:rFonts w:hint="eastAsia"/>
                <w:bCs/>
                <w:sz w:val="24"/>
              </w:rPr>
              <w:t>，排放速率为</w:t>
            </w:r>
            <w:r>
              <w:rPr>
                <w:rFonts w:hint="eastAsia"/>
                <w:bCs/>
                <w:sz w:val="24"/>
              </w:rPr>
              <w:t>0.0</w:t>
            </w:r>
            <w:r w:rsidR="004F3DEC">
              <w:rPr>
                <w:rFonts w:hint="eastAsia"/>
                <w:bCs/>
                <w:sz w:val="24"/>
              </w:rPr>
              <w:t>58</w:t>
            </w:r>
            <w:r>
              <w:rPr>
                <w:rFonts w:hint="eastAsia"/>
                <w:bCs/>
                <w:sz w:val="24"/>
              </w:rPr>
              <w:t>kg/h</w:t>
            </w:r>
            <w:r>
              <w:rPr>
                <w:rFonts w:hint="eastAsia"/>
                <w:bCs/>
                <w:sz w:val="24"/>
              </w:rPr>
              <w:t>，约</w:t>
            </w:r>
            <w:r>
              <w:rPr>
                <w:rFonts w:hint="eastAsia"/>
                <w:bCs/>
                <w:sz w:val="24"/>
              </w:rPr>
              <w:t>1.2</w:t>
            </w:r>
            <w:r w:rsidR="004F3DEC">
              <w:rPr>
                <w:rFonts w:hint="eastAsia"/>
                <w:bCs/>
                <w:sz w:val="24"/>
              </w:rPr>
              <w:t>6</w:t>
            </w:r>
            <w:r>
              <w:rPr>
                <w:rFonts w:hint="eastAsia"/>
                <w:bCs/>
                <w:sz w:val="24"/>
              </w:rPr>
              <w:t>t/a</w:t>
            </w:r>
            <w:r>
              <w:rPr>
                <w:rFonts w:hint="eastAsia"/>
                <w:bCs/>
                <w:sz w:val="24"/>
              </w:rPr>
              <w:t>的金属粉尘沉降到地面收集后作为</w:t>
            </w:r>
            <w:proofErr w:type="gramStart"/>
            <w:r>
              <w:rPr>
                <w:rFonts w:hint="eastAsia"/>
                <w:bCs/>
                <w:sz w:val="24"/>
              </w:rPr>
              <w:t>固废外售</w:t>
            </w:r>
            <w:proofErr w:type="gramEnd"/>
            <w:r>
              <w:rPr>
                <w:rFonts w:hint="eastAsia"/>
                <w:bCs/>
                <w:sz w:val="24"/>
              </w:rPr>
              <w:t>。</w:t>
            </w:r>
          </w:p>
          <w:p w:rsidR="000716AD" w:rsidRDefault="000716AD" w:rsidP="000716A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）打磨</w:t>
            </w:r>
            <w:r w:rsidR="0058650E">
              <w:rPr>
                <w:rFonts w:hint="eastAsia"/>
                <w:bCs/>
                <w:sz w:val="24"/>
              </w:rPr>
              <w:t>抛光</w:t>
            </w:r>
            <w:r>
              <w:rPr>
                <w:rFonts w:hint="eastAsia"/>
                <w:bCs/>
                <w:sz w:val="24"/>
              </w:rPr>
              <w:t>粉尘</w:t>
            </w:r>
          </w:p>
          <w:p w:rsidR="00C144CA" w:rsidRDefault="00667EB4" w:rsidP="000716AD">
            <w:pPr>
              <w:adjustRightInd w:val="0"/>
              <w:snapToGrid w:val="0"/>
              <w:spacing w:line="360" w:lineRule="auto"/>
              <w:ind w:firstLineChars="200" w:firstLine="480"/>
              <w:rPr>
                <w:bCs/>
                <w:sz w:val="24"/>
              </w:rPr>
            </w:pPr>
            <w:r>
              <w:rPr>
                <w:bCs/>
                <w:sz w:val="24"/>
              </w:rPr>
              <w:t>根据</w:t>
            </w:r>
            <w:r>
              <w:rPr>
                <w:rFonts w:hint="eastAsia"/>
                <w:sz w:val="24"/>
              </w:rPr>
              <w:t>“</w:t>
            </w:r>
            <w:r w:rsidRPr="00C0534F">
              <w:rPr>
                <w:rFonts w:hint="eastAsia"/>
                <w:sz w:val="24"/>
              </w:rPr>
              <w:t>排放源统计调查产排污核算方法和系数手册</w:t>
            </w:r>
            <w:r>
              <w:rPr>
                <w:rFonts w:hint="eastAsia"/>
                <w:sz w:val="24"/>
              </w:rPr>
              <w:t>”中“</w:t>
            </w:r>
            <w:r>
              <w:rPr>
                <w:rFonts w:hint="eastAsia"/>
                <w:sz w:val="24"/>
              </w:rPr>
              <w:t>33~37</w:t>
            </w:r>
            <w:r>
              <w:rPr>
                <w:rFonts w:hint="eastAsia"/>
                <w:sz w:val="24"/>
              </w:rPr>
              <w:t>，</w:t>
            </w:r>
            <w:r>
              <w:rPr>
                <w:rFonts w:hint="eastAsia"/>
                <w:sz w:val="24"/>
              </w:rPr>
              <w:t>431~434</w:t>
            </w:r>
            <w:r>
              <w:rPr>
                <w:rFonts w:hint="eastAsia"/>
                <w:sz w:val="24"/>
              </w:rPr>
              <w:t>机械</w:t>
            </w:r>
            <w:r w:rsidRPr="00C0534F">
              <w:rPr>
                <w:rFonts w:hint="eastAsia"/>
                <w:sz w:val="24"/>
              </w:rPr>
              <w:t>行业</w:t>
            </w:r>
            <w:r>
              <w:rPr>
                <w:rFonts w:hint="eastAsia"/>
                <w:sz w:val="24"/>
              </w:rPr>
              <w:t>”，</w:t>
            </w:r>
            <w:r w:rsidR="004F3DEC">
              <w:rPr>
                <w:rFonts w:hint="eastAsia"/>
                <w:sz w:val="24"/>
              </w:rPr>
              <w:t>打磨</w:t>
            </w:r>
            <w:r>
              <w:rPr>
                <w:bCs/>
                <w:sz w:val="24"/>
              </w:rPr>
              <w:t>粉尘产生系数为</w:t>
            </w:r>
            <w:r>
              <w:rPr>
                <w:rFonts w:hint="eastAsia"/>
                <w:bCs/>
                <w:sz w:val="24"/>
              </w:rPr>
              <w:t>2.19kg/t-</w:t>
            </w:r>
            <w:r>
              <w:rPr>
                <w:rFonts w:hint="eastAsia"/>
                <w:bCs/>
                <w:sz w:val="24"/>
              </w:rPr>
              <w:t>原料</w:t>
            </w:r>
            <w:r w:rsidR="000716AD">
              <w:rPr>
                <w:rFonts w:hint="eastAsia"/>
                <w:bCs/>
                <w:sz w:val="24"/>
              </w:rPr>
              <w:t>，本项目原材料使用量为</w:t>
            </w:r>
            <w:r>
              <w:rPr>
                <w:rFonts w:hint="eastAsia"/>
                <w:bCs/>
                <w:sz w:val="24"/>
              </w:rPr>
              <w:t>280</w:t>
            </w:r>
            <w:r w:rsidR="000716AD">
              <w:rPr>
                <w:rFonts w:hint="eastAsia"/>
                <w:bCs/>
                <w:sz w:val="24"/>
              </w:rPr>
              <w:t>t/a</w:t>
            </w:r>
            <w:r w:rsidR="000716AD">
              <w:rPr>
                <w:rFonts w:hint="eastAsia"/>
                <w:bCs/>
                <w:sz w:val="24"/>
              </w:rPr>
              <w:t>，则打磨</w:t>
            </w:r>
            <w:r w:rsidR="0058650E">
              <w:rPr>
                <w:rFonts w:hint="eastAsia"/>
                <w:bCs/>
                <w:sz w:val="24"/>
              </w:rPr>
              <w:t>抛光</w:t>
            </w:r>
            <w:r w:rsidR="000716AD">
              <w:rPr>
                <w:rFonts w:hint="eastAsia"/>
                <w:bCs/>
                <w:sz w:val="24"/>
              </w:rPr>
              <w:t>金属粉尘产生量约为</w:t>
            </w:r>
            <w:r w:rsidR="00DB0073">
              <w:rPr>
                <w:rFonts w:hint="eastAsia"/>
                <w:bCs/>
                <w:sz w:val="24"/>
              </w:rPr>
              <w:t>0.613</w:t>
            </w:r>
            <w:r w:rsidR="000716AD">
              <w:rPr>
                <w:rFonts w:hint="eastAsia"/>
                <w:bCs/>
                <w:sz w:val="24"/>
              </w:rPr>
              <w:t>t/a</w:t>
            </w:r>
            <w:r w:rsidR="00C144CA">
              <w:rPr>
                <w:rFonts w:hint="eastAsia"/>
                <w:bCs/>
                <w:sz w:val="24"/>
              </w:rPr>
              <w:t>。</w:t>
            </w:r>
          </w:p>
          <w:p w:rsidR="000716AD" w:rsidRDefault="004463F2" w:rsidP="000716AD">
            <w:pPr>
              <w:adjustRightInd w:val="0"/>
              <w:snapToGrid w:val="0"/>
              <w:spacing w:line="360" w:lineRule="auto"/>
              <w:ind w:firstLineChars="200" w:firstLine="480"/>
              <w:rPr>
                <w:bCs/>
                <w:sz w:val="24"/>
              </w:rPr>
            </w:pPr>
            <w:r>
              <w:rPr>
                <w:rFonts w:hint="eastAsia"/>
                <w:bCs/>
                <w:sz w:val="24"/>
              </w:rPr>
              <w:t>本次环</w:t>
            </w:r>
            <w:proofErr w:type="gramStart"/>
            <w:r>
              <w:rPr>
                <w:rFonts w:hint="eastAsia"/>
                <w:bCs/>
                <w:sz w:val="24"/>
              </w:rPr>
              <w:t>评要求</w:t>
            </w:r>
            <w:proofErr w:type="gramEnd"/>
            <w:r>
              <w:rPr>
                <w:rFonts w:hint="eastAsia"/>
                <w:bCs/>
                <w:sz w:val="24"/>
              </w:rPr>
              <w:t>打磨抛光车间设置为密闭式车间，因</w:t>
            </w:r>
            <w:r w:rsidR="000716AD">
              <w:rPr>
                <w:rFonts w:hint="eastAsia"/>
                <w:bCs/>
                <w:sz w:val="24"/>
              </w:rPr>
              <w:t>金属</w:t>
            </w:r>
            <w:r>
              <w:rPr>
                <w:rFonts w:hint="eastAsia"/>
                <w:bCs/>
                <w:sz w:val="24"/>
              </w:rPr>
              <w:t>粉尘</w:t>
            </w:r>
            <w:r w:rsidR="000716AD">
              <w:rPr>
                <w:rFonts w:hint="eastAsia"/>
                <w:bCs/>
                <w:sz w:val="24"/>
              </w:rPr>
              <w:t>一般比重较大，其中大部分（约</w:t>
            </w:r>
            <w:r w:rsidR="000716AD">
              <w:rPr>
                <w:rFonts w:hint="eastAsia"/>
                <w:bCs/>
                <w:sz w:val="24"/>
              </w:rPr>
              <w:t>90%</w:t>
            </w:r>
            <w:r w:rsidR="000716AD">
              <w:rPr>
                <w:rFonts w:hint="eastAsia"/>
                <w:bCs/>
                <w:sz w:val="24"/>
              </w:rPr>
              <w:t>以上）的金属粉尘沉降在车间地面；极少部分（约</w:t>
            </w:r>
            <w:r w:rsidR="000716AD">
              <w:rPr>
                <w:rFonts w:hint="eastAsia"/>
                <w:bCs/>
                <w:sz w:val="24"/>
              </w:rPr>
              <w:t>10%</w:t>
            </w:r>
            <w:r w:rsidR="000716AD">
              <w:rPr>
                <w:rFonts w:hint="eastAsia"/>
                <w:bCs/>
                <w:sz w:val="24"/>
              </w:rPr>
              <w:t>）的金属粉尘扩散到空气中，因此</w:t>
            </w:r>
            <w:r w:rsidR="004F3DEC">
              <w:rPr>
                <w:rFonts w:hint="eastAsia"/>
                <w:bCs/>
                <w:sz w:val="24"/>
              </w:rPr>
              <w:t>打磨</w:t>
            </w:r>
            <w:r w:rsidR="00926F8B">
              <w:rPr>
                <w:rFonts w:hint="eastAsia"/>
                <w:bCs/>
                <w:sz w:val="24"/>
              </w:rPr>
              <w:t>抛光</w:t>
            </w:r>
            <w:r w:rsidR="00113EB4">
              <w:rPr>
                <w:rFonts w:hint="eastAsia"/>
                <w:bCs/>
                <w:sz w:val="24"/>
              </w:rPr>
              <w:t>工序</w:t>
            </w:r>
            <w:r w:rsidR="000716AD">
              <w:rPr>
                <w:rFonts w:hint="eastAsia"/>
                <w:bCs/>
                <w:sz w:val="24"/>
              </w:rPr>
              <w:t>最终扩散到</w:t>
            </w:r>
            <w:r w:rsidR="00926F8B">
              <w:rPr>
                <w:rFonts w:hint="eastAsia"/>
                <w:bCs/>
                <w:sz w:val="24"/>
              </w:rPr>
              <w:t>外界</w:t>
            </w:r>
            <w:r w:rsidR="000716AD">
              <w:rPr>
                <w:rFonts w:hint="eastAsia"/>
                <w:bCs/>
                <w:sz w:val="24"/>
              </w:rPr>
              <w:t>空气中的金属粉尘量约为</w:t>
            </w:r>
            <w:r w:rsidR="000716AD">
              <w:rPr>
                <w:rFonts w:hint="eastAsia"/>
                <w:bCs/>
                <w:sz w:val="24"/>
              </w:rPr>
              <w:t>0.</w:t>
            </w:r>
            <w:r w:rsidR="00113EB4">
              <w:rPr>
                <w:rFonts w:hint="eastAsia"/>
                <w:bCs/>
                <w:sz w:val="24"/>
              </w:rPr>
              <w:t>06</w:t>
            </w:r>
            <w:r w:rsidR="00183691">
              <w:rPr>
                <w:rFonts w:hint="eastAsia"/>
                <w:bCs/>
                <w:sz w:val="24"/>
              </w:rPr>
              <w:t>1</w:t>
            </w:r>
            <w:r w:rsidR="00991002">
              <w:rPr>
                <w:rFonts w:hint="eastAsia"/>
                <w:bCs/>
                <w:sz w:val="24"/>
              </w:rPr>
              <w:t>t/</w:t>
            </w:r>
            <w:r w:rsidR="00926F8B">
              <w:rPr>
                <w:rFonts w:hint="eastAsia"/>
                <w:bCs/>
                <w:sz w:val="24"/>
              </w:rPr>
              <w:t>a</w:t>
            </w:r>
            <w:r w:rsidR="000716AD">
              <w:rPr>
                <w:rFonts w:hint="eastAsia"/>
                <w:sz w:val="24"/>
              </w:rPr>
              <w:t>，</w:t>
            </w:r>
            <w:r w:rsidR="000716AD">
              <w:rPr>
                <w:rFonts w:hint="eastAsia"/>
                <w:bCs/>
                <w:sz w:val="24"/>
              </w:rPr>
              <w:t>约</w:t>
            </w:r>
            <w:r w:rsidR="00183691">
              <w:rPr>
                <w:rFonts w:hint="eastAsia"/>
                <w:bCs/>
                <w:sz w:val="24"/>
              </w:rPr>
              <w:t>0.552</w:t>
            </w:r>
            <w:r w:rsidR="000716AD">
              <w:rPr>
                <w:rFonts w:hint="eastAsia"/>
                <w:bCs/>
                <w:sz w:val="24"/>
              </w:rPr>
              <w:t>t/a</w:t>
            </w:r>
            <w:r w:rsidR="000716AD">
              <w:rPr>
                <w:rFonts w:hint="eastAsia"/>
                <w:bCs/>
                <w:sz w:val="24"/>
              </w:rPr>
              <w:t>的金属粉尘沉降到地面收集后作为</w:t>
            </w:r>
            <w:proofErr w:type="gramStart"/>
            <w:r w:rsidR="000716AD">
              <w:rPr>
                <w:rFonts w:hint="eastAsia"/>
                <w:bCs/>
                <w:sz w:val="24"/>
              </w:rPr>
              <w:t>固废外售</w:t>
            </w:r>
            <w:proofErr w:type="gramEnd"/>
            <w:r w:rsidR="000716AD">
              <w:rPr>
                <w:rFonts w:hint="eastAsia"/>
                <w:bCs/>
                <w:sz w:val="24"/>
              </w:rPr>
              <w:t>。</w:t>
            </w:r>
          </w:p>
          <w:p w:rsidR="0062408F" w:rsidRDefault="00CE5D88" w:rsidP="00AB2530">
            <w:pPr>
              <w:pStyle w:val="Default"/>
              <w:spacing w:line="360" w:lineRule="auto"/>
              <w:ind w:firstLineChars="200" w:firstLine="480"/>
              <w:jc w:val="both"/>
              <w:rPr>
                <w:rFonts w:ascii="Times New Roman" w:eastAsiaTheme="minorEastAsia" w:cs="Times New Roman"/>
              </w:rPr>
            </w:pPr>
            <w:r>
              <w:rPr>
                <w:rFonts w:ascii="Times New Roman" w:eastAsiaTheme="minorEastAsia" w:cs="Times New Roman" w:hint="eastAsia"/>
              </w:rPr>
              <w:t>（</w:t>
            </w:r>
            <w:r>
              <w:rPr>
                <w:rFonts w:ascii="Times New Roman" w:eastAsiaTheme="minorEastAsia" w:cs="Times New Roman" w:hint="eastAsia"/>
              </w:rPr>
              <w:t>3</w:t>
            </w:r>
            <w:r>
              <w:rPr>
                <w:rFonts w:ascii="Times New Roman" w:eastAsiaTheme="minorEastAsia" w:cs="Times New Roman" w:hint="eastAsia"/>
              </w:rPr>
              <w:t>）焊接烟尘</w:t>
            </w:r>
          </w:p>
          <w:p w:rsidR="00CE5D88" w:rsidRPr="003C1785" w:rsidRDefault="00CE5D88" w:rsidP="00CE5D88">
            <w:pPr>
              <w:adjustRightInd w:val="0"/>
              <w:snapToGrid w:val="0"/>
              <w:spacing w:line="360" w:lineRule="auto"/>
              <w:ind w:firstLineChars="200" w:firstLine="480"/>
              <w:rPr>
                <w:sz w:val="24"/>
              </w:rPr>
            </w:pPr>
            <w:r w:rsidRPr="003C1785">
              <w:rPr>
                <w:sz w:val="24"/>
              </w:rPr>
              <w:t>本项目电焊机采用二氧化碳气体保护焊，</w:t>
            </w:r>
            <w:r w:rsidR="00DD394E">
              <w:rPr>
                <w:bCs/>
                <w:sz w:val="24"/>
              </w:rPr>
              <w:t>根据</w:t>
            </w:r>
            <w:r w:rsidR="00DD394E">
              <w:rPr>
                <w:rFonts w:hint="eastAsia"/>
                <w:sz w:val="24"/>
              </w:rPr>
              <w:t>“</w:t>
            </w:r>
            <w:r w:rsidR="00DD394E" w:rsidRPr="00C0534F">
              <w:rPr>
                <w:rFonts w:hint="eastAsia"/>
                <w:sz w:val="24"/>
              </w:rPr>
              <w:t>排放源统计调查产排污核算方法和系</w:t>
            </w:r>
            <w:r w:rsidR="00DD394E" w:rsidRPr="00C0534F">
              <w:rPr>
                <w:rFonts w:hint="eastAsia"/>
                <w:sz w:val="24"/>
              </w:rPr>
              <w:lastRenderedPageBreak/>
              <w:t>数手册</w:t>
            </w:r>
            <w:r w:rsidR="00DD394E">
              <w:rPr>
                <w:rFonts w:hint="eastAsia"/>
                <w:sz w:val="24"/>
              </w:rPr>
              <w:t>”中“</w:t>
            </w:r>
            <w:r w:rsidR="00DD394E">
              <w:rPr>
                <w:rFonts w:hint="eastAsia"/>
                <w:sz w:val="24"/>
              </w:rPr>
              <w:t>33~37</w:t>
            </w:r>
            <w:r w:rsidR="00DD394E">
              <w:rPr>
                <w:rFonts w:hint="eastAsia"/>
                <w:sz w:val="24"/>
              </w:rPr>
              <w:t>，</w:t>
            </w:r>
            <w:r w:rsidR="00DD394E">
              <w:rPr>
                <w:rFonts w:hint="eastAsia"/>
                <w:sz w:val="24"/>
              </w:rPr>
              <w:t>431~434</w:t>
            </w:r>
            <w:r w:rsidR="00DD394E">
              <w:rPr>
                <w:rFonts w:hint="eastAsia"/>
                <w:sz w:val="24"/>
              </w:rPr>
              <w:t>机械</w:t>
            </w:r>
            <w:r w:rsidR="00DD394E" w:rsidRPr="00C0534F">
              <w:rPr>
                <w:rFonts w:hint="eastAsia"/>
                <w:sz w:val="24"/>
              </w:rPr>
              <w:t>行业</w:t>
            </w:r>
            <w:r w:rsidR="00DD394E">
              <w:rPr>
                <w:rFonts w:hint="eastAsia"/>
                <w:sz w:val="24"/>
              </w:rPr>
              <w:t>”，</w:t>
            </w:r>
            <w:r w:rsidR="00BD029F" w:rsidRPr="003C1785">
              <w:rPr>
                <w:sz w:val="24"/>
              </w:rPr>
              <w:t>二氧化碳气体保护焊</w:t>
            </w:r>
            <w:r w:rsidR="00DD394E">
              <w:rPr>
                <w:bCs/>
                <w:sz w:val="24"/>
              </w:rPr>
              <w:t>粉尘产生系数为</w:t>
            </w:r>
            <w:r w:rsidR="00BD029F">
              <w:rPr>
                <w:rFonts w:hint="eastAsia"/>
                <w:bCs/>
                <w:sz w:val="24"/>
              </w:rPr>
              <w:t>9.19</w:t>
            </w:r>
            <w:r w:rsidR="00DD394E">
              <w:rPr>
                <w:rFonts w:hint="eastAsia"/>
                <w:bCs/>
                <w:sz w:val="24"/>
              </w:rPr>
              <w:t>kg/t-</w:t>
            </w:r>
            <w:r w:rsidR="00DD394E">
              <w:rPr>
                <w:rFonts w:hint="eastAsia"/>
                <w:bCs/>
                <w:sz w:val="24"/>
              </w:rPr>
              <w:t>原料，</w:t>
            </w:r>
            <w:r w:rsidRPr="003C1785">
              <w:rPr>
                <w:sz w:val="24"/>
              </w:rPr>
              <w:t>本项目的焊丝使用量为</w:t>
            </w:r>
            <w:r w:rsidR="0080720C">
              <w:rPr>
                <w:rFonts w:hint="eastAsia"/>
                <w:sz w:val="24"/>
              </w:rPr>
              <w:t>2</w:t>
            </w:r>
            <w:r w:rsidRPr="003C1785">
              <w:rPr>
                <w:sz w:val="24"/>
              </w:rPr>
              <w:t>t/a</w:t>
            </w:r>
            <w:r w:rsidRPr="003C1785">
              <w:rPr>
                <w:sz w:val="24"/>
              </w:rPr>
              <w:t>，则焊接烟尘的产生量为</w:t>
            </w:r>
            <w:r w:rsidR="00CB4931">
              <w:rPr>
                <w:rFonts w:hint="eastAsia"/>
                <w:sz w:val="24"/>
              </w:rPr>
              <w:t>18.38</w:t>
            </w:r>
            <w:r w:rsidRPr="003C1785">
              <w:rPr>
                <w:sz w:val="24"/>
              </w:rPr>
              <w:t>kg/a</w:t>
            </w:r>
            <w:r w:rsidRPr="003C1785">
              <w:rPr>
                <w:sz w:val="24"/>
              </w:rPr>
              <w:t>，本项目焊接烟尘采用移动式焊接烟尘净化器除尘，其收集效率按</w:t>
            </w:r>
            <w:r w:rsidRPr="003C1785">
              <w:rPr>
                <w:sz w:val="24"/>
              </w:rPr>
              <w:t>80%</w:t>
            </w:r>
            <w:r w:rsidRPr="003C1785">
              <w:rPr>
                <w:sz w:val="24"/>
              </w:rPr>
              <w:t>，处理效率</w:t>
            </w:r>
            <w:r w:rsidRPr="003C1785">
              <w:rPr>
                <w:sz w:val="24"/>
              </w:rPr>
              <w:t>90%</w:t>
            </w:r>
            <w:r w:rsidRPr="003C1785">
              <w:rPr>
                <w:sz w:val="24"/>
              </w:rPr>
              <w:t>，则焊接烟尘</w:t>
            </w:r>
            <w:r w:rsidR="00B80D06">
              <w:rPr>
                <w:sz w:val="24"/>
              </w:rPr>
              <w:t>无组织</w:t>
            </w:r>
            <w:r w:rsidRPr="003C1785">
              <w:rPr>
                <w:sz w:val="24"/>
              </w:rPr>
              <w:t>排放量约为</w:t>
            </w:r>
            <w:r w:rsidR="00CB4931">
              <w:rPr>
                <w:rFonts w:hint="eastAsia"/>
                <w:sz w:val="24"/>
              </w:rPr>
              <w:t>1.47</w:t>
            </w:r>
            <w:r w:rsidRPr="003C1785">
              <w:rPr>
                <w:sz w:val="24"/>
              </w:rPr>
              <w:t>kg/a</w:t>
            </w:r>
            <w:r w:rsidRPr="003C1785">
              <w:rPr>
                <w:sz w:val="24"/>
              </w:rPr>
              <w:t>，排放速率为</w:t>
            </w:r>
            <w:r w:rsidR="0080720C">
              <w:rPr>
                <w:rFonts w:hint="eastAsia"/>
                <w:sz w:val="24"/>
              </w:rPr>
              <w:t>0.00</w:t>
            </w:r>
            <w:r w:rsidR="00CB4931">
              <w:rPr>
                <w:rFonts w:hint="eastAsia"/>
                <w:sz w:val="24"/>
              </w:rPr>
              <w:t>06</w:t>
            </w:r>
            <w:r w:rsidR="0080720C">
              <w:rPr>
                <w:rFonts w:hint="eastAsia"/>
                <w:sz w:val="24"/>
              </w:rPr>
              <w:t>k</w:t>
            </w:r>
            <w:r w:rsidRPr="003C1785">
              <w:rPr>
                <w:sz w:val="24"/>
              </w:rPr>
              <w:t>g/h</w:t>
            </w:r>
            <w:r w:rsidRPr="003C1785">
              <w:rPr>
                <w:sz w:val="24"/>
              </w:rPr>
              <w:t>。</w:t>
            </w:r>
          </w:p>
          <w:p w:rsidR="00CE5D88" w:rsidRPr="00CE5D88" w:rsidRDefault="00CB4931" w:rsidP="00AB2530">
            <w:pPr>
              <w:pStyle w:val="Default"/>
              <w:spacing w:line="360" w:lineRule="auto"/>
              <w:ind w:firstLineChars="200" w:firstLine="480"/>
              <w:jc w:val="both"/>
              <w:rPr>
                <w:rFonts w:ascii="Times New Roman" w:eastAsiaTheme="minorEastAsia" w:cs="Times New Roman"/>
              </w:rPr>
            </w:pPr>
            <w:r>
              <w:rPr>
                <w:rFonts w:ascii="Times New Roman" w:eastAsiaTheme="minorEastAsia" w:cs="Times New Roman" w:hint="eastAsia"/>
              </w:rPr>
              <w:t>（</w:t>
            </w:r>
            <w:r>
              <w:rPr>
                <w:rFonts w:ascii="Times New Roman" w:eastAsiaTheme="minorEastAsia" w:cs="Times New Roman" w:hint="eastAsia"/>
              </w:rPr>
              <w:t>4</w:t>
            </w:r>
            <w:r>
              <w:rPr>
                <w:rFonts w:ascii="Times New Roman" w:eastAsiaTheme="minorEastAsia" w:cs="Times New Roman" w:hint="eastAsia"/>
              </w:rPr>
              <w:t>）喷漆房废气</w:t>
            </w:r>
          </w:p>
          <w:p w:rsidR="005956B2" w:rsidRPr="003C1785" w:rsidRDefault="005956B2" w:rsidP="005956B2">
            <w:pPr>
              <w:pStyle w:val="Default"/>
              <w:spacing w:line="360" w:lineRule="auto"/>
              <w:ind w:firstLineChars="200" w:firstLine="480"/>
              <w:jc w:val="both"/>
              <w:rPr>
                <w:rFonts w:ascii="Times New Roman" w:eastAsiaTheme="minorEastAsia" w:cs="Times New Roman"/>
              </w:rPr>
            </w:pPr>
            <w:r>
              <w:rPr>
                <w:rFonts w:ascii="Times New Roman" w:eastAsiaTheme="minorEastAsia" w:cs="Times New Roman"/>
              </w:rPr>
              <w:t>项目设置一间密闭式喷漆房，</w:t>
            </w:r>
            <w:r w:rsidRPr="003C1785">
              <w:rPr>
                <w:rFonts w:ascii="Times New Roman" w:eastAsiaTheme="minorEastAsia" w:cs="Times New Roman"/>
              </w:rPr>
              <w:t>喷漆工序和晾干工序均在喷漆室内进行，晾干方式采用自然晾干。</w:t>
            </w:r>
          </w:p>
          <w:p w:rsidR="005956B2" w:rsidRPr="003C1785" w:rsidRDefault="005956B2" w:rsidP="005956B2">
            <w:pPr>
              <w:pStyle w:val="Default"/>
              <w:spacing w:line="360" w:lineRule="auto"/>
              <w:ind w:firstLineChars="200" w:firstLine="480"/>
              <w:jc w:val="both"/>
              <w:rPr>
                <w:rFonts w:ascii="Times New Roman" w:eastAsiaTheme="minorEastAsia" w:cs="Times New Roman"/>
              </w:rPr>
            </w:pPr>
            <w:r w:rsidRPr="003C1785">
              <w:rPr>
                <w:rFonts w:ascii="Times New Roman" w:eastAsiaTheme="minorEastAsia" w:cs="Times New Roman"/>
              </w:rPr>
              <w:t>因调漆和洗喷枪时间较短，调漆工序和洗喷枪在喷漆房中进行，故将调漆、洗喷枪废气产生的污染物量并入喷漆工序废气中计算，</w:t>
            </w:r>
            <w:proofErr w:type="gramStart"/>
            <w:r w:rsidRPr="003C1785">
              <w:rPr>
                <w:rFonts w:ascii="Times New Roman" w:eastAsiaTheme="minorEastAsia" w:cs="Times New Roman"/>
              </w:rPr>
              <w:t>不</w:t>
            </w:r>
            <w:proofErr w:type="gramEnd"/>
            <w:r w:rsidRPr="003C1785">
              <w:rPr>
                <w:rFonts w:ascii="Times New Roman" w:eastAsiaTheme="minorEastAsia" w:cs="Times New Roman"/>
              </w:rPr>
              <w:t>另外计算。</w:t>
            </w:r>
          </w:p>
          <w:p w:rsidR="00410EC5" w:rsidRPr="003C1785" w:rsidRDefault="00410EC5" w:rsidP="00410EC5">
            <w:pPr>
              <w:pStyle w:val="Default"/>
              <w:spacing w:line="360" w:lineRule="auto"/>
              <w:ind w:firstLineChars="200" w:firstLine="480"/>
              <w:jc w:val="both"/>
              <w:rPr>
                <w:rFonts w:ascii="Times New Roman" w:eastAsiaTheme="minorEastAsia" w:cs="Times New Roman"/>
              </w:rPr>
            </w:pPr>
            <w:r>
              <w:rPr>
                <w:rFonts w:ascii="Times New Roman" w:eastAsiaTheme="minorEastAsia" w:cs="Times New Roman" w:hint="eastAsia"/>
              </w:rPr>
              <w:t>项目</w:t>
            </w:r>
            <w:r w:rsidRPr="003C1785">
              <w:rPr>
                <w:rFonts w:ascii="Times New Roman" w:eastAsiaTheme="minorEastAsia" w:cs="Times New Roman"/>
              </w:rPr>
              <w:t>喷漆室有机废气和漆雾经负压管道收集进入</w:t>
            </w:r>
            <w:r w:rsidRPr="00315B4C">
              <w:rPr>
                <w:rFonts w:asciiTheme="majorEastAsia" w:eastAsiaTheme="majorEastAsia" w:hAnsiTheme="majorEastAsia" w:cs="Times New Roman"/>
              </w:rPr>
              <w:t>“</w:t>
            </w:r>
            <w:r w:rsidRPr="003C1785">
              <w:rPr>
                <w:rFonts w:ascii="Times New Roman" w:eastAsiaTheme="minorEastAsia" w:hAnsiTheme="minorEastAsia" w:cs="Times New Roman"/>
              </w:rPr>
              <w:t>干式过滤</w:t>
            </w:r>
            <w:r w:rsidRPr="003C1785">
              <w:rPr>
                <w:rFonts w:ascii="Times New Roman" w:eastAsiaTheme="minorEastAsia" w:cs="Times New Roman"/>
              </w:rPr>
              <w:t>+UV</w:t>
            </w:r>
            <w:r w:rsidRPr="003C1785">
              <w:rPr>
                <w:rFonts w:ascii="Times New Roman" w:eastAsiaTheme="minorEastAsia" w:hAnsiTheme="minorEastAsia" w:cs="Times New Roman"/>
              </w:rPr>
              <w:t>光解</w:t>
            </w:r>
            <w:r w:rsidRPr="003C1785">
              <w:rPr>
                <w:rFonts w:ascii="Times New Roman" w:eastAsiaTheme="minorEastAsia" w:cs="Times New Roman"/>
              </w:rPr>
              <w:t>+</w:t>
            </w:r>
            <w:r w:rsidRPr="003C1785">
              <w:rPr>
                <w:rFonts w:ascii="Times New Roman" w:eastAsiaTheme="minorEastAsia" w:hAnsiTheme="minorEastAsia" w:cs="Times New Roman"/>
              </w:rPr>
              <w:t>活性炭吸附</w:t>
            </w:r>
            <w:r w:rsidRPr="00315B4C">
              <w:rPr>
                <w:rFonts w:asciiTheme="minorEastAsia" w:eastAsiaTheme="minorEastAsia" w:hAnsiTheme="minorEastAsia" w:cs="Times New Roman"/>
              </w:rPr>
              <w:t>”</w:t>
            </w:r>
            <w:r w:rsidRPr="003C1785">
              <w:rPr>
                <w:rFonts w:ascii="Times New Roman" w:eastAsiaTheme="minorEastAsia" w:hAnsiTheme="minorEastAsia" w:cs="Times New Roman"/>
              </w:rPr>
              <w:t>系</w:t>
            </w:r>
            <w:r w:rsidRPr="003C1785">
              <w:rPr>
                <w:rFonts w:ascii="Times New Roman" w:eastAsiaTheme="minorEastAsia" w:cs="Times New Roman"/>
              </w:rPr>
              <w:t>统处理后通过</w:t>
            </w:r>
            <w:r w:rsidRPr="003C1785">
              <w:rPr>
                <w:rFonts w:ascii="Times New Roman" w:eastAsiaTheme="minorEastAsia" w:cs="Times New Roman"/>
              </w:rPr>
              <w:t>15m</w:t>
            </w:r>
            <w:r w:rsidRPr="003C1785">
              <w:rPr>
                <w:rFonts w:ascii="Times New Roman" w:eastAsiaTheme="minorEastAsia" w:hAnsiTheme="minorEastAsia" w:cs="Times New Roman"/>
              </w:rPr>
              <w:t>排气筒（</w:t>
            </w:r>
            <w:r w:rsidRPr="003C1785">
              <w:rPr>
                <w:rFonts w:ascii="Times New Roman" w:eastAsiaTheme="minorEastAsia" w:cs="Times New Roman"/>
              </w:rPr>
              <w:t>DA001</w:t>
            </w:r>
            <w:r w:rsidRPr="003C1785">
              <w:rPr>
                <w:rFonts w:ascii="Times New Roman" w:eastAsiaTheme="minorEastAsia" w:hAnsiTheme="minorEastAsia" w:cs="Times New Roman"/>
              </w:rPr>
              <w:t>）排放</w:t>
            </w:r>
            <w:r w:rsidRPr="003C1785">
              <w:rPr>
                <w:rFonts w:ascii="Times New Roman" w:eastAsiaTheme="minorEastAsia" w:cs="Times New Roman"/>
              </w:rPr>
              <w:t>。</w:t>
            </w:r>
            <w:r w:rsidR="00224C41" w:rsidRPr="003C1785">
              <w:rPr>
                <w:rFonts w:ascii="Times New Roman" w:eastAsiaTheme="minorEastAsia" w:cs="Times New Roman"/>
              </w:rPr>
              <w:t>项目喷漆室尺寸为</w:t>
            </w:r>
            <w:r w:rsidR="00224C41" w:rsidRPr="003C1785">
              <w:rPr>
                <w:rFonts w:ascii="Times New Roman" w:eastAsiaTheme="minorEastAsia" w:cs="Times New Roman"/>
              </w:rPr>
              <w:t>1</w:t>
            </w:r>
            <w:r w:rsidR="00224C41">
              <w:rPr>
                <w:rFonts w:ascii="Times New Roman" w:eastAsiaTheme="minorEastAsia" w:cs="Times New Roman" w:hint="eastAsia"/>
              </w:rPr>
              <w:t>6</w:t>
            </w:r>
            <w:r w:rsidR="00224C41" w:rsidRPr="003C1785">
              <w:rPr>
                <w:rFonts w:ascii="Times New Roman" w:eastAsiaTheme="minorEastAsia" w:cs="Times New Roman"/>
              </w:rPr>
              <w:t>m*</w:t>
            </w:r>
            <w:r w:rsidR="00224C41">
              <w:rPr>
                <w:rFonts w:ascii="Times New Roman" w:eastAsiaTheme="minorEastAsia" w:cs="Times New Roman" w:hint="eastAsia"/>
              </w:rPr>
              <w:t>10</w:t>
            </w:r>
            <w:r w:rsidR="00224C41" w:rsidRPr="003C1785">
              <w:rPr>
                <w:rFonts w:ascii="Times New Roman" w:eastAsiaTheme="minorEastAsia" w:cs="Times New Roman"/>
              </w:rPr>
              <w:t>m*</w:t>
            </w:r>
            <w:r w:rsidR="0096799F">
              <w:rPr>
                <w:rFonts w:ascii="Times New Roman" w:eastAsiaTheme="minorEastAsia" w:cs="Times New Roman" w:hint="eastAsia"/>
              </w:rPr>
              <w:t>3.5</w:t>
            </w:r>
            <w:r w:rsidR="00224C41" w:rsidRPr="003C1785">
              <w:rPr>
                <w:rFonts w:ascii="Times New Roman" w:eastAsiaTheme="minorEastAsia" w:cs="Times New Roman"/>
              </w:rPr>
              <w:t>m</w:t>
            </w:r>
            <w:r w:rsidR="00224C41" w:rsidRPr="003C1785">
              <w:rPr>
                <w:rFonts w:ascii="Times New Roman" w:eastAsiaTheme="minorEastAsia" w:cs="Times New Roman"/>
              </w:rPr>
              <w:t>（长</w:t>
            </w:r>
            <w:r w:rsidR="00224C41" w:rsidRPr="003C1785">
              <w:rPr>
                <w:rFonts w:ascii="Times New Roman" w:eastAsiaTheme="minorEastAsia" w:cs="Times New Roman"/>
              </w:rPr>
              <w:t>*</w:t>
            </w:r>
            <w:r w:rsidR="00224C41" w:rsidRPr="003C1785">
              <w:rPr>
                <w:rFonts w:ascii="Times New Roman" w:eastAsiaTheme="minorEastAsia" w:cs="Times New Roman"/>
              </w:rPr>
              <w:t>宽</w:t>
            </w:r>
            <w:r w:rsidR="00224C41" w:rsidRPr="003C1785">
              <w:rPr>
                <w:rFonts w:ascii="Times New Roman" w:eastAsiaTheme="minorEastAsia" w:cs="Times New Roman"/>
              </w:rPr>
              <w:t>*</w:t>
            </w:r>
            <w:r w:rsidR="00224C41" w:rsidRPr="003C1785">
              <w:rPr>
                <w:rFonts w:ascii="Times New Roman" w:eastAsiaTheme="minorEastAsia" w:cs="Times New Roman"/>
              </w:rPr>
              <w:t>高），排风系统设计每</w:t>
            </w:r>
            <w:r w:rsidR="00224C41">
              <w:rPr>
                <w:rFonts w:ascii="Times New Roman" w:eastAsiaTheme="minorEastAsia" w:cs="Times New Roman"/>
              </w:rPr>
              <w:t>小时</w:t>
            </w:r>
            <w:r w:rsidR="00224C41" w:rsidRPr="003C1785">
              <w:rPr>
                <w:rFonts w:ascii="Times New Roman" w:eastAsiaTheme="minorEastAsia" w:cs="Times New Roman"/>
              </w:rPr>
              <w:t>换风</w:t>
            </w:r>
            <w:r w:rsidR="00224C41">
              <w:rPr>
                <w:rFonts w:ascii="Times New Roman" w:eastAsiaTheme="minorEastAsia" w:cs="Times New Roman" w:hint="eastAsia"/>
              </w:rPr>
              <w:t>40</w:t>
            </w:r>
            <w:r w:rsidR="00224C41" w:rsidRPr="003C1785">
              <w:rPr>
                <w:rFonts w:ascii="Times New Roman" w:eastAsiaTheme="minorEastAsia" w:cs="Times New Roman"/>
              </w:rPr>
              <w:t>次，则每小时换风量为</w:t>
            </w:r>
            <w:r w:rsidR="00224C41">
              <w:rPr>
                <w:rFonts w:ascii="Times New Roman" w:eastAsiaTheme="minorEastAsia" w:cs="Times New Roman" w:hint="eastAsia"/>
              </w:rPr>
              <w:t>2</w:t>
            </w:r>
            <w:r w:rsidR="0096799F">
              <w:rPr>
                <w:rFonts w:ascii="Times New Roman" w:eastAsiaTheme="minorEastAsia" w:cs="Times New Roman" w:hint="eastAsia"/>
              </w:rPr>
              <w:t>2400</w:t>
            </w:r>
            <w:r w:rsidR="00224C41" w:rsidRPr="003C1785">
              <w:rPr>
                <w:rFonts w:ascii="Times New Roman" w:eastAsiaTheme="minorEastAsia" w:cs="Times New Roman"/>
              </w:rPr>
              <w:t>m</w:t>
            </w:r>
            <w:r w:rsidR="00224C41" w:rsidRPr="003C1785">
              <w:rPr>
                <w:rFonts w:ascii="Times New Roman" w:eastAsiaTheme="minorEastAsia" w:cs="Times New Roman"/>
                <w:vertAlign w:val="superscript"/>
              </w:rPr>
              <w:t>3</w:t>
            </w:r>
            <w:r w:rsidR="00224C41" w:rsidRPr="003C1785">
              <w:rPr>
                <w:rFonts w:ascii="Times New Roman" w:eastAsiaTheme="minorEastAsia" w:cs="Times New Roman"/>
              </w:rPr>
              <w:t>/h</w:t>
            </w:r>
            <w:r w:rsidR="00224C41" w:rsidRPr="003C1785">
              <w:rPr>
                <w:rFonts w:ascii="Times New Roman" w:eastAsiaTheme="minorEastAsia" w:cs="Times New Roman"/>
              </w:rPr>
              <w:t>，考虑管道风阻，评价以每小时风量</w:t>
            </w:r>
            <w:r w:rsidR="0096799F">
              <w:rPr>
                <w:rFonts w:ascii="Times New Roman" w:eastAsiaTheme="minorEastAsia" w:cs="Times New Roman" w:hint="eastAsia"/>
              </w:rPr>
              <w:t>25</w:t>
            </w:r>
            <w:r w:rsidR="00224C41" w:rsidRPr="003C1785">
              <w:rPr>
                <w:rFonts w:ascii="Times New Roman" w:eastAsiaTheme="minorEastAsia" w:cs="Times New Roman"/>
              </w:rPr>
              <w:t>000m</w:t>
            </w:r>
            <w:r w:rsidR="00224C41" w:rsidRPr="003C1785">
              <w:rPr>
                <w:rFonts w:ascii="Times New Roman" w:eastAsiaTheme="minorEastAsia" w:cs="Times New Roman"/>
                <w:vertAlign w:val="superscript"/>
              </w:rPr>
              <w:t>3</w:t>
            </w:r>
            <w:r w:rsidR="00224C41" w:rsidRPr="003C1785">
              <w:rPr>
                <w:rFonts w:ascii="Times New Roman" w:eastAsiaTheme="minorEastAsia" w:cs="Times New Roman"/>
              </w:rPr>
              <w:t>/h</w:t>
            </w:r>
            <w:r w:rsidR="00224C41" w:rsidRPr="003C1785">
              <w:rPr>
                <w:rFonts w:ascii="Times New Roman" w:eastAsiaTheme="minorEastAsia" w:cs="Times New Roman"/>
              </w:rPr>
              <w:t>进行分析，</w:t>
            </w:r>
            <w:r w:rsidR="00CF6C71">
              <w:rPr>
                <w:rFonts w:ascii="Times New Roman" w:eastAsiaTheme="minorEastAsia" w:cs="Times New Roman"/>
              </w:rPr>
              <w:t>喷漆</w:t>
            </w:r>
            <w:r w:rsidR="00224C41" w:rsidRPr="003C1785">
              <w:rPr>
                <w:rFonts w:ascii="Times New Roman" w:eastAsiaTheme="minorEastAsia" w:cs="Times New Roman"/>
              </w:rPr>
              <w:t>工作时间按</w:t>
            </w:r>
            <w:r w:rsidR="00CF6C71">
              <w:rPr>
                <w:rFonts w:ascii="Times New Roman" w:eastAsiaTheme="minorEastAsia" w:cs="Times New Roman" w:hint="eastAsia"/>
              </w:rPr>
              <w:t>3</w:t>
            </w:r>
            <w:r w:rsidR="00224C41" w:rsidRPr="003C1785">
              <w:rPr>
                <w:rFonts w:ascii="Times New Roman" w:eastAsiaTheme="minorEastAsia" w:cs="Times New Roman"/>
              </w:rPr>
              <w:t>h/d</w:t>
            </w:r>
            <w:r w:rsidR="00224C41" w:rsidRPr="003C1785">
              <w:rPr>
                <w:rFonts w:ascii="Times New Roman" w:eastAsiaTheme="minorEastAsia" w:cs="Times New Roman"/>
              </w:rPr>
              <w:t>（</w:t>
            </w:r>
            <w:r w:rsidR="00CF6C71">
              <w:rPr>
                <w:rFonts w:ascii="Times New Roman" w:eastAsiaTheme="minorEastAsia" w:cs="Times New Roman" w:hint="eastAsia"/>
              </w:rPr>
              <w:t>9</w:t>
            </w:r>
            <w:r w:rsidR="00224C41">
              <w:rPr>
                <w:rFonts w:ascii="Times New Roman" w:eastAsiaTheme="minorEastAsia" w:cs="Times New Roman" w:hint="eastAsia"/>
              </w:rPr>
              <w:t>0</w:t>
            </w:r>
            <w:r w:rsidR="00224C41" w:rsidRPr="003C1785">
              <w:rPr>
                <w:rFonts w:ascii="Times New Roman" w:eastAsiaTheme="minorEastAsia" w:cs="Times New Roman"/>
              </w:rPr>
              <w:t>0h/a</w:t>
            </w:r>
            <w:r w:rsidR="00224C41" w:rsidRPr="003C1785">
              <w:rPr>
                <w:rFonts w:ascii="Times New Roman" w:eastAsiaTheme="minorEastAsia" w:cs="Times New Roman"/>
              </w:rPr>
              <w:t>）</w:t>
            </w:r>
            <w:r w:rsidR="00CF6C71">
              <w:rPr>
                <w:rFonts w:ascii="Times New Roman" w:eastAsiaTheme="minorEastAsia" w:cs="Times New Roman"/>
              </w:rPr>
              <w:t>、晾干</w:t>
            </w:r>
            <w:r w:rsidR="00CF6C71" w:rsidRPr="003C1785">
              <w:rPr>
                <w:rFonts w:ascii="Times New Roman" w:eastAsiaTheme="minorEastAsia" w:cs="Times New Roman"/>
              </w:rPr>
              <w:t>工作时间按</w:t>
            </w:r>
            <w:r w:rsidR="00CF6C71">
              <w:rPr>
                <w:rFonts w:ascii="Times New Roman" w:eastAsiaTheme="minorEastAsia" w:cs="Times New Roman" w:hint="eastAsia"/>
              </w:rPr>
              <w:t>3</w:t>
            </w:r>
            <w:r w:rsidR="00CF6C71" w:rsidRPr="003C1785">
              <w:rPr>
                <w:rFonts w:ascii="Times New Roman" w:eastAsiaTheme="minorEastAsia" w:cs="Times New Roman"/>
              </w:rPr>
              <w:t>h/d</w:t>
            </w:r>
            <w:r w:rsidR="00CF6C71" w:rsidRPr="003C1785">
              <w:rPr>
                <w:rFonts w:ascii="Times New Roman" w:eastAsiaTheme="minorEastAsia" w:cs="Times New Roman"/>
              </w:rPr>
              <w:t>（</w:t>
            </w:r>
            <w:r w:rsidR="00CF6C71">
              <w:rPr>
                <w:rFonts w:ascii="Times New Roman" w:eastAsiaTheme="minorEastAsia" w:cs="Times New Roman" w:hint="eastAsia"/>
              </w:rPr>
              <w:t>90</w:t>
            </w:r>
            <w:r w:rsidR="00CF6C71" w:rsidRPr="003C1785">
              <w:rPr>
                <w:rFonts w:ascii="Times New Roman" w:eastAsiaTheme="minorEastAsia" w:cs="Times New Roman"/>
              </w:rPr>
              <w:t>0h/a</w:t>
            </w:r>
            <w:r w:rsidR="00CF6C71" w:rsidRPr="003C1785">
              <w:rPr>
                <w:rFonts w:ascii="Times New Roman" w:eastAsiaTheme="minorEastAsia" w:cs="Times New Roman"/>
              </w:rPr>
              <w:t>）</w:t>
            </w:r>
            <w:r w:rsidR="00224C41" w:rsidRPr="003C1785">
              <w:rPr>
                <w:rFonts w:ascii="Times New Roman" w:eastAsiaTheme="minorEastAsia" w:cs="Times New Roman"/>
              </w:rPr>
              <w:t>计。</w:t>
            </w:r>
          </w:p>
          <w:p w:rsidR="00F5077E" w:rsidRDefault="00F5077E" w:rsidP="00410EC5">
            <w:pPr>
              <w:pStyle w:val="Default"/>
              <w:spacing w:line="360" w:lineRule="auto"/>
              <w:ind w:firstLineChars="200" w:firstLine="480"/>
              <w:jc w:val="both"/>
              <w:rPr>
                <w:rFonts w:ascii="Times New Roman" w:eastAsiaTheme="minorEastAsia" w:cs="Times New Roman"/>
              </w:rPr>
            </w:pPr>
            <w:r>
              <w:rPr>
                <w:rFonts w:ascii="Times New Roman" w:eastAsiaTheme="minorEastAsia" w:cs="Times New Roman" w:hint="eastAsia"/>
              </w:rPr>
              <w:t>①</w:t>
            </w:r>
            <w:r>
              <w:rPr>
                <w:rFonts w:ascii="Times New Roman" w:eastAsiaTheme="minorEastAsia" w:cs="Times New Roman" w:hint="eastAsia"/>
              </w:rPr>
              <w:t>VOCs</w:t>
            </w:r>
          </w:p>
          <w:p w:rsidR="00FE4862" w:rsidRDefault="00AA7854" w:rsidP="00410EC5">
            <w:pPr>
              <w:pStyle w:val="Default"/>
              <w:spacing w:line="360" w:lineRule="auto"/>
              <w:ind w:firstLineChars="200" w:firstLine="480"/>
              <w:jc w:val="both"/>
              <w:rPr>
                <w:rFonts w:ascii="Times New Roman" w:eastAsiaTheme="minorEastAsia" w:cs="Times New Roman"/>
              </w:rPr>
            </w:pPr>
            <w:r>
              <w:rPr>
                <w:rFonts w:ascii="Times New Roman" w:eastAsiaTheme="minorEastAsia" w:cs="Times New Roman"/>
              </w:rPr>
              <w:t>项目</w:t>
            </w:r>
            <w:r w:rsidR="00F5077E" w:rsidRPr="00F5077E">
              <w:rPr>
                <w:rFonts w:ascii="Times New Roman" w:eastAsiaTheme="minorEastAsia" w:cs="Times New Roman" w:hint="eastAsia"/>
              </w:rPr>
              <w:t>使用丙烯酸油漆、稀释剂、固化剂和水性漆的量分别为</w:t>
            </w:r>
            <w:r w:rsidR="00F5077E" w:rsidRPr="00F5077E">
              <w:rPr>
                <w:rFonts w:ascii="Times New Roman" w:eastAsiaTheme="minorEastAsia" w:cs="Times New Roman" w:hint="eastAsia"/>
              </w:rPr>
              <w:t>0.9t/a</w:t>
            </w:r>
            <w:r w:rsidR="00F5077E" w:rsidRPr="00F5077E">
              <w:rPr>
                <w:rFonts w:ascii="Times New Roman" w:eastAsiaTheme="minorEastAsia" w:cs="Times New Roman" w:hint="eastAsia"/>
              </w:rPr>
              <w:t>（挥发份</w:t>
            </w:r>
            <w:r w:rsidR="00F5077E" w:rsidRPr="00F5077E">
              <w:rPr>
                <w:rFonts w:ascii="Times New Roman" w:eastAsiaTheme="minorEastAsia" w:cs="Times New Roman" w:hint="eastAsia"/>
              </w:rPr>
              <w:t>30%</w:t>
            </w:r>
            <w:r w:rsidR="00F5077E" w:rsidRPr="00F5077E">
              <w:rPr>
                <w:rFonts w:ascii="Times New Roman" w:eastAsiaTheme="minorEastAsia" w:cs="Times New Roman" w:hint="eastAsia"/>
              </w:rPr>
              <w:t>）、</w:t>
            </w:r>
            <w:r w:rsidR="00F5077E" w:rsidRPr="00F5077E">
              <w:rPr>
                <w:rFonts w:ascii="Times New Roman" w:eastAsiaTheme="minorEastAsia" w:cs="Times New Roman" w:hint="eastAsia"/>
              </w:rPr>
              <w:t>0.3t/a</w:t>
            </w:r>
            <w:r w:rsidR="00F5077E" w:rsidRPr="00F5077E">
              <w:rPr>
                <w:rFonts w:ascii="Times New Roman" w:eastAsiaTheme="minorEastAsia" w:cs="Times New Roman" w:hint="eastAsia"/>
              </w:rPr>
              <w:t>（挥发份</w:t>
            </w:r>
            <w:r w:rsidR="00F5077E" w:rsidRPr="00F5077E">
              <w:rPr>
                <w:rFonts w:ascii="Times New Roman" w:eastAsiaTheme="minorEastAsia" w:cs="Times New Roman" w:hint="eastAsia"/>
              </w:rPr>
              <w:t>100%</w:t>
            </w:r>
            <w:r w:rsidR="00F5077E" w:rsidRPr="00F5077E">
              <w:rPr>
                <w:rFonts w:ascii="Times New Roman" w:eastAsiaTheme="minorEastAsia" w:cs="Times New Roman" w:hint="eastAsia"/>
              </w:rPr>
              <w:t>，其中二甲苯</w:t>
            </w:r>
            <w:r w:rsidR="00F5077E" w:rsidRPr="00F5077E">
              <w:rPr>
                <w:rFonts w:ascii="Times New Roman" w:eastAsiaTheme="minorEastAsia" w:cs="Times New Roman" w:hint="eastAsia"/>
              </w:rPr>
              <w:t>40%</w:t>
            </w:r>
            <w:r w:rsidR="00F5077E" w:rsidRPr="00F5077E">
              <w:rPr>
                <w:rFonts w:ascii="Times New Roman" w:eastAsiaTheme="minorEastAsia" w:cs="Times New Roman" w:hint="eastAsia"/>
              </w:rPr>
              <w:t>）、</w:t>
            </w:r>
            <w:r w:rsidR="00F5077E" w:rsidRPr="00F5077E">
              <w:rPr>
                <w:rFonts w:ascii="Times New Roman" w:eastAsiaTheme="minorEastAsia" w:cs="Times New Roman" w:hint="eastAsia"/>
              </w:rPr>
              <w:t>0.3t/a</w:t>
            </w:r>
            <w:r w:rsidR="00F5077E" w:rsidRPr="00F5077E">
              <w:rPr>
                <w:rFonts w:ascii="Times New Roman" w:eastAsiaTheme="minorEastAsia" w:cs="Times New Roman" w:hint="eastAsia"/>
              </w:rPr>
              <w:t>（挥发份</w:t>
            </w:r>
            <w:r w:rsidR="00F5077E" w:rsidRPr="00F5077E">
              <w:rPr>
                <w:rFonts w:ascii="Times New Roman" w:eastAsiaTheme="minorEastAsia" w:cs="Times New Roman" w:hint="eastAsia"/>
              </w:rPr>
              <w:t>40%</w:t>
            </w:r>
            <w:r w:rsidR="00F5077E" w:rsidRPr="00F5077E">
              <w:rPr>
                <w:rFonts w:ascii="Times New Roman" w:eastAsiaTheme="minorEastAsia" w:cs="Times New Roman" w:hint="eastAsia"/>
              </w:rPr>
              <w:t>）、</w:t>
            </w:r>
            <w:r w:rsidR="00F5077E" w:rsidRPr="00F5077E">
              <w:rPr>
                <w:rFonts w:ascii="Times New Roman" w:eastAsiaTheme="minorEastAsia" w:cs="Times New Roman" w:hint="eastAsia"/>
              </w:rPr>
              <w:t>1.6t/a</w:t>
            </w:r>
            <w:r w:rsidR="00F5077E" w:rsidRPr="00F5077E">
              <w:rPr>
                <w:rFonts w:ascii="Times New Roman" w:eastAsiaTheme="minorEastAsia" w:cs="Times New Roman" w:hint="eastAsia"/>
              </w:rPr>
              <w:t>（挥发份</w:t>
            </w:r>
            <w:r w:rsidR="00F5077E" w:rsidRPr="00F5077E">
              <w:rPr>
                <w:rFonts w:ascii="Times New Roman" w:eastAsiaTheme="minorEastAsia" w:cs="Times New Roman" w:hint="eastAsia"/>
              </w:rPr>
              <w:t>15%</w:t>
            </w:r>
            <w:r w:rsidR="00F5077E" w:rsidRPr="00F5077E">
              <w:rPr>
                <w:rFonts w:ascii="Times New Roman" w:eastAsiaTheme="minorEastAsia" w:cs="Times New Roman" w:hint="eastAsia"/>
              </w:rPr>
              <w:t>）</w:t>
            </w:r>
            <w:r w:rsidR="00410EC5" w:rsidRPr="003C1785">
              <w:rPr>
                <w:rFonts w:ascii="Times New Roman" w:eastAsiaTheme="minorEastAsia" w:cs="Times New Roman"/>
              </w:rPr>
              <w:t>，</w:t>
            </w:r>
            <w:r w:rsidR="00FE4862">
              <w:rPr>
                <w:rFonts w:ascii="Times New Roman" w:eastAsiaTheme="minorEastAsia" w:cs="Times New Roman" w:hint="eastAsia"/>
              </w:rPr>
              <w:t>故油漆中挥发份总量为</w:t>
            </w:r>
            <w:r w:rsidR="00FE4862">
              <w:rPr>
                <w:rFonts w:ascii="Times New Roman" w:eastAsiaTheme="minorEastAsia" w:cs="Times New Roman" w:hint="eastAsia"/>
              </w:rPr>
              <w:t>0.93t/a</w:t>
            </w:r>
            <w:r w:rsidR="00FE4862">
              <w:rPr>
                <w:rFonts w:ascii="Times New Roman" w:eastAsiaTheme="minorEastAsia" w:cs="Times New Roman" w:hint="eastAsia"/>
              </w:rPr>
              <w:t>（其中二甲苯</w:t>
            </w:r>
            <w:r w:rsidR="00FE4862">
              <w:rPr>
                <w:rFonts w:ascii="Times New Roman" w:eastAsiaTheme="minorEastAsia" w:cs="Times New Roman" w:hint="eastAsia"/>
              </w:rPr>
              <w:t>0.12t/a</w:t>
            </w:r>
            <w:r w:rsidR="00FE4862">
              <w:rPr>
                <w:rFonts w:ascii="Times New Roman" w:eastAsiaTheme="minorEastAsia" w:cs="Times New Roman" w:hint="eastAsia"/>
              </w:rPr>
              <w:t>）。</w:t>
            </w:r>
          </w:p>
          <w:p w:rsidR="00FE4862" w:rsidRDefault="00FE4862" w:rsidP="00410EC5">
            <w:pPr>
              <w:pStyle w:val="Default"/>
              <w:spacing w:line="360" w:lineRule="auto"/>
              <w:ind w:firstLineChars="200" w:firstLine="480"/>
              <w:jc w:val="both"/>
              <w:rPr>
                <w:rFonts w:ascii="Times New Roman" w:eastAsiaTheme="minorEastAsia" w:cs="Times New Roman"/>
              </w:rPr>
            </w:pPr>
            <w:r>
              <w:rPr>
                <w:rFonts w:ascii="Times New Roman" w:eastAsiaTheme="minorEastAsia" w:cs="Times New Roman" w:hint="eastAsia"/>
              </w:rPr>
              <w:t>项目</w:t>
            </w:r>
            <w:r w:rsidRPr="003C1785">
              <w:rPr>
                <w:rFonts w:ascii="Times New Roman" w:eastAsiaTheme="minorEastAsia" w:cs="Times New Roman"/>
              </w:rPr>
              <w:t>喷漆室有机废气经负压管道收集进入</w:t>
            </w:r>
            <w:r w:rsidRPr="00315B4C">
              <w:rPr>
                <w:rFonts w:asciiTheme="majorEastAsia" w:eastAsiaTheme="majorEastAsia" w:hAnsiTheme="majorEastAsia" w:cs="Times New Roman"/>
              </w:rPr>
              <w:t>“</w:t>
            </w:r>
            <w:r w:rsidRPr="003C1785">
              <w:rPr>
                <w:rFonts w:ascii="Times New Roman" w:eastAsiaTheme="minorEastAsia" w:hAnsiTheme="minorEastAsia" w:cs="Times New Roman"/>
              </w:rPr>
              <w:t>干式过滤</w:t>
            </w:r>
            <w:r w:rsidRPr="003C1785">
              <w:rPr>
                <w:rFonts w:ascii="Times New Roman" w:eastAsiaTheme="minorEastAsia" w:cs="Times New Roman"/>
              </w:rPr>
              <w:t>+UV</w:t>
            </w:r>
            <w:r w:rsidRPr="003C1785">
              <w:rPr>
                <w:rFonts w:ascii="Times New Roman" w:eastAsiaTheme="minorEastAsia" w:hAnsiTheme="minorEastAsia" w:cs="Times New Roman"/>
              </w:rPr>
              <w:t>光解</w:t>
            </w:r>
            <w:r w:rsidRPr="003C1785">
              <w:rPr>
                <w:rFonts w:ascii="Times New Roman" w:eastAsiaTheme="minorEastAsia" w:cs="Times New Roman"/>
              </w:rPr>
              <w:t>+</w:t>
            </w:r>
            <w:r w:rsidRPr="003C1785">
              <w:rPr>
                <w:rFonts w:ascii="Times New Roman" w:eastAsiaTheme="minorEastAsia" w:hAnsiTheme="minorEastAsia" w:cs="Times New Roman"/>
              </w:rPr>
              <w:t>活性炭吸附</w:t>
            </w:r>
            <w:r w:rsidRPr="00315B4C">
              <w:rPr>
                <w:rFonts w:asciiTheme="minorEastAsia" w:eastAsiaTheme="minorEastAsia" w:hAnsiTheme="minorEastAsia" w:cs="Times New Roman"/>
              </w:rPr>
              <w:t>”</w:t>
            </w:r>
            <w:r w:rsidRPr="003C1785">
              <w:rPr>
                <w:rFonts w:ascii="Times New Roman" w:eastAsiaTheme="minorEastAsia" w:hAnsiTheme="minorEastAsia" w:cs="Times New Roman"/>
              </w:rPr>
              <w:t>系</w:t>
            </w:r>
            <w:r w:rsidRPr="003C1785">
              <w:rPr>
                <w:rFonts w:ascii="Times New Roman" w:eastAsiaTheme="minorEastAsia" w:cs="Times New Roman"/>
              </w:rPr>
              <w:t>统处理后通过</w:t>
            </w:r>
            <w:r w:rsidRPr="003C1785">
              <w:rPr>
                <w:rFonts w:ascii="Times New Roman" w:eastAsiaTheme="minorEastAsia" w:cs="Times New Roman"/>
              </w:rPr>
              <w:t>15m</w:t>
            </w:r>
            <w:r w:rsidRPr="003C1785">
              <w:rPr>
                <w:rFonts w:ascii="Times New Roman" w:eastAsiaTheme="minorEastAsia" w:hAnsiTheme="minorEastAsia" w:cs="Times New Roman"/>
              </w:rPr>
              <w:t>排气筒（</w:t>
            </w:r>
            <w:r w:rsidRPr="003C1785">
              <w:rPr>
                <w:rFonts w:ascii="Times New Roman" w:eastAsiaTheme="minorEastAsia" w:cs="Times New Roman"/>
              </w:rPr>
              <w:t>DA001</w:t>
            </w:r>
            <w:r w:rsidRPr="003C1785">
              <w:rPr>
                <w:rFonts w:ascii="Times New Roman" w:eastAsiaTheme="minorEastAsia" w:hAnsiTheme="minorEastAsia" w:cs="Times New Roman"/>
              </w:rPr>
              <w:t>）排放</w:t>
            </w:r>
            <w:r>
              <w:rPr>
                <w:rFonts w:ascii="Times New Roman" w:eastAsiaTheme="minorEastAsia" w:cs="Times New Roman" w:hint="eastAsia"/>
              </w:rPr>
              <w:t>，收集效率为</w:t>
            </w:r>
            <w:r>
              <w:rPr>
                <w:rFonts w:ascii="Times New Roman" w:eastAsiaTheme="minorEastAsia" w:cs="Times New Roman" w:hint="eastAsia"/>
              </w:rPr>
              <w:t>98%</w:t>
            </w:r>
            <w:r>
              <w:rPr>
                <w:rFonts w:ascii="Times New Roman" w:eastAsiaTheme="minorEastAsia" w:cs="Times New Roman" w:hint="eastAsia"/>
              </w:rPr>
              <w:t>，处理效率为</w:t>
            </w:r>
            <w:r>
              <w:rPr>
                <w:rFonts w:ascii="Times New Roman" w:eastAsiaTheme="minorEastAsia" w:cs="Times New Roman" w:hint="eastAsia"/>
              </w:rPr>
              <w:t>88%</w:t>
            </w:r>
            <w:r>
              <w:rPr>
                <w:rFonts w:ascii="Times New Roman" w:eastAsiaTheme="minorEastAsia" w:cs="Times New Roman" w:hint="eastAsia"/>
              </w:rPr>
              <w:t>，故有组织排放量为</w:t>
            </w:r>
            <w:r>
              <w:rPr>
                <w:rFonts w:ascii="Times New Roman" w:eastAsiaTheme="minorEastAsia" w:cs="Times New Roman" w:hint="eastAsia"/>
              </w:rPr>
              <w:t>0.109t/a</w:t>
            </w:r>
            <w:r>
              <w:rPr>
                <w:rFonts w:ascii="Times New Roman" w:eastAsiaTheme="minorEastAsia" w:cs="Times New Roman" w:hint="eastAsia"/>
              </w:rPr>
              <w:t>（其中二甲苯</w:t>
            </w:r>
            <w:r>
              <w:rPr>
                <w:rFonts w:ascii="Times New Roman" w:eastAsiaTheme="minorEastAsia" w:cs="Times New Roman" w:hint="eastAsia"/>
              </w:rPr>
              <w:t>0.014t/a</w:t>
            </w:r>
            <w:r>
              <w:rPr>
                <w:rFonts w:ascii="Times New Roman" w:eastAsiaTheme="minorEastAsia" w:cs="Times New Roman" w:hint="eastAsia"/>
              </w:rPr>
              <w:t>）</w:t>
            </w:r>
            <w:r w:rsidR="0096799F">
              <w:rPr>
                <w:rFonts w:ascii="Times New Roman" w:eastAsiaTheme="minorEastAsia" w:cs="Times New Roman" w:hint="eastAsia"/>
              </w:rPr>
              <w:t>，排放速率为</w:t>
            </w:r>
            <w:r w:rsidR="0096799F">
              <w:rPr>
                <w:rFonts w:ascii="Times New Roman" w:eastAsiaTheme="minorEastAsia" w:cs="Times New Roman" w:hint="eastAsia"/>
              </w:rPr>
              <w:t>0.061kg/h</w:t>
            </w:r>
            <w:r w:rsidR="0096799F">
              <w:rPr>
                <w:rFonts w:ascii="Times New Roman" w:eastAsiaTheme="minorEastAsia" w:cs="Times New Roman" w:hint="eastAsia"/>
              </w:rPr>
              <w:t>（其中二甲苯</w:t>
            </w:r>
            <w:r w:rsidR="0096799F">
              <w:rPr>
                <w:rFonts w:ascii="Times New Roman" w:eastAsiaTheme="minorEastAsia" w:cs="Times New Roman" w:hint="eastAsia"/>
              </w:rPr>
              <w:t>0.0078kg/h</w:t>
            </w:r>
            <w:r w:rsidR="0096799F">
              <w:rPr>
                <w:rFonts w:ascii="Times New Roman" w:eastAsiaTheme="minorEastAsia" w:cs="Times New Roman" w:hint="eastAsia"/>
              </w:rPr>
              <w:t>），排放速率为</w:t>
            </w:r>
            <w:r w:rsidR="0096799F">
              <w:rPr>
                <w:rFonts w:ascii="Times New Roman" w:eastAsiaTheme="minorEastAsia" w:cs="Times New Roman" w:hint="eastAsia"/>
              </w:rPr>
              <w:t>2.42mg/m</w:t>
            </w:r>
            <w:r w:rsidR="0096799F" w:rsidRPr="0096799F">
              <w:rPr>
                <w:rFonts w:ascii="Times New Roman" w:eastAsiaTheme="minorEastAsia" w:cs="Times New Roman" w:hint="eastAsia"/>
                <w:vertAlign w:val="superscript"/>
              </w:rPr>
              <w:t>3</w:t>
            </w:r>
            <w:r w:rsidR="0096799F">
              <w:rPr>
                <w:rFonts w:ascii="Times New Roman" w:eastAsiaTheme="minorEastAsia" w:cs="Times New Roman" w:hint="eastAsia"/>
              </w:rPr>
              <w:t>（</w:t>
            </w:r>
            <w:r w:rsidR="00CF6C71">
              <w:rPr>
                <w:rFonts w:ascii="Times New Roman" w:eastAsiaTheme="minorEastAsia" w:cs="Times New Roman" w:hint="eastAsia"/>
              </w:rPr>
              <w:t>二甲苯</w:t>
            </w:r>
            <w:r w:rsidR="00CF6C71">
              <w:rPr>
                <w:rFonts w:ascii="Times New Roman" w:eastAsiaTheme="minorEastAsia" w:cs="Times New Roman" w:hint="eastAsia"/>
              </w:rPr>
              <w:t>0.31mg/m</w:t>
            </w:r>
            <w:r w:rsidR="00CF6C71" w:rsidRPr="0096799F">
              <w:rPr>
                <w:rFonts w:ascii="Times New Roman" w:eastAsiaTheme="minorEastAsia" w:cs="Times New Roman" w:hint="eastAsia"/>
                <w:vertAlign w:val="superscript"/>
              </w:rPr>
              <w:t>3</w:t>
            </w:r>
            <w:r w:rsidR="0096799F">
              <w:rPr>
                <w:rFonts w:ascii="Times New Roman" w:eastAsiaTheme="minorEastAsia" w:cs="Times New Roman" w:hint="eastAsia"/>
              </w:rPr>
              <w:t>）</w:t>
            </w:r>
            <w:r>
              <w:rPr>
                <w:rFonts w:ascii="Times New Roman" w:eastAsiaTheme="minorEastAsia" w:cs="Times New Roman" w:hint="eastAsia"/>
              </w:rPr>
              <w:t>，无组织排放量为</w:t>
            </w:r>
            <w:r>
              <w:rPr>
                <w:rFonts w:ascii="Times New Roman" w:eastAsiaTheme="minorEastAsia" w:cs="Times New Roman" w:hint="eastAsia"/>
              </w:rPr>
              <w:t>0.019t/a</w:t>
            </w:r>
            <w:r>
              <w:rPr>
                <w:rFonts w:ascii="Times New Roman" w:eastAsiaTheme="minorEastAsia" w:cs="Times New Roman" w:hint="eastAsia"/>
              </w:rPr>
              <w:t>。</w:t>
            </w:r>
          </w:p>
          <w:p w:rsidR="00FE4862" w:rsidRDefault="00FE4862" w:rsidP="00410EC5">
            <w:pPr>
              <w:pStyle w:val="Default"/>
              <w:spacing w:line="360" w:lineRule="auto"/>
              <w:ind w:firstLineChars="200" w:firstLine="480"/>
              <w:jc w:val="both"/>
              <w:rPr>
                <w:rFonts w:ascii="Times New Roman" w:eastAsiaTheme="minorEastAsia" w:cs="Times New Roman"/>
              </w:rPr>
            </w:pPr>
            <w:r>
              <w:rPr>
                <w:rFonts w:ascii="Times New Roman" w:eastAsiaTheme="minorEastAsia" w:cs="Times New Roman" w:hint="eastAsia"/>
              </w:rPr>
              <w:t>②漆雾（颗粒物）</w:t>
            </w:r>
          </w:p>
          <w:p w:rsidR="00FE4862" w:rsidRDefault="00FE4862" w:rsidP="00410EC5">
            <w:pPr>
              <w:pStyle w:val="Default"/>
              <w:spacing w:line="360" w:lineRule="auto"/>
              <w:ind w:firstLineChars="200" w:firstLine="480"/>
              <w:jc w:val="both"/>
              <w:rPr>
                <w:rFonts w:ascii="Times New Roman" w:eastAsiaTheme="minorEastAsia" w:cs="Times New Roman"/>
              </w:rPr>
            </w:pPr>
            <w:r>
              <w:rPr>
                <w:rFonts w:ascii="Times New Roman" w:eastAsiaTheme="minorEastAsia" w:cs="Times New Roman"/>
              </w:rPr>
              <w:t>项目</w:t>
            </w:r>
            <w:r w:rsidRPr="00F5077E">
              <w:rPr>
                <w:rFonts w:ascii="Times New Roman" w:eastAsiaTheme="minorEastAsia" w:cs="Times New Roman" w:hint="eastAsia"/>
              </w:rPr>
              <w:t>使用丙烯酸油漆、稀释剂、固化剂和水性漆的量分别为</w:t>
            </w:r>
            <w:r w:rsidRPr="00F5077E">
              <w:rPr>
                <w:rFonts w:ascii="Times New Roman" w:eastAsiaTheme="minorEastAsia" w:cs="Times New Roman" w:hint="eastAsia"/>
              </w:rPr>
              <w:t>0.9t/a</w:t>
            </w:r>
            <w:r w:rsidRPr="00F5077E">
              <w:rPr>
                <w:rFonts w:ascii="Times New Roman" w:eastAsiaTheme="minorEastAsia" w:cs="Times New Roman" w:hint="eastAsia"/>
              </w:rPr>
              <w:t>（</w:t>
            </w:r>
            <w:r>
              <w:rPr>
                <w:rFonts w:ascii="Times New Roman" w:eastAsiaTheme="minorEastAsia" w:cs="Times New Roman" w:hint="eastAsia"/>
              </w:rPr>
              <w:t>固体</w:t>
            </w:r>
            <w:r w:rsidRPr="00F5077E">
              <w:rPr>
                <w:rFonts w:ascii="Times New Roman" w:eastAsiaTheme="minorEastAsia" w:cs="Times New Roman" w:hint="eastAsia"/>
              </w:rPr>
              <w:t>份</w:t>
            </w:r>
            <w:r>
              <w:rPr>
                <w:rFonts w:ascii="Times New Roman" w:eastAsiaTheme="minorEastAsia" w:cs="Times New Roman" w:hint="eastAsia"/>
              </w:rPr>
              <w:t>7</w:t>
            </w:r>
            <w:r w:rsidRPr="00F5077E">
              <w:rPr>
                <w:rFonts w:ascii="Times New Roman" w:eastAsiaTheme="minorEastAsia" w:cs="Times New Roman" w:hint="eastAsia"/>
              </w:rPr>
              <w:t>0%</w:t>
            </w:r>
            <w:r w:rsidRPr="00F5077E">
              <w:rPr>
                <w:rFonts w:ascii="Times New Roman" w:eastAsiaTheme="minorEastAsia" w:cs="Times New Roman" w:hint="eastAsia"/>
              </w:rPr>
              <w:t>）、</w:t>
            </w:r>
            <w:r w:rsidRPr="00F5077E">
              <w:rPr>
                <w:rFonts w:ascii="Times New Roman" w:eastAsiaTheme="minorEastAsia" w:cs="Times New Roman" w:hint="eastAsia"/>
              </w:rPr>
              <w:t>0.3t/a</w:t>
            </w:r>
            <w:r w:rsidRPr="00F5077E">
              <w:rPr>
                <w:rFonts w:ascii="Times New Roman" w:eastAsiaTheme="minorEastAsia" w:cs="Times New Roman" w:hint="eastAsia"/>
              </w:rPr>
              <w:t>（</w:t>
            </w:r>
            <w:r>
              <w:rPr>
                <w:rFonts w:ascii="Times New Roman" w:eastAsiaTheme="minorEastAsia" w:cs="Times New Roman" w:hint="eastAsia"/>
              </w:rPr>
              <w:t>固体</w:t>
            </w:r>
            <w:r w:rsidRPr="00F5077E">
              <w:rPr>
                <w:rFonts w:ascii="Times New Roman" w:eastAsiaTheme="minorEastAsia" w:cs="Times New Roman" w:hint="eastAsia"/>
              </w:rPr>
              <w:t>份</w:t>
            </w:r>
            <w:r w:rsidRPr="00F5077E">
              <w:rPr>
                <w:rFonts w:ascii="Times New Roman" w:eastAsiaTheme="minorEastAsia" w:cs="Times New Roman" w:hint="eastAsia"/>
              </w:rPr>
              <w:t>0%</w:t>
            </w:r>
            <w:r w:rsidRPr="00F5077E">
              <w:rPr>
                <w:rFonts w:ascii="Times New Roman" w:eastAsiaTheme="minorEastAsia" w:cs="Times New Roman" w:hint="eastAsia"/>
              </w:rPr>
              <w:t>）、</w:t>
            </w:r>
            <w:r w:rsidRPr="00F5077E">
              <w:rPr>
                <w:rFonts w:ascii="Times New Roman" w:eastAsiaTheme="minorEastAsia" w:cs="Times New Roman" w:hint="eastAsia"/>
              </w:rPr>
              <w:t>0.3t/a</w:t>
            </w:r>
            <w:r w:rsidRPr="00F5077E">
              <w:rPr>
                <w:rFonts w:ascii="Times New Roman" w:eastAsiaTheme="minorEastAsia" w:cs="Times New Roman" w:hint="eastAsia"/>
              </w:rPr>
              <w:t>（</w:t>
            </w:r>
            <w:r>
              <w:rPr>
                <w:rFonts w:ascii="Times New Roman" w:eastAsiaTheme="minorEastAsia" w:cs="Times New Roman" w:hint="eastAsia"/>
              </w:rPr>
              <w:t>固体</w:t>
            </w:r>
            <w:r w:rsidRPr="00F5077E">
              <w:rPr>
                <w:rFonts w:ascii="Times New Roman" w:eastAsiaTheme="minorEastAsia" w:cs="Times New Roman" w:hint="eastAsia"/>
              </w:rPr>
              <w:t>份</w:t>
            </w:r>
            <w:r>
              <w:rPr>
                <w:rFonts w:ascii="Times New Roman" w:eastAsiaTheme="minorEastAsia" w:cs="Times New Roman" w:hint="eastAsia"/>
              </w:rPr>
              <w:t>6</w:t>
            </w:r>
            <w:r w:rsidRPr="00F5077E">
              <w:rPr>
                <w:rFonts w:ascii="Times New Roman" w:eastAsiaTheme="minorEastAsia" w:cs="Times New Roman" w:hint="eastAsia"/>
              </w:rPr>
              <w:t>0%</w:t>
            </w:r>
            <w:r w:rsidRPr="00F5077E">
              <w:rPr>
                <w:rFonts w:ascii="Times New Roman" w:eastAsiaTheme="minorEastAsia" w:cs="Times New Roman" w:hint="eastAsia"/>
              </w:rPr>
              <w:t>）、</w:t>
            </w:r>
            <w:r w:rsidRPr="00F5077E">
              <w:rPr>
                <w:rFonts w:ascii="Times New Roman" w:eastAsiaTheme="minorEastAsia" w:cs="Times New Roman" w:hint="eastAsia"/>
              </w:rPr>
              <w:t>1.6t/a</w:t>
            </w:r>
            <w:r w:rsidRPr="00F5077E">
              <w:rPr>
                <w:rFonts w:ascii="Times New Roman" w:eastAsiaTheme="minorEastAsia" w:cs="Times New Roman" w:hint="eastAsia"/>
              </w:rPr>
              <w:t>（</w:t>
            </w:r>
            <w:r>
              <w:rPr>
                <w:rFonts w:ascii="Times New Roman" w:eastAsiaTheme="minorEastAsia" w:cs="Times New Roman" w:hint="eastAsia"/>
              </w:rPr>
              <w:t>固体</w:t>
            </w:r>
            <w:r w:rsidRPr="00F5077E">
              <w:rPr>
                <w:rFonts w:ascii="Times New Roman" w:eastAsiaTheme="minorEastAsia" w:cs="Times New Roman" w:hint="eastAsia"/>
              </w:rPr>
              <w:t>份</w:t>
            </w:r>
            <w:r>
              <w:rPr>
                <w:rFonts w:ascii="Times New Roman" w:eastAsiaTheme="minorEastAsia" w:cs="Times New Roman" w:hint="eastAsia"/>
              </w:rPr>
              <w:t>60</w:t>
            </w:r>
            <w:r w:rsidRPr="00F5077E">
              <w:rPr>
                <w:rFonts w:ascii="Times New Roman" w:eastAsiaTheme="minorEastAsia" w:cs="Times New Roman" w:hint="eastAsia"/>
              </w:rPr>
              <w:t>%</w:t>
            </w:r>
            <w:r w:rsidRPr="00F5077E">
              <w:rPr>
                <w:rFonts w:ascii="Times New Roman" w:eastAsiaTheme="minorEastAsia" w:cs="Times New Roman" w:hint="eastAsia"/>
              </w:rPr>
              <w:t>）</w:t>
            </w:r>
            <w:r w:rsidRPr="003C1785">
              <w:rPr>
                <w:rFonts w:ascii="Times New Roman" w:eastAsiaTheme="minorEastAsia" w:cs="Times New Roman"/>
              </w:rPr>
              <w:t>，</w:t>
            </w:r>
            <w:r>
              <w:rPr>
                <w:rFonts w:ascii="Times New Roman" w:eastAsiaTheme="minorEastAsia" w:cs="Times New Roman" w:hint="eastAsia"/>
              </w:rPr>
              <w:t>故油漆中固体份总量为</w:t>
            </w:r>
            <w:r>
              <w:rPr>
                <w:rFonts w:ascii="Times New Roman" w:eastAsiaTheme="minorEastAsia" w:cs="Times New Roman" w:hint="eastAsia"/>
              </w:rPr>
              <w:t>1.77t/a</w:t>
            </w:r>
            <w:r>
              <w:rPr>
                <w:rFonts w:ascii="Times New Roman" w:eastAsiaTheme="minorEastAsia" w:cs="Times New Roman" w:hint="eastAsia"/>
              </w:rPr>
              <w:t>，产品</w:t>
            </w:r>
            <w:r w:rsidRPr="00D25209">
              <w:rPr>
                <w:rFonts w:ascii="Times New Roman" w:eastAsiaTheme="minorEastAsia" w:cs="Times New Roman"/>
              </w:rPr>
              <w:t>附着率为</w:t>
            </w:r>
            <w:r>
              <w:rPr>
                <w:rFonts w:ascii="Times New Roman" w:eastAsiaTheme="minorEastAsia" w:cs="Times New Roman" w:hint="eastAsia"/>
              </w:rPr>
              <w:t>8</w:t>
            </w:r>
            <w:r w:rsidRPr="00D25209">
              <w:rPr>
                <w:rFonts w:ascii="Times New Roman" w:eastAsiaTheme="minorEastAsia" w:cs="Times New Roman"/>
              </w:rPr>
              <w:t>0%</w:t>
            </w:r>
            <w:r w:rsidRPr="00D25209">
              <w:rPr>
                <w:rFonts w:ascii="Times New Roman" w:eastAsiaTheme="minorEastAsia" w:cs="Times New Roman"/>
              </w:rPr>
              <w:t>，散失率为</w:t>
            </w:r>
            <w:r>
              <w:rPr>
                <w:rFonts w:ascii="Times New Roman" w:eastAsiaTheme="minorEastAsia" w:cs="Times New Roman" w:hint="eastAsia"/>
              </w:rPr>
              <w:t>2</w:t>
            </w:r>
            <w:r w:rsidRPr="00D25209">
              <w:rPr>
                <w:rFonts w:ascii="Times New Roman" w:eastAsiaTheme="minorEastAsia" w:cs="Times New Roman"/>
              </w:rPr>
              <w:t>0%</w:t>
            </w:r>
            <w:r w:rsidRPr="00D25209">
              <w:rPr>
                <w:rFonts w:ascii="Times New Roman" w:eastAsiaTheme="minorEastAsia" w:cs="Times New Roman"/>
              </w:rPr>
              <w:t>，</w:t>
            </w:r>
            <w:r>
              <w:rPr>
                <w:rFonts w:ascii="Times New Roman" w:eastAsiaTheme="minorEastAsia" w:cs="Times New Roman"/>
              </w:rPr>
              <w:t>因此形成漆雾（颗粒物）的总量为</w:t>
            </w:r>
            <w:r>
              <w:rPr>
                <w:rFonts w:ascii="Times New Roman" w:eastAsiaTheme="minorEastAsia" w:cs="Times New Roman" w:hint="eastAsia"/>
              </w:rPr>
              <w:t>0.354t/a</w:t>
            </w:r>
            <w:r>
              <w:rPr>
                <w:rFonts w:ascii="Times New Roman" w:eastAsiaTheme="minorEastAsia" w:cs="Times New Roman" w:hint="eastAsia"/>
              </w:rPr>
              <w:t>。</w:t>
            </w:r>
          </w:p>
          <w:p w:rsidR="00FE4862" w:rsidRDefault="00FE4862" w:rsidP="00410EC5">
            <w:pPr>
              <w:pStyle w:val="Default"/>
              <w:spacing w:line="360" w:lineRule="auto"/>
              <w:ind w:firstLineChars="200" w:firstLine="480"/>
              <w:jc w:val="both"/>
              <w:rPr>
                <w:rFonts w:ascii="Times New Roman" w:eastAsiaTheme="minorEastAsia" w:cs="Times New Roman" w:hint="eastAsia"/>
              </w:rPr>
            </w:pPr>
            <w:r>
              <w:rPr>
                <w:rFonts w:ascii="Times New Roman" w:eastAsiaTheme="minorEastAsia" w:cs="Times New Roman"/>
              </w:rPr>
              <w:t>其中</w:t>
            </w:r>
            <w:r w:rsidR="00CF6C71">
              <w:rPr>
                <w:rFonts w:ascii="Times New Roman" w:eastAsiaTheme="minorEastAsia" w:cs="Times New Roman" w:hint="eastAsia"/>
              </w:rPr>
              <w:t>3</w:t>
            </w:r>
            <w:r w:rsidR="00CF6C71" w:rsidRPr="00D25209">
              <w:rPr>
                <w:rFonts w:ascii="Times New Roman" w:eastAsiaTheme="minorEastAsia" w:cs="Times New Roman"/>
              </w:rPr>
              <w:t>0%</w:t>
            </w:r>
            <w:r w:rsidRPr="00D25209">
              <w:rPr>
                <w:rFonts w:ascii="Times New Roman" w:eastAsiaTheme="minorEastAsia" w:cs="Times New Roman"/>
              </w:rPr>
              <w:t>漆雾掉落在地上成为漆渣，</w:t>
            </w:r>
            <w:r>
              <w:rPr>
                <w:rFonts w:ascii="Times New Roman" w:eastAsiaTheme="minorEastAsia" w:cs="Times New Roman" w:hint="eastAsia"/>
              </w:rPr>
              <w:t>6</w:t>
            </w:r>
            <w:r w:rsidRPr="00D25209">
              <w:rPr>
                <w:rFonts w:ascii="Times New Roman" w:eastAsiaTheme="minorEastAsia" w:cs="Times New Roman"/>
              </w:rPr>
              <w:t>0%</w:t>
            </w:r>
            <w:r w:rsidRPr="00D25209">
              <w:rPr>
                <w:rFonts w:ascii="Times New Roman" w:eastAsiaTheme="minorEastAsia" w:cs="Times New Roman"/>
              </w:rPr>
              <w:t>被</w:t>
            </w:r>
            <w:r>
              <w:rPr>
                <w:rFonts w:ascii="Times New Roman" w:eastAsiaTheme="minorEastAsia" w:cs="Times New Roman"/>
              </w:rPr>
              <w:t>干式过滤棉</w:t>
            </w:r>
            <w:r w:rsidRPr="00D25209">
              <w:rPr>
                <w:rFonts w:ascii="Times New Roman" w:eastAsiaTheme="minorEastAsia" w:cs="Times New Roman"/>
              </w:rPr>
              <w:t>过滤吸附，剩余</w:t>
            </w:r>
            <w:r w:rsidRPr="00D25209">
              <w:rPr>
                <w:rFonts w:ascii="Times New Roman" w:eastAsiaTheme="minorEastAsia" w:cs="Times New Roman"/>
              </w:rPr>
              <w:t>10%</w:t>
            </w:r>
            <w:r w:rsidRPr="00D25209">
              <w:rPr>
                <w:rFonts w:ascii="Times New Roman" w:eastAsiaTheme="minorEastAsia" w:cs="Times New Roman"/>
              </w:rPr>
              <w:t>由排气筒排放</w:t>
            </w:r>
            <w:r>
              <w:rPr>
                <w:rFonts w:ascii="Times New Roman" w:eastAsiaTheme="minorEastAsia" w:cs="Times New Roman"/>
              </w:rPr>
              <w:t>，</w:t>
            </w:r>
            <w:r>
              <w:rPr>
                <w:rFonts w:ascii="Times New Roman" w:eastAsiaTheme="minorEastAsia" w:cs="Times New Roman" w:hint="eastAsia"/>
              </w:rPr>
              <w:t>故有组织排放量为</w:t>
            </w:r>
            <w:r>
              <w:rPr>
                <w:rFonts w:ascii="Times New Roman" w:eastAsiaTheme="minorEastAsia" w:cs="Times New Roman" w:hint="eastAsia"/>
              </w:rPr>
              <w:t>0.0354t/a</w:t>
            </w:r>
            <w:r w:rsidR="00CF6C71">
              <w:rPr>
                <w:rFonts w:ascii="Times New Roman" w:eastAsiaTheme="minorEastAsia" w:cs="Times New Roman" w:hint="eastAsia"/>
              </w:rPr>
              <w:t>，排放速率为</w:t>
            </w:r>
            <w:r w:rsidR="00CF6C71">
              <w:rPr>
                <w:rFonts w:ascii="Times New Roman" w:eastAsiaTheme="minorEastAsia" w:cs="Times New Roman" w:hint="eastAsia"/>
              </w:rPr>
              <w:t>0.039kg/h</w:t>
            </w:r>
            <w:r w:rsidR="00CF6C71">
              <w:rPr>
                <w:rFonts w:ascii="Times New Roman" w:eastAsiaTheme="minorEastAsia" w:cs="Times New Roman" w:hint="eastAsia"/>
              </w:rPr>
              <w:t>，排放速率为</w:t>
            </w:r>
            <w:r w:rsidR="00CF6C71">
              <w:rPr>
                <w:rFonts w:ascii="Times New Roman" w:eastAsiaTheme="minorEastAsia" w:cs="Times New Roman" w:hint="eastAsia"/>
              </w:rPr>
              <w:t>1.57mg/m</w:t>
            </w:r>
            <w:r w:rsidR="00CF6C71" w:rsidRPr="0096799F">
              <w:rPr>
                <w:rFonts w:ascii="Times New Roman" w:eastAsiaTheme="minorEastAsia" w:cs="Times New Roman" w:hint="eastAsia"/>
                <w:vertAlign w:val="superscript"/>
              </w:rPr>
              <w:t>3</w:t>
            </w:r>
            <w:r>
              <w:rPr>
                <w:rFonts w:ascii="Times New Roman" w:eastAsiaTheme="minorEastAsia" w:cs="Times New Roman" w:hint="eastAsia"/>
              </w:rPr>
              <w:t>。</w:t>
            </w:r>
          </w:p>
          <w:p w:rsidR="00B80D06" w:rsidRDefault="00B80D06" w:rsidP="00410EC5">
            <w:pPr>
              <w:pStyle w:val="Default"/>
              <w:spacing w:line="360" w:lineRule="auto"/>
              <w:ind w:firstLineChars="200" w:firstLine="480"/>
              <w:jc w:val="both"/>
              <w:rPr>
                <w:rFonts w:ascii="Times New Roman" w:eastAsiaTheme="minorEastAsia" w:cs="Times New Roman" w:hint="eastAsia"/>
              </w:rPr>
            </w:pPr>
            <w:r>
              <w:rPr>
                <w:rFonts w:ascii="Times New Roman" w:eastAsiaTheme="minorEastAsia" w:cs="Times New Roman" w:hint="eastAsia"/>
              </w:rPr>
              <w:lastRenderedPageBreak/>
              <w:t>（</w:t>
            </w:r>
            <w:r>
              <w:rPr>
                <w:rFonts w:ascii="Times New Roman" w:eastAsiaTheme="minorEastAsia" w:cs="Times New Roman" w:hint="eastAsia"/>
              </w:rPr>
              <w:t>5</w:t>
            </w:r>
            <w:r>
              <w:rPr>
                <w:rFonts w:ascii="Times New Roman" w:eastAsiaTheme="minorEastAsia" w:cs="Times New Roman" w:hint="eastAsia"/>
              </w:rPr>
              <w:t>）食堂油烟</w:t>
            </w:r>
          </w:p>
          <w:p w:rsidR="00B80D06" w:rsidRDefault="00B80D06" w:rsidP="00B80D06">
            <w:pPr>
              <w:spacing w:line="360" w:lineRule="auto"/>
              <w:ind w:firstLineChars="200" w:firstLine="480"/>
              <w:rPr>
                <w:sz w:val="24"/>
              </w:rPr>
            </w:pPr>
            <w:r>
              <w:rPr>
                <w:rFonts w:hint="eastAsia"/>
                <w:sz w:val="24"/>
              </w:rPr>
              <w:t>项目</w:t>
            </w:r>
            <w:r>
              <w:rPr>
                <w:sz w:val="24"/>
              </w:rPr>
              <w:t>食堂使用的能源为液化石油气，属于清洁能源，根据《中国居民膳食指南》推荐，每人每天食用的食用油量为</w:t>
            </w:r>
            <w:r>
              <w:rPr>
                <w:sz w:val="24"/>
              </w:rPr>
              <w:t>25</w:t>
            </w:r>
            <w:r>
              <w:rPr>
                <w:sz w:val="24"/>
              </w:rPr>
              <w:t>～</w:t>
            </w:r>
            <w:r>
              <w:rPr>
                <w:sz w:val="24"/>
              </w:rPr>
              <w:t>30g</w:t>
            </w:r>
            <w:r>
              <w:rPr>
                <w:sz w:val="24"/>
              </w:rPr>
              <w:t>，本项目按</w:t>
            </w:r>
            <w:r>
              <w:rPr>
                <w:sz w:val="24"/>
              </w:rPr>
              <w:t>30g</w:t>
            </w:r>
            <w:r>
              <w:rPr>
                <w:sz w:val="24"/>
              </w:rPr>
              <w:t>计，一般油烟挥发量占耗油量的</w:t>
            </w:r>
            <w:r>
              <w:rPr>
                <w:sz w:val="24"/>
              </w:rPr>
              <w:t>2~4%</w:t>
            </w:r>
            <w:r>
              <w:rPr>
                <w:sz w:val="24"/>
              </w:rPr>
              <w:t>，按</w:t>
            </w:r>
            <w:r>
              <w:rPr>
                <w:rFonts w:hint="eastAsia"/>
                <w:sz w:val="24"/>
              </w:rPr>
              <w:t>3</w:t>
            </w:r>
            <w:r>
              <w:rPr>
                <w:sz w:val="24"/>
              </w:rPr>
              <w:t>%</w:t>
            </w:r>
            <w:r>
              <w:rPr>
                <w:sz w:val="24"/>
              </w:rPr>
              <w:t>计。</w:t>
            </w:r>
            <w:r>
              <w:rPr>
                <w:rFonts w:hint="eastAsia"/>
                <w:color w:val="000000"/>
                <w:kern w:val="0"/>
                <w:sz w:val="24"/>
              </w:rPr>
              <w:t>项目</w:t>
            </w:r>
            <w:proofErr w:type="gramStart"/>
            <w:r>
              <w:rPr>
                <w:rFonts w:hint="eastAsia"/>
                <w:color w:val="000000"/>
                <w:kern w:val="0"/>
                <w:sz w:val="24"/>
              </w:rPr>
              <w:t>不</w:t>
            </w:r>
            <w:proofErr w:type="gramEnd"/>
            <w:r>
              <w:rPr>
                <w:rFonts w:hint="eastAsia"/>
                <w:color w:val="000000"/>
                <w:kern w:val="0"/>
                <w:sz w:val="24"/>
              </w:rPr>
              <w:t>新增员工，由内部调配，劳动定员</w:t>
            </w:r>
            <w:r>
              <w:rPr>
                <w:rFonts w:hint="eastAsia"/>
                <w:color w:val="000000"/>
                <w:kern w:val="0"/>
                <w:sz w:val="24"/>
              </w:rPr>
              <w:t>50</w:t>
            </w:r>
            <w:r>
              <w:rPr>
                <w:rFonts w:hint="eastAsia"/>
                <w:color w:val="000000"/>
                <w:kern w:val="0"/>
                <w:sz w:val="24"/>
              </w:rPr>
              <w:t>人，均在厂区内用餐</w:t>
            </w:r>
            <w:r>
              <w:rPr>
                <w:rFonts w:hint="eastAsia"/>
                <w:sz w:val="24"/>
              </w:rPr>
              <w:t>，</w:t>
            </w:r>
            <w:r>
              <w:rPr>
                <w:sz w:val="24"/>
              </w:rPr>
              <w:t>每天耗油</w:t>
            </w:r>
            <w:r w:rsidR="009B0AA0">
              <w:rPr>
                <w:rFonts w:hint="eastAsia"/>
                <w:sz w:val="24"/>
              </w:rPr>
              <w:t>1</w:t>
            </w:r>
            <w:r>
              <w:rPr>
                <w:rFonts w:hint="eastAsia"/>
                <w:sz w:val="24"/>
              </w:rPr>
              <w:t>5k</w:t>
            </w:r>
            <w:r>
              <w:rPr>
                <w:sz w:val="24"/>
              </w:rPr>
              <w:t>g/d</w:t>
            </w:r>
            <w:r>
              <w:rPr>
                <w:sz w:val="24"/>
              </w:rPr>
              <w:t>，则油烟产生量为</w:t>
            </w:r>
            <w:r>
              <w:rPr>
                <w:rFonts w:hint="eastAsia"/>
                <w:sz w:val="24"/>
              </w:rPr>
              <w:t>0.0</w:t>
            </w:r>
            <w:r w:rsidR="009B0AA0">
              <w:rPr>
                <w:rFonts w:hint="eastAsia"/>
                <w:sz w:val="24"/>
              </w:rPr>
              <w:t>4</w:t>
            </w:r>
            <w:r>
              <w:rPr>
                <w:rFonts w:hint="eastAsia"/>
                <w:sz w:val="24"/>
              </w:rPr>
              <w:t>5k</w:t>
            </w:r>
            <w:r>
              <w:rPr>
                <w:sz w:val="24"/>
              </w:rPr>
              <w:t>g/d</w:t>
            </w:r>
            <w:r>
              <w:rPr>
                <w:sz w:val="24"/>
              </w:rPr>
              <w:t>，</w:t>
            </w:r>
            <w:r w:rsidR="009B0AA0">
              <w:rPr>
                <w:rFonts w:hint="eastAsia"/>
                <w:sz w:val="24"/>
              </w:rPr>
              <w:t>13.5</w:t>
            </w:r>
            <w:r>
              <w:rPr>
                <w:rFonts w:hint="eastAsia"/>
                <w:sz w:val="24"/>
              </w:rPr>
              <w:t>kg</w:t>
            </w:r>
            <w:r>
              <w:rPr>
                <w:sz w:val="24"/>
              </w:rPr>
              <w:t>/a</w:t>
            </w:r>
            <w:r>
              <w:rPr>
                <w:rFonts w:hint="eastAsia"/>
                <w:sz w:val="24"/>
              </w:rPr>
              <w:t>。</w:t>
            </w:r>
            <w:r w:rsidRPr="00AE5CEA">
              <w:rPr>
                <w:rFonts w:hint="eastAsia"/>
                <w:sz w:val="24"/>
              </w:rPr>
              <w:t>食堂设</w:t>
            </w:r>
            <w:r>
              <w:rPr>
                <w:rFonts w:hint="eastAsia"/>
                <w:sz w:val="24"/>
              </w:rPr>
              <w:t>2</w:t>
            </w:r>
            <w:r w:rsidRPr="00AE5CEA">
              <w:rPr>
                <w:rFonts w:hint="eastAsia"/>
                <w:sz w:val="24"/>
              </w:rPr>
              <w:t>个灶头，每天</w:t>
            </w:r>
            <w:r>
              <w:rPr>
                <w:rFonts w:hint="eastAsia"/>
                <w:sz w:val="24"/>
              </w:rPr>
              <w:t>工作</w:t>
            </w:r>
            <w:r w:rsidRPr="00AE5CEA">
              <w:rPr>
                <w:rFonts w:hint="eastAsia"/>
                <w:sz w:val="24"/>
              </w:rPr>
              <w:t>时间约</w:t>
            </w:r>
            <w:r w:rsidR="009B0AA0">
              <w:rPr>
                <w:rFonts w:hint="eastAsia"/>
                <w:sz w:val="24"/>
              </w:rPr>
              <w:t>5</w:t>
            </w:r>
            <w:r w:rsidRPr="00AE5CEA">
              <w:rPr>
                <w:rFonts w:hint="eastAsia"/>
                <w:sz w:val="24"/>
              </w:rPr>
              <w:t>小时，</w:t>
            </w:r>
            <w:r>
              <w:rPr>
                <w:rFonts w:hint="eastAsia"/>
                <w:sz w:val="24"/>
              </w:rPr>
              <w:t>整改后</w:t>
            </w:r>
            <w:r w:rsidRPr="00AE5CEA">
              <w:rPr>
                <w:rFonts w:hint="eastAsia"/>
                <w:sz w:val="24"/>
              </w:rPr>
              <w:t>经</w:t>
            </w:r>
            <w:r>
              <w:rPr>
                <w:rFonts w:hint="eastAsia"/>
                <w:sz w:val="24"/>
              </w:rPr>
              <w:t>1</w:t>
            </w:r>
            <w:r w:rsidRPr="00AE5CEA">
              <w:rPr>
                <w:rFonts w:hint="eastAsia"/>
                <w:sz w:val="24"/>
              </w:rPr>
              <w:t>套油烟净化器收集处理</w:t>
            </w:r>
            <w:r>
              <w:rPr>
                <w:rFonts w:hint="eastAsia"/>
                <w:sz w:val="24"/>
              </w:rPr>
              <w:t>后通过排气管道引至食堂屋顶排放</w:t>
            </w:r>
            <w:r w:rsidRPr="00AE5CEA">
              <w:rPr>
                <w:rFonts w:hint="eastAsia"/>
                <w:sz w:val="24"/>
              </w:rPr>
              <w:t>，排风量为</w:t>
            </w:r>
            <w:r>
              <w:rPr>
                <w:rFonts w:hint="eastAsia"/>
                <w:sz w:val="24"/>
              </w:rPr>
              <w:t>4</w:t>
            </w:r>
            <w:r w:rsidRPr="00AE5CEA">
              <w:rPr>
                <w:rFonts w:hint="eastAsia"/>
                <w:sz w:val="24"/>
              </w:rPr>
              <w:t>000m</w:t>
            </w:r>
            <w:r w:rsidRPr="00AE5CEA">
              <w:rPr>
                <w:rFonts w:hint="eastAsia"/>
                <w:sz w:val="24"/>
                <w:vertAlign w:val="superscript"/>
              </w:rPr>
              <w:t>3</w:t>
            </w:r>
            <w:r w:rsidRPr="00AE5CEA">
              <w:rPr>
                <w:rFonts w:hint="eastAsia"/>
                <w:sz w:val="24"/>
              </w:rPr>
              <w:t>/h</w:t>
            </w:r>
            <w:r w:rsidRPr="00AE5CEA">
              <w:rPr>
                <w:rFonts w:hint="eastAsia"/>
                <w:sz w:val="24"/>
              </w:rPr>
              <w:t>，油烟净化器去除效率为</w:t>
            </w:r>
            <w:r w:rsidRPr="00AE5CEA">
              <w:rPr>
                <w:rFonts w:hint="eastAsia"/>
                <w:sz w:val="24"/>
              </w:rPr>
              <w:t>60%</w:t>
            </w:r>
            <w:r w:rsidRPr="00AE5CEA">
              <w:rPr>
                <w:rFonts w:hint="eastAsia"/>
                <w:sz w:val="24"/>
              </w:rPr>
              <w:t>，则产生浓度为</w:t>
            </w:r>
            <w:r>
              <w:rPr>
                <w:rFonts w:hint="eastAsia"/>
                <w:sz w:val="24"/>
              </w:rPr>
              <w:t>2.</w:t>
            </w:r>
            <w:r w:rsidR="009B0AA0">
              <w:rPr>
                <w:rFonts w:hint="eastAsia"/>
                <w:sz w:val="24"/>
              </w:rPr>
              <w:t>25</w:t>
            </w:r>
            <w:r w:rsidRPr="00AE5CEA">
              <w:rPr>
                <w:rFonts w:hint="eastAsia"/>
                <w:sz w:val="24"/>
              </w:rPr>
              <w:t>mg/m</w:t>
            </w:r>
            <w:r w:rsidRPr="00AE5CEA">
              <w:rPr>
                <w:rFonts w:hint="eastAsia"/>
                <w:sz w:val="24"/>
                <w:vertAlign w:val="superscript"/>
              </w:rPr>
              <w:t>3</w:t>
            </w:r>
            <w:r w:rsidRPr="00AE5CEA">
              <w:rPr>
                <w:rFonts w:hint="eastAsia"/>
                <w:sz w:val="24"/>
              </w:rPr>
              <w:t>，经油烟净化器处理后排放浓度为</w:t>
            </w:r>
            <w:r w:rsidR="009B0AA0">
              <w:rPr>
                <w:rFonts w:hint="eastAsia"/>
                <w:sz w:val="24"/>
              </w:rPr>
              <w:t>0.9</w:t>
            </w:r>
            <w:r w:rsidRPr="00AE5CEA">
              <w:rPr>
                <w:rFonts w:hint="eastAsia"/>
                <w:sz w:val="24"/>
              </w:rPr>
              <w:t>mg/m</w:t>
            </w:r>
            <w:r w:rsidRPr="00AE5CEA">
              <w:rPr>
                <w:rFonts w:hint="eastAsia"/>
                <w:sz w:val="24"/>
                <w:vertAlign w:val="superscript"/>
              </w:rPr>
              <w:t>3</w:t>
            </w:r>
            <w:r w:rsidRPr="00456C71">
              <w:rPr>
                <w:rFonts w:hint="eastAsia"/>
                <w:sz w:val="24"/>
              </w:rPr>
              <w:t>，</w:t>
            </w:r>
            <w:r>
              <w:rPr>
                <w:rFonts w:hint="eastAsia"/>
                <w:sz w:val="24"/>
              </w:rPr>
              <w:t>排放量为</w:t>
            </w:r>
            <w:r w:rsidR="009B0AA0">
              <w:rPr>
                <w:rFonts w:hint="eastAsia"/>
                <w:sz w:val="24"/>
              </w:rPr>
              <w:t>5.4</w:t>
            </w:r>
            <w:r>
              <w:rPr>
                <w:rFonts w:hint="eastAsia"/>
                <w:sz w:val="24"/>
              </w:rPr>
              <w:t>kg/a</w:t>
            </w:r>
            <w:r w:rsidRPr="00AE5CEA">
              <w:rPr>
                <w:rFonts w:hint="eastAsia"/>
                <w:sz w:val="24"/>
              </w:rPr>
              <w:t>。</w:t>
            </w:r>
          </w:p>
          <w:p w:rsidR="00662939" w:rsidRDefault="00662939" w:rsidP="00662939">
            <w:pPr>
              <w:adjustRightInd w:val="0"/>
              <w:snapToGrid w:val="0"/>
              <w:spacing w:line="360" w:lineRule="auto"/>
              <w:ind w:firstLineChars="200" w:firstLine="482"/>
              <w:rPr>
                <w:b/>
                <w:sz w:val="24"/>
              </w:rPr>
            </w:pPr>
            <w:r>
              <w:rPr>
                <w:rFonts w:hint="eastAsia"/>
                <w:b/>
                <w:sz w:val="24"/>
              </w:rPr>
              <w:t>2</w:t>
            </w:r>
            <w:r w:rsidRPr="00476A8B">
              <w:rPr>
                <w:rFonts w:hint="eastAsia"/>
                <w:b/>
                <w:sz w:val="24"/>
              </w:rPr>
              <w:t>、</w:t>
            </w:r>
            <w:r>
              <w:rPr>
                <w:rFonts w:hint="eastAsia"/>
                <w:b/>
                <w:sz w:val="24"/>
              </w:rPr>
              <w:t>排污口设置情况、监测要求</w:t>
            </w:r>
          </w:p>
          <w:p w:rsidR="00662939" w:rsidRDefault="00662939" w:rsidP="00662939">
            <w:pPr>
              <w:adjustRightInd w:val="0"/>
              <w:snapToGrid w:val="0"/>
              <w:spacing w:line="360" w:lineRule="auto"/>
              <w:ind w:firstLineChars="200" w:firstLine="480"/>
              <w:rPr>
                <w:rFonts w:cs="宋体"/>
                <w:color w:val="000000"/>
                <w:kern w:val="0"/>
                <w:sz w:val="24"/>
              </w:rPr>
            </w:pPr>
            <w:r>
              <w:rPr>
                <w:rFonts w:cs="宋体" w:hint="eastAsia"/>
                <w:color w:val="000000"/>
                <w:kern w:val="0"/>
                <w:sz w:val="24"/>
              </w:rPr>
              <w:t>项目废气排放口情况如下表：</w:t>
            </w:r>
          </w:p>
          <w:p w:rsidR="00662939" w:rsidRDefault="00662939" w:rsidP="00415557">
            <w:pPr>
              <w:adjustRightInd w:val="0"/>
              <w:snapToGrid w:val="0"/>
              <w:spacing w:beforeLines="50"/>
              <w:jc w:val="center"/>
              <w:rPr>
                <w:b/>
                <w:szCs w:val="21"/>
              </w:rPr>
            </w:pPr>
            <w:r w:rsidRPr="00DB3F4E">
              <w:rPr>
                <w:rFonts w:hint="eastAsia"/>
                <w:b/>
                <w:szCs w:val="21"/>
              </w:rPr>
              <w:t>表</w:t>
            </w:r>
            <w:r w:rsidR="00076B5F">
              <w:rPr>
                <w:rFonts w:hint="eastAsia"/>
                <w:b/>
                <w:szCs w:val="21"/>
              </w:rPr>
              <w:t>4-1</w:t>
            </w:r>
            <w:r w:rsidRPr="00DB3F4E">
              <w:rPr>
                <w:rFonts w:hint="eastAsia"/>
                <w:b/>
                <w:szCs w:val="21"/>
              </w:rPr>
              <w:t xml:space="preserve">  </w:t>
            </w:r>
            <w:r>
              <w:rPr>
                <w:rFonts w:hint="eastAsia"/>
                <w:b/>
                <w:szCs w:val="21"/>
              </w:rPr>
              <w:t>本项目废气排放口设置情况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48"/>
              <w:gridCol w:w="1964"/>
              <w:gridCol w:w="869"/>
              <w:gridCol w:w="873"/>
              <w:gridCol w:w="824"/>
              <w:gridCol w:w="873"/>
              <w:gridCol w:w="1823"/>
              <w:gridCol w:w="1314"/>
            </w:tblGrid>
            <w:tr w:rsidR="00662939" w:rsidRPr="005A74EC" w:rsidTr="00662939">
              <w:trPr>
                <w:trHeight w:val="356"/>
              </w:trPr>
              <w:tc>
                <w:tcPr>
                  <w:tcW w:w="451" w:type="pct"/>
                  <w:vMerge w:val="restart"/>
                  <w:vAlign w:val="center"/>
                </w:tcPr>
                <w:p w:rsidR="00662939" w:rsidRPr="005A74EC" w:rsidRDefault="00662939" w:rsidP="00662939">
                  <w:pPr>
                    <w:adjustRightInd w:val="0"/>
                    <w:snapToGrid w:val="0"/>
                    <w:jc w:val="center"/>
                    <w:rPr>
                      <w:b/>
                      <w:szCs w:val="21"/>
                    </w:rPr>
                  </w:pPr>
                  <w:r>
                    <w:rPr>
                      <w:rFonts w:hint="eastAsia"/>
                      <w:b/>
                      <w:szCs w:val="21"/>
                    </w:rPr>
                    <w:t>编号</w:t>
                  </w:r>
                </w:p>
              </w:tc>
              <w:tc>
                <w:tcPr>
                  <w:tcW w:w="1046" w:type="pct"/>
                  <w:vMerge w:val="restart"/>
                  <w:shd w:val="clear" w:color="auto" w:fill="auto"/>
                  <w:vAlign w:val="center"/>
                </w:tcPr>
                <w:p w:rsidR="00662939" w:rsidRPr="005A74EC" w:rsidRDefault="00662939" w:rsidP="00662939">
                  <w:pPr>
                    <w:adjustRightInd w:val="0"/>
                    <w:snapToGrid w:val="0"/>
                    <w:jc w:val="center"/>
                    <w:rPr>
                      <w:b/>
                      <w:szCs w:val="21"/>
                    </w:rPr>
                  </w:pPr>
                  <w:r w:rsidRPr="005A74EC">
                    <w:rPr>
                      <w:rFonts w:hint="eastAsia"/>
                      <w:b/>
                      <w:szCs w:val="21"/>
                    </w:rPr>
                    <w:t>排污口名称</w:t>
                  </w:r>
                </w:p>
              </w:tc>
              <w:tc>
                <w:tcPr>
                  <w:tcW w:w="463" w:type="pct"/>
                  <w:vMerge w:val="restart"/>
                  <w:vAlign w:val="center"/>
                </w:tcPr>
                <w:p w:rsidR="00662939" w:rsidRPr="005A74EC" w:rsidRDefault="00662939" w:rsidP="00662939">
                  <w:pPr>
                    <w:adjustRightInd w:val="0"/>
                    <w:snapToGrid w:val="0"/>
                    <w:jc w:val="center"/>
                    <w:rPr>
                      <w:b/>
                      <w:szCs w:val="21"/>
                    </w:rPr>
                  </w:pPr>
                  <w:r>
                    <w:rPr>
                      <w:rFonts w:hint="eastAsia"/>
                      <w:b/>
                      <w:szCs w:val="21"/>
                    </w:rPr>
                    <w:t>污染物种类</w:t>
                  </w:r>
                </w:p>
              </w:tc>
              <w:tc>
                <w:tcPr>
                  <w:tcW w:w="3039" w:type="pct"/>
                  <w:gridSpan w:val="5"/>
                  <w:shd w:val="clear" w:color="auto" w:fill="auto"/>
                  <w:vAlign w:val="center"/>
                </w:tcPr>
                <w:p w:rsidR="00662939" w:rsidRPr="005A74EC" w:rsidRDefault="00662939" w:rsidP="00662939">
                  <w:pPr>
                    <w:adjustRightInd w:val="0"/>
                    <w:snapToGrid w:val="0"/>
                    <w:jc w:val="center"/>
                    <w:rPr>
                      <w:b/>
                      <w:szCs w:val="21"/>
                    </w:rPr>
                  </w:pPr>
                  <w:r w:rsidRPr="005A74EC">
                    <w:rPr>
                      <w:rFonts w:hint="eastAsia"/>
                      <w:b/>
                      <w:szCs w:val="21"/>
                    </w:rPr>
                    <w:t>排放口基本情况</w:t>
                  </w:r>
                </w:p>
              </w:tc>
            </w:tr>
            <w:tr w:rsidR="00662939" w:rsidRPr="005A74EC" w:rsidTr="00662939">
              <w:trPr>
                <w:trHeight w:val="397"/>
              </w:trPr>
              <w:tc>
                <w:tcPr>
                  <w:tcW w:w="451" w:type="pct"/>
                  <w:vMerge/>
                  <w:vAlign w:val="center"/>
                </w:tcPr>
                <w:p w:rsidR="00662939" w:rsidRPr="005A74EC" w:rsidRDefault="00662939" w:rsidP="00662939">
                  <w:pPr>
                    <w:adjustRightInd w:val="0"/>
                    <w:snapToGrid w:val="0"/>
                    <w:jc w:val="center"/>
                    <w:rPr>
                      <w:b/>
                      <w:szCs w:val="21"/>
                    </w:rPr>
                  </w:pPr>
                </w:p>
              </w:tc>
              <w:tc>
                <w:tcPr>
                  <w:tcW w:w="1046" w:type="pct"/>
                  <w:vMerge/>
                  <w:shd w:val="clear" w:color="auto" w:fill="auto"/>
                  <w:vAlign w:val="center"/>
                </w:tcPr>
                <w:p w:rsidR="00662939" w:rsidRPr="005A74EC" w:rsidRDefault="00662939" w:rsidP="00662939">
                  <w:pPr>
                    <w:adjustRightInd w:val="0"/>
                    <w:snapToGrid w:val="0"/>
                    <w:jc w:val="center"/>
                    <w:rPr>
                      <w:b/>
                      <w:szCs w:val="21"/>
                    </w:rPr>
                  </w:pPr>
                </w:p>
              </w:tc>
              <w:tc>
                <w:tcPr>
                  <w:tcW w:w="463" w:type="pct"/>
                  <w:vMerge/>
                  <w:vAlign w:val="center"/>
                </w:tcPr>
                <w:p w:rsidR="00662939" w:rsidRPr="005A74EC" w:rsidRDefault="00662939" w:rsidP="00662939">
                  <w:pPr>
                    <w:adjustRightInd w:val="0"/>
                    <w:snapToGrid w:val="0"/>
                    <w:jc w:val="center"/>
                    <w:rPr>
                      <w:b/>
                      <w:szCs w:val="21"/>
                    </w:rPr>
                  </w:pPr>
                </w:p>
              </w:tc>
              <w:tc>
                <w:tcPr>
                  <w:tcW w:w="465" w:type="pct"/>
                  <w:shd w:val="clear" w:color="auto" w:fill="auto"/>
                  <w:vAlign w:val="center"/>
                </w:tcPr>
                <w:p w:rsidR="00662939" w:rsidRPr="005A74EC" w:rsidRDefault="00662939" w:rsidP="00662939">
                  <w:pPr>
                    <w:adjustRightInd w:val="0"/>
                    <w:snapToGrid w:val="0"/>
                    <w:jc w:val="center"/>
                    <w:rPr>
                      <w:b/>
                      <w:szCs w:val="21"/>
                    </w:rPr>
                  </w:pPr>
                  <w:r w:rsidRPr="005A74EC">
                    <w:rPr>
                      <w:rFonts w:hint="eastAsia"/>
                      <w:b/>
                      <w:szCs w:val="21"/>
                    </w:rPr>
                    <w:t>高度（</w:t>
                  </w:r>
                  <w:r w:rsidRPr="005A74EC">
                    <w:rPr>
                      <w:rFonts w:hint="eastAsia"/>
                      <w:b/>
                      <w:szCs w:val="21"/>
                    </w:rPr>
                    <w:t>m</w:t>
                  </w:r>
                  <w:r w:rsidRPr="005A74EC">
                    <w:rPr>
                      <w:rFonts w:hint="eastAsia"/>
                      <w:b/>
                      <w:szCs w:val="21"/>
                    </w:rPr>
                    <w:t>）</w:t>
                  </w:r>
                </w:p>
              </w:tc>
              <w:tc>
                <w:tcPr>
                  <w:tcW w:w="439" w:type="pct"/>
                  <w:shd w:val="clear" w:color="auto" w:fill="auto"/>
                  <w:vAlign w:val="center"/>
                </w:tcPr>
                <w:p w:rsidR="00662939" w:rsidRPr="005A74EC" w:rsidRDefault="00662939" w:rsidP="00662939">
                  <w:pPr>
                    <w:adjustRightInd w:val="0"/>
                    <w:snapToGrid w:val="0"/>
                    <w:jc w:val="center"/>
                    <w:rPr>
                      <w:b/>
                      <w:szCs w:val="21"/>
                    </w:rPr>
                  </w:pPr>
                  <w:r w:rsidRPr="005A74EC">
                    <w:rPr>
                      <w:rFonts w:hint="eastAsia"/>
                      <w:b/>
                      <w:szCs w:val="21"/>
                    </w:rPr>
                    <w:t>内径（</w:t>
                  </w:r>
                  <w:r w:rsidRPr="005A74EC">
                    <w:rPr>
                      <w:rFonts w:hint="eastAsia"/>
                      <w:b/>
                      <w:szCs w:val="21"/>
                    </w:rPr>
                    <w:t>m</w:t>
                  </w:r>
                  <w:r w:rsidRPr="005A74EC">
                    <w:rPr>
                      <w:rFonts w:hint="eastAsia"/>
                      <w:b/>
                      <w:szCs w:val="21"/>
                    </w:rPr>
                    <w:t>）</w:t>
                  </w:r>
                </w:p>
              </w:tc>
              <w:tc>
                <w:tcPr>
                  <w:tcW w:w="465" w:type="pct"/>
                  <w:shd w:val="clear" w:color="auto" w:fill="auto"/>
                  <w:vAlign w:val="center"/>
                </w:tcPr>
                <w:p w:rsidR="00662939" w:rsidRPr="005A74EC" w:rsidRDefault="00662939" w:rsidP="00662939">
                  <w:pPr>
                    <w:adjustRightInd w:val="0"/>
                    <w:snapToGrid w:val="0"/>
                    <w:jc w:val="center"/>
                    <w:rPr>
                      <w:b/>
                      <w:szCs w:val="21"/>
                    </w:rPr>
                  </w:pPr>
                  <w:r w:rsidRPr="005A74EC">
                    <w:rPr>
                      <w:b/>
                      <w:szCs w:val="21"/>
                    </w:rPr>
                    <w:t>温度（</w:t>
                  </w:r>
                  <w:r w:rsidRPr="005A74EC">
                    <w:rPr>
                      <w:rFonts w:ascii="宋体" w:hAnsi="宋体" w:cs="宋体"/>
                      <w:b/>
                      <w:szCs w:val="21"/>
                    </w:rPr>
                    <w:t>℃</w:t>
                  </w:r>
                  <w:r w:rsidRPr="005A74EC">
                    <w:rPr>
                      <w:b/>
                      <w:szCs w:val="21"/>
                    </w:rPr>
                    <w:t>）</w:t>
                  </w:r>
                </w:p>
              </w:tc>
              <w:tc>
                <w:tcPr>
                  <w:tcW w:w="971" w:type="pct"/>
                  <w:shd w:val="clear" w:color="auto" w:fill="auto"/>
                  <w:vAlign w:val="center"/>
                </w:tcPr>
                <w:p w:rsidR="00662939" w:rsidRPr="005A74EC" w:rsidRDefault="00662939" w:rsidP="00662939">
                  <w:pPr>
                    <w:adjustRightInd w:val="0"/>
                    <w:snapToGrid w:val="0"/>
                    <w:jc w:val="center"/>
                    <w:rPr>
                      <w:b/>
                      <w:szCs w:val="21"/>
                    </w:rPr>
                  </w:pPr>
                  <w:r w:rsidRPr="005A74EC">
                    <w:rPr>
                      <w:rFonts w:hint="eastAsia"/>
                      <w:b/>
                      <w:szCs w:val="21"/>
                    </w:rPr>
                    <w:t>坐标</w:t>
                  </w:r>
                </w:p>
              </w:tc>
              <w:tc>
                <w:tcPr>
                  <w:tcW w:w="700" w:type="pct"/>
                  <w:shd w:val="clear" w:color="auto" w:fill="auto"/>
                  <w:vAlign w:val="center"/>
                </w:tcPr>
                <w:p w:rsidR="00662939" w:rsidRPr="005A74EC" w:rsidRDefault="00662939" w:rsidP="00662939">
                  <w:pPr>
                    <w:adjustRightInd w:val="0"/>
                    <w:snapToGrid w:val="0"/>
                    <w:jc w:val="center"/>
                    <w:rPr>
                      <w:b/>
                      <w:szCs w:val="21"/>
                    </w:rPr>
                  </w:pPr>
                  <w:r w:rsidRPr="005A74EC">
                    <w:rPr>
                      <w:rFonts w:hint="eastAsia"/>
                      <w:b/>
                      <w:szCs w:val="21"/>
                    </w:rPr>
                    <w:t>类型</w:t>
                  </w:r>
                </w:p>
              </w:tc>
            </w:tr>
            <w:tr w:rsidR="00662939" w:rsidRPr="005A74EC" w:rsidTr="00662939">
              <w:trPr>
                <w:trHeight w:val="397"/>
              </w:trPr>
              <w:tc>
                <w:tcPr>
                  <w:tcW w:w="451" w:type="pct"/>
                  <w:vAlign w:val="center"/>
                </w:tcPr>
                <w:p w:rsidR="00662939" w:rsidRPr="005A74EC" w:rsidRDefault="00662939" w:rsidP="00662939">
                  <w:pPr>
                    <w:adjustRightInd w:val="0"/>
                    <w:snapToGrid w:val="0"/>
                    <w:jc w:val="center"/>
                    <w:rPr>
                      <w:szCs w:val="21"/>
                    </w:rPr>
                  </w:pPr>
                  <w:r>
                    <w:rPr>
                      <w:rFonts w:hint="eastAsia"/>
                      <w:szCs w:val="21"/>
                    </w:rPr>
                    <w:t>DA001</w:t>
                  </w:r>
                </w:p>
              </w:tc>
              <w:tc>
                <w:tcPr>
                  <w:tcW w:w="1046" w:type="pct"/>
                  <w:shd w:val="clear" w:color="auto" w:fill="auto"/>
                  <w:vAlign w:val="center"/>
                </w:tcPr>
                <w:p w:rsidR="00662939" w:rsidRPr="005A74EC" w:rsidRDefault="00662939" w:rsidP="00662939">
                  <w:pPr>
                    <w:adjustRightInd w:val="0"/>
                    <w:snapToGrid w:val="0"/>
                    <w:jc w:val="center"/>
                    <w:rPr>
                      <w:szCs w:val="21"/>
                    </w:rPr>
                  </w:pPr>
                  <w:r>
                    <w:rPr>
                      <w:szCs w:val="21"/>
                    </w:rPr>
                    <w:t>喷漆室有机废气排放口</w:t>
                  </w:r>
                </w:p>
              </w:tc>
              <w:tc>
                <w:tcPr>
                  <w:tcW w:w="463" w:type="pct"/>
                  <w:vAlign w:val="center"/>
                </w:tcPr>
                <w:p w:rsidR="00662939" w:rsidRDefault="00662939" w:rsidP="00662939">
                  <w:pPr>
                    <w:adjustRightInd w:val="0"/>
                    <w:snapToGrid w:val="0"/>
                    <w:jc w:val="center"/>
                    <w:rPr>
                      <w:bCs/>
                      <w:spacing w:val="-10"/>
                      <w:szCs w:val="21"/>
                    </w:rPr>
                  </w:pPr>
                  <w:r>
                    <w:rPr>
                      <w:rFonts w:hint="eastAsia"/>
                      <w:bCs/>
                      <w:spacing w:val="-10"/>
                      <w:szCs w:val="21"/>
                    </w:rPr>
                    <w:t>VOC</w:t>
                  </w:r>
                  <w:r w:rsidRPr="00662939">
                    <w:rPr>
                      <w:rFonts w:hint="eastAsia"/>
                      <w:bCs/>
                      <w:spacing w:val="-10"/>
                      <w:szCs w:val="21"/>
                      <w:vertAlign w:val="subscript"/>
                    </w:rPr>
                    <w:t>S</w:t>
                  </w:r>
                </w:p>
                <w:p w:rsidR="00662939" w:rsidRDefault="00662939" w:rsidP="00662939">
                  <w:pPr>
                    <w:adjustRightInd w:val="0"/>
                    <w:snapToGrid w:val="0"/>
                    <w:jc w:val="center"/>
                    <w:rPr>
                      <w:bCs/>
                      <w:spacing w:val="-10"/>
                      <w:szCs w:val="21"/>
                    </w:rPr>
                  </w:pPr>
                  <w:r>
                    <w:rPr>
                      <w:rFonts w:hint="eastAsia"/>
                      <w:bCs/>
                      <w:spacing w:val="-10"/>
                      <w:szCs w:val="21"/>
                    </w:rPr>
                    <w:t>二甲苯</w:t>
                  </w:r>
                </w:p>
                <w:p w:rsidR="003E61E8" w:rsidRDefault="003E61E8" w:rsidP="00662939">
                  <w:pPr>
                    <w:adjustRightInd w:val="0"/>
                    <w:snapToGrid w:val="0"/>
                    <w:jc w:val="center"/>
                    <w:rPr>
                      <w:szCs w:val="21"/>
                    </w:rPr>
                  </w:pPr>
                  <w:r>
                    <w:rPr>
                      <w:rFonts w:hint="eastAsia"/>
                      <w:bCs/>
                      <w:spacing w:val="-10"/>
                      <w:szCs w:val="21"/>
                    </w:rPr>
                    <w:t>颗粒物</w:t>
                  </w:r>
                </w:p>
              </w:tc>
              <w:tc>
                <w:tcPr>
                  <w:tcW w:w="465" w:type="pct"/>
                  <w:shd w:val="clear" w:color="auto" w:fill="auto"/>
                  <w:vAlign w:val="center"/>
                </w:tcPr>
                <w:p w:rsidR="00662939" w:rsidRPr="005A74EC" w:rsidRDefault="00662939" w:rsidP="00662939">
                  <w:pPr>
                    <w:adjustRightInd w:val="0"/>
                    <w:snapToGrid w:val="0"/>
                    <w:jc w:val="center"/>
                    <w:rPr>
                      <w:szCs w:val="21"/>
                    </w:rPr>
                  </w:pPr>
                  <w:r>
                    <w:rPr>
                      <w:rFonts w:hint="eastAsia"/>
                      <w:szCs w:val="21"/>
                    </w:rPr>
                    <w:t>15</w:t>
                  </w:r>
                </w:p>
              </w:tc>
              <w:tc>
                <w:tcPr>
                  <w:tcW w:w="439" w:type="pct"/>
                  <w:shd w:val="clear" w:color="auto" w:fill="auto"/>
                  <w:vAlign w:val="center"/>
                </w:tcPr>
                <w:p w:rsidR="00662939" w:rsidRPr="005A74EC" w:rsidRDefault="00662939" w:rsidP="00662939">
                  <w:pPr>
                    <w:adjustRightInd w:val="0"/>
                    <w:snapToGrid w:val="0"/>
                    <w:jc w:val="center"/>
                    <w:rPr>
                      <w:szCs w:val="21"/>
                    </w:rPr>
                  </w:pPr>
                  <w:r>
                    <w:rPr>
                      <w:rFonts w:hint="eastAsia"/>
                      <w:szCs w:val="21"/>
                    </w:rPr>
                    <w:t>0.4</w:t>
                  </w:r>
                </w:p>
              </w:tc>
              <w:tc>
                <w:tcPr>
                  <w:tcW w:w="465" w:type="pct"/>
                  <w:shd w:val="clear" w:color="auto" w:fill="auto"/>
                  <w:vAlign w:val="center"/>
                </w:tcPr>
                <w:p w:rsidR="00662939" w:rsidRPr="005A74EC" w:rsidRDefault="00662939" w:rsidP="00662939">
                  <w:pPr>
                    <w:adjustRightInd w:val="0"/>
                    <w:snapToGrid w:val="0"/>
                    <w:jc w:val="center"/>
                    <w:rPr>
                      <w:szCs w:val="21"/>
                    </w:rPr>
                  </w:pPr>
                  <w:r>
                    <w:rPr>
                      <w:rFonts w:hint="eastAsia"/>
                      <w:szCs w:val="21"/>
                    </w:rPr>
                    <w:t>25</w:t>
                  </w:r>
                </w:p>
              </w:tc>
              <w:tc>
                <w:tcPr>
                  <w:tcW w:w="971" w:type="pct"/>
                  <w:shd w:val="clear" w:color="auto" w:fill="auto"/>
                  <w:vAlign w:val="center"/>
                </w:tcPr>
                <w:p w:rsidR="00662939" w:rsidRPr="003C1785" w:rsidRDefault="00662939" w:rsidP="00662939">
                  <w:pPr>
                    <w:adjustRightInd w:val="0"/>
                    <w:snapToGrid w:val="0"/>
                    <w:jc w:val="center"/>
                    <w:rPr>
                      <w:szCs w:val="21"/>
                    </w:rPr>
                  </w:pPr>
                  <w:r w:rsidRPr="003C1785">
                    <w:rPr>
                      <w:rFonts w:hint="eastAsia"/>
                      <w:szCs w:val="21"/>
                    </w:rPr>
                    <w:t>E</w:t>
                  </w:r>
                  <w:r>
                    <w:rPr>
                      <w:rFonts w:hint="eastAsia"/>
                      <w:szCs w:val="21"/>
                    </w:rPr>
                    <w:t xml:space="preserve"> </w:t>
                  </w:r>
                  <w:r w:rsidRPr="003C1785">
                    <w:rPr>
                      <w:rFonts w:hint="eastAsia"/>
                      <w:szCs w:val="21"/>
                    </w:rPr>
                    <w:t>112.</w:t>
                  </w:r>
                  <w:r>
                    <w:rPr>
                      <w:rFonts w:hint="eastAsia"/>
                      <w:szCs w:val="21"/>
                    </w:rPr>
                    <w:t>399810</w:t>
                  </w:r>
                  <w:r w:rsidRPr="003C1785">
                    <w:rPr>
                      <w:rFonts w:hint="eastAsia"/>
                      <w:szCs w:val="21"/>
                    </w:rPr>
                    <w:t>°</w:t>
                  </w:r>
                </w:p>
                <w:p w:rsidR="00662939" w:rsidRPr="003C1785" w:rsidRDefault="00662939" w:rsidP="00662939">
                  <w:pPr>
                    <w:adjustRightInd w:val="0"/>
                    <w:snapToGrid w:val="0"/>
                    <w:jc w:val="center"/>
                    <w:rPr>
                      <w:szCs w:val="21"/>
                    </w:rPr>
                  </w:pPr>
                  <w:r w:rsidRPr="003C1785">
                    <w:rPr>
                      <w:rFonts w:hint="eastAsia"/>
                      <w:szCs w:val="21"/>
                    </w:rPr>
                    <w:t>N</w:t>
                  </w:r>
                  <w:r>
                    <w:rPr>
                      <w:rFonts w:hint="eastAsia"/>
                      <w:szCs w:val="21"/>
                    </w:rPr>
                    <w:t xml:space="preserve"> 26.970753</w:t>
                  </w:r>
                  <w:r w:rsidRPr="003C1785">
                    <w:rPr>
                      <w:rFonts w:hint="eastAsia"/>
                      <w:szCs w:val="21"/>
                    </w:rPr>
                    <w:t>°</w:t>
                  </w:r>
                </w:p>
              </w:tc>
              <w:tc>
                <w:tcPr>
                  <w:tcW w:w="700" w:type="pct"/>
                  <w:shd w:val="clear" w:color="auto" w:fill="auto"/>
                  <w:vAlign w:val="center"/>
                </w:tcPr>
                <w:p w:rsidR="00662939" w:rsidRPr="005A74EC" w:rsidRDefault="00662939" w:rsidP="00662939">
                  <w:pPr>
                    <w:adjustRightInd w:val="0"/>
                    <w:snapToGrid w:val="0"/>
                    <w:jc w:val="center"/>
                    <w:rPr>
                      <w:szCs w:val="21"/>
                    </w:rPr>
                  </w:pPr>
                  <w:r w:rsidRPr="005A74EC">
                    <w:rPr>
                      <w:rFonts w:hint="eastAsia"/>
                      <w:szCs w:val="21"/>
                    </w:rPr>
                    <w:t>一般排放口</w:t>
                  </w:r>
                </w:p>
              </w:tc>
            </w:tr>
          </w:tbl>
          <w:p w:rsidR="00662939" w:rsidRDefault="00662939" w:rsidP="00662939">
            <w:pPr>
              <w:adjustRightInd w:val="0"/>
              <w:snapToGrid w:val="0"/>
              <w:spacing w:line="360" w:lineRule="auto"/>
              <w:ind w:firstLineChars="200" w:firstLine="480"/>
              <w:rPr>
                <w:rFonts w:cs="宋体"/>
                <w:color w:val="000000"/>
                <w:kern w:val="0"/>
                <w:sz w:val="24"/>
              </w:rPr>
            </w:pPr>
            <w:r w:rsidRPr="00830539">
              <w:rPr>
                <w:rFonts w:cs="宋体" w:hint="eastAsia"/>
                <w:color w:val="000000"/>
                <w:kern w:val="0"/>
                <w:sz w:val="24"/>
              </w:rPr>
              <w:t>根据《排污许可证申请与核发技术规范</w:t>
            </w:r>
            <w:r>
              <w:rPr>
                <w:rFonts w:cs="宋体" w:hint="eastAsia"/>
                <w:color w:val="000000"/>
                <w:kern w:val="0"/>
                <w:sz w:val="24"/>
              </w:rPr>
              <w:t xml:space="preserve"> </w:t>
            </w:r>
            <w:r>
              <w:rPr>
                <w:rFonts w:cs="宋体" w:hint="eastAsia"/>
                <w:color w:val="000000"/>
                <w:kern w:val="0"/>
                <w:sz w:val="24"/>
              </w:rPr>
              <w:t>总则</w:t>
            </w:r>
            <w:r w:rsidRPr="00830539">
              <w:rPr>
                <w:rFonts w:cs="宋体" w:hint="eastAsia"/>
                <w:color w:val="000000"/>
                <w:kern w:val="0"/>
                <w:sz w:val="24"/>
              </w:rPr>
              <w:t>》（</w:t>
            </w:r>
            <w:r w:rsidRPr="00830539">
              <w:rPr>
                <w:rFonts w:cs="宋体" w:hint="eastAsia"/>
                <w:color w:val="000000"/>
                <w:kern w:val="0"/>
                <w:sz w:val="24"/>
              </w:rPr>
              <w:t>HJ</w:t>
            </w:r>
            <w:r>
              <w:rPr>
                <w:rFonts w:cs="宋体" w:hint="eastAsia"/>
                <w:color w:val="000000"/>
                <w:kern w:val="0"/>
                <w:sz w:val="24"/>
              </w:rPr>
              <w:t>942</w:t>
            </w:r>
            <w:r w:rsidRPr="00830539">
              <w:rPr>
                <w:rFonts w:cs="宋体" w:hint="eastAsia"/>
                <w:color w:val="000000"/>
                <w:kern w:val="0"/>
                <w:sz w:val="24"/>
              </w:rPr>
              <w:t>-20</w:t>
            </w:r>
            <w:r>
              <w:rPr>
                <w:rFonts w:cs="宋体" w:hint="eastAsia"/>
                <w:color w:val="000000"/>
                <w:kern w:val="0"/>
                <w:sz w:val="24"/>
              </w:rPr>
              <w:t>18</w:t>
            </w:r>
            <w:r w:rsidRPr="00830539">
              <w:rPr>
                <w:rFonts w:cs="宋体" w:hint="eastAsia"/>
                <w:color w:val="000000"/>
                <w:kern w:val="0"/>
                <w:sz w:val="24"/>
              </w:rPr>
              <w:t>），制定本项目大气监测计划如下：</w:t>
            </w:r>
          </w:p>
          <w:p w:rsidR="00662939" w:rsidRDefault="00662939" w:rsidP="00415557">
            <w:pPr>
              <w:adjustRightInd w:val="0"/>
              <w:snapToGrid w:val="0"/>
              <w:spacing w:beforeLines="50"/>
              <w:jc w:val="center"/>
              <w:rPr>
                <w:b/>
                <w:szCs w:val="21"/>
              </w:rPr>
            </w:pPr>
            <w:r w:rsidRPr="00DB3F4E">
              <w:rPr>
                <w:rFonts w:hint="eastAsia"/>
                <w:b/>
                <w:szCs w:val="21"/>
              </w:rPr>
              <w:t>表</w:t>
            </w:r>
            <w:r>
              <w:rPr>
                <w:rFonts w:hint="eastAsia"/>
                <w:b/>
                <w:szCs w:val="21"/>
              </w:rPr>
              <w:t>4-</w:t>
            </w:r>
            <w:r w:rsidR="00076B5F">
              <w:rPr>
                <w:rFonts w:hint="eastAsia"/>
                <w:b/>
                <w:szCs w:val="21"/>
              </w:rPr>
              <w:t>2</w:t>
            </w:r>
            <w:r w:rsidRPr="00DB3F4E">
              <w:rPr>
                <w:rFonts w:hint="eastAsia"/>
                <w:b/>
                <w:szCs w:val="21"/>
              </w:rPr>
              <w:t xml:space="preserve">  </w:t>
            </w:r>
            <w:r>
              <w:rPr>
                <w:rFonts w:hint="eastAsia"/>
                <w:b/>
                <w:szCs w:val="21"/>
              </w:rPr>
              <w:t>本项目大气污染物监测计划</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11"/>
              <w:gridCol w:w="1898"/>
              <w:gridCol w:w="1174"/>
              <w:gridCol w:w="1085"/>
              <w:gridCol w:w="1239"/>
              <w:gridCol w:w="3081"/>
            </w:tblGrid>
            <w:tr w:rsidR="00662939" w:rsidRPr="005A74EC" w:rsidTr="00662939">
              <w:trPr>
                <w:trHeight w:val="267"/>
              </w:trPr>
              <w:tc>
                <w:tcPr>
                  <w:tcW w:w="1496" w:type="pct"/>
                  <w:gridSpan w:val="2"/>
                  <w:shd w:val="clear" w:color="auto" w:fill="auto"/>
                  <w:vAlign w:val="center"/>
                </w:tcPr>
                <w:p w:rsidR="00662939" w:rsidRPr="005A74EC" w:rsidRDefault="00662939" w:rsidP="00662939">
                  <w:pPr>
                    <w:adjustRightInd w:val="0"/>
                    <w:snapToGrid w:val="0"/>
                    <w:jc w:val="center"/>
                    <w:rPr>
                      <w:b/>
                      <w:szCs w:val="21"/>
                    </w:rPr>
                  </w:pPr>
                  <w:r>
                    <w:rPr>
                      <w:rFonts w:hint="eastAsia"/>
                      <w:b/>
                      <w:szCs w:val="21"/>
                    </w:rPr>
                    <w:t>监测点位</w:t>
                  </w:r>
                </w:p>
              </w:tc>
              <w:tc>
                <w:tcPr>
                  <w:tcW w:w="625" w:type="pct"/>
                  <w:vMerge w:val="restart"/>
                  <w:vAlign w:val="center"/>
                </w:tcPr>
                <w:p w:rsidR="00662939" w:rsidRPr="005A74EC" w:rsidRDefault="00662939" w:rsidP="00662939">
                  <w:pPr>
                    <w:adjustRightInd w:val="0"/>
                    <w:snapToGrid w:val="0"/>
                    <w:jc w:val="center"/>
                    <w:rPr>
                      <w:b/>
                      <w:szCs w:val="21"/>
                    </w:rPr>
                  </w:pPr>
                  <w:r w:rsidRPr="005A74EC">
                    <w:rPr>
                      <w:rFonts w:hint="eastAsia"/>
                      <w:b/>
                      <w:szCs w:val="21"/>
                    </w:rPr>
                    <w:t>监测因子</w:t>
                  </w:r>
                </w:p>
              </w:tc>
              <w:tc>
                <w:tcPr>
                  <w:tcW w:w="578" w:type="pct"/>
                  <w:vMerge w:val="restart"/>
                  <w:vAlign w:val="center"/>
                </w:tcPr>
                <w:p w:rsidR="00662939" w:rsidRPr="005A74EC" w:rsidRDefault="00662939" w:rsidP="00662939">
                  <w:pPr>
                    <w:adjustRightInd w:val="0"/>
                    <w:snapToGrid w:val="0"/>
                    <w:jc w:val="center"/>
                    <w:rPr>
                      <w:b/>
                      <w:szCs w:val="21"/>
                    </w:rPr>
                  </w:pPr>
                  <w:r w:rsidRPr="005A74EC">
                    <w:rPr>
                      <w:rFonts w:hint="eastAsia"/>
                      <w:b/>
                      <w:szCs w:val="21"/>
                    </w:rPr>
                    <w:t>监测频次</w:t>
                  </w:r>
                </w:p>
              </w:tc>
              <w:tc>
                <w:tcPr>
                  <w:tcW w:w="2301" w:type="pct"/>
                  <w:gridSpan w:val="2"/>
                  <w:shd w:val="clear" w:color="auto" w:fill="auto"/>
                  <w:vAlign w:val="center"/>
                </w:tcPr>
                <w:p w:rsidR="00662939" w:rsidRPr="005A74EC" w:rsidRDefault="00662939" w:rsidP="00662939">
                  <w:pPr>
                    <w:adjustRightInd w:val="0"/>
                    <w:snapToGrid w:val="0"/>
                    <w:jc w:val="center"/>
                    <w:rPr>
                      <w:b/>
                      <w:szCs w:val="21"/>
                    </w:rPr>
                  </w:pPr>
                  <w:r>
                    <w:rPr>
                      <w:rFonts w:hint="eastAsia"/>
                      <w:b/>
                      <w:szCs w:val="21"/>
                    </w:rPr>
                    <w:t>执行</w:t>
                  </w:r>
                  <w:r w:rsidRPr="005A74EC">
                    <w:rPr>
                      <w:rFonts w:hint="eastAsia"/>
                      <w:b/>
                      <w:szCs w:val="21"/>
                    </w:rPr>
                    <w:t>标准</w:t>
                  </w:r>
                </w:p>
              </w:tc>
            </w:tr>
            <w:tr w:rsidR="00662939" w:rsidRPr="005A74EC" w:rsidTr="00662939">
              <w:trPr>
                <w:trHeight w:val="397"/>
              </w:trPr>
              <w:tc>
                <w:tcPr>
                  <w:tcW w:w="485" w:type="pct"/>
                  <w:shd w:val="clear" w:color="auto" w:fill="auto"/>
                  <w:vAlign w:val="center"/>
                </w:tcPr>
                <w:p w:rsidR="00662939" w:rsidRPr="005A74EC" w:rsidRDefault="00662939" w:rsidP="00662939">
                  <w:pPr>
                    <w:adjustRightInd w:val="0"/>
                    <w:snapToGrid w:val="0"/>
                    <w:jc w:val="center"/>
                    <w:rPr>
                      <w:b/>
                      <w:szCs w:val="21"/>
                    </w:rPr>
                  </w:pPr>
                  <w:r>
                    <w:rPr>
                      <w:rFonts w:hint="eastAsia"/>
                      <w:b/>
                      <w:szCs w:val="21"/>
                    </w:rPr>
                    <w:t>编号</w:t>
                  </w:r>
                </w:p>
              </w:tc>
              <w:tc>
                <w:tcPr>
                  <w:tcW w:w="1011" w:type="pct"/>
                  <w:shd w:val="clear" w:color="auto" w:fill="auto"/>
                  <w:vAlign w:val="center"/>
                </w:tcPr>
                <w:p w:rsidR="00662939" w:rsidRPr="005A74EC" w:rsidRDefault="00662939" w:rsidP="00662939">
                  <w:pPr>
                    <w:adjustRightInd w:val="0"/>
                    <w:snapToGrid w:val="0"/>
                    <w:jc w:val="center"/>
                    <w:rPr>
                      <w:b/>
                      <w:szCs w:val="21"/>
                    </w:rPr>
                  </w:pPr>
                  <w:r>
                    <w:rPr>
                      <w:rFonts w:hint="eastAsia"/>
                      <w:b/>
                      <w:szCs w:val="21"/>
                    </w:rPr>
                    <w:t>名称</w:t>
                  </w:r>
                </w:p>
              </w:tc>
              <w:tc>
                <w:tcPr>
                  <w:tcW w:w="625" w:type="pct"/>
                  <w:vMerge/>
                  <w:vAlign w:val="center"/>
                </w:tcPr>
                <w:p w:rsidR="00662939" w:rsidRPr="005A74EC" w:rsidRDefault="00662939" w:rsidP="00662939">
                  <w:pPr>
                    <w:adjustRightInd w:val="0"/>
                    <w:snapToGrid w:val="0"/>
                    <w:jc w:val="center"/>
                    <w:rPr>
                      <w:b/>
                      <w:szCs w:val="21"/>
                    </w:rPr>
                  </w:pPr>
                </w:p>
              </w:tc>
              <w:tc>
                <w:tcPr>
                  <w:tcW w:w="578" w:type="pct"/>
                  <w:vMerge/>
                  <w:vAlign w:val="center"/>
                </w:tcPr>
                <w:p w:rsidR="00662939" w:rsidRPr="005A74EC" w:rsidRDefault="00662939" w:rsidP="00662939">
                  <w:pPr>
                    <w:adjustRightInd w:val="0"/>
                    <w:snapToGrid w:val="0"/>
                    <w:jc w:val="center"/>
                    <w:rPr>
                      <w:b/>
                      <w:szCs w:val="21"/>
                    </w:rPr>
                  </w:pPr>
                </w:p>
              </w:tc>
              <w:tc>
                <w:tcPr>
                  <w:tcW w:w="660" w:type="pct"/>
                  <w:shd w:val="clear" w:color="auto" w:fill="auto"/>
                  <w:vAlign w:val="center"/>
                </w:tcPr>
                <w:p w:rsidR="00662939" w:rsidRPr="005A74EC" w:rsidRDefault="00662939" w:rsidP="00662939">
                  <w:pPr>
                    <w:adjustRightInd w:val="0"/>
                    <w:snapToGrid w:val="0"/>
                    <w:jc w:val="center"/>
                    <w:rPr>
                      <w:b/>
                      <w:szCs w:val="21"/>
                    </w:rPr>
                  </w:pPr>
                  <w:r w:rsidRPr="005A74EC">
                    <w:rPr>
                      <w:rFonts w:hint="eastAsia"/>
                      <w:b/>
                      <w:szCs w:val="21"/>
                    </w:rPr>
                    <w:t>浓度限值（</w:t>
                  </w:r>
                  <w:r w:rsidRPr="005A74EC">
                    <w:rPr>
                      <w:rFonts w:hint="eastAsia"/>
                      <w:b/>
                      <w:szCs w:val="21"/>
                    </w:rPr>
                    <w:t>mg/m</w:t>
                  </w:r>
                  <w:r w:rsidRPr="005A74EC">
                    <w:rPr>
                      <w:rFonts w:hint="eastAsia"/>
                      <w:b/>
                      <w:szCs w:val="21"/>
                      <w:vertAlign w:val="superscript"/>
                    </w:rPr>
                    <w:t>3</w:t>
                  </w:r>
                  <w:r w:rsidRPr="005A74EC">
                    <w:rPr>
                      <w:rFonts w:hint="eastAsia"/>
                      <w:b/>
                      <w:szCs w:val="21"/>
                    </w:rPr>
                    <w:t>）</w:t>
                  </w:r>
                </w:p>
              </w:tc>
              <w:tc>
                <w:tcPr>
                  <w:tcW w:w="1641" w:type="pct"/>
                  <w:shd w:val="clear" w:color="auto" w:fill="auto"/>
                  <w:vAlign w:val="center"/>
                </w:tcPr>
                <w:p w:rsidR="00662939" w:rsidRPr="0023324B" w:rsidRDefault="00662939" w:rsidP="00662939">
                  <w:pPr>
                    <w:adjustRightInd w:val="0"/>
                    <w:snapToGrid w:val="0"/>
                    <w:jc w:val="center"/>
                    <w:rPr>
                      <w:b/>
                      <w:szCs w:val="21"/>
                    </w:rPr>
                  </w:pPr>
                  <w:r>
                    <w:rPr>
                      <w:rFonts w:hint="eastAsia"/>
                      <w:b/>
                      <w:szCs w:val="21"/>
                    </w:rPr>
                    <w:t>标准名称</w:t>
                  </w:r>
                </w:p>
              </w:tc>
            </w:tr>
            <w:tr w:rsidR="003E61E8" w:rsidRPr="005A74EC" w:rsidTr="00662939">
              <w:trPr>
                <w:trHeight w:val="397"/>
              </w:trPr>
              <w:tc>
                <w:tcPr>
                  <w:tcW w:w="485" w:type="pct"/>
                  <w:vMerge w:val="restart"/>
                  <w:shd w:val="clear" w:color="auto" w:fill="auto"/>
                  <w:vAlign w:val="center"/>
                </w:tcPr>
                <w:p w:rsidR="003E61E8" w:rsidRPr="005A74EC" w:rsidRDefault="003E61E8" w:rsidP="00662939">
                  <w:pPr>
                    <w:adjustRightInd w:val="0"/>
                    <w:snapToGrid w:val="0"/>
                    <w:jc w:val="center"/>
                    <w:rPr>
                      <w:szCs w:val="21"/>
                    </w:rPr>
                  </w:pPr>
                  <w:r>
                    <w:rPr>
                      <w:rFonts w:hint="eastAsia"/>
                      <w:szCs w:val="21"/>
                    </w:rPr>
                    <w:t>DA001</w:t>
                  </w:r>
                </w:p>
              </w:tc>
              <w:tc>
                <w:tcPr>
                  <w:tcW w:w="1011" w:type="pct"/>
                  <w:vMerge w:val="restart"/>
                  <w:shd w:val="clear" w:color="auto" w:fill="auto"/>
                  <w:vAlign w:val="center"/>
                </w:tcPr>
                <w:p w:rsidR="003E61E8" w:rsidRPr="005A74EC" w:rsidRDefault="003E61E8" w:rsidP="00662939">
                  <w:pPr>
                    <w:adjustRightInd w:val="0"/>
                    <w:snapToGrid w:val="0"/>
                    <w:jc w:val="center"/>
                    <w:rPr>
                      <w:szCs w:val="21"/>
                    </w:rPr>
                  </w:pPr>
                  <w:r>
                    <w:rPr>
                      <w:szCs w:val="21"/>
                    </w:rPr>
                    <w:t>喷漆室有机废气排放口</w:t>
                  </w:r>
                </w:p>
              </w:tc>
              <w:tc>
                <w:tcPr>
                  <w:tcW w:w="625" w:type="pct"/>
                  <w:vAlign w:val="center"/>
                </w:tcPr>
                <w:p w:rsidR="003E61E8" w:rsidRPr="0055685A" w:rsidRDefault="003E61E8" w:rsidP="00662939">
                  <w:pPr>
                    <w:adjustRightInd w:val="0"/>
                    <w:snapToGrid w:val="0"/>
                    <w:jc w:val="center"/>
                    <w:rPr>
                      <w:bCs/>
                      <w:spacing w:val="-10"/>
                      <w:szCs w:val="21"/>
                    </w:rPr>
                  </w:pPr>
                  <w:r>
                    <w:rPr>
                      <w:rFonts w:hint="eastAsia"/>
                      <w:bCs/>
                      <w:spacing w:val="-10"/>
                      <w:szCs w:val="21"/>
                    </w:rPr>
                    <w:t>VOC</w:t>
                  </w:r>
                  <w:r w:rsidRPr="00662939">
                    <w:rPr>
                      <w:rFonts w:hint="eastAsia"/>
                      <w:bCs/>
                      <w:spacing w:val="-10"/>
                      <w:szCs w:val="21"/>
                      <w:vertAlign w:val="subscript"/>
                    </w:rPr>
                    <w:t>S</w:t>
                  </w:r>
                </w:p>
              </w:tc>
              <w:tc>
                <w:tcPr>
                  <w:tcW w:w="578" w:type="pct"/>
                  <w:vMerge w:val="restart"/>
                  <w:vAlign w:val="center"/>
                </w:tcPr>
                <w:p w:rsidR="003E61E8" w:rsidRPr="005A74EC" w:rsidRDefault="003E61E8" w:rsidP="00662939">
                  <w:pPr>
                    <w:adjustRightInd w:val="0"/>
                    <w:snapToGrid w:val="0"/>
                    <w:jc w:val="center"/>
                    <w:rPr>
                      <w:szCs w:val="21"/>
                    </w:rPr>
                  </w:pPr>
                  <w:r>
                    <w:rPr>
                      <w:rFonts w:hint="eastAsia"/>
                      <w:szCs w:val="21"/>
                    </w:rPr>
                    <w:t>1</w:t>
                  </w:r>
                  <w:r>
                    <w:rPr>
                      <w:rFonts w:hint="eastAsia"/>
                      <w:szCs w:val="21"/>
                    </w:rPr>
                    <w:t>次</w:t>
                  </w:r>
                  <w:r>
                    <w:rPr>
                      <w:rFonts w:hint="eastAsia"/>
                      <w:szCs w:val="21"/>
                    </w:rPr>
                    <w:t>/</w:t>
                  </w:r>
                  <w:r>
                    <w:rPr>
                      <w:rFonts w:hint="eastAsia"/>
                      <w:szCs w:val="21"/>
                    </w:rPr>
                    <w:t>年</w:t>
                  </w:r>
                </w:p>
              </w:tc>
              <w:tc>
                <w:tcPr>
                  <w:tcW w:w="660" w:type="pct"/>
                  <w:shd w:val="clear" w:color="auto" w:fill="auto"/>
                  <w:vAlign w:val="center"/>
                </w:tcPr>
                <w:p w:rsidR="003E61E8" w:rsidRPr="005A74EC" w:rsidRDefault="003E61E8" w:rsidP="00662939">
                  <w:pPr>
                    <w:adjustRightInd w:val="0"/>
                    <w:snapToGrid w:val="0"/>
                    <w:jc w:val="center"/>
                    <w:rPr>
                      <w:szCs w:val="21"/>
                    </w:rPr>
                  </w:pPr>
                  <w:r>
                    <w:rPr>
                      <w:rFonts w:hint="eastAsia"/>
                      <w:szCs w:val="21"/>
                    </w:rPr>
                    <w:t>80</w:t>
                  </w:r>
                </w:p>
              </w:tc>
              <w:tc>
                <w:tcPr>
                  <w:tcW w:w="1641" w:type="pct"/>
                  <w:vMerge w:val="restart"/>
                  <w:shd w:val="clear" w:color="auto" w:fill="auto"/>
                  <w:vAlign w:val="center"/>
                </w:tcPr>
                <w:p w:rsidR="003E61E8" w:rsidRPr="005A74EC" w:rsidRDefault="003E61E8" w:rsidP="00662939">
                  <w:pPr>
                    <w:adjustRightInd w:val="0"/>
                    <w:snapToGrid w:val="0"/>
                    <w:jc w:val="center"/>
                    <w:rPr>
                      <w:szCs w:val="21"/>
                    </w:rPr>
                  </w:pPr>
                  <w:r w:rsidRPr="00964A3C">
                    <w:rPr>
                      <w:rFonts w:hint="eastAsia"/>
                      <w:szCs w:val="21"/>
                    </w:rPr>
                    <w:t>《表面涂装（汽车制造及维修）挥发性有机物、镍排放标准》（</w:t>
                  </w:r>
                  <w:r w:rsidRPr="00964A3C">
                    <w:rPr>
                      <w:rFonts w:hint="eastAsia"/>
                      <w:szCs w:val="21"/>
                    </w:rPr>
                    <w:t>DB43/1356-2017</w:t>
                  </w:r>
                  <w:r w:rsidRPr="00964A3C">
                    <w:rPr>
                      <w:rFonts w:hint="eastAsia"/>
                      <w:szCs w:val="21"/>
                    </w:rPr>
                    <w:t>）</w:t>
                  </w:r>
                </w:p>
              </w:tc>
            </w:tr>
            <w:tr w:rsidR="003E61E8" w:rsidRPr="005A74EC" w:rsidTr="00662939">
              <w:trPr>
                <w:trHeight w:val="397"/>
              </w:trPr>
              <w:tc>
                <w:tcPr>
                  <w:tcW w:w="485" w:type="pct"/>
                  <w:vMerge/>
                  <w:shd w:val="clear" w:color="auto" w:fill="auto"/>
                  <w:vAlign w:val="center"/>
                </w:tcPr>
                <w:p w:rsidR="003E61E8" w:rsidRPr="005A74EC" w:rsidRDefault="003E61E8" w:rsidP="00662939">
                  <w:pPr>
                    <w:adjustRightInd w:val="0"/>
                    <w:snapToGrid w:val="0"/>
                    <w:jc w:val="center"/>
                    <w:rPr>
                      <w:szCs w:val="21"/>
                    </w:rPr>
                  </w:pPr>
                </w:p>
              </w:tc>
              <w:tc>
                <w:tcPr>
                  <w:tcW w:w="1011" w:type="pct"/>
                  <w:vMerge/>
                  <w:shd w:val="clear" w:color="auto" w:fill="auto"/>
                  <w:vAlign w:val="center"/>
                </w:tcPr>
                <w:p w:rsidR="003E61E8" w:rsidRPr="005A74EC" w:rsidRDefault="003E61E8" w:rsidP="00662939">
                  <w:pPr>
                    <w:adjustRightInd w:val="0"/>
                    <w:snapToGrid w:val="0"/>
                    <w:jc w:val="center"/>
                    <w:rPr>
                      <w:szCs w:val="21"/>
                    </w:rPr>
                  </w:pPr>
                </w:p>
              </w:tc>
              <w:tc>
                <w:tcPr>
                  <w:tcW w:w="625" w:type="pct"/>
                  <w:vAlign w:val="center"/>
                </w:tcPr>
                <w:p w:rsidR="003E61E8" w:rsidRPr="0055685A" w:rsidRDefault="003E61E8" w:rsidP="00662939">
                  <w:pPr>
                    <w:adjustRightInd w:val="0"/>
                    <w:snapToGrid w:val="0"/>
                    <w:jc w:val="center"/>
                    <w:rPr>
                      <w:bCs/>
                      <w:spacing w:val="-10"/>
                      <w:szCs w:val="21"/>
                    </w:rPr>
                  </w:pPr>
                  <w:r>
                    <w:rPr>
                      <w:rFonts w:hint="eastAsia"/>
                      <w:bCs/>
                      <w:spacing w:val="-10"/>
                      <w:szCs w:val="21"/>
                    </w:rPr>
                    <w:t>二甲苯</w:t>
                  </w:r>
                </w:p>
              </w:tc>
              <w:tc>
                <w:tcPr>
                  <w:tcW w:w="578" w:type="pct"/>
                  <w:vMerge/>
                  <w:vAlign w:val="center"/>
                </w:tcPr>
                <w:p w:rsidR="003E61E8" w:rsidRPr="005A74EC" w:rsidRDefault="003E61E8" w:rsidP="00662939">
                  <w:pPr>
                    <w:adjustRightInd w:val="0"/>
                    <w:snapToGrid w:val="0"/>
                    <w:jc w:val="center"/>
                    <w:rPr>
                      <w:szCs w:val="21"/>
                    </w:rPr>
                  </w:pPr>
                </w:p>
              </w:tc>
              <w:tc>
                <w:tcPr>
                  <w:tcW w:w="660" w:type="pct"/>
                  <w:shd w:val="clear" w:color="auto" w:fill="auto"/>
                  <w:vAlign w:val="center"/>
                </w:tcPr>
                <w:p w:rsidR="003E61E8" w:rsidRPr="005A74EC" w:rsidRDefault="003E61E8" w:rsidP="00662939">
                  <w:pPr>
                    <w:adjustRightInd w:val="0"/>
                    <w:snapToGrid w:val="0"/>
                    <w:jc w:val="center"/>
                    <w:rPr>
                      <w:szCs w:val="21"/>
                    </w:rPr>
                  </w:pPr>
                  <w:r>
                    <w:rPr>
                      <w:rFonts w:hint="eastAsia"/>
                      <w:szCs w:val="21"/>
                    </w:rPr>
                    <w:t>17</w:t>
                  </w:r>
                </w:p>
              </w:tc>
              <w:tc>
                <w:tcPr>
                  <w:tcW w:w="1641" w:type="pct"/>
                  <w:vMerge/>
                  <w:shd w:val="clear" w:color="auto" w:fill="auto"/>
                  <w:vAlign w:val="center"/>
                </w:tcPr>
                <w:p w:rsidR="003E61E8" w:rsidRPr="005A74EC" w:rsidRDefault="003E61E8" w:rsidP="00662939">
                  <w:pPr>
                    <w:adjustRightInd w:val="0"/>
                    <w:snapToGrid w:val="0"/>
                    <w:jc w:val="center"/>
                    <w:rPr>
                      <w:szCs w:val="21"/>
                    </w:rPr>
                  </w:pPr>
                </w:p>
              </w:tc>
            </w:tr>
            <w:tr w:rsidR="003E61E8" w:rsidRPr="005A74EC" w:rsidTr="00662939">
              <w:trPr>
                <w:trHeight w:val="397"/>
              </w:trPr>
              <w:tc>
                <w:tcPr>
                  <w:tcW w:w="485" w:type="pct"/>
                  <w:vMerge/>
                  <w:shd w:val="clear" w:color="auto" w:fill="auto"/>
                  <w:vAlign w:val="center"/>
                </w:tcPr>
                <w:p w:rsidR="003E61E8" w:rsidRPr="005A74EC" w:rsidRDefault="003E61E8" w:rsidP="00662939">
                  <w:pPr>
                    <w:adjustRightInd w:val="0"/>
                    <w:snapToGrid w:val="0"/>
                    <w:jc w:val="center"/>
                    <w:rPr>
                      <w:szCs w:val="21"/>
                    </w:rPr>
                  </w:pPr>
                </w:p>
              </w:tc>
              <w:tc>
                <w:tcPr>
                  <w:tcW w:w="1011" w:type="pct"/>
                  <w:vMerge/>
                  <w:shd w:val="clear" w:color="auto" w:fill="auto"/>
                  <w:vAlign w:val="center"/>
                </w:tcPr>
                <w:p w:rsidR="003E61E8" w:rsidRPr="005A74EC" w:rsidRDefault="003E61E8" w:rsidP="00662939">
                  <w:pPr>
                    <w:adjustRightInd w:val="0"/>
                    <w:snapToGrid w:val="0"/>
                    <w:jc w:val="center"/>
                    <w:rPr>
                      <w:szCs w:val="21"/>
                    </w:rPr>
                  </w:pPr>
                </w:p>
              </w:tc>
              <w:tc>
                <w:tcPr>
                  <w:tcW w:w="625" w:type="pct"/>
                  <w:vAlign w:val="center"/>
                </w:tcPr>
                <w:p w:rsidR="003E61E8" w:rsidRDefault="003E61E8" w:rsidP="00662939">
                  <w:pPr>
                    <w:adjustRightInd w:val="0"/>
                    <w:snapToGrid w:val="0"/>
                    <w:jc w:val="center"/>
                    <w:rPr>
                      <w:bCs/>
                      <w:spacing w:val="-10"/>
                      <w:szCs w:val="21"/>
                    </w:rPr>
                  </w:pPr>
                  <w:r>
                    <w:rPr>
                      <w:rFonts w:hint="eastAsia"/>
                      <w:bCs/>
                      <w:spacing w:val="-10"/>
                      <w:szCs w:val="21"/>
                    </w:rPr>
                    <w:t>颗粒物</w:t>
                  </w:r>
                </w:p>
              </w:tc>
              <w:tc>
                <w:tcPr>
                  <w:tcW w:w="578" w:type="pct"/>
                  <w:vMerge/>
                  <w:vAlign w:val="center"/>
                </w:tcPr>
                <w:p w:rsidR="003E61E8" w:rsidRPr="005A74EC" w:rsidRDefault="003E61E8" w:rsidP="00662939">
                  <w:pPr>
                    <w:adjustRightInd w:val="0"/>
                    <w:snapToGrid w:val="0"/>
                    <w:jc w:val="center"/>
                    <w:rPr>
                      <w:szCs w:val="21"/>
                    </w:rPr>
                  </w:pPr>
                </w:p>
              </w:tc>
              <w:tc>
                <w:tcPr>
                  <w:tcW w:w="660" w:type="pct"/>
                  <w:shd w:val="clear" w:color="auto" w:fill="auto"/>
                  <w:vAlign w:val="center"/>
                </w:tcPr>
                <w:p w:rsidR="003E61E8" w:rsidRDefault="003E61E8" w:rsidP="00662939">
                  <w:pPr>
                    <w:adjustRightInd w:val="0"/>
                    <w:snapToGrid w:val="0"/>
                    <w:jc w:val="center"/>
                    <w:rPr>
                      <w:szCs w:val="21"/>
                    </w:rPr>
                  </w:pPr>
                  <w:r>
                    <w:rPr>
                      <w:rFonts w:hint="eastAsia"/>
                      <w:szCs w:val="21"/>
                    </w:rPr>
                    <w:t>120</w:t>
                  </w:r>
                </w:p>
              </w:tc>
              <w:tc>
                <w:tcPr>
                  <w:tcW w:w="1641" w:type="pct"/>
                  <w:shd w:val="clear" w:color="auto" w:fill="auto"/>
                  <w:vAlign w:val="center"/>
                </w:tcPr>
                <w:p w:rsidR="003E61E8" w:rsidRPr="005A74EC" w:rsidRDefault="003E61E8" w:rsidP="00662939">
                  <w:pPr>
                    <w:adjustRightInd w:val="0"/>
                    <w:snapToGrid w:val="0"/>
                    <w:jc w:val="center"/>
                    <w:rPr>
                      <w:szCs w:val="21"/>
                    </w:rPr>
                  </w:pPr>
                  <w:r>
                    <w:rPr>
                      <w:rFonts w:hint="eastAsia"/>
                      <w:szCs w:val="21"/>
                    </w:rPr>
                    <w:t>《大气污染物综合排放标准》（</w:t>
                  </w:r>
                  <w:r>
                    <w:rPr>
                      <w:rFonts w:hint="eastAsia"/>
                      <w:szCs w:val="21"/>
                    </w:rPr>
                    <w:t>GB16297-1996</w:t>
                  </w:r>
                  <w:r>
                    <w:rPr>
                      <w:rFonts w:hint="eastAsia"/>
                      <w:szCs w:val="21"/>
                    </w:rPr>
                    <w:t>）</w:t>
                  </w:r>
                </w:p>
              </w:tc>
            </w:tr>
            <w:tr w:rsidR="00964A3C" w:rsidRPr="005A74EC" w:rsidTr="00662939">
              <w:trPr>
                <w:trHeight w:val="397"/>
              </w:trPr>
              <w:tc>
                <w:tcPr>
                  <w:tcW w:w="485" w:type="pct"/>
                  <w:vMerge w:val="restart"/>
                  <w:shd w:val="clear" w:color="auto" w:fill="auto"/>
                  <w:vAlign w:val="center"/>
                </w:tcPr>
                <w:p w:rsidR="00964A3C" w:rsidRDefault="00964A3C" w:rsidP="00662939">
                  <w:pPr>
                    <w:adjustRightInd w:val="0"/>
                    <w:snapToGrid w:val="0"/>
                    <w:jc w:val="center"/>
                    <w:rPr>
                      <w:szCs w:val="21"/>
                    </w:rPr>
                  </w:pPr>
                  <w:r>
                    <w:rPr>
                      <w:rFonts w:hint="eastAsia"/>
                      <w:szCs w:val="21"/>
                    </w:rPr>
                    <w:t>/</w:t>
                  </w:r>
                </w:p>
              </w:tc>
              <w:tc>
                <w:tcPr>
                  <w:tcW w:w="1011" w:type="pct"/>
                  <w:vMerge w:val="restart"/>
                  <w:shd w:val="clear" w:color="auto" w:fill="auto"/>
                  <w:vAlign w:val="center"/>
                </w:tcPr>
                <w:p w:rsidR="00964A3C" w:rsidRPr="005A74EC" w:rsidRDefault="00964A3C" w:rsidP="00BB75A4">
                  <w:pPr>
                    <w:adjustRightInd w:val="0"/>
                    <w:snapToGrid w:val="0"/>
                    <w:jc w:val="center"/>
                    <w:rPr>
                      <w:szCs w:val="21"/>
                    </w:rPr>
                  </w:pPr>
                  <w:r>
                    <w:rPr>
                      <w:rFonts w:hint="eastAsia"/>
                      <w:szCs w:val="21"/>
                    </w:rPr>
                    <w:t>厂界（上风向</w:t>
                  </w:r>
                  <w:r>
                    <w:rPr>
                      <w:rFonts w:hint="eastAsia"/>
                      <w:szCs w:val="21"/>
                    </w:rPr>
                    <w:t>1</w:t>
                  </w:r>
                  <w:r>
                    <w:rPr>
                      <w:rFonts w:hint="eastAsia"/>
                      <w:szCs w:val="21"/>
                    </w:rPr>
                    <w:t>个点，下风向</w:t>
                  </w:r>
                  <w:r>
                    <w:rPr>
                      <w:rFonts w:hint="eastAsia"/>
                      <w:szCs w:val="21"/>
                    </w:rPr>
                    <w:t>3</w:t>
                  </w:r>
                  <w:r>
                    <w:rPr>
                      <w:rFonts w:hint="eastAsia"/>
                      <w:szCs w:val="21"/>
                    </w:rPr>
                    <w:t>个点）</w:t>
                  </w:r>
                </w:p>
              </w:tc>
              <w:tc>
                <w:tcPr>
                  <w:tcW w:w="625" w:type="pct"/>
                  <w:vAlign w:val="center"/>
                </w:tcPr>
                <w:p w:rsidR="00964A3C" w:rsidRPr="0055685A" w:rsidRDefault="00964A3C" w:rsidP="00BB75A4">
                  <w:pPr>
                    <w:adjustRightInd w:val="0"/>
                    <w:snapToGrid w:val="0"/>
                    <w:jc w:val="center"/>
                    <w:rPr>
                      <w:bCs/>
                      <w:spacing w:val="-10"/>
                      <w:szCs w:val="21"/>
                    </w:rPr>
                  </w:pPr>
                  <w:r>
                    <w:rPr>
                      <w:rFonts w:hint="eastAsia"/>
                      <w:bCs/>
                      <w:spacing w:val="-10"/>
                      <w:szCs w:val="21"/>
                    </w:rPr>
                    <w:t>VOC</w:t>
                  </w:r>
                  <w:r w:rsidRPr="00662939">
                    <w:rPr>
                      <w:rFonts w:hint="eastAsia"/>
                      <w:bCs/>
                      <w:spacing w:val="-10"/>
                      <w:szCs w:val="21"/>
                      <w:vertAlign w:val="subscript"/>
                    </w:rPr>
                    <w:t>S</w:t>
                  </w:r>
                </w:p>
              </w:tc>
              <w:tc>
                <w:tcPr>
                  <w:tcW w:w="578" w:type="pct"/>
                  <w:vMerge w:val="restart"/>
                  <w:vAlign w:val="center"/>
                </w:tcPr>
                <w:p w:rsidR="00964A3C" w:rsidRDefault="00964A3C" w:rsidP="00662939">
                  <w:pPr>
                    <w:adjustRightInd w:val="0"/>
                    <w:snapToGrid w:val="0"/>
                    <w:jc w:val="center"/>
                    <w:rPr>
                      <w:szCs w:val="21"/>
                    </w:rPr>
                  </w:pPr>
                  <w:r>
                    <w:rPr>
                      <w:rFonts w:hint="eastAsia"/>
                      <w:szCs w:val="21"/>
                    </w:rPr>
                    <w:t>1</w:t>
                  </w:r>
                  <w:r>
                    <w:rPr>
                      <w:rFonts w:hint="eastAsia"/>
                      <w:szCs w:val="21"/>
                    </w:rPr>
                    <w:t>次</w:t>
                  </w:r>
                  <w:r>
                    <w:rPr>
                      <w:rFonts w:hint="eastAsia"/>
                      <w:szCs w:val="21"/>
                    </w:rPr>
                    <w:t>/</w:t>
                  </w:r>
                  <w:r>
                    <w:rPr>
                      <w:rFonts w:hint="eastAsia"/>
                      <w:szCs w:val="21"/>
                    </w:rPr>
                    <w:t>年</w:t>
                  </w:r>
                </w:p>
              </w:tc>
              <w:tc>
                <w:tcPr>
                  <w:tcW w:w="660" w:type="pct"/>
                  <w:shd w:val="clear" w:color="auto" w:fill="auto"/>
                  <w:vAlign w:val="center"/>
                </w:tcPr>
                <w:p w:rsidR="00964A3C" w:rsidRPr="005A74EC" w:rsidRDefault="00964A3C" w:rsidP="00662939">
                  <w:pPr>
                    <w:adjustRightInd w:val="0"/>
                    <w:snapToGrid w:val="0"/>
                    <w:jc w:val="center"/>
                    <w:rPr>
                      <w:szCs w:val="21"/>
                    </w:rPr>
                  </w:pPr>
                  <w:r>
                    <w:rPr>
                      <w:rFonts w:hint="eastAsia"/>
                      <w:szCs w:val="21"/>
                    </w:rPr>
                    <w:t>2.0</w:t>
                  </w:r>
                </w:p>
              </w:tc>
              <w:tc>
                <w:tcPr>
                  <w:tcW w:w="1641" w:type="pct"/>
                  <w:shd w:val="clear" w:color="auto" w:fill="auto"/>
                  <w:vAlign w:val="center"/>
                </w:tcPr>
                <w:p w:rsidR="00964A3C" w:rsidRPr="0023324B" w:rsidRDefault="00964A3C" w:rsidP="00662939">
                  <w:pPr>
                    <w:adjustRightInd w:val="0"/>
                    <w:snapToGrid w:val="0"/>
                    <w:jc w:val="center"/>
                    <w:rPr>
                      <w:szCs w:val="21"/>
                    </w:rPr>
                  </w:pPr>
                  <w:r>
                    <w:rPr>
                      <w:rFonts w:hint="eastAsia"/>
                      <w:szCs w:val="21"/>
                    </w:rPr>
                    <w:t>参考</w:t>
                  </w:r>
                  <w:r w:rsidRPr="00964A3C">
                    <w:rPr>
                      <w:rFonts w:hint="eastAsia"/>
                      <w:szCs w:val="21"/>
                    </w:rPr>
                    <w:t>《表面涂装（汽车制造及维修）挥发性有机物、镍排放标准》（</w:t>
                  </w:r>
                  <w:r w:rsidRPr="00964A3C">
                    <w:rPr>
                      <w:rFonts w:hint="eastAsia"/>
                      <w:szCs w:val="21"/>
                    </w:rPr>
                    <w:t>DB43/1356-2017</w:t>
                  </w:r>
                  <w:r w:rsidRPr="00964A3C">
                    <w:rPr>
                      <w:rFonts w:hint="eastAsia"/>
                      <w:szCs w:val="21"/>
                    </w:rPr>
                    <w:t>）</w:t>
                  </w:r>
                  <w:r>
                    <w:rPr>
                      <w:rFonts w:hint="eastAsia"/>
                      <w:szCs w:val="21"/>
                    </w:rPr>
                    <w:t>中非甲烷总烃无组织监控浓度限值</w:t>
                  </w:r>
                </w:p>
              </w:tc>
            </w:tr>
            <w:tr w:rsidR="00964A3C" w:rsidRPr="005A74EC" w:rsidTr="00662939">
              <w:trPr>
                <w:trHeight w:val="397"/>
              </w:trPr>
              <w:tc>
                <w:tcPr>
                  <w:tcW w:w="485" w:type="pct"/>
                  <w:vMerge/>
                  <w:shd w:val="clear" w:color="auto" w:fill="auto"/>
                  <w:vAlign w:val="center"/>
                </w:tcPr>
                <w:p w:rsidR="00964A3C" w:rsidRPr="005A74EC" w:rsidRDefault="00964A3C" w:rsidP="00662939">
                  <w:pPr>
                    <w:adjustRightInd w:val="0"/>
                    <w:snapToGrid w:val="0"/>
                    <w:jc w:val="center"/>
                    <w:rPr>
                      <w:szCs w:val="21"/>
                    </w:rPr>
                  </w:pPr>
                </w:p>
              </w:tc>
              <w:tc>
                <w:tcPr>
                  <w:tcW w:w="1011" w:type="pct"/>
                  <w:vMerge/>
                  <w:shd w:val="clear" w:color="auto" w:fill="auto"/>
                  <w:vAlign w:val="center"/>
                </w:tcPr>
                <w:p w:rsidR="00964A3C" w:rsidRDefault="00964A3C" w:rsidP="00BB75A4">
                  <w:pPr>
                    <w:adjustRightInd w:val="0"/>
                    <w:snapToGrid w:val="0"/>
                    <w:jc w:val="center"/>
                    <w:rPr>
                      <w:szCs w:val="21"/>
                    </w:rPr>
                  </w:pPr>
                </w:p>
              </w:tc>
              <w:tc>
                <w:tcPr>
                  <w:tcW w:w="625" w:type="pct"/>
                  <w:vAlign w:val="center"/>
                </w:tcPr>
                <w:p w:rsidR="00964A3C" w:rsidRPr="0055685A" w:rsidRDefault="00964A3C" w:rsidP="00BB75A4">
                  <w:pPr>
                    <w:adjustRightInd w:val="0"/>
                    <w:snapToGrid w:val="0"/>
                    <w:jc w:val="center"/>
                    <w:rPr>
                      <w:bCs/>
                      <w:spacing w:val="-10"/>
                      <w:szCs w:val="21"/>
                    </w:rPr>
                  </w:pPr>
                  <w:r>
                    <w:rPr>
                      <w:rFonts w:hint="eastAsia"/>
                      <w:bCs/>
                      <w:spacing w:val="-10"/>
                      <w:szCs w:val="21"/>
                    </w:rPr>
                    <w:t>二甲苯</w:t>
                  </w:r>
                </w:p>
              </w:tc>
              <w:tc>
                <w:tcPr>
                  <w:tcW w:w="578" w:type="pct"/>
                  <w:vMerge/>
                  <w:vAlign w:val="center"/>
                </w:tcPr>
                <w:p w:rsidR="00964A3C" w:rsidRPr="005A74EC" w:rsidRDefault="00964A3C" w:rsidP="00662939">
                  <w:pPr>
                    <w:adjustRightInd w:val="0"/>
                    <w:snapToGrid w:val="0"/>
                    <w:jc w:val="center"/>
                    <w:rPr>
                      <w:szCs w:val="21"/>
                    </w:rPr>
                  </w:pPr>
                </w:p>
              </w:tc>
              <w:tc>
                <w:tcPr>
                  <w:tcW w:w="660" w:type="pct"/>
                  <w:shd w:val="clear" w:color="auto" w:fill="auto"/>
                  <w:vAlign w:val="center"/>
                </w:tcPr>
                <w:p w:rsidR="00964A3C" w:rsidRPr="005A74EC" w:rsidRDefault="00964A3C" w:rsidP="00662939">
                  <w:pPr>
                    <w:adjustRightInd w:val="0"/>
                    <w:snapToGrid w:val="0"/>
                    <w:jc w:val="center"/>
                    <w:rPr>
                      <w:szCs w:val="21"/>
                    </w:rPr>
                  </w:pPr>
                  <w:r>
                    <w:rPr>
                      <w:rFonts w:hint="eastAsia"/>
                      <w:szCs w:val="21"/>
                    </w:rPr>
                    <w:t>1.2</w:t>
                  </w:r>
                </w:p>
              </w:tc>
              <w:tc>
                <w:tcPr>
                  <w:tcW w:w="1641" w:type="pct"/>
                  <w:shd w:val="clear" w:color="auto" w:fill="auto"/>
                  <w:vAlign w:val="center"/>
                </w:tcPr>
                <w:p w:rsidR="00964A3C" w:rsidRPr="005A74EC" w:rsidRDefault="00964A3C" w:rsidP="00662939">
                  <w:pPr>
                    <w:adjustRightInd w:val="0"/>
                    <w:snapToGrid w:val="0"/>
                    <w:jc w:val="center"/>
                    <w:rPr>
                      <w:szCs w:val="21"/>
                    </w:rPr>
                  </w:pPr>
                  <w:r>
                    <w:rPr>
                      <w:rFonts w:hint="eastAsia"/>
                      <w:szCs w:val="21"/>
                    </w:rPr>
                    <w:t>《大气污染物综合排放标准》（</w:t>
                  </w:r>
                  <w:r>
                    <w:rPr>
                      <w:rFonts w:hint="eastAsia"/>
                      <w:szCs w:val="21"/>
                    </w:rPr>
                    <w:t>GB16297-1996</w:t>
                  </w:r>
                  <w:r>
                    <w:rPr>
                      <w:rFonts w:hint="eastAsia"/>
                      <w:szCs w:val="21"/>
                    </w:rPr>
                    <w:t>）</w:t>
                  </w:r>
                  <w:r w:rsidRPr="00964A3C">
                    <w:rPr>
                      <w:rFonts w:hint="eastAsia"/>
                      <w:szCs w:val="21"/>
                    </w:rPr>
                    <w:t>表</w:t>
                  </w:r>
                  <w:r w:rsidRPr="00964A3C">
                    <w:rPr>
                      <w:rFonts w:hint="eastAsia"/>
                      <w:szCs w:val="21"/>
                    </w:rPr>
                    <w:t>2</w:t>
                  </w:r>
                  <w:r w:rsidRPr="00964A3C">
                    <w:rPr>
                      <w:rFonts w:hint="eastAsia"/>
                      <w:szCs w:val="21"/>
                    </w:rPr>
                    <w:t>中无组织监控浓度限值</w:t>
                  </w:r>
                </w:p>
              </w:tc>
            </w:tr>
            <w:tr w:rsidR="00964A3C" w:rsidRPr="005A74EC" w:rsidTr="00662939">
              <w:trPr>
                <w:trHeight w:val="397"/>
              </w:trPr>
              <w:tc>
                <w:tcPr>
                  <w:tcW w:w="485" w:type="pct"/>
                  <w:vMerge/>
                  <w:shd w:val="clear" w:color="auto" w:fill="auto"/>
                  <w:vAlign w:val="center"/>
                </w:tcPr>
                <w:p w:rsidR="00964A3C" w:rsidRPr="005A74EC" w:rsidRDefault="00964A3C" w:rsidP="00662939">
                  <w:pPr>
                    <w:adjustRightInd w:val="0"/>
                    <w:snapToGrid w:val="0"/>
                    <w:jc w:val="center"/>
                    <w:rPr>
                      <w:szCs w:val="21"/>
                    </w:rPr>
                  </w:pPr>
                </w:p>
              </w:tc>
              <w:tc>
                <w:tcPr>
                  <w:tcW w:w="1011" w:type="pct"/>
                  <w:vMerge/>
                  <w:shd w:val="clear" w:color="auto" w:fill="auto"/>
                  <w:vAlign w:val="center"/>
                </w:tcPr>
                <w:p w:rsidR="00964A3C" w:rsidRDefault="00964A3C" w:rsidP="00BB75A4">
                  <w:pPr>
                    <w:adjustRightInd w:val="0"/>
                    <w:snapToGrid w:val="0"/>
                    <w:jc w:val="center"/>
                    <w:rPr>
                      <w:szCs w:val="21"/>
                    </w:rPr>
                  </w:pPr>
                </w:p>
              </w:tc>
              <w:tc>
                <w:tcPr>
                  <w:tcW w:w="625" w:type="pct"/>
                  <w:vAlign w:val="center"/>
                </w:tcPr>
                <w:p w:rsidR="00964A3C" w:rsidRPr="005A74EC" w:rsidRDefault="00964A3C" w:rsidP="00662939">
                  <w:pPr>
                    <w:adjustRightInd w:val="0"/>
                    <w:snapToGrid w:val="0"/>
                    <w:jc w:val="center"/>
                    <w:rPr>
                      <w:szCs w:val="21"/>
                    </w:rPr>
                  </w:pPr>
                  <w:r>
                    <w:rPr>
                      <w:rFonts w:hint="eastAsia"/>
                      <w:bCs/>
                      <w:spacing w:val="-10"/>
                      <w:szCs w:val="21"/>
                    </w:rPr>
                    <w:t>颗粒物</w:t>
                  </w:r>
                </w:p>
              </w:tc>
              <w:tc>
                <w:tcPr>
                  <w:tcW w:w="578" w:type="pct"/>
                  <w:vMerge/>
                  <w:vAlign w:val="center"/>
                </w:tcPr>
                <w:p w:rsidR="00964A3C" w:rsidRPr="005A74EC" w:rsidRDefault="00964A3C" w:rsidP="00662939">
                  <w:pPr>
                    <w:adjustRightInd w:val="0"/>
                    <w:snapToGrid w:val="0"/>
                    <w:jc w:val="center"/>
                    <w:rPr>
                      <w:szCs w:val="21"/>
                    </w:rPr>
                  </w:pPr>
                </w:p>
              </w:tc>
              <w:tc>
                <w:tcPr>
                  <w:tcW w:w="660" w:type="pct"/>
                  <w:shd w:val="clear" w:color="auto" w:fill="auto"/>
                  <w:vAlign w:val="center"/>
                </w:tcPr>
                <w:p w:rsidR="00964A3C" w:rsidRPr="005A74EC" w:rsidRDefault="00964A3C" w:rsidP="00662939">
                  <w:pPr>
                    <w:adjustRightInd w:val="0"/>
                    <w:snapToGrid w:val="0"/>
                    <w:jc w:val="center"/>
                    <w:rPr>
                      <w:szCs w:val="21"/>
                    </w:rPr>
                  </w:pPr>
                  <w:r>
                    <w:rPr>
                      <w:rFonts w:hint="eastAsia"/>
                      <w:szCs w:val="21"/>
                    </w:rPr>
                    <w:t>1.0</w:t>
                  </w:r>
                </w:p>
              </w:tc>
              <w:tc>
                <w:tcPr>
                  <w:tcW w:w="1641" w:type="pct"/>
                  <w:shd w:val="clear" w:color="auto" w:fill="auto"/>
                  <w:vAlign w:val="center"/>
                </w:tcPr>
                <w:p w:rsidR="00964A3C" w:rsidRPr="005A74EC" w:rsidRDefault="00964A3C" w:rsidP="00662939">
                  <w:pPr>
                    <w:adjustRightInd w:val="0"/>
                    <w:snapToGrid w:val="0"/>
                    <w:jc w:val="center"/>
                    <w:rPr>
                      <w:szCs w:val="21"/>
                    </w:rPr>
                  </w:pPr>
                  <w:r>
                    <w:rPr>
                      <w:rFonts w:hint="eastAsia"/>
                      <w:szCs w:val="21"/>
                    </w:rPr>
                    <w:t>《大气污染物综合排放标准》（</w:t>
                  </w:r>
                  <w:r>
                    <w:rPr>
                      <w:rFonts w:hint="eastAsia"/>
                      <w:szCs w:val="21"/>
                    </w:rPr>
                    <w:t>GB16297-1996</w:t>
                  </w:r>
                  <w:r>
                    <w:rPr>
                      <w:rFonts w:hint="eastAsia"/>
                      <w:szCs w:val="21"/>
                    </w:rPr>
                    <w:t>）</w:t>
                  </w:r>
                  <w:r w:rsidRPr="00964A3C">
                    <w:rPr>
                      <w:rFonts w:hint="eastAsia"/>
                      <w:szCs w:val="21"/>
                    </w:rPr>
                    <w:t>表</w:t>
                  </w:r>
                  <w:r w:rsidRPr="00964A3C">
                    <w:rPr>
                      <w:rFonts w:hint="eastAsia"/>
                      <w:szCs w:val="21"/>
                    </w:rPr>
                    <w:t>2</w:t>
                  </w:r>
                  <w:r w:rsidRPr="00964A3C">
                    <w:rPr>
                      <w:rFonts w:hint="eastAsia"/>
                      <w:szCs w:val="21"/>
                    </w:rPr>
                    <w:t>中无组</w:t>
                  </w:r>
                  <w:r w:rsidRPr="00964A3C">
                    <w:rPr>
                      <w:rFonts w:hint="eastAsia"/>
                      <w:szCs w:val="21"/>
                    </w:rPr>
                    <w:lastRenderedPageBreak/>
                    <w:t>织监控浓度限值</w:t>
                  </w:r>
                </w:p>
              </w:tc>
            </w:tr>
            <w:tr w:rsidR="00964A3C" w:rsidRPr="005A74EC" w:rsidTr="00662939">
              <w:trPr>
                <w:trHeight w:val="397"/>
              </w:trPr>
              <w:tc>
                <w:tcPr>
                  <w:tcW w:w="485" w:type="pct"/>
                  <w:vMerge/>
                  <w:shd w:val="clear" w:color="auto" w:fill="auto"/>
                  <w:vAlign w:val="center"/>
                </w:tcPr>
                <w:p w:rsidR="00964A3C" w:rsidRPr="005A74EC" w:rsidRDefault="00964A3C" w:rsidP="00662939">
                  <w:pPr>
                    <w:adjustRightInd w:val="0"/>
                    <w:snapToGrid w:val="0"/>
                    <w:jc w:val="center"/>
                    <w:rPr>
                      <w:szCs w:val="21"/>
                    </w:rPr>
                  </w:pPr>
                </w:p>
              </w:tc>
              <w:tc>
                <w:tcPr>
                  <w:tcW w:w="1011" w:type="pct"/>
                  <w:vMerge w:val="restart"/>
                  <w:shd w:val="clear" w:color="auto" w:fill="auto"/>
                  <w:vAlign w:val="center"/>
                </w:tcPr>
                <w:p w:rsidR="00964A3C" w:rsidRDefault="00964A3C" w:rsidP="00BB75A4">
                  <w:pPr>
                    <w:adjustRightInd w:val="0"/>
                    <w:snapToGrid w:val="0"/>
                    <w:jc w:val="center"/>
                    <w:rPr>
                      <w:szCs w:val="21"/>
                    </w:rPr>
                  </w:pPr>
                  <w:r>
                    <w:rPr>
                      <w:szCs w:val="21"/>
                    </w:rPr>
                    <w:t>厂区内（</w:t>
                  </w:r>
                  <w:r w:rsidRPr="004802CD">
                    <w:rPr>
                      <w:szCs w:val="21"/>
                    </w:rPr>
                    <w:t>车间门窗或通风口、其他开口（孔）等排放口外</w:t>
                  </w:r>
                  <w:r w:rsidRPr="004802CD">
                    <w:rPr>
                      <w:szCs w:val="21"/>
                    </w:rPr>
                    <w:t>1m</w:t>
                  </w:r>
                  <w:r>
                    <w:rPr>
                      <w:szCs w:val="21"/>
                    </w:rPr>
                    <w:t>）</w:t>
                  </w:r>
                </w:p>
              </w:tc>
              <w:tc>
                <w:tcPr>
                  <w:tcW w:w="625" w:type="pct"/>
                  <w:vMerge w:val="restart"/>
                  <w:vAlign w:val="center"/>
                </w:tcPr>
                <w:p w:rsidR="00964A3C" w:rsidRDefault="00964A3C" w:rsidP="00662939">
                  <w:pPr>
                    <w:adjustRightInd w:val="0"/>
                    <w:snapToGrid w:val="0"/>
                    <w:jc w:val="center"/>
                    <w:rPr>
                      <w:bCs/>
                      <w:spacing w:val="-10"/>
                      <w:szCs w:val="21"/>
                    </w:rPr>
                  </w:pPr>
                  <w:r>
                    <w:rPr>
                      <w:rFonts w:hint="eastAsia"/>
                      <w:bCs/>
                      <w:spacing w:val="-10"/>
                      <w:szCs w:val="21"/>
                    </w:rPr>
                    <w:t>VOC</w:t>
                  </w:r>
                  <w:r w:rsidRPr="00662939">
                    <w:rPr>
                      <w:rFonts w:hint="eastAsia"/>
                      <w:bCs/>
                      <w:spacing w:val="-10"/>
                      <w:szCs w:val="21"/>
                      <w:vertAlign w:val="subscript"/>
                    </w:rPr>
                    <w:t>S</w:t>
                  </w:r>
                </w:p>
              </w:tc>
              <w:tc>
                <w:tcPr>
                  <w:tcW w:w="578" w:type="pct"/>
                  <w:vMerge/>
                  <w:vAlign w:val="center"/>
                </w:tcPr>
                <w:p w:rsidR="00964A3C" w:rsidRPr="005A74EC" w:rsidRDefault="00964A3C" w:rsidP="00662939">
                  <w:pPr>
                    <w:adjustRightInd w:val="0"/>
                    <w:snapToGrid w:val="0"/>
                    <w:jc w:val="center"/>
                    <w:rPr>
                      <w:szCs w:val="21"/>
                    </w:rPr>
                  </w:pPr>
                </w:p>
              </w:tc>
              <w:tc>
                <w:tcPr>
                  <w:tcW w:w="660" w:type="pct"/>
                  <w:shd w:val="clear" w:color="auto" w:fill="auto"/>
                  <w:vAlign w:val="center"/>
                </w:tcPr>
                <w:p w:rsidR="00964A3C" w:rsidRPr="005A74EC" w:rsidRDefault="00964A3C" w:rsidP="00BB75A4">
                  <w:pPr>
                    <w:adjustRightInd w:val="0"/>
                    <w:snapToGrid w:val="0"/>
                    <w:jc w:val="center"/>
                    <w:rPr>
                      <w:szCs w:val="21"/>
                    </w:rPr>
                  </w:pPr>
                  <w:r>
                    <w:rPr>
                      <w:rFonts w:hint="eastAsia"/>
                      <w:szCs w:val="21"/>
                    </w:rPr>
                    <w:t>10.0</w:t>
                  </w:r>
                </w:p>
              </w:tc>
              <w:tc>
                <w:tcPr>
                  <w:tcW w:w="1641" w:type="pct"/>
                  <w:shd w:val="clear" w:color="auto" w:fill="auto"/>
                  <w:vAlign w:val="center"/>
                </w:tcPr>
                <w:p w:rsidR="00964A3C" w:rsidRPr="005A74EC" w:rsidRDefault="00964A3C" w:rsidP="00BB75A4">
                  <w:pPr>
                    <w:adjustRightInd w:val="0"/>
                    <w:snapToGrid w:val="0"/>
                    <w:jc w:val="center"/>
                    <w:rPr>
                      <w:szCs w:val="21"/>
                    </w:rPr>
                  </w:pPr>
                  <w:r w:rsidRPr="00087CB1">
                    <w:rPr>
                      <w:rFonts w:hint="eastAsia"/>
                      <w:szCs w:val="21"/>
                    </w:rPr>
                    <w:t>《挥发性有机物无组织排放控制标准》（</w:t>
                  </w:r>
                  <w:r w:rsidRPr="00087CB1">
                    <w:rPr>
                      <w:rFonts w:hint="eastAsia"/>
                      <w:szCs w:val="21"/>
                    </w:rPr>
                    <w:t>GB37822-2019</w:t>
                  </w:r>
                  <w:r w:rsidRPr="00087CB1">
                    <w:rPr>
                      <w:rFonts w:hint="eastAsia"/>
                      <w:szCs w:val="21"/>
                    </w:rPr>
                    <w:t>）</w:t>
                  </w:r>
                  <w:r>
                    <w:rPr>
                      <w:szCs w:val="21"/>
                    </w:rPr>
                    <w:t>1h</w:t>
                  </w:r>
                  <w:r>
                    <w:rPr>
                      <w:szCs w:val="21"/>
                    </w:rPr>
                    <w:t>平均浓度值</w:t>
                  </w:r>
                </w:p>
              </w:tc>
            </w:tr>
            <w:tr w:rsidR="00964A3C" w:rsidRPr="005A74EC" w:rsidTr="00662939">
              <w:trPr>
                <w:trHeight w:val="397"/>
              </w:trPr>
              <w:tc>
                <w:tcPr>
                  <w:tcW w:w="485" w:type="pct"/>
                  <w:vMerge/>
                  <w:shd w:val="clear" w:color="auto" w:fill="auto"/>
                  <w:vAlign w:val="center"/>
                </w:tcPr>
                <w:p w:rsidR="00964A3C" w:rsidRPr="005A74EC" w:rsidRDefault="00964A3C" w:rsidP="00662939">
                  <w:pPr>
                    <w:adjustRightInd w:val="0"/>
                    <w:snapToGrid w:val="0"/>
                    <w:jc w:val="center"/>
                    <w:rPr>
                      <w:szCs w:val="21"/>
                    </w:rPr>
                  </w:pPr>
                </w:p>
              </w:tc>
              <w:tc>
                <w:tcPr>
                  <w:tcW w:w="1011" w:type="pct"/>
                  <w:vMerge/>
                  <w:shd w:val="clear" w:color="auto" w:fill="auto"/>
                  <w:vAlign w:val="center"/>
                </w:tcPr>
                <w:p w:rsidR="00964A3C" w:rsidRDefault="00964A3C" w:rsidP="00BB75A4">
                  <w:pPr>
                    <w:adjustRightInd w:val="0"/>
                    <w:snapToGrid w:val="0"/>
                    <w:jc w:val="center"/>
                    <w:rPr>
                      <w:szCs w:val="21"/>
                    </w:rPr>
                  </w:pPr>
                </w:p>
              </w:tc>
              <w:tc>
                <w:tcPr>
                  <w:tcW w:w="625" w:type="pct"/>
                  <w:vMerge/>
                  <w:vAlign w:val="center"/>
                </w:tcPr>
                <w:p w:rsidR="00964A3C" w:rsidRPr="005A74EC" w:rsidRDefault="00964A3C" w:rsidP="00662939">
                  <w:pPr>
                    <w:adjustRightInd w:val="0"/>
                    <w:snapToGrid w:val="0"/>
                    <w:jc w:val="center"/>
                    <w:rPr>
                      <w:szCs w:val="21"/>
                    </w:rPr>
                  </w:pPr>
                </w:p>
              </w:tc>
              <w:tc>
                <w:tcPr>
                  <w:tcW w:w="578" w:type="pct"/>
                  <w:vMerge/>
                  <w:vAlign w:val="center"/>
                </w:tcPr>
                <w:p w:rsidR="00964A3C" w:rsidRPr="005A74EC" w:rsidRDefault="00964A3C" w:rsidP="00662939">
                  <w:pPr>
                    <w:adjustRightInd w:val="0"/>
                    <w:snapToGrid w:val="0"/>
                    <w:jc w:val="center"/>
                    <w:rPr>
                      <w:szCs w:val="21"/>
                    </w:rPr>
                  </w:pPr>
                </w:p>
              </w:tc>
              <w:tc>
                <w:tcPr>
                  <w:tcW w:w="660" w:type="pct"/>
                  <w:shd w:val="clear" w:color="auto" w:fill="auto"/>
                  <w:vAlign w:val="center"/>
                </w:tcPr>
                <w:p w:rsidR="00964A3C" w:rsidRDefault="00964A3C" w:rsidP="00BB75A4">
                  <w:pPr>
                    <w:adjustRightInd w:val="0"/>
                    <w:snapToGrid w:val="0"/>
                    <w:jc w:val="center"/>
                    <w:rPr>
                      <w:szCs w:val="21"/>
                    </w:rPr>
                  </w:pPr>
                  <w:r>
                    <w:rPr>
                      <w:rFonts w:hint="eastAsia"/>
                      <w:szCs w:val="21"/>
                    </w:rPr>
                    <w:t>30.0</w:t>
                  </w:r>
                </w:p>
              </w:tc>
              <w:tc>
                <w:tcPr>
                  <w:tcW w:w="1641" w:type="pct"/>
                  <w:shd w:val="clear" w:color="auto" w:fill="auto"/>
                  <w:vAlign w:val="center"/>
                </w:tcPr>
                <w:p w:rsidR="00964A3C" w:rsidRPr="00087CB1" w:rsidRDefault="00964A3C" w:rsidP="00BB75A4">
                  <w:pPr>
                    <w:adjustRightInd w:val="0"/>
                    <w:snapToGrid w:val="0"/>
                    <w:jc w:val="center"/>
                    <w:rPr>
                      <w:szCs w:val="21"/>
                    </w:rPr>
                  </w:pPr>
                  <w:r w:rsidRPr="00087CB1">
                    <w:rPr>
                      <w:rFonts w:hint="eastAsia"/>
                      <w:szCs w:val="21"/>
                    </w:rPr>
                    <w:t>《挥发性有机物无组织排放控制标准》（</w:t>
                  </w:r>
                  <w:r w:rsidRPr="00087CB1">
                    <w:rPr>
                      <w:rFonts w:hint="eastAsia"/>
                      <w:szCs w:val="21"/>
                    </w:rPr>
                    <w:t>GB37822-2019</w:t>
                  </w:r>
                  <w:r w:rsidRPr="00087CB1">
                    <w:rPr>
                      <w:rFonts w:hint="eastAsia"/>
                      <w:szCs w:val="21"/>
                    </w:rPr>
                    <w:t>）</w:t>
                  </w:r>
                  <w:r w:rsidRPr="00087CB1">
                    <w:rPr>
                      <w:szCs w:val="21"/>
                    </w:rPr>
                    <w:t>任意一次浓度值</w:t>
                  </w:r>
                </w:p>
              </w:tc>
            </w:tr>
          </w:tbl>
          <w:p w:rsidR="00662939" w:rsidRDefault="00662939" w:rsidP="00662939">
            <w:pPr>
              <w:adjustRightInd w:val="0"/>
              <w:snapToGrid w:val="0"/>
              <w:spacing w:line="360" w:lineRule="auto"/>
              <w:ind w:firstLineChars="200" w:firstLine="482"/>
              <w:rPr>
                <w:b/>
                <w:sz w:val="24"/>
              </w:rPr>
            </w:pPr>
            <w:r w:rsidRPr="0057776A">
              <w:rPr>
                <w:rFonts w:hint="eastAsia"/>
                <w:b/>
                <w:sz w:val="24"/>
              </w:rPr>
              <w:t>3</w:t>
            </w:r>
            <w:r w:rsidRPr="0057776A">
              <w:rPr>
                <w:rFonts w:hint="eastAsia"/>
                <w:b/>
                <w:sz w:val="24"/>
              </w:rPr>
              <w:t>、</w:t>
            </w:r>
            <w:r>
              <w:rPr>
                <w:rFonts w:hint="eastAsia"/>
                <w:b/>
                <w:sz w:val="24"/>
              </w:rPr>
              <w:t>措施可行性分析</w:t>
            </w:r>
          </w:p>
          <w:p w:rsidR="00964A3C" w:rsidRPr="00964A3C" w:rsidRDefault="00964A3C" w:rsidP="00964A3C">
            <w:pPr>
              <w:adjustRightInd w:val="0"/>
              <w:snapToGrid w:val="0"/>
              <w:spacing w:line="360" w:lineRule="auto"/>
              <w:ind w:firstLineChars="200" w:firstLine="480"/>
              <w:rPr>
                <w:sz w:val="24"/>
              </w:rPr>
            </w:pPr>
            <w:r>
              <w:rPr>
                <w:rFonts w:hint="eastAsia"/>
                <w:sz w:val="24"/>
              </w:rPr>
              <w:t>本项目</w:t>
            </w:r>
            <w:r w:rsidRPr="008E48E0">
              <w:rPr>
                <w:rFonts w:hint="eastAsia"/>
                <w:sz w:val="24"/>
              </w:rPr>
              <w:t>喷漆室进行密闭，</w:t>
            </w:r>
            <w:r>
              <w:rPr>
                <w:rFonts w:hint="eastAsia"/>
                <w:sz w:val="24"/>
              </w:rPr>
              <w:t>有机废气</w:t>
            </w:r>
            <w:r w:rsidRPr="008E48E0">
              <w:rPr>
                <w:rFonts w:hint="eastAsia"/>
                <w:sz w:val="24"/>
              </w:rPr>
              <w:t>和漆雾经负压管道收集进入</w:t>
            </w:r>
            <w:r w:rsidRPr="00E7122D">
              <w:rPr>
                <w:rFonts w:asciiTheme="minorEastAsia" w:eastAsiaTheme="minorEastAsia" w:hAnsiTheme="minorEastAsia"/>
                <w:sz w:val="24"/>
              </w:rPr>
              <w:t>“</w:t>
            </w:r>
            <w:r w:rsidRPr="00E7122D">
              <w:rPr>
                <w:rFonts w:asciiTheme="minorEastAsia" w:eastAsiaTheme="minorEastAsia" w:hAnsiTheme="minorEastAsia" w:hint="eastAsia"/>
                <w:sz w:val="24"/>
              </w:rPr>
              <w:t>干</w:t>
            </w:r>
            <w:r w:rsidRPr="008E48E0">
              <w:rPr>
                <w:rFonts w:hint="eastAsia"/>
                <w:sz w:val="24"/>
              </w:rPr>
              <w:t>式过滤</w:t>
            </w:r>
            <w:r w:rsidRPr="008E48E0">
              <w:rPr>
                <w:rFonts w:hint="eastAsia"/>
                <w:sz w:val="24"/>
              </w:rPr>
              <w:t>+UV</w:t>
            </w:r>
            <w:r w:rsidRPr="008E48E0">
              <w:rPr>
                <w:rFonts w:hint="eastAsia"/>
                <w:sz w:val="24"/>
              </w:rPr>
              <w:t>光解</w:t>
            </w:r>
            <w:r w:rsidRPr="008E48E0">
              <w:rPr>
                <w:sz w:val="24"/>
              </w:rPr>
              <w:t>+</w:t>
            </w:r>
            <w:r w:rsidRPr="008E48E0">
              <w:rPr>
                <w:rFonts w:hint="eastAsia"/>
                <w:sz w:val="24"/>
              </w:rPr>
              <w:t>活性炭吸附</w:t>
            </w:r>
            <w:r w:rsidRPr="00E7122D">
              <w:rPr>
                <w:rFonts w:asciiTheme="minorEastAsia" w:eastAsiaTheme="minorEastAsia" w:hAnsiTheme="minorEastAsia"/>
                <w:sz w:val="24"/>
              </w:rPr>
              <w:t>”</w:t>
            </w:r>
            <w:r w:rsidRPr="008E48E0">
              <w:rPr>
                <w:rFonts w:hint="eastAsia"/>
                <w:sz w:val="24"/>
              </w:rPr>
              <w:t>系统处理后通过</w:t>
            </w:r>
            <w:r w:rsidRPr="008E48E0">
              <w:rPr>
                <w:rFonts w:hint="eastAsia"/>
                <w:sz w:val="24"/>
              </w:rPr>
              <w:t>15m</w:t>
            </w:r>
            <w:r w:rsidRPr="008E48E0">
              <w:rPr>
                <w:rFonts w:hint="eastAsia"/>
                <w:sz w:val="24"/>
              </w:rPr>
              <w:t>排气筒</w:t>
            </w:r>
            <w:r w:rsidRPr="00964A3C">
              <w:rPr>
                <w:rFonts w:hint="eastAsia"/>
                <w:sz w:val="24"/>
                <w:shd w:val="clear" w:color="auto" w:fill="FFFFFF"/>
              </w:rPr>
              <w:t>（</w:t>
            </w:r>
            <w:r w:rsidRPr="00964A3C">
              <w:rPr>
                <w:rFonts w:hint="eastAsia"/>
                <w:sz w:val="24"/>
                <w:shd w:val="clear" w:color="auto" w:fill="FFFFFF"/>
              </w:rPr>
              <w:t>DA001</w:t>
            </w:r>
            <w:r w:rsidRPr="00964A3C">
              <w:rPr>
                <w:rFonts w:hint="eastAsia"/>
                <w:sz w:val="24"/>
                <w:shd w:val="clear" w:color="auto" w:fill="FFFFFF"/>
              </w:rPr>
              <w:t>）排放。</w:t>
            </w:r>
            <w:r w:rsidRPr="00964A3C">
              <w:rPr>
                <w:rFonts w:hint="eastAsia"/>
                <w:sz w:val="24"/>
                <w:shd w:val="clear" w:color="auto" w:fill="FFFFFF"/>
              </w:rPr>
              <w:t>UV</w:t>
            </w:r>
            <w:r w:rsidRPr="00964A3C">
              <w:rPr>
                <w:rFonts w:hint="eastAsia"/>
                <w:sz w:val="24"/>
                <w:shd w:val="clear" w:color="auto" w:fill="FFFFFF"/>
              </w:rPr>
              <w:t>光解</w:t>
            </w:r>
            <w:r w:rsidRPr="00964A3C">
              <w:rPr>
                <w:sz w:val="24"/>
                <w:shd w:val="clear" w:color="auto" w:fill="FFFFFF"/>
              </w:rPr>
              <w:t>和</w:t>
            </w:r>
            <w:r w:rsidRPr="00964A3C">
              <w:rPr>
                <w:rFonts w:hint="eastAsia"/>
                <w:sz w:val="24"/>
                <w:shd w:val="clear" w:color="auto" w:fill="FFFFFF"/>
              </w:rPr>
              <w:t>活性炭吸附属于</w:t>
            </w:r>
            <w:r w:rsidRPr="00964A3C">
              <w:rPr>
                <w:sz w:val="24"/>
                <w:shd w:val="clear" w:color="auto" w:fill="FFFFFF"/>
              </w:rPr>
              <w:t>《排污许可证申请与核发技术规范</w:t>
            </w:r>
            <w:r w:rsidR="00B80D06">
              <w:rPr>
                <w:rFonts w:hint="eastAsia"/>
                <w:sz w:val="24"/>
                <w:shd w:val="clear" w:color="auto" w:fill="FFFFFF"/>
              </w:rPr>
              <w:t xml:space="preserve">  </w:t>
            </w:r>
            <w:r w:rsidRPr="00964A3C">
              <w:rPr>
                <w:sz w:val="24"/>
                <w:shd w:val="clear" w:color="auto" w:fill="FFFFFF"/>
              </w:rPr>
              <w:t>总则》中可行处理</w:t>
            </w:r>
            <w:r>
              <w:rPr>
                <w:sz w:val="24"/>
                <w:shd w:val="clear" w:color="auto" w:fill="FFFFFF"/>
              </w:rPr>
              <w:t>措施。</w:t>
            </w:r>
          </w:p>
          <w:p w:rsidR="00964A3C" w:rsidRDefault="00964A3C" w:rsidP="00964A3C">
            <w:pPr>
              <w:adjustRightInd w:val="0"/>
              <w:snapToGrid w:val="0"/>
              <w:spacing w:line="360" w:lineRule="auto"/>
              <w:ind w:firstLineChars="200" w:firstLine="480"/>
              <w:rPr>
                <w:sz w:val="24"/>
                <w:shd w:val="clear" w:color="auto" w:fill="FFFFFF"/>
              </w:rPr>
            </w:pPr>
            <w:r>
              <w:rPr>
                <w:rFonts w:hint="eastAsia"/>
                <w:sz w:val="24"/>
                <w:shd w:val="clear" w:color="auto" w:fill="FFFFFF"/>
              </w:rPr>
              <w:t>UV</w:t>
            </w:r>
            <w:proofErr w:type="gramStart"/>
            <w:r w:rsidRPr="003A1938">
              <w:rPr>
                <w:rFonts w:hint="eastAsia"/>
                <w:sz w:val="24"/>
              </w:rPr>
              <w:t>光氧催化</w:t>
            </w:r>
            <w:proofErr w:type="gramEnd"/>
            <w:r w:rsidRPr="003A1938">
              <w:rPr>
                <w:rFonts w:hint="eastAsia"/>
                <w:sz w:val="24"/>
              </w:rPr>
              <w:t>分解</w:t>
            </w:r>
            <w:r>
              <w:rPr>
                <w:rFonts w:hint="eastAsia"/>
                <w:sz w:val="24"/>
              </w:rPr>
              <w:t>原理：</w:t>
            </w:r>
            <w:r w:rsidRPr="008D0243">
              <w:rPr>
                <w:sz w:val="24"/>
                <w:shd w:val="clear" w:color="auto" w:fill="FFFFFF"/>
              </w:rPr>
              <w:t>利用特制的高能高臭氧</w:t>
            </w:r>
            <w:r w:rsidRPr="008D0243">
              <w:rPr>
                <w:sz w:val="24"/>
                <w:shd w:val="clear" w:color="auto" w:fill="FFFFFF"/>
              </w:rPr>
              <w:t>UV</w:t>
            </w:r>
            <w:r w:rsidRPr="008D0243">
              <w:rPr>
                <w:sz w:val="24"/>
                <w:shd w:val="clear" w:color="auto" w:fill="FFFFFF"/>
              </w:rPr>
              <w:t>紫外线光束照射废气，裂解工业废气如：氨、三甲胺、硫化氢、甲硫氢、甲硫醇、甲硫醚、乙酸丁酯、乙酸乙酯、二甲二硫、二硫化碳和苯乙烯、硫化物</w:t>
            </w:r>
            <w:r w:rsidRPr="008D0243">
              <w:rPr>
                <w:sz w:val="24"/>
                <w:shd w:val="clear" w:color="auto" w:fill="FFFFFF"/>
              </w:rPr>
              <w:t>H</w:t>
            </w:r>
            <w:r w:rsidRPr="008D0243">
              <w:rPr>
                <w:sz w:val="24"/>
                <w:shd w:val="clear" w:color="auto" w:fill="FFFFFF"/>
                <w:vertAlign w:val="subscript"/>
              </w:rPr>
              <w:t>2</w:t>
            </w:r>
            <w:r w:rsidRPr="008D0243">
              <w:rPr>
                <w:sz w:val="24"/>
                <w:shd w:val="clear" w:color="auto" w:fill="FFFFFF"/>
              </w:rPr>
              <w:t>S</w:t>
            </w:r>
            <w:r w:rsidRPr="008D0243">
              <w:rPr>
                <w:sz w:val="24"/>
                <w:shd w:val="clear" w:color="auto" w:fill="FFFFFF"/>
              </w:rPr>
              <w:t>、</w:t>
            </w:r>
            <w:r w:rsidRPr="008D0243">
              <w:rPr>
                <w:sz w:val="24"/>
                <w:shd w:val="clear" w:color="auto" w:fill="FFFFFF"/>
              </w:rPr>
              <w:t>VOC</w:t>
            </w:r>
            <w:r w:rsidRPr="008D0243">
              <w:rPr>
                <w:sz w:val="24"/>
                <w:shd w:val="clear" w:color="auto" w:fill="FFFFFF"/>
              </w:rPr>
              <w:t>类、苯、甲苯、二甲苯的分子链结构，使有机或无机高分子恶臭化合物分子链，在高能紫外线光束照射下，降解转变成低分子化合物，如</w:t>
            </w:r>
            <w:r w:rsidRPr="008D0243">
              <w:rPr>
                <w:sz w:val="24"/>
                <w:shd w:val="clear" w:color="auto" w:fill="FFFFFF"/>
              </w:rPr>
              <w:t>CO</w:t>
            </w:r>
            <w:r w:rsidRPr="008D0243">
              <w:rPr>
                <w:sz w:val="24"/>
                <w:shd w:val="clear" w:color="auto" w:fill="FFFFFF"/>
                <w:vertAlign w:val="subscript"/>
              </w:rPr>
              <w:t>2</w:t>
            </w:r>
            <w:r w:rsidRPr="008D0243">
              <w:rPr>
                <w:sz w:val="24"/>
                <w:shd w:val="clear" w:color="auto" w:fill="FFFFFF"/>
              </w:rPr>
              <w:t>、</w:t>
            </w:r>
            <w:r w:rsidRPr="008D0243">
              <w:rPr>
                <w:sz w:val="24"/>
                <w:shd w:val="clear" w:color="auto" w:fill="FFFFFF"/>
              </w:rPr>
              <w:t>H</w:t>
            </w:r>
            <w:r w:rsidRPr="008D0243">
              <w:rPr>
                <w:sz w:val="24"/>
                <w:shd w:val="clear" w:color="auto" w:fill="FFFFFF"/>
                <w:vertAlign w:val="subscript"/>
              </w:rPr>
              <w:t>2</w:t>
            </w:r>
            <w:r w:rsidRPr="008D0243">
              <w:rPr>
                <w:sz w:val="24"/>
                <w:shd w:val="clear" w:color="auto" w:fill="FFFFFF"/>
              </w:rPr>
              <w:t>O</w:t>
            </w:r>
            <w:r w:rsidRPr="008D0243">
              <w:rPr>
                <w:sz w:val="24"/>
                <w:shd w:val="clear" w:color="auto" w:fill="FFFFFF"/>
              </w:rPr>
              <w:t>等。利用高能高臭氧</w:t>
            </w:r>
            <w:r w:rsidRPr="008D0243">
              <w:rPr>
                <w:sz w:val="24"/>
                <w:shd w:val="clear" w:color="auto" w:fill="FFFFFF"/>
              </w:rPr>
              <w:t>UV</w:t>
            </w:r>
            <w:r w:rsidRPr="008D0243">
              <w:rPr>
                <w:sz w:val="24"/>
                <w:shd w:val="clear" w:color="auto" w:fill="FFFFFF"/>
              </w:rPr>
              <w:t>紫外线光束分解空气中的氧分子产生游离氧，即活性氧，因游离氧所携正负电子不平衡所以需与氧分子结合，进而产生臭氧。</w:t>
            </w:r>
            <w:r w:rsidRPr="008D0243">
              <w:rPr>
                <w:sz w:val="24"/>
                <w:shd w:val="clear" w:color="auto" w:fill="FFFFFF"/>
              </w:rPr>
              <w:t>UV</w:t>
            </w:r>
            <w:r w:rsidRPr="008D0243">
              <w:rPr>
                <w:sz w:val="24"/>
                <w:shd w:val="clear" w:color="auto" w:fill="FFFFFF"/>
              </w:rPr>
              <w:t>＋</w:t>
            </w:r>
            <w:r w:rsidRPr="008D0243">
              <w:rPr>
                <w:sz w:val="24"/>
                <w:shd w:val="clear" w:color="auto" w:fill="FFFFFF"/>
              </w:rPr>
              <w:t>O</w:t>
            </w:r>
            <w:r w:rsidRPr="008D0243">
              <w:rPr>
                <w:sz w:val="24"/>
                <w:shd w:val="clear" w:color="auto" w:fill="FFFFFF"/>
                <w:vertAlign w:val="subscript"/>
              </w:rPr>
              <w:t>2</w:t>
            </w:r>
            <w:r w:rsidRPr="008D0243">
              <w:rPr>
                <w:sz w:val="24"/>
                <w:shd w:val="clear" w:color="auto" w:fill="FFFFFF"/>
              </w:rPr>
              <w:t>→O</w:t>
            </w:r>
            <w:r w:rsidRPr="008D0243">
              <w:rPr>
                <w:sz w:val="24"/>
                <w:shd w:val="clear" w:color="auto" w:fill="FFFFFF"/>
                <w:vertAlign w:val="superscript"/>
              </w:rPr>
              <w:t>-</w:t>
            </w:r>
            <w:r w:rsidRPr="008D0243">
              <w:rPr>
                <w:sz w:val="24"/>
                <w:shd w:val="clear" w:color="auto" w:fill="FFFFFF"/>
              </w:rPr>
              <w:t>+O</w:t>
            </w:r>
            <w:r>
              <w:rPr>
                <w:sz w:val="24"/>
                <w:shd w:val="clear" w:color="auto" w:fill="FFFFFF"/>
              </w:rPr>
              <w:t>（</w:t>
            </w:r>
            <w:r w:rsidRPr="008D0243">
              <w:rPr>
                <w:sz w:val="24"/>
                <w:shd w:val="clear" w:color="auto" w:fill="FFFFFF"/>
              </w:rPr>
              <w:t>活性氧</w:t>
            </w:r>
            <w:r>
              <w:rPr>
                <w:sz w:val="24"/>
                <w:shd w:val="clear" w:color="auto" w:fill="FFFFFF"/>
              </w:rPr>
              <w:t>）</w:t>
            </w:r>
            <w:r w:rsidRPr="008D0243">
              <w:rPr>
                <w:sz w:val="24"/>
                <w:shd w:val="clear" w:color="auto" w:fill="FFFFFF"/>
              </w:rPr>
              <w:t>O+O</w:t>
            </w:r>
            <w:r w:rsidRPr="008D0243">
              <w:rPr>
                <w:sz w:val="24"/>
                <w:shd w:val="clear" w:color="auto" w:fill="FFFFFF"/>
                <w:vertAlign w:val="subscript"/>
              </w:rPr>
              <w:t>2</w:t>
            </w:r>
            <w:r w:rsidRPr="008D0243">
              <w:rPr>
                <w:sz w:val="24"/>
                <w:shd w:val="clear" w:color="auto" w:fill="FFFFFF"/>
              </w:rPr>
              <w:t>→O</w:t>
            </w:r>
            <w:r w:rsidRPr="008D0243">
              <w:rPr>
                <w:sz w:val="24"/>
                <w:shd w:val="clear" w:color="auto" w:fill="FFFFFF"/>
                <w:vertAlign w:val="subscript"/>
              </w:rPr>
              <w:t>3</w:t>
            </w:r>
            <w:r w:rsidRPr="004B0E90">
              <w:rPr>
                <w:sz w:val="24"/>
                <w:shd w:val="clear" w:color="auto" w:fill="FFFFFF"/>
              </w:rPr>
              <w:t>（臭氧）</w:t>
            </w:r>
            <w:r w:rsidRPr="008D0243">
              <w:rPr>
                <w:sz w:val="24"/>
                <w:shd w:val="clear" w:color="auto" w:fill="FFFFFF"/>
              </w:rPr>
              <w:t>，众所周知臭氧对有机物具有极强的氧化作用，对工业废气及其它刺激性异味有立竿见影的清除效果。工业废气利用排风设备输入到本净化设备后，净化设备运用高能</w:t>
            </w:r>
            <w:r w:rsidRPr="008D0243">
              <w:rPr>
                <w:sz w:val="24"/>
                <w:shd w:val="clear" w:color="auto" w:fill="FFFFFF"/>
              </w:rPr>
              <w:t>UV</w:t>
            </w:r>
            <w:r w:rsidRPr="008D0243">
              <w:rPr>
                <w:sz w:val="24"/>
                <w:shd w:val="clear" w:color="auto" w:fill="FFFFFF"/>
              </w:rPr>
              <w:t>紫外线光束及臭氧对工业废气进行协同分解氧化反应，使工业废气降解转化成低分子化合物、水和二氧化碳，</w:t>
            </w:r>
            <w:proofErr w:type="gramStart"/>
            <w:r w:rsidRPr="008D0243">
              <w:rPr>
                <w:sz w:val="24"/>
                <w:shd w:val="clear" w:color="auto" w:fill="FFFFFF"/>
              </w:rPr>
              <w:t>再通过排风管</w:t>
            </w:r>
            <w:proofErr w:type="gramEnd"/>
            <w:r w:rsidRPr="008D0243">
              <w:rPr>
                <w:sz w:val="24"/>
                <w:shd w:val="clear" w:color="auto" w:fill="FFFFFF"/>
              </w:rPr>
              <w:t>道排出室外</w:t>
            </w:r>
            <w:r>
              <w:rPr>
                <w:sz w:val="24"/>
                <w:shd w:val="clear" w:color="auto" w:fill="FFFFFF"/>
              </w:rPr>
              <w:t>。</w:t>
            </w:r>
          </w:p>
          <w:p w:rsidR="00964A3C" w:rsidRDefault="00964A3C" w:rsidP="00964A3C">
            <w:pPr>
              <w:adjustRightInd w:val="0"/>
              <w:snapToGrid w:val="0"/>
              <w:spacing w:line="360" w:lineRule="auto"/>
              <w:ind w:firstLineChars="200" w:firstLine="480"/>
              <w:rPr>
                <w:sz w:val="24"/>
                <w:shd w:val="clear" w:color="auto" w:fill="FFFFFF"/>
              </w:rPr>
            </w:pPr>
            <w:r>
              <w:rPr>
                <w:rFonts w:hint="eastAsia"/>
                <w:sz w:val="24"/>
                <w:shd w:val="clear" w:color="auto" w:fill="FFFFFF"/>
              </w:rPr>
              <w:t>活性炭吸附原理：</w:t>
            </w:r>
            <w:r w:rsidRPr="00614CFD">
              <w:rPr>
                <w:rFonts w:hint="eastAsia"/>
                <w:sz w:val="24"/>
                <w:shd w:val="clear" w:color="auto" w:fill="FFFFFF"/>
              </w:rPr>
              <w:t>利用活性炭多微孔的吸附特性吸附有机废气是一种最有效的工业处理手段，活性炭吸附</w:t>
            </w:r>
            <w:proofErr w:type="gramStart"/>
            <w:r w:rsidRPr="00614CFD">
              <w:rPr>
                <w:rFonts w:hint="eastAsia"/>
                <w:sz w:val="24"/>
                <w:shd w:val="clear" w:color="auto" w:fill="FFFFFF"/>
              </w:rPr>
              <w:t>床采用</w:t>
            </w:r>
            <w:proofErr w:type="gramEnd"/>
            <w:r w:rsidRPr="00614CFD">
              <w:rPr>
                <w:rFonts w:hint="eastAsia"/>
                <w:sz w:val="24"/>
                <w:shd w:val="clear" w:color="auto" w:fill="FFFFFF"/>
              </w:rPr>
              <w:t>新型蜂窝活性炭，该活性炭比表面积和孔隙率大，吸附能力强，具有较好的机械强度、化学稳定性和热稳定性，净化效率达</w:t>
            </w:r>
            <w:r w:rsidRPr="00614CFD">
              <w:rPr>
                <w:rFonts w:hint="eastAsia"/>
                <w:sz w:val="24"/>
                <w:shd w:val="clear" w:color="auto" w:fill="FFFFFF"/>
              </w:rPr>
              <w:t>80%</w:t>
            </w:r>
            <w:r w:rsidRPr="00614CFD">
              <w:rPr>
                <w:rFonts w:hint="eastAsia"/>
                <w:sz w:val="24"/>
                <w:shd w:val="clear" w:color="auto" w:fill="FFFFFF"/>
              </w:rPr>
              <w:t>，有机废气通过吸附床，与活性炭接触，废气中的有机污染物被吸附在活性炭表面，从而从气流中脱离出来，达到净化效果，从活性炭吸附床排出的气流已达排放标准，空气可直接排放。</w:t>
            </w:r>
          </w:p>
          <w:p w:rsidR="00964A3C" w:rsidRDefault="00964A3C" w:rsidP="00964A3C">
            <w:pPr>
              <w:adjustRightInd w:val="0"/>
              <w:snapToGrid w:val="0"/>
              <w:spacing w:line="360" w:lineRule="auto"/>
              <w:ind w:firstLineChars="200" w:firstLine="480"/>
              <w:rPr>
                <w:sz w:val="24"/>
                <w:shd w:val="clear" w:color="auto" w:fill="FFFFFF"/>
              </w:rPr>
            </w:pPr>
            <w:r w:rsidRPr="00614CFD">
              <w:rPr>
                <w:rFonts w:hint="eastAsia"/>
                <w:sz w:val="24"/>
                <w:shd w:val="clear" w:color="auto" w:fill="FFFFFF"/>
              </w:rPr>
              <w:t>根据工程分析，项目</w:t>
            </w:r>
            <w:r>
              <w:rPr>
                <w:rFonts w:hint="eastAsia"/>
                <w:sz w:val="24"/>
                <w:shd w:val="clear" w:color="auto" w:fill="FFFFFF"/>
              </w:rPr>
              <w:t>喷漆</w:t>
            </w:r>
            <w:r w:rsidRPr="00614CFD">
              <w:rPr>
                <w:rFonts w:hint="eastAsia"/>
                <w:sz w:val="24"/>
                <w:shd w:val="clear" w:color="auto" w:fill="FFFFFF"/>
              </w:rPr>
              <w:t>废气</w:t>
            </w:r>
            <w:r>
              <w:rPr>
                <w:rFonts w:hint="eastAsia"/>
                <w:sz w:val="24"/>
              </w:rPr>
              <w:t>通过“</w:t>
            </w:r>
            <w:r w:rsidRPr="003A1938">
              <w:rPr>
                <w:rFonts w:hint="eastAsia"/>
                <w:sz w:val="24"/>
              </w:rPr>
              <w:t>UV</w:t>
            </w:r>
            <w:r w:rsidRPr="003A1938">
              <w:rPr>
                <w:rFonts w:hint="eastAsia"/>
                <w:sz w:val="24"/>
              </w:rPr>
              <w:t>光解</w:t>
            </w:r>
            <w:r w:rsidRPr="003A1938">
              <w:rPr>
                <w:rFonts w:hint="eastAsia"/>
                <w:sz w:val="24"/>
              </w:rPr>
              <w:t>+</w:t>
            </w:r>
            <w:r w:rsidRPr="003A1938">
              <w:rPr>
                <w:rFonts w:hint="eastAsia"/>
                <w:sz w:val="24"/>
              </w:rPr>
              <w:t>活性炭吸附</w:t>
            </w:r>
            <w:r>
              <w:rPr>
                <w:rFonts w:hint="eastAsia"/>
                <w:sz w:val="24"/>
              </w:rPr>
              <w:t>”</w:t>
            </w:r>
            <w:r w:rsidRPr="003A1938">
              <w:rPr>
                <w:rFonts w:hint="eastAsia"/>
                <w:sz w:val="24"/>
              </w:rPr>
              <w:t>处理</w:t>
            </w:r>
            <w:r>
              <w:rPr>
                <w:rFonts w:hint="eastAsia"/>
                <w:sz w:val="24"/>
              </w:rPr>
              <w:t>后，排放浓度满足</w:t>
            </w:r>
            <w:r w:rsidRPr="008E48E0">
              <w:rPr>
                <w:rFonts w:hint="eastAsia"/>
                <w:sz w:val="24"/>
              </w:rPr>
              <w:t>《表面涂装（汽车制造及维修）挥发性有机物、镍排放标准》（</w:t>
            </w:r>
            <w:r w:rsidRPr="008E48E0">
              <w:rPr>
                <w:rFonts w:hint="eastAsia"/>
                <w:sz w:val="24"/>
              </w:rPr>
              <w:t>DB43/1356-2017</w:t>
            </w:r>
            <w:r w:rsidRPr="008E48E0">
              <w:rPr>
                <w:rFonts w:hint="eastAsia"/>
                <w:sz w:val="24"/>
              </w:rPr>
              <w:t>）</w:t>
            </w:r>
            <w:r>
              <w:rPr>
                <w:rFonts w:hint="eastAsia"/>
                <w:sz w:val="24"/>
              </w:rPr>
              <w:t>及</w:t>
            </w:r>
            <w:r w:rsidRPr="008E48E0">
              <w:rPr>
                <w:rFonts w:hint="eastAsia"/>
                <w:sz w:val="24"/>
              </w:rPr>
              <w:t>《大气污染物综合排放标准》（</w:t>
            </w:r>
            <w:r w:rsidRPr="008E48E0">
              <w:rPr>
                <w:rFonts w:hint="eastAsia"/>
                <w:sz w:val="24"/>
              </w:rPr>
              <w:t>GB16297-1996</w:t>
            </w:r>
            <w:r w:rsidRPr="008E48E0">
              <w:rPr>
                <w:rFonts w:hint="eastAsia"/>
                <w:sz w:val="24"/>
              </w:rPr>
              <w:t>）</w:t>
            </w:r>
            <w:r>
              <w:rPr>
                <w:rFonts w:hint="eastAsia"/>
                <w:sz w:val="24"/>
              </w:rPr>
              <w:t>限值</w:t>
            </w:r>
            <w:r w:rsidRPr="006651D6">
              <w:rPr>
                <w:rFonts w:hint="eastAsia"/>
                <w:sz w:val="24"/>
              </w:rPr>
              <w:t>要求</w:t>
            </w:r>
            <w:r w:rsidRPr="00614CFD">
              <w:rPr>
                <w:rFonts w:hint="eastAsia"/>
                <w:sz w:val="24"/>
                <w:shd w:val="clear" w:color="auto" w:fill="FFFFFF"/>
              </w:rPr>
              <w:t>，措施可行</w:t>
            </w:r>
            <w:r>
              <w:rPr>
                <w:rFonts w:hint="eastAsia"/>
                <w:sz w:val="24"/>
                <w:shd w:val="clear" w:color="auto" w:fill="FFFFFF"/>
              </w:rPr>
              <w:t>。</w:t>
            </w:r>
          </w:p>
          <w:p w:rsidR="00304AAB" w:rsidRDefault="00304AAB" w:rsidP="00304AAB">
            <w:pPr>
              <w:adjustRightInd w:val="0"/>
              <w:snapToGrid w:val="0"/>
              <w:spacing w:line="360" w:lineRule="auto"/>
              <w:ind w:firstLineChars="200" w:firstLine="482"/>
              <w:rPr>
                <w:b/>
                <w:sz w:val="24"/>
              </w:rPr>
            </w:pPr>
            <w:r>
              <w:rPr>
                <w:rFonts w:hint="eastAsia"/>
                <w:b/>
                <w:sz w:val="24"/>
              </w:rPr>
              <w:t>二、废水</w:t>
            </w:r>
          </w:p>
          <w:p w:rsidR="00304AAB" w:rsidRDefault="00304AAB" w:rsidP="00304AAB">
            <w:pPr>
              <w:adjustRightInd w:val="0"/>
              <w:snapToGrid w:val="0"/>
              <w:spacing w:line="360" w:lineRule="auto"/>
              <w:ind w:firstLineChars="200" w:firstLine="482"/>
              <w:rPr>
                <w:b/>
                <w:sz w:val="24"/>
              </w:rPr>
            </w:pPr>
            <w:r>
              <w:rPr>
                <w:rFonts w:hint="eastAsia"/>
                <w:b/>
                <w:sz w:val="24"/>
              </w:rPr>
              <w:lastRenderedPageBreak/>
              <w:t>1</w:t>
            </w:r>
            <w:r>
              <w:rPr>
                <w:rFonts w:hint="eastAsia"/>
                <w:b/>
                <w:sz w:val="24"/>
              </w:rPr>
              <w:t>、废水源强</w:t>
            </w:r>
          </w:p>
          <w:p w:rsidR="00304AAB" w:rsidRPr="00854978" w:rsidRDefault="00304AAB" w:rsidP="00304AAB">
            <w:pPr>
              <w:adjustRightInd w:val="0"/>
              <w:snapToGrid w:val="0"/>
              <w:spacing w:line="360" w:lineRule="auto"/>
              <w:ind w:firstLineChars="200" w:firstLine="480"/>
              <w:rPr>
                <w:rFonts w:hAnsi="宋体"/>
                <w:sz w:val="24"/>
              </w:rPr>
            </w:pPr>
            <w:r w:rsidRPr="00854978">
              <w:rPr>
                <w:rFonts w:hAnsi="宋体" w:hint="eastAsia"/>
                <w:sz w:val="24"/>
              </w:rPr>
              <w:t>项目排水系统实行“清污分流、雨污分流”，废水主要为员工生活污水。地面清洁方式为扫帚清扫，无地面冲洗废水产生，无初期雨水</w:t>
            </w:r>
            <w:r>
              <w:rPr>
                <w:rFonts w:hAnsi="宋体" w:hint="eastAsia"/>
                <w:sz w:val="24"/>
              </w:rPr>
              <w:t>。</w:t>
            </w:r>
          </w:p>
          <w:p w:rsidR="00304AAB" w:rsidRDefault="00304AAB" w:rsidP="00304AAB">
            <w:pPr>
              <w:tabs>
                <w:tab w:val="left" w:pos="8580"/>
              </w:tabs>
              <w:adjustRightInd w:val="0"/>
              <w:snapToGrid w:val="0"/>
              <w:spacing w:line="360" w:lineRule="auto"/>
              <w:ind w:firstLineChars="200" w:firstLine="480"/>
              <w:rPr>
                <w:bCs/>
                <w:sz w:val="24"/>
              </w:rPr>
            </w:pPr>
            <w:r>
              <w:rPr>
                <w:rFonts w:hAnsi="宋体"/>
                <w:sz w:val="24"/>
              </w:rPr>
              <w:t>根据用水排水情况分析，本项目生活用水量为</w:t>
            </w:r>
            <w:r>
              <w:rPr>
                <w:rFonts w:hAnsi="宋体" w:hint="eastAsia"/>
                <w:sz w:val="24"/>
              </w:rPr>
              <w:t>2250</w:t>
            </w:r>
            <w:r>
              <w:rPr>
                <w:rFonts w:hAnsi="宋体"/>
                <w:sz w:val="24"/>
              </w:rPr>
              <w:t>m</w:t>
            </w:r>
            <w:r>
              <w:rPr>
                <w:rFonts w:hAnsi="宋体"/>
                <w:sz w:val="24"/>
                <w:vertAlign w:val="superscript"/>
              </w:rPr>
              <w:t>3</w:t>
            </w:r>
            <w:r>
              <w:rPr>
                <w:rFonts w:hAnsi="宋体"/>
                <w:sz w:val="24"/>
              </w:rPr>
              <w:t>/a</w:t>
            </w:r>
            <w:r>
              <w:rPr>
                <w:rFonts w:hAnsi="宋体"/>
                <w:sz w:val="24"/>
              </w:rPr>
              <w:t>（</w:t>
            </w:r>
            <w:r>
              <w:rPr>
                <w:rFonts w:hAnsi="宋体" w:hint="eastAsia"/>
                <w:sz w:val="24"/>
              </w:rPr>
              <w:t>7.5</w:t>
            </w:r>
            <w:r>
              <w:rPr>
                <w:rFonts w:hAnsi="宋体"/>
                <w:sz w:val="24"/>
              </w:rPr>
              <w:t>m</w:t>
            </w:r>
            <w:r>
              <w:rPr>
                <w:rFonts w:hAnsi="宋体"/>
                <w:sz w:val="24"/>
                <w:vertAlign w:val="superscript"/>
              </w:rPr>
              <w:t>3</w:t>
            </w:r>
            <w:r>
              <w:rPr>
                <w:rFonts w:hAnsi="宋体"/>
                <w:sz w:val="24"/>
              </w:rPr>
              <w:t>/d</w:t>
            </w:r>
            <w:r>
              <w:rPr>
                <w:rFonts w:hAnsi="宋体"/>
                <w:sz w:val="24"/>
              </w:rPr>
              <w:t>），排污系数按</w:t>
            </w:r>
            <w:r>
              <w:rPr>
                <w:rFonts w:hAnsi="宋体" w:hint="eastAsia"/>
                <w:sz w:val="24"/>
              </w:rPr>
              <w:t>0.8</w:t>
            </w:r>
            <w:r>
              <w:rPr>
                <w:rFonts w:hAnsi="宋体" w:hint="eastAsia"/>
                <w:sz w:val="24"/>
              </w:rPr>
              <w:t>计，则生活污水排放量为</w:t>
            </w:r>
            <w:r>
              <w:rPr>
                <w:rFonts w:hAnsi="宋体" w:hint="eastAsia"/>
                <w:sz w:val="24"/>
              </w:rPr>
              <w:t>1800</w:t>
            </w:r>
            <w:r>
              <w:rPr>
                <w:rFonts w:hAnsi="宋体"/>
                <w:sz w:val="24"/>
              </w:rPr>
              <w:t>m</w:t>
            </w:r>
            <w:r>
              <w:rPr>
                <w:rFonts w:hAnsi="宋体"/>
                <w:sz w:val="24"/>
                <w:vertAlign w:val="superscript"/>
              </w:rPr>
              <w:t>3</w:t>
            </w:r>
            <w:r>
              <w:rPr>
                <w:rFonts w:hAnsi="宋体"/>
                <w:sz w:val="24"/>
              </w:rPr>
              <w:t>/a</w:t>
            </w:r>
            <w:r>
              <w:rPr>
                <w:rFonts w:hAnsi="宋体"/>
                <w:sz w:val="24"/>
              </w:rPr>
              <w:t>（</w:t>
            </w:r>
            <w:r>
              <w:rPr>
                <w:rFonts w:hAnsi="宋体" w:hint="eastAsia"/>
                <w:sz w:val="24"/>
              </w:rPr>
              <w:t>6.0</w:t>
            </w:r>
            <w:r>
              <w:rPr>
                <w:rFonts w:hAnsi="宋体"/>
                <w:sz w:val="24"/>
              </w:rPr>
              <w:t>m</w:t>
            </w:r>
            <w:r>
              <w:rPr>
                <w:rFonts w:hAnsi="宋体"/>
                <w:sz w:val="24"/>
                <w:vertAlign w:val="superscript"/>
              </w:rPr>
              <w:t>3</w:t>
            </w:r>
            <w:r>
              <w:rPr>
                <w:rFonts w:hAnsi="宋体"/>
                <w:sz w:val="24"/>
              </w:rPr>
              <w:t>/d</w:t>
            </w:r>
            <w:r>
              <w:rPr>
                <w:rFonts w:hAnsi="宋体"/>
                <w:sz w:val="24"/>
              </w:rPr>
              <w:t>）。生活污水经隔油池</w:t>
            </w:r>
            <w:r>
              <w:rPr>
                <w:rFonts w:hAnsi="宋体"/>
                <w:sz w:val="24"/>
              </w:rPr>
              <w:t>+</w:t>
            </w:r>
            <w:r>
              <w:rPr>
                <w:rFonts w:hAnsi="宋体"/>
                <w:sz w:val="24"/>
              </w:rPr>
              <w:t>化粪池处理达到</w:t>
            </w:r>
            <w:r w:rsidRPr="001C06EF">
              <w:rPr>
                <w:sz w:val="24"/>
              </w:rPr>
              <w:t>《污水综合排放标准》（</w:t>
            </w:r>
            <w:r w:rsidRPr="001C06EF">
              <w:rPr>
                <w:sz w:val="24"/>
              </w:rPr>
              <w:t>GB8978-1996</w:t>
            </w:r>
            <w:r w:rsidRPr="001C06EF">
              <w:rPr>
                <w:sz w:val="24"/>
              </w:rPr>
              <w:t>）表</w:t>
            </w:r>
            <w:r w:rsidRPr="001C06EF">
              <w:rPr>
                <w:sz w:val="24"/>
              </w:rPr>
              <w:t>4</w:t>
            </w:r>
            <w:r>
              <w:rPr>
                <w:sz w:val="24"/>
              </w:rPr>
              <w:t>中</w:t>
            </w:r>
            <w:r w:rsidRPr="001C06EF">
              <w:rPr>
                <w:sz w:val="24"/>
              </w:rPr>
              <w:t>三级标准</w:t>
            </w:r>
            <w:r w:rsidRPr="009A2833">
              <w:rPr>
                <w:rFonts w:hAnsi="宋体" w:hint="eastAsia"/>
                <w:kern w:val="0"/>
                <w:sz w:val="24"/>
              </w:rPr>
              <w:t>后外排至市政管网，纳入衡阳西渡高新区污水处理厂深度处理后排入蒸水，尾水排放可达《城镇污水处理厂污染物排放标准》（</w:t>
            </w:r>
            <w:r w:rsidRPr="009A2833">
              <w:rPr>
                <w:rFonts w:hAnsi="宋体" w:hint="eastAsia"/>
                <w:kern w:val="0"/>
                <w:sz w:val="24"/>
              </w:rPr>
              <w:t>GB18918-2002</w:t>
            </w:r>
            <w:r w:rsidRPr="009A2833">
              <w:rPr>
                <w:rFonts w:hAnsi="宋体" w:hint="eastAsia"/>
                <w:kern w:val="0"/>
                <w:sz w:val="24"/>
              </w:rPr>
              <w:t>）中的一级</w:t>
            </w:r>
            <w:r w:rsidRPr="009A2833">
              <w:rPr>
                <w:rFonts w:hAnsi="宋体" w:hint="eastAsia"/>
                <w:kern w:val="0"/>
                <w:sz w:val="24"/>
              </w:rPr>
              <w:t>A</w:t>
            </w:r>
            <w:r w:rsidRPr="009A2833">
              <w:rPr>
                <w:rFonts w:hAnsi="宋体" w:hint="eastAsia"/>
                <w:kern w:val="0"/>
                <w:sz w:val="24"/>
              </w:rPr>
              <w:t>标准</w:t>
            </w:r>
            <w:r>
              <w:rPr>
                <w:rFonts w:hint="eastAsia"/>
                <w:bCs/>
                <w:sz w:val="24"/>
              </w:rPr>
              <w:t>。</w:t>
            </w:r>
          </w:p>
          <w:p w:rsidR="00304AAB" w:rsidRDefault="00304AAB" w:rsidP="00304AAB">
            <w:pPr>
              <w:tabs>
                <w:tab w:val="left" w:pos="8580"/>
              </w:tabs>
              <w:adjustRightInd w:val="0"/>
              <w:snapToGrid w:val="0"/>
              <w:spacing w:line="360" w:lineRule="auto"/>
              <w:ind w:firstLineChars="200" w:firstLine="480"/>
              <w:rPr>
                <w:rFonts w:hAnsi="宋体"/>
                <w:bCs/>
                <w:kern w:val="0"/>
                <w:sz w:val="24"/>
              </w:rPr>
            </w:pPr>
            <w:r>
              <w:rPr>
                <w:rFonts w:hAnsi="宋体" w:hint="eastAsia"/>
                <w:bCs/>
                <w:kern w:val="0"/>
                <w:sz w:val="24"/>
              </w:rPr>
              <w:t>本项目污染物产排情况见表</w:t>
            </w:r>
            <w:r>
              <w:rPr>
                <w:rFonts w:hAnsi="宋体" w:hint="eastAsia"/>
                <w:bCs/>
                <w:kern w:val="0"/>
                <w:sz w:val="24"/>
              </w:rPr>
              <w:t>4-</w:t>
            </w:r>
            <w:r w:rsidR="00076B5F">
              <w:rPr>
                <w:rFonts w:hAnsi="宋体" w:hint="eastAsia"/>
                <w:bCs/>
                <w:kern w:val="0"/>
                <w:sz w:val="24"/>
              </w:rPr>
              <w:t>3</w:t>
            </w:r>
            <w:r>
              <w:rPr>
                <w:rFonts w:hAnsi="宋体" w:hint="eastAsia"/>
                <w:bCs/>
                <w:kern w:val="0"/>
                <w:sz w:val="24"/>
              </w:rPr>
              <w:t>。</w:t>
            </w:r>
          </w:p>
          <w:p w:rsidR="00304AAB" w:rsidRDefault="00304AAB" w:rsidP="00415557">
            <w:pPr>
              <w:spacing w:beforeLines="50"/>
              <w:jc w:val="center"/>
              <w:rPr>
                <w:b/>
                <w:szCs w:val="21"/>
              </w:rPr>
            </w:pPr>
            <w:r>
              <w:rPr>
                <w:b/>
                <w:szCs w:val="21"/>
              </w:rPr>
              <w:t>表</w:t>
            </w:r>
            <w:r>
              <w:rPr>
                <w:rFonts w:hint="eastAsia"/>
                <w:b/>
                <w:szCs w:val="21"/>
              </w:rPr>
              <w:t>4-</w:t>
            </w:r>
            <w:r w:rsidR="00076B5F">
              <w:rPr>
                <w:rFonts w:hint="eastAsia"/>
                <w:b/>
                <w:szCs w:val="21"/>
              </w:rPr>
              <w:t>3</w:t>
            </w:r>
            <w:r>
              <w:rPr>
                <w:rFonts w:hint="eastAsia"/>
                <w:b/>
                <w:szCs w:val="21"/>
              </w:rPr>
              <w:t xml:space="preserve">  </w:t>
            </w:r>
            <w:r>
              <w:rPr>
                <w:rFonts w:hint="eastAsia"/>
                <w:b/>
                <w:szCs w:val="21"/>
              </w:rPr>
              <w:t>废水污染源强核算结果一览表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85"/>
              <w:gridCol w:w="820"/>
              <w:gridCol w:w="738"/>
              <w:gridCol w:w="738"/>
              <w:gridCol w:w="943"/>
              <w:gridCol w:w="691"/>
              <w:gridCol w:w="588"/>
              <w:gridCol w:w="813"/>
              <w:gridCol w:w="719"/>
              <w:gridCol w:w="721"/>
              <w:gridCol w:w="858"/>
              <w:gridCol w:w="588"/>
              <w:gridCol w:w="586"/>
            </w:tblGrid>
            <w:tr w:rsidR="00304AAB" w:rsidRPr="00B92B4A" w:rsidTr="00BB75A4">
              <w:trPr>
                <w:trHeight w:val="397"/>
              </w:trPr>
              <w:tc>
                <w:tcPr>
                  <w:tcW w:w="312" w:type="pct"/>
                  <w:vMerge w:val="restart"/>
                  <w:shd w:val="clear" w:color="auto" w:fill="auto"/>
                  <w:vAlign w:val="center"/>
                </w:tcPr>
                <w:p w:rsidR="00304AAB" w:rsidRPr="0080426F" w:rsidRDefault="00304AAB" w:rsidP="00BB75A4">
                  <w:pPr>
                    <w:adjustRightInd w:val="0"/>
                    <w:snapToGrid w:val="0"/>
                    <w:jc w:val="center"/>
                    <w:rPr>
                      <w:b/>
                      <w:bCs/>
                      <w:spacing w:val="-10"/>
                      <w:szCs w:val="21"/>
                    </w:rPr>
                  </w:pPr>
                  <w:proofErr w:type="gramStart"/>
                  <w:r w:rsidRPr="0080426F">
                    <w:rPr>
                      <w:b/>
                      <w:bCs/>
                      <w:spacing w:val="-10"/>
                      <w:szCs w:val="21"/>
                    </w:rPr>
                    <w:t>产污环节</w:t>
                  </w:r>
                  <w:proofErr w:type="gramEnd"/>
                </w:p>
              </w:tc>
              <w:tc>
                <w:tcPr>
                  <w:tcW w:w="437" w:type="pct"/>
                  <w:vMerge w:val="restart"/>
                  <w:shd w:val="clear" w:color="auto" w:fill="auto"/>
                  <w:vAlign w:val="center"/>
                </w:tcPr>
                <w:p w:rsidR="00304AAB" w:rsidRPr="0080426F" w:rsidRDefault="00304AAB" w:rsidP="00BB75A4">
                  <w:pPr>
                    <w:adjustRightInd w:val="0"/>
                    <w:snapToGrid w:val="0"/>
                    <w:jc w:val="center"/>
                    <w:rPr>
                      <w:b/>
                      <w:bCs/>
                      <w:spacing w:val="-10"/>
                      <w:szCs w:val="21"/>
                    </w:rPr>
                  </w:pPr>
                  <w:r w:rsidRPr="0080426F">
                    <w:rPr>
                      <w:b/>
                      <w:bCs/>
                      <w:spacing w:val="-10"/>
                      <w:szCs w:val="21"/>
                    </w:rPr>
                    <w:t>污染物种类</w:t>
                  </w:r>
                </w:p>
              </w:tc>
              <w:tc>
                <w:tcPr>
                  <w:tcW w:w="1288" w:type="pct"/>
                  <w:gridSpan w:val="3"/>
                  <w:vAlign w:val="center"/>
                </w:tcPr>
                <w:p w:rsidR="00304AAB" w:rsidRPr="0080426F" w:rsidRDefault="00304AAB" w:rsidP="00BB75A4">
                  <w:pPr>
                    <w:adjustRightInd w:val="0"/>
                    <w:snapToGrid w:val="0"/>
                    <w:jc w:val="center"/>
                    <w:rPr>
                      <w:b/>
                      <w:bCs/>
                      <w:spacing w:val="-10"/>
                      <w:szCs w:val="21"/>
                    </w:rPr>
                  </w:pPr>
                  <w:r w:rsidRPr="0080426F">
                    <w:rPr>
                      <w:b/>
                      <w:bCs/>
                      <w:spacing w:val="-10"/>
                      <w:szCs w:val="21"/>
                    </w:rPr>
                    <w:t>污染物产生情况</w:t>
                  </w:r>
                </w:p>
              </w:tc>
              <w:tc>
                <w:tcPr>
                  <w:tcW w:w="1114" w:type="pct"/>
                  <w:gridSpan w:val="3"/>
                  <w:shd w:val="clear" w:color="auto" w:fill="auto"/>
                  <w:vAlign w:val="center"/>
                </w:tcPr>
                <w:p w:rsidR="00304AAB" w:rsidRPr="0080426F" w:rsidRDefault="00304AAB" w:rsidP="00BB75A4">
                  <w:pPr>
                    <w:adjustRightInd w:val="0"/>
                    <w:snapToGrid w:val="0"/>
                    <w:jc w:val="center"/>
                    <w:rPr>
                      <w:b/>
                      <w:bCs/>
                      <w:spacing w:val="-10"/>
                      <w:szCs w:val="21"/>
                    </w:rPr>
                  </w:pPr>
                  <w:r w:rsidRPr="0080426F">
                    <w:rPr>
                      <w:b/>
                      <w:bCs/>
                      <w:spacing w:val="-10"/>
                      <w:szCs w:val="21"/>
                    </w:rPr>
                    <w:t>治理措施</w:t>
                  </w:r>
                </w:p>
              </w:tc>
              <w:tc>
                <w:tcPr>
                  <w:tcW w:w="1224" w:type="pct"/>
                  <w:gridSpan w:val="3"/>
                  <w:shd w:val="clear" w:color="auto" w:fill="auto"/>
                  <w:vAlign w:val="center"/>
                </w:tcPr>
                <w:p w:rsidR="00304AAB" w:rsidRPr="0080426F" w:rsidRDefault="00304AAB" w:rsidP="00BB75A4">
                  <w:pPr>
                    <w:adjustRightInd w:val="0"/>
                    <w:snapToGrid w:val="0"/>
                    <w:jc w:val="center"/>
                    <w:rPr>
                      <w:b/>
                      <w:bCs/>
                      <w:spacing w:val="-10"/>
                      <w:szCs w:val="21"/>
                    </w:rPr>
                  </w:pPr>
                  <w:r w:rsidRPr="0080426F">
                    <w:rPr>
                      <w:b/>
                      <w:bCs/>
                      <w:spacing w:val="-10"/>
                      <w:szCs w:val="21"/>
                    </w:rPr>
                    <w:t>污染物排放情况</w:t>
                  </w:r>
                </w:p>
              </w:tc>
              <w:tc>
                <w:tcPr>
                  <w:tcW w:w="313" w:type="pct"/>
                  <w:vMerge w:val="restart"/>
                  <w:shd w:val="clear" w:color="auto" w:fill="auto"/>
                  <w:vAlign w:val="center"/>
                </w:tcPr>
                <w:p w:rsidR="00304AAB" w:rsidRPr="0080426F" w:rsidRDefault="00304AAB" w:rsidP="00BB75A4">
                  <w:pPr>
                    <w:adjustRightInd w:val="0"/>
                    <w:snapToGrid w:val="0"/>
                    <w:jc w:val="center"/>
                    <w:rPr>
                      <w:b/>
                      <w:bCs/>
                      <w:spacing w:val="-10"/>
                      <w:szCs w:val="21"/>
                    </w:rPr>
                  </w:pPr>
                  <w:r w:rsidRPr="0080426F">
                    <w:rPr>
                      <w:b/>
                      <w:bCs/>
                      <w:spacing w:val="-10"/>
                      <w:szCs w:val="21"/>
                    </w:rPr>
                    <w:t>排放方式</w:t>
                  </w:r>
                </w:p>
              </w:tc>
              <w:tc>
                <w:tcPr>
                  <w:tcW w:w="312" w:type="pct"/>
                  <w:vMerge w:val="restart"/>
                  <w:shd w:val="clear" w:color="auto" w:fill="auto"/>
                  <w:vAlign w:val="center"/>
                </w:tcPr>
                <w:p w:rsidR="00304AAB" w:rsidRPr="0080426F" w:rsidRDefault="00304AAB" w:rsidP="00BB75A4">
                  <w:pPr>
                    <w:adjustRightInd w:val="0"/>
                    <w:snapToGrid w:val="0"/>
                    <w:jc w:val="center"/>
                    <w:rPr>
                      <w:b/>
                      <w:bCs/>
                      <w:spacing w:val="-10"/>
                      <w:szCs w:val="21"/>
                    </w:rPr>
                  </w:pPr>
                  <w:r w:rsidRPr="0080426F">
                    <w:rPr>
                      <w:b/>
                      <w:bCs/>
                      <w:spacing w:val="-10"/>
                      <w:szCs w:val="21"/>
                    </w:rPr>
                    <w:t>排放去向</w:t>
                  </w:r>
                </w:p>
              </w:tc>
            </w:tr>
            <w:tr w:rsidR="00304AAB" w:rsidRPr="00B92B4A" w:rsidTr="00BB75A4">
              <w:trPr>
                <w:trHeight w:val="397"/>
              </w:trPr>
              <w:tc>
                <w:tcPr>
                  <w:tcW w:w="312" w:type="pct"/>
                  <w:vMerge/>
                  <w:shd w:val="clear" w:color="auto" w:fill="auto"/>
                  <w:vAlign w:val="center"/>
                </w:tcPr>
                <w:p w:rsidR="00304AAB" w:rsidRPr="00B92B4A" w:rsidRDefault="00304AAB" w:rsidP="00BB75A4">
                  <w:pPr>
                    <w:adjustRightInd w:val="0"/>
                    <w:snapToGrid w:val="0"/>
                    <w:jc w:val="center"/>
                    <w:rPr>
                      <w:bCs/>
                      <w:spacing w:val="-10"/>
                      <w:szCs w:val="21"/>
                    </w:rPr>
                  </w:pPr>
                </w:p>
              </w:tc>
              <w:tc>
                <w:tcPr>
                  <w:tcW w:w="437" w:type="pct"/>
                  <w:vMerge/>
                  <w:shd w:val="clear" w:color="auto" w:fill="auto"/>
                  <w:vAlign w:val="center"/>
                </w:tcPr>
                <w:p w:rsidR="00304AAB" w:rsidRPr="00B92B4A" w:rsidRDefault="00304AAB" w:rsidP="00BB75A4">
                  <w:pPr>
                    <w:adjustRightInd w:val="0"/>
                    <w:snapToGrid w:val="0"/>
                    <w:jc w:val="center"/>
                    <w:rPr>
                      <w:bCs/>
                      <w:spacing w:val="-10"/>
                      <w:szCs w:val="21"/>
                    </w:rPr>
                  </w:pPr>
                </w:p>
              </w:tc>
              <w:tc>
                <w:tcPr>
                  <w:tcW w:w="393" w:type="pct"/>
                  <w:shd w:val="clear" w:color="auto" w:fill="auto"/>
                  <w:vAlign w:val="center"/>
                </w:tcPr>
                <w:p w:rsidR="00304AAB" w:rsidRPr="00B92B4A" w:rsidRDefault="00304AAB" w:rsidP="00BB75A4">
                  <w:pPr>
                    <w:adjustRightInd w:val="0"/>
                    <w:snapToGrid w:val="0"/>
                    <w:jc w:val="center"/>
                    <w:rPr>
                      <w:bCs/>
                      <w:spacing w:val="-10"/>
                      <w:szCs w:val="21"/>
                    </w:rPr>
                  </w:pPr>
                  <w:r w:rsidRPr="0080426F">
                    <w:rPr>
                      <w:b/>
                      <w:bCs/>
                      <w:spacing w:val="-10"/>
                      <w:szCs w:val="21"/>
                    </w:rPr>
                    <w:t>废水</w:t>
                  </w:r>
                  <w:r>
                    <w:rPr>
                      <w:b/>
                      <w:bCs/>
                      <w:spacing w:val="-10"/>
                      <w:szCs w:val="21"/>
                    </w:rPr>
                    <w:t>产生量</w:t>
                  </w:r>
                  <w:r w:rsidRPr="0080426F">
                    <w:rPr>
                      <w:rFonts w:hint="eastAsia"/>
                      <w:b/>
                      <w:bCs/>
                      <w:spacing w:val="-10"/>
                      <w:szCs w:val="21"/>
                    </w:rPr>
                    <w:t>t/a</w:t>
                  </w:r>
                </w:p>
              </w:tc>
              <w:tc>
                <w:tcPr>
                  <w:tcW w:w="393" w:type="pct"/>
                  <w:vAlign w:val="center"/>
                </w:tcPr>
                <w:p w:rsidR="00304AAB" w:rsidRPr="0080426F" w:rsidRDefault="00304AAB" w:rsidP="00BB75A4">
                  <w:pPr>
                    <w:adjustRightInd w:val="0"/>
                    <w:snapToGrid w:val="0"/>
                    <w:jc w:val="center"/>
                    <w:rPr>
                      <w:b/>
                      <w:bCs/>
                      <w:spacing w:val="-10"/>
                      <w:szCs w:val="21"/>
                    </w:rPr>
                  </w:pPr>
                  <w:r>
                    <w:rPr>
                      <w:b/>
                      <w:bCs/>
                      <w:spacing w:val="-10"/>
                      <w:szCs w:val="21"/>
                    </w:rPr>
                    <w:t>产生量</w:t>
                  </w:r>
                  <w:r w:rsidRPr="0080426F">
                    <w:rPr>
                      <w:rFonts w:hint="eastAsia"/>
                      <w:b/>
                      <w:bCs/>
                      <w:spacing w:val="-10"/>
                      <w:szCs w:val="21"/>
                    </w:rPr>
                    <w:t>t/a</w:t>
                  </w:r>
                </w:p>
              </w:tc>
              <w:tc>
                <w:tcPr>
                  <w:tcW w:w="502" w:type="pct"/>
                  <w:shd w:val="clear" w:color="auto" w:fill="auto"/>
                  <w:vAlign w:val="center"/>
                </w:tcPr>
                <w:p w:rsidR="00304AAB" w:rsidRPr="0080426F" w:rsidRDefault="00304AAB" w:rsidP="00BB75A4">
                  <w:pPr>
                    <w:adjustRightInd w:val="0"/>
                    <w:snapToGrid w:val="0"/>
                    <w:jc w:val="center"/>
                    <w:rPr>
                      <w:b/>
                      <w:bCs/>
                      <w:spacing w:val="-10"/>
                      <w:szCs w:val="21"/>
                    </w:rPr>
                  </w:pPr>
                  <w:r>
                    <w:rPr>
                      <w:b/>
                      <w:bCs/>
                      <w:spacing w:val="-10"/>
                      <w:szCs w:val="21"/>
                    </w:rPr>
                    <w:t>产生浓度</w:t>
                  </w:r>
                  <w:r w:rsidRPr="0080426F">
                    <w:rPr>
                      <w:rFonts w:hint="eastAsia"/>
                      <w:b/>
                      <w:bCs/>
                      <w:spacing w:val="-10"/>
                      <w:szCs w:val="21"/>
                    </w:rPr>
                    <w:t>mg/</w:t>
                  </w:r>
                  <w:r>
                    <w:rPr>
                      <w:rFonts w:hint="eastAsia"/>
                      <w:b/>
                      <w:szCs w:val="21"/>
                    </w:rPr>
                    <w:t>L</w:t>
                  </w:r>
                </w:p>
              </w:tc>
              <w:tc>
                <w:tcPr>
                  <w:tcW w:w="368" w:type="pct"/>
                  <w:shd w:val="clear" w:color="auto" w:fill="auto"/>
                  <w:vAlign w:val="center"/>
                </w:tcPr>
                <w:p w:rsidR="00304AAB" w:rsidRPr="0080426F" w:rsidRDefault="00304AAB" w:rsidP="00BB75A4">
                  <w:pPr>
                    <w:adjustRightInd w:val="0"/>
                    <w:snapToGrid w:val="0"/>
                    <w:jc w:val="center"/>
                    <w:rPr>
                      <w:b/>
                      <w:bCs/>
                      <w:spacing w:val="-10"/>
                      <w:szCs w:val="21"/>
                    </w:rPr>
                  </w:pPr>
                  <w:r w:rsidRPr="0080426F">
                    <w:rPr>
                      <w:b/>
                      <w:bCs/>
                      <w:spacing w:val="-10"/>
                      <w:szCs w:val="21"/>
                    </w:rPr>
                    <w:t>工艺</w:t>
                  </w:r>
                </w:p>
              </w:tc>
              <w:tc>
                <w:tcPr>
                  <w:tcW w:w="313" w:type="pct"/>
                  <w:shd w:val="clear" w:color="auto" w:fill="auto"/>
                  <w:vAlign w:val="center"/>
                </w:tcPr>
                <w:p w:rsidR="00304AAB" w:rsidRPr="0080426F" w:rsidRDefault="00304AAB" w:rsidP="00BB75A4">
                  <w:pPr>
                    <w:adjustRightInd w:val="0"/>
                    <w:snapToGrid w:val="0"/>
                    <w:jc w:val="center"/>
                    <w:rPr>
                      <w:b/>
                      <w:bCs/>
                      <w:spacing w:val="-10"/>
                      <w:szCs w:val="21"/>
                    </w:rPr>
                  </w:pPr>
                  <w:r w:rsidRPr="0080426F">
                    <w:rPr>
                      <w:b/>
                      <w:bCs/>
                      <w:spacing w:val="-10"/>
                      <w:szCs w:val="21"/>
                    </w:rPr>
                    <w:t>治理效率</w:t>
                  </w:r>
                  <w:r w:rsidRPr="0080426F">
                    <w:rPr>
                      <w:rFonts w:hint="eastAsia"/>
                      <w:b/>
                      <w:bCs/>
                      <w:spacing w:val="-10"/>
                      <w:szCs w:val="21"/>
                    </w:rPr>
                    <w:t>/%</w:t>
                  </w:r>
                </w:p>
              </w:tc>
              <w:tc>
                <w:tcPr>
                  <w:tcW w:w="433" w:type="pct"/>
                  <w:shd w:val="clear" w:color="auto" w:fill="auto"/>
                  <w:vAlign w:val="center"/>
                </w:tcPr>
                <w:p w:rsidR="00304AAB" w:rsidRPr="0080426F" w:rsidRDefault="00304AAB" w:rsidP="00BB75A4">
                  <w:pPr>
                    <w:adjustRightInd w:val="0"/>
                    <w:snapToGrid w:val="0"/>
                    <w:jc w:val="center"/>
                    <w:rPr>
                      <w:b/>
                      <w:bCs/>
                      <w:spacing w:val="-10"/>
                      <w:szCs w:val="21"/>
                    </w:rPr>
                  </w:pPr>
                  <w:r w:rsidRPr="0080426F">
                    <w:rPr>
                      <w:b/>
                      <w:bCs/>
                      <w:spacing w:val="-10"/>
                      <w:szCs w:val="21"/>
                    </w:rPr>
                    <w:t>是否为技术可行</w:t>
                  </w:r>
                </w:p>
              </w:tc>
              <w:tc>
                <w:tcPr>
                  <w:tcW w:w="383" w:type="pct"/>
                  <w:shd w:val="clear" w:color="auto" w:fill="auto"/>
                  <w:vAlign w:val="center"/>
                </w:tcPr>
                <w:p w:rsidR="00304AAB" w:rsidRPr="00B92B4A" w:rsidRDefault="00304AAB" w:rsidP="00BB75A4">
                  <w:pPr>
                    <w:adjustRightInd w:val="0"/>
                    <w:snapToGrid w:val="0"/>
                    <w:jc w:val="center"/>
                    <w:rPr>
                      <w:bCs/>
                      <w:spacing w:val="-10"/>
                      <w:szCs w:val="21"/>
                    </w:rPr>
                  </w:pPr>
                  <w:r>
                    <w:rPr>
                      <w:b/>
                      <w:bCs/>
                      <w:spacing w:val="-10"/>
                      <w:szCs w:val="21"/>
                    </w:rPr>
                    <w:t>废水排放量</w:t>
                  </w:r>
                  <w:r w:rsidRPr="0080426F">
                    <w:rPr>
                      <w:rFonts w:hint="eastAsia"/>
                      <w:b/>
                      <w:bCs/>
                      <w:spacing w:val="-10"/>
                      <w:szCs w:val="21"/>
                    </w:rPr>
                    <w:t>t/a</w:t>
                  </w:r>
                </w:p>
              </w:tc>
              <w:tc>
                <w:tcPr>
                  <w:tcW w:w="384" w:type="pct"/>
                  <w:shd w:val="clear" w:color="auto" w:fill="auto"/>
                  <w:vAlign w:val="center"/>
                </w:tcPr>
                <w:p w:rsidR="00304AAB" w:rsidRPr="0080426F" w:rsidRDefault="00304AAB" w:rsidP="00BB75A4">
                  <w:pPr>
                    <w:adjustRightInd w:val="0"/>
                    <w:snapToGrid w:val="0"/>
                    <w:jc w:val="center"/>
                    <w:rPr>
                      <w:b/>
                      <w:bCs/>
                      <w:spacing w:val="-10"/>
                      <w:szCs w:val="21"/>
                    </w:rPr>
                  </w:pPr>
                  <w:r>
                    <w:rPr>
                      <w:b/>
                      <w:bCs/>
                      <w:spacing w:val="-10"/>
                      <w:szCs w:val="21"/>
                    </w:rPr>
                    <w:t>排放量</w:t>
                  </w:r>
                  <w:r w:rsidRPr="0080426F">
                    <w:rPr>
                      <w:rFonts w:hint="eastAsia"/>
                      <w:b/>
                      <w:bCs/>
                      <w:spacing w:val="-10"/>
                      <w:szCs w:val="21"/>
                    </w:rPr>
                    <w:t>t/a</w:t>
                  </w:r>
                </w:p>
              </w:tc>
              <w:tc>
                <w:tcPr>
                  <w:tcW w:w="457" w:type="pct"/>
                  <w:shd w:val="clear" w:color="auto" w:fill="auto"/>
                  <w:vAlign w:val="center"/>
                </w:tcPr>
                <w:p w:rsidR="00304AAB" w:rsidRPr="0080426F" w:rsidRDefault="00304AAB" w:rsidP="00BB75A4">
                  <w:pPr>
                    <w:adjustRightInd w:val="0"/>
                    <w:snapToGrid w:val="0"/>
                    <w:jc w:val="center"/>
                    <w:rPr>
                      <w:b/>
                      <w:bCs/>
                      <w:spacing w:val="-10"/>
                      <w:szCs w:val="21"/>
                    </w:rPr>
                  </w:pPr>
                  <w:r>
                    <w:rPr>
                      <w:b/>
                      <w:bCs/>
                      <w:spacing w:val="-10"/>
                      <w:szCs w:val="21"/>
                    </w:rPr>
                    <w:t>排放浓度</w:t>
                  </w:r>
                  <w:r w:rsidRPr="0080426F">
                    <w:rPr>
                      <w:rFonts w:hint="eastAsia"/>
                      <w:b/>
                      <w:bCs/>
                      <w:spacing w:val="-10"/>
                      <w:szCs w:val="21"/>
                    </w:rPr>
                    <w:t>mg/</w:t>
                  </w:r>
                  <w:r>
                    <w:rPr>
                      <w:rFonts w:hint="eastAsia"/>
                      <w:b/>
                      <w:szCs w:val="21"/>
                    </w:rPr>
                    <w:t>L</w:t>
                  </w:r>
                </w:p>
              </w:tc>
              <w:tc>
                <w:tcPr>
                  <w:tcW w:w="313" w:type="pct"/>
                  <w:vMerge/>
                  <w:shd w:val="clear" w:color="auto" w:fill="auto"/>
                  <w:vAlign w:val="center"/>
                </w:tcPr>
                <w:p w:rsidR="00304AAB" w:rsidRPr="00B92B4A" w:rsidRDefault="00304AAB" w:rsidP="00BB75A4">
                  <w:pPr>
                    <w:adjustRightInd w:val="0"/>
                    <w:snapToGrid w:val="0"/>
                    <w:jc w:val="center"/>
                    <w:rPr>
                      <w:bCs/>
                      <w:spacing w:val="-10"/>
                      <w:szCs w:val="21"/>
                    </w:rPr>
                  </w:pPr>
                </w:p>
              </w:tc>
              <w:tc>
                <w:tcPr>
                  <w:tcW w:w="312" w:type="pct"/>
                  <w:vMerge/>
                  <w:shd w:val="clear" w:color="auto" w:fill="auto"/>
                  <w:vAlign w:val="center"/>
                </w:tcPr>
                <w:p w:rsidR="00304AAB" w:rsidRPr="00B92B4A" w:rsidRDefault="00304AAB" w:rsidP="00BB75A4">
                  <w:pPr>
                    <w:adjustRightInd w:val="0"/>
                    <w:snapToGrid w:val="0"/>
                    <w:jc w:val="center"/>
                    <w:rPr>
                      <w:bCs/>
                      <w:spacing w:val="-10"/>
                      <w:szCs w:val="21"/>
                    </w:rPr>
                  </w:pPr>
                </w:p>
              </w:tc>
            </w:tr>
            <w:tr w:rsidR="001422F3" w:rsidRPr="00B92B4A" w:rsidTr="00BB75A4">
              <w:trPr>
                <w:trHeight w:val="640"/>
              </w:trPr>
              <w:tc>
                <w:tcPr>
                  <w:tcW w:w="312" w:type="pct"/>
                  <w:vMerge w:val="restart"/>
                  <w:shd w:val="clear" w:color="auto" w:fill="auto"/>
                  <w:vAlign w:val="center"/>
                </w:tcPr>
                <w:p w:rsidR="001422F3" w:rsidRPr="00B92B4A" w:rsidRDefault="001422F3" w:rsidP="00BB75A4">
                  <w:pPr>
                    <w:adjustRightInd w:val="0"/>
                    <w:snapToGrid w:val="0"/>
                    <w:jc w:val="center"/>
                    <w:rPr>
                      <w:bCs/>
                      <w:spacing w:val="-10"/>
                      <w:szCs w:val="21"/>
                    </w:rPr>
                  </w:pPr>
                  <w:r>
                    <w:rPr>
                      <w:bCs/>
                      <w:spacing w:val="-10"/>
                      <w:szCs w:val="21"/>
                    </w:rPr>
                    <w:t>生活污水</w:t>
                  </w:r>
                </w:p>
              </w:tc>
              <w:tc>
                <w:tcPr>
                  <w:tcW w:w="437" w:type="pct"/>
                  <w:shd w:val="clear" w:color="auto" w:fill="auto"/>
                  <w:vAlign w:val="center"/>
                </w:tcPr>
                <w:p w:rsidR="001422F3" w:rsidRPr="00B92B4A" w:rsidRDefault="001422F3" w:rsidP="00BB75A4">
                  <w:pPr>
                    <w:adjustRightInd w:val="0"/>
                    <w:snapToGrid w:val="0"/>
                    <w:jc w:val="center"/>
                    <w:rPr>
                      <w:bCs/>
                      <w:spacing w:val="-10"/>
                      <w:szCs w:val="21"/>
                    </w:rPr>
                  </w:pPr>
                  <w:r w:rsidRPr="00B92B4A">
                    <w:rPr>
                      <w:bCs/>
                      <w:szCs w:val="21"/>
                    </w:rPr>
                    <w:t>COD</w:t>
                  </w:r>
                </w:p>
              </w:tc>
              <w:tc>
                <w:tcPr>
                  <w:tcW w:w="393" w:type="pct"/>
                  <w:vMerge w:val="restart"/>
                  <w:shd w:val="clear" w:color="auto" w:fill="auto"/>
                  <w:vAlign w:val="center"/>
                </w:tcPr>
                <w:p w:rsidR="001422F3" w:rsidRPr="00B92B4A" w:rsidRDefault="001422F3" w:rsidP="00BB75A4">
                  <w:pPr>
                    <w:adjustRightInd w:val="0"/>
                    <w:snapToGrid w:val="0"/>
                    <w:jc w:val="center"/>
                    <w:rPr>
                      <w:bCs/>
                      <w:spacing w:val="-10"/>
                      <w:szCs w:val="21"/>
                    </w:rPr>
                  </w:pPr>
                  <w:r>
                    <w:rPr>
                      <w:rFonts w:hint="eastAsia"/>
                      <w:bCs/>
                      <w:spacing w:val="-10"/>
                      <w:szCs w:val="21"/>
                    </w:rPr>
                    <w:t>1800</w:t>
                  </w:r>
                </w:p>
              </w:tc>
              <w:tc>
                <w:tcPr>
                  <w:tcW w:w="393" w:type="pct"/>
                  <w:vAlign w:val="center"/>
                </w:tcPr>
                <w:p w:rsidR="001422F3" w:rsidRPr="003D5DF9" w:rsidRDefault="001422F3" w:rsidP="00BB75A4">
                  <w:pPr>
                    <w:adjustRightInd w:val="0"/>
                    <w:snapToGrid w:val="0"/>
                    <w:jc w:val="center"/>
                    <w:rPr>
                      <w:szCs w:val="21"/>
                    </w:rPr>
                  </w:pPr>
                  <w:r>
                    <w:rPr>
                      <w:rFonts w:hint="eastAsia"/>
                      <w:szCs w:val="21"/>
                    </w:rPr>
                    <w:t>0.504</w:t>
                  </w:r>
                </w:p>
              </w:tc>
              <w:tc>
                <w:tcPr>
                  <w:tcW w:w="502" w:type="pct"/>
                  <w:shd w:val="clear" w:color="auto" w:fill="auto"/>
                  <w:vAlign w:val="center"/>
                </w:tcPr>
                <w:p w:rsidR="001422F3" w:rsidRPr="00B92B4A" w:rsidRDefault="001422F3" w:rsidP="00BB75A4">
                  <w:pPr>
                    <w:adjustRightInd w:val="0"/>
                    <w:snapToGrid w:val="0"/>
                    <w:jc w:val="center"/>
                    <w:rPr>
                      <w:bCs/>
                      <w:spacing w:val="-10"/>
                      <w:szCs w:val="21"/>
                    </w:rPr>
                  </w:pPr>
                  <w:r w:rsidRPr="00B92B4A">
                    <w:rPr>
                      <w:rFonts w:hint="eastAsia"/>
                      <w:bCs/>
                      <w:spacing w:val="-10"/>
                      <w:szCs w:val="21"/>
                    </w:rPr>
                    <w:t>280</w:t>
                  </w:r>
                </w:p>
              </w:tc>
              <w:tc>
                <w:tcPr>
                  <w:tcW w:w="368" w:type="pct"/>
                  <w:vMerge w:val="restart"/>
                  <w:shd w:val="clear" w:color="auto" w:fill="auto"/>
                  <w:vAlign w:val="center"/>
                </w:tcPr>
                <w:p w:rsidR="001422F3" w:rsidRPr="00B92B4A" w:rsidRDefault="001422F3" w:rsidP="00BB75A4">
                  <w:pPr>
                    <w:adjustRightInd w:val="0"/>
                    <w:snapToGrid w:val="0"/>
                    <w:jc w:val="center"/>
                    <w:rPr>
                      <w:bCs/>
                      <w:spacing w:val="-10"/>
                      <w:szCs w:val="21"/>
                    </w:rPr>
                  </w:pPr>
                  <w:r>
                    <w:rPr>
                      <w:bCs/>
                      <w:spacing w:val="-10"/>
                      <w:szCs w:val="21"/>
                    </w:rPr>
                    <w:t>化粪池</w:t>
                  </w:r>
                  <w:r>
                    <w:rPr>
                      <w:rFonts w:hint="eastAsia"/>
                      <w:bCs/>
                      <w:spacing w:val="-10"/>
                      <w:szCs w:val="21"/>
                    </w:rPr>
                    <w:t>+</w:t>
                  </w:r>
                  <w:r>
                    <w:rPr>
                      <w:rFonts w:hint="eastAsia"/>
                      <w:bCs/>
                      <w:spacing w:val="-10"/>
                      <w:szCs w:val="21"/>
                    </w:rPr>
                    <w:t>市政管网</w:t>
                  </w:r>
                  <w:r>
                    <w:rPr>
                      <w:rFonts w:hint="eastAsia"/>
                      <w:bCs/>
                      <w:spacing w:val="-10"/>
                      <w:szCs w:val="21"/>
                    </w:rPr>
                    <w:t>+</w:t>
                  </w:r>
                  <w:r>
                    <w:rPr>
                      <w:rFonts w:hint="eastAsia"/>
                      <w:bCs/>
                      <w:spacing w:val="-10"/>
                      <w:szCs w:val="21"/>
                    </w:rPr>
                    <w:t>污水处理厂</w:t>
                  </w:r>
                </w:p>
              </w:tc>
              <w:tc>
                <w:tcPr>
                  <w:tcW w:w="313" w:type="pct"/>
                  <w:vMerge w:val="restart"/>
                  <w:shd w:val="clear" w:color="auto" w:fill="auto"/>
                  <w:vAlign w:val="center"/>
                </w:tcPr>
                <w:p w:rsidR="001422F3" w:rsidRPr="00B92B4A" w:rsidRDefault="001422F3" w:rsidP="001422F3">
                  <w:pPr>
                    <w:adjustRightInd w:val="0"/>
                    <w:snapToGrid w:val="0"/>
                    <w:jc w:val="center"/>
                    <w:rPr>
                      <w:bCs/>
                      <w:spacing w:val="-10"/>
                      <w:szCs w:val="21"/>
                    </w:rPr>
                  </w:pPr>
                  <w:r>
                    <w:rPr>
                      <w:rFonts w:hint="eastAsia"/>
                      <w:bCs/>
                      <w:spacing w:val="-10"/>
                      <w:szCs w:val="21"/>
                    </w:rPr>
                    <w:t>/</w:t>
                  </w:r>
                </w:p>
              </w:tc>
              <w:tc>
                <w:tcPr>
                  <w:tcW w:w="433" w:type="pct"/>
                  <w:vMerge w:val="restart"/>
                  <w:shd w:val="clear" w:color="auto" w:fill="auto"/>
                  <w:vAlign w:val="center"/>
                </w:tcPr>
                <w:p w:rsidR="001422F3" w:rsidRPr="00B92B4A" w:rsidRDefault="001422F3" w:rsidP="00BB75A4">
                  <w:pPr>
                    <w:adjustRightInd w:val="0"/>
                    <w:snapToGrid w:val="0"/>
                    <w:jc w:val="center"/>
                    <w:rPr>
                      <w:bCs/>
                      <w:spacing w:val="-10"/>
                      <w:szCs w:val="21"/>
                    </w:rPr>
                  </w:pPr>
                  <w:r w:rsidRPr="00B92B4A">
                    <w:rPr>
                      <w:bCs/>
                      <w:spacing w:val="-10"/>
                      <w:szCs w:val="21"/>
                    </w:rPr>
                    <w:t>是</w:t>
                  </w:r>
                </w:p>
              </w:tc>
              <w:tc>
                <w:tcPr>
                  <w:tcW w:w="383" w:type="pct"/>
                  <w:vMerge w:val="restart"/>
                  <w:shd w:val="clear" w:color="auto" w:fill="auto"/>
                  <w:vAlign w:val="center"/>
                </w:tcPr>
                <w:p w:rsidR="001422F3" w:rsidRPr="00B92B4A" w:rsidRDefault="001422F3" w:rsidP="00BB75A4">
                  <w:pPr>
                    <w:adjustRightInd w:val="0"/>
                    <w:snapToGrid w:val="0"/>
                    <w:jc w:val="center"/>
                    <w:rPr>
                      <w:bCs/>
                      <w:spacing w:val="-10"/>
                      <w:szCs w:val="21"/>
                    </w:rPr>
                  </w:pPr>
                  <w:r>
                    <w:rPr>
                      <w:rFonts w:hint="eastAsia"/>
                      <w:bCs/>
                      <w:spacing w:val="-10"/>
                      <w:szCs w:val="21"/>
                    </w:rPr>
                    <w:t>1800</w:t>
                  </w:r>
                </w:p>
              </w:tc>
              <w:tc>
                <w:tcPr>
                  <w:tcW w:w="384" w:type="pct"/>
                  <w:shd w:val="clear" w:color="auto" w:fill="auto"/>
                  <w:vAlign w:val="center"/>
                </w:tcPr>
                <w:p w:rsidR="001422F3" w:rsidRPr="00EA1F93" w:rsidRDefault="001422F3" w:rsidP="00D62063">
                  <w:pPr>
                    <w:adjustRightInd w:val="0"/>
                    <w:snapToGrid w:val="0"/>
                    <w:jc w:val="center"/>
                    <w:rPr>
                      <w:szCs w:val="21"/>
                    </w:rPr>
                  </w:pPr>
                  <w:r w:rsidRPr="00EA1F93">
                    <w:rPr>
                      <w:szCs w:val="21"/>
                    </w:rPr>
                    <w:t>0.009</w:t>
                  </w:r>
                </w:p>
              </w:tc>
              <w:tc>
                <w:tcPr>
                  <w:tcW w:w="457" w:type="pct"/>
                  <w:shd w:val="clear" w:color="auto" w:fill="auto"/>
                  <w:vAlign w:val="center"/>
                </w:tcPr>
                <w:p w:rsidR="001422F3" w:rsidRPr="00B92B4A" w:rsidRDefault="001422F3" w:rsidP="00BB75A4">
                  <w:pPr>
                    <w:adjustRightInd w:val="0"/>
                    <w:snapToGrid w:val="0"/>
                    <w:jc w:val="center"/>
                    <w:rPr>
                      <w:bCs/>
                      <w:spacing w:val="-10"/>
                      <w:szCs w:val="21"/>
                    </w:rPr>
                  </w:pPr>
                  <w:r>
                    <w:rPr>
                      <w:rFonts w:hint="eastAsia"/>
                      <w:bCs/>
                      <w:spacing w:val="-10"/>
                      <w:szCs w:val="21"/>
                    </w:rPr>
                    <w:t>50</w:t>
                  </w:r>
                </w:p>
              </w:tc>
              <w:tc>
                <w:tcPr>
                  <w:tcW w:w="313" w:type="pct"/>
                  <w:vMerge w:val="restart"/>
                  <w:shd w:val="clear" w:color="auto" w:fill="auto"/>
                  <w:vAlign w:val="center"/>
                </w:tcPr>
                <w:p w:rsidR="001422F3" w:rsidRPr="00B92B4A" w:rsidRDefault="001422F3" w:rsidP="00BB75A4">
                  <w:pPr>
                    <w:adjustRightInd w:val="0"/>
                    <w:snapToGrid w:val="0"/>
                    <w:jc w:val="center"/>
                    <w:rPr>
                      <w:bCs/>
                      <w:spacing w:val="-10"/>
                      <w:szCs w:val="21"/>
                    </w:rPr>
                  </w:pPr>
                  <w:r>
                    <w:rPr>
                      <w:bCs/>
                      <w:spacing w:val="-10"/>
                      <w:szCs w:val="21"/>
                    </w:rPr>
                    <w:t>间接</w:t>
                  </w:r>
                  <w:r w:rsidRPr="00B92B4A">
                    <w:rPr>
                      <w:bCs/>
                      <w:spacing w:val="-10"/>
                      <w:szCs w:val="21"/>
                    </w:rPr>
                    <w:t>排放</w:t>
                  </w:r>
                </w:p>
              </w:tc>
              <w:tc>
                <w:tcPr>
                  <w:tcW w:w="312" w:type="pct"/>
                  <w:vMerge w:val="restart"/>
                  <w:shd w:val="clear" w:color="auto" w:fill="auto"/>
                  <w:vAlign w:val="center"/>
                </w:tcPr>
                <w:p w:rsidR="001422F3" w:rsidRPr="00B92B4A" w:rsidRDefault="001422F3" w:rsidP="00BB75A4">
                  <w:pPr>
                    <w:adjustRightInd w:val="0"/>
                    <w:snapToGrid w:val="0"/>
                    <w:jc w:val="center"/>
                    <w:rPr>
                      <w:bCs/>
                      <w:spacing w:val="-10"/>
                      <w:szCs w:val="21"/>
                    </w:rPr>
                  </w:pPr>
                  <w:r w:rsidRPr="003E0A48">
                    <w:rPr>
                      <w:rFonts w:hint="eastAsia"/>
                      <w:bCs/>
                      <w:spacing w:val="-10"/>
                      <w:szCs w:val="21"/>
                    </w:rPr>
                    <w:t>西渡高新区污水处理厂</w:t>
                  </w:r>
                </w:p>
              </w:tc>
            </w:tr>
            <w:tr w:rsidR="001422F3" w:rsidRPr="00B92B4A" w:rsidTr="00BB75A4">
              <w:trPr>
                <w:trHeight w:val="762"/>
              </w:trPr>
              <w:tc>
                <w:tcPr>
                  <w:tcW w:w="312" w:type="pct"/>
                  <w:vMerge/>
                  <w:shd w:val="clear" w:color="auto" w:fill="auto"/>
                  <w:vAlign w:val="center"/>
                </w:tcPr>
                <w:p w:rsidR="001422F3" w:rsidRPr="00B92B4A" w:rsidRDefault="001422F3" w:rsidP="00BB75A4">
                  <w:pPr>
                    <w:adjustRightInd w:val="0"/>
                    <w:snapToGrid w:val="0"/>
                    <w:jc w:val="center"/>
                    <w:rPr>
                      <w:bCs/>
                      <w:spacing w:val="-10"/>
                      <w:szCs w:val="21"/>
                    </w:rPr>
                  </w:pPr>
                </w:p>
              </w:tc>
              <w:tc>
                <w:tcPr>
                  <w:tcW w:w="437" w:type="pct"/>
                  <w:shd w:val="clear" w:color="auto" w:fill="auto"/>
                  <w:vAlign w:val="center"/>
                </w:tcPr>
                <w:p w:rsidR="001422F3" w:rsidRPr="00B92B4A" w:rsidRDefault="001422F3" w:rsidP="00BB75A4">
                  <w:pPr>
                    <w:adjustRightInd w:val="0"/>
                    <w:snapToGrid w:val="0"/>
                    <w:jc w:val="center"/>
                    <w:rPr>
                      <w:bCs/>
                      <w:spacing w:val="-10"/>
                      <w:szCs w:val="21"/>
                    </w:rPr>
                  </w:pPr>
                  <w:r w:rsidRPr="00B92B4A">
                    <w:rPr>
                      <w:bCs/>
                      <w:szCs w:val="21"/>
                    </w:rPr>
                    <w:t>BOD</w:t>
                  </w:r>
                  <w:r w:rsidRPr="00B92B4A">
                    <w:rPr>
                      <w:bCs/>
                      <w:szCs w:val="21"/>
                      <w:vertAlign w:val="subscript"/>
                    </w:rPr>
                    <w:t>5</w:t>
                  </w:r>
                </w:p>
              </w:tc>
              <w:tc>
                <w:tcPr>
                  <w:tcW w:w="393" w:type="pct"/>
                  <w:vMerge/>
                  <w:shd w:val="clear" w:color="auto" w:fill="auto"/>
                  <w:vAlign w:val="center"/>
                </w:tcPr>
                <w:p w:rsidR="001422F3" w:rsidRPr="00B92B4A" w:rsidRDefault="001422F3" w:rsidP="00BB75A4">
                  <w:pPr>
                    <w:adjustRightInd w:val="0"/>
                    <w:snapToGrid w:val="0"/>
                    <w:jc w:val="center"/>
                    <w:rPr>
                      <w:bCs/>
                      <w:spacing w:val="-10"/>
                      <w:szCs w:val="21"/>
                    </w:rPr>
                  </w:pPr>
                </w:p>
              </w:tc>
              <w:tc>
                <w:tcPr>
                  <w:tcW w:w="393" w:type="pct"/>
                  <w:vAlign w:val="center"/>
                </w:tcPr>
                <w:p w:rsidR="001422F3" w:rsidRPr="003D5DF9" w:rsidRDefault="001422F3" w:rsidP="00BB75A4">
                  <w:pPr>
                    <w:adjustRightInd w:val="0"/>
                    <w:snapToGrid w:val="0"/>
                    <w:jc w:val="center"/>
                    <w:rPr>
                      <w:szCs w:val="21"/>
                    </w:rPr>
                  </w:pPr>
                  <w:r>
                    <w:rPr>
                      <w:rFonts w:hint="eastAsia"/>
                      <w:szCs w:val="21"/>
                    </w:rPr>
                    <w:t>0.288</w:t>
                  </w:r>
                </w:p>
              </w:tc>
              <w:tc>
                <w:tcPr>
                  <w:tcW w:w="502" w:type="pct"/>
                  <w:shd w:val="clear" w:color="auto" w:fill="auto"/>
                  <w:vAlign w:val="center"/>
                </w:tcPr>
                <w:p w:rsidR="001422F3" w:rsidRPr="00B92B4A" w:rsidRDefault="001422F3" w:rsidP="00BB75A4">
                  <w:pPr>
                    <w:adjustRightInd w:val="0"/>
                    <w:snapToGrid w:val="0"/>
                    <w:jc w:val="center"/>
                    <w:rPr>
                      <w:bCs/>
                      <w:spacing w:val="-10"/>
                      <w:szCs w:val="21"/>
                    </w:rPr>
                  </w:pPr>
                  <w:r w:rsidRPr="00B92B4A">
                    <w:rPr>
                      <w:rFonts w:hint="eastAsia"/>
                      <w:bCs/>
                      <w:spacing w:val="-10"/>
                      <w:szCs w:val="21"/>
                    </w:rPr>
                    <w:t>160</w:t>
                  </w:r>
                </w:p>
              </w:tc>
              <w:tc>
                <w:tcPr>
                  <w:tcW w:w="368" w:type="pct"/>
                  <w:vMerge/>
                  <w:shd w:val="clear" w:color="auto" w:fill="auto"/>
                  <w:vAlign w:val="center"/>
                </w:tcPr>
                <w:p w:rsidR="001422F3" w:rsidRPr="00B92B4A" w:rsidRDefault="001422F3" w:rsidP="00BB75A4">
                  <w:pPr>
                    <w:adjustRightInd w:val="0"/>
                    <w:snapToGrid w:val="0"/>
                    <w:jc w:val="center"/>
                    <w:rPr>
                      <w:bCs/>
                      <w:spacing w:val="-10"/>
                      <w:szCs w:val="21"/>
                    </w:rPr>
                  </w:pPr>
                </w:p>
              </w:tc>
              <w:tc>
                <w:tcPr>
                  <w:tcW w:w="313" w:type="pct"/>
                  <w:vMerge/>
                  <w:shd w:val="clear" w:color="auto" w:fill="auto"/>
                  <w:vAlign w:val="center"/>
                </w:tcPr>
                <w:p w:rsidR="001422F3" w:rsidRPr="00B92B4A" w:rsidRDefault="001422F3" w:rsidP="00BB75A4">
                  <w:pPr>
                    <w:adjustRightInd w:val="0"/>
                    <w:snapToGrid w:val="0"/>
                    <w:jc w:val="center"/>
                    <w:rPr>
                      <w:bCs/>
                      <w:spacing w:val="-10"/>
                      <w:szCs w:val="21"/>
                    </w:rPr>
                  </w:pPr>
                </w:p>
              </w:tc>
              <w:tc>
                <w:tcPr>
                  <w:tcW w:w="433" w:type="pct"/>
                  <w:vMerge/>
                  <w:shd w:val="clear" w:color="auto" w:fill="auto"/>
                  <w:vAlign w:val="center"/>
                </w:tcPr>
                <w:p w:rsidR="001422F3" w:rsidRPr="00B92B4A" w:rsidRDefault="001422F3" w:rsidP="00BB75A4">
                  <w:pPr>
                    <w:adjustRightInd w:val="0"/>
                    <w:snapToGrid w:val="0"/>
                    <w:jc w:val="center"/>
                    <w:rPr>
                      <w:bCs/>
                      <w:spacing w:val="-10"/>
                      <w:szCs w:val="21"/>
                    </w:rPr>
                  </w:pPr>
                </w:p>
              </w:tc>
              <w:tc>
                <w:tcPr>
                  <w:tcW w:w="383" w:type="pct"/>
                  <w:vMerge/>
                  <w:shd w:val="clear" w:color="auto" w:fill="auto"/>
                  <w:vAlign w:val="center"/>
                </w:tcPr>
                <w:p w:rsidR="001422F3" w:rsidRPr="00B92B4A" w:rsidRDefault="001422F3" w:rsidP="00BB75A4">
                  <w:pPr>
                    <w:adjustRightInd w:val="0"/>
                    <w:snapToGrid w:val="0"/>
                    <w:jc w:val="center"/>
                    <w:rPr>
                      <w:bCs/>
                      <w:spacing w:val="-10"/>
                      <w:szCs w:val="21"/>
                    </w:rPr>
                  </w:pPr>
                </w:p>
              </w:tc>
              <w:tc>
                <w:tcPr>
                  <w:tcW w:w="384" w:type="pct"/>
                  <w:shd w:val="clear" w:color="auto" w:fill="auto"/>
                  <w:vAlign w:val="center"/>
                </w:tcPr>
                <w:p w:rsidR="001422F3" w:rsidRPr="00EA1F93" w:rsidRDefault="001422F3" w:rsidP="00D62063">
                  <w:pPr>
                    <w:adjustRightInd w:val="0"/>
                    <w:snapToGrid w:val="0"/>
                    <w:jc w:val="center"/>
                    <w:rPr>
                      <w:szCs w:val="21"/>
                    </w:rPr>
                  </w:pPr>
                  <w:r w:rsidRPr="00EA1F93">
                    <w:rPr>
                      <w:szCs w:val="21"/>
                    </w:rPr>
                    <w:t>0.002</w:t>
                  </w:r>
                </w:p>
              </w:tc>
              <w:tc>
                <w:tcPr>
                  <w:tcW w:w="457" w:type="pct"/>
                  <w:shd w:val="clear" w:color="auto" w:fill="auto"/>
                  <w:vAlign w:val="center"/>
                </w:tcPr>
                <w:p w:rsidR="001422F3" w:rsidRPr="00B92B4A" w:rsidRDefault="001422F3" w:rsidP="00BB75A4">
                  <w:pPr>
                    <w:adjustRightInd w:val="0"/>
                    <w:snapToGrid w:val="0"/>
                    <w:jc w:val="center"/>
                    <w:rPr>
                      <w:bCs/>
                      <w:spacing w:val="-10"/>
                      <w:szCs w:val="21"/>
                    </w:rPr>
                  </w:pPr>
                  <w:r>
                    <w:rPr>
                      <w:rFonts w:hint="eastAsia"/>
                      <w:bCs/>
                      <w:spacing w:val="-10"/>
                      <w:szCs w:val="21"/>
                    </w:rPr>
                    <w:t>10</w:t>
                  </w:r>
                </w:p>
              </w:tc>
              <w:tc>
                <w:tcPr>
                  <w:tcW w:w="313" w:type="pct"/>
                  <w:vMerge/>
                  <w:shd w:val="clear" w:color="auto" w:fill="auto"/>
                  <w:vAlign w:val="center"/>
                </w:tcPr>
                <w:p w:rsidR="001422F3" w:rsidRPr="00B92B4A" w:rsidRDefault="001422F3" w:rsidP="00BB75A4">
                  <w:pPr>
                    <w:adjustRightInd w:val="0"/>
                    <w:snapToGrid w:val="0"/>
                    <w:jc w:val="center"/>
                    <w:rPr>
                      <w:bCs/>
                      <w:spacing w:val="-10"/>
                      <w:szCs w:val="21"/>
                    </w:rPr>
                  </w:pPr>
                </w:p>
              </w:tc>
              <w:tc>
                <w:tcPr>
                  <w:tcW w:w="312" w:type="pct"/>
                  <w:vMerge/>
                  <w:shd w:val="clear" w:color="auto" w:fill="auto"/>
                  <w:vAlign w:val="center"/>
                </w:tcPr>
                <w:p w:rsidR="001422F3" w:rsidRPr="00B92B4A" w:rsidRDefault="001422F3" w:rsidP="00BB75A4">
                  <w:pPr>
                    <w:adjustRightInd w:val="0"/>
                    <w:snapToGrid w:val="0"/>
                    <w:jc w:val="center"/>
                    <w:rPr>
                      <w:bCs/>
                      <w:spacing w:val="-10"/>
                      <w:szCs w:val="21"/>
                    </w:rPr>
                  </w:pPr>
                </w:p>
              </w:tc>
            </w:tr>
            <w:tr w:rsidR="001422F3" w:rsidRPr="00B92B4A" w:rsidTr="00BB75A4">
              <w:trPr>
                <w:trHeight w:val="728"/>
              </w:trPr>
              <w:tc>
                <w:tcPr>
                  <w:tcW w:w="312" w:type="pct"/>
                  <w:vMerge/>
                  <w:shd w:val="clear" w:color="auto" w:fill="auto"/>
                  <w:vAlign w:val="center"/>
                </w:tcPr>
                <w:p w:rsidR="001422F3" w:rsidRPr="00B92B4A" w:rsidRDefault="001422F3" w:rsidP="00BB75A4">
                  <w:pPr>
                    <w:adjustRightInd w:val="0"/>
                    <w:snapToGrid w:val="0"/>
                    <w:jc w:val="center"/>
                    <w:rPr>
                      <w:bCs/>
                      <w:spacing w:val="-10"/>
                      <w:szCs w:val="21"/>
                    </w:rPr>
                  </w:pPr>
                </w:p>
              </w:tc>
              <w:tc>
                <w:tcPr>
                  <w:tcW w:w="437" w:type="pct"/>
                  <w:shd w:val="clear" w:color="auto" w:fill="auto"/>
                  <w:vAlign w:val="center"/>
                </w:tcPr>
                <w:p w:rsidR="001422F3" w:rsidRPr="00B92B4A" w:rsidRDefault="001422F3" w:rsidP="00BB75A4">
                  <w:pPr>
                    <w:adjustRightInd w:val="0"/>
                    <w:snapToGrid w:val="0"/>
                    <w:jc w:val="center"/>
                    <w:rPr>
                      <w:bCs/>
                      <w:spacing w:val="-10"/>
                      <w:szCs w:val="21"/>
                    </w:rPr>
                  </w:pPr>
                  <w:r w:rsidRPr="00B92B4A">
                    <w:rPr>
                      <w:bCs/>
                      <w:szCs w:val="21"/>
                    </w:rPr>
                    <w:t>NH</w:t>
                  </w:r>
                  <w:r w:rsidRPr="00B92B4A">
                    <w:rPr>
                      <w:bCs/>
                      <w:szCs w:val="21"/>
                      <w:vertAlign w:val="subscript"/>
                    </w:rPr>
                    <w:t>3</w:t>
                  </w:r>
                  <w:r w:rsidRPr="00B92B4A">
                    <w:rPr>
                      <w:bCs/>
                      <w:szCs w:val="21"/>
                    </w:rPr>
                    <w:t>-N</w:t>
                  </w:r>
                </w:p>
              </w:tc>
              <w:tc>
                <w:tcPr>
                  <w:tcW w:w="393" w:type="pct"/>
                  <w:vMerge/>
                  <w:shd w:val="clear" w:color="auto" w:fill="auto"/>
                  <w:vAlign w:val="center"/>
                </w:tcPr>
                <w:p w:rsidR="001422F3" w:rsidRPr="00B92B4A" w:rsidRDefault="001422F3" w:rsidP="00BB75A4">
                  <w:pPr>
                    <w:adjustRightInd w:val="0"/>
                    <w:snapToGrid w:val="0"/>
                    <w:jc w:val="center"/>
                    <w:rPr>
                      <w:bCs/>
                      <w:spacing w:val="-10"/>
                      <w:szCs w:val="21"/>
                    </w:rPr>
                  </w:pPr>
                </w:p>
              </w:tc>
              <w:tc>
                <w:tcPr>
                  <w:tcW w:w="393" w:type="pct"/>
                  <w:vAlign w:val="center"/>
                </w:tcPr>
                <w:p w:rsidR="001422F3" w:rsidRPr="003D5DF9" w:rsidRDefault="001422F3" w:rsidP="00BB75A4">
                  <w:pPr>
                    <w:adjustRightInd w:val="0"/>
                    <w:snapToGrid w:val="0"/>
                    <w:jc w:val="center"/>
                    <w:rPr>
                      <w:szCs w:val="21"/>
                    </w:rPr>
                  </w:pPr>
                  <w:r>
                    <w:rPr>
                      <w:rFonts w:hint="eastAsia"/>
                      <w:szCs w:val="21"/>
                    </w:rPr>
                    <w:t>0.045</w:t>
                  </w:r>
                </w:p>
              </w:tc>
              <w:tc>
                <w:tcPr>
                  <w:tcW w:w="502" w:type="pct"/>
                  <w:shd w:val="clear" w:color="auto" w:fill="auto"/>
                  <w:vAlign w:val="center"/>
                </w:tcPr>
                <w:p w:rsidR="001422F3" w:rsidRPr="00B92B4A" w:rsidRDefault="001422F3" w:rsidP="00BB75A4">
                  <w:pPr>
                    <w:adjustRightInd w:val="0"/>
                    <w:snapToGrid w:val="0"/>
                    <w:jc w:val="center"/>
                    <w:rPr>
                      <w:bCs/>
                      <w:spacing w:val="-10"/>
                      <w:szCs w:val="21"/>
                    </w:rPr>
                  </w:pPr>
                  <w:r w:rsidRPr="00B92B4A">
                    <w:rPr>
                      <w:rFonts w:hint="eastAsia"/>
                      <w:bCs/>
                      <w:spacing w:val="-10"/>
                      <w:szCs w:val="21"/>
                    </w:rPr>
                    <w:t>25</w:t>
                  </w:r>
                </w:p>
              </w:tc>
              <w:tc>
                <w:tcPr>
                  <w:tcW w:w="368" w:type="pct"/>
                  <w:vMerge/>
                  <w:shd w:val="clear" w:color="auto" w:fill="auto"/>
                  <w:vAlign w:val="center"/>
                </w:tcPr>
                <w:p w:rsidR="001422F3" w:rsidRPr="00B92B4A" w:rsidRDefault="001422F3" w:rsidP="00BB75A4">
                  <w:pPr>
                    <w:adjustRightInd w:val="0"/>
                    <w:snapToGrid w:val="0"/>
                    <w:jc w:val="center"/>
                    <w:rPr>
                      <w:bCs/>
                      <w:spacing w:val="-10"/>
                      <w:szCs w:val="21"/>
                    </w:rPr>
                  </w:pPr>
                </w:p>
              </w:tc>
              <w:tc>
                <w:tcPr>
                  <w:tcW w:w="313" w:type="pct"/>
                  <w:vMerge/>
                  <w:shd w:val="clear" w:color="auto" w:fill="auto"/>
                  <w:vAlign w:val="center"/>
                </w:tcPr>
                <w:p w:rsidR="001422F3" w:rsidRPr="00B92B4A" w:rsidRDefault="001422F3" w:rsidP="00BB75A4">
                  <w:pPr>
                    <w:adjustRightInd w:val="0"/>
                    <w:snapToGrid w:val="0"/>
                    <w:jc w:val="center"/>
                    <w:rPr>
                      <w:bCs/>
                      <w:spacing w:val="-10"/>
                      <w:szCs w:val="21"/>
                    </w:rPr>
                  </w:pPr>
                </w:p>
              </w:tc>
              <w:tc>
                <w:tcPr>
                  <w:tcW w:w="433" w:type="pct"/>
                  <w:vMerge/>
                  <w:shd w:val="clear" w:color="auto" w:fill="auto"/>
                  <w:vAlign w:val="center"/>
                </w:tcPr>
                <w:p w:rsidR="001422F3" w:rsidRPr="00B92B4A" w:rsidRDefault="001422F3" w:rsidP="00BB75A4">
                  <w:pPr>
                    <w:adjustRightInd w:val="0"/>
                    <w:snapToGrid w:val="0"/>
                    <w:jc w:val="center"/>
                    <w:rPr>
                      <w:bCs/>
                      <w:spacing w:val="-10"/>
                      <w:szCs w:val="21"/>
                    </w:rPr>
                  </w:pPr>
                </w:p>
              </w:tc>
              <w:tc>
                <w:tcPr>
                  <w:tcW w:w="383" w:type="pct"/>
                  <w:vMerge/>
                  <w:shd w:val="clear" w:color="auto" w:fill="auto"/>
                  <w:vAlign w:val="center"/>
                </w:tcPr>
                <w:p w:rsidR="001422F3" w:rsidRPr="00B92B4A" w:rsidRDefault="001422F3" w:rsidP="00BB75A4">
                  <w:pPr>
                    <w:adjustRightInd w:val="0"/>
                    <w:snapToGrid w:val="0"/>
                    <w:jc w:val="center"/>
                    <w:rPr>
                      <w:bCs/>
                      <w:spacing w:val="-10"/>
                      <w:szCs w:val="21"/>
                    </w:rPr>
                  </w:pPr>
                </w:p>
              </w:tc>
              <w:tc>
                <w:tcPr>
                  <w:tcW w:w="384" w:type="pct"/>
                  <w:shd w:val="clear" w:color="auto" w:fill="auto"/>
                  <w:vAlign w:val="center"/>
                </w:tcPr>
                <w:p w:rsidR="001422F3" w:rsidRPr="00EA1F93" w:rsidRDefault="001422F3" w:rsidP="00D62063">
                  <w:pPr>
                    <w:adjustRightInd w:val="0"/>
                    <w:snapToGrid w:val="0"/>
                    <w:jc w:val="center"/>
                    <w:rPr>
                      <w:szCs w:val="21"/>
                    </w:rPr>
                  </w:pPr>
                  <w:r w:rsidRPr="00EA1F93">
                    <w:rPr>
                      <w:szCs w:val="21"/>
                    </w:rPr>
                    <w:t>0.001</w:t>
                  </w:r>
                </w:p>
              </w:tc>
              <w:tc>
                <w:tcPr>
                  <w:tcW w:w="457" w:type="pct"/>
                  <w:shd w:val="clear" w:color="auto" w:fill="auto"/>
                  <w:vAlign w:val="center"/>
                </w:tcPr>
                <w:p w:rsidR="001422F3" w:rsidRPr="00B92B4A" w:rsidRDefault="001422F3" w:rsidP="00BB75A4">
                  <w:pPr>
                    <w:adjustRightInd w:val="0"/>
                    <w:snapToGrid w:val="0"/>
                    <w:jc w:val="center"/>
                    <w:rPr>
                      <w:bCs/>
                      <w:spacing w:val="-10"/>
                      <w:szCs w:val="21"/>
                    </w:rPr>
                  </w:pPr>
                  <w:r>
                    <w:rPr>
                      <w:rFonts w:hint="eastAsia"/>
                      <w:bCs/>
                      <w:spacing w:val="-10"/>
                      <w:szCs w:val="21"/>
                    </w:rPr>
                    <w:t>5</w:t>
                  </w:r>
                </w:p>
              </w:tc>
              <w:tc>
                <w:tcPr>
                  <w:tcW w:w="313" w:type="pct"/>
                  <w:vMerge/>
                  <w:shd w:val="clear" w:color="auto" w:fill="auto"/>
                  <w:vAlign w:val="center"/>
                </w:tcPr>
                <w:p w:rsidR="001422F3" w:rsidRPr="00B92B4A" w:rsidRDefault="001422F3" w:rsidP="00BB75A4">
                  <w:pPr>
                    <w:adjustRightInd w:val="0"/>
                    <w:snapToGrid w:val="0"/>
                    <w:jc w:val="center"/>
                    <w:rPr>
                      <w:bCs/>
                      <w:spacing w:val="-10"/>
                      <w:szCs w:val="21"/>
                    </w:rPr>
                  </w:pPr>
                </w:p>
              </w:tc>
              <w:tc>
                <w:tcPr>
                  <w:tcW w:w="312" w:type="pct"/>
                  <w:vMerge/>
                  <w:shd w:val="clear" w:color="auto" w:fill="auto"/>
                  <w:vAlign w:val="center"/>
                </w:tcPr>
                <w:p w:rsidR="001422F3" w:rsidRPr="00B92B4A" w:rsidRDefault="001422F3" w:rsidP="00BB75A4">
                  <w:pPr>
                    <w:adjustRightInd w:val="0"/>
                    <w:snapToGrid w:val="0"/>
                    <w:jc w:val="center"/>
                    <w:rPr>
                      <w:bCs/>
                      <w:spacing w:val="-10"/>
                      <w:szCs w:val="21"/>
                    </w:rPr>
                  </w:pPr>
                </w:p>
              </w:tc>
            </w:tr>
            <w:tr w:rsidR="001422F3" w:rsidRPr="00B92B4A" w:rsidTr="00BB75A4">
              <w:trPr>
                <w:trHeight w:val="397"/>
              </w:trPr>
              <w:tc>
                <w:tcPr>
                  <w:tcW w:w="312" w:type="pct"/>
                  <w:vMerge/>
                  <w:shd w:val="clear" w:color="auto" w:fill="auto"/>
                  <w:vAlign w:val="center"/>
                </w:tcPr>
                <w:p w:rsidR="001422F3" w:rsidRPr="00B92B4A" w:rsidRDefault="001422F3" w:rsidP="00BB75A4">
                  <w:pPr>
                    <w:adjustRightInd w:val="0"/>
                    <w:snapToGrid w:val="0"/>
                    <w:jc w:val="center"/>
                    <w:rPr>
                      <w:bCs/>
                      <w:spacing w:val="-10"/>
                      <w:szCs w:val="21"/>
                    </w:rPr>
                  </w:pPr>
                </w:p>
              </w:tc>
              <w:tc>
                <w:tcPr>
                  <w:tcW w:w="437" w:type="pct"/>
                  <w:shd w:val="clear" w:color="auto" w:fill="auto"/>
                  <w:vAlign w:val="center"/>
                </w:tcPr>
                <w:p w:rsidR="001422F3" w:rsidRPr="00B92B4A" w:rsidRDefault="001422F3" w:rsidP="00BB75A4">
                  <w:pPr>
                    <w:adjustRightInd w:val="0"/>
                    <w:snapToGrid w:val="0"/>
                    <w:jc w:val="center"/>
                    <w:rPr>
                      <w:bCs/>
                      <w:spacing w:val="-10"/>
                      <w:szCs w:val="21"/>
                    </w:rPr>
                  </w:pPr>
                  <w:r w:rsidRPr="00B92B4A">
                    <w:rPr>
                      <w:bCs/>
                      <w:szCs w:val="21"/>
                    </w:rPr>
                    <w:t>SS</w:t>
                  </w:r>
                </w:p>
              </w:tc>
              <w:tc>
                <w:tcPr>
                  <w:tcW w:w="393" w:type="pct"/>
                  <w:vMerge/>
                  <w:shd w:val="clear" w:color="auto" w:fill="auto"/>
                  <w:vAlign w:val="center"/>
                </w:tcPr>
                <w:p w:rsidR="001422F3" w:rsidRPr="00B92B4A" w:rsidRDefault="001422F3" w:rsidP="00BB75A4">
                  <w:pPr>
                    <w:adjustRightInd w:val="0"/>
                    <w:snapToGrid w:val="0"/>
                    <w:jc w:val="center"/>
                    <w:rPr>
                      <w:bCs/>
                      <w:spacing w:val="-10"/>
                      <w:szCs w:val="21"/>
                    </w:rPr>
                  </w:pPr>
                </w:p>
              </w:tc>
              <w:tc>
                <w:tcPr>
                  <w:tcW w:w="393" w:type="pct"/>
                  <w:vAlign w:val="center"/>
                </w:tcPr>
                <w:p w:rsidR="001422F3" w:rsidRPr="003D5DF9" w:rsidRDefault="001422F3" w:rsidP="00BB75A4">
                  <w:pPr>
                    <w:adjustRightInd w:val="0"/>
                    <w:snapToGrid w:val="0"/>
                    <w:jc w:val="center"/>
                    <w:rPr>
                      <w:szCs w:val="21"/>
                    </w:rPr>
                  </w:pPr>
                  <w:r>
                    <w:rPr>
                      <w:rFonts w:hint="eastAsia"/>
                      <w:szCs w:val="21"/>
                    </w:rPr>
                    <w:t>0.270</w:t>
                  </w:r>
                </w:p>
              </w:tc>
              <w:tc>
                <w:tcPr>
                  <w:tcW w:w="502" w:type="pct"/>
                  <w:shd w:val="clear" w:color="auto" w:fill="auto"/>
                  <w:vAlign w:val="center"/>
                </w:tcPr>
                <w:p w:rsidR="001422F3" w:rsidRPr="00B92B4A" w:rsidRDefault="001422F3" w:rsidP="00BB75A4">
                  <w:pPr>
                    <w:adjustRightInd w:val="0"/>
                    <w:snapToGrid w:val="0"/>
                    <w:jc w:val="center"/>
                    <w:rPr>
                      <w:bCs/>
                      <w:spacing w:val="-10"/>
                      <w:szCs w:val="21"/>
                    </w:rPr>
                  </w:pPr>
                  <w:r w:rsidRPr="00B92B4A">
                    <w:rPr>
                      <w:rFonts w:hint="eastAsia"/>
                      <w:bCs/>
                      <w:spacing w:val="-10"/>
                      <w:szCs w:val="21"/>
                    </w:rPr>
                    <w:t>150</w:t>
                  </w:r>
                </w:p>
              </w:tc>
              <w:tc>
                <w:tcPr>
                  <w:tcW w:w="368" w:type="pct"/>
                  <w:vMerge/>
                  <w:shd w:val="clear" w:color="auto" w:fill="auto"/>
                  <w:vAlign w:val="center"/>
                </w:tcPr>
                <w:p w:rsidR="001422F3" w:rsidRPr="00B92B4A" w:rsidRDefault="001422F3" w:rsidP="00BB75A4">
                  <w:pPr>
                    <w:adjustRightInd w:val="0"/>
                    <w:snapToGrid w:val="0"/>
                    <w:jc w:val="center"/>
                    <w:rPr>
                      <w:bCs/>
                      <w:spacing w:val="-10"/>
                      <w:szCs w:val="21"/>
                    </w:rPr>
                  </w:pPr>
                </w:p>
              </w:tc>
              <w:tc>
                <w:tcPr>
                  <w:tcW w:w="313" w:type="pct"/>
                  <w:vMerge/>
                  <w:shd w:val="clear" w:color="auto" w:fill="auto"/>
                  <w:vAlign w:val="center"/>
                </w:tcPr>
                <w:p w:rsidR="001422F3" w:rsidRPr="00B92B4A" w:rsidRDefault="001422F3" w:rsidP="00BB75A4">
                  <w:pPr>
                    <w:adjustRightInd w:val="0"/>
                    <w:snapToGrid w:val="0"/>
                    <w:jc w:val="center"/>
                    <w:rPr>
                      <w:bCs/>
                      <w:spacing w:val="-10"/>
                      <w:szCs w:val="21"/>
                    </w:rPr>
                  </w:pPr>
                </w:p>
              </w:tc>
              <w:tc>
                <w:tcPr>
                  <w:tcW w:w="433" w:type="pct"/>
                  <w:vMerge/>
                  <w:shd w:val="clear" w:color="auto" w:fill="auto"/>
                  <w:vAlign w:val="center"/>
                </w:tcPr>
                <w:p w:rsidR="001422F3" w:rsidRPr="00B92B4A" w:rsidRDefault="001422F3" w:rsidP="00BB75A4">
                  <w:pPr>
                    <w:adjustRightInd w:val="0"/>
                    <w:snapToGrid w:val="0"/>
                    <w:jc w:val="center"/>
                    <w:rPr>
                      <w:bCs/>
                      <w:spacing w:val="-10"/>
                      <w:szCs w:val="21"/>
                    </w:rPr>
                  </w:pPr>
                </w:p>
              </w:tc>
              <w:tc>
                <w:tcPr>
                  <w:tcW w:w="383" w:type="pct"/>
                  <w:vMerge/>
                  <w:shd w:val="clear" w:color="auto" w:fill="auto"/>
                  <w:vAlign w:val="center"/>
                </w:tcPr>
                <w:p w:rsidR="001422F3" w:rsidRPr="00B92B4A" w:rsidRDefault="001422F3" w:rsidP="00BB75A4">
                  <w:pPr>
                    <w:adjustRightInd w:val="0"/>
                    <w:snapToGrid w:val="0"/>
                    <w:jc w:val="center"/>
                    <w:rPr>
                      <w:bCs/>
                      <w:spacing w:val="-10"/>
                      <w:szCs w:val="21"/>
                    </w:rPr>
                  </w:pPr>
                </w:p>
              </w:tc>
              <w:tc>
                <w:tcPr>
                  <w:tcW w:w="384" w:type="pct"/>
                  <w:shd w:val="clear" w:color="auto" w:fill="auto"/>
                  <w:vAlign w:val="center"/>
                </w:tcPr>
                <w:p w:rsidR="001422F3" w:rsidRPr="00EA1F93" w:rsidRDefault="001422F3" w:rsidP="00D62063">
                  <w:pPr>
                    <w:adjustRightInd w:val="0"/>
                    <w:snapToGrid w:val="0"/>
                    <w:jc w:val="center"/>
                    <w:rPr>
                      <w:szCs w:val="21"/>
                    </w:rPr>
                  </w:pPr>
                  <w:r w:rsidRPr="00EA1F93">
                    <w:rPr>
                      <w:szCs w:val="21"/>
                    </w:rPr>
                    <w:t>0.002</w:t>
                  </w:r>
                </w:p>
              </w:tc>
              <w:tc>
                <w:tcPr>
                  <w:tcW w:w="457" w:type="pct"/>
                  <w:shd w:val="clear" w:color="auto" w:fill="auto"/>
                  <w:vAlign w:val="center"/>
                </w:tcPr>
                <w:p w:rsidR="001422F3" w:rsidRPr="00B92B4A" w:rsidRDefault="001422F3" w:rsidP="00BB75A4">
                  <w:pPr>
                    <w:adjustRightInd w:val="0"/>
                    <w:snapToGrid w:val="0"/>
                    <w:jc w:val="center"/>
                    <w:rPr>
                      <w:bCs/>
                      <w:spacing w:val="-10"/>
                      <w:szCs w:val="21"/>
                    </w:rPr>
                  </w:pPr>
                  <w:r>
                    <w:rPr>
                      <w:rFonts w:hint="eastAsia"/>
                      <w:bCs/>
                      <w:spacing w:val="-10"/>
                      <w:szCs w:val="21"/>
                    </w:rPr>
                    <w:t>10</w:t>
                  </w:r>
                </w:p>
              </w:tc>
              <w:tc>
                <w:tcPr>
                  <w:tcW w:w="313" w:type="pct"/>
                  <w:vMerge/>
                  <w:shd w:val="clear" w:color="auto" w:fill="auto"/>
                  <w:vAlign w:val="center"/>
                </w:tcPr>
                <w:p w:rsidR="001422F3" w:rsidRPr="00B92B4A" w:rsidRDefault="001422F3" w:rsidP="00BB75A4">
                  <w:pPr>
                    <w:adjustRightInd w:val="0"/>
                    <w:snapToGrid w:val="0"/>
                    <w:jc w:val="center"/>
                    <w:rPr>
                      <w:bCs/>
                      <w:spacing w:val="-10"/>
                      <w:szCs w:val="21"/>
                    </w:rPr>
                  </w:pPr>
                </w:p>
              </w:tc>
              <w:tc>
                <w:tcPr>
                  <w:tcW w:w="312" w:type="pct"/>
                  <w:vMerge/>
                  <w:shd w:val="clear" w:color="auto" w:fill="auto"/>
                  <w:vAlign w:val="center"/>
                </w:tcPr>
                <w:p w:rsidR="001422F3" w:rsidRPr="00B92B4A" w:rsidRDefault="001422F3" w:rsidP="00BB75A4">
                  <w:pPr>
                    <w:adjustRightInd w:val="0"/>
                    <w:snapToGrid w:val="0"/>
                    <w:jc w:val="center"/>
                    <w:rPr>
                      <w:bCs/>
                      <w:spacing w:val="-10"/>
                      <w:szCs w:val="21"/>
                    </w:rPr>
                  </w:pPr>
                </w:p>
              </w:tc>
            </w:tr>
          </w:tbl>
          <w:p w:rsidR="00304AAB" w:rsidRPr="00F43314" w:rsidRDefault="00304AAB" w:rsidP="00304AAB">
            <w:pPr>
              <w:tabs>
                <w:tab w:val="left" w:pos="8580"/>
              </w:tabs>
              <w:adjustRightInd w:val="0"/>
              <w:snapToGrid w:val="0"/>
              <w:spacing w:line="360" w:lineRule="auto"/>
              <w:ind w:firstLineChars="200" w:firstLine="482"/>
              <w:rPr>
                <w:rFonts w:hAnsi="宋体"/>
                <w:b/>
                <w:bCs/>
                <w:kern w:val="0"/>
                <w:sz w:val="24"/>
              </w:rPr>
            </w:pPr>
            <w:r>
              <w:rPr>
                <w:rFonts w:hAnsi="宋体" w:hint="eastAsia"/>
                <w:b/>
                <w:bCs/>
                <w:kern w:val="0"/>
                <w:sz w:val="24"/>
              </w:rPr>
              <w:t>2</w:t>
            </w:r>
            <w:r>
              <w:rPr>
                <w:rFonts w:hAnsi="宋体" w:hint="eastAsia"/>
                <w:b/>
                <w:bCs/>
                <w:kern w:val="0"/>
                <w:sz w:val="24"/>
              </w:rPr>
              <w:t>、</w:t>
            </w:r>
            <w:r w:rsidRPr="00F43314">
              <w:rPr>
                <w:rFonts w:hAnsi="宋体" w:hint="eastAsia"/>
                <w:b/>
                <w:bCs/>
                <w:kern w:val="0"/>
                <w:sz w:val="24"/>
              </w:rPr>
              <w:t>排放口情况</w:t>
            </w:r>
          </w:p>
          <w:p w:rsidR="00304AAB" w:rsidRDefault="00304AAB" w:rsidP="00304AAB">
            <w:pPr>
              <w:adjustRightInd w:val="0"/>
              <w:snapToGrid w:val="0"/>
              <w:spacing w:line="360" w:lineRule="auto"/>
              <w:ind w:firstLineChars="200" w:firstLine="480"/>
              <w:rPr>
                <w:rFonts w:cs="宋体"/>
                <w:color w:val="000000"/>
                <w:kern w:val="0"/>
                <w:sz w:val="24"/>
              </w:rPr>
            </w:pPr>
            <w:r>
              <w:rPr>
                <w:rFonts w:cs="宋体" w:hint="eastAsia"/>
                <w:color w:val="000000"/>
                <w:kern w:val="0"/>
                <w:sz w:val="24"/>
              </w:rPr>
              <w:t>项目废水排放口情况如下表：</w:t>
            </w:r>
          </w:p>
          <w:p w:rsidR="00304AAB" w:rsidRDefault="00304AAB" w:rsidP="00415557">
            <w:pPr>
              <w:adjustRightInd w:val="0"/>
              <w:snapToGrid w:val="0"/>
              <w:spacing w:beforeLines="50"/>
              <w:jc w:val="center"/>
              <w:rPr>
                <w:b/>
                <w:szCs w:val="21"/>
              </w:rPr>
            </w:pPr>
            <w:r w:rsidRPr="00DB3F4E">
              <w:rPr>
                <w:rFonts w:hint="eastAsia"/>
                <w:b/>
                <w:szCs w:val="21"/>
              </w:rPr>
              <w:t>表</w:t>
            </w:r>
            <w:r w:rsidR="00076B5F">
              <w:rPr>
                <w:rFonts w:hint="eastAsia"/>
                <w:b/>
                <w:szCs w:val="21"/>
              </w:rPr>
              <w:t>4-4</w:t>
            </w:r>
            <w:r w:rsidRPr="00DB3F4E">
              <w:rPr>
                <w:rFonts w:hint="eastAsia"/>
                <w:b/>
                <w:szCs w:val="21"/>
              </w:rPr>
              <w:t xml:space="preserve">  </w:t>
            </w:r>
            <w:r>
              <w:rPr>
                <w:rFonts w:hint="eastAsia"/>
                <w:b/>
                <w:szCs w:val="21"/>
              </w:rPr>
              <w:t>本项目废水排放口设置情况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124"/>
              <w:gridCol w:w="1859"/>
              <w:gridCol w:w="2101"/>
              <w:gridCol w:w="1401"/>
              <w:gridCol w:w="2903"/>
            </w:tblGrid>
            <w:tr w:rsidR="00304AAB" w:rsidRPr="005A74EC" w:rsidTr="00BB75A4">
              <w:trPr>
                <w:trHeight w:val="397"/>
              </w:trPr>
              <w:tc>
                <w:tcPr>
                  <w:tcW w:w="599" w:type="pct"/>
                  <w:vAlign w:val="center"/>
                </w:tcPr>
                <w:p w:rsidR="00304AAB" w:rsidRPr="005A74EC" w:rsidRDefault="00304AAB" w:rsidP="00BB75A4">
                  <w:pPr>
                    <w:adjustRightInd w:val="0"/>
                    <w:snapToGrid w:val="0"/>
                    <w:jc w:val="center"/>
                    <w:rPr>
                      <w:b/>
                      <w:szCs w:val="21"/>
                    </w:rPr>
                  </w:pPr>
                  <w:r>
                    <w:rPr>
                      <w:b/>
                      <w:szCs w:val="21"/>
                    </w:rPr>
                    <w:t>编号</w:t>
                  </w:r>
                </w:p>
              </w:tc>
              <w:tc>
                <w:tcPr>
                  <w:tcW w:w="990" w:type="pct"/>
                  <w:shd w:val="clear" w:color="auto" w:fill="auto"/>
                  <w:vAlign w:val="center"/>
                </w:tcPr>
                <w:p w:rsidR="00304AAB" w:rsidRPr="005A74EC" w:rsidRDefault="00304AAB" w:rsidP="00BB75A4">
                  <w:pPr>
                    <w:adjustRightInd w:val="0"/>
                    <w:snapToGrid w:val="0"/>
                    <w:jc w:val="center"/>
                    <w:rPr>
                      <w:b/>
                      <w:szCs w:val="21"/>
                    </w:rPr>
                  </w:pPr>
                  <w:r>
                    <w:rPr>
                      <w:b/>
                      <w:szCs w:val="21"/>
                    </w:rPr>
                    <w:t>排放口名称</w:t>
                  </w:r>
                </w:p>
              </w:tc>
              <w:tc>
                <w:tcPr>
                  <w:tcW w:w="1119" w:type="pct"/>
                  <w:shd w:val="clear" w:color="auto" w:fill="auto"/>
                  <w:vAlign w:val="center"/>
                </w:tcPr>
                <w:p w:rsidR="00304AAB" w:rsidRPr="005A74EC" w:rsidRDefault="00304AAB" w:rsidP="00BB75A4">
                  <w:pPr>
                    <w:adjustRightInd w:val="0"/>
                    <w:snapToGrid w:val="0"/>
                    <w:jc w:val="center"/>
                    <w:rPr>
                      <w:b/>
                      <w:szCs w:val="21"/>
                    </w:rPr>
                  </w:pPr>
                  <w:r w:rsidRPr="005A74EC">
                    <w:rPr>
                      <w:rFonts w:hint="eastAsia"/>
                      <w:b/>
                      <w:szCs w:val="21"/>
                    </w:rPr>
                    <w:t>坐标</w:t>
                  </w:r>
                </w:p>
              </w:tc>
              <w:tc>
                <w:tcPr>
                  <w:tcW w:w="746" w:type="pct"/>
                  <w:shd w:val="clear" w:color="auto" w:fill="auto"/>
                  <w:vAlign w:val="center"/>
                </w:tcPr>
                <w:p w:rsidR="00304AAB" w:rsidRPr="005A74EC" w:rsidRDefault="00304AAB" w:rsidP="00BB75A4">
                  <w:pPr>
                    <w:adjustRightInd w:val="0"/>
                    <w:snapToGrid w:val="0"/>
                    <w:jc w:val="center"/>
                    <w:rPr>
                      <w:b/>
                      <w:szCs w:val="21"/>
                    </w:rPr>
                  </w:pPr>
                  <w:r w:rsidRPr="005A74EC">
                    <w:rPr>
                      <w:rFonts w:hint="eastAsia"/>
                      <w:b/>
                      <w:szCs w:val="21"/>
                    </w:rPr>
                    <w:t>类型</w:t>
                  </w:r>
                </w:p>
              </w:tc>
              <w:tc>
                <w:tcPr>
                  <w:tcW w:w="1546" w:type="pct"/>
                  <w:vAlign w:val="center"/>
                </w:tcPr>
                <w:p w:rsidR="00304AAB" w:rsidRPr="005A74EC" w:rsidRDefault="00304AAB" w:rsidP="00BB75A4">
                  <w:pPr>
                    <w:adjustRightInd w:val="0"/>
                    <w:snapToGrid w:val="0"/>
                    <w:jc w:val="center"/>
                    <w:rPr>
                      <w:b/>
                      <w:szCs w:val="21"/>
                    </w:rPr>
                  </w:pPr>
                  <w:r>
                    <w:rPr>
                      <w:rFonts w:hint="eastAsia"/>
                      <w:b/>
                      <w:szCs w:val="21"/>
                    </w:rPr>
                    <w:t>排放标准</w:t>
                  </w:r>
                </w:p>
              </w:tc>
            </w:tr>
            <w:tr w:rsidR="00304AAB" w:rsidRPr="005A74EC" w:rsidTr="00BB75A4">
              <w:trPr>
                <w:trHeight w:val="397"/>
              </w:trPr>
              <w:tc>
                <w:tcPr>
                  <w:tcW w:w="599" w:type="pct"/>
                  <w:vAlign w:val="center"/>
                </w:tcPr>
                <w:p w:rsidR="00304AAB" w:rsidRPr="005A74EC" w:rsidRDefault="00304AAB" w:rsidP="00BB75A4">
                  <w:pPr>
                    <w:adjustRightInd w:val="0"/>
                    <w:snapToGrid w:val="0"/>
                    <w:jc w:val="center"/>
                    <w:rPr>
                      <w:szCs w:val="21"/>
                    </w:rPr>
                  </w:pPr>
                  <w:r>
                    <w:rPr>
                      <w:rFonts w:hint="eastAsia"/>
                      <w:szCs w:val="21"/>
                    </w:rPr>
                    <w:t>DW001</w:t>
                  </w:r>
                </w:p>
              </w:tc>
              <w:tc>
                <w:tcPr>
                  <w:tcW w:w="990" w:type="pct"/>
                  <w:shd w:val="clear" w:color="auto" w:fill="auto"/>
                  <w:vAlign w:val="center"/>
                </w:tcPr>
                <w:p w:rsidR="00304AAB" w:rsidRPr="005A74EC" w:rsidRDefault="00076B5F" w:rsidP="00BB75A4">
                  <w:pPr>
                    <w:adjustRightInd w:val="0"/>
                    <w:snapToGrid w:val="0"/>
                    <w:jc w:val="center"/>
                    <w:rPr>
                      <w:szCs w:val="21"/>
                    </w:rPr>
                  </w:pPr>
                  <w:r>
                    <w:rPr>
                      <w:rFonts w:hint="eastAsia"/>
                      <w:szCs w:val="21"/>
                    </w:rPr>
                    <w:t>废水</w:t>
                  </w:r>
                  <w:r w:rsidR="00304AAB">
                    <w:rPr>
                      <w:szCs w:val="21"/>
                    </w:rPr>
                    <w:t>总排口</w:t>
                  </w:r>
                </w:p>
              </w:tc>
              <w:tc>
                <w:tcPr>
                  <w:tcW w:w="1119" w:type="pct"/>
                  <w:shd w:val="clear" w:color="auto" w:fill="auto"/>
                  <w:vAlign w:val="center"/>
                </w:tcPr>
                <w:p w:rsidR="00304AAB" w:rsidRPr="003C1785" w:rsidRDefault="00304AAB" w:rsidP="00BB75A4">
                  <w:pPr>
                    <w:adjustRightInd w:val="0"/>
                    <w:snapToGrid w:val="0"/>
                    <w:jc w:val="center"/>
                    <w:rPr>
                      <w:szCs w:val="21"/>
                    </w:rPr>
                  </w:pPr>
                  <w:r w:rsidRPr="003C1785">
                    <w:rPr>
                      <w:rFonts w:hint="eastAsia"/>
                      <w:szCs w:val="21"/>
                    </w:rPr>
                    <w:t>E</w:t>
                  </w:r>
                  <w:r>
                    <w:rPr>
                      <w:rFonts w:hint="eastAsia"/>
                      <w:szCs w:val="21"/>
                    </w:rPr>
                    <w:t xml:space="preserve"> </w:t>
                  </w:r>
                  <w:r w:rsidRPr="003C1785">
                    <w:rPr>
                      <w:rFonts w:hint="eastAsia"/>
                      <w:szCs w:val="21"/>
                    </w:rPr>
                    <w:t>112.</w:t>
                  </w:r>
                  <w:r>
                    <w:rPr>
                      <w:rFonts w:hint="eastAsia"/>
                      <w:szCs w:val="21"/>
                    </w:rPr>
                    <w:t>400264</w:t>
                  </w:r>
                  <w:r w:rsidRPr="003C1785">
                    <w:rPr>
                      <w:rFonts w:hint="eastAsia"/>
                      <w:szCs w:val="21"/>
                    </w:rPr>
                    <w:t>°</w:t>
                  </w:r>
                </w:p>
                <w:p w:rsidR="00304AAB" w:rsidRPr="003C1785" w:rsidRDefault="00304AAB" w:rsidP="00BB75A4">
                  <w:pPr>
                    <w:adjustRightInd w:val="0"/>
                    <w:snapToGrid w:val="0"/>
                    <w:jc w:val="center"/>
                    <w:rPr>
                      <w:szCs w:val="21"/>
                    </w:rPr>
                  </w:pPr>
                  <w:r w:rsidRPr="003C1785">
                    <w:rPr>
                      <w:rFonts w:hint="eastAsia"/>
                      <w:szCs w:val="21"/>
                    </w:rPr>
                    <w:t>N</w:t>
                  </w:r>
                  <w:r>
                    <w:rPr>
                      <w:rFonts w:hint="eastAsia"/>
                      <w:szCs w:val="21"/>
                    </w:rPr>
                    <w:t xml:space="preserve"> 26.969185</w:t>
                  </w:r>
                  <w:r w:rsidRPr="003C1785">
                    <w:rPr>
                      <w:rFonts w:hint="eastAsia"/>
                      <w:szCs w:val="21"/>
                    </w:rPr>
                    <w:t>°</w:t>
                  </w:r>
                </w:p>
              </w:tc>
              <w:tc>
                <w:tcPr>
                  <w:tcW w:w="746" w:type="pct"/>
                  <w:shd w:val="clear" w:color="auto" w:fill="auto"/>
                  <w:vAlign w:val="center"/>
                </w:tcPr>
                <w:p w:rsidR="00304AAB" w:rsidRPr="005A74EC" w:rsidRDefault="00304AAB" w:rsidP="00BB75A4">
                  <w:pPr>
                    <w:adjustRightInd w:val="0"/>
                    <w:snapToGrid w:val="0"/>
                    <w:jc w:val="center"/>
                    <w:rPr>
                      <w:szCs w:val="21"/>
                    </w:rPr>
                  </w:pPr>
                  <w:r w:rsidRPr="005A74EC">
                    <w:rPr>
                      <w:rFonts w:hint="eastAsia"/>
                      <w:szCs w:val="21"/>
                    </w:rPr>
                    <w:t>一般排放口</w:t>
                  </w:r>
                </w:p>
              </w:tc>
              <w:tc>
                <w:tcPr>
                  <w:tcW w:w="1546" w:type="pct"/>
                  <w:vAlign w:val="center"/>
                </w:tcPr>
                <w:p w:rsidR="00304AAB" w:rsidRPr="005A74EC" w:rsidRDefault="00304AAB" w:rsidP="00BB75A4">
                  <w:pPr>
                    <w:adjustRightInd w:val="0"/>
                    <w:snapToGrid w:val="0"/>
                    <w:jc w:val="center"/>
                    <w:rPr>
                      <w:szCs w:val="21"/>
                    </w:rPr>
                  </w:pPr>
                  <w:r w:rsidRPr="00872DB3">
                    <w:rPr>
                      <w:rFonts w:hint="eastAsia"/>
                      <w:szCs w:val="21"/>
                    </w:rPr>
                    <w:t>《污水综合排放标准》（</w:t>
                  </w:r>
                  <w:r w:rsidRPr="00872DB3">
                    <w:rPr>
                      <w:rFonts w:hint="eastAsia"/>
                      <w:szCs w:val="21"/>
                    </w:rPr>
                    <w:t>GB 8978-1996</w:t>
                  </w:r>
                  <w:r w:rsidRPr="00872DB3">
                    <w:rPr>
                      <w:rFonts w:hint="eastAsia"/>
                      <w:szCs w:val="21"/>
                    </w:rPr>
                    <w:t>）表</w:t>
                  </w:r>
                  <w:r w:rsidRPr="00872DB3">
                    <w:rPr>
                      <w:rFonts w:hint="eastAsia"/>
                      <w:szCs w:val="21"/>
                    </w:rPr>
                    <w:t>4</w:t>
                  </w:r>
                  <w:r w:rsidRPr="00872DB3">
                    <w:rPr>
                      <w:rFonts w:hint="eastAsia"/>
                      <w:szCs w:val="21"/>
                    </w:rPr>
                    <w:t>中</w:t>
                  </w:r>
                  <w:r>
                    <w:rPr>
                      <w:rFonts w:hint="eastAsia"/>
                      <w:szCs w:val="21"/>
                    </w:rPr>
                    <w:t>三</w:t>
                  </w:r>
                  <w:r w:rsidRPr="00872DB3">
                    <w:rPr>
                      <w:rFonts w:hint="eastAsia"/>
                      <w:szCs w:val="21"/>
                    </w:rPr>
                    <w:t>级标准</w:t>
                  </w:r>
                </w:p>
              </w:tc>
            </w:tr>
          </w:tbl>
          <w:p w:rsidR="00304AAB" w:rsidRDefault="00304AAB" w:rsidP="00304AAB">
            <w:pPr>
              <w:adjustRightInd w:val="0"/>
              <w:snapToGrid w:val="0"/>
              <w:spacing w:line="360" w:lineRule="auto"/>
              <w:ind w:firstLineChars="200" w:firstLine="482"/>
              <w:rPr>
                <w:b/>
                <w:sz w:val="24"/>
              </w:rPr>
            </w:pPr>
            <w:r>
              <w:rPr>
                <w:rFonts w:hint="eastAsia"/>
                <w:b/>
                <w:sz w:val="24"/>
              </w:rPr>
              <w:t>3</w:t>
            </w:r>
            <w:r>
              <w:rPr>
                <w:rFonts w:hint="eastAsia"/>
                <w:b/>
                <w:sz w:val="24"/>
              </w:rPr>
              <w:t>、监测要求</w:t>
            </w:r>
          </w:p>
          <w:p w:rsidR="00304AAB" w:rsidRDefault="00304AAB" w:rsidP="00304AAB">
            <w:pPr>
              <w:adjustRightInd w:val="0"/>
              <w:snapToGrid w:val="0"/>
              <w:spacing w:line="360" w:lineRule="auto"/>
              <w:ind w:firstLineChars="200" w:firstLine="480"/>
              <w:rPr>
                <w:rFonts w:hAnsi="宋体"/>
                <w:sz w:val="24"/>
              </w:rPr>
            </w:pPr>
            <w:r>
              <w:rPr>
                <w:rFonts w:hAnsi="宋体"/>
                <w:bCs/>
                <w:kern w:val="0"/>
                <w:sz w:val="24"/>
              </w:rPr>
              <w:t>本项目无行业排污许可核发技术规范文件，参照《排污单位自行监测技术指南</w:t>
            </w:r>
            <w:r>
              <w:rPr>
                <w:rFonts w:hAnsi="宋体" w:hint="eastAsia"/>
                <w:bCs/>
                <w:kern w:val="0"/>
                <w:sz w:val="24"/>
              </w:rPr>
              <w:t xml:space="preserve"> </w:t>
            </w:r>
            <w:r>
              <w:rPr>
                <w:rFonts w:hAnsi="宋体" w:hint="eastAsia"/>
                <w:bCs/>
                <w:kern w:val="0"/>
                <w:sz w:val="24"/>
              </w:rPr>
              <w:t>总则</w:t>
            </w:r>
            <w:r>
              <w:rPr>
                <w:rFonts w:hAnsi="宋体"/>
                <w:bCs/>
                <w:kern w:val="0"/>
                <w:sz w:val="24"/>
              </w:rPr>
              <w:t>》（</w:t>
            </w:r>
            <w:r>
              <w:rPr>
                <w:rFonts w:hAnsi="宋体" w:hint="eastAsia"/>
                <w:bCs/>
                <w:kern w:val="0"/>
                <w:sz w:val="24"/>
              </w:rPr>
              <w:t>HJ 819-2017</w:t>
            </w:r>
            <w:r>
              <w:rPr>
                <w:rFonts w:hAnsi="宋体"/>
                <w:bCs/>
                <w:kern w:val="0"/>
                <w:sz w:val="24"/>
              </w:rPr>
              <w:t>）和</w:t>
            </w:r>
            <w:r w:rsidRPr="00830539">
              <w:rPr>
                <w:rFonts w:cs="宋体" w:hint="eastAsia"/>
                <w:color w:val="000000"/>
                <w:kern w:val="0"/>
                <w:sz w:val="24"/>
              </w:rPr>
              <w:t>《排污许可证申请与核发技术规范</w:t>
            </w:r>
            <w:r>
              <w:rPr>
                <w:rFonts w:cs="宋体" w:hint="eastAsia"/>
                <w:color w:val="000000"/>
                <w:kern w:val="0"/>
                <w:sz w:val="24"/>
              </w:rPr>
              <w:t xml:space="preserve"> </w:t>
            </w:r>
            <w:r>
              <w:rPr>
                <w:rFonts w:cs="宋体" w:hint="eastAsia"/>
                <w:color w:val="000000"/>
                <w:kern w:val="0"/>
                <w:sz w:val="24"/>
              </w:rPr>
              <w:t>总则</w:t>
            </w:r>
            <w:r w:rsidRPr="00830539">
              <w:rPr>
                <w:rFonts w:cs="宋体" w:hint="eastAsia"/>
                <w:color w:val="000000"/>
                <w:kern w:val="0"/>
                <w:sz w:val="24"/>
              </w:rPr>
              <w:t>》（</w:t>
            </w:r>
            <w:r w:rsidRPr="00830539">
              <w:rPr>
                <w:rFonts w:cs="宋体" w:hint="eastAsia"/>
                <w:color w:val="000000"/>
                <w:kern w:val="0"/>
                <w:sz w:val="24"/>
              </w:rPr>
              <w:t>HJ</w:t>
            </w:r>
            <w:r>
              <w:rPr>
                <w:rFonts w:cs="宋体" w:hint="eastAsia"/>
                <w:color w:val="000000"/>
                <w:kern w:val="0"/>
                <w:sz w:val="24"/>
              </w:rPr>
              <w:t>942</w:t>
            </w:r>
            <w:r w:rsidRPr="00830539">
              <w:rPr>
                <w:rFonts w:cs="宋体" w:hint="eastAsia"/>
                <w:color w:val="000000"/>
                <w:kern w:val="0"/>
                <w:sz w:val="24"/>
              </w:rPr>
              <w:t>-20</w:t>
            </w:r>
            <w:r>
              <w:rPr>
                <w:rFonts w:cs="宋体" w:hint="eastAsia"/>
                <w:color w:val="000000"/>
                <w:kern w:val="0"/>
                <w:sz w:val="24"/>
              </w:rPr>
              <w:t>18</w:t>
            </w:r>
            <w:r w:rsidRPr="00830539">
              <w:rPr>
                <w:rFonts w:cs="宋体" w:hint="eastAsia"/>
                <w:color w:val="000000"/>
                <w:kern w:val="0"/>
                <w:sz w:val="24"/>
              </w:rPr>
              <w:t>）</w:t>
            </w:r>
            <w:r>
              <w:rPr>
                <w:rFonts w:cs="宋体" w:hint="eastAsia"/>
                <w:color w:val="000000"/>
                <w:kern w:val="0"/>
                <w:sz w:val="24"/>
              </w:rPr>
              <w:t>中相关要求</w:t>
            </w:r>
            <w:r w:rsidRPr="00E77C1B">
              <w:rPr>
                <w:rFonts w:hAnsi="宋体" w:hint="eastAsia"/>
                <w:sz w:val="24"/>
              </w:rPr>
              <w:t>，</w:t>
            </w:r>
            <w:r>
              <w:rPr>
                <w:rFonts w:hAnsi="宋体" w:hint="eastAsia"/>
                <w:sz w:val="24"/>
              </w:rPr>
              <w:lastRenderedPageBreak/>
              <w:t>制定</w:t>
            </w:r>
            <w:r>
              <w:rPr>
                <w:rFonts w:hAnsi="宋体"/>
                <w:sz w:val="24"/>
              </w:rPr>
              <w:t>本项目废水</w:t>
            </w:r>
            <w:r w:rsidRPr="00726C32">
              <w:rPr>
                <w:rFonts w:hAnsi="宋体"/>
                <w:sz w:val="24"/>
              </w:rPr>
              <w:t>监测</w:t>
            </w:r>
            <w:r>
              <w:rPr>
                <w:rFonts w:hAnsi="宋体"/>
                <w:sz w:val="24"/>
              </w:rPr>
              <w:t>计划，具体如下表所示。</w:t>
            </w:r>
          </w:p>
          <w:p w:rsidR="00304AAB" w:rsidRDefault="00304AAB" w:rsidP="00415557">
            <w:pPr>
              <w:adjustRightInd w:val="0"/>
              <w:snapToGrid w:val="0"/>
              <w:spacing w:beforeLines="50"/>
              <w:jc w:val="center"/>
              <w:rPr>
                <w:b/>
                <w:szCs w:val="21"/>
              </w:rPr>
            </w:pPr>
            <w:r w:rsidRPr="00DB3F4E">
              <w:rPr>
                <w:rFonts w:hint="eastAsia"/>
                <w:b/>
                <w:szCs w:val="21"/>
              </w:rPr>
              <w:t>表</w:t>
            </w:r>
            <w:r>
              <w:rPr>
                <w:rFonts w:hint="eastAsia"/>
                <w:b/>
                <w:szCs w:val="21"/>
              </w:rPr>
              <w:t>4-5</w:t>
            </w:r>
            <w:r w:rsidRPr="00DB3F4E">
              <w:rPr>
                <w:rFonts w:hint="eastAsia"/>
                <w:b/>
                <w:szCs w:val="21"/>
              </w:rPr>
              <w:t xml:space="preserve">  </w:t>
            </w:r>
            <w:r>
              <w:rPr>
                <w:rFonts w:hint="eastAsia"/>
                <w:b/>
                <w:szCs w:val="21"/>
              </w:rPr>
              <w:t>本项目水环境监测计划一览表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275"/>
              <w:gridCol w:w="1983"/>
              <w:gridCol w:w="4386"/>
              <w:gridCol w:w="1744"/>
            </w:tblGrid>
            <w:tr w:rsidR="00304AAB" w:rsidRPr="005A74EC" w:rsidTr="00BB75A4">
              <w:trPr>
                <w:trHeight w:val="397"/>
              </w:trPr>
              <w:tc>
                <w:tcPr>
                  <w:tcW w:w="679" w:type="pct"/>
                  <w:vAlign w:val="center"/>
                </w:tcPr>
                <w:p w:rsidR="00304AAB" w:rsidRPr="005A74EC" w:rsidRDefault="00304AAB" w:rsidP="00BB75A4">
                  <w:pPr>
                    <w:adjustRightInd w:val="0"/>
                    <w:snapToGrid w:val="0"/>
                    <w:jc w:val="center"/>
                    <w:rPr>
                      <w:b/>
                      <w:szCs w:val="21"/>
                    </w:rPr>
                  </w:pPr>
                  <w:r>
                    <w:rPr>
                      <w:b/>
                      <w:szCs w:val="21"/>
                    </w:rPr>
                    <w:t>类别</w:t>
                  </w:r>
                </w:p>
              </w:tc>
              <w:tc>
                <w:tcPr>
                  <w:tcW w:w="1056" w:type="pct"/>
                  <w:shd w:val="clear" w:color="auto" w:fill="auto"/>
                  <w:vAlign w:val="center"/>
                </w:tcPr>
                <w:p w:rsidR="00304AAB" w:rsidRPr="005A74EC" w:rsidRDefault="00304AAB" w:rsidP="00BB75A4">
                  <w:pPr>
                    <w:adjustRightInd w:val="0"/>
                    <w:snapToGrid w:val="0"/>
                    <w:jc w:val="center"/>
                    <w:rPr>
                      <w:b/>
                      <w:szCs w:val="21"/>
                    </w:rPr>
                  </w:pPr>
                  <w:r>
                    <w:rPr>
                      <w:b/>
                      <w:szCs w:val="21"/>
                    </w:rPr>
                    <w:t>监测点位</w:t>
                  </w:r>
                </w:p>
              </w:tc>
              <w:tc>
                <w:tcPr>
                  <w:tcW w:w="2336" w:type="pct"/>
                  <w:shd w:val="clear" w:color="auto" w:fill="auto"/>
                  <w:vAlign w:val="center"/>
                </w:tcPr>
                <w:p w:rsidR="00304AAB" w:rsidRPr="005A74EC" w:rsidRDefault="00304AAB" w:rsidP="00BB75A4">
                  <w:pPr>
                    <w:adjustRightInd w:val="0"/>
                    <w:snapToGrid w:val="0"/>
                    <w:jc w:val="center"/>
                    <w:rPr>
                      <w:b/>
                      <w:szCs w:val="21"/>
                    </w:rPr>
                  </w:pPr>
                  <w:r>
                    <w:rPr>
                      <w:b/>
                      <w:szCs w:val="21"/>
                    </w:rPr>
                    <w:t>监测因子</w:t>
                  </w:r>
                </w:p>
              </w:tc>
              <w:tc>
                <w:tcPr>
                  <w:tcW w:w="929" w:type="pct"/>
                  <w:shd w:val="clear" w:color="auto" w:fill="auto"/>
                  <w:vAlign w:val="center"/>
                </w:tcPr>
                <w:p w:rsidR="00304AAB" w:rsidRPr="005A74EC" w:rsidRDefault="00304AAB" w:rsidP="00BB75A4">
                  <w:pPr>
                    <w:adjustRightInd w:val="0"/>
                    <w:snapToGrid w:val="0"/>
                    <w:jc w:val="center"/>
                    <w:rPr>
                      <w:b/>
                      <w:szCs w:val="21"/>
                    </w:rPr>
                  </w:pPr>
                  <w:r>
                    <w:rPr>
                      <w:b/>
                      <w:szCs w:val="21"/>
                    </w:rPr>
                    <w:t>监测频次</w:t>
                  </w:r>
                </w:p>
              </w:tc>
            </w:tr>
            <w:tr w:rsidR="00304AAB" w:rsidRPr="005A74EC" w:rsidTr="00BB75A4">
              <w:trPr>
                <w:trHeight w:val="397"/>
              </w:trPr>
              <w:tc>
                <w:tcPr>
                  <w:tcW w:w="679" w:type="pct"/>
                  <w:vAlign w:val="center"/>
                </w:tcPr>
                <w:p w:rsidR="00304AAB" w:rsidRPr="005A74EC" w:rsidRDefault="00304AAB" w:rsidP="00BB75A4">
                  <w:pPr>
                    <w:adjustRightInd w:val="0"/>
                    <w:snapToGrid w:val="0"/>
                    <w:jc w:val="center"/>
                    <w:rPr>
                      <w:szCs w:val="21"/>
                    </w:rPr>
                  </w:pPr>
                  <w:r>
                    <w:rPr>
                      <w:szCs w:val="21"/>
                    </w:rPr>
                    <w:t>废水</w:t>
                  </w:r>
                </w:p>
              </w:tc>
              <w:tc>
                <w:tcPr>
                  <w:tcW w:w="1056" w:type="pct"/>
                  <w:shd w:val="clear" w:color="auto" w:fill="auto"/>
                  <w:vAlign w:val="center"/>
                </w:tcPr>
                <w:p w:rsidR="00304AAB" w:rsidRPr="005A74EC" w:rsidRDefault="00076B5F" w:rsidP="00BB75A4">
                  <w:pPr>
                    <w:adjustRightInd w:val="0"/>
                    <w:snapToGrid w:val="0"/>
                    <w:jc w:val="center"/>
                    <w:rPr>
                      <w:szCs w:val="21"/>
                    </w:rPr>
                  </w:pPr>
                  <w:r>
                    <w:rPr>
                      <w:szCs w:val="21"/>
                    </w:rPr>
                    <w:t>废水</w:t>
                  </w:r>
                  <w:r w:rsidR="00304AAB">
                    <w:rPr>
                      <w:szCs w:val="21"/>
                    </w:rPr>
                    <w:t>总排口</w:t>
                  </w:r>
                </w:p>
              </w:tc>
              <w:tc>
                <w:tcPr>
                  <w:tcW w:w="2336" w:type="pct"/>
                  <w:shd w:val="clear" w:color="auto" w:fill="auto"/>
                  <w:vAlign w:val="center"/>
                </w:tcPr>
                <w:p w:rsidR="00304AAB" w:rsidRPr="003C1785" w:rsidRDefault="00304AAB" w:rsidP="00BB75A4">
                  <w:pPr>
                    <w:adjustRightInd w:val="0"/>
                    <w:snapToGrid w:val="0"/>
                    <w:jc w:val="center"/>
                    <w:rPr>
                      <w:szCs w:val="21"/>
                    </w:rPr>
                  </w:pPr>
                  <w:r>
                    <w:rPr>
                      <w:szCs w:val="21"/>
                    </w:rPr>
                    <w:t>流量、</w:t>
                  </w:r>
                  <w:r>
                    <w:rPr>
                      <w:rFonts w:hint="eastAsia"/>
                      <w:szCs w:val="21"/>
                    </w:rPr>
                    <w:t>pH</w:t>
                  </w:r>
                  <w:r>
                    <w:rPr>
                      <w:rFonts w:hint="eastAsia"/>
                      <w:szCs w:val="21"/>
                    </w:rPr>
                    <w:t>、</w:t>
                  </w:r>
                  <w:r>
                    <w:rPr>
                      <w:rFonts w:hint="eastAsia"/>
                      <w:szCs w:val="21"/>
                    </w:rPr>
                    <w:t>COD</w:t>
                  </w:r>
                  <w:r>
                    <w:rPr>
                      <w:rFonts w:hint="eastAsia"/>
                      <w:szCs w:val="21"/>
                    </w:rPr>
                    <w:t>、氨氮、</w:t>
                  </w:r>
                  <w:r>
                    <w:rPr>
                      <w:rFonts w:hint="eastAsia"/>
                      <w:szCs w:val="21"/>
                    </w:rPr>
                    <w:t>BOD</w:t>
                  </w:r>
                  <w:r w:rsidRPr="00496A76">
                    <w:rPr>
                      <w:rFonts w:hint="eastAsia"/>
                      <w:szCs w:val="21"/>
                      <w:vertAlign w:val="subscript"/>
                    </w:rPr>
                    <w:t>5</w:t>
                  </w:r>
                  <w:r>
                    <w:rPr>
                      <w:rFonts w:hint="eastAsia"/>
                      <w:szCs w:val="21"/>
                    </w:rPr>
                    <w:t>、</w:t>
                  </w:r>
                  <w:r>
                    <w:rPr>
                      <w:rFonts w:hint="eastAsia"/>
                      <w:szCs w:val="21"/>
                    </w:rPr>
                    <w:t>SS</w:t>
                  </w:r>
                  <w:r>
                    <w:rPr>
                      <w:rFonts w:hint="eastAsia"/>
                      <w:szCs w:val="21"/>
                    </w:rPr>
                    <w:t>、</w:t>
                  </w:r>
                  <w:r w:rsidR="00D90C92">
                    <w:rPr>
                      <w:rFonts w:hint="eastAsia"/>
                      <w:szCs w:val="21"/>
                    </w:rPr>
                    <w:t>石油类</w:t>
                  </w:r>
                </w:p>
              </w:tc>
              <w:tc>
                <w:tcPr>
                  <w:tcW w:w="929" w:type="pct"/>
                  <w:shd w:val="clear" w:color="auto" w:fill="auto"/>
                  <w:vAlign w:val="center"/>
                </w:tcPr>
                <w:p w:rsidR="00304AAB" w:rsidRPr="005A74EC" w:rsidRDefault="00304AAB" w:rsidP="00BB75A4">
                  <w:pPr>
                    <w:adjustRightInd w:val="0"/>
                    <w:snapToGrid w:val="0"/>
                    <w:jc w:val="center"/>
                    <w:rPr>
                      <w:szCs w:val="21"/>
                    </w:rPr>
                  </w:pPr>
                  <w:r>
                    <w:rPr>
                      <w:rFonts w:hint="eastAsia"/>
                      <w:szCs w:val="21"/>
                    </w:rPr>
                    <w:t>1</w:t>
                  </w:r>
                  <w:r>
                    <w:rPr>
                      <w:rFonts w:hint="eastAsia"/>
                      <w:szCs w:val="21"/>
                    </w:rPr>
                    <w:t>次</w:t>
                  </w:r>
                  <w:r>
                    <w:rPr>
                      <w:rFonts w:hint="eastAsia"/>
                      <w:szCs w:val="21"/>
                    </w:rPr>
                    <w:t>/</w:t>
                  </w:r>
                  <w:r>
                    <w:rPr>
                      <w:rFonts w:hint="eastAsia"/>
                      <w:szCs w:val="21"/>
                    </w:rPr>
                    <w:t>年</w:t>
                  </w:r>
                </w:p>
              </w:tc>
            </w:tr>
          </w:tbl>
          <w:p w:rsidR="00304AAB" w:rsidRPr="00950942" w:rsidRDefault="00304AAB" w:rsidP="00304AAB">
            <w:pPr>
              <w:adjustRightInd w:val="0"/>
              <w:snapToGrid w:val="0"/>
              <w:spacing w:line="360" w:lineRule="auto"/>
              <w:ind w:firstLineChars="200" w:firstLine="482"/>
              <w:rPr>
                <w:b/>
                <w:sz w:val="24"/>
              </w:rPr>
            </w:pPr>
            <w:r w:rsidRPr="00950942">
              <w:rPr>
                <w:rFonts w:hint="eastAsia"/>
                <w:b/>
                <w:sz w:val="24"/>
              </w:rPr>
              <w:t>4</w:t>
            </w:r>
            <w:r w:rsidRPr="00950942">
              <w:rPr>
                <w:rFonts w:hint="eastAsia"/>
                <w:b/>
                <w:sz w:val="24"/>
              </w:rPr>
              <w:t>、依托集中污水处理厂可行性分析</w:t>
            </w:r>
          </w:p>
          <w:p w:rsidR="00304AAB" w:rsidRPr="00083BB2" w:rsidRDefault="00304AAB" w:rsidP="00304AAB">
            <w:pPr>
              <w:autoSpaceDE w:val="0"/>
              <w:autoSpaceDN w:val="0"/>
              <w:adjustRightInd w:val="0"/>
              <w:spacing w:line="360" w:lineRule="auto"/>
              <w:ind w:firstLineChars="200" w:firstLine="480"/>
              <w:rPr>
                <w:rFonts w:hAnsi="宋体"/>
                <w:bCs/>
                <w:kern w:val="0"/>
                <w:sz w:val="24"/>
              </w:rPr>
            </w:pPr>
            <w:r>
              <w:rPr>
                <w:rFonts w:hAnsi="宋体" w:hint="eastAsia"/>
                <w:bCs/>
                <w:kern w:val="0"/>
                <w:sz w:val="24"/>
              </w:rPr>
              <w:t>衡阳西渡高新区污水处理厂位于西渡镇江山村</w:t>
            </w:r>
            <w:r>
              <w:rPr>
                <w:rFonts w:hAnsi="宋体" w:hint="eastAsia"/>
                <w:bCs/>
                <w:kern w:val="0"/>
                <w:sz w:val="24"/>
              </w:rPr>
              <w:t>S315</w:t>
            </w:r>
            <w:r>
              <w:rPr>
                <w:rFonts w:hAnsi="宋体" w:hint="eastAsia"/>
                <w:bCs/>
                <w:kern w:val="0"/>
                <w:sz w:val="24"/>
              </w:rPr>
              <w:t>线以南，豆</w:t>
            </w:r>
            <w:proofErr w:type="gramStart"/>
            <w:r>
              <w:rPr>
                <w:rFonts w:hAnsi="宋体" w:hint="eastAsia"/>
                <w:bCs/>
                <w:kern w:val="0"/>
                <w:sz w:val="24"/>
              </w:rPr>
              <w:t>陂</w:t>
            </w:r>
            <w:proofErr w:type="gramEnd"/>
            <w:r>
              <w:rPr>
                <w:rFonts w:hAnsi="宋体" w:hint="eastAsia"/>
                <w:bCs/>
                <w:kern w:val="0"/>
                <w:sz w:val="24"/>
              </w:rPr>
              <w:t>村与八一村交界处</w:t>
            </w:r>
            <w:r w:rsidRPr="00083BB2">
              <w:rPr>
                <w:rFonts w:hAnsi="宋体" w:hint="eastAsia"/>
                <w:bCs/>
                <w:kern w:val="0"/>
                <w:sz w:val="24"/>
              </w:rPr>
              <w:t>，</w:t>
            </w:r>
            <w:r>
              <w:rPr>
                <w:rFonts w:hAnsi="宋体" w:hint="eastAsia"/>
                <w:bCs/>
                <w:kern w:val="0"/>
                <w:sz w:val="24"/>
              </w:rPr>
              <w:t>服务范围为湖南衡阳西渡高新技术产业园区全部区域和樟树乡</w:t>
            </w:r>
            <w:r>
              <w:rPr>
                <w:rFonts w:hAnsi="宋体" w:hint="eastAsia"/>
                <w:bCs/>
                <w:kern w:val="0"/>
                <w:sz w:val="24"/>
              </w:rPr>
              <w:t>S315</w:t>
            </w:r>
            <w:r>
              <w:rPr>
                <w:rFonts w:hAnsi="宋体" w:hint="eastAsia"/>
                <w:bCs/>
                <w:kern w:val="0"/>
                <w:sz w:val="24"/>
              </w:rPr>
              <w:t>沿线区域（面积</w:t>
            </w:r>
            <w:r>
              <w:rPr>
                <w:rFonts w:hAnsi="宋体" w:hint="eastAsia"/>
                <w:bCs/>
                <w:kern w:val="0"/>
                <w:sz w:val="24"/>
              </w:rPr>
              <w:t>6.35 km</w:t>
            </w:r>
            <w:r>
              <w:rPr>
                <w:rFonts w:hAnsi="宋体" w:hint="eastAsia"/>
                <w:bCs/>
                <w:kern w:val="0"/>
                <w:sz w:val="24"/>
                <w:vertAlign w:val="superscript"/>
              </w:rPr>
              <w:t>2</w:t>
            </w:r>
            <w:r>
              <w:rPr>
                <w:rFonts w:hAnsi="宋体" w:hint="eastAsia"/>
                <w:bCs/>
                <w:kern w:val="0"/>
                <w:sz w:val="24"/>
              </w:rPr>
              <w:t>）。衡阳县城污水处理厂</w:t>
            </w:r>
            <w:r>
              <w:rPr>
                <w:rFonts w:hAnsi="宋体"/>
                <w:bCs/>
                <w:kern w:val="0"/>
                <w:sz w:val="24"/>
              </w:rPr>
              <w:t>的建设规模远期为：</w:t>
            </w:r>
            <w:r>
              <w:rPr>
                <w:rFonts w:hAnsi="宋体"/>
                <w:bCs/>
                <w:kern w:val="0"/>
                <w:sz w:val="24"/>
              </w:rPr>
              <w:t>4.0</w:t>
            </w:r>
            <w:r>
              <w:rPr>
                <w:rFonts w:hAnsi="宋体"/>
                <w:bCs/>
                <w:kern w:val="0"/>
                <w:sz w:val="24"/>
              </w:rPr>
              <w:t>万</w:t>
            </w:r>
            <w:r>
              <w:rPr>
                <w:rFonts w:hAnsi="宋体"/>
                <w:bCs/>
                <w:kern w:val="0"/>
                <w:sz w:val="24"/>
              </w:rPr>
              <w:t>m</w:t>
            </w:r>
            <w:r>
              <w:rPr>
                <w:rFonts w:hAnsi="宋体"/>
                <w:bCs/>
                <w:kern w:val="0"/>
                <w:sz w:val="24"/>
                <w:vertAlign w:val="superscript"/>
              </w:rPr>
              <w:t>3</w:t>
            </w:r>
            <w:r>
              <w:rPr>
                <w:rFonts w:hAnsi="宋体"/>
                <w:bCs/>
                <w:kern w:val="0"/>
                <w:sz w:val="24"/>
              </w:rPr>
              <w:t>/d</w:t>
            </w:r>
            <w:r>
              <w:rPr>
                <w:rFonts w:hAnsi="宋体"/>
                <w:bCs/>
                <w:kern w:val="0"/>
                <w:sz w:val="24"/>
              </w:rPr>
              <w:t>，近期为：</w:t>
            </w:r>
            <w:r>
              <w:rPr>
                <w:rFonts w:hAnsi="宋体"/>
                <w:bCs/>
                <w:kern w:val="0"/>
                <w:sz w:val="24"/>
              </w:rPr>
              <w:t>2.0</w:t>
            </w:r>
            <w:r>
              <w:rPr>
                <w:rFonts w:hAnsi="宋体"/>
                <w:bCs/>
                <w:kern w:val="0"/>
                <w:sz w:val="24"/>
              </w:rPr>
              <w:t>万</w:t>
            </w:r>
            <w:r>
              <w:rPr>
                <w:rFonts w:hAnsi="宋体"/>
                <w:bCs/>
                <w:kern w:val="0"/>
                <w:sz w:val="24"/>
              </w:rPr>
              <w:t>m</w:t>
            </w:r>
            <w:r>
              <w:rPr>
                <w:rFonts w:hAnsi="宋体"/>
                <w:bCs/>
                <w:kern w:val="0"/>
                <w:sz w:val="24"/>
                <w:vertAlign w:val="superscript"/>
              </w:rPr>
              <w:t>3</w:t>
            </w:r>
            <w:r>
              <w:rPr>
                <w:rFonts w:hAnsi="宋体"/>
                <w:bCs/>
                <w:kern w:val="0"/>
                <w:sz w:val="24"/>
              </w:rPr>
              <w:t>/d</w:t>
            </w:r>
            <w:r>
              <w:rPr>
                <w:rFonts w:hAnsi="宋体" w:hint="eastAsia"/>
                <w:bCs/>
                <w:kern w:val="0"/>
                <w:sz w:val="24"/>
              </w:rPr>
              <w:t>。</w:t>
            </w:r>
            <w:r>
              <w:rPr>
                <w:rFonts w:hAnsi="宋体"/>
                <w:bCs/>
                <w:kern w:val="0"/>
                <w:sz w:val="24"/>
              </w:rPr>
              <w:t>拟采用改良式</w:t>
            </w:r>
            <w:r>
              <w:rPr>
                <w:rFonts w:hAnsi="宋体"/>
                <w:bCs/>
                <w:kern w:val="0"/>
                <w:sz w:val="24"/>
              </w:rPr>
              <w:t>A</w:t>
            </w:r>
            <w:r>
              <w:rPr>
                <w:rFonts w:hAnsi="宋体"/>
                <w:bCs/>
                <w:kern w:val="0"/>
                <w:sz w:val="24"/>
                <w:vertAlign w:val="superscript"/>
              </w:rPr>
              <w:t>2</w:t>
            </w:r>
            <w:r>
              <w:rPr>
                <w:rFonts w:hAnsi="宋体"/>
                <w:bCs/>
                <w:kern w:val="0"/>
                <w:sz w:val="24"/>
              </w:rPr>
              <w:t>/O</w:t>
            </w:r>
            <w:r>
              <w:rPr>
                <w:rFonts w:hAnsi="宋体"/>
                <w:bCs/>
                <w:kern w:val="0"/>
                <w:sz w:val="24"/>
              </w:rPr>
              <w:t>二级生化处理工艺，深度处理采用高效沉淀、</w:t>
            </w:r>
            <w:proofErr w:type="gramStart"/>
            <w:r>
              <w:rPr>
                <w:rFonts w:hAnsi="宋体"/>
                <w:bCs/>
                <w:kern w:val="0"/>
                <w:sz w:val="24"/>
              </w:rPr>
              <w:t>深床滤</w:t>
            </w:r>
            <w:r>
              <w:rPr>
                <w:rFonts w:hAnsi="宋体" w:hint="eastAsia"/>
                <w:bCs/>
                <w:kern w:val="0"/>
                <w:sz w:val="24"/>
              </w:rPr>
              <w:t>池</w:t>
            </w:r>
            <w:proofErr w:type="gramEnd"/>
            <w:r>
              <w:rPr>
                <w:rFonts w:hAnsi="宋体"/>
                <w:bCs/>
                <w:kern w:val="0"/>
                <w:sz w:val="24"/>
              </w:rPr>
              <w:t>处理工艺方案，污泥处理采用</w:t>
            </w:r>
            <w:r>
              <w:rPr>
                <w:rFonts w:hAnsi="宋体" w:hint="eastAsia"/>
                <w:bCs/>
                <w:kern w:val="0"/>
                <w:sz w:val="24"/>
              </w:rPr>
              <w:t>重力</w:t>
            </w:r>
            <w:r>
              <w:rPr>
                <w:rFonts w:hAnsi="宋体"/>
                <w:bCs/>
                <w:kern w:val="0"/>
                <w:sz w:val="24"/>
              </w:rPr>
              <w:t>浓缩脱水工艺方案。污水经过滤后消毒，</w:t>
            </w:r>
            <w:r w:rsidRPr="00083BB2">
              <w:rPr>
                <w:rFonts w:hAnsi="宋体" w:hint="eastAsia"/>
                <w:bCs/>
                <w:kern w:val="0"/>
                <w:sz w:val="24"/>
              </w:rPr>
              <w:t>出水水质达《城镇污水处理厂污染物排放标准》（</w:t>
            </w:r>
            <w:r w:rsidRPr="00083BB2">
              <w:rPr>
                <w:rFonts w:hAnsi="宋体"/>
                <w:bCs/>
                <w:kern w:val="0"/>
                <w:sz w:val="24"/>
              </w:rPr>
              <w:t>GB18918-2002</w:t>
            </w:r>
            <w:r w:rsidRPr="00083BB2">
              <w:rPr>
                <w:rFonts w:hAnsi="宋体" w:hint="eastAsia"/>
                <w:bCs/>
                <w:kern w:val="0"/>
                <w:sz w:val="24"/>
              </w:rPr>
              <w:t>）一级</w:t>
            </w:r>
            <w:r w:rsidRPr="00083BB2">
              <w:rPr>
                <w:rFonts w:hAnsi="宋体"/>
                <w:bCs/>
                <w:kern w:val="0"/>
                <w:sz w:val="24"/>
              </w:rPr>
              <w:t>A</w:t>
            </w:r>
            <w:r w:rsidRPr="00083BB2">
              <w:rPr>
                <w:rFonts w:hAnsi="宋体" w:hint="eastAsia"/>
                <w:bCs/>
                <w:kern w:val="0"/>
                <w:sz w:val="24"/>
              </w:rPr>
              <w:t>标后排入</w:t>
            </w:r>
            <w:r>
              <w:rPr>
                <w:rFonts w:hAnsi="宋体" w:hint="eastAsia"/>
                <w:bCs/>
                <w:kern w:val="0"/>
                <w:sz w:val="24"/>
              </w:rPr>
              <w:t>蒸水</w:t>
            </w:r>
            <w:r>
              <w:rPr>
                <w:rFonts w:hAnsi="宋体"/>
                <w:bCs/>
                <w:kern w:val="0"/>
                <w:sz w:val="24"/>
              </w:rPr>
              <w:t>。</w:t>
            </w:r>
            <w:r w:rsidRPr="00083BB2">
              <w:rPr>
                <w:rFonts w:hAnsi="宋体"/>
                <w:bCs/>
                <w:kern w:val="0"/>
                <w:sz w:val="24"/>
              </w:rPr>
              <w:t>目前，</w:t>
            </w:r>
            <w:r>
              <w:rPr>
                <w:rFonts w:hAnsi="宋体" w:hint="eastAsia"/>
                <w:bCs/>
                <w:kern w:val="0"/>
                <w:sz w:val="24"/>
              </w:rPr>
              <w:t>衡阳西渡高新区污水处理厂</w:t>
            </w:r>
            <w:r w:rsidRPr="00083BB2">
              <w:rPr>
                <w:rFonts w:hAnsi="宋体" w:hint="eastAsia"/>
                <w:bCs/>
                <w:kern w:val="0"/>
                <w:sz w:val="24"/>
              </w:rPr>
              <w:t>管网已铺设完成，</w:t>
            </w:r>
            <w:r>
              <w:rPr>
                <w:rFonts w:hAnsi="宋体" w:hint="eastAsia"/>
                <w:bCs/>
                <w:kern w:val="0"/>
                <w:sz w:val="24"/>
              </w:rPr>
              <w:t>并</w:t>
            </w:r>
            <w:r w:rsidRPr="00083BB2">
              <w:rPr>
                <w:rFonts w:hAnsi="宋体" w:hint="eastAsia"/>
                <w:bCs/>
                <w:kern w:val="0"/>
                <w:sz w:val="24"/>
              </w:rPr>
              <w:t>正式运营。本项目产生的废水量为</w:t>
            </w:r>
            <w:r>
              <w:rPr>
                <w:rFonts w:hAnsi="宋体" w:hint="eastAsia"/>
                <w:kern w:val="0"/>
                <w:sz w:val="24"/>
              </w:rPr>
              <w:t>6.0</w:t>
            </w:r>
            <w:r w:rsidRPr="00083BB2">
              <w:rPr>
                <w:rFonts w:hAnsi="宋体" w:hint="eastAsia"/>
                <w:kern w:val="0"/>
                <w:sz w:val="24"/>
              </w:rPr>
              <w:t>m</w:t>
            </w:r>
            <w:r w:rsidRPr="00083BB2">
              <w:rPr>
                <w:rFonts w:hAnsi="宋体" w:hint="eastAsia"/>
                <w:kern w:val="0"/>
                <w:sz w:val="24"/>
                <w:vertAlign w:val="superscript"/>
              </w:rPr>
              <w:t>3</w:t>
            </w:r>
            <w:r w:rsidRPr="00083BB2">
              <w:rPr>
                <w:rFonts w:hAnsi="宋体" w:hint="eastAsia"/>
                <w:kern w:val="0"/>
                <w:sz w:val="24"/>
              </w:rPr>
              <w:t>/d</w:t>
            </w:r>
            <w:r w:rsidRPr="00083BB2">
              <w:rPr>
                <w:rFonts w:hAnsi="宋体" w:hint="eastAsia"/>
                <w:kern w:val="0"/>
                <w:sz w:val="24"/>
              </w:rPr>
              <w:t>，</w:t>
            </w:r>
            <w:r>
              <w:rPr>
                <w:rFonts w:hAnsi="宋体" w:hint="eastAsia"/>
                <w:kern w:val="0"/>
                <w:sz w:val="24"/>
              </w:rPr>
              <w:t>占污水处理厂日处理量的</w:t>
            </w:r>
            <w:r>
              <w:rPr>
                <w:rFonts w:hAnsi="宋体" w:hint="eastAsia"/>
                <w:kern w:val="0"/>
                <w:sz w:val="24"/>
              </w:rPr>
              <w:t>0.03%</w:t>
            </w:r>
            <w:r>
              <w:rPr>
                <w:rFonts w:hAnsi="宋体" w:hint="eastAsia"/>
                <w:kern w:val="0"/>
                <w:sz w:val="24"/>
              </w:rPr>
              <w:t>，说明项目生活污水</w:t>
            </w:r>
            <w:r w:rsidRPr="00950942">
              <w:rPr>
                <w:rFonts w:hAnsi="宋体" w:hint="eastAsia"/>
                <w:kern w:val="0"/>
                <w:sz w:val="24"/>
              </w:rPr>
              <w:t>经预处理后通过市政污水管网排入</w:t>
            </w:r>
            <w:r>
              <w:rPr>
                <w:rFonts w:hAnsi="宋体" w:hint="eastAsia"/>
                <w:bCs/>
                <w:kern w:val="0"/>
                <w:sz w:val="24"/>
              </w:rPr>
              <w:t>衡阳西渡高新区污水处理厂的方案是</w:t>
            </w:r>
            <w:r w:rsidRPr="00083BB2">
              <w:rPr>
                <w:rFonts w:hAnsi="宋体" w:hint="eastAsia"/>
                <w:bCs/>
                <w:kern w:val="0"/>
                <w:sz w:val="24"/>
              </w:rPr>
              <w:t>可行</w:t>
            </w:r>
            <w:r>
              <w:rPr>
                <w:rFonts w:hAnsi="宋体" w:hint="eastAsia"/>
                <w:bCs/>
                <w:kern w:val="0"/>
                <w:sz w:val="24"/>
              </w:rPr>
              <w:t>的</w:t>
            </w:r>
            <w:r w:rsidRPr="00083BB2">
              <w:rPr>
                <w:rFonts w:hAnsi="宋体" w:hint="eastAsia"/>
                <w:bCs/>
                <w:kern w:val="0"/>
                <w:sz w:val="24"/>
              </w:rPr>
              <w:t>。</w:t>
            </w:r>
          </w:p>
          <w:p w:rsidR="00304AAB" w:rsidRDefault="00304AAB" w:rsidP="00304AAB">
            <w:pPr>
              <w:tabs>
                <w:tab w:val="left" w:pos="8580"/>
              </w:tabs>
              <w:adjustRightInd w:val="0"/>
              <w:snapToGrid w:val="0"/>
              <w:spacing w:line="360" w:lineRule="auto"/>
              <w:ind w:firstLineChars="200" w:firstLine="480"/>
              <w:rPr>
                <w:rFonts w:hAnsi="宋体"/>
                <w:b/>
                <w:bCs/>
                <w:kern w:val="0"/>
                <w:sz w:val="24"/>
              </w:rPr>
            </w:pPr>
            <w:r w:rsidRPr="00950942">
              <w:rPr>
                <w:rFonts w:hAnsi="宋体"/>
                <w:bCs/>
                <w:kern w:val="0"/>
                <w:sz w:val="24"/>
              </w:rPr>
              <w:t>综上所述，生活污水经化粪池预处理后进入</w:t>
            </w:r>
            <w:r>
              <w:rPr>
                <w:rFonts w:hAnsi="宋体" w:hint="eastAsia"/>
                <w:bCs/>
                <w:kern w:val="0"/>
                <w:sz w:val="24"/>
              </w:rPr>
              <w:t>衡阳西渡高新区污水处理厂</w:t>
            </w:r>
            <w:r w:rsidRPr="00950942">
              <w:rPr>
                <w:rFonts w:hAnsi="宋体"/>
                <w:bCs/>
                <w:kern w:val="0"/>
                <w:sz w:val="24"/>
              </w:rPr>
              <w:t>，尾水处理达标后排入</w:t>
            </w:r>
            <w:r>
              <w:rPr>
                <w:rFonts w:hAnsi="宋体"/>
                <w:bCs/>
                <w:kern w:val="0"/>
                <w:sz w:val="24"/>
              </w:rPr>
              <w:t>蒸水</w:t>
            </w:r>
            <w:r w:rsidRPr="00950942">
              <w:rPr>
                <w:rFonts w:hAnsi="宋体"/>
                <w:bCs/>
                <w:kern w:val="0"/>
                <w:sz w:val="24"/>
              </w:rPr>
              <w:t>，项目废水的排放满足相应的废水排放要求，对地表水体造成的环境影响不大，其地表水环境影响是可接受的</w:t>
            </w:r>
            <w:r>
              <w:rPr>
                <w:rFonts w:hAnsi="宋体"/>
                <w:bCs/>
                <w:kern w:val="0"/>
                <w:sz w:val="24"/>
              </w:rPr>
              <w:t>。</w:t>
            </w:r>
          </w:p>
          <w:p w:rsidR="00D90C92" w:rsidRDefault="00D90C92" w:rsidP="00D90C92">
            <w:pPr>
              <w:adjustRightInd w:val="0"/>
              <w:snapToGrid w:val="0"/>
              <w:spacing w:line="360" w:lineRule="auto"/>
              <w:ind w:firstLineChars="200" w:firstLine="482"/>
              <w:rPr>
                <w:b/>
                <w:sz w:val="24"/>
              </w:rPr>
            </w:pPr>
            <w:r>
              <w:rPr>
                <w:rFonts w:hint="eastAsia"/>
                <w:b/>
                <w:sz w:val="24"/>
              </w:rPr>
              <w:t>三、噪声</w:t>
            </w:r>
          </w:p>
          <w:p w:rsidR="00D90C92" w:rsidRDefault="00D90C92" w:rsidP="00D90C92">
            <w:pPr>
              <w:adjustRightInd w:val="0"/>
              <w:snapToGrid w:val="0"/>
              <w:spacing w:line="360" w:lineRule="auto"/>
              <w:ind w:firstLineChars="200" w:firstLine="482"/>
              <w:rPr>
                <w:b/>
                <w:sz w:val="24"/>
              </w:rPr>
            </w:pPr>
            <w:r>
              <w:rPr>
                <w:rFonts w:hint="eastAsia"/>
                <w:b/>
                <w:sz w:val="24"/>
              </w:rPr>
              <w:t>1</w:t>
            </w:r>
            <w:r>
              <w:rPr>
                <w:rFonts w:hint="eastAsia"/>
                <w:b/>
                <w:sz w:val="24"/>
              </w:rPr>
              <w:t>、噪声源强</w:t>
            </w:r>
          </w:p>
          <w:p w:rsidR="00D90C92" w:rsidRDefault="00D90C92" w:rsidP="00D90C92">
            <w:pPr>
              <w:adjustRightInd w:val="0"/>
              <w:snapToGrid w:val="0"/>
              <w:spacing w:line="360" w:lineRule="auto"/>
              <w:ind w:firstLineChars="200" w:firstLine="480"/>
              <w:rPr>
                <w:sz w:val="24"/>
              </w:rPr>
            </w:pPr>
            <w:r w:rsidRPr="004F60D1">
              <w:rPr>
                <w:rFonts w:hint="eastAsia"/>
                <w:sz w:val="24"/>
              </w:rPr>
              <w:t>项目</w:t>
            </w:r>
            <w:r>
              <w:rPr>
                <w:rFonts w:hint="eastAsia"/>
                <w:sz w:val="24"/>
              </w:rPr>
              <w:t>主要噪声为</w:t>
            </w:r>
            <w:r w:rsidR="0067597C">
              <w:rPr>
                <w:rFonts w:hint="eastAsia"/>
                <w:sz w:val="24"/>
              </w:rPr>
              <w:t>锯床、铣床、车床</w:t>
            </w:r>
            <w:r>
              <w:rPr>
                <w:rFonts w:hint="eastAsia"/>
                <w:sz w:val="24"/>
              </w:rPr>
              <w:t>等设备运行时产生的噪声，噪声源强声级约在</w:t>
            </w:r>
            <w:r w:rsidR="0067597C">
              <w:rPr>
                <w:rFonts w:hint="eastAsia"/>
                <w:sz w:val="24"/>
              </w:rPr>
              <w:t>8</w:t>
            </w:r>
            <w:r>
              <w:rPr>
                <w:rFonts w:hint="eastAsia"/>
                <w:sz w:val="24"/>
              </w:rPr>
              <w:t>0~</w:t>
            </w:r>
            <w:r w:rsidR="0067597C">
              <w:rPr>
                <w:rFonts w:hint="eastAsia"/>
                <w:sz w:val="24"/>
              </w:rPr>
              <w:t>9</w:t>
            </w:r>
            <w:r>
              <w:rPr>
                <w:rFonts w:hint="eastAsia"/>
                <w:sz w:val="24"/>
              </w:rPr>
              <w:t>5dB</w:t>
            </w:r>
            <w:r>
              <w:rPr>
                <w:rFonts w:hint="eastAsia"/>
                <w:sz w:val="24"/>
              </w:rPr>
              <w:t>（</w:t>
            </w:r>
            <w:r>
              <w:rPr>
                <w:rFonts w:hint="eastAsia"/>
                <w:sz w:val="24"/>
              </w:rPr>
              <w:t>A</w:t>
            </w:r>
            <w:r>
              <w:rPr>
                <w:rFonts w:hint="eastAsia"/>
                <w:sz w:val="24"/>
              </w:rPr>
              <w:t>），各种设备噪声源</w:t>
            </w:r>
            <w:proofErr w:type="gramStart"/>
            <w:r>
              <w:rPr>
                <w:rFonts w:hint="eastAsia"/>
                <w:sz w:val="24"/>
              </w:rPr>
              <w:t>强如下</w:t>
            </w:r>
            <w:proofErr w:type="gramEnd"/>
            <w:r>
              <w:rPr>
                <w:rFonts w:hint="eastAsia"/>
                <w:sz w:val="24"/>
              </w:rPr>
              <w:t>表所示。</w:t>
            </w:r>
          </w:p>
          <w:p w:rsidR="00D90C92" w:rsidRPr="006071F6" w:rsidRDefault="00D90C92" w:rsidP="00415557">
            <w:pPr>
              <w:spacing w:beforeLines="50"/>
              <w:jc w:val="center"/>
              <w:rPr>
                <w:b/>
                <w:szCs w:val="21"/>
              </w:rPr>
            </w:pPr>
            <w:r w:rsidRPr="006071F6">
              <w:rPr>
                <w:b/>
                <w:szCs w:val="21"/>
              </w:rPr>
              <w:t>表</w:t>
            </w:r>
            <w:r w:rsidRPr="006071F6">
              <w:rPr>
                <w:rFonts w:hint="eastAsia"/>
                <w:b/>
                <w:szCs w:val="21"/>
              </w:rPr>
              <w:t>4-</w:t>
            </w:r>
            <w:r w:rsidR="00076B5F">
              <w:rPr>
                <w:rFonts w:hint="eastAsia"/>
                <w:b/>
                <w:szCs w:val="21"/>
              </w:rPr>
              <w:t>6</w:t>
            </w:r>
            <w:r w:rsidRPr="006071F6">
              <w:rPr>
                <w:rFonts w:hint="eastAsia"/>
                <w:b/>
                <w:szCs w:val="21"/>
              </w:rPr>
              <w:t xml:space="preserve">  </w:t>
            </w:r>
            <w:r w:rsidRPr="006071F6">
              <w:rPr>
                <w:rFonts w:hint="eastAsia"/>
                <w:b/>
                <w:szCs w:val="21"/>
              </w:rPr>
              <w:t>项目主要噪声源一览表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80"/>
              <w:gridCol w:w="2263"/>
              <w:gridCol w:w="1378"/>
              <w:gridCol w:w="1560"/>
              <w:gridCol w:w="1418"/>
              <w:gridCol w:w="1889"/>
            </w:tblGrid>
            <w:tr w:rsidR="0067597C" w:rsidRPr="006071F6" w:rsidTr="00F579D9">
              <w:trPr>
                <w:trHeight w:val="397"/>
              </w:trPr>
              <w:tc>
                <w:tcPr>
                  <w:tcW w:w="469" w:type="pct"/>
                  <w:shd w:val="clear" w:color="auto" w:fill="auto"/>
                  <w:vAlign w:val="center"/>
                </w:tcPr>
                <w:p w:rsidR="0067597C" w:rsidRPr="006071F6" w:rsidRDefault="0067597C" w:rsidP="00F579D9">
                  <w:pPr>
                    <w:adjustRightInd w:val="0"/>
                    <w:snapToGrid w:val="0"/>
                    <w:jc w:val="center"/>
                    <w:rPr>
                      <w:b/>
                      <w:bCs/>
                      <w:szCs w:val="21"/>
                    </w:rPr>
                  </w:pPr>
                  <w:r w:rsidRPr="006071F6">
                    <w:rPr>
                      <w:b/>
                      <w:bCs/>
                      <w:szCs w:val="21"/>
                    </w:rPr>
                    <w:t>序号</w:t>
                  </w:r>
                </w:p>
              </w:tc>
              <w:tc>
                <w:tcPr>
                  <w:tcW w:w="1205" w:type="pct"/>
                  <w:vAlign w:val="center"/>
                </w:tcPr>
                <w:p w:rsidR="0067597C" w:rsidRPr="006071F6" w:rsidRDefault="0067597C" w:rsidP="00F579D9">
                  <w:pPr>
                    <w:adjustRightInd w:val="0"/>
                    <w:snapToGrid w:val="0"/>
                    <w:jc w:val="center"/>
                    <w:rPr>
                      <w:b/>
                      <w:bCs/>
                      <w:szCs w:val="21"/>
                    </w:rPr>
                  </w:pPr>
                  <w:r w:rsidRPr="006071F6">
                    <w:rPr>
                      <w:b/>
                      <w:bCs/>
                      <w:szCs w:val="21"/>
                    </w:rPr>
                    <w:t>设备名称</w:t>
                  </w:r>
                </w:p>
              </w:tc>
              <w:tc>
                <w:tcPr>
                  <w:tcW w:w="734" w:type="pct"/>
                  <w:shd w:val="clear" w:color="auto" w:fill="auto"/>
                  <w:vAlign w:val="center"/>
                </w:tcPr>
                <w:p w:rsidR="0067597C" w:rsidRPr="006071F6" w:rsidRDefault="0067597C" w:rsidP="00F579D9">
                  <w:pPr>
                    <w:adjustRightInd w:val="0"/>
                    <w:snapToGrid w:val="0"/>
                    <w:jc w:val="center"/>
                    <w:rPr>
                      <w:b/>
                      <w:bCs/>
                      <w:szCs w:val="21"/>
                    </w:rPr>
                  </w:pPr>
                  <w:r w:rsidRPr="006071F6">
                    <w:rPr>
                      <w:b/>
                      <w:bCs/>
                      <w:szCs w:val="21"/>
                    </w:rPr>
                    <w:t>数量</w:t>
                  </w:r>
                  <w:r>
                    <w:rPr>
                      <w:b/>
                      <w:bCs/>
                      <w:szCs w:val="21"/>
                    </w:rPr>
                    <w:t>（台）</w:t>
                  </w:r>
                </w:p>
              </w:tc>
              <w:tc>
                <w:tcPr>
                  <w:tcW w:w="831" w:type="pct"/>
                  <w:vAlign w:val="center"/>
                </w:tcPr>
                <w:p w:rsidR="0067597C" w:rsidRPr="006071F6" w:rsidRDefault="0067597C" w:rsidP="00F579D9">
                  <w:pPr>
                    <w:adjustRightInd w:val="0"/>
                    <w:snapToGrid w:val="0"/>
                    <w:jc w:val="center"/>
                    <w:rPr>
                      <w:b/>
                      <w:bCs/>
                      <w:szCs w:val="21"/>
                    </w:rPr>
                  </w:pPr>
                  <w:r w:rsidRPr="006071F6">
                    <w:rPr>
                      <w:b/>
                      <w:bCs/>
                      <w:szCs w:val="21"/>
                    </w:rPr>
                    <w:t>噪声级</w:t>
                  </w:r>
                  <w:r w:rsidRPr="006071F6">
                    <w:rPr>
                      <w:rFonts w:hint="eastAsia"/>
                      <w:b/>
                      <w:bCs/>
                      <w:szCs w:val="21"/>
                    </w:rPr>
                    <w:t>dB</w:t>
                  </w:r>
                  <w:r w:rsidRPr="006071F6">
                    <w:rPr>
                      <w:rFonts w:hint="eastAsia"/>
                      <w:b/>
                      <w:bCs/>
                      <w:szCs w:val="21"/>
                    </w:rPr>
                    <w:t>（</w:t>
                  </w:r>
                  <w:r w:rsidRPr="006071F6">
                    <w:rPr>
                      <w:rFonts w:hint="eastAsia"/>
                      <w:b/>
                      <w:bCs/>
                      <w:szCs w:val="21"/>
                    </w:rPr>
                    <w:t>A</w:t>
                  </w:r>
                  <w:r w:rsidRPr="006071F6">
                    <w:rPr>
                      <w:rFonts w:hint="eastAsia"/>
                      <w:b/>
                      <w:bCs/>
                      <w:szCs w:val="21"/>
                    </w:rPr>
                    <w:t>）</w:t>
                  </w:r>
                </w:p>
              </w:tc>
              <w:tc>
                <w:tcPr>
                  <w:tcW w:w="755" w:type="pct"/>
                  <w:vAlign w:val="center"/>
                </w:tcPr>
                <w:p w:rsidR="0067597C" w:rsidRPr="006071F6" w:rsidRDefault="0067597C" w:rsidP="00F579D9">
                  <w:pPr>
                    <w:adjustRightInd w:val="0"/>
                    <w:snapToGrid w:val="0"/>
                    <w:jc w:val="center"/>
                    <w:rPr>
                      <w:b/>
                      <w:bCs/>
                      <w:szCs w:val="21"/>
                    </w:rPr>
                  </w:pPr>
                  <w:r w:rsidRPr="006071F6">
                    <w:rPr>
                      <w:b/>
                      <w:bCs/>
                      <w:szCs w:val="21"/>
                    </w:rPr>
                    <w:t>治理措施</w:t>
                  </w:r>
                </w:p>
              </w:tc>
              <w:tc>
                <w:tcPr>
                  <w:tcW w:w="1006" w:type="pct"/>
                  <w:vAlign w:val="center"/>
                </w:tcPr>
                <w:p w:rsidR="0067597C" w:rsidRPr="006071F6" w:rsidRDefault="0067597C" w:rsidP="00F579D9">
                  <w:pPr>
                    <w:adjustRightInd w:val="0"/>
                    <w:snapToGrid w:val="0"/>
                    <w:jc w:val="center"/>
                    <w:rPr>
                      <w:b/>
                      <w:bCs/>
                      <w:szCs w:val="21"/>
                    </w:rPr>
                  </w:pPr>
                  <w:r>
                    <w:rPr>
                      <w:b/>
                      <w:bCs/>
                      <w:szCs w:val="21"/>
                    </w:rPr>
                    <w:t>排放强度</w:t>
                  </w:r>
                  <w:r w:rsidR="00F579D9" w:rsidRPr="006071F6">
                    <w:rPr>
                      <w:rFonts w:hint="eastAsia"/>
                      <w:b/>
                      <w:bCs/>
                      <w:szCs w:val="21"/>
                    </w:rPr>
                    <w:t>dB</w:t>
                  </w:r>
                  <w:r w:rsidR="00F579D9" w:rsidRPr="006071F6">
                    <w:rPr>
                      <w:rFonts w:hint="eastAsia"/>
                      <w:b/>
                      <w:bCs/>
                      <w:szCs w:val="21"/>
                    </w:rPr>
                    <w:t>（</w:t>
                  </w:r>
                  <w:r w:rsidR="00F579D9" w:rsidRPr="006071F6">
                    <w:rPr>
                      <w:rFonts w:hint="eastAsia"/>
                      <w:b/>
                      <w:bCs/>
                      <w:szCs w:val="21"/>
                    </w:rPr>
                    <w:t>A</w:t>
                  </w:r>
                  <w:r w:rsidR="00F579D9" w:rsidRPr="006071F6">
                    <w:rPr>
                      <w:rFonts w:hint="eastAsia"/>
                      <w:b/>
                      <w:bCs/>
                      <w:szCs w:val="21"/>
                    </w:rPr>
                    <w:t>）</w:t>
                  </w:r>
                </w:p>
              </w:tc>
            </w:tr>
            <w:tr w:rsidR="00F579D9" w:rsidRPr="006071F6" w:rsidTr="00F579D9">
              <w:trPr>
                <w:trHeight w:val="397"/>
              </w:trPr>
              <w:tc>
                <w:tcPr>
                  <w:tcW w:w="469" w:type="pct"/>
                  <w:shd w:val="clear" w:color="auto" w:fill="auto"/>
                  <w:vAlign w:val="center"/>
                </w:tcPr>
                <w:p w:rsidR="00F579D9" w:rsidRPr="006071F6" w:rsidRDefault="00F579D9" w:rsidP="00F579D9">
                  <w:pPr>
                    <w:adjustRightInd w:val="0"/>
                    <w:snapToGrid w:val="0"/>
                    <w:jc w:val="center"/>
                    <w:rPr>
                      <w:bCs/>
                      <w:szCs w:val="21"/>
                    </w:rPr>
                  </w:pPr>
                  <w:r w:rsidRPr="006071F6">
                    <w:rPr>
                      <w:bCs/>
                      <w:szCs w:val="21"/>
                    </w:rPr>
                    <w:t>1</w:t>
                  </w:r>
                </w:p>
              </w:tc>
              <w:tc>
                <w:tcPr>
                  <w:tcW w:w="1205" w:type="pct"/>
                  <w:vAlign w:val="center"/>
                </w:tcPr>
                <w:p w:rsidR="00F579D9" w:rsidRPr="00EA3CEB" w:rsidRDefault="00F579D9" w:rsidP="00F579D9">
                  <w:pPr>
                    <w:jc w:val="center"/>
                    <w:rPr>
                      <w:kern w:val="0"/>
                      <w:szCs w:val="21"/>
                    </w:rPr>
                  </w:pPr>
                  <w:r>
                    <w:rPr>
                      <w:rFonts w:hint="eastAsia"/>
                      <w:kern w:val="0"/>
                      <w:szCs w:val="21"/>
                    </w:rPr>
                    <w:t>锯床</w:t>
                  </w:r>
                </w:p>
              </w:tc>
              <w:tc>
                <w:tcPr>
                  <w:tcW w:w="734" w:type="pct"/>
                  <w:shd w:val="clear" w:color="auto" w:fill="auto"/>
                  <w:vAlign w:val="center"/>
                </w:tcPr>
                <w:p w:rsidR="00F579D9" w:rsidRPr="00EA3CEB" w:rsidRDefault="00F579D9" w:rsidP="00F579D9">
                  <w:pPr>
                    <w:widowControl/>
                    <w:jc w:val="center"/>
                    <w:rPr>
                      <w:color w:val="000000"/>
                      <w:kern w:val="0"/>
                      <w:szCs w:val="21"/>
                    </w:rPr>
                  </w:pPr>
                  <w:r>
                    <w:rPr>
                      <w:rFonts w:hint="eastAsia"/>
                      <w:color w:val="000000"/>
                      <w:kern w:val="0"/>
                      <w:szCs w:val="21"/>
                    </w:rPr>
                    <w:t>1</w:t>
                  </w:r>
                </w:p>
              </w:tc>
              <w:tc>
                <w:tcPr>
                  <w:tcW w:w="831" w:type="pct"/>
                  <w:vAlign w:val="center"/>
                </w:tcPr>
                <w:p w:rsidR="00F579D9" w:rsidRPr="006071F6" w:rsidRDefault="00F579D9" w:rsidP="00F579D9">
                  <w:pPr>
                    <w:adjustRightInd w:val="0"/>
                    <w:snapToGrid w:val="0"/>
                    <w:jc w:val="center"/>
                    <w:rPr>
                      <w:bCs/>
                      <w:szCs w:val="21"/>
                    </w:rPr>
                  </w:pPr>
                  <w:r>
                    <w:rPr>
                      <w:rFonts w:hint="eastAsia"/>
                      <w:bCs/>
                      <w:szCs w:val="21"/>
                    </w:rPr>
                    <w:t>80</w:t>
                  </w:r>
                </w:p>
              </w:tc>
              <w:tc>
                <w:tcPr>
                  <w:tcW w:w="755" w:type="pct"/>
                  <w:vMerge w:val="restart"/>
                  <w:vAlign w:val="center"/>
                </w:tcPr>
                <w:p w:rsidR="00F579D9" w:rsidRPr="006071F6" w:rsidRDefault="00F579D9" w:rsidP="00F579D9">
                  <w:pPr>
                    <w:adjustRightInd w:val="0"/>
                    <w:snapToGrid w:val="0"/>
                    <w:jc w:val="center"/>
                    <w:rPr>
                      <w:bCs/>
                      <w:szCs w:val="21"/>
                    </w:rPr>
                  </w:pPr>
                  <w:r w:rsidRPr="006071F6">
                    <w:rPr>
                      <w:bCs/>
                      <w:szCs w:val="21"/>
                    </w:rPr>
                    <w:t>设备减振、厂房隔声、距离衰减，削减取</w:t>
                  </w:r>
                  <w:r w:rsidRPr="006071F6">
                    <w:rPr>
                      <w:rFonts w:hint="eastAsia"/>
                      <w:bCs/>
                      <w:szCs w:val="21"/>
                    </w:rPr>
                    <w:t>20dB</w:t>
                  </w:r>
                  <w:r w:rsidRPr="006071F6">
                    <w:rPr>
                      <w:rFonts w:hint="eastAsia"/>
                      <w:bCs/>
                      <w:szCs w:val="21"/>
                    </w:rPr>
                    <w:t>（</w:t>
                  </w:r>
                  <w:r w:rsidRPr="006071F6">
                    <w:rPr>
                      <w:rFonts w:hint="eastAsia"/>
                      <w:bCs/>
                      <w:szCs w:val="21"/>
                    </w:rPr>
                    <w:t>A</w:t>
                  </w:r>
                  <w:r w:rsidRPr="006071F6">
                    <w:rPr>
                      <w:rFonts w:hint="eastAsia"/>
                      <w:bCs/>
                      <w:szCs w:val="21"/>
                    </w:rPr>
                    <w:t>）</w:t>
                  </w:r>
                </w:p>
              </w:tc>
              <w:tc>
                <w:tcPr>
                  <w:tcW w:w="1006" w:type="pct"/>
                  <w:vAlign w:val="center"/>
                </w:tcPr>
                <w:p w:rsidR="00F579D9" w:rsidRDefault="00F579D9" w:rsidP="00F579D9">
                  <w:pPr>
                    <w:jc w:val="center"/>
                    <w:rPr>
                      <w:rFonts w:ascii="宋体" w:hAnsi="宋体" w:cs="宋体"/>
                      <w:color w:val="000000"/>
                      <w:sz w:val="22"/>
                      <w:szCs w:val="22"/>
                    </w:rPr>
                  </w:pPr>
                  <w:r>
                    <w:rPr>
                      <w:rFonts w:hint="eastAsia"/>
                      <w:color w:val="000000"/>
                      <w:sz w:val="22"/>
                      <w:szCs w:val="22"/>
                    </w:rPr>
                    <w:t>60</w:t>
                  </w:r>
                </w:p>
              </w:tc>
            </w:tr>
            <w:tr w:rsidR="00F579D9" w:rsidRPr="006071F6" w:rsidTr="00F579D9">
              <w:trPr>
                <w:trHeight w:val="397"/>
              </w:trPr>
              <w:tc>
                <w:tcPr>
                  <w:tcW w:w="469" w:type="pct"/>
                  <w:shd w:val="clear" w:color="auto" w:fill="auto"/>
                  <w:vAlign w:val="center"/>
                </w:tcPr>
                <w:p w:rsidR="00F579D9" w:rsidRPr="006071F6" w:rsidRDefault="00F579D9" w:rsidP="00F579D9">
                  <w:pPr>
                    <w:adjustRightInd w:val="0"/>
                    <w:snapToGrid w:val="0"/>
                    <w:jc w:val="center"/>
                    <w:rPr>
                      <w:bCs/>
                      <w:szCs w:val="21"/>
                    </w:rPr>
                  </w:pPr>
                  <w:r w:rsidRPr="006071F6">
                    <w:rPr>
                      <w:bCs/>
                      <w:szCs w:val="21"/>
                    </w:rPr>
                    <w:t>2</w:t>
                  </w:r>
                </w:p>
              </w:tc>
              <w:tc>
                <w:tcPr>
                  <w:tcW w:w="1205" w:type="pct"/>
                  <w:vAlign w:val="center"/>
                </w:tcPr>
                <w:p w:rsidR="00F579D9" w:rsidRDefault="00F579D9" w:rsidP="00F579D9">
                  <w:pPr>
                    <w:jc w:val="center"/>
                    <w:rPr>
                      <w:kern w:val="0"/>
                      <w:szCs w:val="21"/>
                    </w:rPr>
                  </w:pPr>
                  <w:r>
                    <w:rPr>
                      <w:rFonts w:hint="eastAsia"/>
                      <w:kern w:val="0"/>
                      <w:szCs w:val="21"/>
                    </w:rPr>
                    <w:t>剪板机</w:t>
                  </w:r>
                </w:p>
              </w:tc>
              <w:tc>
                <w:tcPr>
                  <w:tcW w:w="734" w:type="pct"/>
                  <w:shd w:val="clear" w:color="auto" w:fill="auto"/>
                  <w:vAlign w:val="center"/>
                </w:tcPr>
                <w:p w:rsidR="00F579D9" w:rsidRDefault="00F579D9" w:rsidP="00F579D9">
                  <w:pPr>
                    <w:widowControl/>
                    <w:jc w:val="center"/>
                    <w:rPr>
                      <w:color w:val="000000"/>
                      <w:kern w:val="0"/>
                      <w:szCs w:val="21"/>
                    </w:rPr>
                  </w:pPr>
                  <w:r>
                    <w:rPr>
                      <w:rFonts w:hint="eastAsia"/>
                      <w:color w:val="000000"/>
                      <w:kern w:val="0"/>
                      <w:szCs w:val="21"/>
                    </w:rPr>
                    <w:t>1</w:t>
                  </w:r>
                </w:p>
              </w:tc>
              <w:tc>
                <w:tcPr>
                  <w:tcW w:w="831" w:type="pct"/>
                  <w:vAlign w:val="center"/>
                </w:tcPr>
                <w:p w:rsidR="00F579D9" w:rsidRPr="006071F6" w:rsidRDefault="00F579D9" w:rsidP="00F579D9">
                  <w:pPr>
                    <w:adjustRightInd w:val="0"/>
                    <w:snapToGrid w:val="0"/>
                    <w:jc w:val="center"/>
                    <w:rPr>
                      <w:bCs/>
                      <w:szCs w:val="21"/>
                    </w:rPr>
                  </w:pPr>
                  <w:r>
                    <w:rPr>
                      <w:rFonts w:hint="eastAsia"/>
                      <w:bCs/>
                      <w:szCs w:val="21"/>
                    </w:rPr>
                    <w:t>80</w:t>
                  </w:r>
                </w:p>
              </w:tc>
              <w:tc>
                <w:tcPr>
                  <w:tcW w:w="755" w:type="pct"/>
                  <w:vMerge/>
                  <w:vAlign w:val="center"/>
                </w:tcPr>
                <w:p w:rsidR="00F579D9" w:rsidRPr="006071F6" w:rsidRDefault="00F579D9" w:rsidP="00F579D9">
                  <w:pPr>
                    <w:adjustRightInd w:val="0"/>
                    <w:snapToGrid w:val="0"/>
                    <w:jc w:val="center"/>
                    <w:rPr>
                      <w:bCs/>
                      <w:szCs w:val="21"/>
                    </w:rPr>
                  </w:pPr>
                </w:p>
              </w:tc>
              <w:tc>
                <w:tcPr>
                  <w:tcW w:w="1006" w:type="pct"/>
                  <w:vAlign w:val="center"/>
                </w:tcPr>
                <w:p w:rsidR="00F579D9" w:rsidRDefault="00F579D9" w:rsidP="00F579D9">
                  <w:pPr>
                    <w:jc w:val="center"/>
                    <w:rPr>
                      <w:rFonts w:ascii="宋体" w:hAnsi="宋体" w:cs="宋体"/>
                      <w:color w:val="000000"/>
                      <w:sz w:val="22"/>
                      <w:szCs w:val="22"/>
                    </w:rPr>
                  </w:pPr>
                  <w:r>
                    <w:rPr>
                      <w:rFonts w:hint="eastAsia"/>
                      <w:color w:val="000000"/>
                      <w:sz w:val="22"/>
                      <w:szCs w:val="22"/>
                    </w:rPr>
                    <w:t>60</w:t>
                  </w:r>
                </w:p>
              </w:tc>
            </w:tr>
            <w:tr w:rsidR="00F579D9" w:rsidRPr="006071F6" w:rsidTr="00F579D9">
              <w:trPr>
                <w:trHeight w:val="397"/>
              </w:trPr>
              <w:tc>
                <w:tcPr>
                  <w:tcW w:w="469" w:type="pct"/>
                  <w:shd w:val="clear" w:color="auto" w:fill="auto"/>
                  <w:vAlign w:val="center"/>
                </w:tcPr>
                <w:p w:rsidR="00F579D9" w:rsidRPr="006071F6" w:rsidRDefault="00F579D9" w:rsidP="00F579D9">
                  <w:pPr>
                    <w:adjustRightInd w:val="0"/>
                    <w:snapToGrid w:val="0"/>
                    <w:jc w:val="center"/>
                    <w:rPr>
                      <w:bCs/>
                      <w:szCs w:val="21"/>
                    </w:rPr>
                  </w:pPr>
                  <w:r w:rsidRPr="006071F6">
                    <w:rPr>
                      <w:bCs/>
                      <w:szCs w:val="21"/>
                    </w:rPr>
                    <w:t>3</w:t>
                  </w:r>
                </w:p>
              </w:tc>
              <w:tc>
                <w:tcPr>
                  <w:tcW w:w="1205" w:type="pct"/>
                  <w:vAlign w:val="center"/>
                </w:tcPr>
                <w:p w:rsidR="00F579D9" w:rsidRPr="00EA3CEB" w:rsidRDefault="00F579D9" w:rsidP="00F579D9">
                  <w:pPr>
                    <w:jc w:val="center"/>
                    <w:rPr>
                      <w:kern w:val="0"/>
                      <w:szCs w:val="21"/>
                    </w:rPr>
                  </w:pPr>
                  <w:r>
                    <w:rPr>
                      <w:kern w:val="0"/>
                      <w:szCs w:val="21"/>
                    </w:rPr>
                    <w:t>龙门铣床</w:t>
                  </w:r>
                </w:p>
              </w:tc>
              <w:tc>
                <w:tcPr>
                  <w:tcW w:w="734" w:type="pct"/>
                  <w:shd w:val="clear" w:color="auto" w:fill="auto"/>
                  <w:vAlign w:val="center"/>
                </w:tcPr>
                <w:p w:rsidR="00F579D9" w:rsidRPr="00EA3CEB" w:rsidRDefault="00F579D9" w:rsidP="00F579D9">
                  <w:pPr>
                    <w:widowControl/>
                    <w:jc w:val="center"/>
                    <w:rPr>
                      <w:color w:val="000000"/>
                      <w:kern w:val="0"/>
                      <w:szCs w:val="21"/>
                    </w:rPr>
                  </w:pPr>
                  <w:r>
                    <w:rPr>
                      <w:rFonts w:hint="eastAsia"/>
                      <w:color w:val="000000"/>
                      <w:kern w:val="0"/>
                      <w:szCs w:val="21"/>
                    </w:rPr>
                    <w:t>2</w:t>
                  </w:r>
                </w:p>
              </w:tc>
              <w:tc>
                <w:tcPr>
                  <w:tcW w:w="831" w:type="pct"/>
                  <w:vAlign w:val="center"/>
                </w:tcPr>
                <w:p w:rsidR="00F579D9" w:rsidRPr="006071F6" w:rsidRDefault="00F579D9" w:rsidP="00F579D9">
                  <w:pPr>
                    <w:adjustRightInd w:val="0"/>
                    <w:snapToGrid w:val="0"/>
                    <w:jc w:val="center"/>
                    <w:rPr>
                      <w:bCs/>
                      <w:szCs w:val="21"/>
                    </w:rPr>
                  </w:pPr>
                  <w:r>
                    <w:rPr>
                      <w:rFonts w:hint="eastAsia"/>
                      <w:bCs/>
                      <w:szCs w:val="21"/>
                    </w:rPr>
                    <w:t>90</w:t>
                  </w:r>
                </w:p>
              </w:tc>
              <w:tc>
                <w:tcPr>
                  <w:tcW w:w="755" w:type="pct"/>
                  <w:vMerge/>
                  <w:vAlign w:val="center"/>
                </w:tcPr>
                <w:p w:rsidR="00F579D9" w:rsidRPr="006071F6" w:rsidRDefault="00F579D9" w:rsidP="00F579D9">
                  <w:pPr>
                    <w:adjustRightInd w:val="0"/>
                    <w:snapToGrid w:val="0"/>
                    <w:jc w:val="center"/>
                    <w:rPr>
                      <w:bCs/>
                      <w:szCs w:val="21"/>
                    </w:rPr>
                  </w:pPr>
                </w:p>
              </w:tc>
              <w:tc>
                <w:tcPr>
                  <w:tcW w:w="1006" w:type="pct"/>
                  <w:vAlign w:val="center"/>
                </w:tcPr>
                <w:p w:rsidR="00F579D9" w:rsidRDefault="00F579D9" w:rsidP="00F579D9">
                  <w:pPr>
                    <w:jc w:val="center"/>
                    <w:rPr>
                      <w:rFonts w:ascii="宋体" w:hAnsi="宋体" w:cs="宋体"/>
                      <w:color w:val="000000"/>
                      <w:sz w:val="22"/>
                      <w:szCs w:val="22"/>
                    </w:rPr>
                  </w:pPr>
                  <w:r>
                    <w:rPr>
                      <w:rFonts w:hint="eastAsia"/>
                      <w:color w:val="000000"/>
                      <w:sz w:val="22"/>
                      <w:szCs w:val="22"/>
                    </w:rPr>
                    <w:t>70</w:t>
                  </w:r>
                </w:p>
              </w:tc>
            </w:tr>
            <w:tr w:rsidR="00F579D9" w:rsidRPr="006071F6" w:rsidTr="00F579D9">
              <w:trPr>
                <w:trHeight w:val="397"/>
              </w:trPr>
              <w:tc>
                <w:tcPr>
                  <w:tcW w:w="469" w:type="pct"/>
                  <w:shd w:val="clear" w:color="auto" w:fill="auto"/>
                  <w:vAlign w:val="center"/>
                </w:tcPr>
                <w:p w:rsidR="00F579D9" w:rsidRPr="006071F6" w:rsidRDefault="00F579D9" w:rsidP="00F579D9">
                  <w:pPr>
                    <w:adjustRightInd w:val="0"/>
                    <w:snapToGrid w:val="0"/>
                    <w:jc w:val="center"/>
                    <w:rPr>
                      <w:bCs/>
                      <w:szCs w:val="21"/>
                    </w:rPr>
                  </w:pPr>
                  <w:r w:rsidRPr="006071F6">
                    <w:rPr>
                      <w:bCs/>
                      <w:szCs w:val="21"/>
                    </w:rPr>
                    <w:t>4</w:t>
                  </w:r>
                </w:p>
              </w:tc>
              <w:tc>
                <w:tcPr>
                  <w:tcW w:w="1205" w:type="pct"/>
                  <w:vAlign w:val="center"/>
                </w:tcPr>
                <w:p w:rsidR="00F579D9" w:rsidRPr="00EA3CEB" w:rsidRDefault="00F579D9" w:rsidP="00F579D9">
                  <w:pPr>
                    <w:jc w:val="center"/>
                    <w:rPr>
                      <w:kern w:val="0"/>
                      <w:szCs w:val="21"/>
                    </w:rPr>
                  </w:pPr>
                  <w:r>
                    <w:rPr>
                      <w:rFonts w:hint="eastAsia"/>
                      <w:kern w:val="0"/>
                      <w:szCs w:val="21"/>
                    </w:rPr>
                    <w:t>车床</w:t>
                  </w:r>
                </w:p>
              </w:tc>
              <w:tc>
                <w:tcPr>
                  <w:tcW w:w="734" w:type="pct"/>
                  <w:shd w:val="clear" w:color="auto" w:fill="auto"/>
                  <w:vAlign w:val="center"/>
                </w:tcPr>
                <w:p w:rsidR="00F579D9" w:rsidRPr="00EA3CEB" w:rsidRDefault="00F579D9" w:rsidP="00F579D9">
                  <w:pPr>
                    <w:widowControl/>
                    <w:jc w:val="center"/>
                    <w:rPr>
                      <w:color w:val="000000"/>
                      <w:kern w:val="0"/>
                      <w:szCs w:val="21"/>
                    </w:rPr>
                  </w:pPr>
                  <w:r>
                    <w:rPr>
                      <w:rFonts w:hint="eastAsia"/>
                      <w:color w:val="000000"/>
                      <w:kern w:val="0"/>
                      <w:szCs w:val="21"/>
                    </w:rPr>
                    <w:t>4</w:t>
                  </w:r>
                </w:p>
              </w:tc>
              <w:tc>
                <w:tcPr>
                  <w:tcW w:w="831" w:type="pct"/>
                  <w:vAlign w:val="center"/>
                </w:tcPr>
                <w:p w:rsidR="00F579D9" w:rsidRPr="006071F6" w:rsidRDefault="00F579D9" w:rsidP="00F579D9">
                  <w:pPr>
                    <w:adjustRightInd w:val="0"/>
                    <w:snapToGrid w:val="0"/>
                    <w:jc w:val="center"/>
                    <w:rPr>
                      <w:bCs/>
                      <w:szCs w:val="21"/>
                    </w:rPr>
                  </w:pPr>
                  <w:r>
                    <w:rPr>
                      <w:rFonts w:hint="eastAsia"/>
                      <w:bCs/>
                      <w:szCs w:val="21"/>
                    </w:rPr>
                    <w:t>85</w:t>
                  </w:r>
                </w:p>
              </w:tc>
              <w:tc>
                <w:tcPr>
                  <w:tcW w:w="755" w:type="pct"/>
                  <w:vMerge/>
                  <w:vAlign w:val="center"/>
                </w:tcPr>
                <w:p w:rsidR="00F579D9" w:rsidRPr="006071F6" w:rsidRDefault="00F579D9" w:rsidP="00F579D9">
                  <w:pPr>
                    <w:adjustRightInd w:val="0"/>
                    <w:snapToGrid w:val="0"/>
                    <w:jc w:val="center"/>
                    <w:rPr>
                      <w:bCs/>
                      <w:szCs w:val="21"/>
                    </w:rPr>
                  </w:pPr>
                </w:p>
              </w:tc>
              <w:tc>
                <w:tcPr>
                  <w:tcW w:w="1006" w:type="pct"/>
                  <w:vAlign w:val="center"/>
                </w:tcPr>
                <w:p w:rsidR="00F579D9" w:rsidRDefault="00F579D9" w:rsidP="00F579D9">
                  <w:pPr>
                    <w:jc w:val="center"/>
                    <w:rPr>
                      <w:rFonts w:ascii="宋体" w:hAnsi="宋体" w:cs="宋体"/>
                      <w:color w:val="000000"/>
                      <w:sz w:val="22"/>
                      <w:szCs w:val="22"/>
                    </w:rPr>
                  </w:pPr>
                  <w:r>
                    <w:rPr>
                      <w:rFonts w:hint="eastAsia"/>
                      <w:color w:val="000000"/>
                      <w:sz w:val="22"/>
                      <w:szCs w:val="22"/>
                    </w:rPr>
                    <w:t>65</w:t>
                  </w:r>
                </w:p>
              </w:tc>
            </w:tr>
            <w:tr w:rsidR="00F579D9" w:rsidRPr="006071F6" w:rsidTr="00F579D9">
              <w:trPr>
                <w:trHeight w:val="397"/>
              </w:trPr>
              <w:tc>
                <w:tcPr>
                  <w:tcW w:w="469" w:type="pct"/>
                  <w:shd w:val="clear" w:color="auto" w:fill="auto"/>
                  <w:vAlign w:val="center"/>
                </w:tcPr>
                <w:p w:rsidR="00F579D9" w:rsidRPr="006071F6" w:rsidRDefault="00F579D9" w:rsidP="00F579D9">
                  <w:pPr>
                    <w:adjustRightInd w:val="0"/>
                    <w:snapToGrid w:val="0"/>
                    <w:jc w:val="center"/>
                    <w:rPr>
                      <w:bCs/>
                      <w:szCs w:val="21"/>
                    </w:rPr>
                  </w:pPr>
                  <w:r w:rsidRPr="006071F6">
                    <w:rPr>
                      <w:bCs/>
                      <w:szCs w:val="21"/>
                    </w:rPr>
                    <w:t>5</w:t>
                  </w:r>
                </w:p>
              </w:tc>
              <w:tc>
                <w:tcPr>
                  <w:tcW w:w="1205" w:type="pct"/>
                  <w:vAlign w:val="center"/>
                </w:tcPr>
                <w:p w:rsidR="00F579D9" w:rsidRPr="00EA3CEB" w:rsidRDefault="00F579D9" w:rsidP="00F579D9">
                  <w:pPr>
                    <w:jc w:val="center"/>
                    <w:rPr>
                      <w:kern w:val="0"/>
                      <w:szCs w:val="21"/>
                    </w:rPr>
                  </w:pPr>
                  <w:r>
                    <w:rPr>
                      <w:kern w:val="0"/>
                      <w:szCs w:val="21"/>
                    </w:rPr>
                    <w:t>立式车床</w:t>
                  </w:r>
                </w:p>
              </w:tc>
              <w:tc>
                <w:tcPr>
                  <w:tcW w:w="734" w:type="pct"/>
                  <w:shd w:val="clear" w:color="auto" w:fill="auto"/>
                  <w:vAlign w:val="center"/>
                </w:tcPr>
                <w:p w:rsidR="00F579D9" w:rsidRPr="00EA3CEB" w:rsidRDefault="00F579D9" w:rsidP="00F579D9">
                  <w:pPr>
                    <w:widowControl/>
                    <w:jc w:val="center"/>
                    <w:rPr>
                      <w:color w:val="000000"/>
                      <w:kern w:val="0"/>
                      <w:szCs w:val="21"/>
                    </w:rPr>
                  </w:pPr>
                  <w:r>
                    <w:rPr>
                      <w:rFonts w:hint="eastAsia"/>
                      <w:color w:val="000000"/>
                      <w:kern w:val="0"/>
                      <w:szCs w:val="21"/>
                    </w:rPr>
                    <w:t>2</w:t>
                  </w:r>
                </w:p>
              </w:tc>
              <w:tc>
                <w:tcPr>
                  <w:tcW w:w="831" w:type="pct"/>
                  <w:vAlign w:val="center"/>
                </w:tcPr>
                <w:p w:rsidR="00F579D9" w:rsidRPr="006071F6" w:rsidRDefault="00F579D9" w:rsidP="00F579D9">
                  <w:pPr>
                    <w:adjustRightInd w:val="0"/>
                    <w:snapToGrid w:val="0"/>
                    <w:jc w:val="center"/>
                    <w:rPr>
                      <w:bCs/>
                      <w:szCs w:val="21"/>
                    </w:rPr>
                  </w:pPr>
                  <w:r>
                    <w:rPr>
                      <w:rFonts w:hint="eastAsia"/>
                      <w:bCs/>
                      <w:szCs w:val="21"/>
                    </w:rPr>
                    <w:t>85</w:t>
                  </w:r>
                </w:p>
              </w:tc>
              <w:tc>
                <w:tcPr>
                  <w:tcW w:w="755" w:type="pct"/>
                  <w:vMerge/>
                  <w:vAlign w:val="center"/>
                </w:tcPr>
                <w:p w:rsidR="00F579D9" w:rsidRPr="006071F6" w:rsidRDefault="00F579D9" w:rsidP="00F579D9">
                  <w:pPr>
                    <w:adjustRightInd w:val="0"/>
                    <w:snapToGrid w:val="0"/>
                    <w:jc w:val="center"/>
                    <w:rPr>
                      <w:bCs/>
                      <w:szCs w:val="21"/>
                    </w:rPr>
                  </w:pPr>
                </w:p>
              </w:tc>
              <w:tc>
                <w:tcPr>
                  <w:tcW w:w="1006" w:type="pct"/>
                  <w:vAlign w:val="center"/>
                </w:tcPr>
                <w:p w:rsidR="00F579D9" w:rsidRDefault="00F579D9" w:rsidP="00F579D9">
                  <w:pPr>
                    <w:jc w:val="center"/>
                    <w:rPr>
                      <w:rFonts w:ascii="宋体" w:hAnsi="宋体" w:cs="宋体"/>
                      <w:color w:val="000000"/>
                      <w:sz w:val="22"/>
                      <w:szCs w:val="22"/>
                    </w:rPr>
                  </w:pPr>
                  <w:r>
                    <w:rPr>
                      <w:rFonts w:hint="eastAsia"/>
                      <w:color w:val="000000"/>
                      <w:sz w:val="22"/>
                      <w:szCs w:val="22"/>
                    </w:rPr>
                    <w:t>65</w:t>
                  </w:r>
                </w:p>
              </w:tc>
            </w:tr>
            <w:tr w:rsidR="00F579D9" w:rsidRPr="006071F6" w:rsidTr="00F579D9">
              <w:trPr>
                <w:trHeight w:val="397"/>
              </w:trPr>
              <w:tc>
                <w:tcPr>
                  <w:tcW w:w="469" w:type="pct"/>
                  <w:shd w:val="clear" w:color="auto" w:fill="auto"/>
                  <w:vAlign w:val="center"/>
                </w:tcPr>
                <w:p w:rsidR="00F579D9" w:rsidRPr="006071F6" w:rsidRDefault="00F579D9" w:rsidP="00F579D9">
                  <w:pPr>
                    <w:adjustRightInd w:val="0"/>
                    <w:snapToGrid w:val="0"/>
                    <w:jc w:val="center"/>
                    <w:rPr>
                      <w:bCs/>
                      <w:szCs w:val="21"/>
                    </w:rPr>
                  </w:pPr>
                  <w:r w:rsidRPr="006071F6">
                    <w:rPr>
                      <w:rFonts w:hint="eastAsia"/>
                      <w:bCs/>
                      <w:szCs w:val="21"/>
                    </w:rPr>
                    <w:lastRenderedPageBreak/>
                    <w:t>6</w:t>
                  </w:r>
                </w:p>
              </w:tc>
              <w:tc>
                <w:tcPr>
                  <w:tcW w:w="1205" w:type="pct"/>
                  <w:vAlign w:val="center"/>
                </w:tcPr>
                <w:p w:rsidR="00F579D9" w:rsidRPr="00EA3CEB" w:rsidRDefault="00F579D9" w:rsidP="00F579D9">
                  <w:pPr>
                    <w:jc w:val="center"/>
                    <w:rPr>
                      <w:kern w:val="0"/>
                      <w:szCs w:val="21"/>
                    </w:rPr>
                  </w:pPr>
                  <w:r>
                    <w:rPr>
                      <w:kern w:val="0"/>
                      <w:szCs w:val="21"/>
                    </w:rPr>
                    <w:t>摇臂钻床</w:t>
                  </w:r>
                </w:p>
              </w:tc>
              <w:tc>
                <w:tcPr>
                  <w:tcW w:w="734" w:type="pct"/>
                  <w:shd w:val="clear" w:color="auto" w:fill="auto"/>
                  <w:vAlign w:val="center"/>
                </w:tcPr>
                <w:p w:rsidR="00F579D9" w:rsidRPr="00EA3CEB" w:rsidRDefault="00F579D9" w:rsidP="00F579D9">
                  <w:pPr>
                    <w:widowControl/>
                    <w:jc w:val="center"/>
                    <w:rPr>
                      <w:color w:val="000000"/>
                      <w:kern w:val="0"/>
                      <w:szCs w:val="21"/>
                    </w:rPr>
                  </w:pPr>
                  <w:r>
                    <w:rPr>
                      <w:rFonts w:hint="eastAsia"/>
                      <w:color w:val="000000"/>
                      <w:kern w:val="0"/>
                      <w:szCs w:val="21"/>
                    </w:rPr>
                    <w:t>3</w:t>
                  </w:r>
                </w:p>
              </w:tc>
              <w:tc>
                <w:tcPr>
                  <w:tcW w:w="831" w:type="pct"/>
                  <w:vAlign w:val="center"/>
                </w:tcPr>
                <w:p w:rsidR="00F579D9" w:rsidRPr="006071F6" w:rsidRDefault="00F579D9" w:rsidP="00F579D9">
                  <w:pPr>
                    <w:adjustRightInd w:val="0"/>
                    <w:snapToGrid w:val="0"/>
                    <w:jc w:val="center"/>
                    <w:rPr>
                      <w:bCs/>
                      <w:szCs w:val="21"/>
                    </w:rPr>
                  </w:pPr>
                  <w:r>
                    <w:rPr>
                      <w:rFonts w:hint="eastAsia"/>
                      <w:bCs/>
                      <w:szCs w:val="21"/>
                    </w:rPr>
                    <w:t>95</w:t>
                  </w:r>
                </w:p>
              </w:tc>
              <w:tc>
                <w:tcPr>
                  <w:tcW w:w="755" w:type="pct"/>
                  <w:vMerge/>
                  <w:vAlign w:val="center"/>
                </w:tcPr>
                <w:p w:rsidR="00F579D9" w:rsidRPr="006071F6" w:rsidRDefault="00F579D9" w:rsidP="00F579D9">
                  <w:pPr>
                    <w:adjustRightInd w:val="0"/>
                    <w:snapToGrid w:val="0"/>
                    <w:jc w:val="center"/>
                    <w:rPr>
                      <w:bCs/>
                      <w:szCs w:val="21"/>
                    </w:rPr>
                  </w:pPr>
                </w:p>
              </w:tc>
              <w:tc>
                <w:tcPr>
                  <w:tcW w:w="1006" w:type="pct"/>
                  <w:vAlign w:val="center"/>
                </w:tcPr>
                <w:p w:rsidR="00F579D9" w:rsidRDefault="00F579D9" w:rsidP="00F579D9">
                  <w:pPr>
                    <w:jc w:val="center"/>
                    <w:rPr>
                      <w:rFonts w:ascii="宋体" w:hAnsi="宋体" w:cs="宋体"/>
                      <w:color w:val="000000"/>
                      <w:sz w:val="22"/>
                      <w:szCs w:val="22"/>
                    </w:rPr>
                  </w:pPr>
                  <w:r>
                    <w:rPr>
                      <w:rFonts w:hint="eastAsia"/>
                      <w:color w:val="000000"/>
                      <w:sz w:val="22"/>
                      <w:szCs w:val="22"/>
                    </w:rPr>
                    <w:t>75</w:t>
                  </w:r>
                </w:p>
              </w:tc>
            </w:tr>
            <w:tr w:rsidR="00F579D9" w:rsidRPr="006071F6" w:rsidTr="00F579D9">
              <w:trPr>
                <w:trHeight w:val="397"/>
              </w:trPr>
              <w:tc>
                <w:tcPr>
                  <w:tcW w:w="469" w:type="pct"/>
                  <w:shd w:val="clear" w:color="auto" w:fill="auto"/>
                  <w:vAlign w:val="center"/>
                </w:tcPr>
                <w:p w:rsidR="00F579D9" w:rsidRPr="006071F6" w:rsidRDefault="00F579D9" w:rsidP="00F579D9">
                  <w:pPr>
                    <w:adjustRightInd w:val="0"/>
                    <w:snapToGrid w:val="0"/>
                    <w:jc w:val="center"/>
                    <w:rPr>
                      <w:bCs/>
                      <w:szCs w:val="21"/>
                    </w:rPr>
                  </w:pPr>
                  <w:r w:rsidRPr="006071F6">
                    <w:rPr>
                      <w:rFonts w:hint="eastAsia"/>
                      <w:bCs/>
                      <w:szCs w:val="21"/>
                    </w:rPr>
                    <w:t>7</w:t>
                  </w:r>
                </w:p>
              </w:tc>
              <w:tc>
                <w:tcPr>
                  <w:tcW w:w="1205" w:type="pct"/>
                  <w:vAlign w:val="center"/>
                </w:tcPr>
                <w:p w:rsidR="00F579D9" w:rsidRPr="00EA3CEB" w:rsidRDefault="00F579D9" w:rsidP="00F579D9">
                  <w:pPr>
                    <w:jc w:val="center"/>
                    <w:rPr>
                      <w:kern w:val="0"/>
                      <w:szCs w:val="21"/>
                    </w:rPr>
                  </w:pPr>
                  <w:r>
                    <w:rPr>
                      <w:kern w:val="0"/>
                      <w:szCs w:val="21"/>
                    </w:rPr>
                    <w:t>数显卧式</w:t>
                  </w:r>
                  <w:proofErr w:type="gramStart"/>
                  <w:r>
                    <w:rPr>
                      <w:kern w:val="0"/>
                      <w:szCs w:val="21"/>
                    </w:rPr>
                    <w:t>铣</w:t>
                  </w:r>
                  <w:proofErr w:type="gramEnd"/>
                  <w:r>
                    <w:rPr>
                      <w:kern w:val="0"/>
                      <w:szCs w:val="21"/>
                    </w:rPr>
                    <w:t>镗床</w:t>
                  </w:r>
                </w:p>
              </w:tc>
              <w:tc>
                <w:tcPr>
                  <w:tcW w:w="734" w:type="pct"/>
                  <w:shd w:val="clear" w:color="auto" w:fill="auto"/>
                  <w:vAlign w:val="center"/>
                </w:tcPr>
                <w:p w:rsidR="00F579D9" w:rsidRPr="00EA3CEB" w:rsidRDefault="00F579D9" w:rsidP="00F579D9">
                  <w:pPr>
                    <w:widowControl/>
                    <w:jc w:val="center"/>
                    <w:rPr>
                      <w:color w:val="000000"/>
                      <w:kern w:val="0"/>
                      <w:szCs w:val="21"/>
                    </w:rPr>
                  </w:pPr>
                  <w:r>
                    <w:rPr>
                      <w:rFonts w:hint="eastAsia"/>
                      <w:color w:val="000000"/>
                      <w:kern w:val="0"/>
                      <w:szCs w:val="21"/>
                    </w:rPr>
                    <w:t>1</w:t>
                  </w:r>
                </w:p>
              </w:tc>
              <w:tc>
                <w:tcPr>
                  <w:tcW w:w="831" w:type="pct"/>
                  <w:vAlign w:val="center"/>
                </w:tcPr>
                <w:p w:rsidR="00F579D9" w:rsidRPr="006071F6" w:rsidRDefault="00F579D9" w:rsidP="00F579D9">
                  <w:pPr>
                    <w:adjustRightInd w:val="0"/>
                    <w:snapToGrid w:val="0"/>
                    <w:jc w:val="center"/>
                    <w:rPr>
                      <w:bCs/>
                      <w:szCs w:val="21"/>
                    </w:rPr>
                  </w:pPr>
                  <w:r>
                    <w:rPr>
                      <w:rFonts w:hint="eastAsia"/>
                      <w:bCs/>
                      <w:szCs w:val="21"/>
                    </w:rPr>
                    <w:t>90</w:t>
                  </w:r>
                </w:p>
              </w:tc>
              <w:tc>
                <w:tcPr>
                  <w:tcW w:w="755" w:type="pct"/>
                  <w:vMerge/>
                  <w:vAlign w:val="center"/>
                </w:tcPr>
                <w:p w:rsidR="00F579D9" w:rsidRPr="006071F6" w:rsidRDefault="00F579D9" w:rsidP="00F579D9">
                  <w:pPr>
                    <w:adjustRightInd w:val="0"/>
                    <w:snapToGrid w:val="0"/>
                    <w:jc w:val="center"/>
                    <w:rPr>
                      <w:bCs/>
                      <w:szCs w:val="21"/>
                    </w:rPr>
                  </w:pPr>
                </w:p>
              </w:tc>
              <w:tc>
                <w:tcPr>
                  <w:tcW w:w="1006" w:type="pct"/>
                  <w:vAlign w:val="center"/>
                </w:tcPr>
                <w:p w:rsidR="00F579D9" w:rsidRDefault="00F579D9" w:rsidP="00F579D9">
                  <w:pPr>
                    <w:jc w:val="center"/>
                    <w:rPr>
                      <w:rFonts w:ascii="宋体" w:hAnsi="宋体" w:cs="宋体"/>
                      <w:color w:val="000000"/>
                      <w:sz w:val="22"/>
                      <w:szCs w:val="22"/>
                    </w:rPr>
                  </w:pPr>
                  <w:r>
                    <w:rPr>
                      <w:rFonts w:hint="eastAsia"/>
                      <w:color w:val="000000"/>
                      <w:sz w:val="22"/>
                      <w:szCs w:val="22"/>
                    </w:rPr>
                    <w:t>70</w:t>
                  </w:r>
                </w:p>
              </w:tc>
            </w:tr>
            <w:tr w:rsidR="00F579D9" w:rsidRPr="006071F6" w:rsidTr="00F579D9">
              <w:trPr>
                <w:trHeight w:val="397"/>
              </w:trPr>
              <w:tc>
                <w:tcPr>
                  <w:tcW w:w="469" w:type="pct"/>
                  <w:shd w:val="clear" w:color="auto" w:fill="auto"/>
                  <w:vAlign w:val="center"/>
                </w:tcPr>
                <w:p w:rsidR="00F579D9" w:rsidRPr="006071F6" w:rsidRDefault="00F579D9" w:rsidP="00F579D9">
                  <w:pPr>
                    <w:adjustRightInd w:val="0"/>
                    <w:snapToGrid w:val="0"/>
                    <w:jc w:val="center"/>
                    <w:rPr>
                      <w:bCs/>
                      <w:szCs w:val="21"/>
                    </w:rPr>
                  </w:pPr>
                  <w:r w:rsidRPr="006071F6">
                    <w:rPr>
                      <w:rFonts w:hint="eastAsia"/>
                      <w:bCs/>
                      <w:szCs w:val="21"/>
                    </w:rPr>
                    <w:t>8</w:t>
                  </w:r>
                </w:p>
              </w:tc>
              <w:tc>
                <w:tcPr>
                  <w:tcW w:w="1205" w:type="pct"/>
                  <w:vAlign w:val="center"/>
                </w:tcPr>
                <w:p w:rsidR="00F579D9" w:rsidRPr="00EA3CEB" w:rsidRDefault="00F579D9" w:rsidP="00F579D9">
                  <w:pPr>
                    <w:jc w:val="center"/>
                    <w:rPr>
                      <w:kern w:val="0"/>
                      <w:szCs w:val="21"/>
                    </w:rPr>
                  </w:pPr>
                  <w:r>
                    <w:rPr>
                      <w:kern w:val="0"/>
                      <w:szCs w:val="21"/>
                    </w:rPr>
                    <w:t>万能滑枕升降台铣床</w:t>
                  </w:r>
                </w:p>
              </w:tc>
              <w:tc>
                <w:tcPr>
                  <w:tcW w:w="734" w:type="pct"/>
                  <w:shd w:val="clear" w:color="auto" w:fill="auto"/>
                  <w:vAlign w:val="center"/>
                </w:tcPr>
                <w:p w:rsidR="00F579D9" w:rsidRPr="00EA3CEB" w:rsidRDefault="00F579D9" w:rsidP="00F579D9">
                  <w:pPr>
                    <w:jc w:val="center"/>
                    <w:rPr>
                      <w:kern w:val="0"/>
                      <w:szCs w:val="21"/>
                    </w:rPr>
                  </w:pPr>
                  <w:r>
                    <w:rPr>
                      <w:rFonts w:hint="eastAsia"/>
                      <w:kern w:val="0"/>
                      <w:szCs w:val="21"/>
                    </w:rPr>
                    <w:t>1</w:t>
                  </w:r>
                </w:p>
              </w:tc>
              <w:tc>
                <w:tcPr>
                  <w:tcW w:w="831" w:type="pct"/>
                  <w:vAlign w:val="center"/>
                </w:tcPr>
                <w:p w:rsidR="00F579D9" w:rsidRPr="006071F6" w:rsidRDefault="00F579D9" w:rsidP="00F579D9">
                  <w:pPr>
                    <w:adjustRightInd w:val="0"/>
                    <w:snapToGrid w:val="0"/>
                    <w:jc w:val="center"/>
                    <w:rPr>
                      <w:bCs/>
                      <w:szCs w:val="21"/>
                    </w:rPr>
                  </w:pPr>
                  <w:r>
                    <w:rPr>
                      <w:rFonts w:hint="eastAsia"/>
                      <w:bCs/>
                      <w:szCs w:val="21"/>
                    </w:rPr>
                    <w:t>90</w:t>
                  </w:r>
                </w:p>
              </w:tc>
              <w:tc>
                <w:tcPr>
                  <w:tcW w:w="755" w:type="pct"/>
                  <w:vMerge/>
                  <w:vAlign w:val="center"/>
                </w:tcPr>
                <w:p w:rsidR="00F579D9" w:rsidRPr="006071F6" w:rsidRDefault="00F579D9" w:rsidP="00F579D9">
                  <w:pPr>
                    <w:adjustRightInd w:val="0"/>
                    <w:snapToGrid w:val="0"/>
                    <w:jc w:val="center"/>
                    <w:rPr>
                      <w:bCs/>
                      <w:szCs w:val="21"/>
                    </w:rPr>
                  </w:pPr>
                </w:p>
              </w:tc>
              <w:tc>
                <w:tcPr>
                  <w:tcW w:w="1006" w:type="pct"/>
                  <w:vAlign w:val="center"/>
                </w:tcPr>
                <w:p w:rsidR="00F579D9" w:rsidRDefault="00F579D9" w:rsidP="00F579D9">
                  <w:pPr>
                    <w:jc w:val="center"/>
                    <w:rPr>
                      <w:rFonts w:ascii="宋体" w:hAnsi="宋体" w:cs="宋体"/>
                      <w:color w:val="000000"/>
                      <w:sz w:val="22"/>
                      <w:szCs w:val="22"/>
                    </w:rPr>
                  </w:pPr>
                  <w:r>
                    <w:rPr>
                      <w:rFonts w:hint="eastAsia"/>
                      <w:color w:val="000000"/>
                      <w:sz w:val="22"/>
                      <w:szCs w:val="22"/>
                    </w:rPr>
                    <w:t>70</w:t>
                  </w:r>
                </w:p>
              </w:tc>
            </w:tr>
            <w:tr w:rsidR="00F579D9" w:rsidRPr="006071F6" w:rsidTr="00F579D9">
              <w:trPr>
                <w:trHeight w:val="397"/>
              </w:trPr>
              <w:tc>
                <w:tcPr>
                  <w:tcW w:w="469" w:type="pct"/>
                  <w:shd w:val="clear" w:color="auto" w:fill="auto"/>
                  <w:vAlign w:val="center"/>
                </w:tcPr>
                <w:p w:rsidR="00F579D9" w:rsidRPr="006071F6" w:rsidRDefault="00F579D9" w:rsidP="00F579D9">
                  <w:pPr>
                    <w:adjustRightInd w:val="0"/>
                    <w:snapToGrid w:val="0"/>
                    <w:jc w:val="center"/>
                    <w:rPr>
                      <w:bCs/>
                      <w:szCs w:val="21"/>
                    </w:rPr>
                  </w:pPr>
                  <w:r w:rsidRPr="006071F6">
                    <w:rPr>
                      <w:rFonts w:hint="eastAsia"/>
                      <w:bCs/>
                      <w:szCs w:val="21"/>
                    </w:rPr>
                    <w:t>9</w:t>
                  </w:r>
                </w:p>
              </w:tc>
              <w:tc>
                <w:tcPr>
                  <w:tcW w:w="1205" w:type="pct"/>
                  <w:vAlign w:val="center"/>
                </w:tcPr>
                <w:p w:rsidR="00F579D9" w:rsidRPr="00EA3CEB" w:rsidRDefault="00F579D9" w:rsidP="00F579D9">
                  <w:pPr>
                    <w:jc w:val="center"/>
                    <w:rPr>
                      <w:kern w:val="0"/>
                      <w:szCs w:val="21"/>
                    </w:rPr>
                  </w:pPr>
                  <w:r>
                    <w:rPr>
                      <w:kern w:val="0"/>
                      <w:szCs w:val="21"/>
                    </w:rPr>
                    <w:t>牛头刨床</w:t>
                  </w:r>
                </w:p>
              </w:tc>
              <w:tc>
                <w:tcPr>
                  <w:tcW w:w="734" w:type="pct"/>
                  <w:shd w:val="clear" w:color="auto" w:fill="auto"/>
                  <w:vAlign w:val="center"/>
                </w:tcPr>
                <w:p w:rsidR="00F579D9" w:rsidRPr="00EA3CEB" w:rsidRDefault="00F579D9" w:rsidP="00F579D9">
                  <w:pPr>
                    <w:jc w:val="center"/>
                    <w:rPr>
                      <w:kern w:val="0"/>
                      <w:szCs w:val="21"/>
                    </w:rPr>
                  </w:pPr>
                  <w:r>
                    <w:rPr>
                      <w:rFonts w:hint="eastAsia"/>
                      <w:kern w:val="0"/>
                      <w:szCs w:val="21"/>
                    </w:rPr>
                    <w:t>1</w:t>
                  </w:r>
                </w:p>
              </w:tc>
              <w:tc>
                <w:tcPr>
                  <w:tcW w:w="831" w:type="pct"/>
                  <w:vAlign w:val="center"/>
                </w:tcPr>
                <w:p w:rsidR="00F579D9" w:rsidRPr="006071F6" w:rsidRDefault="00F579D9" w:rsidP="00F579D9">
                  <w:pPr>
                    <w:adjustRightInd w:val="0"/>
                    <w:snapToGrid w:val="0"/>
                    <w:jc w:val="center"/>
                    <w:rPr>
                      <w:bCs/>
                      <w:szCs w:val="21"/>
                    </w:rPr>
                  </w:pPr>
                  <w:r>
                    <w:rPr>
                      <w:rFonts w:hint="eastAsia"/>
                      <w:bCs/>
                      <w:szCs w:val="21"/>
                    </w:rPr>
                    <w:t>80</w:t>
                  </w:r>
                </w:p>
              </w:tc>
              <w:tc>
                <w:tcPr>
                  <w:tcW w:w="755" w:type="pct"/>
                  <w:vMerge/>
                  <w:vAlign w:val="center"/>
                </w:tcPr>
                <w:p w:rsidR="00F579D9" w:rsidRPr="006071F6" w:rsidRDefault="00F579D9" w:rsidP="00F579D9">
                  <w:pPr>
                    <w:adjustRightInd w:val="0"/>
                    <w:snapToGrid w:val="0"/>
                    <w:jc w:val="center"/>
                    <w:rPr>
                      <w:bCs/>
                      <w:szCs w:val="21"/>
                    </w:rPr>
                  </w:pPr>
                </w:p>
              </w:tc>
              <w:tc>
                <w:tcPr>
                  <w:tcW w:w="1006" w:type="pct"/>
                  <w:vAlign w:val="center"/>
                </w:tcPr>
                <w:p w:rsidR="00F579D9" w:rsidRDefault="00F579D9" w:rsidP="00F579D9">
                  <w:pPr>
                    <w:jc w:val="center"/>
                    <w:rPr>
                      <w:rFonts w:ascii="宋体" w:hAnsi="宋体" w:cs="宋体"/>
                      <w:color w:val="000000"/>
                      <w:sz w:val="22"/>
                      <w:szCs w:val="22"/>
                    </w:rPr>
                  </w:pPr>
                  <w:r>
                    <w:rPr>
                      <w:rFonts w:hint="eastAsia"/>
                      <w:color w:val="000000"/>
                      <w:sz w:val="22"/>
                      <w:szCs w:val="22"/>
                    </w:rPr>
                    <w:t>60</w:t>
                  </w:r>
                </w:p>
              </w:tc>
            </w:tr>
            <w:tr w:rsidR="00F579D9" w:rsidRPr="006071F6" w:rsidTr="00F579D9">
              <w:trPr>
                <w:trHeight w:val="397"/>
              </w:trPr>
              <w:tc>
                <w:tcPr>
                  <w:tcW w:w="469" w:type="pct"/>
                  <w:shd w:val="clear" w:color="auto" w:fill="auto"/>
                  <w:vAlign w:val="center"/>
                </w:tcPr>
                <w:p w:rsidR="00F579D9" w:rsidRPr="00F30F11" w:rsidRDefault="00F579D9" w:rsidP="00F579D9">
                  <w:pPr>
                    <w:adjustRightInd w:val="0"/>
                    <w:snapToGrid w:val="0"/>
                    <w:jc w:val="center"/>
                    <w:rPr>
                      <w:bCs/>
                      <w:szCs w:val="21"/>
                    </w:rPr>
                  </w:pPr>
                  <w:r>
                    <w:rPr>
                      <w:rFonts w:hint="eastAsia"/>
                      <w:bCs/>
                      <w:szCs w:val="21"/>
                    </w:rPr>
                    <w:t>10</w:t>
                  </w:r>
                </w:p>
              </w:tc>
              <w:tc>
                <w:tcPr>
                  <w:tcW w:w="1205" w:type="pct"/>
                  <w:vAlign w:val="center"/>
                </w:tcPr>
                <w:p w:rsidR="00F579D9" w:rsidRDefault="00F579D9" w:rsidP="00F579D9">
                  <w:pPr>
                    <w:jc w:val="center"/>
                    <w:rPr>
                      <w:kern w:val="0"/>
                      <w:szCs w:val="21"/>
                    </w:rPr>
                  </w:pPr>
                  <w:r>
                    <w:rPr>
                      <w:kern w:val="0"/>
                      <w:szCs w:val="21"/>
                    </w:rPr>
                    <w:t>数显卧式</w:t>
                  </w:r>
                  <w:proofErr w:type="gramStart"/>
                  <w:r>
                    <w:rPr>
                      <w:kern w:val="0"/>
                      <w:szCs w:val="21"/>
                    </w:rPr>
                    <w:t>铣</w:t>
                  </w:r>
                  <w:proofErr w:type="gramEnd"/>
                  <w:r>
                    <w:rPr>
                      <w:kern w:val="0"/>
                      <w:szCs w:val="21"/>
                    </w:rPr>
                    <w:t>镗床</w:t>
                  </w:r>
                </w:p>
              </w:tc>
              <w:tc>
                <w:tcPr>
                  <w:tcW w:w="734" w:type="pct"/>
                  <w:shd w:val="clear" w:color="auto" w:fill="auto"/>
                  <w:vAlign w:val="center"/>
                </w:tcPr>
                <w:p w:rsidR="00F579D9" w:rsidRPr="00EA3CEB" w:rsidRDefault="00F579D9" w:rsidP="00F579D9">
                  <w:pPr>
                    <w:jc w:val="center"/>
                    <w:rPr>
                      <w:kern w:val="0"/>
                      <w:szCs w:val="21"/>
                    </w:rPr>
                  </w:pPr>
                  <w:r>
                    <w:rPr>
                      <w:rFonts w:hint="eastAsia"/>
                      <w:kern w:val="0"/>
                      <w:szCs w:val="21"/>
                    </w:rPr>
                    <w:t>1</w:t>
                  </w:r>
                </w:p>
              </w:tc>
              <w:tc>
                <w:tcPr>
                  <w:tcW w:w="831" w:type="pct"/>
                  <w:vAlign w:val="center"/>
                </w:tcPr>
                <w:p w:rsidR="00F579D9" w:rsidRPr="006071F6" w:rsidRDefault="00F579D9" w:rsidP="00F579D9">
                  <w:pPr>
                    <w:adjustRightInd w:val="0"/>
                    <w:snapToGrid w:val="0"/>
                    <w:jc w:val="center"/>
                    <w:rPr>
                      <w:bCs/>
                      <w:szCs w:val="21"/>
                    </w:rPr>
                  </w:pPr>
                  <w:r>
                    <w:rPr>
                      <w:rFonts w:hint="eastAsia"/>
                      <w:bCs/>
                      <w:szCs w:val="21"/>
                    </w:rPr>
                    <w:t>90</w:t>
                  </w:r>
                </w:p>
              </w:tc>
              <w:tc>
                <w:tcPr>
                  <w:tcW w:w="755" w:type="pct"/>
                  <w:vMerge/>
                  <w:vAlign w:val="center"/>
                </w:tcPr>
                <w:p w:rsidR="00F579D9" w:rsidRPr="006071F6" w:rsidRDefault="00F579D9" w:rsidP="00F579D9">
                  <w:pPr>
                    <w:adjustRightInd w:val="0"/>
                    <w:snapToGrid w:val="0"/>
                    <w:jc w:val="center"/>
                    <w:rPr>
                      <w:bCs/>
                      <w:szCs w:val="21"/>
                    </w:rPr>
                  </w:pPr>
                </w:p>
              </w:tc>
              <w:tc>
                <w:tcPr>
                  <w:tcW w:w="1006" w:type="pct"/>
                  <w:vAlign w:val="center"/>
                </w:tcPr>
                <w:p w:rsidR="00F579D9" w:rsidRDefault="00F579D9" w:rsidP="00F579D9">
                  <w:pPr>
                    <w:jc w:val="center"/>
                    <w:rPr>
                      <w:rFonts w:ascii="宋体" w:hAnsi="宋体" w:cs="宋体"/>
                      <w:color w:val="000000"/>
                      <w:sz w:val="22"/>
                      <w:szCs w:val="22"/>
                    </w:rPr>
                  </w:pPr>
                  <w:r>
                    <w:rPr>
                      <w:rFonts w:hint="eastAsia"/>
                      <w:color w:val="000000"/>
                      <w:sz w:val="22"/>
                      <w:szCs w:val="22"/>
                    </w:rPr>
                    <w:t>70</w:t>
                  </w:r>
                </w:p>
              </w:tc>
            </w:tr>
            <w:tr w:rsidR="00F579D9" w:rsidRPr="006071F6" w:rsidTr="00F579D9">
              <w:trPr>
                <w:trHeight w:val="397"/>
              </w:trPr>
              <w:tc>
                <w:tcPr>
                  <w:tcW w:w="469" w:type="pct"/>
                  <w:shd w:val="clear" w:color="auto" w:fill="auto"/>
                  <w:vAlign w:val="center"/>
                </w:tcPr>
                <w:p w:rsidR="00F579D9" w:rsidRPr="00F30F11" w:rsidRDefault="00F579D9" w:rsidP="00F579D9">
                  <w:pPr>
                    <w:adjustRightInd w:val="0"/>
                    <w:snapToGrid w:val="0"/>
                    <w:jc w:val="center"/>
                    <w:rPr>
                      <w:bCs/>
                      <w:szCs w:val="21"/>
                    </w:rPr>
                  </w:pPr>
                  <w:r>
                    <w:rPr>
                      <w:rFonts w:hint="eastAsia"/>
                      <w:bCs/>
                      <w:szCs w:val="21"/>
                    </w:rPr>
                    <w:t>11</w:t>
                  </w:r>
                </w:p>
              </w:tc>
              <w:tc>
                <w:tcPr>
                  <w:tcW w:w="1205" w:type="pct"/>
                  <w:vAlign w:val="center"/>
                </w:tcPr>
                <w:p w:rsidR="00F579D9" w:rsidRDefault="00F579D9" w:rsidP="00F579D9">
                  <w:pPr>
                    <w:jc w:val="center"/>
                    <w:rPr>
                      <w:kern w:val="0"/>
                      <w:szCs w:val="21"/>
                    </w:rPr>
                  </w:pPr>
                  <w:r>
                    <w:rPr>
                      <w:kern w:val="0"/>
                      <w:szCs w:val="21"/>
                    </w:rPr>
                    <w:t>数控车床</w:t>
                  </w:r>
                </w:p>
              </w:tc>
              <w:tc>
                <w:tcPr>
                  <w:tcW w:w="734" w:type="pct"/>
                  <w:shd w:val="clear" w:color="auto" w:fill="auto"/>
                  <w:vAlign w:val="center"/>
                </w:tcPr>
                <w:p w:rsidR="00F579D9" w:rsidRPr="00EA3CEB" w:rsidRDefault="00F579D9" w:rsidP="00F579D9">
                  <w:pPr>
                    <w:jc w:val="center"/>
                    <w:rPr>
                      <w:kern w:val="0"/>
                      <w:szCs w:val="21"/>
                    </w:rPr>
                  </w:pPr>
                  <w:r>
                    <w:rPr>
                      <w:rFonts w:hint="eastAsia"/>
                      <w:kern w:val="0"/>
                      <w:szCs w:val="21"/>
                    </w:rPr>
                    <w:t>2</w:t>
                  </w:r>
                </w:p>
              </w:tc>
              <w:tc>
                <w:tcPr>
                  <w:tcW w:w="831" w:type="pct"/>
                  <w:vAlign w:val="center"/>
                </w:tcPr>
                <w:p w:rsidR="00F579D9" w:rsidRPr="006071F6" w:rsidRDefault="00F579D9" w:rsidP="00F579D9">
                  <w:pPr>
                    <w:adjustRightInd w:val="0"/>
                    <w:snapToGrid w:val="0"/>
                    <w:jc w:val="center"/>
                    <w:rPr>
                      <w:bCs/>
                      <w:szCs w:val="21"/>
                    </w:rPr>
                  </w:pPr>
                  <w:r>
                    <w:rPr>
                      <w:rFonts w:hint="eastAsia"/>
                      <w:bCs/>
                      <w:szCs w:val="21"/>
                    </w:rPr>
                    <w:t>85</w:t>
                  </w:r>
                </w:p>
              </w:tc>
              <w:tc>
                <w:tcPr>
                  <w:tcW w:w="755" w:type="pct"/>
                  <w:vMerge/>
                  <w:vAlign w:val="center"/>
                </w:tcPr>
                <w:p w:rsidR="00F579D9" w:rsidRPr="006071F6" w:rsidRDefault="00F579D9" w:rsidP="00F579D9">
                  <w:pPr>
                    <w:adjustRightInd w:val="0"/>
                    <w:snapToGrid w:val="0"/>
                    <w:jc w:val="center"/>
                    <w:rPr>
                      <w:bCs/>
                      <w:szCs w:val="21"/>
                    </w:rPr>
                  </w:pPr>
                </w:p>
              </w:tc>
              <w:tc>
                <w:tcPr>
                  <w:tcW w:w="1006" w:type="pct"/>
                  <w:vAlign w:val="center"/>
                </w:tcPr>
                <w:p w:rsidR="00F579D9" w:rsidRDefault="00F579D9" w:rsidP="00F579D9">
                  <w:pPr>
                    <w:jc w:val="center"/>
                    <w:rPr>
                      <w:rFonts w:ascii="宋体" w:hAnsi="宋体" w:cs="宋体"/>
                      <w:color w:val="000000"/>
                      <w:sz w:val="22"/>
                      <w:szCs w:val="22"/>
                    </w:rPr>
                  </w:pPr>
                  <w:r>
                    <w:rPr>
                      <w:rFonts w:hint="eastAsia"/>
                      <w:color w:val="000000"/>
                      <w:sz w:val="22"/>
                      <w:szCs w:val="22"/>
                    </w:rPr>
                    <w:t>65</w:t>
                  </w:r>
                </w:p>
              </w:tc>
            </w:tr>
            <w:tr w:rsidR="00F579D9" w:rsidRPr="006071F6" w:rsidTr="00F579D9">
              <w:trPr>
                <w:trHeight w:val="397"/>
              </w:trPr>
              <w:tc>
                <w:tcPr>
                  <w:tcW w:w="469" w:type="pct"/>
                  <w:shd w:val="clear" w:color="auto" w:fill="auto"/>
                  <w:vAlign w:val="center"/>
                </w:tcPr>
                <w:p w:rsidR="00F579D9" w:rsidRPr="00F30F11" w:rsidRDefault="00F579D9" w:rsidP="00F579D9">
                  <w:pPr>
                    <w:adjustRightInd w:val="0"/>
                    <w:snapToGrid w:val="0"/>
                    <w:jc w:val="center"/>
                    <w:rPr>
                      <w:bCs/>
                      <w:szCs w:val="21"/>
                    </w:rPr>
                  </w:pPr>
                  <w:r>
                    <w:rPr>
                      <w:rFonts w:hint="eastAsia"/>
                      <w:bCs/>
                      <w:szCs w:val="21"/>
                    </w:rPr>
                    <w:t>12</w:t>
                  </w:r>
                </w:p>
              </w:tc>
              <w:tc>
                <w:tcPr>
                  <w:tcW w:w="1205" w:type="pct"/>
                  <w:vAlign w:val="center"/>
                </w:tcPr>
                <w:p w:rsidR="00F579D9" w:rsidRPr="00EA3CEB" w:rsidRDefault="00F579D9" w:rsidP="00F579D9">
                  <w:pPr>
                    <w:jc w:val="center"/>
                    <w:rPr>
                      <w:kern w:val="0"/>
                      <w:szCs w:val="21"/>
                    </w:rPr>
                  </w:pPr>
                  <w:r>
                    <w:rPr>
                      <w:kern w:val="0"/>
                      <w:szCs w:val="21"/>
                    </w:rPr>
                    <w:t>龙门</w:t>
                  </w:r>
                  <w:proofErr w:type="gramStart"/>
                  <w:r>
                    <w:rPr>
                      <w:kern w:val="0"/>
                      <w:szCs w:val="21"/>
                    </w:rPr>
                    <w:t>铣</w:t>
                  </w:r>
                  <w:proofErr w:type="gramEnd"/>
                  <w:r>
                    <w:rPr>
                      <w:kern w:val="0"/>
                      <w:szCs w:val="21"/>
                    </w:rPr>
                    <w:t>镗床</w:t>
                  </w:r>
                </w:p>
              </w:tc>
              <w:tc>
                <w:tcPr>
                  <w:tcW w:w="734" w:type="pct"/>
                  <w:shd w:val="clear" w:color="auto" w:fill="auto"/>
                  <w:vAlign w:val="center"/>
                </w:tcPr>
                <w:p w:rsidR="00F579D9" w:rsidRPr="00EA3CEB" w:rsidRDefault="00F579D9" w:rsidP="00F579D9">
                  <w:pPr>
                    <w:jc w:val="center"/>
                    <w:rPr>
                      <w:kern w:val="0"/>
                      <w:szCs w:val="21"/>
                    </w:rPr>
                  </w:pPr>
                  <w:r>
                    <w:rPr>
                      <w:rFonts w:hint="eastAsia"/>
                      <w:kern w:val="0"/>
                      <w:szCs w:val="21"/>
                    </w:rPr>
                    <w:t>1</w:t>
                  </w:r>
                </w:p>
              </w:tc>
              <w:tc>
                <w:tcPr>
                  <w:tcW w:w="831" w:type="pct"/>
                  <w:vAlign w:val="center"/>
                </w:tcPr>
                <w:p w:rsidR="00F579D9" w:rsidRPr="006071F6" w:rsidRDefault="00F579D9" w:rsidP="00F579D9">
                  <w:pPr>
                    <w:adjustRightInd w:val="0"/>
                    <w:snapToGrid w:val="0"/>
                    <w:jc w:val="center"/>
                    <w:rPr>
                      <w:bCs/>
                      <w:szCs w:val="21"/>
                    </w:rPr>
                  </w:pPr>
                  <w:r>
                    <w:rPr>
                      <w:rFonts w:hint="eastAsia"/>
                      <w:bCs/>
                      <w:szCs w:val="21"/>
                    </w:rPr>
                    <w:t>90</w:t>
                  </w:r>
                </w:p>
              </w:tc>
              <w:tc>
                <w:tcPr>
                  <w:tcW w:w="755" w:type="pct"/>
                  <w:vMerge/>
                  <w:vAlign w:val="center"/>
                </w:tcPr>
                <w:p w:rsidR="00F579D9" w:rsidRPr="006071F6" w:rsidRDefault="00F579D9" w:rsidP="00F579D9">
                  <w:pPr>
                    <w:adjustRightInd w:val="0"/>
                    <w:snapToGrid w:val="0"/>
                    <w:jc w:val="center"/>
                    <w:rPr>
                      <w:bCs/>
                      <w:szCs w:val="21"/>
                    </w:rPr>
                  </w:pPr>
                </w:p>
              </w:tc>
              <w:tc>
                <w:tcPr>
                  <w:tcW w:w="1006" w:type="pct"/>
                  <w:vAlign w:val="center"/>
                </w:tcPr>
                <w:p w:rsidR="00F579D9" w:rsidRDefault="00F579D9" w:rsidP="00F579D9">
                  <w:pPr>
                    <w:jc w:val="center"/>
                    <w:rPr>
                      <w:rFonts w:ascii="宋体" w:hAnsi="宋体" w:cs="宋体"/>
                      <w:color w:val="000000"/>
                      <w:sz w:val="22"/>
                      <w:szCs w:val="22"/>
                    </w:rPr>
                  </w:pPr>
                  <w:r>
                    <w:rPr>
                      <w:rFonts w:hint="eastAsia"/>
                      <w:color w:val="000000"/>
                      <w:sz w:val="22"/>
                      <w:szCs w:val="22"/>
                    </w:rPr>
                    <w:t>70</w:t>
                  </w:r>
                </w:p>
              </w:tc>
            </w:tr>
            <w:tr w:rsidR="00F579D9" w:rsidRPr="006071F6" w:rsidTr="00F579D9">
              <w:trPr>
                <w:trHeight w:val="397"/>
              </w:trPr>
              <w:tc>
                <w:tcPr>
                  <w:tcW w:w="469" w:type="pct"/>
                  <w:shd w:val="clear" w:color="auto" w:fill="auto"/>
                  <w:vAlign w:val="center"/>
                </w:tcPr>
                <w:p w:rsidR="00F579D9" w:rsidRDefault="00F579D9" w:rsidP="00F579D9">
                  <w:pPr>
                    <w:adjustRightInd w:val="0"/>
                    <w:snapToGrid w:val="0"/>
                    <w:jc w:val="center"/>
                    <w:rPr>
                      <w:bCs/>
                      <w:szCs w:val="21"/>
                    </w:rPr>
                  </w:pPr>
                  <w:r>
                    <w:rPr>
                      <w:rFonts w:hint="eastAsia"/>
                      <w:bCs/>
                      <w:szCs w:val="21"/>
                    </w:rPr>
                    <w:t>13</w:t>
                  </w:r>
                </w:p>
              </w:tc>
              <w:tc>
                <w:tcPr>
                  <w:tcW w:w="1205" w:type="pct"/>
                  <w:vAlign w:val="center"/>
                </w:tcPr>
                <w:p w:rsidR="00F579D9" w:rsidRPr="00EA3CEB" w:rsidRDefault="00F579D9" w:rsidP="00F579D9">
                  <w:pPr>
                    <w:jc w:val="center"/>
                    <w:rPr>
                      <w:kern w:val="0"/>
                      <w:szCs w:val="21"/>
                    </w:rPr>
                  </w:pPr>
                  <w:r>
                    <w:rPr>
                      <w:kern w:val="0"/>
                      <w:szCs w:val="21"/>
                    </w:rPr>
                    <w:t>卧式端面铣床</w:t>
                  </w:r>
                </w:p>
              </w:tc>
              <w:tc>
                <w:tcPr>
                  <w:tcW w:w="734" w:type="pct"/>
                  <w:shd w:val="clear" w:color="auto" w:fill="auto"/>
                  <w:vAlign w:val="center"/>
                </w:tcPr>
                <w:p w:rsidR="00F579D9" w:rsidRPr="00EA3CEB" w:rsidRDefault="00F579D9" w:rsidP="00F579D9">
                  <w:pPr>
                    <w:jc w:val="center"/>
                    <w:rPr>
                      <w:kern w:val="0"/>
                      <w:szCs w:val="21"/>
                    </w:rPr>
                  </w:pPr>
                  <w:r>
                    <w:rPr>
                      <w:rFonts w:hint="eastAsia"/>
                      <w:kern w:val="0"/>
                      <w:szCs w:val="21"/>
                    </w:rPr>
                    <w:t>1</w:t>
                  </w:r>
                </w:p>
              </w:tc>
              <w:tc>
                <w:tcPr>
                  <w:tcW w:w="831" w:type="pct"/>
                  <w:vAlign w:val="center"/>
                </w:tcPr>
                <w:p w:rsidR="00F579D9" w:rsidRPr="006071F6" w:rsidRDefault="00F579D9" w:rsidP="00F579D9">
                  <w:pPr>
                    <w:adjustRightInd w:val="0"/>
                    <w:snapToGrid w:val="0"/>
                    <w:jc w:val="center"/>
                    <w:rPr>
                      <w:bCs/>
                      <w:szCs w:val="21"/>
                    </w:rPr>
                  </w:pPr>
                  <w:r>
                    <w:rPr>
                      <w:rFonts w:hint="eastAsia"/>
                      <w:bCs/>
                      <w:szCs w:val="21"/>
                    </w:rPr>
                    <w:t>90</w:t>
                  </w:r>
                </w:p>
              </w:tc>
              <w:tc>
                <w:tcPr>
                  <w:tcW w:w="755" w:type="pct"/>
                  <w:vMerge/>
                  <w:vAlign w:val="center"/>
                </w:tcPr>
                <w:p w:rsidR="00F579D9" w:rsidRPr="006071F6" w:rsidRDefault="00F579D9" w:rsidP="00F579D9">
                  <w:pPr>
                    <w:adjustRightInd w:val="0"/>
                    <w:snapToGrid w:val="0"/>
                    <w:jc w:val="center"/>
                    <w:rPr>
                      <w:bCs/>
                      <w:szCs w:val="21"/>
                    </w:rPr>
                  </w:pPr>
                </w:p>
              </w:tc>
              <w:tc>
                <w:tcPr>
                  <w:tcW w:w="1006" w:type="pct"/>
                  <w:vAlign w:val="center"/>
                </w:tcPr>
                <w:p w:rsidR="00F579D9" w:rsidRDefault="00F579D9" w:rsidP="00F579D9">
                  <w:pPr>
                    <w:jc w:val="center"/>
                    <w:rPr>
                      <w:rFonts w:ascii="宋体" w:hAnsi="宋体" w:cs="宋体"/>
                      <w:color w:val="000000"/>
                      <w:sz w:val="22"/>
                      <w:szCs w:val="22"/>
                    </w:rPr>
                  </w:pPr>
                  <w:r>
                    <w:rPr>
                      <w:rFonts w:hint="eastAsia"/>
                      <w:color w:val="000000"/>
                      <w:sz w:val="22"/>
                      <w:szCs w:val="22"/>
                    </w:rPr>
                    <w:t>70</w:t>
                  </w:r>
                </w:p>
              </w:tc>
            </w:tr>
            <w:tr w:rsidR="00F579D9" w:rsidRPr="006071F6" w:rsidTr="00F579D9">
              <w:trPr>
                <w:trHeight w:val="397"/>
              </w:trPr>
              <w:tc>
                <w:tcPr>
                  <w:tcW w:w="469" w:type="pct"/>
                  <w:shd w:val="clear" w:color="auto" w:fill="auto"/>
                  <w:vAlign w:val="center"/>
                </w:tcPr>
                <w:p w:rsidR="00F579D9" w:rsidRDefault="00F579D9" w:rsidP="00F579D9">
                  <w:pPr>
                    <w:adjustRightInd w:val="0"/>
                    <w:snapToGrid w:val="0"/>
                    <w:jc w:val="center"/>
                    <w:rPr>
                      <w:bCs/>
                      <w:szCs w:val="21"/>
                    </w:rPr>
                  </w:pPr>
                  <w:r>
                    <w:rPr>
                      <w:rFonts w:hint="eastAsia"/>
                      <w:bCs/>
                      <w:szCs w:val="21"/>
                    </w:rPr>
                    <w:t>14</w:t>
                  </w:r>
                </w:p>
              </w:tc>
              <w:tc>
                <w:tcPr>
                  <w:tcW w:w="1205" w:type="pct"/>
                  <w:vAlign w:val="center"/>
                </w:tcPr>
                <w:p w:rsidR="00F579D9" w:rsidRPr="00EA3CEB" w:rsidRDefault="00F579D9" w:rsidP="00F579D9">
                  <w:pPr>
                    <w:jc w:val="center"/>
                    <w:rPr>
                      <w:kern w:val="0"/>
                      <w:szCs w:val="21"/>
                    </w:rPr>
                  </w:pPr>
                  <w:proofErr w:type="gramStart"/>
                  <w:r>
                    <w:rPr>
                      <w:kern w:val="0"/>
                      <w:szCs w:val="21"/>
                    </w:rPr>
                    <w:t>五轴加工</w:t>
                  </w:r>
                  <w:proofErr w:type="gramEnd"/>
                  <w:r>
                    <w:rPr>
                      <w:kern w:val="0"/>
                      <w:szCs w:val="21"/>
                    </w:rPr>
                    <w:t>中心</w:t>
                  </w:r>
                </w:p>
              </w:tc>
              <w:tc>
                <w:tcPr>
                  <w:tcW w:w="734" w:type="pct"/>
                  <w:shd w:val="clear" w:color="auto" w:fill="auto"/>
                  <w:vAlign w:val="center"/>
                </w:tcPr>
                <w:p w:rsidR="00F579D9" w:rsidRPr="00EA3CEB" w:rsidRDefault="00F579D9" w:rsidP="00F579D9">
                  <w:pPr>
                    <w:jc w:val="center"/>
                    <w:rPr>
                      <w:kern w:val="0"/>
                      <w:szCs w:val="21"/>
                    </w:rPr>
                  </w:pPr>
                  <w:r>
                    <w:rPr>
                      <w:rFonts w:hint="eastAsia"/>
                      <w:kern w:val="0"/>
                      <w:szCs w:val="21"/>
                    </w:rPr>
                    <w:t>1</w:t>
                  </w:r>
                </w:p>
              </w:tc>
              <w:tc>
                <w:tcPr>
                  <w:tcW w:w="831" w:type="pct"/>
                  <w:vAlign w:val="center"/>
                </w:tcPr>
                <w:p w:rsidR="00F579D9" w:rsidRPr="006071F6" w:rsidRDefault="00F579D9" w:rsidP="00F579D9">
                  <w:pPr>
                    <w:adjustRightInd w:val="0"/>
                    <w:snapToGrid w:val="0"/>
                    <w:jc w:val="center"/>
                    <w:rPr>
                      <w:bCs/>
                      <w:szCs w:val="21"/>
                    </w:rPr>
                  </w:pPr>
                  <w:r>
                    <w:rPr>
                      <w:rFonts w:hint="eastAsia"/>
                      <w:bCs/>
                      <w:szCs w:val="21"/>
                    </w:rPr>
                    <w:t>80</w:t>
                  </w:r>
                </w:p>
              </w:tc>
              <w:tc>
                <w:tcPr>
                  <w:tcW w:w="755" w:type="pct"/>
                  <w:vMerge/>
                  <w:vAlign w:val="center"/>
                </w:tcPr>
                <w:p w:rsidR="00F579D9" w:rsidRPr="006071F6" w:rsidRDefault="00F579D9" w:rsidP="00F579D9">
                  <w:pPr>
                    <w:adjustRightInd w:val="0"/>
                    <w:snapToGrid w:val="0"/>
                    <w:jc w:val="center"/>
                    <w:rPr>
                      <w:bCs/>
                      <w:szCs w:val="21"/>
                    </w:rPr>
                  </w:pPr>
                </w:p>
              </w:tc>
              <w:tc>
                <w:tcPr>
                  <w:tcW w:w="1006" w:type="pct"/>
                  <w:vAlign w:val="center"/>
                </w:tcPr>
                <w:p w:rsidR="00F579D9" w:rsidRDefault="00F579D9" w:rsidP="00F579D9">
                  <w:pPr>
                    <w:jc w:val="center"/>
                    <w:rPr>
                      <w:rFonts w:ascii="宋体" w:hAnsi="宋体" w:cs="宋体"/>
                      <w:color w:val="000000"/>
                      <w:sz w:val="22"/>
                      <w:szCs w:val="22"/>
                    </w:rPr>
                  </w:pPr>
                  <w:r>
                    <w:rPr>
                      <w:rFonts w:hint="eastAsia"/>
                      <w:color w:val="000000"/>
                      <w:sz w:val="22"/>
                      <w:szCs w:val="22"/>
                    </w:rPr>
                    <w:t>60</w:t>
                  </w:r>
                </w:p>
              </w:tc>
            </w:tr>
            <w:tr w:rsidR="00F579D9" w:rsidRPr="006071F6" w:rsidTr="00F579D9">
              <w:trPr>
                <w:trHeight w:val="397"/>
              </w:trPr>
              <w:tc>
                <w:tcPr>
                  <w:tcW w:w="469" w:type="pct"/>
                  <w:shd w:val="clear" w:color="auto" w:fill="auto"/>
                  <w:vAlign w:val="center"/>
                </w:tcPr>
                <w:p w:rsidR="00F579D9" w:rsidRDefault="00F579D9" w:rsidP="00F579D9">
                  <w:pPr>
                    <w:adjustRightInd w:val="0"/>
                    <w:snapToGrid w:val="0"/>
                    <w:jc w:val="center"/>
                    <w:rPr>
                      <w:bCs/>
                      <w:szCs w:val="21"/>
                    </w:rPr>
                  </w:pPr>
                  <w:r>
                    <w:rPr>
                      <w:rFonts w:hint="eastAsia"/>
                      <w:bCs/>
                      <w:szCs w:val="21"/>
                    </w:rPr>
                    <w:t>15</w:t>
                  </w:r>
                </w:p>
              </w:tc>
              <w:tc>
                <w:tcPr>
                  <w:tcW w:w="1205" w:type="pct"/>
                  <w:vAlign w:val="center"/>
                </w:tcPr>
                <w:p w:rsidR="00F579D9" w:rsidRDefault="00F579D9" w:rsidP="00F579D9">
                  <w:pPr>
                    <w:jc w:val="center"/>
                    <w:rPr>
                      <w:kern w:val="0"/>
                      <w:szCs w:val="21"/>
                    </w:rPr>
                  </w:pPr>
                  <w:r>
                    <w:rPr>
                      <w:kern w:val="0"/>
                      <w:szCs w:val="21"/>
                    </w:rPr>
                    <w:t>卧式</w:t>
                  </w:r>
                  <w:proofErr w:type="gramStart"/>
                  <w:r>
                    <w:rPr>
                      <w:kern w:val="0"/>
                      <w:szCs w:val="21"/>
                    </w:rPr>
                    <w:t>镗</w:t>
                  </w:r>
                  <w:proofErr w:type="gramEnd"/>
                  <w:r>
                    <w:rPr>
                      <w:kern w:val="0"/>
                      <w:szCs w:val="21"/>
                    </w:rPr>
                    <w:t>铣床</w:t>
                  </w:r>
                </w:p>
              </w:tc>
              <w:tc>
                <w:tcPr>
                  <w:tcW w:w="734" w:type="pct"/>
                  <w:shd w:val="clear" w:color="auto" w:fill="auto"/>
                  <w:vAlign w:val="center"/>
                </w:tcPr>
                <w:p w:rsidR="00F579D9" w:rsidRPr="00EA3CEB" w:rsidRDefault="00F579D9" w:rsidP="00F579D9">
                  <w:pPr>
                    <w:jc w:val="center"/>
                    <w:rPr>
                      <w:kern w:val="0"/>
                      <w:szCs w:val="21"/>
                    </w:rPr>
                  </w:pPr>
                  <w:r>
                    <w:rPr>
                      <w:rFonts w:hint="eastAsia"/>
                      <w:kern w:val="0"/>
                      <w:szCs w:val="21"/>
                    </w:rPr>
                    <w:t>1</w:t>
                  </w:r>
                </w:p>
              </w:tc>
              <w:tc>
                <w:tcPr>
                  <w:tcW w:w="831" w:type="pct"/>
                  <w:vAlign w:val="center"/>
                </w:tcPr>
                <w:p w:rsidR="00F579D9" w:rsidRPr="006071F6" w:rsidRDefault="00F579D9" w:rsidP="00F579D9">
                  <w:pPr>
                    <w:adjustRightInd w:val="0"/>
                    <w:snapToGrid w:val="0"/>
                    <w:jc w:val="center"/>
                    <w:rPr>
                      <w:bCs/>
                      <w:szCs w:val="21"/>
                    </w:rPr>
                  </w:pPr>
                  <w:r>
                    <w:rPr>
                      <w:rFonts w:hint="eastAsia"/>
                      <w:bCs/>
                      <w:szCs w:val="21"/>
                    </w:rPr>
                    <w:t>90</w:t>
                  </w:r>
                </w:p>
              </w:tc>
              <w:tc>
                <w:tcPr>
                  <w:tcW w:w="755" w:type="pct"/>
                  <w:vMerge/>
                  <w:vAlign w:val="center"/>
                </w:tcPr>
                <w:p w:rsidR="00F579D9" w:rsidRPr="006071F6" w:rsidRDefault="00F579D9" w:rsidP="00F579D9">
                  <w:pPr>
                    <w:adjustRightInd w:val="0"/>
                    <w:snapToGrid w:val="0"/>
                    <w:jc w:val="center"/>
                    <w:rPr>
                      <w:bCs/>
                      <w:szCs w:val="21"/>
                    </w:rPr>
                  </w:pPr>
                </w:p>
              </w:tc>
              <w:tc>
                <w:tcPr>
                  <w:tcW w:w="1006" w:type="pct"/>
                  <w:vAlign w:val="center"/>
                </w:tcPr>
                <w:p w:rsidR="00F579D9" w:rsidRDefault="00F579D9" w:rsidP="00F579D9">
                  <w:pPr>
                    <w:jc w:val="center"/>
                    <w:rPr>
                      <w:rFonts w:ascii="宋体" w:hAnsi="宋体" w:cs="宋体"/>
                      <w:color w:val="000000"/>
                      <w:sz w:val="22"/>
                      <w:szCs w:val="22"/>
                    </w:rPr>
                  </w:pPr>
                  <w:r>
                    <w:rPr>
                      <w:rFonts w:hint="eastAsia"/>
                      <w:color w:val="000000"/>
                      <w:sz w:val="22"/>
                      <w:szCs w:val="22"/>
                    </w:rPr>
                    <w:t>70</w:t>
                  </w:r>
                </w:p>
              </w:tc>
            </w:tr>
            <w:tr w:rsidR="00F579D9" w:rsidRPr="006071F6" w:rsidTr="00F579D9">
              <w:trPr>
                <w:trHeight w:val="397"/>
              </w:trPr>
              <w:tc>
                <w:tcPr>
                  <w:tcW w:w="469" w:type="pct"/>
                  <w:shd w:val="clear" w:color="auto" w:fill="auto"/>
                  <w:vAlign w:val="center"/>
                </w:tcPr>
                <w:p w:rsidR="00F579D9" w:rsidRDefault="00F579D9" w:rsidP="00F579D9">
                  <w:pPr>
                    <w:adjustRightInd w:val="0"/>
                    <w:snapToGrid w:val="0"/>
                    <w:jc w:val="center"/>
                    <w:rPr>
                      <w:bCs/>
                      <w:szCs w:val="21"/>
                    </w:rPr>
                  </w:pPr>
                  <w:r>
                    <w:rPr>
                      <w:rFonts w:hint="eastAsia"/>
                      <w:bCs/>
                      <w:szCs w:val="21"/>
                    </w:rPr>
                    <w:t>16</w:t>
                  </w:r>
                </w:p>
              </w:tc>
              <w:tc>
                <w:tcPr>
                  <w:tcW w:w="1205" w:type="pct"/>
                  <w:vAlign w:val="center"/>
                </w:tcPr>
                <w:p w:rsidR="00F579D9" w:rsidRDefault="00F579D9" w:rsidP="00F579D9">
                  <w:pPr>
                    <w:jc w:val="center"/>
                    <w:rPr>
                      <w:kern w:val="0"/>
                      <w:szCs w:val="21"/>
                    </w:rPr>
                  </w:pPr>
                  <w:r>
                    <w:rPr>
                      <w:kern w:val="0"/>
                      <w:szCs w:val="21"/>
                    </w:rPr>
                    <w:t>马鞍车床</w:t>
                  </w:r>
                </w:p>
              </w:tc>
              <w:tc>
                <w:tcPr>
                  <w:tcW w:w="734" w:type="pct"/>
                  <w:shd w:val="clear" w:color="auto" w:fill="auto"/>
                  <w:vAlign w:val="center"/>
                </w:tcPr>
                <w:p w:rsidR="00F579D9" w:rsidRPr="00EA3CEB" w:rsidRDefault="00F579D9" w:rsidP="00F579D9">
                  <w:pPr>
                    <w:jc w:val="center"/>
                    <w:rPr>
                      <w:kern w:val="0"/>
                      <w:szCs w:val="21"/>
                    </w:rPr>
                  </w:pPr>
                  <w:r>
                    <w:rPr>
                      <w:rFonts w:hint="eastAsia"/>
                      <w:kern w:val="0"/>
                      <w:szCs w:val="21"/>
                    </w:rPr>
                    <w:t>2</w:t>
                  </w:r>
                </w:p>
              </w:tc>
              <w:tc>
                <w:tcPr>
                  <w:tcW w:w="831" w:type="pct"/>
                  <w:vAlign w:val="center"/>
                </w:tcPr>
                <w:p w:rsidR="00F579D9" w:rsidRPr="006071F6" w:rsidRDefault="00F579D9" w:rsidP="00F579D9">
                  <w:pPr>
                    <w:adjustRightInd w:val="0"/>
                    <w:snapToGrid w:val="0"/>
                    <w:jc w:val="center"/>
                    <w:rPr>
                      <w:bCs/>
                      <w:szCs w:val="21"/>
                    </w:rPr>
                  </w:pPr>
                  <w:r>
                    <w:rPr>
                      <w:rFonts w:hint="eastAsia"/>
                      <w:bCs/>
                      <w:szCs w:val="21"/>
                    </w:rPr>
                    <w:t>85</w:t>
                  </w:r>
                </w:p>
              </w:tc>
              <w:tc>
                <w:tcPr>
                  <w:tcW w:w="755" w:type="pct"/>
                  <w:vMerge/>
                  <w:vAlign w:val="center"/>
                </w:tcPr>
                <w:p w:rsidR="00F579D9" w:rsidRPr="006071F6" w:rsidRDefault="00F579D9" w:rsidP="00F579D9">
                  <w:pPr>
                    <w:adjustRightInd w:val="0"/>
                    <w:snapToGrid w:val="0"/>
                    <w:jc w:val="center"/>
                    <w:rPr>
                      <w:bCs/>
                      <w:szCs w:val="21"/>
                    </w:rPr>
                  </w:pPr>
                </w:p>
              </w:tc>
              <w:tc>
                <w:tcPr>
                  <w:tcW w:w="1006" w:type="pct"/>
                  <w:vAlign w:val="center"/>
                </w:tcPr>
                <w:p w:rsidR="00F579D9" w:rsidRDefault="00F579D9" w:rsidP="00F579D9">
                  <w:pPr>
                    <w:jc w:val="center"/>
                    <w:rPr>
                      <w:rFonts w:ascii="宋体" w:hAnsi="宋体" w:cs="宋体"/>
                      <w:color w:val="000000"/>
                      <w:sz w:val="22"/>
                      <w:szCs w:val="22"/>
                    </w:rPr>
                  </w:pPr>
                  <w:r>
                    <w:rPr>
                      <w:rFonts w:hint="eastAsia"/>
                      <w:color w:val="000000"/>
                      <w:sz w:val="22"/>
                      <w:szCs w:val="22"/>
                    </w:rPr>
                    <w:t>65</w:t>
                  </w:r>
                </w:p>
              </w:tc>
            </w:tr>
            <w:tr w:rsidR="00F579D9" w:rsidRPr="006071F6" w:rsidTr="00F579D9">
              <w:trPr>
                <w:trHeight w:val="397"/>
              </w:trPr>
              <w:tc>
                <w:tcPr>
                  <w:tcW w:w="469" w:type="pct"/>
                  <w:shd w:val="clear" w:color="auto" w:fill="auto"/>
                  <w:vAlign w:val="center"/>
                </w:tcPr>
                <w:p w:rsidR="00F579D9" w:rsidRDefault="00F579D9" w:rsidP="00F579D9">
                  <w:pPr>
                    <w:adjustRightInd w:val="0"/>
                    <w:snapToGrid w:val="0"/>
                    <w:jc w:val="center"/>
                    <w:rPr>
                      <w:bCs/>
                      <w:szCs w:val="21"/>
                    </w:rPr>
                  </w:pPr>
                  <w:r>
                    <w:rPr>
                      <w:rFonts w:hint="eastAsia"/>
                      <w:bCs/>
                      <w:szCs w:val="21"/>
                    </w:rPr>
                    <w:t>17</w:t>
                  </w:r>
                </w:p>
              </w:tc>
              <w:tc>
                <w:tcPr>
                  <w:tcW w:w="1205" w:type="pct"/>
                  <w:vAlign w:val="center"/>
                </w:tcPr>
                <w:p w:rsidR="00F579D9" w:rsidRDefault="00F579D9" w:rsidP="00F579D9">
                  <w:pPr>
                    <w:jc w:val="center"/>
                    <w:rPr>
                      <w:kern w:val="0"/>
                      <w:szCs w:val="21"/>
                    </w:rPr>
                  </w:pPr>
                  <w:r>
                    <w:rPr>
                      <w:kern w:val="0"/>
                      <w:szCs w:val="21"/>
                    </w:rPr>
                    <w:t>磨床</w:t>
                  </w:r>
                </w:p>
              </w:tc>
              <w:tc>
                <w:tcPr>
                  <w:tcW w:w="734" w:type="pct"/>
                  <w:shd w:val="clear" w:color="auto" w:fill="auto"/>
                  <w:vAlign w:val="center"/>
                </w:tcPr>
                <w:p w:rsidR="00F579D9" w:rsidRPr="00EA3CEB" w:rsidRDefault="00F579D9" w:rsidP="00F579D9">
                  <w:pPr>
                    <w:jc w:val="center"/>
                    <w:rPr>
                      <w:kern w:val="0"/>
                      <w:szCs w:val="21"/>
                    </w:rPr>
                  </w:pPr>
                  <w:r>
                    <w:rPr>
                      <w:rFonts w:hint="eastAsia"/>
                      <w:kern w:val="0"/>
                      <w:szCs w:val="21"/>
                    </w:rPr>
                    <w:t>1</w:t>
                  </w:r>
                </w:p>
              </w:tc>
              <w:tc>
                <w:tcPr>
                  <w:tcW w:w="831" w:type="pct"/>
                  <w:vAlign w:val="center"/>
                </w:tcPr>
                <w:p w:rsidR="00F579D9" w:rsidRPr="006071F6" w:rsidRDefault="00F579D9" w:rsidP="00F579D9">
                  <w:pPr>
                    <w:adjustRightInd w:val="0"/>
                    <w:snapToGrid w:val="0"/>
                    <w:jc w:val="center"/>
                    <w:rPr>
                      <w:bCs/>
                      <w:szCs w:val="21"/>
                    </w:rPr>
                  </w:pPr>
                  <w:r>
                    <w:rPr>
                      <w:rFonts w:hint="eastAsia"/>
                      <w:bCs/>
                      <w:szCs w:val="21"/>
                    </w:rPr>
                    <w:t>90</w:t>
                  </w:r>
                </w:p>
              </w:tc>
              <w:tc>
                <w:tcPr>
                  <w:tcW w:w="755" w:type="pct"/>
                  <w:vMerge/>
                  <w:vAlign w:val="center"/>
                </w:tcPr>
                <w:p w:rsidR="00F579D9" w:rsidRPr="006071F6" w:rsidRDefault="00F579D9" w:rsidP="00F579D9">
                  <w:pPr>
                    <w:adjustRightInd w:val="0"/>
                    <w:snapToGrid w:val="0"/>
                    <w:jc w:val="center"/>
                    <w:rPr>
                      <w:bCs/>
                      <w:szCs w:val="21"/>
                    </w:rPr>
                  </w:pPr>
                </w:p>
              </w:tc>
              <w:tc>
                <w:tcPr>
                  <w:tcW w:w="1006" w:type="pct"/>
                  <w:vAlign w:val="center"/>
                </w:tcPr>
                <w:p w:rsidR="00F579D9" w:rsidRDefault="00F579D9" w:rsidP="00F579D9">
                  <w:pPr>
                    <w:jc w:val="center"/>
                    <w:rPr>
                      <w:rFonts w:ascii="宋体" w:hAnsi="宋体" w:cs="宋体"/>
                      <w:color w:val="000000"/>
                      <w:sz w:val="22"/>
                      <w:szCs w:val="22"/>
                    </w:rPr>
                  </w:pPr>
                  <w:r>
                    <w:rPr>
                      <w:rFonts w:hint="eastAsia"/>
                      <w:color w:val="000000"/>
                      <w:sz w:val="22"/>
                      <w:szCs w:val="22"/>
                    </w:rPr>
                    <w:t>70</w:t>
                  </w:r>
                </w:p>
              </w:tc>
            </w:tr>
            <w:tr w:rsidR="00F579D9" w:rsidRPr="006071F6" w:rsidTr="00F579D9">
              <w:trPr>
                <w:trHeight w:val="397"/>
              </w:trPr>
              <w:tc>
                <w:tcPr>
                  <w:tcW w:w="469" w:type="pct"/>
                  <w:shd w:val="clear" w:color="auto" w:fill="auto"/>
                  <w:vAlign w:val="center"/>
                </w:tcPr>
                <w:p w:rsidR="00F579D9" w:rsidRDefault="00F579D9" w:rsidP="00F579D9">
                  <w:pPr>
                    <w:adjustRightInd w:val="0"/>
                    <w:snapToGrid w:val="0"/>
                    <w:jc w:val="center"/>
                    <w:rPr>
                      <w:bCs/>
                      <w:szCs w:val="21"/>
                    </w:rPr>
                  </w:pPr>
                  <w:r>
                    <w:rPr>
                      <w:rFonts w:hint="eastAsia"/>
                      <w:bCs/>
                      <w:szCs w:val="21"/>
                    </w:rPr>
                    <w:t>18</w:t>
                  </w:r>
                </w:p>
              </w:tc>
              <w:tc>
                <w:tcPr>
                  <w:tcW w:w="1205" w:type="pct"/>
                  <w:vAlign w:val="center"/>
                </w:tcPr>
                <w:p w:rsidR="00F579D9" w:rsidRDefault="00F579D9" w:rsidP="00F579D9">
                  <w:pPr>
                    <w:jc w:val="center"/>
                    <w:rPr>
                      <w:kern w:val="0"/>
                      <w:szCs w:val="21"/>
                    </w:rPr>
                  </w:pPr>
                  <w:r>
                    <w:rPr>
                      <w:kern w:val="0"/>
                      <w:szCs w:val="21"/>
                    </w:rPr>
                    <w:t>打磨抛光机</w:t>
                  </w:r>
                </w:p>
              </w:tc>
              <w:tc>
                <w:tcPr>
                  <w:tcW w:w="734" w:type="pct"/>
                  <w:shd w:val="clear" w:color="auto" w:fill="auto"/>
                  <w:vAlign w:val="center"/>
                </w:tcPr>
                <w:p w:rsidR="00F579D9" w:rsidRPr="00EA3CEB" w:rsidRDefault="00F579D9" w:rsidP="00F579D9">
                  <w:pPr>
                    <w:jc w:val="center"/>
                    <w:rPr>
                      <w:kern w:val="0"/>
                      <w:szCs w:val="21"/>
                    </w:rPr>
                  </w:pPr>
                  <w:r>
                    <w:rPr>
                      <w:rFonts w:hint="eastAsia"/>
                      <w:kern w:val="0"/>
                      <w:szCs w:val="21"/>
                    </w:rPr>
                    <w:t>3</w:t>
                  </w:r>
                </w:p>
              </w:tc>
              <w:tc>
                <w:tcPr>
                  <w:tcW w:w="831" w:type="pct"/>
                  <w:vAlign w:val="center"/>
                </w:tcPr>
                <w:p w:rsidR="00F579D9" w:rsidRPr="006071F6" w:rsidRDefault="00F579D9" w:rsidP="00F579D9">
                  <w:pPr>
                    <w:adjustRightInd w:val="0"/>
                    <w:snapToGrid w:val="0"/>
                    <w:jc w:val="center"/>
                    <w:rPr>
                      <w:bCs/>
                      <w:szCs w:val="21"/>
                    </w:rPr>
                  </w:pPr>
                  <w:r>
                    <w:rPr>
                      <w:rFonts w:hint="eastAsia"/>
                      <w:bCs/>
                      <w:szCs w:val="21"/>
                    </w:rPr>
                    <w:t>90</w:t>
                  </w:r>
                </w:p>
              </w:tc>
              <w:tc>
                <w:tcPr>
                  <w:tcW w:w="755" w:type="pct"/>
                  <w:vMerge/>
                  <w:vAlign w:val="center"/>
                </w:tcPr>
                <w:p w:rsidR="00F579D9" w:rsidRPr="006071F6" w:rsidRDefault="00F579D9" w:rsidP="00F579D9">
                  <w:pPr>
                    <w:adjustRightInd w:val="0"/>
                    <w:snapToGrid w:val="0"/>
                    <w:jc w:val="center"/>
                    <w:rPr>
                      <w:bCs/>
                      <w:szCs w:val="21"/>
                    </w:rPr>
                  </w:pPr>
                </w:p>
              </w:tc>
              <w:tc>
                <w:tcPr>
                  <w:tcW w:w="1006" w:type="pct"/>
                  <w:vAlign w:val="center"/>
                </w:tcPr>
                <w:p w:rsidR="00F579D9" w:rsidRDefault="00F579D9" w:rsidP="00F579D9">
                  <w:pPr>
                    <w:jc w:val="center"/>
                    <w:rPr>
                      <w:rFonts w:ascii="宋体" w:hAnsi="宋体" w:cs="宋体"/>
                      <w:color w:val="000000"/>
                      <w:sz w:val="22"/>
                      <w:szCs w:val="22"/>
                    </w:rPr>
                  </w:pPr>
                  <w:r>
                    <w:rPr>
                      <w:rFonts w:hint="eastAsia"/>
                      <w:color w:val="000000"/>
                      <w:sz w:val="22"/>
                      <w:szCs w:val="22"/>
                    </w:rPr>
                    <w:t>70</w:t>
                  </w:r>
                </w:p>
              </w:tc>
            </w:tr>
            <w:tr w:rsidR="00F579D9" w:rsidRPr="006071F6" w:rsidTr="00F579D9">
              <w:trPr>
                <w:trHeight w:val="397"/>
              </w:trPr>
              <w:tc>
                <w:tcPr>
                  <w:tcW w:w="469" w:type="pct"/>
                  <w:shd w:val="clear" w:color="auto" w:fill="auto"/>
                  <w:vAlign w:val="center"/>
                </w:tcPr>
                <w:p w:rsidR="00F579D9" w:rsidRDefault="00F579D9" w:rsidP="00F579D9">
                  <w:pPr>
                    <w:adjustRightInd w:val="0"/>
                    <w:snapToGrid w:val="0"/>
                    <w:jc w:val="center"/>
                    <w:rPr>
                      <w:bCs/>
                      <w:szCs w:val="21"/>
                    </w:rPr>
                  </w:pPr>
                  <w:r>
                    <w:rPr>
                      <w:rFonts w:hint="eastAsia"/>
                      <w:bCs/>
                      <w:szCs w:val="21"/>
                    </w:rPr>
                    <w:t>19</w:t>
                  </w:r>
                </w:p>
              </w:tc>
              <w:tc>
                <w:tcPr>
                  <w:tcW w:w="1205" w:type="pct"/>
                  <w:vAlign w:val="center"/>
                </w:tcPr>
                <w:p w:rsidR="00F579D9" w:rsidRDefault="00F579D9" w:rsidP="00F579D9">
                  <w:pPr>
                    <w:jc w:val="center"/>
                    <w:rPr>
                      <w:kern w:val="0"/>
                      <w:szCs w:val="21"/>
                    </w:rPr>
                  </w:pPr>
                  <w:r>
                    <w:rPr>
                      <w:kern w:val="0"/>
                      <w:szCs w:val="21"/>
                    </w:rPr>
                    <w:t>电焊机</w:t>
                  </w:r>
                </w:p>
              </w:tc>
              <w:tc>
                <w:tcPr>
                  <w:tcW w:w="734" w:type="pct"/>
                  <w:shd w:val="clear" w:color="auto" w:fill="auto"/>
                  <w:vAlign w:val="center"/>
                </w:tcPr>
                <w:p w:rsidR="00F579D9" w:rsidRPr="00EA3CEB" w:rsidRDefault="00F579D9" w:rsidP="00F579D9">
                  <w:pPr>
                    <w:widowControl/>
                    <w:jc w:val="center"/>
                    <w:rPr>
                      <w:color w:val="000000"/>
                      <w:kern w:val="0"/>
                      <w:szCs w:val="21"/>
                    </w:rPr>
                  </w:pPr>
                  <w:r>
                    <w:rPr>
                      <w:rFonts w:hint="eastAsia"/>
                      <w:color w:val="000000"/>
                      <w:kern w:val="0"/>
                      <w:szCs w:val="21"/>
                    </w:rPr>
                    <w:t>4</w:t>
                  </w:r>
                </w:p>
              </w:tc>
              <w:tc>
                <w:tcPr>
                  <w:tcW w:w="831" w:type="pct"/>
                  <w:vAlign w:val="center"/>
                </w:tcPr>
                <w:p w:rsidR="00F579D9" w:rsidRPr="006071F6" w:rsidRDefault="00F579D9" w:rsidP="00F579D9">
                  <w:pPr>
                    <w:adjustRightInd w:val="0"/>
                    <w:snapToGrid w:val="0"/>
                    <w:jc w:val="center"/>
                    <w:rPr>
                      <w:bCs/>
                      <w:szCs w:val="21"/>
                    </w:rPr>
                  </w:pPr>
                  <w:r>
                    <w:rPr>
                      <w:rFonts w:hint="eastAsia"/>
                      <w:bCs/>
                      <w:szCs w:val="21"/>
                    </w:rPr>
                    <w:t>85</w:t>
                  </w:r>
                </w:p>
              </w:tc>
              <w:tc>
                <w:tcPr>
                  <w:tcW w:w="755" w:type="pct"/>
                  <w:vMerge/>
                  <w:vAlign w:val="center"/>
                </w:tcPr>
                <w:p w:rsidR="00F579D9" w:rsidRPr="006071F6" w:rsidRDefault="00F579D9" w:rsidP="00F579D9">
                  <w:pPr>
                    <w:adjustRightInd w:val="0"/>
                    <w:snapToGrid w:val="0"/>
                    <w:jc w:val="center"/>
                    <w:rPr>
                      <w:bCs/>
                      <w:szCs w:val="21"/>
                    </w:rPr>
                  </w:pPr>
                </w:p>
              </w:tc>
              <w:tc>
                <w:tcPr>
                  <w:tcW w:w="1006" w:type="pct"/>
                  <w:vAlign w:val="center"/>
                </w:tcPr>
                <w:p w:rsidR="00F579D9" w:rsidRDefault="00F579D9" w:rsidP="00F579D9">
                  <w:pPr>
                    <w:jc w:val="center"/>
                    <w:rPr>
                      <w:rFonts w:ascii="宋体" w:hAnsi="宋体" w:cs="宋体"/>
                      <w:color w:val="000000"/>
                      <w:sz w:val="22"/>
                      <w:szCs w:val="22"/>
                    </w:rPr>
                  </w:pPr>
                  <w:r>
                    <w:rPr>
                      <w:rFonts w:hint="eastAsia"/>
                      <w:color w:val="000000"/>
                      <w:sz w:val="22"/>
                      <w:szCs w:val="22"/>
                    </w:rPr>
                    <w:t>65</w:t>
                  </w:r>
                </w:p>
              </w:tc>
            </w:tr>
          </w:tbl>
          <w:p w:rsidR="00D90C92" w:rsidRDefault="00D90C92" w:rsidP="00D90C92">
            <w:pPr>
              <w:adjustRightInd w:val="0"/>
              <w:snapToGrid w:val="0"/>
              <w:spacing w:line="360" w:lineRule="auto"/>
              <w:ind w:firstLineChars="200" w:firstLine="482"/>
              <w:rPr>
                <w:b/>
                <w:sz w:val="24"/>
              </w:rPr>
            </w:pPr>
            <w:r>
              <w:rPr>
                <w:rFonts w:hint="eastAsia"/>
                <w:b/>
                <w:sz w:val="24"/>
              </w:rPr>
              <w:t>2</w:t>
            </w:r>
            <w:r>
              <w:rPr>
                <w:rFonts w:hint="eastAsia"/>
                <w:b/>
                <w:sz w:val="24"/>
              </w:rPr>
              <w:t>、噪声影响预测</w:t>
            </w:r>
          </w:p>
          <w:p w:rsidR="00D90C92" w:rsidRPr="00CC5763" w:rsidRDefault="00D90C92" w:rsidP="00D90C92">
            <w:pPr>
              <w:adjustRightInd w:val="0"/>
              <w:snapToGrid w:val="0"/>
              <w:spacing w:line="360" w:lineRule="auto"/>
              <w:ind w:firstLineChars="200" w:firstLine="480"/>
              <w:rPr>
                <w:sz w:val="24"/>
              </w:rPr>
            </w:pPr>
            <w:proofErr w:type="gramStart"/>
            <w:r w:rsidRPr="00CC5763">
              <w:rPr>
                <w:rFonts w:hint="eastAsia"/>
                <w:sz w:val="24"/>
              </w:rPr>
              <w:t>本环评选</w:t>
            </w:r>
            <w:proofErr w:type="gramEnd"/>
            <w:r w:rsidRPr="00CC5763">
              <w:rPr>
                <w:rFonts w:hint="eastAsia"/>
                <w:sz w:val="24"/>
              </w:rPr>
              <w:t>择《环境影响评价技术导则—声环境》（</w:t>
            </w:r>
            <w:r w:rsidRPr="00CC5763">
              <w:rPr>
                <w:rFonts w:hint="eastAsia"/>
                <w:sz w:val="24"/>
              </w:rPr>
              <w:t>HJ2.4-2009</w:t>
            </w:r>
            <w:r w:rsidRPr="00CC5763">
              <w:rPr>
                <w:rFonts w:hint="eastAsia"/>
                <w:sz w:val="24"/>
              </w:rPr>
              <w:t>）中的噪声预测模式，主要对项目噪声源对厂界的影响进行预测分析。</w:t>
            </w:r>
          </w:p>
          <w:p w:rsidR="00D90C92" w:rsidRPr="00CC5763" w:rsidRDefault="00D90C92" w:rsidP="00D90C92">
            <w:pPr>
              <w:adjustRightInd w:val="0"/>
              <w:snapToGrid w:val="0"/>
              <w:spacing w:line="360" w:lineRule="auto"/>
              <w:ind w:firstLineChars="200" w:firstLine="480"/>
              <w:rPr>
                <w:sz w:val="24"/>
              </w:rPr>
            </w:pPr>
            <w:proofErr w:type="gramStart"/>
            <w:r w:rsidRPr="00CC5763">
              <w:rPr>
                <w:rFonts w:hint="eastAsia"/>
                <w:sz w:val="24"/>
              </w:rPr>
              <w:t>对同个厂房</w:t>
            </w:r>
            <w:proofErr w:type="gramEnd"/>
            <w:r w:rsidRPr="00CC5763">
              <w:rPr>
                <w:rFonts w:hint="eastAsia"/>
                <w:sz w:val="24"/>
              </w:rPr>
              <w:t>内多个设备可作为面源；对室外单个设备等视为点源。</w:t>
            </w:r>
          </w:p>
          <w:p w:rsidR="00D90C92" w:rsidRDefault="00D90C92" w:rsidP="00D90C92">
            <w:pPr>
              <w:adjustRightInd w:val="0"/>
              <w:snapToGrid w:val="0"/>
              <w:spacing w:line="360" w:lineRule="auto"/>
              <w:ind w:firstLineChars="200" w:firstLine="480"/>
              <w:rPr>
                <w:sz w:val="24"/>
              </w:rPr>
            </w:pPr>
            <w:r>
              <w:rPr>
                <w:rFonts w:hint="eastAsia"/>
                <w:sz w:val="24"/>
              </w:rPr>
              <w:t>多个噪声源叠加的综合噪声计算公式如下：</w:t>
            </w:r>
          </w:p>
          <w:p w:rsidR="00D90C92" w:rsidRDefault="00D90C92" w:rsidP="00D90C92">
            <w:pPr>
              <w:adjustRightInd w:val="0"/>
              <w:snapToGrid w:val="0"/>
              <w:spacing w:line="360" w:lineRule="auto"/>
              <w:jc w:val="center"/>
              <w:rPr>
                <w:sz w:val="24"/>
              </w:rPr>
            </w:pPr>
            <w:r>
              <w:rPr>
                <w:rFonts w:hint="eastAsia"/>
                <w:noProof/>
                <w:sz w:val="24"/>
              </w:rPr>
              <w:drawing>
                <wp:inline distT="0" distB="0" distL="0" distR="0">
                  <wp:extent cx="1416050" cy="463550"/>
                  <wp:effectExtent l="19050" t="0" r="0" b="0"/>
                  <wp:docPr id="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srcRect/>
                          <a:stretch>
                            <a:fillRect/>
                          </a:stretch>
                        </pic:blipFill>
                        <pic:spPr bwMode="auto">
                          <a:xfrm>
                            <a:off x="0" y="0"/>
                            <a:ext cx="1416050" cy="463550"/>
                          </a:xfrm>
                          <a:prstGeom prst="rect">
                            <a:avLst/>
                          </a:prstGeom>
                          <a:noFill/>
                          <a:ln w="9525">
                            <a:noFill/>
                            <a:miter lim="800000"/>
                            <a:headEnd/>
                            <a:tailEnd/>
                          </a:ln>
                        </pic:spPr>
                      </pic:pic>
                    </a:graphicData>
                  </a:graphic>
                </wp:inline>
              </w:drawing>
            </w:r>
          </w:p>
          <w:p w:rsidR="00D90C92" w:rsidRPr="00CA2A76" w:rsidRDefault="00D90C92" w:rsidP="00D90C92">
            <w:pPr>
              <w:pStyle w:val="Default"/>
              <w:spacing w:line="360" w:lineRule="auto"/>
              <w:ind w:firstLineChars="200" w:firstLine="480"/>
              <w:jc w:val="both"/>
              <w:rPr>
                <w:rFonts w:ascii="Times New Roman" w:cs="Times New Roman"/>
              </w:rPr>
            </w:pPr>
            <w:r w:rsidRPr="00CA2A76">
              <w:rPr>
                <w:rFonts w:ascii="Times New Roman" w:cs="Times New Roman"/>
              </w:rPr>
              <w:t>式中：</w:t>
            </w:r>
            <w:r w:rsidRPr="00CA2A76">
              <w:rPr>
                <w:rFonts w:ascii="Times New Roman" w:cs="Times New Roman"/>
              </w:rPr>
              <w:t>L</w:t>
            </w:r>
            <w:r>
              <w:rPr>
                <w:rFonts w:ascii="Times New Roman" w:cs="Times New Roman" w:hint="eastAsia"/>
                <w:vertAlign w:val="subscript"/>
              </w:rPr>
              <w:t>A</w:t>
            </w:r>
            <w:r w:rsidRPr="00CA2A76">
              <w:rPr>
                <w:rFonts w:ascii="Times New Roman" w:cs="Times New Roman"/>
              </w:rPr>
              <w:t>——</w:t>
            </w:r>
            <w:r>
              <w:rPr>
                <w:rFonts w:ascii="Times New Roman" w:cs="Times New Roman"/>
              </w:rPr>
              <w:t>多个噪声源叠加的综合噪声声压级</w:t>
            </w:r>
            <w:r w:rsidRPr="00CA2A76">
              <w:rPr>
                <w:rFonts w:ascii="Times New Roman" w:cs="Times New Roman"/>
              </w:rPr>
              <w:t>，</w:t>
            </w:r>
            <w:r w:rsidRPr="00CA2A76">
              <w:rPr>
                <w:rFonts w:ascii="Times New Roman" w:cs="Times New Roman"/>
              </w:rPr>
              <w:t>dB</w:t>
            </w:r>
            <w:r w:rsidRPr="00CA2A76">
              <w:rPr>
                <w:rFonts w:ascii="Times New Roman" w:cs="Times New Roman"/>
              </w:rPr>
              <w:t>（</w:t>
            </w:r>
            <w:r w:rsidRPr="00CA2A76">
              <w:rPr>
                <w:rFonts w:ascii="Times New Roman" w:cs="Times New Roman"/>
              </w:rPr>
              <w:t>A</w:t>
            </w:r>
            <w:r w:rsidRPr="00CA2A76">
              <w:rPr>
                <w:rFonts w:ascii="Times New Roman" w:cs="Times New Roman"/>
              </w:rPr>
              <w:t>）；</w:t>
            </w:r>
          </w:p>
          <w:p w:rsidR="00D90C92" w:rsidRPr="00CA2A76" w:rsidRDefault="00D90C92" w:rsidP="00D90C92">
            <w:pPr>
              <w:pStyle w:val="Default"/>
              <w:spacing w:line="360" w:lineRule="auto"/>
              <w:ind w:firstLineChars="500" w:firstLine="1200"/>
              <w:jc w:val="both"/>
              <w:rPr>
                <w:rFonts w:ascii="Times New Roman" w:cs="Times New Roman"/>
              </w:rPr>
            </w:pPr>
            <w:r w:rsidRPr="00CA2A76">
              <w:rPr>
                <w:rFonts w:ascii="Times New Roman" w:cs="Times New Roman"/>
              </w:rPr>
              <w:t>L</w:t>
            </w:r>
            <w:r w:rsidRPr="00CA2A76">
              <w:rPr>
                <w:rFonts w:ascii="Times New Roman" w:cs="Times New Roman"/>
                <w:vertAlign w:val="subscript"/>
              </w:rPr>
              <w:t>i</w:t>
            </w:r>
            <w:r w:rsidRPr="00CA2A76">
              <w:rPr>
                <w:rFonts w:ascii="Times New Roman" w:cs="Times New Roman"/>
              </w:rPr>
              <w:t>——</w:t>
            </w:r>
            <w:r>
              <w:rPr>
                <w:rFonts w:ascii="Times New Roman" w:cs="Times New Roman"/>
              </w:rPr>
              <w:t>第</w:t>
            </w:r>
            <w:r w:rsidRPr="00CA2A76">
              <w:rPr>
                <w:rFonts w:ascii="Times New Roman" w:cs="Times New Roman"/>
              </w:rPr>
              <w:t>i</w:t>
            </w:r>
            <w:proofErr w:type="gramStart"/>
            <w:r>
              <w:rPr>
                <w:rFonts w:ascii="Times New Roman" w:cs="Times New Roman"/>
              </w:rPr>
              <w:t>个</w:t>
            </w:r>
            <w:proofErr w:type="gramEnd"/>
            <w:r>
              <w:rPr>
                <w:rFonts w:ascii="Times New Roman" w:cs="Times New Roman"/>
              </w:rPr>
              <w:t>噪</w:t>
            </w:r>
            <w:r w:rsidRPr="00CA2A76">
              <w:rPr>
                <w:rFonts w:ascii="Times New Roman" w:cs="Times New Roman"/>
              </w:rPr>
              <w:t>声源</w:t>
            </w:r>
            <w:r>
              <w:rPr>
                <w:rFonts w:ascii="Times New Roman" w:cs="Times New Roman"/>
              </w:rPr>
              <w:t>的</w:t>
            </w:r>
            <w:r w:rsidRPr="00CA2A76">
              <w:rPr>
                <w:rFonts w:ascii="Times New Roman" w:cs="Times New Roman"/>
              </w:rPr>
              <w:t>声</w:t>
            </w:r>
            <w:r>
              <w:rPr>
                <w:rFonts w:ascii="Times New Roman" w:cs="Times New Roman"/>
              </w:rPr>
              <w:t>压</w:t>
            </w:r>
            <w:r w:rsidRPr="00CA2A76">
              <w:rPr>
                <w:rFonts w:ascii="Times New Roman" w:cs="Times New Roman"/>
              </w:rPr>
              <w:t>级，</w:t>
            </w:r>
            <w:r w:rsidRPr="00CA2A76">
              <w:rPr>
                <w:rFonts w:ascii="Times New Roman" w:cs="Times New Roman"/>
              </w:rPr>
              <w:t>dB</w:t>
            </w:r>
            <w:r w:rsidRPr="00CA2A76">
              <w:rPr>
                <w:rFonts w:ascii="Times New Roman" w:cs="Times New Roman"/>
              </w:rPr>
              <w:t>（</w:t>
            </w:r>
            <w:r w:rsidRPr="00CA2A76">
              <w:rPr>
                <w:rFonts w:ascii="Times New Roman" w:cs="Times New Roman"/>
              </w:rPr>
              <w:t>A</w:t>
            </w:r>
            <w:r w:rsidRPr="00CA2A76">
              <w:rPr>
                <w:rFonts w:ascii="Times New Roman" w:cs="Times New Roman"/>
              </w:rPr>
              <w:t>）；</w:t>
            </w:r>
          </w:p>
          <w:p w:rsidR="00D90C92" w:rsidRDefault="00D90C92" w:rsidP="00D90C92">
            <w:pPr>
              <w:pStyle w:val="Default"/>
              <w:spacing w:line="360" w:lineRule="auto"/>
              <w:ind w:firstLineChars="500" w:firstLine="1200"/>
              <w:jc w:val="both"/>
              <w:rPr>
                <w:rFonts w:ascii="Times New Roman" w:cs="Times New Roman"/>
              </w:rPr>
            </w:pPr>
            <w:r>
              <w:rPr>
                <w:rFonts w:ascii="Times New Roman" w:cs="Times New Roman" w:hint="eastAsia"/>
              </w:rPr>
              <w:t>n</w:t>
            </w:r>
            <w:r w:rsidRPr="00CA2A76">
              <w:rPr>
                <w:rFonts w:ascii="Times New Roman" w:cs="Times New Roman"/>
              </w:rPr>
              <w:t>——</w:t>
            </w:r>
            <w:r>
              <w:rPr>
                <w:rFonts w:ascii="Times New Roman" w:cs="Times New Roman"/>
              </w:rPr>
              <w:t>噪声源的个数。</w:t>
            </w:r>
          </w:p>
          <w:p w:rsidR="00D90C92" w:rsidRDefault="00D90C92" w:rsidP="00D90C92">
            <w:pPr>
              <w:adjustRightInd w:val="0"/>
              <w:snapToGrid w:val="0"/>
              <w:spacing w:line="360" w:lineRule="auto"/>
              <w:ind w:firstLineChars="200" w:firstLine="480"/>
              <w:rPr>
                <w:sz w:val="24"/>
              </w:rPr>
            </w:pPr>
            <w:r>
              <w:rPr>
                <w:rFonts w:hint="eastAsia"/>
                <w:sz w:val="24"/>
              </w:rPr>
              <w:t>对营运期噪声采用点源模式进行预测，点源衰减模式为：</w:t>
            </w:r>
          </w:p>
          <w:p w:rsidR="00D90C92" w:rsidRPr="00CA2A76" w:rsidRDefault="00D90C92" w:rsidP="00D90C92">
            <w:pPr>
              <w:pStyle w:val="Default"/>
              <w:spacing w:line="360" w:lineRule="auto"/>
              <w:ind w:firstLineChars="200" w:firstLine="480"/>
              <w:jc w:val="center"/>
              <w:rPr>
                <w:rFonts w:ascii="Times New Roman" w:cs="Times New Roman"/>
              </w:rPr>
            </w:pPr>
            <w:r w:rsidRPr="00CA2A76">
              <w:rPr>
                <w:rFonts w:ascii="Times New Roman" w:cs="Times New Roman"/>
              </w:rPr>
              <w:t>L</w:t>
            </w:r>
            <w:r w:rsidRPr="00CA2A76">
              <w:rPr>
                <w:rFonts w:ascii="Times New Roman" w:cs="Times New Roman"/>
                <w:vertAlign w:val="subscript"/>
              </w:rPr>
              <w:t>A</w:t>
            </w:r>
            <w:r w:rsidRPr="00CA2A76">
              <w:rPr>
                <w:rFonts w:ascii="Times New Roman" w:cs="Times New Roman"/>
              </w:rPr>
              <w:t>（</w:t>
            </w:r>
            <w:r w:rsidRPr="00CA2A76">
              <w:rPr>
                <w:rFonts w:ascii="Times New Roman" w:cs="Times New Roman"/>
              </w:rPr>
              <w:t>r</w:t>
            </w:r>
            <w:r w:rsidRPr="00CA2A76">
              <w:rPr>
                <w:rFonts w:ascii="Times New Roman" w:cs="Times New Roman"/>
              </w:rPr>
              <w:t>）</w:t>
            </w:r>
            <w:r w:rsidRPr="00CA2A76">
              <w:rPr>
                <w:rFonts w:ascii="Times New Roman" w:cs="Times New Roman"/>
              </w:rPr>
              <w:t>= L</w:t>
            </w:r>
            <w:r w:rsidRPr="00CA2A76">
              <w:rPr>
                <w:rFonts w:ascii="Times New Roman" w:cs="Times New Roman"/>
                <w:vertAlign w:val="subscript"/>
              </w:rPr>
              <w:t>A</w:t>
            </w:r>
            <w:r w:rsidRPr="00CA2A76">
              <w:rPr>
                <w:rFonts w:ascii="Times New Roman" w:cs="Times New Roman"/>
              </w:rPr>
              <w:t>（</w:t>
            </w:r>
            <w:r w:rsidRPr="00CA2A76">
              <w:rPr>
                <w:rFonts w:ascii="Times New Roman" w:cs="Times New Roman"/>
              </w:rPr>
              <w:t>r</w:t>
            </w:r>
            <w:r w:rsidRPr="00CA2A76">
              <w:rPr>
                <w:rFonts w:ascii="Times New Roman" w:cs="Times New Roman"/>
                <w:vertAlign w:val="subscript"/>
              </w:rPr>
              <w:t>0</w:t>
            </w:r>
            <w:r w:rsidRPr="00CA2A76">
              <w:rPr>
                <w:rFonts w:ascii="Times New Roman" w:cs="Times New Roman"/>
              </w:rPr>
              <w:t>）</w:t>
            </w:r>
            <w:r w:rsidRPr="00CA2A76">
              <w:rPr>
                <w:rFonts w:ascii="Times New Roman" w:cs="Times New Roman"/>
              </w:rPr>
              <w:t>−20lg</w:t>
            </w:r>
            <w:r w:rsidRPr="00CA2A76">
              <w:rPr>
                <w:rFonts w:ascii="Times New Roman" w:cs="Times New Roman"/>
              </w:rPr>
              <w:t>（</w:t>
            </w:r>
            <w:r w:rsidRPr="00CA2A76">
              <w:rPr>
                <w:rFonts w:ascii="Times New Roman" w:cs="Times New Roman"/>
              </w:rPr>
              <w:t>r/r</w:t>
            </w:r>
            <w:r w:rsidRPr="00CA2A76">
              <w:rPr>
                <w:rFonts w:ascii="Times New Roman" w:cs="Times New Roman"/>
                <w:vertAlign w:val="subscript"/>
              </w:rPr>
              <w:t>0</w:t>
            </w:r>
            <w:r w:rsidRPr="00CA2A76">
              <w:rPr>
                <w:rFonts w:ascii="Times New Roman" w:cs="Times New Roman"/>
              </w:rPr>
              <w:t>）</w:t>
            </w:r>
          </w:p>
          <w:p w:rsidR="00D90C92" w:rsidRPr="00CA2A76" w:rsidRDefault="00D90C92" w:rsidP="00D90C92">
            <w:pPr>
              <w:pStyle w:val="Default"/>
              <w:spacing w:line="360" w:lineRule="auto"/>
              <w:ind w:firstLineChars="200" w:firstLine="480"/>
              <w:jc w:val="both"/>
              <w:rPr>
                <w:rFonts w:ascii="Times New Roman" w:cs="Times New Roman"/>
              </w:rPr>
            </w:pPr>
            <w:r w:rsidRPr="00CA2A76">
              <w:rPr>
                <w:rFonts w:ascii="Times New Roman" w:cs="Times New Roman"/>
              </w:rPr>
              <w:t>式中：</w:t>
            </w:r>
            <w:r w:rsidRPr="00CA2A76">
              <w:rPr>
                <w:rFonts w:ascii="Times New Roman" w:cs="Times New Roman"/>
              </w:rPr>
              <w:t>L</w:t>
            </w:r>
            <w:r w:rsidRPr="00CA2A76">
              <w:rPr>
                <w:rFonts w:ascii="Times New Roman" w:cs="Times New Roman"/>
                <w:vertAlign w:val="subscript"/>
              </w:rPr>
              <w:t>A</w:t>
            </w:r>
            <w:r w:rsidRPr="00CA2A76">
              <w:rPr>
                <w:rFonts w:ascii="Times New Roman" w:cs="Times New Roman"/>
              </w:rPr>
              <w:t>（</w:t>
            </w:r>
            <w:r w:rsidRPr="00CA2A76">
              <w:rPr>
                <w:rFonts w:ascii="Times New Roman" w:cs="Times New Roman"/>
              </w:rPr>
              <w:t>r</w:t>
            </w:r>
            <w:r w:rsidRPr="00CA2A76">
              <w:rPr>
                <w:rFonts w:ascii="Times New Roman" w:cs="Times New Roman"/>
              </w:rPr>
              <w:t>）</w:t>
            </w:r>
            <w:r w:rsidRPr="00CA2A76">
              <w:rPr>
                <w:rFonts w:ascii="Times New Roman" w:cs="Times New Roman"/>
              </w:rPr>
              <w:t>——</w:t>
            </w:r>
            <w:r w:rsidRPr="00CA2A76">
              <w:rPr>
                <w:rFonts w:ascii="Times New Roman" w:cs="Times New Roman"/>
              </w:rPr>
              <w:t>预测点</w:t>
            </w:r>
            <w:r w:rsidRPr="00CA2A76">
              <w:rPr>
                <w:rFonts w:ascii="Times New Roman" w:cs="Times New Roman"/>
              </w:rPr>
              <w:t>r</w:t>
            </w:r>
            <w:r w:rsidRPr="00CA2A76">
              <w:rPr>
                <w:rFonts w:ascii="Times New Roman" w:cs="Times New Roman"/>
              </w:rPr>
              <w:t>处</w:t>
            </w:r>
            <w:r w:rsidRPr="00CA2A76">
              <w:rPr>
                <w:rFonts w:ascii="Times New Roman" w:cs="Times New Roman"/>
              </w:rPr>
              <w:t>A</w:t>
            </w:r>
            <w:r w:rsidRPr="00CA2A76">
              <w:rPr>
                <w:rFonts w:ascii="Times New Roman" w:cs="Times New Roman"/>
              </w:rPr>
              <w:t>声级，</w:t>
            </w:r>
            <w:r w:rsidRPr="00CA2A76">
              <w:rPr>
                <w:rFonts w:ascii="Times New Roman" w:eastAsia="新宋体" w:cs="Times New Roman"/>
              </w:rPr>
              <w:t>dB</w:t>
            </w:r>
            <w:r w:rsidRPr="00CA2A76">
              <w:rPr>
                <w:rFonts w:ascii="Times New Roman" w:cs="Times New Roman"/>
              </w:rPr>
              <w:t>（</w:t>
            </w:r>
            <w:r w:rsidRPr="00CA2A76">
              <w:rPr>
                <w:rFonts w:ascii="Times New Roman" w:cs="Times New Roman"/>
              </w:rPr>
              <w:t>A</w:t>
            </w:r>
            <w:r w:rsidRPr="00CA2A76">
              <w:rPr>
                <w:rFonts w:ascii="Times New Roman" w:cs="Times New Roman"/>
              </w:rPr>
              <w:t>）；</w:t>
            </w:r>
          </w:p>
          <w:p w:rsidR="00D90C92" w:rsidRPr="00CA2A76" w:rsidRDefault="00D90C92" w:rsidP="00D90C92">
            <w:pPr>
              <w:pStyle w:val="Default"/>
              <w:spacing w:line="360" w:lineRule="auto"/>
              <w:ind w:firstLineChars="500" w:firstLine="1200"/>
              <w:jc w:val="both"/>
              <w:rPr>
                <w:rFonts w:ascii="Times New Roman" w:cs="Times New Roman"/>
                <w:vertAlign w:val="subscript"/>
              </w:rPr>
            </w:pPr>
            <w:r w:rsidRPr="00CA2A76">
              <w:rPr>
                <w:rFonts w:ascii="Times New Roman" w:cs="Times New Roman"/>
              </w:rPr>
              <w:t>L</w:t>
            </w:r>
            <w:r w:rsidRPr="00CA2A76">
              <w:rPr>
                <w:rFonts w:ascii="Times New Roman" w:cs="Times New Roman"/>
                <w:vertAlign w:val="subscript"/>
              </w:rPr>
              <w:t>A</w:t>
            </w:r>
            <w:r w:rsidRPr="00CA2A76">
              <w:rPr>
                <w:rFonts w:ascii="Times New Roman" w:cs="Times New Roman"/>
              </w:rPr>
              <w:t>（</w:t>
            </w:r>
            <w:r w:rsidRPr="00CA2A76">
              <w:rPr>
                <w:rFonts w:ascii="Times New Roman" w:cs="Times New Roman"/>
              </w:rPr>
              <w:t>r</w:t>
            </w:r>
            <w:r w:rsidRPr="00CA2A76">
              <w:rPr>
                <w:rFonts w:ascii="Times New Roman" w:cs="Times New Roman"/>
                <w:vertAlign w:val="subscript"/>
              </w:rPr>
              <w:t>0</w:t>
            </w:r>
            <w:r w:rsidRPr="00CA2A76">
              <w:rPr>
                <w:rFonts w:ascii="Times New Roman" w:cs="Times New Roman"/>
              </w:rPr>
              <w:t>）</w:t>
            </w:r>
            <w:r w:rsidRPr="00CA2A76">
              <w:rPr>
                <w:rFonts w:ascii="Times New Roman" w:cs="Times New Roman"/>
              </w:rPr>
              <w:t>——</w:t>
            </w:r>
            <w:r w:rsidRPr="00CA2A76">
              <w:rPr>
                <w:rFonts w:ascii="Times New Roman" w:cs="Times New Roman"/>
              </w:rPr>
              <w:t>参考点</w:t>
            </w:r>
            <w:r w:rsidRPr="00CA2A76">
              <w:rPr>
                <w:rFonts w:ascii="Times New Roman" w:cs="Times New Roman"/>
              </w:rPr>
              <w:t>r</w:t>
            </w:r>
            <w:r w:rsidRPr="00CA2A76">
              <w:rPr>
                <w:rFonts w:ascii="Times New Roman" w:cs="Times New Roman"/>
                <w:vertAlign w:val="subscript"/>
              </w:rPr>
              <w:t>0</w:t>
            </w:r>
            <w:r w:rsidRPr="00CA2A76">
              <w:rPr>
                <w:rFonts w:ascii="Times New Roman" w:cs="Times New Roman"/>
              </w:rPr>
              <w:t>处</w:t>
            </w:r>
            <w:r w:rsidRPr="00CA2A76">
              <w:rPr>
                <w:rFonts w:ascii="Times New Roman" w:cs="Times New Roman"/>
              </w:rPr>
              <w:t>A</w:t>
            </w:r>
            <w:r w:rsidRPr="00CA2A76">
              <w:rPr>
                <w:rFonts w:ascii="Times New Roman" w:cs="Times New Roman"/>
              </w:rPr>
              <w:t>声级，</w:t>
            </w:r>
            <w:r w:rsidRPr="00CA2A76">
              <w:rPr>
                <w:rFonts w:ascii="Times New Roman" w:eastAsia="新宋体" w:cs="Times New Roman"/>
              </w:rPr>
              <w:t>dB</w:t>
            </w:r>
            <w:r w:rsidRPr="00CA2A76">
              <w:rPr>
                <w:rFonts w:ascii="Times New Roman" w:cs="Times New Roman"/>
              </w:rPr>
              <w:t>（</w:t>
            </w:r>
            <w:r w:rsidRPr="00CA2A76">
              <w:rPr>
                <w:rFonts w:ascii="Times New Roman" w:cs="Times New Roman"/>
              </w:rPr>
              <w:t>A</w:t>
            </w:r>
            <w:r w:rsidRPr="00CA2A76">
              <w:rPr>
                <w:rFonts w:ascii="Times New Roman" w:cs="Times New Roman"/>
              </w:rPr>
              <w:t>）；</w:t>
            </w:r>
          </w:p>
          <w:p w:rsidR="00D90C92" w:rsidRPr="00CA2A76" w:rsidRDefault="00D90C92" w:rsidP="00D90C92">
            <w:pPr>
              <w:pStyle w:val="Default"/>
              <w:spacing w:line="360" w:lineRule="auto"/>
              <w:ind w:firstLineChars="500" w:firstLine="1200"/>
              <w:jc w:val="both"/>
              <w:rPr>
                <w:rFonts w:ascii="Times New Roman" w:cs="Times New Roman"/>
              </w:rPr>
            </w:pPr>
            <w:r w:rsidRPr="00CA2A76">
              <w:rPr>
                <w:rFonts w:ascii="Times New Roman" w:cs="Times New Roman"/>
              </w:rPr>
              <w:t>r——</w:t>
            </w:r>
            <w:r w:rsidRPr="00CA2A76">
              <w:rPr>
                <w:rFonts w:ascii="Times New Roman" w:cs="Times New Roman"/>
              </w:rPr>
              <w:t>预测点距离，</w:t>
            </w:r>
            <w:r w:rsidRPr="00CA2A76">
              <w:rPr>
                <w:rFonts w:ascii="Times New Roman" w:eastAsia="新宋体" w:cs="Times New Roman"/>
              </w:rPr>
              <w:t>m</w:t>
            </w:r>
            <w:r w:rsidRPr="00CA2A76">
              <w:rPr>
                <w:rFonts w:ascii="Times New Roman" w:cs="Times New Roman"/>
              </w:rPr>
              <w:t>。</w:t>
            </w:r>
          </w:p>
          <w:p w:rsidR="00D90C92" w:rsidRDefault="00D90C92" w:rsidP="00D90C92">
            <w:pPr>
              <w:adjustRightInd w:val="0"/>
              <w:snapToGrid w:val="0"/>
              <w:spacing w:line="360" w:lineRule="auto"/>
              <w:ind w:firstLineChars="200" w:firstLine="482"/>
              <w:rPr>
                <w:b/>
                <w:sz w:val="24"/>
              </w:rPr>
            </w:pPr>
            <w:r>
              <w:rPr>
                <w:rFonts w:hint="eastAsia"/>
                <w:b/>
                <w:sz w:val="24"/>
              </w:rPr>
              <w:lastRenderedPageBreak/>
              <w:t>3</w:t>
            </w:r>
            <w:r>
              <w:rPr>
                <w:rFonts w:hint="eastAsia"/>
                <w:b/>
                <w:sz w:val="24"/>
              </w:rPr>
              <w:t>、预测结果</w:t>
            </w:r>
          </w:p>
          <w:p w:rsidR="00D90C92" w:rsidRPr="008E584B" w:rsidRDefault="00D90C92" w:rsidP="00D90C92">
            <w:pPr>
              <w:adjustRightInd w:val="0"/>
              <w:snapToGrid w:val="0"/>
              <w:spacing w:line="360" w:lineRule="auto"/>
              <w:ind w:firstLineChars="200" w:firstLine="480"/>
              <w:rPr>
                <w:sz w:val="24"/>
              </w:rPr>
            </w:pPr>
            <w:r>
              <w:rPr>
                <w:rFonts w:hint="eastAsia"/>
                <w:sz w:val="24"/>
              </w:rPr>
              <w:t>本项目为</w:t>
            </w:r>
            <w:r w:rsidR="004D6F4F">
              <w:rPr>
                <w:rFonts w:hint="eastAsia"/>
                <w:sz w:val="24"/>
              </w:rPr>
              <w:t>改建</w:t>
            </w:r>
            <w:r w:rsidRPr="008E584B">
              <w:rPr>
                <w:rFonts w:hint="eastAsia"/>
                <w:sz w:val="24"/>
              </w:rPr>
              <w:t>项目，评价预测本项目噪声设备在厂界处的噪声</w:t>
            </w:r>
            <w:r>
              <w:rPr>
                <w:rFonts w:hint="eastAsia"/>
                <w:sz w:val="24"/>
              </w:rPr>
              <w:t>预测</w:t>
            </w:r>
            <w:r w:rsidRPr="008E584B">
              <w:rPr>
                <w:rFonts w:hint="eastAsia"/>
                <w:sz w:val="24"/>
              </w:rPr>
              <w:t>值</w:t>
            </w:r>
            <w:r w:rsidR="00076B5F">
              <w:rPr>
                <w:rFonts w:hint="eastAsia"/>
                <w:sz w:val="24"/>
              </w:rPr>
              <w:t>（叠加值）</w:t>
            </w:r>
            <w:r w:rsidRPr="008E584B">
              <w:rPr>
                <w:rFonts w:hint="eastAsia"/>
                <w:sz w:val="24"/>
              </w:rPr>
              <w:t>。噪声设备与厂界距离见表</w:t>
            </w:r>
            <w:r w:rsidRPr="008E584B">
              <w:rPr>
                <w:rFonts w:hint="eastAsia"/>
                <w:sz w:val="24"/>
              </w:rPr>
              <w:t>4-</w:t>
            </w:r>
            <w:r w:rsidR="00076B5F">
              <w:rPr>
                <w:rFonts w:hint="eastAsia"/>
                <w:sz w:val="24"/>
              </w:rPr>
              <w:t>7</w:t>
            </w:r>
            <w:r w:rsidRPr="008E584B">
              <w:rPr>
                <w:rFonts w:hint="eastAsia"/>
                <w:sz w:val="24"/>
              </w:rPr>
              <w:t>。</w:t>
            </w:r>
          </w:p>
          <w:p w:rsidR="00D90C92" w:rsidRDefault="00D90C92" w:rsidP="00415557">
            <w:pPr>
              <w:pStyle w:val="af2"/>
              <w:spacing w:beforeLines="50"/>
              <w:rPr>
                <w:rFonts w:ascii="Times New Roman" w:hAnsi="Times New Roman"/>
                <w:sz w:val="21"/>
              </w:rPr>
            </w:pPr>
            <w:r>
              <w:rPr>
                <w:rFonts w:ascii="Times New Roman" w:hAnsi="Times New Roman"/>
                <w:sz w:val="21"/>
              </w:rPr>
              <w:t>表</w:t>
            </w:r>
            <w:r>
              <w:rPr>
                <w:rFonts w:ascii="Times New Roman" w:hAnsi="Times New Roman" w:hint="eastAsia"/>
                <w:sz w:val="21"/>
              </w:rPr>
              <w:t>4-</w:t>
            </w:r>
            <w:r w:rsidR="00076B5F">
              <w:rPr>
                <w:rFonts w:ascii="Times New Roman" w:hAnsi="Times New Roman" w:hint="eastAsia"/>
                <w:sz w:val="21"/>
              </w:rPr>
              <w:t>7</w:t>
            </w:r>
            <w:r>
              <w:rPr>
                <w:rFonts w:ascii="Times New Roman" w:hAnsi="Times New Roman" w:hint="eastAsia"/>
                <w:sz w:val="21"/>
              </w:rPr>
              <w:t xml:space="preserve">  </w:t>
            </w:r>
            <w:r>
              <w:rPr>
                <w:rFonts w:ascii="Times New Roman" w:hAnsi="Times New Roman" w:hint="eastAsia"/>
                <w:sz w:val="21"/>
              </w:rPr>
              <w:t>噪声源与厂界距离</w:t>
            </w:r>
          </w:p>
          <w:tbl>
            <w:tblPr>
              <w:tblStyle w:val="af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20"/>
              <w:gridCol w:w="1858"/>
              <w:gridCol w:w="1418"/>
              <w:gridCol w:w="1277"/>
              <w:gridCol w:w="1416"/>
              <w:gridCol w:w="1277"/>
              <w:gridCol w:w="1322"/>
            </w:tblGrid>
            <w:tr w:rsidR="00654AD6" w:rsidTr="00654AD6">
              <w:trPr>
                <w:trHeight w:val="397"/>
              </w:trPr>
              <w:tc>
                <w:tcPr>
                  <w:tcW w:w="437" w:type="pct"/>
                  <w:vMerge w:val="restart"/>
                  <w:vAlign w:val="center"/>
                </w:tcPr>
                <w:p w:rsidR="00654AD6" w:rsidRDefault="00654AD6" w:rsidP="00654AD6">
                  <w:pPr>
                    <w:jc w:val="center"/>
                    <w:rPr>
                      <w:b/>
                      <w:kern w:val="0"/>
                      <w:szCs w:val="21"/>
                    </w:rPr>
                  </w:pPr>
                  <w:r>
                    <w:rPr>
                      <w:b/>
                      <w:kern w:val="0"/>
                      <w:szCs w:val="21"/>
                    </w:rPr>
                    <w:t>序号</w:t>
                  </w:r>
                </w:p>
              </w:tc>
              <w:tc>
                <w:tcPr>
                  <w:tcW w:w="990" w:type="pct"/>
                  <w:vMerge w:val="restart"/>
                  <w:vAlign w:val="center"/>
                </w:tcPr>
                <w:p w:rsidR="00654AD6" w:rsidRDefault="00654AD6" w:rsidP="00654AD6">
                  <w:pPr>
                    <w:jc w:val="center"/>
                    <w:rPr>
                      <w:b/>
                      <w:kern w:val="0"/>
                      <w:szCs w:val="21"/>
                    </w:rPr>
                  </w:pPr>
                  <w:r>
                    <w:rPr>
                      <w:b/>
                      <w:kern w:val="0"/>
                      <w:szCs w:val="21"/>
                    </w:rPr>
                    <w:t>噪声源</w:t>
                  </w:r>
                </w:p>
              </w:tc>
              <w:tc>
                <w:tcPr>
                  <w:tcW w:w="755" w:type="pct"/>
                  <w:vMerge w:val="restart"/>
                  <w:vAlign w:val="center"/>
                </w:tcPr>
                <w:p w:rsidR="00654AD6" w:rsidRDefault="00654AD6" w:rsidP="00654AD6">
                  <w:pPr>
                    <w:jc w:val="center"/>
                    <w:rPr>
                      <w:b/>
                      <w:kern w:val="0"/>
                      <w:szCs w:val="21"/>
                    </w:rPr>
                  </w:pPr>
                  <w:r>
                    <w:rPr>
                      <w:b/>
                      <w:kern w:val="0"/>
                      <w:szCs w:val="21"/>
                    </w:rPr>
                    <w:t>数量（台</w:t>
                  </w:r>
                  <w:r>
                    <w:rPr>
                      <w:rFonts w:hint="eastAsia"/>
                      <w:b/>
                      <w:kern w:val="0"/>
                      <w:szCs w:val="21"/>
                    </w:rPr>
                    <w:t>/</w:t>
                  </w:r>
                  <w:r>
                    <w:rPr>
                      <w:rFonts w:hint="eastAsia"/>
                      <w:b/>
                      <w:kern w:val="0"/>
                      <w:szCs w:val="21"/>
                    </w:rPr>
                    <w:t>套</w:t>
                  </w:r>
                  <w:r>
                    <w:rPr>
                      <w:b/>
                      <w:kern w:val="0"/>
                      <w:szCs w:val="21"/>
                    </w:rPr>
                    <w:t>）</w:t>
                  </w:r>
                </w:p>
              </w:tc>
              <w:tc>
                <w:tcPr>
                  <w:tcW w:w="2818" w:type="pct"/>
                  <w:gridSpan w:val="4"/>
                  <w:vAlign w:val="center"/>
                </w:tcPr>
                <w:p w:rsidR="00654AD6" w:rsidRDefault="00654AD6" w:rsidP="00654AD6">
                  <w:pPr>
                    <w:jc w:val="center"/>
                    <w:rPr>
                      <w:b/>
                      <w:kern w:val="0"/>
                      <w:szCs w:val="21"/>
                    </w:rPr>
                  </w:pPr>
                  <w:r>
                    <w:rPr>
                      <w:b/>
                      <w:kern w:val="0"/>
                      <w:szCs w:val="21"/>
                    </w:rPr>
                    <w:t>与厂界距离</w:t>
                  </w:r>
                </w:p>
              </w:tc>
            </w:tr>
            <w:tr w:rsidR="00654AD6" w:rsidTr="00654AD6">
              <w:trPr>
                <w:trHeight w:val="397"/>
              </w:trPr>
              <w:tc>
                <w:tcPr>
                  <w:tcW w:w="437" w:type="pct"/>
                  <w:vMerge/>
                  <w:vAlign w:val="center"/>
                </w:tcPr>
                <w:p w:rsidR="00654AD6" w:rsidRDefault="00654AD6" w:rsidP="00654AD6">
                  <w:pPr>
                    <w:jc w:val="center"/>
                    <w:rPr>
                      <w:b/>
                      <w:kern w:val="0"/>
                      <w:szCs w:val="21"/>
                    </w:rPr>
                  </w:pPr>
                </w:p>
              </w:tc>
              <w:tc>
                <w:tcPr>
                  <w:tcW w:w="990" w:type="pct"/>
                  <w:vMerge/>
                  <w:vAlign w:val="center"/>
                </w:tcPr>
                <w:p w:rsidR="00654AD6" w:rsidRDefault="00654AD6" w:rsidP="00654AD6">
                  <w:pPr>
                    <w:jc w:val="center"/>
                    <w:rPr>
                      <w:b/>
                      <w:kern w:val="0"/>
                      <w:szCs w:val="21"/>
                    </w:rPr>
                  </w:pPr>
                </w:p>
              </w:tc>
              <w:tc>
                <w:tcPr>
                  <w:tcW w:w="755" w:type="pct"/>
                  <w:vMerge/>
                  <w:vAlign w:val="center"/>
                </w:tcPr>
                <w:p w:rsidR="00654AD6" w:rsidRDefault="00654AD6" w:rsidP="00654AD6">
                  <w:pPr>
                    <w:jc w:val="center"/>
                    <w:rPr>
                      <w:b/>
                      <w:kern w:val="0"/>
                      <w:szCs w:val="21"/>
                    </w:rPr>
                  </w:pPr>
                </w:p>
              </w:tc>
              <w:tc>
                <w:tcPr>
                  <w:tcW w:w="680" w:type="pct"/>
                  <w:vAlign w:val="center"/>
                </w:tcPr>
                <w:p w:rsidR="00654AD6" w:rsidRDefault="00654AD6" w:rsidP="00654AD6">
                  <w:pPr>
                    <w:jc w:val="center"/>
                    <w:rPr>
                      <w:b/>
                      <w:kern w:val="0"/>
                      <w:szCs w:val="21"/>
                    </w:rPr>
                  </w:pPr>
                  <w:r>
                    <w:rPr>
                      <w:b/>
                      <w:kern w:val="0"/>
                      <w:szCs w:val="21"/>
                    </w:rPr>
                    <w:t>东厂界</w:t>
                  </w:r>
                </w:p>
              </w:tc>
              <w:tc>
                <w:tcPr>
                  <w:tcW w:w="754" w:type="pct"/>
                  <w:vAlign w:val="center"/>
                </w:tcPr>
                <w:p w:rsidR="00654AD6" w:rsidRDefault="00654AD6" w:rsidP="00654AD6">
                  <w:pPr>
                    <w:jc w:val="center"/>
                    <w:rPr>
                      <w:b/>
                      <w:kern w:val="0"/>
                      <w:szCs w:val="21"/>
                    </w:rPr>
                  </w:pPr>
                  <w:r>
                    <w:rPr>
                      <w:b/>
                      <w:kern w:val="0"/>
                      <w:szCs w:val="21"/>
                    </w:rPr>
                    <w:t>南厂界</w:t>
                  </w:r>
                </w:p>
              </w:tc>
              <w:tc>
                <w:tcPr>
                  <w:tcW w:w="680" w:type="pct"/>
                  <w:vAlign w:val="center"/>
                </w:tcPr>
                <w:p w:rsidR="00654AD6" w:rsidRDefault="00654AD6" w:rsidP="00654AD6">
                  <w:pPr>
                    <w:jc w:val="center"/>
                    <w:rPr>
                      <w:b/>
                      <w:kern w:val="0"/>
                      <w:szCs w:val="21"/>
                    </w:rPr>
                  </w:pPr>
                  <w:r>
                    <w:rPr>
                      <w:b/>
                      <w:kern w:val="0"/>
                      <w:szCs w:val="21"/>
                    </w:rPr>
                    <w:t>西厂界</w:t>
                  </w:r>
                </w:p>
              </w:tc>
              <w:tc>
                <w:tcPr>
                  <w:tcW w:w="704" w:type="pct"/>
                  <w:vAlign w:val="center"/>
                </w:tcPr>
                <w:p w:rsidR="00654AD6" w:rsidRDefault="00654AD6" w:rsidP="00654AD6">
                  <w:pPr>
                    <w:jc w:val="center"/>
                    <w:rPr>
                      <w:b/>
                      <w:kern w:val="0"/>
                      <w:szCs w:val="21"/>
                    </w:rPr>
                  </w:pPr>
                  <w:r>
                    <w:rPr>
                      <w:b/>
                      <w:kern w:val="0"/>
                      <w:szCs w:val="21"/>
                    </w:rPr>
                    <w:t>北厂界</w:t>
                  </w:r>
                </w:p>
              </w:tc>
            </w:tr>
            <w:tr w:rsidR="00654AD6" w:rsidTr="00654AD6">
              <w:trPr>
                <w:trHeight w:val="397"/>
              </w:trPr>
              <w:tc>
                <w:tcPr>
                  <w:tcW w:w="437" w:type="pct"/>
                  <w:vAlign w:val="center"/>
                </w:tcPr>
                <w:p w:rsidR="00654AD6" w:rsidRPr="006071F6" w:rsidRDefault="00654AD6" w:rsidP="00654AD6">
                  <w:pPr>
                    <w:adjustRightInd w:val="0"/>
                    <w:snapToGrid w:val="0"/>
                    <w:jc w:val="center"/>
                    <w:rPr>
                      <w:bCs/>
                      <w:szCs w:val="21"/>
                    </w:rPr>
                  </w:pPr>
                  <w:r w:rsidRPr="006071F6">
                    <w:rPr>
                      <w:bCs/>
                      <w:szCs w:val="21"/>
                    </w:rPr>
                    <w:t>1</w:t>
                  </w:r>
                </w:p>
              </w:tc>
              <w:tc>
                <w:tcPr>
                  <w:tcW w:w="990" w:type="pct"/>
                  <w:vAlign w:val="center"/>
                </w:tcPr>
                <w:p w:rsidR="00654AD6" w:rsidRPr="00EA3CEB" w:rsidRDefault="00654AD6" w:rsidP="00654AD6">
                  <w:pPr>
                    <w:jc w:val="center"/>
                    <w:rPr>
                      <w:kern w:val="0"/>
                      <w:szCs w:val="21"/>
                    </w:rPr>
                  </w:pPr>
                  <w:r>
                    <w:rPr>
                      <w:rFonts w:hint="eastAsia"/>
                      <w:kern w:val="0"/>
                      <w:szCs w:val="21"/>
                    </w:rPr>
                    <w:t>锯床</w:t>
                  </w:r>
                </w:p>
              </w:tc>
              <w:tc>
                <w:tcPr>
                  <w:tcW w:w="755" w:type="pct"/>
                  <w:vAlign w:val="center"/>
                </w:tcPr>
                <w:p w:rsidR="00654AD6" w:rsidRDefault="00654AD6" w:rsidP="00654AD6">
                  <w:pPr>
                    <w:jc w:val="center"/>
                    <w:rPr>
                      <w:color w:val="000000"/>
                      <w:szCs w:val="21"/>
                    </w:rPr>
                  </w:pPr>
                  <w:r>
                    <w:rPr>
                      <w:color w:val="000000"/>
                      <w:szCs w:val="21"/>
                    </w:rPr>
                    <w:t>1</w:t>
                  </w:r>
                </w:p>
              </w:tc>
              <w:tc>
                <w:tcPr>
                  <w:tcW w:w="680" w:type="pct"/>
                  <w:vAlign w:val="center"/>
                </w:tcPr>
                <w:p w:rsidR="00654AD6" w:rsidRDefault="00654AD6" w:rsidP="00654AD6">
                  <w:pPr>
                    <w:jc w:val="center"/>
                    <w:rPr>
                      <w:kern w:val="0"/>
                      <w:szCs w:val="21"/>
                    </w:rPr>
                  </w:pPr>
                  <w:r>
                    <w:rPr>
                      <w:rFonts w:hint="eastAsia"/>
                      <w:kern w:val="0"/>
                      <w:szCs w:val="21"/>
                    </w:rPr>
                    <w:t>82</w:t>
                  </w:r>
                </w:p>
              </w:tc>
              <w:tc>
                <w:tcPr>
                  <w:tcW w:w="754" w:type="pct"/>
                  <w:vAlign w:val="center"/>
                </w:tcPr>
                <w:p w:rsidR="00654AD6" w:rsidRDefault="00654AD6" w:rsidP="00654AD6">
                  <w:pPr>
                    <w:jc w:val="center"/>
                    <w:rPr>
                      <w:rFonts w:ascii="宋体" w:hAnsi="宋体" w:cs="宋体"/>
                      <w:color w:val="000000"/>
                      <w:sz w:val="22"/>
                      <w:szCs w:val="22"/>
                    </w:rPr>
                  </w:pPr>
                  <w:r>
                    <w:rPr>
                      <w:rFonts w:hint="eastAsia"/>
                      <w:color w:val="000000"/>
                      <w:sz w:val="22"/>
                      <w:szCs w:val="22"/>
                    </w:rPr>
                    <w:t>81</w:t>
                  </w:r>
                </w:p>
              </w:tc>
              <w:tc>
                <w:tcPr>
                  <w:tcW w:w="680" w:type="pct"/>
                  <w:vAlign w:val="center"/>
                </w:tcPr>
                <w:p w:rsidR="00654AD6" w:rsidRDefault="00654AD6" w:rsidP="00654AD6">
                  <w:pPr>
                    <w:jc w:val="center"/>
                    <w:rPr>
                      <w:kern w:val="0"/>
                      <w:szCs w:val="21"/>
                    </w:rPr>
                  </w:pPr>
                  <w:r>
                    <w:rPr>
                      <w:rFonts w:hint="eastAsia"/>
                      <w:kern w:val="0"/>
                      <w:szCs w:val="21"/>
                    </w:rPr>
                    <w:t>90</w:t>
                  </w:r>
                </w:p>
              </w:tc>
              <w:tc>
                <w:tcPr>
                  <w:tcW w:w="704" w:type="pct"/>
                  <w:vAlign w:val="center"/>
                </w:tcPr>
                <w:p w:rsidR="00654AD6" w:rsidRDefault="00654AD6" w:rsidP="00654AD6">
                  <w:pPr>
                    <w:jc w:val="center"/>
                    <w:rPr>
                      <w:kern w:val="0"/>
                      <w:szCs w:val="21"/>
                    </w:rPr>
                  </w:pPr>
                  <w:r>
                    <w:rPr>
                      <w:rFonts w:hint="eastAsia"/>
                      <w:kern w:val="0"/>
                      <w:szCs w:val="21"/>
                    </w:rPr>
                    <w:t>54</w:t>
                  </w:r>
                </w:p>
              </w:tc>
            </w:tr>
            <w:tr w:rsidR="00654AD6" w:rsidTr="00654AD6">
              <w:trPr>
                <w:trHeight w:val="397"/>
              </w:trPr>
              <w:tc>
                <w:tcPr>
                  <w:tcW w:w="437" w:type="pct"/>
                  <w:vAlign w:val="center"/>
                </w:tcPr>
                <w:p w:rsidR="00654AD6" w:rsidRPr="006071F6" w:rsidRDefault="00654AD6" w:rsidP="00654AD6">
                  <w:pPr>
                    <w:adjustRightInd w:val="0"/>
                    <w:snapToGrid w:val="0"/>
                    <w:jc w:val="center"/>
                    <w:rPr>
                      <w:bCs/>
                      <w:szCs w:val="21"/>
                    </w:rPr>
                  </w:pPr>
                  <w:r w:rsidRPr="006071F6">
                    <w:rPr>
                      <w:bCs/>
                      <w:szCs w:val="21"/>
                    </w:rPr>
                    <w:t>2</w:t>
                  </w:r>
                </w:p>
              </w:tc>
              <w:tc>
                <w:tcPr>
                  <w:tcW w:w="990" w:type="pct"/>
                  <w:vAlign w:val="center"/>
                </w:tcPr>
                <w:p w:rsidR="00654AD6" w:rsidRDefault="00654AD6" w:rsidP="00654AD6">
                  <w:pPr>
                    <w:jc w:val="center"/>
                    <w:rPr>
                      <w:kern w:val="0"/>
                      <w:szCs w:val="21"/>
                    </w:rPr>
                  </w:pPr>
                  <w:r>
                    <w:rPr>
                      <w:rFonts w:hint="eastAsia"/>
                      <w:kern w:val="0"/>
                      <w:szCs w:val="21"/>
                    </w:rPr>
                    <w:t>剪板机</w:t>
                  </w:r>
                </w:p>
              </w:tc>
              <w:tc>
                <w:tcPr>
                  <w:tcW w:w="755" w:type="pct"/>
                  <w:vAlign w:val="center"/>
                </w:tcPr>
                <w:p w:rsidR="00654AD6" w:rsidRDefault="00654AD6" w:rsidP="00654AD6">
                  <w:pPr>
                    <w:jc w:val="center"/>
                    <w:rPr>
                      <w:color w:val="000000"/>
                      <w:szCs w:val="21"/>
                    </w:rPr>
                  </w:pPr>
                  <w:r>
                    <w:rPr>
                      <w:color w:val="000000"/>
                      <w:szCs w:val="21"/>
                    </w:rPr>
                    <w:t>1</w:t>
                  </w:r>
                </w:p>
              </w:tc>
              <w:tc>
                <w:tcPr>
                  <w:tcW w:w="680" w:type="pct"/>
                  <w:vAlign w:val="center"/>
                </w:tcPr>
                <w:p w:rsidR="00654AD6" w:rsidRDefault="00654AD6" w:rsidP="00654AD6">
                  <w:pPr>
                    <w:jc w:val="center"/>
                    <w:rPr>
                      <w:kern w:val="0"/>
                      <w:szCs w:val="21"/>
                    </w:rPr>
                  </w:pPr>
                  <w:r>
                    <w:rPr>
                      <w:rFonts w:hint="eastAsia"/>
                      <w:kern w:val="0"/>
                      <w:szCs w:val="21"/>
                    </w:rPr>
                    <w:t>82</w:t>
                  </w:r>
                </w:p>
              </w:tc>
              <w:tc>
                <w:tcPr>
                  <w:tcW w:w="754" w:type="pct"/>
                  <w:vAlign w:val="center"/>
                </w:tcPr>
                <w:p w:rsidR="00654AD6" w:rsidRDefault="00654AD6" w:rsidP="00654AD6">
                  <w:pPr>
                    <w:jc w:val="center"/>
                    <w:rPr>
                      <w:rFonts w:ascii="宋体" w:hAnsi="宋体" w:cs="宋体"/>
                      <w:color w:val="000000"/>
                      <w:sz w:val="22"/>
                      <w:szCs w:val="22"/>
                    </w:rPr>
                  </w:pPr>
                  <w:r>
                    <w:rPr>
                      <w:rFonts w:hint="eastAsia"/>
                      <w:color w:val="000000"/>
                      <w:sz w:val="22"/>
                      <w:szCs w:val="22"/>
                    </w:rPr>
                    <w:t>120</w:t>
                  </w:r>
                </w:p>
              </w:tc>
              <w:tc>
                <w:tcPr>
                  <w:tcW w:w="680" w:type="pct"/>
                  <w:vAlign w:val="center"/>
                </w:tcPr>
                <w:p w:rsidR="00654AD6" w:rsidRDefault="00654AD6" w:rsidP="00654AD6">
                  <w:pPr>
                    <w:jc w:val="center"/>
                    <w:rPr>
                      <w:kern w:val="0"/>
                      <w:szCs w:val="21"/>
                    </w:rPr>
                  </w:pPr>
                  <w:r>
                    <w:rPr>
                      <w:rFonts w:hint="eastAsia"/>
                      <w:kern w:val="0"/>
                      <w:szCs w:val="21"/>
                    </w:rPr>
                    <w:t>90</w:t>
                  </w:r>
                </w:p>
              </w:tc>
              <w:tc>
                <w:tcPr>
                  <w:tcW w:w="704" w:type="pct"/>
                  <w:vAlign w:val="center"/>
                </w:tcPr>
                <w:p w:rsidR="00654AD6" w:rsidRDefault="00654AD6" w:rsidP="00654AD6">
                  <w:pPr>
                    <w:jc w:val="center"/>
                    <w:rPr>
                      <w:szCs w:val="21"/>
                    </w:rPr>
                  </w:pPr>
                  <w:r>
                    <w:rPr>
                      <w:rFonts w:hint="eastAsia"/>
                      <w:szCs w:val="21"/>
                    </w:rPr>
                    <w:t>15</w:t>
                  </w:r>
                </w:p>
              </w:tc>
            </w:tr>
            <w:tr w:rsidR="00654AD6" w:rsidTr="00654AD6">
              <w:trPr>
                <w:trHeight w:val="397"/>
              </w:trPr>
              <w:tc>
                <w:tcPr>
                  <w:tcW w:w="437" w:type="pct"/>
                  <w:vAlign w:val="center"/>
                </w:tcPr>
                <w:p w:rsidR="00654AD6" w:rsidRPr="006071F6" w:rsidRDefault="00654AD6" w:rsidP="00654AD6">
                  <w:pPr>
                    <w:adjustRightInd w:val="0"/>
                    <w:snapToGrid w:val="0"/>
                    <w:jc w:val="center"/>
                    <w:rPr>
                      <w:bCs/>
                      <w:szCs w:val="21"/>
                    </w:rPr>
                  </w:pPr>
                  <w:r w:rsidRPr="006071F6">
                    <w:rPr>
                      <w:bCs/>
                      <w:szCs w:val="21"/>
                    </w:rPr>
                    <w:t>3</w:t>
                  </w:r>
                </w:p>
              </w:tc>
              <w:tc>
                <w:tcPr>
                  <w:tcW w:w="990" w:type="pct"/>
                  <w:vAlign w:val="center"/>
                </w:tcPr>
                <w:p w:rsidR="00654AD6" w:rsidRPr="00EA3CEB" w:rsidRDefault="00654AD6" w:rsidP="00654AD6">
                  <w:pPr>
                    <w:jc w:val="center"/>
                    <w:rPr>
                      <w:kern w:val="0"/>
                      <w:szCs w:val="21"/>
                    </w:rPr>
                  </w:pPr>
                  <w:r>
                    <w:rPr>
                      <w:kern w:val="0"/>
                      <w:szCs w:val="21"/>
                    </w:rPr>
                    <w:t>龙门铣床</w:t>
                  </w:r>
                </w:p>
              </w:tc>
              <w:tc>
                <w:tcPr>
                  <w:tcW w:w="755" w:type="pct"/>
                  <w:vAlign w:val="center"/>
                </w:tcPr>
                <w:p w:rsidR="00654AD6" w:rsidRDefault="00654AD6" w:rsidP="00654AD6">
                  <w:pPr>
                    <w:jc w:val="center"/>
                    <w:rPr>
                      <w:color w:val="000000"/>
                      <w:szCs w:val="21"/>
                    </w:rPr>
                  </w:pPr>
                  <w:r>
                    <w:rPr>
                      <w:color w:val="000000"/>
                      <w:szCs w:val="21"/>
                    </w:rPr>
                    <w:t>2</w:t>
                  </w:r>
                </w:p>
              </w:tc>
              <w:tc>
                <w:tcPr>
                  <w:tcW w:w="680" w:type="pct"/>
                  <w:vAlign w:val="center"/>
                </w:tcPr>
                <w:p w:rsidR="00654AD6" w:rsidRDefault="00654AD6" w:rsidP="00654AD6">
                  <w:pPr>
                    <w:jc w:val="center"/>
                    <w:rPr>
                      <w:kern w:val="0"/>
                      <w:szCs w:val="21"/>
                    </w:rPr>
                  </w:pPr>
                  <w:r>
                    <w:rPr>
                      <w:rFonts w:hint="eastAsia"/>
                      <w:kern w:val="0"/>
                      <w:szCs w:val="21"/>
                    </w:rPr>
                    <w:t>82</w:t>
                  </w:r>
                </w:p>
              </w:tc>
              <w:tc>
                <w:tcPr>
                  <w:tcW w:w="754" w:type="pct"/>
                  <w:vAlign w:val="center"/>
                </w:tcPr>
                <w:p w:rsidR="00654AD6" w:rsidRDefault="00654AD6" w:rsidP="00654AD6">
                  <w:pPr>
                    <w:jc w:val="center"/>
                    <w:rPr>
                      <w:rFonts w:ascii="宋体" w:hAnsi="宋体" w:cs="宋体"/>
                      <w:color w:val="000000"/>
                      <w:sz w:val="22"/>
                      <w:szCs w:val="22"/>
                    </w:rPr>
                  </w:pPr>
                  <w:r>
                    <w:rPr>
                      <w:rFonts w:hint="eastAsia"/>
                      <w:color w:val="000000"/>
                      <w:sz w:val="22"/>
                      <w:szCs w:val="22"/>
                    </w:rPr>
                    <w:t>129</w:t>
                  </w:r>
                </w:p>
              </w:tc>
              <w:tc>
                <w:tcPr>
                  <w:tcW w:w="680" w:type="pct"/>
                  <w:vAlign w:val="center"/>
                </w:tcPr>
                <w:p w:rsidR="00654AD6" w:rsidRDefault="00654AD6" w:rsidP="00654AD6">
                  <w:pPr>
                    <w:jc w:val="center"/>
                    <w:rPr>
                      <w:kern w:val="0"/>
                      <w:szCs w:val="21"/>
                    </w:rPr>
                  </w:pPr>
                  <w:r>
                    <w:rPr>
                      <w:rFonts w:hint="eastAsia"/>
                      <w:kern w:val="0"/>
                      <w:szCs w:val="21"/>
                    </w:rPr>
                    <w:t>90</w:t>
                  </w:r>
                </w:p>
              </w:tc>
              <w:tc>
                <w:tcPr>
                  <w:tcW w:w="704" w:type="pct"/>
                  <w:vAlign w:val="center"/>
                </w:tcPr>
                <w:p w:rsidR="00654AD6" w:rsidRDefault="00654AD6" w:rsidP="00654AD6">
                  <w:pPr>
                    <w:jc w:val="center"/>
                    <w:rPr>
                      <w:kern w:val="0"/>
                      <w:szCs w:val="21"/>
                    </w:rPr>
                  </w:pPr>
                  <w:r>
                    <w:rPr>
                      <w:rFonts w:hint="eastAsia"/>
                      <w:kern w:val="0"/>
                      <w:szCs w:val="21"/>
                    </w:rPr>
                    <w:t>6</w:t>
                  </w:r>
                </w:p>
              </w:tc>
            </w:tr>
            <w:tr w:rsidR="00654AD6" w:rsidTr="00654AD6">
              <w:trPr>
                <w:trHeight w:val="397"/>
              </w:trPr>
              <w:tc>
                <w:tcPr>
                  <w:tcW w:w="437" w:type="pct"/>
                  <w:vAlign w:val="center"/>
                </w:tcPr>
                <w:p w:rsidR="00654AD6" w:rsidRPr="006071F6" w:rsidRDefault="00654AD6" w:rsidP="00654AD6">
                  <w:pPr>
                    <w:adjustRightInd w:val="0"/>
                    <w:snapToGrid w:val="0"/>
                    <w:jc w:val="center"/>
                    <w:rPr>
                      <w:bCs/>
                      <w:szCs w:val="21"/>
                    </w:rPr>
                  </w:pPr>
                  <w:r w:rsidRPr="006071F6">
                    <w:rPr>
                      <w:bCs/>
                      <w:szCs w:val="21"/>
                    </w:rPr>
                    <w:t>4</w:t>
                  </w:r>
                </w:p>
              </w:tc>
              <w:tc>
                <w:tcPr>
                  <w:tcW w:w="990" w:type="pct"/>
                  <w:vAlign w:val="center"/>
                </w:tcPr>
                <w:p w:rsidR="00654AD6" w:rsidRPr="00EA3CEB" w:rsidRDefault="00654AD6" w:rsidP="00654AD6">
                  <w:pPr>
                    <w:jc w:val="center"/>
                    <w:rPr>
                      <w:kern w:val="0"/>
                      <w:szCs w:val="21"/>
                    </w:rPr>
                  </w:pPr>
                  <w:r>
                    <w:rPr>
                      <w:rFonts w:hint="eastAsia"/>
                      <w:kern w:val="0"/>
                      <w:szCs w:val="21"/>
                    </w:rPr>
                    <w:t>车床</w:t>
                  </w:r>
                </w:p>
              </w:tc>
              <w:tc>
                <w:tcPr>
                  <w:tcW w:w="755" w:type="pct"/>
                  <w:vAlign w:val="center"/>
                </w:tcPr>
                <w:p w:rsidR="00654AD6" w:rsidRDefault="00654AD6" w:rsidP="00654AD6">
                  <w:pPr>
                    <w:jc w:val="center"/>
                    <w:rPr>
                      <w:color w:val="000000"/>
                      <w:szCs w:val="21"/>
                    </w:rPr>
                  </w:pPr>
                  <w:r>
                    <w:rPr>
                      <w:color w:val="000000"/>
                      <w:szCs w:val="21"/>
                    </w:rPr>
                    <w:t>4</w:t>
                  </w:r>
                </w:p>
              </w:tc>
              <w:tc>
                <w:tcPr>
                  <w:tcW w:w="680" w:type="pct"/>
                  <w:vAlign w:val="center"/>
                </w:tcPr>
                <w:p w:rsidR="00654AD6" w:rsidRDefault="00654AD6" w:rsidP="00654AD6">
                  <w:pPr>
                    <w:jc w:val="center"/>
                    <w:rPr>
                      <w:kern w:val="0"/>
                      <w:szCs w:val="21"/>
                    </w:rPr>
                  </w:pPr>
                  <w:r>
                    <w:rPr>
                      <w:rFonts w:hint="eastAsia"/>
                      <w:kern w:val="0"/>
                      <w:szCs w:val="21"/>
                    </w:rPr>
                    <w:t>82</w:t>
                  </w:r>
                </w:p>
              </w:tc>
              <w:tc>
                <w:tcPr>
                  <w:tcW w:w="754" w:type="pct"/>
                  <w:vAlign w:val="center"/>
                </w:tcPr>
                <w:p w:rsidR="00654AD6" w:rsidRDefault="00654AD6" w:rsidP="00654AD6">
                  <w:pPr>
                    <w:jc w:val="center"/>
                    <w:rPr>
                      <w:rFonts w:ascii="宋体" w:hAnsi="宋体" w:cs="宋体"/>
                      <w:color w:val="000000"/>
                      <w:sz w:val="22"/>
                      <w:szCs w:val="22"/>
                    </w:rPr>
                  </w:pPr>
                  <w:r>
                    <w:rPr>
                      <w:rFonts w:hint="eastAsia"/>
                      <w:color w:val="000000"/>
                      <w:sz w:val="22"/>
                      <w:szCs w:val="22"/>
                    </w:rPr>
                    <w:t>69</w:t>
                  </w:r>
                </w:p>
              </w:tc>
              <w:tc>
                <w:tcPr>
                  <w:tcW w:w="680" w:type="pct"/>
                  <w:vAlign w:val="center"/>
                </w:tcPr>
                <w:p w:rsidR="00654AD6" w:rsidRDefault="00654AD6" w:rsidP="00654AD6">
                  <w:pPr>
                    <w:jc w:val="center"/>
                    <w:rPr>
                      <w:kern w:val="0"/>
                      <w:szCs w:val="21"/>
                    </w:rPr>
                  </w:pPr>
                  <w:r>
                    <w:rPr>
                      <w:rFonts w:hint="eastAsia"/>
                      <w:kern w:val="0"/>
                      <w:szCs w:val="21"/>
                    </w:rPr>
                    <w:t>90</w:t>
                  </w:r>
                </w:p>
              </w:tc>
              <w:tc>
                <w:tcPr>
                  <w:tcW w:w="704" w:type="pct"/>
                  <w:vAlign w:val="center"/>
                </w:tcPr>
                <w:p w:rsidR="00654AD6" w:rsidRDefault="00654AD6" w:rsidP="00654AD6">
                  <w:pPr>
                    <w:jc w:val="center"/>
                    <w:rPr>
                      <w:szCs w:val="21"/>
                    </w:rPr>
                  </w:pPr>
                  <w:r>
                    <w:rPr>
                      <w:rFonts w:hint="eastAsia"/>
                      <w:szCs w:val="21"/>
                    </w:rPr>
                    <w:t>66</w:t>
                  </w:r>
                </w:p>
              </w:tc>
            </w:tr>
            <w:tr w:rsidR="00654AD6" w:rsidTr="00654AD6">
              <w:trPr>
                <w:trHeight w:val="397"/>
              </w:trPr>
              <w:tc>
                <w:tcPr>
                  <w:tcW w:w="437" w:type="pct"/>
                  <w:vAlign w:val="center"/>
                </w:tcPr>
                <w:p w:rsidR="00654AD6" w:rsidRPr="006071F6" w:rsidRDefault="00654AD6" w:rsidP="00654AD6">
                  <w:pPr>
                    <w:adjustRightInd w:val="0"/>
                    <w:snapToGrid w:val="0"/>
                    <w:jc w:val="center"/>
                    <w:rPr>
                      <w:bCs/>
                      <w:szCs w:val="21"/>
                    </w:rPr>
                  </w:pPr>
                  <w:r w:rsidRPr="006071F6">
                    <w:rPr>
                      <w:bCs/>
                      <w:szCs w:val="21"/>
                    </w:rPr>
                    <w:t>5</w:t>
                  </w:r>
                </w:p>
              </w:tc>
              <w:tc>
                <w:tcPr>
                  <w:tcW w:w="990" w:type="pct"/>
                  <w:vAlign w:val="center"/>
                </w:tcPr>
                <w:p w:rsidR="00654AD6" w:rsidRPr="00EA3CEB" w:rsidRDefault="00654AD6" w:rsidP="00654AD6">
                  <w:pPr>
                    <w:jc w:val="center"/>
                    <w:rPr>
                      <w:kern w:val="0"/>
                      <w:szCs w:val="21"/>
                    </w:rPr>
                  </w:pPr>
                  <w:r>
                    <w:rPr>
                      <w:kern w:val="0"/>
                      <w:szCs w:val="21"/>
                    </w:rPr>
                    <w:t>立式车床</w:t>
                  </w:r>
                </w:p>
              </w:tc>
              <w:tc>
                <w:tcPr>
                  <w:tcW w:w="755" w:type="pct"/>
                  <w:vAlign w:val="center"/>
                </w:tcPr>
                <w:p w:rsidR="00654AD6" w:rsidRDefault="00654AD6" w:rsidP="00654AD6">
                  <w:pPr>
                    <w:jc w:val="center"/>
                    <w:rPr>
                      <w:color w:val="000000"/>
                      <w:szCs w:val="21"/>
                    </w:rPr>
                  </w:pPr>
                  <w:r>
                    <w:rPr>
                      <w:color w:val="000000"/>
                      <w:szCs w:val="21"/>
                    </w:rPr>
                    <w:t>2</w:t>
                  </w:r>
                </w:p>
              </w:tc>
              <w:tc>
                <w:tcPr>
                  <w:tcW w:w="680" w:type="pct"/>
                  <w:vAlign w:val="center"/>
                </w:tcPr>
                <w:p w:rsidR="00654AD6" w:rsidRDefault="00654AD6" w:rsidP="00654AD6">
                  <w:pPr>
                    <w:jc w:val="center"/>
                    <w:rPr>
                      <w:kern w:val="0"/>
                      <w:szCs w:val="21"/>
                    </w:rPr>
                  </w:pPr>
                  <w:r>
                    <w:rPr>
                      <w:rFonts w:hint="eastAsia"/>
                      <w:kern w:val="0"/>
                      <w:szCs w:val="21"/>
                    </w:rPr>
                    <w:t>82</w:t>
                  </w:r>
                </w:p>
              </w:tc>
              <w:tc>
                <w:tcPr>
                  <w:tcW w:w="754" w:type="pct"/>
                  <w:vAlign w:val="center"/>
                </w:tcPr>
                <w:p w:rsidR="00654AD6" w:rsidRDefault="00654AD6" w:rsidP="00654AD6">
                  <w:pPr>
                    <w:jc w:val="center"/>
                    <w:rPr>
                      <w:rFonts w:ascii="宋体" w:hAnsi="宋体" w:cs="宋体"/>
                      <w:color w:val="000000"/>
                      <w:sz w:val="22"/>
                      <w:szCs w:val="22"/>
                    </w:rPr>
                  </w:pPr>
                  <w:r>
                    <w:rPr>
                      <w:rFonts w:hint="eastAsia"/>
                      <w:color w:val="000000"/>
                      <w:sz w:val="22"/>
                      <w:szCs w:val="22"/>
                    </w:rPr>
                    <w:t>126</w:t>
                  </w:r>
                </w:p>
              </w:tc>
              <w:tc>
                <w:tcPr>
                  <w:tcW w:w="680" w:type="pct"/>
                  <w:vAlign w:val="center"/>
                </w:tcPr>
                <w:p w:rsidR="00654AD6" w:rsidRDefault="00654AD6" w:rsidP="00654AD6">
                  <w:pPr>
                    <w:jc w:val="center"/>
                    <w:rPr>
                      <w:kern w:val="0"/>
                      <w:szCs w:val="21"/>
                    </w:rPr>
                  </w:pPr>
                  <w:r>
                    <w:rPr>
                      <w:rFonts w:hint="eastAsia"/>
                      <w:kern w:val="0"/>
                      <w:szCs w:val="21"/>
                    </w:rPr>
                    <w:t>90</w:t>
                  </w:r>
                </w:p>
              </w:tc>
              <w:tc>
                <w:tcPr>
                  <w:tcW w:w="704" w:type="pct"/>
                  <w:vAlign w:val="center"/>
                </w:tcPr>
                <w:p w:rsidR="00654AD6" w:rsidRDefault="00654AD6" w:rsidP="00654AD6">
                  <w:pPr>
                    <w:jc w:val="center"/>
                    <w:rPr>
                      <w:szCs w:val="21"/>
                    </w:rPr>
                  </w:pPr>
                  <w:r>
                    <w:rPr>
                      <w:rFonts w:hint="eastAsia"/>
                      <w:szCs w:val="21"/>
                    </w:rPr>
                    <w:t>9</w:t>
                  </w:r>
                </w:p>
              </w:tc>
            </w:tr>
            <w:tr w:rsidR="00654AD6" w:rsidTr="00654AD6">
              <w:trPr>
                <w:trHeight w:val="397"/>
              </w:trPr>
              <w:tc>
                <w:tcPr>
                  <w:tcW w:w="437" w:type="pct"/>
                  <w:vAlign w:val="center"/>
                </w:tcPr>
                <w:p w:rsidR="00654AD6" w:rsidRPr="006071F6" w:rsidRDefault="00654AD6" w:rsidP="00654AD6">
                  <w:pPr>
                    <w:adjustRightInd w:val="0"/>
                    <w:snapToGrid w:val="0"/>
                    <w:jc w:val="center"/>
                    <w:rPr>
                      <w:bCs/>
                      <w:szCs w:val="21"/>
                    </w:rPr>
                  </w:pPr>
                  <w:r w:rsidRPr="006071F6">
                    <w:rPr>
                      <w:rFonts w:hint="eastAsia"/>
                      <w:bCs/>
                      <w:szCs w:val="21"/>
                    </w:rPr>
                    <w:t>6</w:t>
                  </w:r>
                </w:p>
              </w:tc>
              <w:tc>
                <w:tcPr>
                  <w:tcW w:w="990" w:type="pct"/>
                  <w:vAlign w:val="center"/>
                </w:tcPr>
                <w:p w:rsidR="00654AD6" w:rsidRPr="00EA3CEB" w:rsidRDefault="00654AD6" w:rsidP="00654AD6">
                  <w:pPr>
                    <w:jc w:val="center"/>
                    <w:rPr>
                      <w:kern w:val="0"/>
                      <w:szCs w:val="21"/>
                    </w:rPr>
                  </w:pPr>
                  <w:r>
                    <w:rPr>
                      <w:kern w:val="0"/>
                      <w:szCs w:val="21"/>
                    </w:rPr>
                    <w:t>摇臂钻床</w:t>
                  </w:r>
                </w:p>
              </w:tc>
              <w:tc>
                <w:tcPr>
                  <w:tcW w:w="755" w:type="pct"/>
                  <w:vAlign w:val="center"/>
                </w:tcPr>
                <w:p w:rsidR="00654AD6" w:rsidRDefault="00654AD6" w:rsidP="00654AD6">
                  <w:pPr>
                    <w:jc w:val="center"/>
                    <w:rPr>
                      <w:color w:val="000000"/>
                      <w:szCs w:val="21"/>
                    </w:rPr>
                  </w:pPr>
                  <w:r>
                    <w:rPr>
                      <w:color w:val="000000"/>
                      <w:szCs w:val="21"/>
                    </w:rPr>
                    <w:t>3</w:t>
                  </w:r>
                </w:p>
              </w:tc>
              <w:tc>
                <w:tcPr>
                  <w:tcW w:w="680" w:type="pct"/>
                  <w:vAlign w:val="center"/>
                </w:tcPr>
                <w:p w:rsidR="00654AD6" w:rsidRDefault="00654AD6" w:rsidP="00654AD6">
                  <w:pPr>
                    <w:jc w:val="center"/>
                    <w:rPr>
                      <w:kern w:val="0"/>
                      <w:szCs w:val="21"/>
                    </w:rPr>
                  </w:pPr>
                  <w:r>
                    <w:rPr>
                      <w:rFonts w:hint="eastAsia"/>
                      <w:kern w:val="0"/>
                      <w:szCs w:val="21"/>
                    </w:rPr>
                    <w:t>82</w:t>
                  </w:r>
                </w:p>
              </w:tc>
              <w:tc>
                <w:tcPr>
                  <w:tcW w:w="754" w:type="pct"/>
                  <w:vAlign w:val="center"/>
                </w:tcPr>
                <w:p w:rsidR="00654AD6" w:rsidRDefault="00654AD6" w:rsidP="00654AD6">
                  <w:pPr>
                    <w:jc w:val="center"/>
                    <w:rPr>
                      <w:rFonts w:ascii="宋体" w:hAnsi="宋体" w:cs="宋体"/>
                      <w:color w:val="000000"/>
                      <w:sz w:val="22"/>
                      <w:szCs w:val="22"/>
                    </w:rPr>
                  </w:pPr>
                  <w:r>
                    <w:rPr>
                      <w:rFonts w:hint="eastAsia"/>
                      <w:color w:val="000000"/>
                      <w:sz w:val="22"/>
                      <w:szCs w:val="22"/>
                    </w:rPr>
                    <w:t>90</w:t>
                  </w:r>
                </w:p>
              </w:tc>
              <w:tc>
                <w:tcPr>
                  <w:tcW w:w="680" w:type="pct"/>
                  <w:vAlign w:val="center"/>
                </w:tcPr>
                <w:p w:rsidR="00654AD6" w:rsidRDefault="00654AD6" w:rsidP="00654AD6">
                  <w:pPr>
                    <w:jc w:val="center"/>
                    <w:rPr>
                      <w:kern w:val="0"/>
                      <w:szCs w:val="21"/>
                    </w:rPr>
                  </w:pPr>
                  <w:r>
                    <w:rPr>
                      <w:rFonts w:hint="eastAsia"/>
                      <w:kern w:val="0"/>
                      <w:szCs w:val="21"/>
                    </w:rPr>
                    <w:t>90</w:t>
                  </w:r>
                </w:p>
              </w:tc>
              <w:tc>
                <w:tcPr>
                  <w:tcW w:w="704" w:type="pct"/>
                  <w:vAlign w:val="center"/>
                </w:tcPr>
                <w:p w:rsidR="00654AD6" w:rsidRDefault="00654AD6" w:rsidP="00654AD6">
                  <w:pPr>
                    <w:jc w:val="center"/>
                    <w:rPr>
                      <w:szCs w:val="21"/>
                    </w:rPr>
                  </w:pPr>
                  <w:r>
                    <w:rPr>
                      <w:rFonts w:hint="eastAsia"/>
                      <w:szCs w:val="21"/>
                    </w:rPr>
                    <w:t>45</w:t>
                  </w:r>
                </w:p>
              </w:tc>
            </w:tr>
            <w:tr w:rsidR="00654AD6" w:rsidTr="00654AD6">
              <w:trPr>
                <w:trHeight w:val="397"/>
              </w:trPr>
              <w:tc>
                <w:tcPr>
                  <w:tcW w:w="437" w:type="pct"/>
                  <w:vAlign w:val="center"/>
                </w:tcPr>
                <w:p w:rsidR="00654AD6" w:rsidRPr="006071F6" w:rsidRDefault="00654AD6" w:rsidP="00654AD6">
                  <w:pPr>
                    <w:adjustRightInd w:val="0"/>
                    <w:snapToGrid w:val="0"/>
                    <w:jc w:val="center"/>
                    <w:rPr>
                      <w:bCs/>
                      <w:szCs w:val="21"/>
                    </w:rPr>
                  </w:pPr>
                  <w:r w:rsidRPr="006071F6">
                    <w:rPr>
                      <w:rFonts w:hint="eastAsia"/>
                      <w:bCs/>
                      <w:szCs w:val="21"/>
                    </w:rPr>
                    <w:t>7</w:t>
                  </w:r>
                </w:p>
              </w:tc>
              <w:tc>
                <w:tcPr>
                  <w:tcW w:w="990" w:type="pct"/>
                  <w:vAlign w:val="center"/>
                </w:tcPr>
                <w:p w:rsidR="00654AD6" w:rsidRPr="00EA3CEB" w:rsidRDefault="00654AD6" w:rsidP="00654AD6">
                  <w:pPr>
                    <w:jc w:val="center"/>
                    <w:rPr>
                      <w:kern w:val="0"/>
                      <w:szCs w:val="21"/>
                    </w:rPr>
                  </w:pPr>
                  <w:r>
                    <w:rPr>
                      <w:kern w:val="0"/>
                      <w:szCs w:val="21"/>
                    </w:rPr>
                    <w:t>数显卧式</w:t>
                  </w:r>
                  <w:proofErr w:type="gramStart"/>
                  <w:r>
                    <w:rPr>
                      <w:kern w:val="0"/>
                      <w:szCs w:val="21"/>
                    </w:rPr>
                    <w:t>铣</w:t>
                  </w:r>
                  <w:proofErr w:type="gramEnd"/>
                  <w:r>
                    <w:rPr>
                      <w:kern w:val="0"/>
                      <w:szCs w:val="21"/>
                    </w:rPr>
                    <w:t>镗床</w:t>
                  </w:r>
                </w:p>
              </w:tc>
              <w:tc>
                <w:tcPr>
                  <w:tcW w:w="755" w:type="pct"/>
                  <w:vAlign w:val="center"/>
                </w:tcPr>
                <w:p w:rsidR="00654AD6" w:rsidRDefault="00654AD6" w:rsidP="00654AD6">
                  <w:pPr>
                    <w:jc w:val="center"/>
                    <w:rPr>
                      <w:color w:val="000000"/>
                      <w:szCs w:val="21"/>
                    </w:rPr>
                  </w:pPr>
                  <w:r>
                    <w:rPr>
                      <w:color w:val="000000"/>
                      <w:szCs w:val="21"/>
                    </w:rPr>
                    <w:t>1</w:t>
                  </w:r>
                </w:p>
              </w:tc>
              <w:tc>
                <w:tcPr>
                  <w:tcW w:w="680" w:type="pct"/>
                  <w:vAlign w:val="center"/>
                </w:tcPr>
                <w:p w:rsidR="00654AD6" w:rsidRDefault="00654AD6" w:rsidP="00654AD6">
                  <w:pPr>
                    <w:jc w:val="center"/>
                    <w:rPr>
                      <w:kern w:val="0"/>
                      <w:szCs w:val="21"/>
                    </w:rPr>
                  </w:pPr>
                  <w:r>
                    <w:rPr>
                      <w:rFonts w:hint="eastAsia"/>
                      <w:kern w:val="0"/>
                      <w:szCs w:val="21"/>
                    </w:rPr>
                    <w:t>82</w:t>
                  </w:r>
                </w:p>
              </w:tc>
              <w:tc>
                <w:tcPr>
                  <w:tcW w:w="754" w:type="pct"/>
                  <w:vAlign w:val="center"/>
                </w:tcPr>
                <w:p w:rsidR="00654AD6" w:rsidRDefault="00654AD6" w:rsidP="00654AD6">
                  <w:pPr>
                    <w:jc w:val="center"/>
                    <w:rPr>
                      <w:rFonts w:ascii="宋体" w:hAnsi="宋体" w:cs="宋体"/>
                      <w:color w:val="000000"/>
                      <w:sz w:val="22"/>
                      <w:szCs w:val="22"/>
                    </w:rPr>
                  </w:pPr>
                  <w:r>
                    <w:rPr>
                      <w:rFonts w:hint="eastAsia"/>
                      <w:color w:val="000000"/>
                      <w:sz w:val="22"/>
                      <w:szCs w:val="22"/>
                    </w:rPr>
                    <w:t>111</w:t>
                  </w:r>
                </w:p>
              </w:tc>
              <w:tc>
                <w:tcPr>
                  <w:tcW w:w="680" w:type="pct"/>
                  <w:vAlign w:val="center"/>
                </w:tcPr>
                <w:p w:rsidR="00654AD6" w:rsidRDefault="00654AD6" w:rsidP="00654AD6">
                  <w:pPr>
                    <w:jc w:val="center"/>
                    <w:rPr>
                      <w:kern w:val="0"/>
                      <w:szCs w:val="21"/>
                    </w:rPr>
                  </w:pPr>
                  <w:r>
                    <w:rPr>
                      <w:rFonts w:hint="eastAsia"/>
                      <w:kern w:val="0"/>
                      <w:szCs w:val="21"/>
                    </w:rPr>
                    <w:t>90</w:t>
                  </w:r>
                </w:p>
              </w:tc>
              <w:tc>
                <w:tcPr>
                  <w:tcW w:w="704" w:type="pct"/>
                  <w:vAlign w:val="center"/>
                </w:tcPr>
                <w:p w:rsidR="00654AD6" w:rsidRDefault="00654AD6" w:rsidP="00654AD6">
                  <w:pPr>
                    <w:jc w:val="center"/>
                    <w:rPr>
                      <w:szCs w:val="21"/>
                    </w:rPr>
                  </w:pPr>
                  <w:r>
                    <w:rPr>
                      <w:rFonts w:hint="eastAsia"/>
                      <w:szCs w:val="21"/>
                    </w:rPr>
                    <w:t>24</w:t>
                  </w:r>
                </w:p>
              </w:tc>
            </w:tr>
            <w:tr w:rsidR="00654AD6" w:rsidTr="00654AD6">
              <w:trPr>
                <w:trHeight w:val="397"/>
              </w:trPr>
              <w:tc>
                <w:tcPr>
                  <w:tcW w:w="437" w:type="pct"/>
                  <w:vAlign w:val="center"/>
                </w:tcPr>
                <w:p w:rsidR="00654AD6" w:rsidRPr="006071F6" w:rsidRDefault="00654AD6" w:rsidP="00654AD6">
                  <w:pPr>
                    <w:adjustRightInd w:val="0"/>
                    <w:snapToGrid w:val="0"/>
                    <w:jc w:val="center"/>
                    <w:rPr>
                      <w:bCs/>
                      <w:szCs w:val="21"/>
                    </w:rPr>
                  </w:pPr>
                  <w:r w:rsidRPr="006071F6">
                    <w:rPr>
                      <w:rFonts w:hint="eastAsia"/>
                      <w:bCs/>
                      <w:szCs w:val="21"/>
                    </w:rPr>
                    <w:t>8</w:t>
                  </w:r>
                </w:p>
              </w:tc>
              <w:tc>
                <w:tcPr>
                  <w:tcW w:w="990" w:type="pct"/>
                  <w:vAlign w:val="center"/>
                </w:tcPr>
                <w:p w:rsidR="00654AD6" w:rsidRPr="00EA3CEB" w:rsidRDefault="00654AD6" w:rsidP="00654AD6">
                  <w:pPr>
                    <w:jc w:val="center"/>
                    <w:rPr>
                      <w:kern w:val="0"/>
                      <w:szCs w:val="21"/>
                    </w:rPr>
                  </w:pPr>
                  <w:r>
                    <w:rPr>
                      <w:kern w:val="0"/>
                      <w:szCs w:val="21"/>
                    </w:rPr>
                    <w:t>万能滑枕升降台铣床</w:t>
                  </w:r>
                </w:p>
              </w:tc>
              <w:tc>
                <w:tcPr>
                  <w:tcW w:w="755" w:type="pct"/>
                  <w:vAlign w:val="center"/>
                </w:tcPr>
                <w:p w:rsidR="00654AD6" w:rsidRDefault="00654AD6" w:rsidP="00654AD6">
                  <w:pPr>
                    <w:jc w:val="center"/>
                    <w:rPr>
                      <w:color w:val="000000"/>
                      <w:szCs w:val="21"/>
                    </w:rPr>
                  </w:pPr>
                  <w:r>
                    <w:rPr>
                      <w:color w:val="000000"/>
                      <w:szCs w:val="21"/>
                    </w:rPr>
                    <w:t>1</w:t>
                  </w:r>
                </w:p>
              </w:tc>
              <w:tc>
                <w:tcPr>
                  <w:tcW w:w="680" w:type="pct"/>
                  <w:vAlign w:val="center"/>
                </w:tcPr>
                <w:p w:rsidR="00654AD6" w:rsidRDefault="00654AD6" w:rsidP="00654AD6">
                  <w:pPr>
                    <w:jc w:val="center"/>
                    <w:rPr>
                      <w:kern w:val="0"/>
                      <w:szCs w:val="21"/>
                    </w:rPr>
                  </w:pPr>
                  <w:r>
                    <w:rPr>
                      <w:rFonts w:hint="eastAsia"/>
                      <w:kern w:val="0"/>
                      <w:szCs w:val="21"/>
                    </w:rPr>
                    <w:t>82</w:t>
                  </w:r>
                </w:p>
              </w:tc>
              <w:tc>
                <w:tcPr>
                  <w:tcW w:w="754" w:type="pct"/>
                  <w:vAlign w:val="center"/>
                </w:tcPr>
                <w:p w:rsidR="00654AD6" w:rsidRDefault="00654AD6" w:rsidP="00654AD6">
                  <w:pPr>
                    <w:jc w:val="center"/>
                    <w:rPr>
                      <w:rFonts w:ascii="宋体" w:hAnsi="宋体" w:cs="宋体"/>
                      <w:color w:val="000000"/>
                      <w:sz w:val="22"/>
                      <w:szCs w:val="22"/>
                    </w:rPr>
                  </w:pPr>
                  <w:r>
                    <w:rPr>
                      <w:rFonts w:hint="eastAsia"/>
                      <w:color w:val="000000"/>
                      <w:sz w:val="22"/>
                      <w:szCs w:val="22"/>
                    </w:rPr>
                    <w:t>84</w:t>
                  </w:r>
                </w:p>
              </w:tc>
              <w:tc>
                <w:tcPr>
                  <w:tcW w:w="680" w:type="pct"/>
                  <w:vAlign w:val="center"/>
                </w:tcPr>
                <w:p w:rsidR="00654AD6" w:rsidRDefault="00654AD6" w:rsidP="00654AD6">
                  <w:pPr>
                    <w:jc w:val="center"/>
                    <w:rPr>
                      <w:kern w:val="0"/>
                      <w:szCs w:val="21"/>
                    </w:rPr>
                  </w:pPr>
                  <w:r>
                    <w:rPr>
                      <w:rFonts w:hint="eastAsia"/>
                      <w:kern w:val="0"/>
                      <w:szCs w:val="21"/>
                    </w:rPr>
                    <w:t>90</w:t>
                  </w:r>
                </w:p>
              </w:tc>
              <w:tc>
                <w:tcPr>
                  <w:tcW w:w="704" w:type="pct"/>
                  <w:vAlign w:val="center"/>
                </w:tcPr>
                <w:p w:rsidR="00654AD6" w:rsidRDefault="00654AD6" w:rsidP="00654AD6">
                  <w:pPr>
                    <w:jc w:val="center"/>
                    <w:rPr>
                      <w:szCs w:val="21"/>
                    </w:rPr>
                  </w:pPr>
                  <w:r>
                    <w:rPr>
                      <w:rFonts w:hint="eastAsia"/>
                      <w:szCs w:val="21"/>
                    </w:rPr>
                    <w:t>51</w:t>
                  </w:r>
                </w:p>
              </w:tc>
            </w:tr>
            <w:tr w:rsidR="00654AD6" w:rsidTr="00654AD6">
              <w:trPr>
                <w:trHeight w:val="397"/>
              </w:trPr>
              <w:tc>
                <w:tcPr>
                  <w:tcW w:w="437" w:type="pct"/>
                  <w:vAlign w:val="center"/>
                </w:tcPr>
                <w:p w:rsidR="00654AD6" w:rsidRPr="006071F6" w:rsidRDefault="00654AD6" w:rsidP="00654AD6">
                  <w:pPr>
                    <w:adjustRightInd w:val="0"/>
                    <w:snapToGrid w:val="0"/>
                    <w:jc w:val="center"/>
                    <w:rPr>
                      <w:bCs/>
                      <w:szCs w:val="21"/>
                    </w:rPr>
                  </w:pPr>
                  <w:r w:rsidRPr="006071F6">
                    <w:rPr>
                      <w:rFonts w:hint="eastAsia"/>
                      <w:bCs/>
                      <w:szCs w:val="21"/>
                    </w:rPr>
                    <w:t>9</w:t>
                  </w:r>
                </w:p>
              </w:tc>
              <w:tc>
                <w:tcPr>
                  <w:tcW w:w="990" w:type="pct"/>
                  <w:vAlign w:val="center"/>
                </w:tcPr>
                <w:p w:rsidR="00654AD6" w:rsidRPr="00EA3CEB" w:rsidRDefault="00654AD6" w:rsidP="00654AD6">
                  <w:pPr>
                    <w:jc w:val="center"/>
                    <w:rPr>
                      <w:kern w:val="0"/>
                      <w:szCs w:val="21"/>
                    </w:rPr>
                  </w:pPr>
                  <w:r>
                    <w:rPr>
                      <w:kern w:val="0"/>
                      <w:szCs w:val="21"/>
                    </w:rPr>
                    <w:t>牛头刨床</w:t>
                  </w:r>
                </w:p>
              </w:tc>
              <w:tc>
                <w:tcPr>
                  <w:tcW w:w="755" w:type="pct"/>
                  <w:vAlign w:val="center"/>
                </w:tcPr>
                <w:p w:rsidR="00654AD6" w:rsidRDefault="00654AD6" w:rsidP="00654AD6">
                  <w:pPr>
                    <w:jc w:val="center"/>
                    <w:rPr>
                      <w:color w:val="000000"/>
                      <w:szCs w:val="21"/>
                    </w:rPr>
                  </w:pPr>
                  <w:r>
                    <w:rPr>
                      <w:color w:val="000000"/>
                      <w:szCs w:val="21"/>
                    </w:rPr>
                    <w:t>1</w:t>
                  </w:r>
                </w:p>
              </w:tc>
              <w:tc>
                <w:tcPr>
                  <w:tcW w:w="680" w:type="pct"/>
                  <w:vAlign w:val="center"/>
                </w:tcPr>
                <w:p w:rsidR="00654AD6" w:rsidRDefault="00654AD6" w:rsidP="00654AD6">
                  <w:pPr>
                    <w:jc w:val="center"/>
                    <w:rPr>
                      <w:kern w:val="0"/>
                      <w:szCs w:val="21"/>
                    </w:rPr>
                  </w:pPr>
                  <w:r>
                    <w:rPr>
                      <w:rFonts w:hint="eastAsia"/>
                      <w:kern w:val="0"/>
                      <w:szCs w:val="21"/>
                    </w:rPr>
                    <w:t>82</w:t>
                  </w:r>
                </w:p>
              </w:tc>
              <w:tc>
                <w:tcPr>
                  <w:tcW w:w="754" w:type="pct"/>
                  <w:vAlign w:val="center"/>
                </w:tcPr>
                <w:p w:rsidR="00654AD6" w:rsidRDefault="00654AD6" w:rsidP="00654AD6">
                  <w:pPr>
                    <w:jc w:val="center"/>
                    <w:rPr>
                      <w:rFonts w:ascii="宋体" w:hAnsi="宋体" w:cs="宋体"/>
                      <w:color w:val="000000"/>
                      <w:sz w:val="22"/>
                      <w:szCs w:val="22"/>
                    </w:rPr>
                  </w:pPr>
                  <w:r>
                    <w:rPr>
                      <w:rFonts w:hint="eastAsia"/>
                      <w:color w:val="000000"/>
                      <w:sz w:val="22"/>
                      <w:szCs w:val="22"/>
                    </w:rPr>
                    <w:t>90</w:t>
                  </w:r>
                </w:p>
              </w:tc>
              <w:tc>
                <w:tcPr>
                  <w:tcW w:w="680" w:type="pct"/>
                  <w:vAlign w:val="center"/>
                </w:tcPr>
                <w:p w:rsidR="00654AD6" w:rsidRDefault="00654AD6" w:rsidP="00654AD6">
                  <w:pPr>
                    <w:jc w:val="center"/>
                    <w:rPr>
                      <w:kern w:val="0"/>
                      <w:szCs w:val="21"/>
                    </w:rPr>
                  </w:pPr>
                  <w:r>
                    <w:rPr>
                      <w:rFonts w:hint="eastAsia"/>
                      <w:kern w:val="0"/>
                      <w:szCs w:val="21"/>
                    </w:rPr>
                    <w:t>90</w:t>
                  </w:r>
                </w:p>
              </w:tc>
              <w:tc>
                <w:tcPr>
                  <w:tcW w:w="704" w:type="pct"/>
                  <w:vAlign w:val="center"/>
                </w:tcPr>
                <w:p w:rsidR="00654AD6" w:rsidRDefault="00654AD6" w:rsidP="00654AD6">
                  <w:pPr>
                    <w:jc w:val="center"/>
                    <w:rPr>
                      <w:kern w:val="0"/>
                      <w:szCs w:val="21"/>
                    </w:rPr>
                  </w:pPr>
                  <w:r>
                    <w:rPr>
                      <w:rFonts w:hint="eastAsia"/>
                      <w:kern w:val="0"/>
                      <w:szCs w:val="21"/>
                    </w:rPr>
                    <w:t>45</w:t>
                  </w:r>
                </w:p>
              </w:tc>
            </w:tr>
            <w:tr w:rsidR="00654AD6" w:rsidTr="00654AD6">
              <w:trPr>
                <w:trHeight w:val="397"/>
              </w:trPr>
              <w:tc>
                <w:tcPr>
                  <w:tcW w:w="437" w:type="pct"/>
                  <w:vAlign w:val="center"/>
                </w:tcPr>
                <w:p w:rsidR="00654AD6" w:rsidRPr="00F30F11" w:rsidRDefault="00654AD6" w:rsidP="00654AD6">
                  <w:pPr>
                    <w:adjustRightInd w:val="0"/>
                    <w:snapToGrid w:val="0"/>
                    <w:jc w:val="center"/>
                    <w:rPr>
                      <w:bCs/>
                      <w:szCs w:val="21"/>
                    </w:rPr>
                  </w:pPr>
                  <w:r>
                    <w:rPr>
                      <w:rFonts w:hint="eastAsia"/>
                      <w:bCs/>
                      <w:szCs w:val="21"/>
                    </w:rPr>
                    <w:t>10</w:t>
                  </w:r>
                </w:p>
              </w:tc>
              <w:tc>
                <w:tcPr>
                  <w:tcW w:w="990" w:type="pct"/>
                  <w:vAlign w:val="center"/>
                </w:tcPr>
                <w:p w:rsidR="00654AD6" w:rsidRDefault="00654AD6" w:rsidP="00654AD6">
                  <w:pPr>
                    <w:jc w:val="center"/>
                    <w:rPr>
                      <w:kern w:val="0"/>
                      <w:szCs w:val="21"/>
                    </w:rPr>
                  </w:pPr>
                  <w:r>
                    <w:rPr>
                      <w:kern w:val="0"/>
                      <w:szCs w:val="21"/>
                    </w:rPr>
                    <w:t>数显卧式</w:t>
                  </w:r>
                  <w:proofErr w:type="gramStart"/>
                  <w:r>
                    <w:rPr>
                      <w:kern w:val="0"/>
                      <w:szCs w:val="21"/>
                    </w:rPr>
                    <w:t>铣</w:t>
                  </w:r>
                  <w:proofErr w:type="gramEnd"/>
                  <w:r>
                    <w:rPr>
                      <w:kern w:val="0"/>
                      <w:szCs w:val="21"/>
                    </w:rPr>
                    <w:t>镗床</w:t>
                  </w:r>
                </w:p>
              </w:tc>
              <w:tc>
                <w:tcPr>
                  <w:tcW w:w="755" w:type="pct"/>
                  <w:vAlign w:val="center"/>
                </w:tcPr>
                <w:p w:rsidR="00654AD6" w:rsidRDefault="00654AD6" w:rsidP="00654AD6">
                  <w:pPr>
                    <w:jc w:val="center"/>
                    <w:rPr>
                      <w:color w:val="000000"/>
                      <w:szCs w:val="21"/>
                    </w:rPr>
                  </w:pPr>
                  <w:r>
                    <w:rPr>
                      <w:color w:val="000000"/>
                      <w:szCs w:val="21"/>
                    </w:rPr>
                    <w:t>1</w:t>
                  </w:r>
                </w:p>
              </w:tc>
              <w:tc>
                <w:tcPr>
                  <w:tcW w:w="680" w:type="pct"/>
                  <w:vAlign w:val="center"/>
                </w:tcPr>
                <w:p w:rsidR="00654AD6" w:rsidRDefault="00654AD6" w:rsidP="00654AD6">
                  <w:pPr>
                    <w:jc w:val="center"/>
                    <w:rPr>
                      <w:kern w:val="0"/>
                      <w:szCs w:val="21"/>
                    </w:rPr>
                  </w:pPr>
                  <w:r>
                    <w:rPr>
                      <w:rFonts w:hint="eastAsia"/>
                      <w:kern w:val="0"/>
                      <w:szCs w:val="21"/>
                    </w:rPr>
                    <w:t>82</w:t>
                  </w:r>
                </w:p>
              </w:tc>
              <w:tc>
                <w:tcPr>
                  <w:tcW w:w="754" w:type="pct"/>
                  <w:vAlign w:val="center"/>
                </w:tcPr>
                <w:p w:rsidR="00654AD6" w:rsidRDefault="00654AD6" w:rsidP="00654AD6">
                  <w:pPr>
                    <w:jc w:val="center"/>
                    <w:rPr>
                      <w:rFonts w:ascii="宋体" w:hAnsi="宋体" w:cs="宋体"/>
                      <w:color w:val="000000"/>
                      <w:sz w:val="22"/>
                      <w:szCs w:val="22"/>
                    </w:rPr>
                  </w:pPr>
                  <w:r>
                    <w:rPr>
                      <w:rFonts w:hint="eastAsia"/>
                      <w:color w:val="000000"/>
                      <w:sz w:val="22"/>
                      <w:szCs w:val="22"/>
                    </w:rPr>
                    <w:t>78</w:t>
                  </w:r>
                </w:p>
              </w:tc>
              <w:tc>
                <w:tcPr>
                  <w:tcW w:w="680" w:type="pct"/>
                  <w:vAlign w:val="center"/>
                </w:tcPr>
                <w:p w:rsidR="00654AD6" w:rsidRDefault="00654AD6" w:rsidP="00654AD6">
                  <w:pPr>
                    <w:jc w:val="center"/>
                    <w:rPr>
                      <w:kern w:val="0"/>
                      <w:szCs w:val="21"/>
                    </w:rPr>
                  </w:pPr>
                  <w:r>
                    <w:rPr>
                      <w:rFonts w:hint="eastAsia"/>
                      <w:kern w:val="0"/>
                      <w:szCs w:val="21"/>
                    </w:rPr>
                    <w:t>90</w:t>
                  </w:r>
                </w:p>
              </w:tc>
              <w:tc>
                <w:tcPr>
                  <w:tcW w:w="704" w:type="pct"/>
                  <w:vAlign w:val="center"/>
                </w:tcPr>
                <w:p w:rsidR="00654AD6" w:rsidRDefault="00654AD6" w:rsidP="00654AD6">
                  <w:pPr>
                    <w:jc w:val="center"/>
                    <w:rPr>
                      <w:kern w:val="0"/>
                      <w:szCs w:val="21"/>
                    </w:rPr>
                  </w:pPr>
                  <w:r>
                    <w:rPr>
                      <w:rFonts w:hint="eastAsia"/>
                      <w:kern w:val="0"/>
                      <w:szCs w:val="21"/>
                    </w:rPr>
                    <w:t>57</w:t>
                  </w:r>
                </w:p>
              </w:tc>
            </w:tr>
            <w:tr w:rsidR="00654AD6" w:rsidTr="00654AD6">
              <w:trPr>
                <w:trHeight w:val="397"/>
              </w:trPr>
              <w:tc>
                <w:tcPr>
                  <w:tcW w:w="437" w:type="pct"/>
                  <w:vAlign w:val="center"/>
                </w:tcPr>
                <w:p w:rsidR="00654AD6" w:rsidRPr="00F30F11" w:rsidRDefault="00654AD6" w:rsidP="00654AD6">
                  <w:pPr>
                    <w:adjustRightInd w:val="0"/>
                    <w:snapToGrid w:val="0"/>
                    <w:jc w:val="center"/>
                    <w:rPr>
                      <w:bCs/>
                      <w:szCs w:val="21"/>
                    </w:rPr>
                  </w:pPr>
                  <w:r>
                    <w:rPr>
                      <w:rFonts w:hint="eastAsia"/>
                      <w:bCs/>
                      <w:szCs w:val="21"/>
                    </w:rPr>
                    <w:t>11</w:t>
                  </w:r>
                </w:p>
              </w:tc>
              <w:tc>
                <w:tcPr>
                  <w:tcW w:w="990" w:type="pct"/>
                  <w:vAlign w:val="center"/>
                </w:tcPr>
                <w:p w:rsidR="00654AD6" w:rsidRDefault="00654AD6" w:rsidP="00654AD6">
                  <w:pPr>
                    <w:jc w:val="center"/>
                    <w:rPr>
                      <w:kern w:val="0"/>
                      <w:szCs w:val="21"/>
                    </w:rPr>
                  </w:pPr>
                  <w:r>
                    <w:rPr>
                      <w:kern w:val="0"/>
                      <w:szCs w:val="21"/>
                    </w:rPr>
                    <w:t>数控车床</w:t>
                  </w:r>
                </w:p>
              </w:tc>
              <w:tc>
                <w:tcPr>
                  <w:tcW w:w="755" w:type="pct"/>
                  <w:vAlign w:val="center"/>
                </w:tcPr>
                <w:p w:rsidR="00654AD6" w:rsidRDefault="00654AD6" w:rsidP="00654AD6">
                  <w:pPr>
                    <w:jc w:val="center"/>
                    <w:rPr>
                      <w:color w:val="000000"/>
                      <w:szCs w:val="21"/>
                    </w:rPr>
                  </w:pPr>
                  <w:r>
                    <w:rPr>
                      <w:color w:val="000000"/>
                      <w:szCs w:val="21"/>
                    </w:rPr>
                    <w:t>2</w:t>
                  </w:r>
                </w:p>
              </w:tc>
              <w:tc>
                <w:tcPr>
                  <w:tcW w:w="680" w:type="pct"/>
                  <w:vAlign w:val="center"/>
                </w:tcPr>
                <w:p w:rsidR="00654AD6" w:rsidRDefault="00654AD6" w:rsidP="00654AD6">
                  <w:pPr>
                    <w:jc w:val="center"/>
                    <w:rPr>
                      <w:kern w:val="0"/>
                      <w:szCs w:val="21"/>
                    </w:rPr>
                  </w:pPr>
                  <w:r>
                    <w:rPr>
                      <w:rFonts w:hint="eastAsia"/>
                      <w:kern w:val="0"/>
                      <w:szCs w:val="21"/>
                    </w:rPr>
                    <w:t>82</w:t>
                  </w:r>
                </w:p>
              </w:tc>
              <w:tc>
                <w:tcPr>
                  <w:tcW w:w="754" w:type="pct"/>
                  <w:vAlign w:val="center"/>
                </w:tcPr>
                <w:p w:rsidR="00654AD6" w:rsidRDefault="00654AD6" w:rsidP="00654AD6">
                  <w:pPr>
                    <w:jc w:val="center"/>
                    <w:rPr>
                      <w:rFonts w:ascii="宋体" w:hAnsi="宋体" w:cs="宋体"/>
                      <w:color w:val="000000"/>
                      <w:sz w:val="22"/>
                      <w:szCs w:val="22"/>
                    </w:rPr>
                  </w:pPr>
                  <w:r>
                    <w:rPr>
                      <w:rFonts w:hint="eastAsia"/>
                      <w:color w:val="000000"/>
                      <w:sz w:val="22"/>
                      <w:szCs w:val="22"/>
                    </w:rPr>
                    <w:t>60</w:t>
                  </w:r>
                </w:p>
              </w:tc>
              <w:tc>
                <w:tcPr>
                  <w:tcW w:w="680" w:type="pct"/>
                  <w:vAlign w:val="center"/>
                </w:tcPr>
                <w:p w:rsidR="00654AD6" w:rsidRDefault="00654AD6" w:rsidP="00654AD6">
                  <w:pPr>
                    <w:jc w:val="center"/>
                    <w:rPr>
                      <w:kern w:val="0"/>
                      <w:szCs w:val="21"/>
                    </w:rPr>
                  </w:pPr>
                  <w:r>
                    <w:rPr>
                      <w:rFonts w:hint="eastAsia"/>
                      <w:kern w:val="0"/>
                      <w:szCs w:val="21"/>
                    </w:rPr>
                    <w:t>90</w:t>
                  </w:r>
                </w:p>
              </w:tc>
              <w:tc>
                <w:tcPr>
                  <w:tcW w:w="704" w:type="pct"/>
                  <w:vAlign w:val="center"/>
                </w:tcPr>
                <w:p w:rsidR="00654AD6" w:rsidRDefault="00654AD6" w:rsidP="00654AD6">
                  <w:pPr>
                    <w:jc w:val="center"/>
                    <w:rPr>
                      <w:kern w:val="0"/>
                      <w:szCs w:val="21"/>
                    </w:rPr>
                  </w:pPr>
                  <w:r>
                    <w:rPr>
                      <w:rFonts w:hint="eastAsia"/>
                      <w:kern w:val="0"/>
                      <w:szCs w:val="21"/>
                    </w:rPr>
                    <w:t>75</w:t>
                  </w:r>
                </w:p>
              </w:tc>
            </w:tr>
            <w:tr w:rsidR="00654AD6" w:rsidTr="00654AD6">
              <w:trPr>
                <w:trHeight w:val="397"/>
              </w:trPr>
              <w:tc>
                <w:tcPr>
                  <w:tcW w:w="437" w:type="pct"/>
                  <w:vAlign w:val="center"/>
                </w:tcPr>
                <w:p w:rsidR="00654AD6" w:rsidRPr="00F30F11" w:rsidRDefault="00654AD6" w:rsidP="00654AD6">
                  <w:pPr>
                    <w:adjustRightInd w:val="0"/>
                    <w:snapToGrid w:val="0"/>
                    <w:jc w:val="center"/>
                    <w:rPr>
                      <w:bCs/>
                      <w:szCs w:val="21"/>
                    </w:rPr>
                  </w:pPr>
                  <w:r>
                    <w:rPr>
                      <w:rFonts w:hint="eastAsia"/>
                      <w:bCs/>
                      <w:szCs w:val="21"/>
                    </w:rPr>
                    <w:t>12</w:t>
                  </w:r>
                </w:p>
              </w:tc>
              <w:tc>
                <w:tcPr>
                  <w:tcW w:w="990" w:type="pct"/>
                  <w:vAlign w:val="center"/>
                </w:tcPr>
                <w:p w:rsidR="00654AD6" w:rsidRPr="00EA3CEB" w:rsidRDefault="00654AD6" w:rsidP="00654AD6">
                  <w:pPr>
                    <w:jc w:val="center"/>
                    <w:rPr>
                      <w:kern w:val="0"/>
                      <w:szCs w:val="21"/>
                    </w:rPr>
                  </w:pPr>
                  <w:r>
                    <w:rPr>
                      <w:kern w:val="0"/>
                      <w:szCs w:val="21"/>
                    </w:rPr>
                    <w:t>龙门</w:t>
                  </w:r>
                  <w:proofErr w:type="gramStart"/>
                  <w:r>
                    <w:rPr>
                      <w:kern w:val="0"/>
                      <w:szCs w:val="21"/>
                    </w:rPr>
                    <w:t>铣</w:t>
                  </w:r>
                  <w:proofErr w:type="gramEnd"/>
                  <w:r>
                    <w:rPr>
                      <w:kern w:val="0"/>
                      <w:szCs w:val="21"/>
                    </w:rPr>
                    <w:t>镗床</w:t>
                  </w:r>
                </w:p>
              </w:tc>
              <w:tc>
                <w:tcPr>
                  <w:tcW w:w="755" w:type="pct"/>
                  <w:vAlign w:val="center"/>
                </w:tcPr>
                <w:p w:rsidR="00654AD6" w:rsidRDefault="00654AD6" w:rsidP="00654AD6">
                  <w:pPr>
                    <w:jc w:val="center"/>
                    <w:rPr>
                      <w:color w:val="000000"/>
                      <w:szCs w:val="21"/>
                    </w:rPr>
                  </w:pPr>
                  <w:r>
                    <w:rPr>
                      <w:color w:val="000000"/>
                      <w:szCs w:val="21"/>
                    </w:rPr>
                    <w:t>1</w:t>
                  </w:r>
                </w:p>
              </w:tc>
              <w:tc>
                <w:tcPr>
                  <w:tcW w:w="680" w:type="pct"/>
                  <w:vAlign w:val="center"/>
                </w:tcPr>
                <w:p w:rsidR="00654AD6" w:rsidRDefault="00654AD6" w:rsidP="00654AD6">
                  <w:pPr>
                    <w:jc w:val="center"/>
                    <w:rPr>
                      <w:kern w:val="0"/>
                      <w:szCs w:val="21"/>
                    </w:rPr>
                  </w:pPr>
                  <w:r>
                    <w:rPr>
                      <w:rFonts w:hint="eastAsia"/>
                      <w:kern w:val="0"/>
                      <w:szCs w:val="21"/>
                    </w:rPr>
                    <w:t>82</w:t>
                  </w:r>
                </w:p>
              </w:tc>
              <w:tc>
                <w:tcPr>
                  <w:tcW w:w="754" w:type="pct"/>
                  <w:vAlign w:val="center"/>
                </w:tcPr>
                <w:p w:rsidR="00654AD6" w:rsidRDefault="00654AD6" w:rsidP="00654AD6">
                  <w:pPr>
                    <w:jc w:val="center"/>
                    <w:rPr>
                      <w:rFonts w:ascii="宋体" w:hAnsi="宋体" w:cs="宋体"/>
                      <w:color w:val="000000"/>
                      <w:sz w:val="22"/>
                      <w:szCs w:val="22"/>
                    </w:rPr>
                  </w:pPr>
                  <w:r>
                    <w:rPr>
                      <w:rFonts w:hint="eastAsia"/>
                      <w:color w:val="000000"/>
                      <w:sz w:val="22"/>
                      <w:szCs w:val="22"/>
                    </w:rPr>
                    <w:t>102</w:t>
                  </w:r>
                </w:p>
              </w:tc>
              <w:tc>
                <w:tcPr>
                  <w:tcW w:w="680" w:type="pct"/>
                  <w:vAlign w:val="center"/>
                </w:tcPr>
                <w:p w:rsidR="00654AD6" w:rsidRDefault="00654AD6" w:rsidP="00654AD6">
                  <w:pPr>
                    <w:jc w:val="center"/>
                    <w:rPr>
                      <w:kern w:val="0"/>
                      <w:szCs w:val="21"/>
                    </w:rPr>
                  </w:pPr>
                  <w:r>
                    <w:rPr>
                      <w:rFonts w:hint="eastAsia"/>
                      <w:kern w:val="0"/>
                      <w:szCs w:val="21"/>
                    </w:rPr>
                    <w:t>90</w:t>
                  </w:r>
                </w:p>
              </w:tc>
              <w:tc>
                <w:tcPr>
                  <w:tcW w:w="704" w:type="pct"/>
                  <w:vAlign w:val="center"/>
                </w:tcPr>
                <w:p w:rsidR="00654AD6" w:rsidRDefault="00654AD6" w:rsidP="00654AD6">
                  <w:pPr>
                    <w:jc w:val="center"/>
                    <w:rPr>
                      <w:kern w:val="0"/>
                      <w:szCs w:val="21"/>
                    </w:rPr>
                  </w:pPr>
                  <w:r>
                    <w:rPr>
                      <w:rFonts w:hint="eastAsia"/>
                      <w:kern w:val="0"/>
                      <w:szCs w:val="21"/>
                    </w:rPr>
                    <w:t>33</w:t>
                  </w:r>
                </w:p>
              </w:tc>
            </w:tr>
            <w:tr w:rsidR="00654AD6" w:rsidTr="00654AD6">
              <w:trPr>
                <w:trHeight w:val="397"/>
              </w:trPr>
              <w:tc>
                <w:tcPr>
                  <w:tcW w:w="437" w:type="pct"/>
                  <w:vAlign w:val="center"/>
                </w:tcPr>
                <w:p w:rsidR="00654AD6" w:rsidRDefault="00654AD6" w:rsidP="00654AD6">
                  <w:pPr>
                    <w:adjustRightInd w:val="0"/>
                    <w:snapToGrid w:val="0"/>
                    <w:jc w:val="center"/>
                    <w:rPr>
                      <w:bCs/>
                      <w:szCs w:val="21"/>
                    </w:rPr>
                  </w:pPr>
                  <w:r>
                    <w:rPr>
                      <w:rFonts w:hint="eastAsia"/>
                      <w:bCs/>
                      <w:szCs w:val="21"/>
                    </w:rPr>
                    <w:t>13</w:t>
                  </w:r>
                </w:p>
              </w:tc>
              <w:tc>
                <w:tcPr>
                  <w:tcW w:w="990" w:type="pct"/>
                  <w:vAlign w:val="center"/>
                </w:tcPr>
                <w:p w:rsidR="00654AD6" w:rsidRPr="00EA3CEB" w:rsidRDefault="00654AD6" w:rsidP="00654AD6">
                  <w:pPr>
                    <w:jc w:val="center"/>
                    <w:rPr>
                      <w:kern w:val="0"/>
                      <w:szCs w:val="21"/>
                    </w:rPr>
                  </w:pPr>
                  <w:r>
                    <w:rPr>
                      <w:kern w:val="0"/>
                      <w:szCs w:val="21"/>
                    </w:rPr>
                    <w:t>卧式端面铣床</w:t>
                  </w:r>
                </w:p>
              </w:tc>
              <w:tc>
                <w:tcPr>
                  <w:tcW w:w="755" w:type="pct"/>
                  <w:vAlign w:val="center"/>
                </w:tcPr>
                <w:p w:rsidR="00654AD6" w:rsidRDefault="00654AD6" w:rsidP="00654AD6">
                  <w:pPr>
                    <w:jc w:val="center"/>
                    <w:rPr>
                      <w:color w:val="000000"/>
                      <w:szCs w:val="21"/>
                    </w:rPr>
                  </w:pPr>
                  <w:r>
                    <w:rPr>
                      <w:color w:val="000000"/>
                      <w:szCs w:val="21"/>
                    </w:rPr>
                    <w:t>1</w:t>
                  </w:r>
                </w:p>
              </w:tc>
              <w:tc>
                <w:tcPr>
                  <w:tcW w:w="680" w:type="pct"/>
                  <w:vAlign w:val="center"/>
                </w:tcPr>
                <w:p w:rsidR="00654AD6" w:rsidRDefault="00654AD6" w:rsidP="00654AD6">
                  <w:pPr>
                    <w:jc w:val="center"/>
                    <w:rPr>
                      <w:kern w:val="0"/>
                      <w:szCs w:val="21"/>
                    </w:rPr>
                  </w:pPr>
                  <w:r>
                    <w:rPr>
                      <w:rFonts w:hint="eastAsia"/>
                      <w:kern w:val="0"/>
                      <w:szCs w:val="21"/>
                    </w:rPr>
                    <w:t>82</w:t>
                  </w:r>
                </w:p>
              </w:tc>
              <w:tc>
                <w:tcPr>
                  <w:tcW w:w="754" w:type="pct"/>
                  <w:vAlign w:val="center"/>
                </w:tcPr>
                <w:p w:rsidR="00654AD6" w:rsidRDefault="00654AD6" w:rsidP="00654AD6">
                  <w:pPr>
                    <w:jc w:val="center"/>
                    <w:rPr>
                      <w:rFonts w:ascii="宋体" w:hAnsi="宋体" w:cs="宋体"/>
                      <w:color w:val="000000"/>
                      <w:sz w:val="22"/>
                      <w:szCs w:val="22"/>
                    </w:rPr>
                  </w:pPr>
                  <w:r>
                    <w:rPr>
                      <w:rFonts w:hint="eastAsia"/>
                      <w:color w:val="000000"/>
                      <w:sz w:val="22"/>
                      <w:szCs w:val="22"/>
                    </w:rPr>
                    <w:t>78</w:t>
                  </w:r>
                </w:p>
              </w:tc>
              <w:tc>
                <w:tcPr>
                  <w:tcW w:w="680" w:type="pct"/>
                  <w:vAlign w:val="center"/>
                </w:tcPr>
                <w:p w:rsidR="00654AD6" w:rsidRDefault="00654AD6" w:rsidP="00654AD6">
                  <w:pPr>
                    <w:jc w:val="center"/>
                    <w:rPr>
                      <w:kern w:val="0"/>
                      <w:szCs w:val="21"/>
                    </w:rPr>
                  </w:pPr>
                  <w:r>
                    <w:rPr>
                      <w:rFonts w:hint="eastAsia"/>
                      <w:kern w:val="0"/>
                      <w:szCs w:val="21"/>
                    </w:rPr>
                    <w:t>90</w:t>
                  </w:r>
                </w:p>
              </w:tc>
              <w:tc>
                <w:tcPr>
                  <w:tcW w:w="704" w:type="pct"/>
                  <w:vAlign w:val="center"/>
                </w:tcPr>
                <w:p w:rsidR="00654AD6" w:rsidRDefault="00654AD6" w:rsidP="00654AD6">
                  <w:pPr>
                    <w:jc w:val="center"/>
                    <w:rPr>
                      <w:kern w:val="0"/>
                      <w:szCs w:val="21"/>
                    </w:rPr>
                  </w:pPr>
                  <w:r>
                    <w:rPr>
                      <w:rFonts w:hint="eastAsia"/>
                      <w:kern w:val="0"/>
                      <w:szCs w:val="21"/>
                    </w:rPr>
                    <w:t>57</w:t>
                  </w:r>
                </w:p>
              </w:tc>
            </w:tr>
            <w:tr w:rsidR="00654AD6" w:rsidTr="00654AD6">
              <w:trPr>
                <w:trHeight w:val="397"/>
              </w:trPr>
              <w:tc>
                <w:tcPr>
                  <w:tcW w:w="437" w:type="pct"/>
                  <w:vAlign w:val="center"/>
                </w:tcPr>
                <w:p w:rsidR="00654AD6" w:rsidRDefault="00654AD6" w:rsidP="00654AD6">
                  <w:pPr>
                    <w:adjustRightInd w:val="0"/>
                    <w:snapToGrid w:val="0"/>
                    <w:jc w:val="center"/>
                    <w:rPr>
                      <w:bCs/>
                      <w:szCs w:val="21"/>
                    </w:rPr>
                  </w:pPr>
                  <w:r>
                    <w:rPr>
                      <w:rFonts w:hint="eastAsia"/>
                      <w:bCs/>
                      <w:szCs w:val="21"/>
                    </w:rPr>
                    <w:t>14</w:t>
                  </w:r>
                </w:p>
              </w:tc>
              <w:tc>
                <w:tcPr>
                  <w:tcW w:w="990" w:type="pct"/>
                  <w:vAlign w:val="center"/>
                </w:tcPr>
                <w:p w:rsidR="00654AD6" w:rsidRPr="00EA3CEB" w:rsidRDefault="00654AD6" w:rsidP="00654AD6">
                  <w:pPr>
                    <w:jc w:val="center"/>
                    <w:rPr>
                      <w:kern w:val="0"/>
                      <w:szCs w:val="21"/>
                    </w:rPr>
                  </w:pPr>
                  <w:proofErr w:type="gramStart"/>
                  <w:r>
                    <w:rPr>
                      <w:kern w:val="0"/>
                      <w:szCs w:val="21"/>
                    </w:rPr>
                    <w:t>五轴加工</w:t>
                  </w:r>
                  <w:proofErr w:type="gramEnd"/>
                  <w:r>
                    <w:rPr>
                      <w:kern w:val="0"/>
                      <w:szCs w:val="21"/>
                    </w:rPr>
                    <w:t>中心</w:t>
                  </w:r>
                </w:p>
              </w:tc>
              <w:tc>
                <w:tcPr>
                  <w:tcW w:w="755" w:type="pct"/>
                  <w:vAlign w:val="center"/>
                </w:tcPr>
                <w:p w:rsidR="00654AD6" w:rsidRDefault="00654AD6" w:rsidP="00654AD6">
                  <w:pPr>
                    <w:jc w:val="center"/>
                    <w:rPr>
                      <w:color w:val="000000"/>
                      <w:szCs w:val="21"/>
                    </w:rPr>
                  </w:pPr>
                  <w:r>
                    <w:rPr>
                      <w:color w:val="000000"/>
                      <w:szCs w:val="21"/>
                    </w:rPr>
                    <w:t>1</w:t>
                  </w:r>
                </w:p>
              </w:tc>
              <w:tc>
                <w:tcPr>
                  <w:tcW w:w="680" w:type="pct"/>
                  <w:vAlign w:val="center"/>
                </w:tcPr>
                <w:p w:rsidR="00654AD6" w:rsidRDefault="00654AD6" w:rsidP="00654AD6">
                  <w:pPr>
                    <w:jc w:val="center"/>
                    <w:rPr>
                      <w:kern w:val="0"/>
                      <w:szCs w:val="21"/>
                    </w:rPr>
                  </w:pPr>
                  <w:r>
                    <w:rPr>
                      <w:rFonts w:hint="eastAsia"/>
                      <w:kern w:val="0"/>
                      <w:szCs w:val="21"/>
                    </w:rPr>
                    <w:t>82</w:t>
                  </w:r>
                </w:p>
              </w:tc>
              <w:tc>
                <w:tcPr>
                  <w:tcW w:w="754" w:type="pct"/>
                  <w:vAlign w:val="center"/>
                </w:tcPr>
                <w:p w:rsidR="00654AD6" w:rsidRDefault="00654AD6" w:rsidP="00654AD6">
                  <w:pPr>
                    <w:jc w:val="center"/>
                    <w:rPr>
                      <w:rFonts w:ascii="宋体" w:hAnsi="宋体" w:cs="宋体"/>
                      <w:color w:val="000000"/>
                      <w:sz w:val="22"/>
                      <w:szCs w:val="22"/>
                    </w:rPr>
                  </w:pPr>
                  <w:r>
                    <w:rPr>
                      <w:rFonts w:hint="eastAsia"/>
                      <w:color w:val="000000"/>
                      <w:sz w:val="22"/>
                      <w:szCs w:val="22"/>
                    </w:rPr>
                    <w:t>96</w:t>
                  </w:r>
                </w:p>
              </w:tc>
              <w:tc>
                <w:tcPr>
                  <w:tcW w:w="680" w:type="pct"/>
                  <w:vAlign w:val="center"/>
                </w:tcPr>
                <w:p w:rsidR="00654AD6" w:rsidRDefault="00654AD6" w:rsidP="00654AD6">
                  <w:pPr>
                    <w:jc w:val="center"/>
                    <w:rPr>
                      <w:kern w:val="0"/>
                      <w:szCs w:val="21"/>
                    </w:rPr>
                  </w:pPr>
                  <w:r>
                    <w:rPr>
                      <w:rFonts w:hint="eastAsia"/>
                      <w:kern w:val="0"/>
                      <w:szCs w:val="21"/>
                    </w:rPr>
                    <w:t>90</w:t>
                  </w:r>
                </w:p>
              </w:tc>
              <w:tc>
                <w:tcPr>
                  <w:tcW w:w="704" w:type="pct"/>
                  <w:vAlign w:val="center"/>
                </w:tcPr>
                <w:p w:rsidR="00654AD6" w:rsidRDefault="00654AD6" w:rsidP="00654AD6">
                  <w:pPr>
                    <w:jc w:val="center"/>
                    <w:rPr>
                      <w:kern w:val="0"/>
                      <w:szCs w:val="21"/>
                    </w:rPr>
                  </w:pPr>
                  <w:r>
                    <w:rPr>
                      <w:rFonts w:hint="eastAsia"/>
                      <w:kern w:val="0"/>
                      <w:szCs w:val="21"/>
                    </w:rPr>
                    <w:t>39</w:t>
                  </w:r>
                </w:p>
              </w:tc>
            </w:tr>
            <w:tr w:rsidR="00654AD6" w:rsidTr="00654AD6">
              <w:trPr>
                <w:trHeight w:val="397"/>
              </w:trPr>
              <w:tc>
                <w:tcPr>
                  <w:tcW w:w="437" w:type="pct"/>
                  <w:vAlign w:val="center"/>
                </w:tcPr>
                <w:p w:rsidR="00654AD6" w:rsidRDefault="00654AD6" w:rsidP="00654AD6">
                  <w:pPr>
                    <w:adjustRightInd w:val="0"/>
                    <w:snapToGrid w:val="0"/>
                    <w:jc w:val="center"/>
                    <w:rPr>
                      <w:bCs/>
                      <w:szCs w:val="21"/>
                    </w:rPr>
                  </w:pPr>
                  <w:r>
                    <w:rPr>
                      <w:rFonts w:hint="eastAsia"/>
                      <w:bCs/>
                      <w:szCs w:val="21"/>
                    </w:rPr>
                    <w:t>15</w:t>
                  </w:r>
                </w:p>
              </w:tc>
              <w:tc>
                <w:tcPr>
                  <w:tcW w:w="990" w:type="pct"/>
                  <w:vAlign w:val="center"/>
                </w:tcPr>
                <w:p w:rsidR="00654AD6" w:rsidRDefault="00654AD6" w:rsidP="00654AD6">
                  <w:pPr>
                    <w:jc w:val="center"/>
                    <w:rPr>
                      <w:kern w:val="0"/>
                      <w:szCs w:val="21"/>
                    </w:rPr>
                  </w:pPr>
                  <w:r>
                    <w:rPr>
                      <w:kern w:val="0"/>
                      <w:szCs w:val="21"/>
                    </w:rPr>
                    <w:t>卧式</w:t>
                  </w:r>
                  <w:proofErr w:type="gramStart"/>
                  <w:r>
                    <w:rPr>
                      <w:kern w:val="0"/>
                      <w:szCs w:val="21"/>
                    </w:rPr>
                    <w:t>镗</w:t>
                  </w:r>
                  <w:proofErr w:type="gramEnd"/>
                  <w:r>
                    <w:rPr>
                      <w:kern w:val="0"/>
                      <w:szCs w:val="21"/>
                    </w:rPr>
                    <w:t>铣床</w:t>
                  </w:r>
                </w:p>
              </w:tc>
              <w:tc>
                <w:tcPr>
                  <w:tcW w:w="755" w:type="pct"/>
                  <w:vAlign w:val="center"/>
                </w:tcPr>
                <w:p w:rsidR="00654AD6" w:rsidRDefault="00654AD6" w:rsidP="00654AD6">
                  <w:pPr>
                    <w:jc w:val="center"/>
                    <w:rPr>
                      <w:color w:val="000000"/>
                      <w:szCs w:val="21"/>
                    </w:rPr>
                  </w:pPr>
                  <w:r>
                    <w:rPr>
                      <w:color w:val="000000"/>
                      <w:szCs w:val="21"/>
                    </w:rPr>
                    <w:t>1</w:t>
                  </w:r>
                </w:p>
              </w:tc>
              <w:tc>
                <w:tcPr>
                  <w:tcW w:w="680" w:type="pct"/>
                  <w:vAlign w:val="center"/>
                </w:tcPr>
                <w:p w:rsidR="00654AD6" w:rsidRDefault="00654AD6" w:rsidP="00654AD6">
                  <w:pPr>
                    <w:jc w:val="center"/>
                    <w:rPr>
                      <w:kern w:val="0"/>
                      <w:szCs w:val="21"/>
                    </w:rPr>
                  </w:pPr>
                  <w:r>
                    <w:rPr>
                      <w:rFonts w:hint="eastAsia"/>
                      <w:kern w:val="0"/>
                      <w:szCs w:val="21"/>
                    </w:rPr>
                    <w:t>82</w:t>
                  </w:r>
                </w:p>
              </w:tc>
              <w:tc>
                <w:tcPr>
                  <w:tcW w:w="754" w:type="pct"/>
                  <w:vAlign w:val="center"/>
                </w:tcPr>
                <w:p w:rsidR="00654AD6" w:rsidRDefault="00654AD6" w:rsidP="00654AD6">
                  <w:pPr>
                    <w:jc w:val="center"/>
                    <w:rPr>
                      <w:rFonts w:ascii="宋体" w:hAnsi="宋体" w:cs="宋体"/>
                      <w:color w:val="000000"/>
                      <w:sz w:val="22"/>
                      <w:szCs w:val="22"/>
                    </w:rPr>
                  </w:pPr>
                  <w:r>
                    <w:rPr>
                      <w:rFonts w:hint="eastAsia"/>
                      <w:color w:val="000000"/>
                      <w:sz w:val="22"/>
                      <w:szCs w:val="22"/>
                    </w:rPr>
                    <w:t>84</w:t>
                  </w:r>
                </w:p>
              </w:tc>
              <w:tc>
                <w:tcPr>
                  <w:tcW w:w="680" w:type="pct"/>
                  <w:vAlign w:val="center"/>
                </w:tcPr>
                <w:p w:rsidR="00654AD6" w:rsidRDefault="00654AD6" w:rsidP="00654AD6">
                  <w:pPr>
                    <w:jc w:val="center"/>
                    <w:rPr>
                      <w:kern w:val="0"/>
                      <w:szCs w:val="21"/>
                    </w:rPr>
                  </w:pPr>
                  <w:r>
                    <w:rPr>
                      <w:rFonts w:hint="eastAsia"/>
                      <w:kern w:val="0"/>
                      <w:szCs w:val="21"/>
                    </w:rPr>
                    <w:t>90</w:t>
                  </w:r>
                </w:p>
              </w:tc>
              <w:tc>
                <w:tcPr>
                  <w:tcW w:w="704" w:type="pct"/>
                  <w:vAlign w:val="center"/>
                </w:tcPr>
                <w:p w:rsidR="00654AD6" w:rsidRDefault="00654AD6" w:rsidP="00654AD6">
                  <w:pPr>
                    <w:jc w:val="center"/>
                    <w:rPr>
                      <w:kern w:val="0"/>
                      <w:szCs w:val="21"/>
                    </w:rPr>
                  </w:pPr>
                  <w:r>
                    <w:rPr>
                      <w:rFonts w:hint="eastAsia"/>
                      <w:kern w:val="0"/>
                      <w:szCs w:val="21"/>
                    </w:rPr>
                    <w:t>51</w:t>
                  </w:r>
                </w:p>
              </w:tc>
            </w:tr>
            <w:tr w:rsidR="00654AD6" w:rsidTr="00654AD6">
              <w:trPr>
                <w:trHeight w:val="397"/>
              </w:trPr>
              <w:tc>
                <w:tcPr>
                  <w:tcW w:w="437" w:type="pct"/>
                  <w:vAlign w:val="center"/>
                </w:tcPr>
                <w:p w:rsidR="00654AD6" w:rsidRDefault="00654AD6" w:rsidP="00654AD6">
                  <w:pPr>
                    <w:adjustRightInd w:val="0"/>
                    <w:snapToGrid w:val="0"/>
                    <w:jc w:val="center"/>
                    <w:rPr>
                      <w:bCs/>
                      <w:szCs w:val="21"/>
                    </w:rPr>
                  </w:pPr>
                  <w:r>
                    <w:rPr>
                      <w:rFonts w:hint="eastAsia"/>
                      <w:bCs/>
                      <w:szCs w:val="21"/>
                    </w:rPr>
                    <w:t>16</w:t>
                  </w:r>
                </w:p>
              </w:tc>
              <w:tc>
                <w:tcPr>
                  <w:tcW w:w="990" w:type="pct"/>
                  <w:vAlign w:val="center"/>
                </w:tcPr>
                <w:p w:rsidR="00654AD6" w:rsidRDefault="00654AD6" w:rsidP="00654AD6">
                  <w:pPr>
                    <w:jc w:val="center"/>
                    <w:rPr>
                      <w:kern w:val="0"/>
                      <w:szCs w:val="21"/>
                    </w:rPr>
                  </w:pPr>
                  <w:r>
                    <w:rPr>
                      <w:kern w:val="0"/>
                      <w:szCs w:val="21"/>
                    </w:rPr>
                    <w:t>马鞍车床</w:t>
                  </w:r>
                </w:p>
              </w:tc>
              <w:tc>
                <w:tcPr>
                  <w:tcW w:w="755" w:type="pct"/>
                  <w:vAlign w:val="center"/>
                </w:tcPr>
                <w:p w:rsidR="00654AD6" w:rsidRDefault="00654AD6" w:rsidP="00654AD6">
                  <w:pPr>
                    <w:jc w:val="center"/>
                    <w:rPr>
                      <w:color w:val="000000"/>
                      <w:szCs w:val="21"/>
                    </w:rPr>
                  </w:pPr>
                  <w:r>
                    <w:rPr>
                      <w:color w:val="000000"/>
                      <w:szCs w:val="21"/>
                    </w:rPr>
                    <w:t>2</w:t>
                  </w:r>
                </w:p>
              </w:tc>
              <w:tc>
                <w:tcPr>
                  <w:tcW w:w="680" w:type="pct"/>
                  <w:vAlign w:val="center"/>
                </w:tcPr>
                <w:p w:rsidR="00654AD6" w:rsidRDefault="00654AD6" w:rsidP="00654AD6">
                  <w:pPr>
                    <w:jc w:val="center"/>
                    <w:rPr>
                      <w:kern w:val="0"/>
                      <w:szCs w:val="21"/>
                    </w:rPr>
                  </w:pPr>
                  <w:r>
                    <w:rPr>
                      <w:rFonts w:hint="eastAsia"/>
                      <w:kern w:val="0"/>
                      <w:szCs w:val="21"/>
                    </w:rPr>
                    <w:t>82</w:t>
                  </w:r>
                </w:p>
              </w:tc>
              <w:tc>
                <w:tcPr>
                  <w:tcW w:w="754" w:type="pct"/>
                  <w:vAlign w:val="center"/>
                </w:tcPr>
                <w:p w:rsidR="00654AD6" w:rsidRDefault="00654AD6" w:rsidP="00654AD6">
                  <w:pPr>
                    <w:jc w:val="center"/>
                    <w:rPr>
                      <w:rFonts w:ascii="宋体" w:hAnsi="宋体" w:cs="宋体"/>
                      <w:color w:val="000000"/>
                      <w:sz w:val="22"/>
                      <w:szCs w:val="22"/>
                    </w:rPr>
                  </w:pPr>
                  <w:r>
                    <w:rPr>
                      <w:rFonts w:hint="eastAsia"/>
                      <w:color w:val="000000"/>
                      <w:sz w:val="22"/>
                      <w:szCs w:val="22"/>
                    </w:rPr>
                    <w:t>54</w:t>
                  </w:r>
                </w:p>
              </w:tc>
              <w:tc>
                <w:tcPr>
                  <w:tcW w:w="680" w:type="pct"/>
                  <w:vAlign w:val="center"/>
                </w:tcPr>
                <w:p w:rsidR="00654AD6" w:rsidRDefault="00654AD6" w:rsidP="00654AD6">
                  <w:pPr>
                    <w:jc w:val="center"/>
                    <w:rPr>
                      <w:kern w:val="0"/>
                      <w:szCs w:val="21"/>
                    </w:rPr>
                  </w:pPr>
                  <w:r>
                    <w:rPr>
                      <w:rFonts w:hint="eastAsia"/>
                      <w:kern w:val="0"/>
                      <w:szCs w:val="21"/>
                    </w:rPr>
                    <w:t>90</w:t>
                  </w:r>
                </w:p>
              </w:tc>
              <w:tc>
                <w:tcPr>
                  <w:tcW w:w="704" w:type="pct"/>
                  <w:vAlign w:val="center"/>
                </w:tcPr>
                <w:p w:rsidR="00654AD6" w:rsidRDefault="00654AD6" w:rsidP="00654AD6">
                  <w:pPr>
                    <w:jc w:val="center"/>
                    <w:rPr>
                      <w:kern w:val="0"/>
                      <w:szCs w:val="21"/>
                    </w:rPr>
                  </w:pPr>
                  <w:r>
                    <w:rPr>
                      <w:rFonts w:hint="eastAsia"/>
                      <w:kern w:val="0"/>
                      <w:szCs w:val="21"/>
                    </w:rPr>
                    <w:t>81</w:t>
                  </w:r>
                </w:p>
              </w:tc>
            </w:tr>
            <w:tr w:rsidR="00654AD6" w:rsidTr="00654AD6">
              <w:trPr>
                <w:trHeight w:val="397"/>
              </w:trPr>
              <w:tc>
                <w:tcPr>
                  <w:tcW w:w="437" w:type="pct"/>
                  <w:vAlign w:val="center"/>
                </w:tcPr>
                <w:p w:rsidR="00654AD6" w:rsidRDefault="00654AD6" w:rsidP="00654AD6">
                  <w:pPr>
                    <w:adjustRightInd w:val="0"/>
                    <w:snapToGrid w:val="0"/>
                    <w:jc w:val="center"/>
                    <w:rPr>
                      <w:bCs/>
                      <w:szCs w:val="21"/>
                    </w:rPr>
                  </w:pPr>
                  <w:r>
                    <w:rPr>
                      <w:rFonts w:hint="eastAsia"/>
                      <w:bCs/>
                      <w:szCs w:val="21"/>
                    </w:rPr>
                    <w:t>17</w:t>
                  </w:r>
                </w:p>
              </w:tc>
              <w:tc>
                <w:tcPr>
                  <w:tcW w:w="990" w:type="pct"/>
                  <w:vAlign w:val="center"/>
                </w:tcPr>
                <w:p w:rsidR="00654AD6" w:rsidRDefault="00654AD6" w:rsidP="00654AD6">
                  <w:pPr>
                    <w:jc w:val="center"/>
                    <w:rPr>
                      <w:kern w:val="0"/>
                      <w:szCs w:val="21"/>
                    </w:rPr>
                  </w:pPr>
                  <w:r>
                    <w:rPr>
                      <w:kern w:val="0"/>
                      <w:szCs w:val="21"/>
                    </w:rPr>
                    <w:t>磨床</w:t>
                  </w:r>
                </w:p>
              </w:tc>
              <w:tc>
                <w:tcPr>
                  <w:tcW w:w="755" w:type="pct"/>
                  <w:vAlign w:val="center"/>
                </w:tcPr>
                <w:p w:rsidR="00654AD6" w:rsidRDefault="00654AD6" w:rsidP="00654AD6">
                  <w:pPr>
                    <w:jc w:val="center"/>
                    <w:rPr>
                      <w:color w:val="000000"/>
                      <w:szCs w:val="21"/>
                    </w:rPr>
                  </w:pPr>
                  <w:r>
                    <w:rPr>
                      <w:color w:val="000000"/>
                      <w:szCs w:val="21"/>
                    </w:rPr>
                    <w:t>1</w:t>
                  </w:r>
                </w:p>
              </w:tc>
              <w:tc>
                <w:tcPr>
                  <w:tcW w:w="680" w:type="pct"/>
                  <w:vAlign w:val="center"/>
                </w:tcPr>
                <w:p w:rsidR="00654AD6" w:rsidRDefault="00654AD6" w:rsidP="00654AD6">
                  <w:pPr>
                    <w:jc w:val="center"/>
                    <w:rPr>
                      <w:kern w:val="0"/>
                      <w:szCs w:val="21"/>
                    </w:rPr>
                  </w:pPr>
                  <w:r>
                    <w:rPr>
                      <w:rFonts w:hint="eastAsia"/>
                      <w:kern w:val="0"/>
                      <w:szCs w:val="21"/>
                    </w:rPr>
                    <w:t>82</w:t>
                  </w:r>
                </w:p>
              </w:tc>
              <w:tc>
                <w:tcPr>
                  <w:tcW w:w="754" w:type="pct"/>
                  <w:vAlign w:val="center"/>
                </w:tcPr>
                <w:p w:rsidR="00654AD6" w:rsidRDefault="00654AD6" w:rsidP="00654AD6">
                  <w:pPr>
                    <w:jc w:val="center"/>
                    <w:rPr>
                      <w:rFonts w:ascii="宋体" w:hAnsi="宋体" w:cs="宋体"/>
                      <w:color w:val="000000"/>
                      <w:sz w:val="22"/>
                      <w:szCs w:val="22"/>
                    </w:rPr>
                  </w:pPr>
                  <w:r>
                    <w:rPr>
                      <w:rFonts w:hint="eastAsia"/>
                      <w:color w:val="000000"/>
                      <w:sz w:val="22"/>
                      <w:szCs w:val="22"/>
                    </w:rPr>
                    <w:t>48</w:t>
                  </w:r>
                </w:p>
              </w:tc>
              <w:tc>
                <w:tcPr>
                  <w:tcW w:w="680" w:type="pct"/>
                  <w:vAlign w:val="center"/>
                </w:tcPr>
                <w:p w:rsidR="00654AD6" w:rsidRDefault="00654AD6" w:rsidP="00654AD6">
                  <w:pPr>
                    <w:jc w:val="center"/>
                    <w:rPr>
                      <w:kern w:val="0"/>
                      <w:szCs w:val="21"/>
                    </w:rPr>
                  </w:pPr>
                  <w:r>
                    <w:rPr>
                      <w:rFonts w:hint="eastAsia"/>
                      <w:kern w:val="0"/>
                      <w:szCs w:val="21"/>
                    </w:rPr>
                    <w:t>90</w:t>
                  </w:r>
                </w:p>
              </w:tc>
              <w:tc>
                <w:tcPr>
                  <w:tcW w:w="704" w:type="pct"/>
                  <w:vAlign w:val="center"/>
                </w:tcPr>
                <w:p w:rsidR="00654AD6" w:rsidRDefault="00654AD6" w:rsidP="00654AD6">
                  <w:pPr>
                    <w:jc w:val="center"/>
                    <w:rPr>
                      <w:kern w:val="0"/>
                      <w:szCs w:val="21"/>
                    </w:rPr>
                  </w:pPr>
                  <w:r>
                    <w:rPr>
                      <w:rFonts w:hint="eastAsia"/>
                      <w:kern w:val="0"/>
                      <w:szCs w:val="21"/>
                    </w:rPr>
                    <w:t>87</w:t>
                  </w:r>
                </w:p>
              </w:tc>
            </w:tr>
            <w:tr w:rsidR="00654AD6" w:rsidTr="00654AD6">
              <w:trPr>
                <w:trHeight w:val="397"/>
              </w:trPr>
              <w:tc>
                <w:tcPr>
                  <w:tcW w:w="437" w:type="pct"/>
                  <w:vAlign w:val="center"/>
                </w:tcPr>
                <w:p w:rsidR="00654AD6" w:rsidRDefault="00654AD6" w:rsidP="00654AD6">
                  <w:pPr>
                    <w:adjustRightInd w:val="0"/>
                    <w:snapToGrid w:val="0"/>
                    <w:jc w:val="center"/>
                    <w:rPr>
                      <w:bCs/>
                      <w:szCs w:val="21"/>
                    </w:rPr>
                  </w:pPr>
                  <w:r>
                    <w:rPr>
                      <w:rFonts w:hint="eastAsia"/>
                      <w:bCs/>
                      <w:szCs w:val="21"/>
                    </w:rPr>
                    <w:t>18</w:t>
                  </w:r>
                </w:p>
              </w:tc>
              <w:tc>
                <w:tcPr>
                  <w:tcW w:w="990" w:type="pct"/>
                  <w:vAlign w:val="center"/>
                </w:tcPr>
                <w:p w:rsidR="00654AD6" w:rsidRDefault="00654AD6" w:rsidP="00654AD6">
                  <w:pPr>
                    <w:jc w:val="center"/>
                    <w:rPr>
                      <w:kern w:val="0"/>
                      <w:szCs w:val="21"/>
                    </w:rPr>
                  </w:pPr>
                  <w:r>
                    <w:rPr>
                      <w:kern w:val="0"/>
                      <w:szCs w:val="21"/>
                    </w:rPr>
                    <w:t>打磨抛光机</w:t>
                  </w:r>
                </w:p>
              </w:tc>
              <w:tc>
                <w:tcPr>
                  <w:tcW w:w="755" w:type="pct"/>
                  <w:vAlign w:val="center"/>
                </w:tcPr>
                <w:p w:rsidR="00654AD6" w:rsidRDefault="00654AD6" w:rsidP="00654AD6">
                  <w:pPr>
                    <w:jc w:val="center"/>
                    <w:rPr>
                      <w:color w:val="000000"/>
                      <w:szCs w:val="21"/>
                    </w:rPr>
                  </w:pPr>
                  <w:r>
                    <w:rPr>
                      <w:color w:val="000000"/>
                      <w:szCs w:val="21"/>
                    </w:rPr>
                    <w:t>3</w:t>
                  </w:r>
                </w:p>
              </w:tc>
              <w:tc>
                <w:tcPr>
                  <w:tcW w:w="680" w:type="pct"/>
                  <w:vAlign w:val="center"/>
                </w:tcPr>
                <w:p w:rsidR="00654AD6" w:rsidRDefault="00654AD6" w:rsidP="00654AD6">
                  <w:pPr>
                    <w:jc w:val="center"/>
                    <w:rPr>
                      <w:kern w:val="0"/>
                      <w:szCs w:val="21"/>
                    </w:rPr>
                  </w:pPr>
                  <w:r>
                    <w:rPr>
                      <w:rFonts w:hint="eastAsia"/>
                      <w:kern w:val="0"/>
                      <w:szCs w:val="21"/>
                    </w:rPr>
                    <w:t>97</w:t>
                  </w:r>
                </w:p>
              </w:tc>
              <w:tc>
                <w:tcPr>
                  <w:tcW w:w="754" w:type="pct"/>
                  <w:vAlign w:val="center"/>
                </w:tcPr>
                <w:p w:rsidR="00654AD6" w:rsidRDefault="00654AD6" w:rsidP="00654AD6">
                  <w:pPr>
                    <w:jc w:val="center"/>
                    <w:rPr>
                      <w:rFonts w:ascii="宋体" w:hAnsi="宋体" w:cs="宋体"/>
                      <w:color w:val="000000"/>
                      <w:sz w:val="22"/>
                      <w:szCs w:val="22"/>
                    </w:rPr>
                  </w:pPr>
                  <w:r>
                    <w:rPr>
                      <w:rFonts w:hint="eastAsia"/>
                      <w:color w:val="000000"/>
                      <w:sz w:val="22"/>
                      <w:szCs w:val="22"/>
                    </w:rPr>
                    <w:t>120</w:t>
                  </w:r>
                </w:p>
              </w:tc>
              <w:tc>
                <w:tcPr>
                  <w:tcW w:w="680" w:type="pct"/>
                  <w:vAlign w:val="center"/>
                </w:tcPr>
                <w:p w:rsidR="00654AD6" w:rsidRDefault="00654AD6" w:rsidP="00654AD6">
                  <w:pPr>
                    <w:jc w:val="center"/>
                    <w:rPr>
                      <w:kern w:val="0"/>
                      <w:szCs w:val="21"/>
                    </w:rPr>
                  </w:pPr>
                  <w:r>
                    <w:rPr>
                      <w:rFonts w:hint="eastAsia"/>
                      <w:kern w:val="0"/>
                      <w:szCs w:val="21"/>
                    </w:rPr>
                    <w:t>75</w:t>
                  </w:r>
                </w:p>
              </w:tc>
              <w:tc>
                <w:tcPr>
                  <w:tcW w:w="704" w:type="pct"/>
                  <w:vAlign w:val="center"/>
                </w:tcPr>
                <w:p w:rsidR="00654AD6" w:rsidRDefault="00654AD6" w:rsidP="00654AD6">
                  <w:pPr>
                    <w:jc w:val="center"/>
                    <w:rPr>
                      <w:kern w:val="0"/>
                      <w:szCs w:val="21"/>
                    </w:rPr>
                  </w:pPr>
                  <w:r>
                    <w:rPr>
                      <w:rFonts w:hint="eastAsia"/>
                      <w:kern w:val="0"/>
                      <w:szCs w:val="21"/>
                    </w:rPr>
                    <w:t>15</w:t>
                  </w:r>
                </w:p>
              </w:tc>
            </w:tr>
            <w:tr w:rsidR="00654AD6" w:rsidTr="00654AD6">
              <w:trPr>
                <w:trHeight w:val="397"/>
              </w:trPr>
              <w:tc>
                <w:tcPr>
                  <w:tcW w:w="437" w:type="pct"/>
                  <w:vAlign w:val="center"/>
                </w:tcPr>
                <w:p w:rsidR="00654AD6" w:rsidRDefault="00654AD6" w:rsidP="00654AD6">
                  <w:pPr>
                    <w:adjustRightInd w:val="0"/>
                    <w:snapToGrid w:val="0"/>
                    <w:jc w:val="center"/>
                    <w:rPr>
                      <w:bCs/>
                      <w:szCs w:val="21"/>
                    </w:rPr>
                  </w:pPr>
                  <w:r>
                    <w:rPr>
                      <w:rFonts w:hint="eastAsia"/>
                      <w:bCs/>
                      <w:szCs w:val="21"/>
                    </w:rPr>
                    <w:t>19</w:t>
                  </w:r>
                </w:p>
              </w:tc>
              <w:tc>
                <w:tcPr>
                  <w:tcW w:w="990" w:type="pct"/>
                  <w:vAlign w:val="center"/>
                </w:tcPr>
                <w:p w:rsidR="00654AD6" w:rsidRDefault="00654AD6" w:rsidP="00654AD6">
                  <w:pPr>
                    <w:jc w:val="center"/>
                    <w:rPr>
                      <w:kern w:val="0"/>
                      <w:szCs w:val="21"/>
                    </w:rPr>
                  </w:pPr>
                  <w:r>
                    <w:rPr>
                      <w:kern w:val="0"/>
                      <w:szCs w:val="21"/>
                    </w:rPr>
                    <w:t>电焊机</w:t>
                  </w:r>
                </w:p>
              </w:tc>
              <w:tc>
                <w:tcPr>
                  <w:tcW w:w="755" w:type="pct"/>
                  <w:vAlign w:val="center"/>
                </w:tcPr>
                <w:p w:rsidR="00654AD6" w:rsidRDefault="00654AD6" w:rsidP="00654AD6">
                  <w:pPr>
                    <w:jc w:val="center"/>
                    <w:rPr>
                      <w:color w:val="000000"/>
                      <w:szCs w:val="21"/>
                    </w:rPr>
                  </w:pPr>
                  <w:r>
                    <w:rPr>
                      <w:color w:val="000000"/>
                      <w:szCs w:val="21"/>
                    </w:rPr>
                    <w:t>4</w:t>
                  </w:r>
                </w:p>
              </w:tc>
              <w:tc>
                <w:tcPr>
                  <w:tcW w:w="680" w:type="pct"/>
                  <w:vAlign w:val="center"/>
                </w:tcPr>
                <w:p w:rsidR="00654AD6" w:rsidRDefault="00654AD6" w:rsidP="00654AD6">
                  <w:pPr>
                    <w:jc w:val="center"/>
                    <w:rPr>
                      <w:kern w:val="0"/>
                      <w:szCs w:val="21"/>
                    </w:rPr>
                  </w:pPr>
                  <w:r>
                    <w:rPr>
                      <w:rFonts w:hint="eastAsia"/>
                      <w:kern w:val="0"/>
                      <w:szCs w:val="21"/>
                    </w:rPr>
                    <w:t>32</w:t>
                  </w:r>
                </w:p>
              </w:tc>
              <w:tc>
                <w:tcPr>
                  <w:tcW w:w="754" w:type="pct"/>
                  <w:vAlign w:val="center"/>
                </w:tcPr>
                <w:p w:rsidR="00654AD6" w:rsidRDefault="00654AD6" w:rsidP="00654AD6">
                  <w:pPr>
                    <w:jc w:val="center"/>
                    <w:rPr>
                      <w:rFonts w:ascii="宋体" w:hAnsi="宋体" w:cs="宋体"/>
                      <w:color w:val="000000"/>
                      <w:sz w:val="22"/>
                      <w:szCs w:val="22"/>
                    </w:rPr>
                  </w:pPr>
                  <w:r>
                    <w:rPr>
                      <w:rFonts w:hint="eastAsia"/>
                      <w:color w:val="000000"/>
                      <w:sz w:val="22"/>
                      <w:szCs w:val="22"/>
                    </w:rPr>
                    <w:t>81</w:t>
                  </w:r>
                </w:p>
              </w:tc>
              <w:tc>
                <w:tcPr>
                  <w:tcW w:w="680" w:type="pct"/>
                  <w:vAlign w:val="center"/>
                </w:tcPr>
                <w:p w:rsidR="00654AD6" w:rsidRDefault="00654AD6" w:rsidP="00654AD6">
                  <w:pPr>
                    <w:jc w:val="center"/>
                    <w:rPr>
                      <w:kern w:val="0"/>
                      <w:szCs w:val="21"/>
                    </w:rPr>
                  </w:pPr>
                  <w:r>
                    <w:rPr>
                      <w:rFonts w:hint="eastAsia"/>
                      <w:kern w:val="0"/>
                      <w:szCs w:val="21"/>
                    </w:rPr>
                    <w:t>140</w:t>
                  </w:r>
                </w:p>
              </w:tc>
              <w:tc>
                <w:tcPr>
                  <w:tcW w:w="704" w:type="pct"/>
                  <w:vAlign w:val="center"/>
                </w:tcPr>
                <w:p w:rsidR="00654AD6" w:rsidRDefault="00654AD6" w:rsidP="00654AD6">
                  <w:pPr>
                    <w:jc w:val="center"/>
                    <w:rPr>
                      <w:kern w:val="0"/>
                      <w:szCs w:val="21"/>
                    </w:rPr>
                  </w:pPr>
                  <w:r>
                    <w:rPr>
                      <w:rFonts w:hint="eastAsia"/>
                      <w:kern w:val="0"/>
                      <w:szCs w:val="21"/>
                    </w:rPr>
                    <w:t>54</w:t>
                  </w:r>
                </w:p>
              </w:tc>
            </w:tr>
          </w:tbl>
          <w:p w:rsidR="00D90C92" w:rsidRDefault="00D90C92" w:rsidP="00D90C92">
            <w:pPr>
              <w:autoSpaceDE w:val="0"/>
              <w:autoSpaceDN w:val="0"/>
              <w:adjustRightInd w:val="0"/>
              <w:spacing w:line="360" w:lineRule="auto"/>
              <w:ind w:firstLineChars="200" w:firstLine="440"/>
              <w:rPr>
                <w:bCs/>
                <w:spacing w:val="-10"/>
                <w:sz w:val="24"/>
              </w:rPr>
            </w:pPr>
            <w:r w:rsidRPr="008E584B">
              <w:rPr>
                <w:rFonts w:hint="eastAsia"/>
                <w:bCs/>
                <w:spacing w:val="-10"/>
                <w:sz w:val="24"/>
              </w:rPr>
              <w:t>预测结果见下表</w:t>
            </w:r>
            <w:r>
              <w:rPr>
                <w:rFonts w:hint="eastAsia"/>
                <w:bCs/>
                <w:spacing w:val="-10"/>
                <w:sz w:val="24"/>
              </w:rPr>
              <w:t>。</w:t>
            </w:r>
          </w:p>
          <w:p w:rsidR="00D90C92" w:rsidRDefault="00D90C92" w:rsidP="00415557">
            <w:pPr>
              <w:pStyle w:val="af2"/>
              <w:spacing w:beforeLines="50"/>
              <w:rPr>
                <w:rFonts w:ascii="Times New Roman" w:hAnsi="Times New Roman"/>
                <w:sz w:val="21"/>
              </w:rPr>
            </w:pPr>
            <w:r>
              <w:rPr>
                <w:rFonts w:ascii="Times New Roman" w:hAnsi="Times New Roman"/>
                <w:sz w:val="21"/>
              </w:rPr>
              <w:t>表</w:t>
            </w:r>
            <w:r>
              <w:rPr>
                <w:rFonts w:ascii="Times New Roman" w:hAnsi="Times New Roman" w:hint="eastAsia"/>
                <w:sz w:val="21"/>
              </w:rPr>
              <w:t>4-</w:t>
            </w:r>
            <w:r w:rsidR="00076B5F">
              <w:rPr>
                <w:rFonts w:ascii="Times New Roman" w:hAnsi="Times New Roman" w:hint="eastAsia"/>
                <w:sz w:val="21"/>
              </w:rPr>
              <w:t>8</w:t>
            </w:r>
            <w:r>
              <w:rPr>
                <w:rFonts w:ascii="Times New Roman" w:hAnsi="Times New Roman" w:hint="eastAsia"/>
                <w:sz w:val="21"/>
              </w:rPr>
              <w:t xml:space="preserve">  </w:t>
            </w:r>
            <w:r>
              <w:rPr>
                <w:rFonts w:ascii="Times New Roman" w:hAnsi="Times New Roman" w:hint="eastAsia"/>
                <w:sz w:val="21"/>
              </w:rPr>
              <w:t>厂界噪声预测值</w:t>
            </w:r>
            <w:r>
              <w:rPr>
                <w:rFonts w:ascii="Times New Roman" w:hAnsi="Times New Roman" w:hint="eastAsia"/>
                <w:sz w:val="21"/>
              </w:rPr>
              <w:t xml:space="preserve">  </w:t>
            </w:r>
            <w:r>
              <w:rPr>
                <w:rFonts w:ascii="Times New Roman" w:hAnsi="Times New Roman" w:hint="eastAsia"/>
                <w:sz w:val="21"/>
              </w:rPr>
              <w:t>单位：</w:t>
            </w:r>
            <w:r>
              <w:rPr>
                <w:rFonts w:ascii="Times New Roman" w:hAnsi="Times New Roman" w:hint="eastAsia"/>
                <w:sz w:val="21"/>
              </w:rPr>
              <w:t>dB</w:t>
            </w:r>
            <w:r>
              <w:rPr>
                <w:rFonts w:ascii="Times New Roman" w:hAnsi="Times New Roman" w:hint="eastAsia"/>
                <w:sz w:val="21"/>
              </w:rPr>
              <w:t>（</w:t>
            </w:r>
            <w:r>
              <w:rPr>
                <w:rFonts w:ascii="Times New Roman" w:hAnsi="Times New Roman" w:hint="eastAsia"/>
                <w:sz w:val="21"/>
              </w:rPr>
              <w:t>A</w:t>
            </w:r>
            <w:r>
              <w:rPr>
                <w:rFonts w:ascii="Times New Roman" w:hAnsi="Times New Roman" w:hint="eastAsia"/>
                <w:sz w:val="21"/>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909"/>
              <w:gridCol w:w="1829"/>
              <w:gridCol w:w="1331"/>
              <w:gridCol w:w="1331"/>
              <w:gridCol w:w="1331"/>
              <w:gridCol w:w="1331"/>
              <w:gridCol w:w="1326"/>
            </w:tblGrid>
            <w:tr w:rsidR="00D90C92" w:rsidRPr="008E584B" w:rsidTr="00BB75A4">
              <w:trPr>
                <w:trHeight w:val="397"/>
              </w:trPr>
              <w:tc>
                <w:tcPr>
                  <w:tcW w:w="484" w:type="pct"/>
                  <w:vAlign w:val="center"/>
                </w:tcPr>
                <w:p w:rsidR="00D90C92" w:rsidRPr="008E584B" w:rsidRDefault="00D90C92" w:rsidP="00BB75A4">
                  <w:pPr>
                    <w:pStyle w:val="afc"/>
                    <w:rPr>
                      <w:b/>
                    </w:rPr>
                  </w:pPr>
                  <w:r w:rsidRPr="008E584B">
                    <w:rPr>
                      <w:b/>
                    </w:rPr>
                    <w:t>序号</w:t>
                  </w:r>
                </w:p>
              </w:tc>
              <w:tc>
                <w:tcPr>
                  <w:tcW w:w="974" w:type="pct"/>
                  <w:vAlign w:val="center"/>
                </w:tcPr>
                <w:p w:rsidR="00D90C92" w:rsidRPr="008E584B" w:rsidRDefault="00D90C92" w:rsidP="00BB75A4">
                  <w:pPr>
                    <w:pStyle w:val="afc"/>
                    <w:rPr>
                      <w:b/>
                    </w:rPr>
                  </w:pPr>
                  <w:r w:rsidRPr="008E584B">
                    <w:rPr>
                      <w:b/>
                    </w:rPr>
                    <w:t>预测点</w:t>
                  </w:r>
                </w:p>
              </w:tc>
              <w:tc>
                <w:tcPr>
                  <w:tcW w:w="709" w:type="pct"/>
                  <w:vAlign w:val="center"/>
                </w:tcPr>
                <w:p w:rsidR="00D90C92" w:rsidRPr="008E584B" w:rsidRDefault="00D90C92" w:rsidP="00BB75A4">
                  <w:pPr>
                    <w:pStyle w:val="afc"/>
                    <w:rPr>
                      <w:b/>
                    </w:rPr>
                  </w:pPr>
                  <w:r w:rsidRPr="008E584B">
                    <w:rPr>
                      <w:b/>
                    </w:rPr>
                    <w:t>贡献值</w:t>
                  </w:r>
                </w:p>
              </w:tc>
              <w:tc>
                <w:tcPr>
                  <w:tcW w:w="709" w:type="pct"/>
                  <w:vAlign w:val="center"/>
                </w:tcPr>
                <w:p w:rsidR="00D90C92" w:rsidRPr="008E584B" w:rsidRDefault="00D90C92" w:rsidP="00BB75A4">
                  <w:pPr>
                    <w:pStyle w:val="afc"/>
                    <w:rPr>
                      <w:b/>
                    </w:rPr>
                  </w:pPr>
                  <w:r>
                    <w:rPr>
                      <w:b/>
                    </w:rPr>
                    <w:t>背景值</w:t>
                  </w:r>
                </w:p>
              </w:tc>
              <w:tc>
                <w:tcPr>
                  <w:tcW w:w="709" w:type="pct"/>
                  <w:vAlign w:val="center"/>
                </w:tcPr>
                <w:p w:rsidR="00D90C92" w:rsidRPr="008E584B" w:rsidRDefault="00D90C92" w:rsidP="00BB75A4">
                  <w:pPr>
                    <w:pStyle w:val="afc"/>
                    <w:rPr>
                      <w:b/>
                    </w:rPr>
                  </w:pPr>
                  <w:r>
                    <w:rPr>
                      <w:b/>
                    </w:rPr>
                    <w:t>预测值</w:t>
                  </w:r>
                  <w:r w:rsidR="00076B5F">
                    <w:rPr>
                      <w:b/>
                    </w:rPr>
                    <w:t>（叠加值）</w:t>
                  </w:r>
                </w:p>
              </w:tc>
              <w:tc>
                <w:tcPr>
                  <w:tcW w:w="709" w:type="pct"/>
                  <w:vAlign w:val="center"/>
                </w:tcPr>
                <w:p w:rsidR="00D90C92" w:rsidRPr="008E584B" w:rsidRDefault="00D90C92" w:rsidP="00BB75A4">
                  <w:pPr>
                    <w:pStyle w:val="afc"/>
                    <w:rPr>
                      <w:b/>
                    </w:rPr>
                  </w:pPr>
                  <w:r w:rsidRPr="008E584B">
                    <w:rPr>
                      <w:b/>
                    </w:rPr>
                    <w:t>标准值</w:t>
                  </w:r>
                </w:p>
              </w:tc>
              <w:tc>
                <w:tcPr>
                  <w:tcW w:w="707" w:type="pct"/>
                  <w:vAlign w:val="center"/>
                </w:tcPr>
                <w:p w:rsidR="00D90C92" w:rsidRPr="008E584B" w:rsidRDefault="00D90C92" w:rsidP="00BB75A4">
                  <w:pPr>
                    <w:pStyle w:val="afc"/>
                    <w:rPr>
                      <w:b/>
                    </w:rPr>
                  </w:pPr>
                  <w:r w:rsidRPr="008E584B">
                    <w:rPr>
                      <w:b/>
                    </w:rPr>
                    <w:t>是否达标</w:t>
                  </w:r>
                </w:p>
              </w:tc>
            </w:tr>
            <w:tr w:rsidR="00D90C92" w:rsidRPr="008E584B" w:rsidTr="00BB75A4">
              <w:trPr>
                <w:trHeight w:val="397"/>
              </w:trPr>
              <w:tc>
                <w:tcPr>
                  <w:tcW w:w="484" w:type="pct"/>
                  <w:vAlign w:val="center"/>
                </w:tcPr>
                <w:p w:rsidR="00D90C92" w:rsidRPr="008E584B" w:rsidRDefault="00D90C92" w:rsidP="00BB75A4">
                  <w:pPr>
                    <w:pStyle w:val="afc"/>
                  </w:pPr>
                  <w:r w:rsidRPr="008E584B">
                    <w:t>1#</w:t>
                  </w:r>
                </w:p>
              </w:tc>
              <w:tc>
                <w:tcPr>
                  <w:tcW w:w="974" w:type="pct"/>
                  <w:vAlign w:val="center"/>
                </w:tcPr>
                <w:p w:rsidR="00D90C92" w:rsidRPr="008E584B" w:rsidRDefault="00D90C92" w:rsidP="00BB75A4">
                  <w:pPr>
                    <w:pStyle w:val="afc"/>
                  </w:pPr>
                  <w:r w:rsidRPr="008E584B">
                    <w:t>项目东侧厂界</w:t>
                  </w:r>
                </w:p>
              </w:tc>
              <w:tc>
                <w:tcPr>
                  <w:tcW w:w="709" w:type="pct"/>
                  <w:vAlign w:val="center"/>
                </w:tcPr>
                <w:p w:rsidR="00D90C92" w:rsidRPr="008E584B" w:rsidRDefault="00654AD6" w:rsidP="00BB75A4">
                  <w:pPr>
                    <w:pStyle w:val="afc"/>
                  </w:pPr>
                  <w:r>
                    <w:rPr>
                      <w:rFonts w:hint="eastAsia"/>
                    </w:rPr>
                    <w:t>44.04</w:t>
                  </w:r>
                </w:p>
              </w:tc>
              <w:tc>
                <w:tcPr>
                  <w:tcW w:w="709" w:type="pct"/>
                  <w:vAlign w:val="center"/>
                </w:tcPr>
                <w:p w:rsidR="00D90C92" w:rsidRPr="008E584B" w:rsidRDefault="00654AD6" w:rsidP="00BB75A4">
                  <w:pPr>
                    <w:pStyle w:val="afc"/>
                  </w:pPr>
                  <w:r>
                    <w:rPr>
                      <w:rFonts w:hint="eastAsia"/>
                    </w:rPr>
                    <w:t>54</w:t>
                  </w:r>
                </w:p>
              </w:tc>
              <w:tc>
                <w:tcPr>
                  <w:tcW w:w="709" w:type="pct"/>
                  <w:vAlign w:val="center"/>
                </w:tcPr>
                <w:p w:rsidR="00D90C92" w:rsidRPr="008E584B" w:rsidRDefault="00654AD6" w:rsidP="00BB75A4">
                  <w:pPr>
                    <w:pStyle w:val="afc"/>
                  </w:pPr>
                  <w:r>
                    <w:rPr>
                      <w:rFonts w:hint="eastAsia"/>
                    </w:rPr>
                    <w:t>54.42</w:t>
                  </w:r>
                </w:p>
              </w:tc>
              <w:tc>
                <w:tcPr>
                  <w:tcW w:w="709" w:type="pct"/>
                  <w:vAlign w:val="center"/>
                </w:tcPr>
                <w:p w:rsidR="00D90C92" w:rsidRPr="008E584B" w:rsidRDefault="00654AD6" w:rsidP="00BB75A4">
                  <w:pPr>
                    <w:pStyle w:val="afc"/>
                  </w:pPr>
                  <w:r>
                    <w:rPr>
                      <w:rFonts w:hint="eastAsia"/>
                    </w:rPr>
                    <w:t>65</w:t>
                  </w:r>
                </w:p>
              </w:tc>
              <w:tc>
                <w:tcPr>
                  <w:tcW w:w="707" w:type="pct"/>
                  <w:vAlign w:val="center"/>
                </w:tcPr>
                <w:p w:rsidR="00D90C92" w:rsidRPr="008E584B" w:rsidRDefault="00D90C92" w:rsidP="00BB75A4">
                  <w:pPr>
                    <w:pStyle w:val="afc"/>
                  </w:pPr>
                  <w:r w:rsidRPr="008E584B">
                    <w:t>是</w:t>
                  </w:r>
                </w:p>
              </w:tc>
            </w:tr>
            <w:tr w:rsidR="00D90C92" w:rsidRPr="008E584B" w:rsidTr="00BB75A4">
              <w:trPr>
                <w:trHeight w:val="397"/>
              </w:trPr>
              <w:tc>
                <w:tcPr>
                  <w:tcW w:w="484" w:type="pct"/>
                  <w:vAlign w:val="center"/>
                </w:tcPr>
                <w:p w:rsidR="00D90C92" w:rsidRPr="008E584B" w:rsidRDefault="00D90C92" w:rsidP="00BB75A4">
                  <w:pPr>
                    <w:pStyle w:val="afc"/>
                  </w:pPr>
                  <w:r w:rsidRPr="008E584B">
                    <w:lastRenderedPageBreak/>
                    <w:t>2#</w:t>
                  </w:r>
                </w:p>
              </w:tc>
              <w:tc>
                <w:tcPr>
                  <w:tcW w:w="974" w:type="pct"/>
                  <w:vAlign w:val="center"/>
                </w:tcPr>
                <w:p w:rsidR="00D90C92" w:rsidRPr="008E584B" w:rsidRDefault="00D90C92" w:rsidP="00BB75A4">
                  <w:pPr>
                    <w:pStyle w:val="afc"/>
                  </w:pPr>
                  <w:r w:rsidRPr="008E584B">
                    <w:t>项目南侧厂界</w:t>
                  </w:r>
                </w:p>
              </w:tc>
              <w:tc>
                <w:tcPr>
                  <w:tcW w:w="709" w:type="pct"/>
                  <w:vAlign w:val="center"/>
                </w:tcPr>
                <w:p w:rsidR="00D90C92" w:rsidRPr="008E584B" w:rsidRDefault="00654AD6" w:rsidP="00BB75A4">
                  <w:pPr>
                    <w:pStyle w:val="afc"/>
                  </w:pPr>
                  <w:r>
                    <w:rPr>
                      <w:rFonts w:hint="eastAsia"/>
                    </w:rPr>
                    <w:t>43.38</w:t>
                  </w:r>
                </w:p>
              </w:tc>
              <w:tc>
                <w:tcPr>
                  <w:tcW w:w="709" w:type="pct"/>
                  <w:vAlign w:val="center"/>
                </w:tcPr>
                <w:p w:rsidR="00D90C92" w:rsidRPr="008E584B" w:rsidRDefault="00654AD6" w:rsidP="00BB75A4">
                  <w:pPr>
                    <w:pStyle w:val="afc"/>
                  </w:pPr>
                  <w:r>
                    <w:rPr>
                      <w:rFonts w:hint="eastAsia"/>
                    </w:rPr>
                    <w:t>54</w:t>
                  </w:r>
                </w:p>
              </w:tc>
              <w:tc>
                <w:tcPr>
                  <w:tcW w:w="709" w:type="pct"/>
                  <w:vAlign w:val="center"/>
                </w:tcPr>
                <w:p w:rsidR="00D90C92" w:rsidRPr="008E584B" w:rsidRDefault="00654AD6" w:rsidP="00BB75A4">
                  <w:pPr>
                    <w:pStyle w:val="afc"/>
                  </w:pPr>
                  <w:r>
                    <w:rPr>
                      <w:rFonts w:hint="eastAsia"/>
                    </w:rPr>
                    <w:t>54.36</w:t>
                  </w:r>
                </w:p>
              </w:tc>
              <w:tc>
                <w:tcPr>
                  <w:tcW w:w="709" w:type="pct"/>
                  <w:vAlign w:val="center"/>
                </w:tcPr>
                <w:p w:rsidR="00D90C92" w:rsidRPr="008E584B" w:rsidRDefault="00654AD6" w:rsidP="00BB75A4">
                  <w:pPr>
                    <w:pStyle w:val="afc"/>
                  </w:pPr>
                  <w:r>
                    <w:rPr>
                      <w:rFonts w:hint="eastAsia"/>
                    </w:rPr>
                    <w:t>65</w:t>
                  </w:r>
                </w:p>
              </w:tc>
              <w:tc>
                <w:tcPr>
                  <w:tcW w:w="707" w:type="pct"/>
                  <w:vAlign w:val="center"/>
                </w:tcPr>
                <w:p w:rsidR="00D90C92" w:rsidRPr="008E584B" w:rsidRDefault="00D90C92" w:rsidP="00BB75A4">
                  <w:pPr>
                    <w:pStyle w:val="afc"/>
                  </w:pPr>
                  <w:r w:rsidRPr="008E584B">
                    <w:t>是</w:t>
                  </w:r>
                </w:p>
              </w:tc>
            </w:tr>
            <w:tr w:rsidR="00D90C92" w:rsidRPr="008E584B" w:rsidTr="00BB75A4">
              <w:trPr>
                <w:trHeight w:val="397"/>
              </w:trPr>
              <w:tc>
                <w:tcPr>
                  <w:tcW w:w="484" w:type="pct"/>
                  <w:vAlign w:val="center"/>
                </w:tcPr>
                <w:p w:rsidR="00D90C92" w:rsidRPr="008E584B" w:rsidRDefault="00D90C92" w:rsidP="00BB75A4">
                  <w:pPr>
                    <w:pStyle w:val="afc"/>
                  </w:pPr>
                  <w:r w:rsidRPr="008E584B">
                    <w:t>3#</w:t>
                  </w:r>
                </w:p>
              </w:tc>
              <w:tc>
                <w:tcPr>
                  <w:tcW w:w="974" w:type="pct"/>
                  <w:vAlign w:val="center"/>
                </w:tcPr>
                <w:p w:rsidR="00D90C92" w:rsidRPr="008E584B" w:rsidRDefault="00D90C92" w:rsidP="00BB75A4">
                  <w:pPr>
                    <w:pStyle w:val="afc"/>
                  </w:pPr>
                  <w:r w:rsidRPr="008E584B">
                    <w:t>项目西侧厂界</w:t>
                  </w:r>
                </w:p>
              </w:tc>
              <w:tc>
                <w:tcPr>
                  <w:tcW w:w="709" w:type="pct"/>
                  <w:vAlign w:val="center"/>
                </w:tcPr>
                <w:p w:rsidR="00D90C92" w:rsidRPr="008E584B" w:rsidRDefault="00654AD6" w:rsidP="00BB75A4">
                  <w:pPr>
                    <w:pStyle w:val="afc"/>
                  </w:pPr>
                  <w:r>
                    <w:rPr>
                      <w:rFonts w:hint="eastAsia"/>
                    </w:rPr>
                    <w:t>43.23</w:t>
                  </w:r>
                </w:p>
              </w:tc>
              <w:tc>
                <w:tcPr>
                  <w:tcW w:w="709" w:type="pct"/>
                  <w:vAlign w:val="center"/>
                </w:tcPr>
                <w:p w:rsidR="00D90C92" w:rsidRPr="008E584B" w:rsidRDefault="00654AD6" w:rsidP="00BB75A4">
                  <w:pPr>
                    <w:pStyle w:val="afc"/>
                  </w:pPr>
                  <w:r>
                    <w:rPr>
                      <w:rFonts w:hint="eastAsia"/>
                    </w:rPr>
                    <w:t>55</w:t>
                  </w:r>
                </w:p>
              </w:tc>
              <w:tc>
                <w:tcPr>
                  <w:tcW w:w="709" w:type="pct"/>
                  <w:vAlign w:val="center"/>
                </w:tcPr>
                <w:p w:rsidR="00D90C92" w:rsidRPr="008E584B" w:rsidRDefault="00654AD6" w:rsidP="00BB75A4">
                  <w:pPr>
                    <w:pStyle w:val="afc"/>
                  </w:pPr>
                  <w:r>
                    <w:rPr>
                      <w:rFonts w:hint="eastAsia"/>
                    </w:rPr>
                    <w:t>55.28</w:t>
                  </w:r>
                </w:p>
              </w:tc>
              <w:tc>
                <w:tcPr>
                  <w:tcW w:w="709" w:type="pct"/>
                  <w:vAlign w:val="center"/>
                </w:tcPr>
                <w:p w:rsidR="00D90C92" w:rsidRPr="008E584B" w:rsidRDefault="00654AD6" w:rsidP="00BB75A4">
                  <w:pPr>
                    <w:pStyle w:val="afc"/>
                  </w:pPr>
                  <w:r>
                    <w:rPr>
                      <w:rFonts w:hint="eastAsia"/>
                    </w:rPr>
                    <w:t>70</w:t>
                  </w:r>
                </w:p>
              </w:tc>
              <w:tc>
                <w:tcPr>
                  <w:tcW w:w="707" w:type="pct"/>
                  <w:vAlign w:val="center"/>
                </w:tcPr>
                <w:p w:rsidR="00D90C92" w:rsidRPr="008E584B" w:rsidRDefault="00D90C92" w:rsidP="00BB75A4">
                  <w:pPr>
                    <w:pStyle w:val="afc"/>
                  </w:pPr>
                  <w:r w:rsidRPr="008E584B">
                    <w:t>是</w:t>
                  </w:r>
                </w:p>
              </w:tc>
            </w:tr>
            <w:tr w:rsidR="00D90C92" w:rsidRPr="008E584B" w:rsidTr="00BB75A4">
              <w:trPr>
                <w:trHeight w:val="397"/>
              </w:trPr>
              <w:tc>
                <w:tcPr>
                  <w:tcW w:w="484" w:type="pct"/>
                  <w:vAlign w:val="center"/>
                </w:tcPr>
                <w:p w:rsidR="00D90C92" w:rsidRPr="008E584B" w:rsidRDefault="00D90C92" w:rsidP="00BB75A4">
                  <w:pPr>
                    <w:pStyle w:val="afc"/>
                  </w:pPr>
                  <w:r w:rsidRPr="008E584B">
                    <w:t>4#</w:t>
                  </w:r>
                </w:p>
              </w:tc>
              <w:tc>
                <w:tcPr>
                  <w:tcW w:w="974" w:type="pct"/>
                  <w:vAlign w:val="center"/>
                </w:tcPr>
                <w:p w:rsidR="00D90C92" w:rsidRPr="008E584B" w:rsidRDefault="00D90C92" w:rsidP="00BB75A4">
                  <w:pPr>
                    <w:pStyle w:val="afc"/>
                  </w:pPr>
                  <w:r w:rsidRPr="008E584B">
                    <w:t>项目北侧厂界</w:t>
                  </w:r>
                </w:p>
              </w:tc>
              <w:tc>
                <w:tcPr>
                  <w:tcW w:w="709" w:type="pct"/>
                  <w:vAlign w:val="center"/>
                </w:tcPr>
                <w:p w:rsidR="00D90C92" w:rsidRPr="008E584B" w:rsidRDefault="00654AD6" w:rsidP="00BB75A4">
                  <w:pPr>
                    <w:pStyle w:val="afc"/>
                  </w:pPr>
                  <w:r>
                    <w:rPr>
                      <w:rFonts w:hint="eastAsia"/>
                    </w:rPr>
                    <w:t>56.10</w:t>
                  </w:r>
                </w:p>
              </w:tc>
              <w:tc>
                <w:tcPr>
                  <w:tcW w:w="709" w:type="pct"/>
                  <w:vAlign w:val="center"/>
                </w:tcPr>
                <w:p w:rsidR="00D90C92" w:rsidRPr="008E584B" w:rsidRDefault="00654AD6" w:rsidP="00BB75A4">
                  <w:pPr>
                    <w:pStyle w:val="afc"/>
                  </w:pPr>
                  <w:r>
                    <w:rPr>
                      <w:rFonts w:hint="eastAsia"/>
                    </w:rPr>
                    <w:t>56</w:t>
                  </w:r>
                </w:p>
              </w:tc>
              <w:tc>
                <w:tcPr>
                  <w:tcW w:w="709" w:type="pct"/>
                  <w:vAlign w:val="center"/>
                </w:tcPr>
                <w:p w:rsidR="00D90C92" w:rsidRPr="008E584B" w:rsidRDefault="00654AD6" w:rsidP="00BB75A4">
                  <w:pPr>
                    <w:pStyle w:val="afc"/>
                  </w:pPr>
                  <w:r>
                    <w:rPr>
                      <w:rFonts w:hint="eastAsia"/>
                    </w:rPr>
                    <w:t>59.06</w:t>
                  </w:r>
                </w:p>
              </w:tc>
              <w:tc>
                <w:tcPr>
                  <w:tcW w:w="709" w:type="pct"/>
                  <w:vAlign w:val="center"/>
                </w:tcPr>
                <w:p w:rsidR="00D90C92" w:rsidRPr="008E584B" w:rsidRDefault="00654AD6" w:rsidP="00BB75A4">
                  <w:pPr>
                    <w:pStyle w:val="afc"/>
                  </w:pPr>
                  <w:r>
                    <w:rPr>
                      <w:rFonts w:hint="eastAsia"/>
                    </w:rPr>
                    <w:t>70</w:t>
                  </w:r>
                </w:p>
              </w:tc>
              <w:tc>
                <w:tcPr>
                  <w:tcW w:w="707" w:type="pct"/>
                  <w:vAlign w:val="center"/>
                </w:tcPr>
                <w:p w:rsidR="00D90C92" w:rsidRPr="008E584B" w:rsidRDefault="00D90C92" w:rsidP="00BB75A4">
                  <w:pPr>
                    <w:pStyle w:val="afc"/>
                  </w:pPr>
                  <w:r w:rsidRPr="008E584B">
                    <w:t>是</w:t>
                  </w:r>
                </w:p>
              </w:tc>
            </w:tr>
          </w:tbl>
          <w:p w:rsidR="00D90C92" w:rsidRPr="008E584B" w:rsidRDefault="00D90C92" w:rsidP="00D90C92">
            <w:pPr>
              <w:autoSpaceDE w:val="0"/>
              <w:autoSpaceDN w:val="0"/>
              <w:adjustRightInd w:val="0"/>
              <w:spacing w:line="360" w:lineRule="auto"/>
              <w:ind w:firstLineChars="200" w:firstLine="440"/>
              <w:rPr>
                <w:bCs/>
                <w:spacing w:val="-10"/>
                <w:sz w:val="24"/>
              </w:rPr>
            </w:pPr>
            <w:r w:rsidRPr="008E584B">
              <w:rPr>
                <w:rFonts w:hint="eastAsia"/>
                <w:bCs/>
                <w:spacing w:val="-10"/>
                <w:sz w:val="24"/>
              </w:rPr>
              <w:t>根据预测结果，本项目</w:t>
            </w:r>
            <w:r>
              <w:rPr>
                <w:rFonts w:hint="eastAsia"/>
                <w:bCs/>
                <w:spacing w:val="-10"/>
                <w:sz w:val="24"/>
              </w:rPr>
              <w:t>东</w:t>
            </w:r>
            <w:r w:rsidR="00654AD6">
              <w:rPr>
                <w:rFonts w:hint="eastAsia"/>
                <w:bCs/>
                <w:spacing w:val="-10"/>
                <w:sz w:val="24"/>
              </w:rPr>
              <w:t>、南</w:t>
            </w:r>
            <w:r w:rsidRPr="008E584B">
              <w:rPr>
                <w:rFonts w:hint="eastAsia"/>
                <w:bCs/>
                <w:spacing w:val="-10"/>
                <w:sz w:val="24"/>
              </w:rPr>
              <w:t>厂界噪声预测结果能够达到《工业企业厂界环境噪声排放标准》（</w:t>
            </w:r>
            <w:r w:rsidRPr="008E584B">
              <w:rPr>
                <w:rFonts w:hint="eastAsia"/>
                <w:bCs/>
                <w:spacing w:val="-10"/>
                <w:sz w:val="24"/>
              </w:rPr>
              <w:t>GB12348</w:t>
            </w:r>
            <w:r w:rsidRPr="008E584B">
              <w:rPr>
                <w:rFonts w:hint="eastAsia"/>
                <w:bCs/>
                <w:spacing w:val="-10"/>
                <w:sz w:val="24"/>
              </w:rPr>
              <w:t>—</w:t>
            </w:r>
            <w:r w:rsidRPr="008E584B">
              <w:rPr>
                <w:rFonts w:hint="eastAsia"/>
                <w:bCs/>
                <w:spacing w:val="-10"/>
                <w:sz w:val="24"/>
              </w:rPr>
              <w:t>2008</w:t>
            </w:r>
            <w:r w:rsidRPr="008E584B">
              <w:rPr>
                <w:rFonts w:hint="eastAsia"/>
                <w:bCs/>
                <w:spacing w:val="-10"/>
                <w:sz w:val="24"/>
              </w:rPr>
              <w:t>）中的</w:t>
            </w:r>
            <w:r w:rsidR="00654AD6">
              <w:rPr>
                <w:rFonts w:hint="eastAsia"/>
                <w:bCs/>
                <w:spacing w:val="-10"/>
                <w:sz w:val="24"/>
              </w:rPr>
              <w:t>3</w:t>
            </w:r>
            <w:r w:rsidRPr="008E584B">
              <w:rPr>
                <w:rFonts w:hint="eastAsia"/>
                <w:bCs/>
                <w:spacing w:val="-10"/>
                <w:sz w:val="24"/>
              </w:rPr>
              <w:t>类标准（昼间≤</w:t>
            </w:r>
            <w:r w:rsidR="00654AD6">
              <w:rPr>
                <w:rFonts w:hint="eastAsia"/>
                <w:bCs/>
                <w:spacing w:val="-10"/>
                <w:sz w:val="24"/>
              </w:rPr>
              <w:t>65</w:t>
            </w:r>
            <w:r w:rsidRPr="008E584B">
              <w:rPr>
                <w:rFonts w:hint="eastAsia"/>
                <w:bCs/>
                <w:spacing w:val="-10"/>
                <w:sz w:val="24"/>
              </w:rPr>
              <w:t>dB</w:t>
            </w:r>
            <w:r>
              <w:rPr>
                <w:rFonts w:hint="eastAsia"/>
                <w:bCs/>
                <w:spacing w:val="-10"/>
                <w:sz w:val="24"/>
              </w:rPr>
              <w:t>（</w:t>
            </w:r>
            <w:r>
              <w:rPr>
                <w:rFonts w:hint="eastAsia"/>
                <w:bCs/>
                <w:spacing w:val="-10"/>
                <w:sz w:val="24"/>
              </w:rPr>
              <w:t>A</w:t>
            </w:r>
            <w:r>
              <w:rPr>
                <w:rFonts w:hint="eastAsia"/>
                <w:bCs/>
                <w:spacing w:val="-10"/>
                <w:sz w:val="24"/>
              </w:rPr>
              <w:t>）</w:t>
            </w:r>
            <w:r w:rsidRPr="008E584B">
              <w:rPr>
                <w:rFonts w:hint="eastAsia"/>
                <w:bCs/>
                <w:spacing w:val="-10"/>
                <w:sz w:val="24"/>
              </w:rPr>
              <w:t>、夜间≤</w:t>
            </w:r>
            <w:r w:rsidRPr="008E584B">
              <w:rPr>
                <w:rFonts w:hint="eastAsia"/>
                <w:bCs/>
                <w:spacing w:val="-10"/>
                <w:sz w:val="24"/>
              </w:rPr>
              <w:t>5</w:t>
            </w:r>
            <w:r>
              <w:rPr>
                <w:rFonts w:hint="eastAsia"/>
                <w:bCs/>
                <w:spacing w:val="-10"/>
                <w:sz w:val="24"/>
              </w:rPr>
              <w:t>5</w:t>
            </w:r>
            <w:r w:rsidRPr="008E584B">
              <w:rPr>
                <w:rFonts w:hint="eastAsia"/>
                <w:bCs/>
                <w:spacing w:val="-10"/>
                <w:sz w:val="24"/>
              </w:rPr>
              <w:t>dB</w:t>
            </w:r>
            <w:r>
              <w:rPr>
                <w:rFonts w:hint="eastAsia"/>
                <w:bCs/>
                <w:spacing w:val="-10"/>
                <w:sz w:val="24"/>
              </w:rPr>
              <w:t>（</w:t>
            </w:r>
            <w:r>
              <w:rPr>
                <w:rFonts w:hint="eastAsia"/>
                <w:bCs/>
                <w:spacing w:val="-10"/>
                <w:sz w:val="24"/>
              </w:rPr>
              <w:t>A</w:t>
            </w:r>
            <w:r>
              <w:rPr>
                <w:rFonts w:hint="eastAsia"/>
                <w:bCs/>
                <w:spacing w:val="-10"/>
                <w:sz w:val="24"/>
              </w:rPr>
              <w:t>）），其余</w:t>
            </w:r>
            <w:r w:rsidRPr="008E584B">
              <w:rPr>
                <w:rFonts w:hint="eastAsia"/>
                <w:bCs/>
                <w:spacing w:val="-10"/>
                <w:sz w:val="24"/>
              </w:rPr>
              <w:t>厂界噪声预测结果能够达到《工业企业厂界环境噪声排放标准》（</w:t>
            </w:r>
            <w:r w:rsidRPr="008E584B">
              <w:rPr>
                <w:rFonts w:hint="eastAsia"/>
                <w:bCs/>
                <w:spacing w:val="-10"/>
                <w:sz w:val="24"/>
              </w:rPr>
              <w:t>GB12348</w:t>
            </w:r>
            <w:r w:rsidRPr="008E584B">
              <w:rPr>
                <w:rFonts w:hint="eastAsia"/>
                <w:bCs/>
                <w:spacing w:val="-10"/>
                <w:sz w:val="24"/>
              </w:rPr>
              <w:t>—</w:t>
            </w:r>
            <w:r w:rsidRPr="008E584B">
              <w:rPr>
                <w:rFonts w:hint="eastAsia"/>
                <w:bCs/>
                <w:spacing w:val="-10"/>
                <w:sz w:val="24"/>
              </w:rPr>
              <w:t>2008</w:t>
            </w:r>
            <w:r w:rsidRPr="008E584B">
              <w:rPr>
                <w:rFonts w:hint="eastAsia"/>
                <w:bCs/>
                <w:spacing w:val="-10"/>
                <w:sz w:val="24"/>
              </w:rPr>
              <w:t>）中的</w:t>
            </w:r>
            <w:r w:rsidR="00654AD6">
              <w:rPr>
                <w:rFonts w:hint="eastAsia"/>
                <w:bCs/>
                <w:spacing w:val="-10"/>
                <w:sz w:val="24"/>
              </w:rPr>
              <w:t>4</w:t>
            </w:r>
            <w:r w:rsidRPr="008E584B">
              <w:rPr>
                <w:rFonts w:hint="eastAsia"/>
                <w:bCs/>
                <w:spacing w:val="-10"/>
                <w:sz w:val="24"/>
              </w:rPr>
              <w:t>类标准（昼间≤</w:t>
            </w:r>
            <w:r w:rsidR="00654AD6">
              <w:rPr>
                <w:rFonts w:hint="eastAsia"/>
                <w:bCs/>
                <w:spacing w:val="-10"/>
                <w:sz w:val="24"/>
              </w:rPr>
              <w:t>7</w:t>
            </w:r>
            <w:r>
              <w:rPr>
                <w:rFonts w:hint="eastAsia"/>
                <w:bCs/>
                <w:spacing w:val="-10"/>
                <w:sz w:val="24"/>
              </w:rPr>
              <w:t>0</w:t>
            </w:r>
            <w:r w:rsidRPr="008E584B">
              <w:rPr>
                <w:rFonts w:hint="eastAsia"/>
                <w:bCs/>
                <w:spacing w:val="-10"/>
                <w:sz w:val="24"/>
              </w:rPr>
              <w:t>dB</w:t>
            </w:r>
            <w:r>
              <w:rPr>
                <w:rFonts w:hint="eastAsia"/>
                <w:bCs/>
                <w:spacing w:val="-10"/>
                <w:sz w:val="24"/>
              </w:rPr>
              <w:t>（</w:t>
            </w:r>
            <w:r>
              <w:rPr>
                <w:rFonts w:hint="eastAsia"/>
                <w:bCs/>
                <w:spacing w:val="-10"/>
                <w:sz w:val="24"/>
              </w:rPr>
              <w:t>A</w:t>
            </w:r>
            <w:r>
              <w:rPr>
                <w:rFonts w:hint="eastAsia"/>
                <w:bCs/>
                <w:spacing w:val="-10"/>
                <w:sz w:val="24"/>
              </w:rPr>
              <w:t>）</w:t>
            </w:r>
            <w:r w:rsidRPr="008E584B">
              <w:rPr>
                <w:rFonts w:hint="eastAsia"/>
                <w:bCs/>
                <w:spacing w:val="-10"/>
                <w:sz w:val="24"/>
              </w:rPr>
              <w:t>、夜间≤</w:t>
            </w:r>
            <w:r w:rsidRPr="008E584B">
              <w:rPr>
                <w:rFonts w:hint="eastAsia"/>
                <w:bCs/>
                <w:spacing w:val="-10"/>
                <w:sz w:val="24"/>
              </w:rPr>
              <w:t>5</w:t>
            </w:r>
            <w:r w:rsidR="00654AD6">
              <w:rPr>
                <w:rFonts w:hint="eastAsia"/>
                <w:bCs/>
                <w:spacing w:val="-10"/>
                <w:sz w:val="24"/>
              </w:rPr>
              <w:t>5</w:t>
            </w:r>
            <w:r w:rsidRPr="008E584B">
              <w:rPr>
                <w:rFonts w:hint="eastAsia"/>
                <w:bCs/>
                <w:spacing w:val="-10"/>
                <w:sz w:val="24"/>
              </w:rPr>
              <w:t>dB</w:t>
            </w:r>
            <w:r>
              <w:rPr>
                <w:rFonts w:hint="eastAsia"/>
                <w:bCs/>
                <w:spacing w:val="-10"/>
                <w:sz w:val="24"/>
              </w:rPr>
              <w:t>（</w:t>
            </w:r>
            <w:r>
              <w:rPr>
                <w:rFonts w:hint="eastAsia"/>
                <w:bCs/>
                <w:spacing w:val="-10"/>
                <w:sz w:val="24"/>
              </w:rPr>
              <w:t>A</w:t>
            </w:r>
            <w:r>
              <w:rPr>
                <w:rFonts w:hint="eastAsia"/>
                <w:bCs/>
                <w:spacing w:val="-10"/>
                <w:sz w:val="24"/>
              </w:rPr>
              <w:t>））。项目夜间不生产，对周围环境影响不大。</w:t>
            </w:r>
          </w:p>
          <w:p w:rsidR="00D90C92" w:rsidRPr="00697130" w:rsidRDefault="00D90C92" w:rsidP="00D90C92">
            <w:pPr>
              <w:adjustRightInd w:val="0"/>
              <w:snapToGrid w:val="0"/>
              <w:spacing w:line="360" w:lineRule="auto"/>
              <w:ind w:firstLineChars="200" w:firstLine="480"/>
              <w:jc w:val="left"/>
              <w:rPr>
                <w:color w:val="000000" w:themeColor="text1"/>
                <w:sz w:val="24"/>
              </w:rPr>
            </w:pPr>
            <w:r w:rsidRPr="00697130">
              <w:rPr>
                <w:color w:val="000000" w:themeColor="text1"/>
                <w:sz w:val="24"/>
              </w:rPr>
              <w:t>为进一步减轻项目排放噪声的</w:t>
            </w:r>
            <w:proofErr w:type="gramStart"/>
            <w:r w:rsidRPr="00697130">
              <w:rPr>
                <w:color w:val="000000" w:themeColor="text1"/>
                <w:sz w:val="24"/>
              </w:rPr>
              <w:t>区域声</w:t>
            </w:r>
            <w:proofErr w:type="gramEnd"/>
            <w:r w:rsidRPr="00697130">
              <w:rPr>
                <w:color w:val="000000" w:themeColor="text1"/>
                <w:sz w:val="24"/>
              </w:rPr>
              <w:t>环境的影响，评价提出以下要求与建议：</w:t>
            </w:r>
          </w:p>
          <w:p w:rsidR="00D90C92" w:rsidRPr="00697130" w:rsidRDefault="00D90C92" w:rsidP="00D90C92">
            <w:pPr>
              <w:adjustRightInd w:val="0"/>
              <w:snapToGrid w:val="0"/>
              <w:spacing w:line="360" w:lineRule="auto"/>
              <w:ind w:firstLineChars="200" w:firstLine="480"/>
              <w:jc w:val="left"/>
              <w:rPr>
                <w:color w:val="000000" w:themeColor="text1"/>
                <w:sz w:val="24"/>
              </w:rPr>
            </w:pPr>
            <w:r>
              <w:rPr>
                <w:color w:val="000000" w:themeColor="text1"/>
                <w:sz w:val="24"/>
              </w:rPr>
              <w:t>（</w:t>
            </w:r>
            <w:r>
              <w:rPr>
                <w:rFonts w:hint="eastAsia"/>
                <w:color w:val="000000" w:themeColor="text1"/>
                <w:sz w:val="24"/>
              </w:rPr>
              <w:t>1</w:t>
            </w:r>
            <w:r>
              <w:rPr>
                <w:color w:val="000000" w:themeColor="text1"/>
                <w:sz w:val="24"/>
              </w:rPr>
              <w:t>）</w:t>
            </w:r>
            <w:r w:rsidRPr="00697130">
              <w:rPr>
                <w:color w:val="000000" w:themeColor="text1"/>
                <w:sz w:val="24"/>
              </w:rPr>
              <w:t>在高噪声设备选型时，选用满足标准的低噪声设备。</w:t>
            </w:r>
          </w:p>
          <w:p w:rsidR="00D90C92" w:rsidRPr="00697130" w:rsidRDefault="00D90C92" w:rsidP="00D90C92">
            <w:pPr>
              <w:adjustRightInd w:val="0"/>
              <w:snapToGrid w:val="0"/>
              <w:spacing w:line="360" w:lineRule="auto"/>
              <w:ind w:firstLineChars="200" w:firstLine="480"/>
              <w:jc w:val="left"/>
              <w:rPr>
                <w:color w:val="000000" w:themeColor="text1"/>
                <w:sz w:val="24"/>
              </w:rPr>
            </w:pPr>
            <w:r>
              <w:rPr>
                <w:color w:val="000000" w:themeColor="text1"/>
                <w:sz w:val="24"/>
              </w:rPr>
              <w:t>（</w:t>
            </w:r>
            <w:r>
              <w:rPr>
                <w:rFonts w:hint="eastAsia"/>
                <w:color w:val="000000" w:themeColor="text1"/>
                <w:sz w:val="24"/>
              </w:rPr>
              <w:t>2</w:t>
            </w:r>
            <w:r>
              <w:rPr>
                <w:color w:val="000000" w:themeColor="text1"/>
                <w:sz w:val="24"/>
              </w:rPr>
              <w:t>）</w:t>
            </w:r>
            <w:r w:rsidRPr="00697130">
              <w:rPr>
                <w:color w:val="000000" w:themeColor="text1"/>
                <w:sz w:val="24"/>
              </w:rPr>
              <w:t>对在室内运行的高噪声设备，应加装吸声隔声材料，并设置隔声操作室。</w:t>
            </w:r>
          </w:p>
          <w:p w:rsidR="00D90C92" w:rsidRDefault="00D90C92" w:rsidP="00D90C92">
            <w:pPr>
              <w:adjustRightInd w:val="0"/>
              <w:snapToGrid w:val="0"/>
              <w:spacing w:line="360" w:lineRule="auto"/>
              <w:ind w:firstLineChars="200" w:firstLine="480"/>
              <w:jc w:val="left"/>
              <w:rPr>
                <w:rFonts w:ascii="宋体" w:hAnsi="宋体" w:cs="宋体"/>
                <w:color w:val="000000" w:themeColor="text1"/>
                <w:sz w:val="24"/>
              </w:rPr>
            </w:pPr>
            <w:r>
              <w:rPr>
                <w:rFonts w:ascii="宋体" w:cs="宋体" w:hint="eastAsia"/>
                <w:kern w:val="0"/>
                <w:sz w:val="24"/>
              </w:rPr>
              <w:t>（3）尽可能提高工艺自动控制水平，减少工人直接接触高噪声设备时间。</w:t>
            </w:r>
          </w:p>
          <w:p w:rsidR="00D90C92" w:rsidRPr="00697130" w:rsidRDefault="00D90C92" w:rsidP="00D90C92">
            <w:pPr>
              <w:adjustRightInd w:val="0"/>
              <w:snapToGrid w:val="0"/>
              <w:spacing w:line="360" w:lineRule="auto"/>
              <w:ind w:firstLineChars="200" w:firstLine="480"/>
              <w:jc w:val="left"/>
              <w:rPr>
                <w:color w:val="000000" w:themeColor="text1"/>
                <w:sz w:val="24"/>
              </w:rPr>
            </w:pPr>
            <w:r>
              <w:rPr>
                <w:color w:val="000000" w:themeColor="text1"/>
                <w:sz w:val="24"/>
              </w:rPr>
              <w:t>（</w:t>
            </w:r>
            <w:r>
              <w:rPr>
                <w:rFonts w:hint="eastAsia"/>
                <w:color w:val="000000" w:themeColor="text1"/>
                <w:sz w:val="24"/>
              </w:rPr>
              <w:t>4</w:t>
            </w:r>
            <w:r>
              <w:rPr>
                <w:color w:val="000000" w:themeColor="text1"/>
                <w:sz w:val="24"/>
              </w:rPr>
              <w:t>）</w:t>
            </w:r>
            <w:r w:rsidRPr="00697130">
              <w:rPr>
                <w:color w:val="000000" w:themeColor="text1"/>
                <w:sz w:val="24"/>
              </w:rPr>
              <w:t>加强管理，降低人为噪声。从管理方面看，可通过加强以下几方面工作，以减少设备噪声对</w:t>
            </w:r>
            <w:proofErr w:type="gramStart"/>
            <w:r w:rsidRPr="00697130">
              <w:rPr>
                <w:color w:val="000000" w:themeColor="text1"/>
                <w:sz w:val="24"/>
              </w:rPr>
              <w:t>周围声</w:t>
            </w:r>
            <w:proofErr w:type="gramEnd"/>
            <w:r w:rsidRPr="00697130">
              <w:rPr>
                <w:color w:val="000000" w:themeColor="text1"/>
                <w:sz w:val="24"/>
              </w:rPr>
              <w:t>环境的污染。</w:t>
            </w:r>
          </w:p>
          <w:p w:rsidR="00D90C92" w:rsidRPr="00697130" w:rsidRDefault="00D90C92" w:rsidP="00D90C92">
            <w:pPr>
              <w:spacing w:line="360" w:lineRule="auto"/>
              <w:ind w:firstLineChars="200" w:firstLine="480"/>
              <w:rPr>
                <w:color w:val="000000" w:themeColor="text1"/>
                <w:sz w:val="24"/>
              </w:rPr>
            </w:pPr>
            <w:r>
              <w:rPr>
                <w:rFonts w:ascii="宋体" w:hAnsi="宋体" w:cs="宋体" w:hint="eastAsia"/>
                <w:color w:val="000000" w:themeColor="text1"/>
                <w:sz w:val="24"/>
              </w:rPr>
              <w:t>①</w:t>
            </w:r>
            <w:r w:rsidRPr="00697130">
              <w:rPr>
                <w:color w:val="000000" w:themeColor="text1"/>
                <w:sz w:val="24"/>
              </w:rPr>
              <w:t>建立设备定期维护、保养的管理制度，以防止设备故障形成的非正常生产噪声。</w:t>
            </w:r>
          </w:p>
          <w:p w:rsidR="00D90C92" w:rsidRDefault="00D90C92" w:rsidP="00D90C92">
            <w:pPr>
              <w:spacing w:line="360" w:lineRule="auto"/>
              <w:ind w:firstLineChars="200" w:firstLine="480"/>
              <w:rPr>
                <w:color w:val="000000" w:themeColor="text1"/>
                <w:sz w:val="24"/>
              </w:rPr>
            </w:pPr>
            <w:r>
              <w:rPr>
                <w:rFonts w:ascii="宋体" w:hAnsi="宋体" w:cs="宋体" w:hint="eastAsia"/>
                <w:color w:val="000000" w:themeColor="text1"/>
                <w:sz w:val="24"/>
              </w:rPr>
              <w:t>②</w:t>
            </w:r>
            <w:r w:rsidRPr="00697130">
              <w:rPr>
                <w:color w:val="000000" w:themeColor="text1"/>
                <w:sz w:val="24"/>
              </w:rPr>
              <w:t>加强职工环保意识教育，提倡文明生产，防止人为噪声。</w:t>
            </w:r>
          </w:p>
          <w:p w:rsidR="00D90C92" w:rsidRPr="00697130" w:rsidRDefault="00D90C92" w:rsidP="00D90C92">
            <w:pPr>
              <w:spacing w:line="360" w:lineRule="auto"/>
              <w:ind w:firstLineChars="200" w:firstLine="480"/>
              <w:rPr>
                <w:color w:val="000000" w:themeColor="text1"/>
                <w:sz w:val="24"/>
              </w:rPr>
            </w:pPr>
            <w:r>
              <w:rPr>
                <w:rFonts w:hint="eastAsia"/>
                <w:color w:val="000000" w:themeColor="text1"/>
                <w:sz w:val="24"/>
              </w:rPr>
              <w:t>③</w:t>
            </w:r>
            <w:r w:rsidRPr="005E7318">
              <w:rPr>
                <w:rFonts w:hint="eastAsia"/>
                <w:color w:val="000000" w:themeColor="text1"/>
                <w:sz w:val="24"/>
              </w:rPr>
              <w:t>对于流动声源（汽车），单独控制声源技术难度较大，可行的措施是强化行驶管理制度。要求驾驶员加强环保意识，尽可能减少鸣笛次数，特别是行驶车辆经过居住点等敏感区域时，应控制车辆行驶速度，减少鸣笛次数，减少交通噪声影响。</w:t>
            </w:r>
          </w:p>
          <w:p w:rsidR="00D90C92" w:rsidRDefault="00D90C92" w:rsidP="00D90C92">
            <w:pPr>
              <w:adjustRightInd w:val="0"/>
              <w:snapToGrid w:val="0"/>
              <w:spacing w:line="360" w:lineRule="auto"/>
              <w:ind w:firstLineChars="200" w:firstLine="482"/>
              <w:rPr>
                <w:b/>
                <w:sz w:val="24"/>
              </w:rPr>
            </w:pPr>
            <w:r>
              <w:rPr>
                <w:rFonts w:hint="eastAsia"/>
                <w:b/>
                <w:sz w:val="24"/>
              </w:rPr>
              <w:t>4</w:t>
            </w:r>
            <w:r>
              <w:rPr>
                <w:rFonts w:hint="eastAsia"/>
                <w:b/>
                <w:sz w:val="24"/>
              </w:rPr>
              <w:t>、监测要求</w:t>
            </w:r>
          </w:p>
          <w:p w:rsidR="00D90C92" w:rsidRDefault="00D90C92" w:rsidP="00D90C92">
            <w:pPr>
              <w:adjustRightInd w:val="0"/>
              <w:snapToGrid w:val="0"/>
              <w:spacing w:line="360" w:lineRule="auto"/>
              <w:ind w:firstLineChars="200" w:firstLine="480"/>
              <w:rPr>
                <w:rFonts w:hAnsi="宋体"/>
                <w:bCs/>
                <w:kern w:val="0"/>
                <w:sz w:val="24"/>
              </w:rPr>
            </w:pPr>
            <w:r>
              <w:rPr>
                <w:rFonts w:hAnsi="宋体" w:hint="eastAsia"/>
                <w:bCs/>
                <w:kern w:val="0"/>
                <w:sz w:val="24"/>
              </w:rPr>
              <w:t>制定本项目废水监测计划如下：</w:t>
            </w:r>
          </w:p>
          <w:p w:rsidR="00D90C92" w:rsidRDefault="00D90C92" w:rsidP="00415557">
            <w:pPr>
              <w:adjustRightInd w:val="0"/>
              <w:snapToGrid w:val="0"/>
              <w:spacing w:beforeLines="50"/>
              <w:jc w:val="center"/>
              <w:rPr>
                <w:b/>
                <w:szCs w:val="21"/>
              </w:rPr>
            </w:pPr>
            <w:r w:rsidRPr="00DB3F4E">
              <w:rPr>
                <w:rFonts w:hint="eastAsia"/>
                <w:b/>
                <w:szCs w:val="21"/>
              </w:rPr>
              <w:t>表</w:t>
            </w:r>
            <w:r>
              <w:rPr>
                <w:rFonts w:hint="eastAsia"/>
                <w:b/>
                <w:szCs w:val="21"/>
              </w:rPr>
              <w:t>4-9</w:t>
            </w:r>
            <w:r w:rsidRPr="00DB3F4E">
              <w:rPr>
                <w:rFonts w:hint="eastAsia"/>
                <w:b/>
                <w:szCs w:val="21"/>
              </w:rPr>
              <w:t xml:space="preserve">  </w:t>
            </w:r>
            <w:r>
              <w:rPr>
                <w:rFonts w:hint="eastAsia"/>
                <w:b/>
                <w:szCs w:val="21"/>
              </w:rPr>
              <w:t>污染源环保监测一览表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722"/>
              <w:gridCol w:w="2972"/>
              <w:gridCol w:w="2347"/>
              <w:gridCol w:w="2347"/>
            </w:tblGrid>
            <w:tr w:rsidR="00D90C92" w:rsidRPr="005A74EC" w:rsidTr="00BB75A4">
              <w:trPr>
                <w:trHeight w:val="397"/>
              </w:trPr>
              <w:tc>
                <w:tcPr>
                  <w:tcW w:w="917" w:type="pct"/>
                  <w:vAlign w:val="center"/>
                </w:tcPr>
                <w:p w:rsidR="00D90C92" w:rsidRPr="005A74EC" w:rsidRDefault="00D90C92" w:rsidP="00BB75A4">
                  <w:pPr>
                    <w:adjustRightInd w:val="0"/>
                    <w:snapToGrid w:val="0"/>
                    <w:jc w:val="center"/>
                    <w:rPr>
                      <w:b/>
                      <w:szCs w:val="21"/>
                    </w:rPr>
                  </w:pPr>
                  <w:r>
                    <w:rPr>
                      <w:b/>
                      <w:szCs w:val="21"/>
                    </w:rPr>
                    <w:t>监测内容</w:t>
                  </w:r>
                </w:p>
              </w:tc>
              <w:tc>
                <w:tcPr>
                  <w:tcW w:w="1583" w:type="pct"/>
                  <w:shd w:val="clear" w:color="auto" w:fill="auto"/>
                  <w:vAlign w:val="center"/>
                </w:tcPr>
                <w:p w:rsidR="00D90C92" w:rsidRPr="005A74EC" w:rsidRDefault="00D90C92" w:rsidP="00BB75A4">
                  <w:pPr>
                    <w:adjustRightInd w:val="0"/>
                    <w:snapToGrid w:val="0"/>
                    <w:jc w:val="center"/>
                    <w:rPr>
                      <w:b/>
                      <w:szCs w:val="21"/>
                    </w:rPr>
                  </w:pPr>
                  <w:r>
                    <w:rPr>
                      <w:b/>
                      <w:szCs w:val="21"/>
                    </w:rPr>
                    <w:t>监测点位</w:t>
                  </w:r>
                </w:p>
              </w:tc>
              <w:tc>
                <w:tcPr>
                  <w:tcW w:w="1250" w:type="pct"/>
                  <w:shd w:val="clear" w:color="auto" w:fill="auto"/>
                  <w:vAlign w:val="center"/>
                </w:tcPr>
                <w:p w:rsidR="00D90C92" w:rsidRPr="005A74EC" w:rsidRDefault="00D90C92" w:rsidP="00BB75A4">
                  <w:pPr>
                    <w:adjustRightInd w:val="0"/>
                    <w:snapToGrid w:val="0"/>
                    <w:jc w:val="center"/>
                    <w:rPr>
                      <w:b/>
                      <w:szCs w:val="21"/>
                    </w:rPr>
                  </w:pPr>
                  <w:r>
                    <w:rPr>
                      <w:b/>
                      <w:szCs w:val="21"/>
                    </w:rPr>
                    <w:t>监测因子</w:t>
                  </w:r>
                </w:p>
              </w:tc>
              <w:tc>
                <w:tcPr>
                  <w:tcW w:w="1250" w:type="pct"/>
                  <w:shd w:val="clear" w:color="auto" w:fill="auto"/>
                  <w:vAlign w:val="center"/>
                </w:tcPr>
                <w:p w:rsidR="00D90C92" w:rsidRPr="005A74EC" w:rsidRDefault="00D90C92" w:rsidP="00BB75A4">
                  <w:pPr>
                    <w:adjustRightInd w:val="0"/>
                    <w:snapToGrid w:val="0"/>
                    <w:jc w:val="center"/>
                    <w:rPr>
                      <w:b/>
                      <w:szCs w:val="21"/>
                    </w:rPr>
                  </w:pPr>
                  <w:r>
                    <w:rPr>
                      <w:b/>
                      <w:szCs w:val="21"/>
                    </w:rPr>
                    <w:t>监测频次</w:t>
                  </w:r>
                </w:p>
              </w:tc>
            </w:tr>
            <w:tr w:rsidR="00D90C92" w:rsidRPr="005A74EC" w:rsidTr="00BB75A4">
              <w:trPr>
                <w:trHeight w:val="397"/>
              </w:trPr>
              <w:tc>
                <w:tcPr>
                  <w:tcW w:w="917" w:type="pct"/>
                  <w:vAlign w:val="center"/>
                </w:tcPr>
                <w:p w:rsidR="00D90C92" w:rsidRPr="005A74EC" w:rsidRDefault="00D90C92" w:rsidP="00BB75A4">
                  <w:pPr>
                    <w:adjustRightInd w:val="0"/>
                    <w:snapToGrid w:val="0"/>
                    <w:jc w:val="center"/>
                    <w:rPr>
                      <w:szCs w:val="21"/>
                    </w:rPr>
                  </w:pPr>
                  <w:r>
                    <w:rPr>
                      <w:szCs w:val="21"/>
                    </w:rPr>
                    <w:t>噪声</w:t>
                  </w:r>
                </w:p>
              </w:tc>
              <w:tc>
                <w:tcPr>
                  <w:tcW w:w="1583" w:type="pct"/>
                  <w:shd w:val="clear" w:color="auto" w:fill="auto"/>
                  <w:vAlign w:val="center"/>
                </w:tcPr>
                <w:p w:rsidR="00D90C92" w:rsidRPr="005A74EC" w:rsidRDefault="00D90C92" w:rsidP="00BB75A4">
                  <w:pPr>
                    <w:adjustRightInd w:val="0"/>
                    <w:snapToGrid w:val="0"/>
                    <w:jc w:val="center"/>
                    <w:rPr>
                      <w:szCs w:val="21"/>
                    </w:rPr>
                  </w:pPr>
                  <w:r>
                    <w:rPr>
                      <w:szCs w:val="21"/>
                    </w:rPr>
                    <w:t>东、南、西、北厂界外</w:t>
                  </w:r>
                  <w:r>
                    <w:rPr>
                      <w:rFonts w:hint="eastAsia"/>
                      <w:szCs w:val="21"/>
                    </w:rPr>
                    <w:t>1m</w:t>
                  </w:r>
                </w:p>
              </w:tc>
              <w:tc>
                <w:tcPr>
                  <w:tcW w:w="1250" w:type="pct"/>
                  <w:shd w:val="clear" w:color="auto" w:fill="auto"/>
                  <w:vAlign w:val="center"/>
                </w:tcPr>
                <w:p w:rsidR="00D90C92" w:rsidRPr="003C1785" w:rsidRDefault="00D90C92" w:rsidP="00BB75A4">
                  <w:pPr>
                    <w:adjustRightInd w:val="0"/>
                    <w:snapToGrid w:val="0"/>
                    <w:jc w:val="center"/>
                    <w:rPr>
                      <w:szCs w:val="21"/>
                    </w:rPr>
                  </w:pPr>
                  <w:r>
                    <w:rPr>
                      <w:szCs w:val="21"/>
                    </w:rPr>
                    <w:t>昼夜间等效连续</w:t>
                  </w:r>
                  <w:r>
                    <w:rPr>
                      <w:rFonts w:hint="eastAsia"/>
                      <w:szCs w:val="21"/>
                    </w:rPr>
                    <w:t>A</w:t>
                  </w:r>
                  <w:r>
                    <w:rPr>
                      <w:rFonts w:hint="eastAsia"/>
                      <w:szCs w:val="21"/>
                    </w:rPr>
                    <w:t>声级</w:t>
                  </w:r>
                </w:p>
              </w:tc>
              <w:tc>
                <w:tcPr>
                  <w:tcW w:w="1250" w:type="pct"/>
                  <w:shd w:val="clear" w:color="auto" w:fill="auto"/>
                  <w:vAlign w:val="center"/>
                </w:tcPr>
                <w:p w:rsidR="00D90C92" w:rsidRPr="005A74EC" w:rsidRDefault="00D90C92" w:rsidP="00BB75A4">
                  <w:pPr>
                    <w:adjustRightInd w:val="0"/>
                    <w:snapToGrid w:val="0"/>
                    <w:jc w:val="center"/>
                    <w:rPr>
                      <w:szCs w:val="21"/>
                    </w:rPr>
                  </w:pPr>
                  <w:r>
                    <w:rPr>
                      <w:szCs w:val="21"/>
                    </w:rPr>
                    <w:t>每季度</w:t>
                  </w:r>
                  <w:r>
                    <w:rPr>
                      <w:rFonts w:hint="eastAsia"/>
                      <w:szCs w:val="21"/>
                    </w:rPr>
                    <w:t>1</w:t>
                  </w:r>
                  <w:r>
                    <w:rPr>
                      <w:rFonts w:hint="eastAsia"/>
                      <w:szCs w:val="21"/>
                    </w:rPr>
                    <w:t>次</w:t>
                  </w:r>
                </w:p>
              </w:tc>
            </w:tr>
          </w:tbl>
          <w:p w:rsidR="00BB75A4" w:rsidRDefault="00BB75A4" w:rsidP="00BB75A4">
            <w:pPr>
              <w:tabs>
                <w:tab w:val="left" w:pos="8580"/>
              </w:tabs>
              <w:adjustRightInd w:val="0"/>
              <w:snapToGrid w:val="0"/>
              <w:spacing w:line="360" w:lineRule="auto"/>
              <w:ind w:firstLineChars="200" w:firstLine="482"/>
              <w:rPr>
                <w:b/>
                <w:sz w:val="24"/>
              </w:rPr>
            </w:pPr>
            <w:r w:rsidRPr="009B07F6">
              <w:rPr>
                <w:rFonts w:hint="eastAsia"/>
                <w:b/>
                <w:sz w:val="24"/>
              </w:rPr>
              <w:t>四、固体废物</w:t>
            </w:r>
          </w:p>
          <w:p w:rsidR="00BB75A4" w:rsidRDefault="00BB75A4" w:rsidP="00BB75A4">
            <w:pPr>
              <w:tabs>
                <w:tab w:val="left" w:pos="8580"/>
              </w:tabs>
              <w:adjustRightInd w:val="0"/>
              <w:snapToGrid w:val="0"/>
              <w:spacing w:line="360" w:lineRule="auto"/>
              <w:ind w:firstLineChars="200" w:firstLine="480"/>
              <w:rPr>
                <w:sz w:val="24"/>
              </w:rPr>
            </w:pPr>
            <w:r w:rsidRPr="007A2B43">
              <w:rPr>
                <w:sz w:val="24"/>
              </w:rPr>
              <w:t>项目运营期</w:t>
            </w:r>
            <w:r>
              <w:rPr>
                <w:sz w:val="24"/>
              </w:rPr>
              <w:t>产生的固体废物主要包括一般固体废物、危险废物和生活垃圾。</w:t>
            </w:r>
          </w:p>
          <w:p w:rsidR="009B0AA0" w:rsidRPr="00B92B4A" w:rsidRDefault="003A7EC9" w:rsidP="009B0AA0">
            <w:pPr>
              <w:autoSpaceDE w:val="0"/>
              <w:autoSpaceDN w:val="0"/>
              <w:adjustRightInd w:val="0"/>
              <w:spacing w:line="360" w:lineRule="auto"/>
              <w:ind w:firstLineChars="200" w:firstLine="480"/>
              <w:rPr>
                <w:bCs/>
                <w:spacing w:val="-10"/>
                <w:sz w:val="24"/>
              </w:rPr>
            </w:pPr>
            <w:r w:rsidRPr="003A7EC9">
              <w:rPr>
                <w:rFonts w:hint="eastAsia"/>
                <w:sz w:val="24"/>
              </w:rPr>
              <w:t>（</w:t>
            </w:r>
            <w:r w:rsidRPr="003A7EC9">
              <w:rPr>
                <w:rFonts w:hint="eastAsia"/>
                <w:sz w:val="24"/>
              </w:rPr>
              <w:t>1</w:t>
            </w:r>
            <w:r w:rsidRPr="003A7EC9">
              <w:rPr>
                <w:rFonts w:hint="eastAsia"/>
                <w:sz w:val="24"/>
              </w:rPr>
              <w:t>）</w:t>
            </w:r>
            <w:r w:rsidR="009B0AA0" w:rsidRPr="00B92B4A">
              <w:rPr>
                <w:bCs/>
                <w:spacing w:val="-10"/>
                <w:sz w:val="24"/>
              </w:rPr>
              <w:t>边角料</w:t>
            </w:r>
            <w:r w:rsidR="009B0AA0">
              <w:rPr>
                <w:bCs/>
                <w:spacing w:val="-10"/>
                <w:sz w:val="24"/>
              </w:rPr>
              <w:t>、废铁屑</w:t>
            </w:r>
          </w:p>
          <w:p w:rsidR="009B0AA0" w:rsidRPr="007A2B43" w:rsidRDefault="009B0AA0" w:rsidP="00DE02AB">
            <w:pPr>
              <w:tabs>
                <w:tab w:val="left" w:pos="8580"/>
              </w:tabs>
              <w:adjustRightInd w:val="0"/>
              <w:snapToGrid w:val="0"/>
              <w:spacing w:line="360" w:lineRule="auto"/>
              <w:ind w:firstLineChars="200" w:firstLine="480"/>
              <w:rPr>
                <w:sz w:val="24"/>
              </w:rPr>
            </w:pPr>
            <w:r>
              <w:rPr>
                <w:rFonts w:hint="eastAsia"/>
                <w:sz w:val="24"/>
              </w:rPr>
              <w:t>项目</w:t>
            </w:r>
            <w:r>
              <w:rPr>
                <w:bCs/>
                <w:spacing w:val="-10"/>
                <w:sz w:val="24"/>
              </w:rPr>
              <w:t>切割、机加工、打磨工序中产生边角料、废铁屑约</w:t>
            </w:r>
            <w:r>
              <w:rPr>
                <w:rFonts w:hint="eastAsia"/>
                <w:bCs/>
                <w:spacing w:val="-10"/>
                <w:sz w:val="24"/>
              </w:rPr>
              <w:t>2.0</w:t>
            </w:r>
            <w:r w:rsidRPr="00B92B4A">
              <w:rPr>
                <w:bCs/>
                <w:spacing w:val="-10"/>
                <w:sz w:val="24"/>
              </w:rPr>
              <w:t>t/a</w:t>
            </w:r>
            <w:r w:rsidRPr="00B92B4A">
              <w:rPr>
                <w:bCs/>
                <w:spacing w:val="-10"/>
                <w:sz w:val="24"/>
              </w:rPr>
              <w:t>，收集后</w:t>
            </w:r>
            <w:r>
              <w:rPr>
                <w:bCs/>
                <w:spacing w:val="-10"/>
                <w:sz w:val="24"/>
              </w:rPr>
              <w:t>交物资回收单位</w:t>
            </w:r>
            <w:r w:rsidRPr="00B92B4A">
              <w:rPr>
                <w:bCs/>
                <w:spacing w:val="-10"/>
                <w:sz w:val="24"/>
              </w:rPr>
              <w:t>回收处置</w:t>
            </w:r>
            <w:r w:rsidRPr="007A2B43">
              <w:rPr>
                <w:sz w:val="24"/>
              </w:rPr>
              <w:t>。</w:t>
            </w:r>
          </w:p>
          <w:p w:rsidR="009B0AA0" w:rsidRDefault="009B0AA0" w:rsidP="009B0AA0">
            <w:pPr>
              <w:tabs>
                <w:tab w:val="left" w:pos="8580"/>
              </w:tabs>
              <w:adjustRightInd w:val="0"/>
              <w:snapToGrid w:val="0"/>
              <w:spacing w:line="360" w:lineRule="auto"/>
              <w:ind w:firstLineChars="200" w:firstLine="480"/>
              <w:rPr>
                <w:sz w:val="24"/>
              </w:rPr>
            </w:pPr>
            <w:r>
              <w:rPr>
                <w:rFonts w:hint="eastAsia"/>
                <w:sz w:val="24"/>
              </w:rPr>
              <w:lastRenderedPageBreak/>
              <w:t>（</w:t>
            </w:r>
            <w:r>
              <w:rPr>
                <w:rFonts w:hint="eastAsia"/>
                <w:sz w:val="24"/>
              </w:rPr>
              <w:t>2</w:t>
            </w:r>
            <w:r>
              <w:rPr>
                <w:rFonts w:hint="eastAsia"/>
                <w:sz w:val="24"/>
              </w:rPr>
              <w:t>）焊渣</w:t>
            </w:r>
          </w:p>
          <w:p w:rsidR="002B5935" w:rsidRPr="009B0AA0" w:rsidRDefault="009B0AA0" w:rsidP="009B0AA0">
            <w:pPr>
              <w:tabs>
                <w:tab w:val="left" w:pos="8580"/>
              </w:tabs>
              <w:adjustRightInd w:val="0"/>
              <w:snapToGrid w:val="0"/>
              <w:spacing w:line="360" w:lineRule="auto"/>
              <w:ind w:firstLineChars="200" w:firstLine="440"/>
              <w:rPr>
                <w:rFonts w:hint="eastAsia"/>
                <w:sz w:val="24"/>
              </w:rPr>
            </w:pPr>
            <w:r w:rsidRPr="00A529CA">
              <w:rPr>
                <w:bCs/>
                <w:spacing w:val="-10"/>
                <w:sz w:val="24"/>
              </w:rPr>
              <w:t>根据《机加工行业环境影响评价中常见污染物源强估算及污染治理》（许海萍等）中数据，焊渣</w:t>
            </w:r>
            <w:r w:rsidRPr="00A529CA">
              <w:rPr>
                <w:bCs/>
                <w:spacing w:val="-10"/>
                <w:sz w:val="24"/>
              </w:rPr>
              <w:t>=</w:t>
            </w:r>
            <w:r w:rsidRPr="00A529CA">
              <w:rPr>
                <w:bCs/>
                <w:spacing w:val="-10"/>
                <w:sz w:val="24"/>
              </w:rPr>
              <w:t>焊丝使用量</w:t>
            </w:r>
            <w:r w:rsidRPr="00A529CA">
              <w:rPr>
                <w:bCs/>
                <w:spacing w:val="-10"/>
                <w:sz w:val="24"/>
              </w:rPr>
              <w:t>×</w:t>
            </w:r>
            <w:r w:rsidRPr="00A529CA">
              <w:rPr>
                <w:bCs/>
                <w:spacing w:val="-10"/>
                <w:sz w:val="24"/>
              </w:rPr>
              <w:t>（</w:t>
            </w:r>
            <w:r w:rsidRPr="00A529CA">
              <w:rPr>
                <w:bCs/>
                <w:spacing w:val="-10"/>
                <w:sz w:val="24"/>
              </w:rPr>
              <w:t>1/11+4%</w:t>
            </w:r>
            <w:r w:rsidRPr="00A529CA">
              <w:rPr>
                <w:bCs/>
                <w:spacing w:val="-10"/>
                <w:sz w:val="24"/>
              </w:rPr>
              <w:t>）</w:t>
            </w:r>
            <w:r w:rsidR="00DE02AB">
              <w:rPr>
                <w:rFonts w:hint="eastAsia"/>
                <w:bCs/>
                <w:spacing w:val="-10"/>
                <w:sz w:val="24"/>
              </w:rPr>
              <w:t>，</w:t>
            </w:r>
            <w:proofErr w:type="gramStart"/>
            <w:r w:rsidR="00DE02AB">
              <w:rPr>
                <w:bCs/>
                <w:spacing w:val="-10"/>
                <w:sz w:val="24"/>
              </w:rPr>
              <w:t>故</w:t>
            </w:r>
            <w:r>
              <w:rPr>
                <w:rFonts w:hint="eastAsia"/>
                <w:sz w:val="24"/>
              </w:rPr>
              <w:t>项目</w:t>
            </w:r>
            <w:r w:rsidRPr="00A529CA">
              <w:rPr>
                <w:bCs/>
                <w:spacing w:val="-10"/>
                <w:sz w:val="24"/>
              </w:rPr>
              <w:t>焊渣产生</w:t>
            </w:r>
            <w:proofErr w:type="gramEnd"/>
            <w:r w:rsidRPr="00A529CA">
              <w:rPr>
                <w:bCs/>
                <w:spacing w:val="-10"/>
                <w:sz w:val="24"/>
              </w:rPr>
              <w:t>量约</w:t>
            </w:r>
            <w:r>
              <w:rPr>
                <w:rFonts w:hint="eastAsia"/>
                <w:bCs/>
                <w:spacing w:val="-10"/>
                <w:sz w:val="24"/>
              </w:rPr>
              <w:t>0.26</w:t>
            </w:r>
            <w:r w:rsidRPr="00A529CA">
              <w:rPr>
                <w:bCs/>
                <w:spacing w:val="-10"/>
                <w:sz w:val="24"/>
              </w:rPr>
              <w:t>t/a</w:t>
            </w:r>
            <w:r w:rsidRPr="00A529CA">
              <w:rPr>
                <w:bCs/>
                <w:spacing w:val="-10"/>
                <w:sz w:val="24"/>
              </w:rPr>
              <w:t>，收集后外</w:t>
            </w:r>
            <w:proofErr w:type="gramStart"/>
            <w:r w:rsidRPr="00A529CA">
              <w:rPr>
                <w:bCs/>
                <w:spacing w:val="-10"/>
                <w:sz w:val="24"/>
              </w:rPr>
              <w:t>售物质</w:t>
            </w:r>
            <w:proofErr w:type="gramEnd"/>
            <w:r w:rsidRPr="00A529CA">
              <w:rPr>
                <w:bCs/>
                <w:spacing w:val="-10"/>
                <w:sz w:val="24"/>
              </w:rPr>
              <w:t>回收部门</w:t>
            </w:r>
            <w:r>
              <w:rPr>
                <w:bCs/>
                <w:spacing w:val="-10"/>
                <w:sz w:val="24"/>
              </w:rPr>
              <w:t>。</w:t>
            </w:r>
          </w:p>
          <w:p w:rsidR="002B5935" w:rsidRDefault="00DE02AB" w:rsidP="003A7EC9">
            <w:pPr>
              <w:tabs>
                <w:tab w:val="left" w:pos="8580"/>
              </w:tabs>
              <w:adjustRightInd w:val="0"/>
              <w:snapToGrid w:val="0"/>
              <w:spacing w:line="360" w:lineRule="auto"/>
              <w:ind w:firstLineChars="200" w:firstLine="480"/>
              <w:rPr>
                <w:rFonts w:hint="eastAsia"/>
                <w:sz w:val="24"/>
              </w:rPr>
            </w:pPr>
            <w:r>
              <w:rPr>
                <w:rFonts w:hint="eastAsia"/>
                <w:sz w:val="24"/>
              </w:rPr>
              <w:t>（</w:t>
            </w:r>
            <w:r>
              <w:rPr>
                <w:rFonts w:hint="eastAsia"/>
                <w:sz w:val="24"/>
              </w:rPr>
              <w:t>3</w:t>
            </w:r>
            <w:r>
              <w:rPr>
                <w:rFonts w:hint="eastAsia"/>
                <w:sz w:val="24"/>
              </w:rPr>
              <w:t>）</w:t>
            </w:r>
            <w:r>
              <w:rPr>
                <w:sz w:val="24"/>
              </w:rPr>
              <w:t>废切削液</w:t>
            </w:r>
          </w:p>
          <w:p w:rsidR="00DE02AB" w:rsidRDefault="00DE02AB" w:rsidP="00DE02AB">
            <w:pPr>
              <w:tabs>
                <w:tab w:val="left" w:pos="8580"/>
              </w:tabs>
              <w:adjustRightInd w:val="0"/>
              <w:snapToGrid w:val="0"/>
              <w:spacing w:line="360" w:lineRule="auto"/>
              <w:ind w:firstLineChars="200" w:firstLine="440"/>
              <w:rPr>
                <w:rFonts w:hint="eastAsia"/>
                <w:sz w:val="24"/>
              </w:rPr>
            </w:pPr>
            <w:proofErr w:type="gramStart"/>
            <w:r w:rsidRPr="00DE02AB">
              <w:rPr>
                <w:rFonts w:hint="eastAsia"/>
                <w:bCs/>
                <w:spacing w:val="-10"/>
                <w:sz w:val="24"/>
              </w:rPr>
              <w:t>项目机</w:t>
            </w:r>
            <w:proofErr w:type="gramEnd"/>
            <w:r w:rsidRPr="00DE02AB">
              <w:rPr>
                <w:rFonts w:hint="eastAsia"/>
                <w:bCs/>
                <w:spacing w:val="-10"/>
                <w:sz w:val="24"/>
              </w:rPr>
              <w:t>加工过程中车床、钻床、磨床等需使用切削液进行冷却处理，会产生废</w:t>
            </w:r>
            <w:r w:rsidRPr="00DE02AB">
              <w:rPr>
                <w:bCs/>
                <w:spacing w:val="-10"/>
                <w:sz w:val="24"/>
              </w:rPr>
              <w:t>切削液，</w:t>
            </w:r>
            <w:r w:rsidRPr="00DE02AB">
              <w:rPr>
                <w:rFonts w:hint="eastAsia"/>
                <w:bCs/>
                <w:spacing w:val="-10"/>
                <w:sz w:val="24"/>
              </w:rPr>
              <w:t>产生量约</w:t>
            </w:r>
            <w:r w:rsidRPr="00DE02AB">
              <w:rPr>
                <w:rFonts w:hint="eastAsia"/>
                <w:bCs/>
                <w:spacing w:val="-10"/>
                <w:sz w:val="24"/>
              </w:rPr>
              <w:t>0.</w:t>
            </w:r>
            <w:r w:rsidR="004E1C1C">
              <w:rPr>
                <w:rFonts w:hint="eastAsia"/>
                <w:bCs/>
                <w:spacing w:val="-10"/>
                <w:sz w:val="24"/>
              </w:rPr>
              <w:t>2</w:t>
            </w:r>
            <w:r w:rsidRPr="00DE02AB">
              <w:rPr>
                <w:rFonts w:hint="eastAsia"/>
                <w:bCs/>
                <w:spacing w:val="-10"/>
                <w:sz w:val="24"/>
              </w:rPr>
              <w:t>t/a</w:t>
            </w:r>
            <w:r w:rsidRPr="00DE02AB">
              <w:rPr>
                <w:rFonts w:hint="eastAsia"/>
                <w:bCs/>
                <w:spacing w:val="-10"/>
                <w:sz w:val="24"/>
              </w:rPr>
              <w:t>，属于《国家危险废物名录》（</w:t>
            </w:r>
            <w:r w:rsidRPr="00DE02AB">
              <w:rPr>
                <w:rFonts w:hint="eastAsia"/>
                <w:bCs/>
                <w:spacing w:val="-10"/>
                <w:sz w:val="24"/>
              </w:rPr>
              <w:t>2021</w:t>
            </w:r>
            <w:r w:rsidRPr="00DE02AB">
              <w:rPr>
                <w:rFonts w:hint="eastAsia"/>
                <w:bCs/>
                <w:spacing w:val="-10"/>
                <w:sz w:val="24"/>
              </w:rPr>
              <w:t>版）中</w:t>
            </w:r>
            <w:r w:rsidRPr="00DE02AB">
              <w:rPr>
                <w:rFonts w:hint="eastAsia"/>
                <w:bCs/>
                <w:spacing w:val="-10"/>
                <w:sz w:val="24"/>
              </w:rPr>
              <w:t>HW09</w:t>
            </w:r>
            <w:r w:rsidRPr="00DE02AB">
              <w:rPr>
                <w:rFonts w:hint="eastAsia"/>
                <w:bCs/>
                <w:spacing w:val="-10"/>
                <w:sz w:val="24"/>
              </w:rPr>
              <w:t>油</w:t>
            </w:r>
            <w:r w:rsidRPr="00DE02AB">
              <w:rPr>
                <w:rFonts w:hint="eastAsia"/>
                <w:bCs/>
                <w:spacing w:val="-10"/>
                <w:sz w:val="24"/>
              </w:rPr>
              <w:t>/</w:t>
            </w:r>
            <w:r w:rsidRPr="00DE02AB">
              <w:rPr>
                <w:rFonts w:hint="eastAsia"/>
                <w:bCs/>
                <w:spacing w:val="-10"/>
                <w:sz w:val="24"/>
              </w:rPr>
              <w:t>水、烃</w:t>
            </w:r>
            <w:r w:rsidRPr="00DE02AB">
              <w:rPr>
                <w:rFonts w:hint="eastAsia"/>
                <w:bCs/>
                <w:spacing w:val="-10"/>
                <w:sz w:val="24"/>
              </w:rPr>
              <w:t>/</w:t>
            </w:r>
            <w:r w:rsidRPr="00DE02AB">
              <w:rPr>
                <w:rFonts w:hint="eastAsia"/>
                <w:bCs/>
                <w:spacing w:val="-10"/>
                <w:sz w:val="24"/>
              </w:rPr>
              <w:t>水混合物或</w:t>
            </w:r>
            <w:r>
              <w:rPr>
                <w:rFonts w:hint="eastAsia"/>
                <w:sz w:val="24"/>
              </w:rPr>
              <w:t>乳化液（废物代码：</w:t>
            </w:r>
            <w:r>
              <w:rPr>
                <w:rFonts w:hint="eastAsia"/>
                <w:sz w:val="24"/>
              </w:rPr>
              <w:t>900-006-09</w:t>
            </w:r>
            <w:r>
              <w:rPr>
                <w:rFonts w:hint="eastAsia"/>
                <w:sz w:val="24"/>
              </w:rPr>
              <w:t>）。</w:t>
            </w:r>
            <w:r>
              <w:rPr>
                <w:sz w:val="24"/>
              </w:rPr>
              <w:t>废切削</w:t>
            </w:r>
            <w:proofErr w:type="gramStart"/>
            <w:r>
              <w:rPr>
                <w:sz w:val="24"/>
              </w:rPr>
              <w:t>液</w:t>
            </w:r>
            <w:r>
              <w:rPr>
                <w:rFonts w:hint="eastAsia"/>
                <w:sz w:val="24"/>
              </w:rPr>
              <w:t>采用</w:t>
            </w:r>
            <w:proofErr w:type="gramEnd"/>
            <w:r w:rsidRPr="006D1E8E">
              <w:rPr>
                <w:rFonts w:hint="eastAsia"/>
                <w:sz w:val="24"/>
              </w:rPr>
              <w:t>专用容器集中收集后，</w:t>
            </w:r>
            <w:proofErr w:type="gramStart"/>
            <w:r>
              <w:rPr>
                <w:rFonts w:hint="eastAsia"/>
                <w:sz w:val="24"/>
              </w:rPr>
              <w:t>暂存于危废暂存</w:t>
            </w:r>
            <w:proofErr w:type="gramEnd"/>
            <w:r>
              <w:rPr>
                <w:rFonts w:hint="eastAsia"/>
                <w:sz w:val="24"/>
              </w:rPr>
              <w:t>间</w:t>
            </w:r>
            <w:r w:rsidRPr="006D1E8E">
              <w:rPr>
                <w:rFonts w:hint="eastAsia"/>
                <w:sz w:val="24"/>
              </w:rPr>
              <w:t>，定期交由有资质单位</w:t>
            </w:r>
            <w:r>
              <w:rPr>
                <w:rFonts w:hint="eastAsia"/>
                <w:sz w:val="24"/>
              </w:rPr>
              <w:t>代为处置。</w:t>
            </w:r>
          </w:p>
          <w:p w:rsidR="00DE02AB" w:rsidRDefault="00DE02AB" w:rsidP="00DE02AB">
            <w:pPr>
              <w:tabs>
                <w:tab w:val="left" w:pos="8580"/>
              </w:tabs>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）废润滑油、液压油</w:t>
            </w:r>
          </w:p>
          <w:p w:rsidR="00DE02AB" w:rsidRDefault="00DE02AB" w:rsidP="00DE02AB">
            <w:pPr>
              <w:tabs>
                <w:tab w:val="left" w:pos="8580"/>
              </w:tabs>
              <w:adjustRightInd w:val="0"/>
              <w:snapToGrid w:val="0"/>
              <w:spacing w:line="360" w:lineRule="auto"/>
              <w:ind w:firstLineChars="200" w:firstLine="480"/>
              <w:rPr>
                <w:rFonts w:hint="eastAsia"/>
                <w:sz w:val="24"/>
              </w:rPr>
            </w:pPr>
            <w:r>
              <w:rPr>
                <w:rFonts w:hint="eastAsia"/>
                <w:sz w:val="24"/>
              </w:rPr>
              <w:t>项目设备维护及运输车辆维修或更换机油将产生少量的废润滑油、液压油</w:t>
            </w:r>
            <w:r w:rsidRPr="000E30D7">
              <w:rPr>
                <w:rFonts w:hint="eastAsia"/>
                <w:sz w:val="24"/>
              </w:rPr>
              <w:t>，</w:t>
            </w:r>
            <w:r>
              <w:rPr>
                <w:rFonts w:hint="eastAsia"/>
                <w:sz w:val="24"/>
              </w:rPr>
              <w:t>废润滑油、液压油</w:t>
            </w:r>
            <w:r w:rsidRPr="000E30D7">
              <w:rPr>
                <w:rFonts w:hint="eastAsia"/>
                <w:sz w:val="24"/>
              </w:rPr>
              <w:t>产生量约</w:t>
            </w:r>
            <w:r w:rsidRPr="000E30D7">
              <w:rPr>
                <w:rFonts w:hint="eastAsia"/>
                <w:sz w:val="24"/>
              </w:rPr>
              <w:t>0.</w:t>
            </w:r>
            <w:r>
              <w:rPr>
                <w:rFonts w:hint="eastAsia"/>
                <w:sz w:val="24"/>
              </w:rPr>
              <w:t>2</w:t>
            </w:r>
            <w:r w:rsidRPr="000E30D7">
              <w:rPr>
                <w:rFonts w:hint="eastAsia"/>
                <w:sz w:val="24"/>
              </w:rPr>
              <w:t>t/a</w:t>
            </w:r>
            <w:r>
              <w:rPr>
                <w:rFonts w:hint="eastAsia"/>
                <w:sz w:val="24"/>
              </w:rPr>
              <w:t>，</w:t>
            </w:r>
            <w:r w:rsidRPr="000E30D7">
              <w:rPr>
                <w:rFonts w:hint="eastAsia"/>
                <w:sz w:val="24"/>
              </w:rPr>
              <w:t>属于《国家危险废物名录》（</w:t>
            </w:r>
            <w:r w:rsidRPr="000E30D7">
              <w:rPr>
                <w:rFonts w:hint="eastAsia"/>
                <w:sz w:val="24"/>
              </w:rPr>
              <w:t>202</w:t>
            </w:r>
            <w:r>
              <w:rPr>
                <w:rFonts w:hint="eastAsia"/>
                <w:sz w:val="24"/>
              </w:rPr>
              <w:t>1</w:t>
            </w:r>
            <w:r w:rsidRPr="000E30D7">
              <w:rPr>
                <w:rFonts w:hint="eastAsia"/>
                <w:sz w:val="24"/>
              </w:rPr>
              <w:t>版）</w:t>
            </w:r>
            <w:r>
              <w:rPr>
                <w:rFonts w:hint="eastAsia"/>
                <w:sz w:val="24"/>
              </w:rPr>
              <w:t>中</w:t>
            </w:r>
            <w:r w:rsidRPr="000E56A9">
              <w:rPr>
                <w:rFonts w:hint="eastAsia"/>
                <w:bCs/>
                <w:spacing w:val="-10"/>
                <w:sz w:val="24"/>
              </w:rPr>
              <w:t xml:space="preserve">HW08 </w:t>
            </w:r>
            <w:r w:rsidRPr="000E56A9">
              <w:rPr>
                <w:rFonts w:hint="eastAsia"/>
                <w:bCs/>
                <w:spacing w:val="-10"/>
                <w:sz w:val="24"/>
              </w:rPr>
              <w:t>废矿物油与含矿物油废物</w:t>
            </w:r>
            <w:r>
              <w:rPr>
                <w:rFonts w:hint="eastAsia"/>
                <w:bCs/>
                <w:spacing w:val="-10"/>
                <w:sz w:val="24"/>
              </w:rPr>
              <w:t>（</w:t>
            </w:r>
            <w:r w:rsidRPr="000E56A9">
              <w:rPr>
                <w:rFonts w:hint="eastAsia"/>
                <w:bCs/>
                <w:spacing w:val="-10"/>
                <w:sz w:val="24"/>
              </w:rPr>
              <w:t>废物代码：</w:t>
            </w:r>
            <w:r w:rsidRPr="000E56A9">
              <w:rPr>
                <w:rFonts w:hint="eastAsia"/>
                <w:bCs/>
                <w:spacing w:val="-10"/>
                <w:sz w:val="24"/>
              </w:rPr>
              <w:t>900-2</w:t>
            </w:r>
            <w:r>
              <w:rPr>
                <w:rFonts w:hint="eastAsia"/>
                <w:bCs/>
                <w:spacing w:val="-10"/>
                <w:sz w:val="24"/>
              </w:rPr>
              <w:t>17</w:t>
            </w:r>
            <w:r w:rsidRPr="000E56A9">
              <w:rPr>
                <w:rFonts w:hint="eastAsia"/>
                <w:bCs/>
                <w:spacing w:val="-10"/>
                <w:sz w:val="24"/>
              </w:rPr>
              <w:t>-08</w:t>
            </w:r>
            <w:r w:rsidRPr="000E56A9">
              <w:rPr>
                <w:rFonts w:hint="eastAsia"/>
                <w:bCs/>
                <w:spacing w:val="-10"/>
                <w:sz w:val="24"/>
              </w:rPr>
              <w:t>）</w:t>
            </w:r>
            <w:r w:rsidRPr="000E30D7">
              <w:rPr>
                <w:rFonts w:hint="eastAsia"/>
                <w:sz w:val="24"/>
              </w:rPr>
              <w:t>。</w:t>
            </w:r>
            <w:r>
              <w:rPr>
                <w:rFonts w:hint="eastAsia"/>
                <w:sz w:val="24"/>
              </w:rPr>
              <w:t>废润滑油、液压</w:t>
            </w:r>
            <w:proofErr w:type="gramStart"/>
            <w:r>
              <w:rPr>
                <w:rFonts w:hint="eastAsia"/>
                <w:sz w:val="24"/>
              </w:rPr>
              <w:t>油采</w:t>
            </w:r>
            <w:proofErr w:type="gramEnd"/>
            <w:r>
              <w:rPr>
                <w:rFonts w:hint="eastAsia"/>
                <w:sz w:val="24"/>
              </w:rPr>
              <w:t>用</w:t>
            </w:r>
            <w:r w:rsidRPr="006D1E8E">
              <w:rPr>
                <w:rFonts w:hint="eastAsia"/>
                <w:sz w:val="24"/>
              </w:rPr>
              <w:t>专用容器集中收集后，</w:t>
            </w:r>
            <w:proofErr w:type="gramStart"/>
            <w:r>
              <w:rPr>
                <w:rFonts w:hint="eastAsia"/>
                <w:sz w:val="24"/>
              </w:rPr>
              <w:t>暂存于危废暂存</w:t>
            </w:r>
            <w:proofErr w:type="gramEnd"/>
            <w:r>
              <w:rPr>
                <w:rFonts w:hint="eastAsia"/>
                <w:sz w:val="24"/>
              </w:rPr>
              <w:t>间</w:t>
            </w:r>
            <w:r w:rsidRPr="006D1E8E">
              <w:rPr>
                <w:rFonts w:hint="eastAsia"/>
                <w:sz w:val="24"/>
              </w:rPr>
              <w:t>，定期交由有资质单位</w:t>
            </w:r>
            <w:r>
              <w:rPr>
                <w:rFonts w:hint="eastAsia"/>
                <w:sz w:val="24"/>
              </w:rPr>
              <w:t>代为处置。</w:t>
            </w:r>
          </w:p>
          <w:p w:rsidR="00DE02AB" w:rsidRDefault="00DE02AB" w:rsidP="00DE02AB">
            <w:pPr>
              <w:autoSpaceDE w:val="0"/>
              <w:autoSpaceDN w:val="0"/>
              <w:adjustRightInd w:val="0"/>
              <w:spacing w:line="360" w:lineRule="auto"/>
              <w:ind w:firstLineChars="200" w:firstLine="440"/>
              <w:rPr>
                <w:bCs/>
                <w:spacing w:val="-10"/>
                <w:sz w:val="24"/>
              </w:rPr>
            </w:pPr>
            <w:r>
              <w:rPr>
                <w:rFonts w:hint="eastAsia"/>
                <w:bCs/>
                <w:spacing w:val="-10"/>
                <w:sz w:val="24"/>
              </w:rPr>
              <w:t>（</w:t>
            </w:r>
            <w:r>
              <w:rPr>
                <w:rFonts w:hint="eastAsia"/>
                <w:bCs/>
                <w:spacing w:val="-10"/>
                <w:sz w:val="24"/>
              </w:rPr>
              <w:t>6</w:t>
            </w:r>
            <w:r>
              <w:rPr>
                <w:rFonts w:hint="eastAsia"/>
                <w:bCs/>
                <w:spacing w:val="-10"/>
                <w:sz w:val="24"/>
              </w:rPr>
              <w:t>）废油漆桶</w:t>
            </w:r>
          </w:p>
          <w:p w:rsidR="00DE02AB" w:rsidRDefault="00DE02AB" w:rsidP="00DE02AB">
            <w:pPr>
              <w:autoSpaceDE w:val="0"/>
              <w:autoSpaceDN w:val="0"/>
              <w:adjustRightInd w:val="0"/>
              <w:spacing w:line="360" w:lineRule="auto"/>
              <w:ind w:firstLineChars="200" w:firstLine="480"/>
              <w:rPr>
                <w:bCs/>
                <w:spacing w:val="-10"/>
                <w:sz w:val="24"/>
              </w:rPr>
            </w:pPr>
            <w:r>
              <w:rPr>
                <w:rFonts w:hint="eastAsia"/>
                <w:sz w:val="24"/>
              </w:rPr>
              <w:t>项目</w:t>
            </w:r>
            <w:r>
              <w:rPr>
                <w:rFonts w:hint="eastAsia"/>
                <w:bCs/>
                <w:spacing w:val="-10"/>
                <w:sz w:val="24"/>
              </w:rPr>
              <w:t>油漆包装</w:t>
            </w:r>
            <w:proofErr w:type="gramStart"/>
            <w:r>
              <w:rPr>
                <w:rFonts w:hint="eastAsia"/>
                <w:bCs/>
                <w:spacing w:val="-10"/>
                <w:sz w:val="24"/>
              </w:rPr>
              <w:t>桶由于</w:t>
            </w:r>
            <w:proofErr w:type="gramEnd"/>
            <w:r>
              <w:rPr>
                <w:rFonts w:hint="eastAsia"/>
                <w:bCs/>
                <w:spacing w:val="-10"/>
                <w:sz w:val="24"/>
              </w:rPr>
              <w:t>附着了各类原料，属于</w:t>
            </w:r>
            <w:r w:rsidRPr="00A6134C">
              <w:rPr>
                <w:rFonts w:hint="eastAsia"/>
                <w:bCs/>
                <w:spacing w:val="-10"/>
                <w:sz w:val="24"/>
              </w:rPr>
              <w:t>《国家危险废物名录》（</w:t>
            </w:r>
            <w:r w:rsidRPr="00A6134C">
              <w:rPr>
                <w:rFonts w:hint="eastAsia"/>
                <w:bCs/>
                <w:spacing w:val="-10"/>
                <w:sz w:val="24"/>
              </w:rPr>
              <w:t>2021</w:t>
            </w:r>
            <w:r w:rsidRPr="00A6134C">
              <w:rPr>
                <w:rFonts w:hint="eastAsia"/>
                <w:bCs/>
                <w:spacing w:val="-10"/>
                <w:sz w:val="24"/>
              </w:rPr>
              <w:t>版）中危险废物（废物类别：</w:t>
            </w:r>
            <w:r w:rsidRPr="00A6134C">
              <w:rPr>
                <w:rFonts w:hint="eastAsia"/>
                <w:bCs/>
                <w:spacing w:val="-10"/>
                <w:sz w:val="24"/>
              </w:rPr>
              <w:t>HW49</w:t>
            </w:r>
            <w:r w:rsidRPr="00A6134C">
              <w:rPr>
                <w:rFonts w:hint="eastAsia"/>
                <w:bCs/>
                <w:spacing w:val="-10"/>
                <w:sz w:val="24"/>
              </w:rPr>
              <w:t>其他废物，废物代码为</w:t>
            </w:r>
            <w:r w:rsidRPr="00A6134C">
              <w:rPr>
                <w:rFonts w:hint="eastAsia"/>
                <w:bCs/>
                <w:spacing w:val="-10"/>
                <w:sz w:val="24"/>
              </w:rPr>
              <w:t>900-041-49</w:t>
            </w:r>
            <w:r w:rsidRPr="00A6134C">
              <w:rPr>
                <w:rFonts w:hint="eastAsia"/>
                <w:bCs/>
                <w:spacing w:val="-10"/>
                <w:sz w:val="24"/>
              </w:rPr>
              <w:t>）</w:t>
            </w:r>
            <w:r>
              <w:rPr>
                <w:rFonts w:hint="eastAsia"/>
                <w:bCs/>
                <w:spacing w:val="-10"/>
                <w:sz w:val="24"/>
              </w:rPr>
              <w:t>，产生量约为</w:t>
            </w:r>
            <w:r>
              <w:rPr>
                <w:rFonts w:hint="eastAsia"/>
                <w:bCs/>
                <w:spacing w:val="-10"/>
                <w:sz w:val="24"/>
              </w:rPr>
              <w:t>0.03t/a</w:t>
            </w:r>
            <w:r>
              <w:rPr>
                <w:rFonts w:hint="eastAsia"/>
                <w:bCs/>
                <w:spacing w:val="-10"/>
                <w:sz w:val="24"/>
              </w:rPr>
              <w:t>。废油漆包</w:t>
            </w:r>
            <w:proofErr w:type="gramStart"/>
            <w:r>
              <w:rPr>
                <w:rFonts w:hint="eastAsia"/>
                <w:bCs/>
                <w:spacing w:val="-10"/>
                <w:sz w:val="24"/>
              </w:rPr>
              <w:t>装桶经收集</w:t>
            </w:r>
            <w:proofErr w:type="gramEnd"/>
            <w:r>
              <w:rPr>
                <w:rFonts w:hint="eastAsia"/>
                <w:bCs/>
                <w:spacing w:val="-10"/>
                <w:sz w:val="24"/>
              </w:rPr>
              <w:t>后，</w:t>
            </w:r>
            <w:r w:rsidRPr="00B92B4A">
              <w:rPr>
                <w:bCs/>
                <w:spacing w:val="-10"/>
                <w:sz w:val="24"/>
              </w:rPr>
              <w:t>集中</w:t>
            </w:r>
            <w:proofErr w:type="gramStart"/>
            <w:r w:rsidRPr="00B92B4A">
              <w:rPr>
                <w:bCs/>
                <w:spacing w:val="-10"/>
                <w:sz w:val="24"/>
              </w:rPr>
              <w:t>暂存于危废暂存</w:t>
            </w:r>
            <w:proofErr w:type="gramEnd"/>
            <w:r w:rsidRPr="00B92B4A">
              <w:rPr>
                <w:bCs/>
                <w:spacing w:val="-10"/>
                <w:sz w:val="24"/>
              </w:rPr>
              <w:t>间中，定期交由有资质单位</w:t>
            </w:r>
            <w:r>
              <w:rPr>
                <w:bCs/>
                <w:spacing w:val="-10"/>
                <w:sz w:val="24"/>
              </w:rPr>
              <w:t>代为处置。</w:t>
            </w:r>
          </w:p>
          <w:p w:rsidR="003A7EC9" w:rsidRPr="004D6F4F" w:rsidRDefault="00DE02AB" w:rsidP="003A7EC9">
            <w:pPr>
              <w:tabs>
                <w:tab w:val="left" w:pos="8580"/>
              </w:tabs>
              <w:adjustRightInd w:val="0"/>
              <w:snapToGrid w:val="0"/>
              <w:spacing w:line="360" w:lineRule="auto"/>
              <w:ind w:firstLineChars="200" w:firstLine="480"/>
              <w:rPr>
                <w:color w:val="FF0000"/>
                <w:sz w:val="24"/>
                <w:u w:val="wave"/>
              </w:rPr>
            </w:pPr>
            <w:r w:rsidRPr="004D6F4F">
              <w:rPr>
                <w:rFonts w:hint="eastAsia"/>
                <w:color w:val="FF0000"/>
                <w:sz w:val="24"/>
                <w:u w:val="wave"/>
              </w:rPr>
              <w:t>（</w:t>
            </w:r>
            <w:r w:rsidRPr="004D6F4F">
              <w:rPr>
                <w:rFonts w:hint="eastAsia"/>
                <w:color w:val="FF0000"/>
                <w:sz w:val="24"/>
                <w:u w:val="wave"/>
              </w:rPr>
              <w:t>7</w:t>
            </w:r>
            <w:r w:rsidRPr="004D6F4F">
              <w:rPr>
                <w:rFonts w:hint="eastAsia"/>
                <w:color w:val="FF0000"/>
                <w:sz w:val="24"/>
                <w:u w:val="wave"/>
              </w:rPr>
              <w:t>）</w:t>
            </w:r>
            <w:r w:rsidR="003A7EC9" w:rsidRPr="004D6F4F">
              <w:rPr>
                <w:rFonts w:hint="eastAsia"/>
                <w:color w:val="FF0000"/>
                <w:sz w:val="24"/>
                <w:u w:val="wave"/>
              </w:rPr>
              <w:t>废活性炭</w:t>
            </w:r>
          </w:p>
          <w:p w:rsidR="003A7EC9" w:rsidRPr="004D6F4F" w:rsidRDefault="003A7EC9" w:rsidP="003A7EC9">
            <w:pPr>
              <w:tabs>
                <w:tab w:val="left" w:pos="8580"/>
              </w:tabs>
              <w:adjustRightInd w:val="0"/>
              <w:snapToGrid w:val="0"/>
              <w:spacing w:line="360" w:lineRule="auto"/>
              <w:ind w:firstLineChars="200" w:firstLine="440"/>
              <w:rPr>
                <w:bCs/>
                <w:color w:val="FF0000"/>
                <w:spacing w:val="-10"/>
                <w:sz w:val="24"/>
                <w:u w:val="wave"/>
              </w:rPr>
            </w:pPr>
            <w:r w:rsidRPr="004D6F4F">
              <w:rPr>
                <w:rFonts w:hint="eastAsia"/>
                <w:bCs/>
                <w:color w:val="FF0000"/>
                <w:spacing w:val="-10"/>
                <w:sz w:val="24"/>
                <w:u w:val="wave"/>
              </w:rPr>
              <w:t>项目使用活性炭进一步吸附光催化氧化后的处理有机废气和漆雾。根据物料平衡，约有</w:t>
            </w:r>
            <w:r w:rsidRPr="004D6F4F">
              <w:rPr>
                <w:rFonts w:hint="eastAsia"/>
                <w:bCs/>
                <w:color w:val="FF0000"/>
                <w:spacing w:val="-10"/>
                <w:sz w:val="24"/>
                <w:u w:val="wave"/>
              </w:rPr>
              <w:t>0.</w:t>
            </w:r>
            <w:r w:rsidR="00DE02AB" w:rsidRPr="004D6F4F">
              <w:rPr>
                <w:rFonts w:hint="eastAsia"/>
                <w:bCs/>
                <w:color w:val="FF0000"/>
                <w:spacing w:val="-10"/>
                <w:sz w:val="24"/>
                <w:u w:val="wave"/>
              </w:rPr>
              <w:t>255</w:t>
            </w:r>
            <w:r w:rsidRPr="004D6F4F">
              <w:rPr>
                <w:rFonts w:hint="eastAsia"/>
                <w:bCs/>
                <w:color w:val="FF0000"/>
                <w:spacing w:val="-10"/>
                <w:sz w:val="24"/>
                <w:u w:val="wave"/>
              </w:rPr>
              <w:t>tVOCs</w:t>
            </w:r>
            <w:r w:rsidRPr="004D6F4F">
              <w:rPr>
                <w:rFonts w:hint="eastAsia"/>
                <w:bCs/>
                <w:color w:val="FF0000"/>
                <w:spacing w:val="-10"/>
                <w:sz w:val="24"/>
                <w:u w:val="wave"/>
              </w:rPr>
              <w:t>被活性炭吸附。根据同类型行业数据收集分析，活性炭的有效吸附量：</w:t>
            </w:r>
            <w:r w:rsidRPr="004D6F4F">
              <w:rPr>
                <w:rFonts w:hint="eastAsia"/>
                <w:bCs/>
                <w:color w:val="FF0000"/>
                <w:spacing w:val="-10"/>
                <w:sz w:val="24"/>
                <w:u w:val="wave"/>
              </w:rPr>
              <w:t>qe=0.</w:t>
            </w:r>
            <w:r w:rsidR="00DE02AB" w:rsidRPr="004D6F4F">
              <w:rPr>
                <w:rFonts w:hint="eastAsia"/>
                <w:bCs/>
                <w:color w:val="FF0000"/>
                <w:spacing w:val="-10"/>
                <w:sz w:val="24"/>
                <w:u w:val="wave"/>
              </w:rPr>
              <w:t>25</w:t>
            </w:r>
            <w:r w:rsidRPr="004D6F4F">
              <w:rPr>
                <w:rFonts w:hint="eastAsia"/>
                <w:bCs/>
                <w:color w:val="FF0000"/>
                <w:spacing w:val="-10"/>
                <w:sz w:val="24"/>
                <w:u w:val="wave"/>
              </w:rPr>
              <w:t xml:space="preserve">kg/kg </w:t>
            </w:r>
            <w:r w:rsidRPr="004D6F4F">
              <w:rPr>
                <w:rFonts w:hint="eastAsia"/>
                <w:bCs/>
                <w:color w:val="FF0000"/>
                <w:spacing w:val="-10"/>
                <w:sz w:val="24"/>
                <w:u w:val="wave"/>
              </w:rPr>
              <w:t>活性炭。本项目年需更换活性炭量为</w:t>
            </w:r>
            <w:r w:rsidR="00DE02AB" w:rsidRPr="004D6F4F">
              <w:rPr>
                <w:rFonts w:hint="eastAsia"/>
                <w:bCs/>
                <w:color w:val="FF0000"/>
                <w:spacing w:val="-10"/>
                <w:sz w:val="24"/>
                <w:u w:val="wave"/>
              </w:rPr>
              <w:t>1.02</w:t>
            </w:r>
            <w:r w:rsidRPr="004D6F4F">
              <w:rPr>
                <w:rFonts w:hint="eastAsia"/>
                <w:bCs/>
                <w:color w:val="FF0000"/>
                <w:spacing w:val="-10"/>
                <w:sz w:val="24"/>
                <w:u w:val="wave"/>
              </w:rPr>
              <w:t>t</w:t>
            </w:r>
            <w:r w:rsidRPr="004D6F4F">
              <w:rPr>
                <w:rFonts w:hint="eastAsia"/>
                <w:bCs/>
                <w:color w:val="FF0000"/>
                <w:spacing w:val="-10"/>
                <w:sz w:val="24"/>
                <w:u w:val="wave"/>
              </w:rPr>
              <w:t>，因此年产生废活性炭量约为</w:t>
            </w:r>
            <w:r w:rsidR="00DE02AB" w:rsidRPr="004D6F4F">
              <w:rPr>
                <w:rFonts w:hint="eastAsia"/>
                <w:bCs/>
                <w:color w:val="FF0000"/>
                <w:spacing w:val="-10"/>
                <w:sz w:val="24"/>
                <w:u w:val="wave"/>
              </w:rPr>
              <w:t>1.27</w:t>
            </w:r>
            <w:r w:rsidRPr="004D6F4F">
              <w:rPr>
                <w:rFonts w:hint="eastAsia"/>
                <w:bCs/>
                <w:color w:val="FF0000"/>
                <w:spacing w:val="-10"/>
                <w:sz w:val="24"/>
                <w:u w:val="wave"/>
              </w:rPr>
              <w:t>5t</w:t>
            </w:r>
            <w:r w:rsidRPr="004D6F4F">
              <w:rPr>
                <w:bCs/>
                <w:color w:val="FF0000"/>
                <w:spacing w:val="-10"/>
                <w:sz w:val="24"/>
                <w:u w:val="wave"/>
              </w:rPr>
              <w:t>。废活性炭属于</w:t>
            </w:r>
            <w:r w:rsidRPr="004D6F4F">
              <w:rPr>
                <w:rFonts w:ascii="宋体" w:hAnsi="宋体"/>
                <w:bCs/>
                <w:color w:val="FF0000"/>
                <w:spacing w:val="-10"/>
                <w:sz w:val="24"/>
                <w:u w:val="wave"/>
              </w:rPr>
              <w:t>“</w:t>
            </w:r>
            <w:r w:rsidRPr="004D6F4F">
              <w:rPr>
                <w:bCs/>
                <w:color w:val="FF0000"/>
                <w:spacing w:val="-10"/>
                <w:sz w:val="24"/>
                <w:u w:val="wave"/>
              </w:rPr>
              <w:t>HW49</w:t>
            </w:r>
            <w:r w:rsidRPr="004D6F4F">
              <w:rPr>
                <w:bCs/>
                <w:color w:val="FF0000"/>
                <w:spacing w:val="-10"/>
                <w:sz w:val="24"/>
                <w:u w:val="wave"/>
              </w:rPr>
              <w:t>其他废物</w:t>
            </w:r>
            <w:r w:rsidRPr="004D6F4F">
              <w:rPr>
                <w:rFonts w:ascii="宋体" w:hAnsi="宋体"/>
                <w:bCs/>
                <w:color w:val="FF0000"/>
                <w:spacing w:val="-10"/>
                <w:sz w:val="24"/>
                <w:u w:val="wave"/>
              </w:rPr>
              <w:t>”</w:t>
            </w:r>
            <w:r w:rsidRPr="004D6F4F">
              <w:rPr>
                <w:bCs/>
                <w:color w:val="FF0000"/>
                <w:spacing w:val="-10"/>
                <w:sz w:val="24"/>
                <w:u w:val="wave"/>
              </w:rPr>
              <w:t>，废物代码为</w:t>
            </w:r>
            <w:r w:rsidRPr="004D6F4F">
              <w:rPr>
                <w:rFonts w:ascii="宋体" w:hAnsi="宋体"/>
                <w:bCs/>
                <w:color w:val="FF0000"/>
                <w:spacing w:val="-10"/>
                <w:sz w:val="24"/>
                <w:u w:val="wave"/>
              </w:rPr>
              <w:t>“</w:t>
            </w:r>
            <w:r w:rsidRPr="004D6F4F">
              <w:rPr>
                <w:bCs/>
                <w:color w:val="FF0000"/>
                <w:spacing w:val="-10"/>
                <w:sz w:val="24"/>
                <w:u w:val="wave"/>
              </w:rPr>
              <w:t>900-041-49</w:t>
            </w:r>
            <w:r w:rsidRPr="004D6F4F">
              <w:rPr>
                <w:rFonts w:ascii="宋体" w:hAnsi="宋体"/>
                <w:bCs/>
                <w:color w:val="FF0000"/>
                <w:spacing w:val="-10"/>
                <w:sz w:val="24"/>
                <w:u w:val="wave"/>
              </w:rPr>
              <w:t>”</w:t>
            </w:r>
            <w:r w:rsidRPr="004D6F4F">
              <w:rPr>
                <w:bCs/>
                <w:color w:val="FF0000"/>
                <w:spacing w:val="-10"/>
                <w:sz w:val="24"/>
                <w:u w:val="wave"/>
              </w:rPr>
              <w:t>，废活性炭采用专用容器集中收集后，集中</w:t>
            </w:r>
            <w:proofErr w:type="gramStart"/>
            <w:r w:rsidRPr="004D6F4F">
              <w:rPr>
                <w:bCs/>
                <w:color w:val="FF0000"/>
                <w:spacing w:val="-10"/>
                <w:sz w:val="24"/>
                <w:u w:val="wave"/>
              </w:rPr>
              <w:t>暂存于危废暂存</w:t>
            </w:r>
            <w:proofErr w:type="gramEnd"/>
            <w:r w:rsidRPr="004D6F4F">
              <w:rPr>
                <w:bCs/>
                <w:color w:val="FF0000"/>
                <w:spacing w:val="-10"/>
                <w:sz w:val="24"/>
                <w:u w:val="wave"/>
              </w:rPr>
              <w:t>间中，定期交由有资质单位处理。</w:t>
            </w:r>
          </w:p>
          <w:p w:rsidR="003A7EC9" w:rsidRDefault="003A7EC9" w:rsidP="003A7EC9">
            <w:pPr>
              <w:autoSpaceDE w:val="0"/>
              <w:autoSpaceDN w:val="0"/>
              <w:adjustRightInd w:val="0"/>
              <w:spacing w:line="360" w:lineRule="auto"/>
              <w:ind w:firstLineChars="200" w:firstLine="440"/>
              <w:rPr>
                <w:bCs/>
                <w:spacing w:val="-10"/>
                <w:sz w:val="24"/>
              </w:rPr>
            </w:pPr>
            <w:r>
              <w:rPr>
                <w:bCs/>
                <w:spacing w:val="-10"/>
                <w:sz w:val="24"/>
              </w:rPr>
              <w:t>（</w:t>
            </w:r>
            <w:r w:rsidR="00DE02AB">
              <w:rPr>
                <w:rFonts w:hint="eastAsia"/>
                <w:bCs/>
                <w:spacing w:val="-10"/>
                <w:sz w:val="24"/>
              </w:rPr>
              <w:t>8</w:t>
            </w:r>
            <w:r>
              <w:rPr>
                <w:bCs/>
                <w:spacing w:val="-10"/>
                <w:sz w:val="24"/>
              </w:rPr>
              <w:t>）</w:t>
            </w:r>
            <w:r w:rsidRPr="00B92B4A">
              <w:rPr>
                <w:bCs/>
                <w:spacing w:val="-10"/>
                <w:sz w:val="24"/>
              </w:rPr>
              <w:t>废</w:t>
            </w:r>
            <w:r w:rsidRPr="00B92B4A">
              <w:rPr>
                <w:bCs/>
                <w:spacing w:val="-10"/>
                <w:sz w:val="24"/>
              </w:rPr>
              <w:t>UV</w:t>
            </w:r>
            <w:r w:rsidRPr="00B92B4A">
              <w:rPr>
                <w:bCs/>
                <w:spacing w:val="-10"/>
                <w:sz w:val="24"/>
              </w:rPr>
              <w:t>灯管</w:t>
            </w:r>
          </w:p>
          <w:p w:rsidR="003A7EC9" w:rsidRDefault="003A7EC9" w:rsidP="003A7EC9">
            <w:pPr>
              <w:tabs>
                <w:tab w:val="left" w:pos="8580"/>
              </w:tabs>
              <w:adjustRightInd w:val="0"/>
              <w:snapToGrid w:val="0"/>
              <w:spacing w:line="360" w:lineRule="auto"/>
              <w:ind w:firstLineChars="200" w:firstLine="440"/>
              <w:rPr>
                <w:bCs/>
                <w:spacing w:val="-10"/>
                <w:sz w:val="24"/>
              </w:rPr>
            </w:pPr>
            <w:r w:rsidRPr="00B92B4A">
              <w:rPr>
                <w:bCs/>
                <w:spacing w:val="-10"/>
                <w:sz w:val="24"/>
              </w:rPr>
              <w:t>项目单个</w:t>
            </w:r>
            <w:r w:rsidRPr="00B92B4A">
              <w:rPr>
                <w:bCs/>
                <w:spacing w:val="-10"/>
                <w:sz w:val="24"/>
              </w:rPr>
              <w:t>UV</w:t>
            </w:r>
            <w:r w:rsidRPr="00B92B4A">
              <w:rPr>
                <w:bCs/>
                <w:spacing w:val="-10"/>
                <w:sz w:val="24"/>
              </w:rPr>
              <w:t>光解氧化装置的灯管共</w:t>
            </w:r>
            <w:r w:rsidRPr="00B92B4A">
              <w:rPr>
                <w:bCs/>
                <w:spacing w:val="-10"/>
                <w:sz w:val="24"/>
              </w:rPr>
              <w:t>20</w:t>
            </w:r>
            <w:r w:rsidRPr="00B92B4A">
              <w:rPr>
                <w:bCs/>
                <w:spacing w:val="-10"/>
                <w:sz w:val="24"/>
              </w:rPr>
              <w:t>根，一般每半年更换一次，每次更换量约为</w:t>
            </w:r>
            <w:r w:rsidRPr="00B92B4A">
              <w:rPr>
                <w:bCs/>
                <w:spacing w:val="-10"/>
                <w:sz w:val="24"/>
              </w:rPr>
              <w:t>0.</w:t>
            </w:r>
            <w:r>
              <w:rPr>
                <w:rFonts w:hint="eastAsia"/>
                <w:bCs/>
                <w:spacing w:val="-10"/>
                <w:sz w:val="24"/>
              </w:rPr>
              <w:t>18</w:t>
            </w:r>
            <w:r w:rsidRPr="00B92B4A">
              <w:rPr>
                <w:bCs/>
                <w:spacing w:val="-10"/>
                <w:sz w:val="24"/>
              </w:rPr>
              <w:t>t</w:t>
            </w:r>
            <w:r w:rsidRPr="00B92B4A">
              <w:rPr>
                <w:bCs/>
                <w:spacing w:val="-10"/>
                <w:sz w:val="24"/>
              </w:rPr>
              <w:t>。则废</w:t>
            </w:r>
            <w:r w:rsidRPr="00B92B4A">
              <w:rPr>
                <w:bCs/>
                <w:spacing w:val="-10"/>
                <w:sz w:val="24"/>
              </w:rPr>
              <w:t>UV</w:t>
            </w:r>
            <w:r w:rsidRPr="00B92B4A">
              <w:rPr>
                <w:bCs/>
                <w:spacing w:val="-10"/>
                <w:sz w:val="24"/>
              </w:rPr>
              <w:t>灯管产生量为</w:t>
            </w:r>
            <w:r w:rsidRPr="00B92B4A">
              <w:rPr>
                <w:bCs/>
                <w:spacing w:val="-10"/>
                <w:sz w:val="24"/>
              </w:rPr>
              <w:t>0.</w:t>
            </w:r>
            <w:r>
              <w:rPr>
                <w:rFonts w:hint="eastAsia"/>
                <w:bCs/>
                <w:spacing w:val="-10"/>
                <w:sz w:val="24"/>
              </w:rPr>
              <w:t>36</w:t>
            </w:r>
            <w:r w:rsidRPr="00B92B4A">
              <w:rPr>
                <w:bCs/>
                <w:spacing w:val="-10"/>
                <w:sz w:val="24"/>
              </w:rPr>
              <w:t>t/a</w:t>
            </w:r>
            <w:r w:rsidRPr="00B92B4A">
              <w:rPr>
                <w:bCs/>
                <w:spacing w:val="-10"/>
                <w:sz w:val="24"/>
              </w:rPr>
              <w:t>。废</w:t>
            </w:r>
            <w:r w:rsidRPr="00B92B4A">
              <w:rPr>
                <w:bCs/>
                <w:spacing w:val="-10"/>
                <w:sz w:val="24"/>
              </w:rPr>
              <w:t>UV</w:t>
            </w:r>
            <w:r w:rsidRPr="00B92B4A">
              <w:rPr>
                <w:bCs/>
                <w:spacing w:val="-10"/>
                <w:sz w:val="24"/>
              </w:rPr>
              <w:t>光管属于</w:t>
            </w:r>
            <w:r w:rsidRPr="00B92B4A">
              <w:rPr>
                <w:rFonts w:ascii="宋体" w:hAnsi="宋体"/>
                <w:bCs/>
                <w:spacing w:val="-10"/>
                <w:sz w:val="24"/>
              </w:rPr>
              <w:t>“</w:t>
            </w:r>
            <w:r w:rsidRPr="00B92B4A">
              <w:rPr>
                <w:bCs/>
                <w:spacing w:val="-10"/>
                <w:sz w:val="24"/>
              </w:rPr>
              <w:t>HW29</w:t>
            </w:r>
            <w:r w:rsidRPr="00B92B4A">
              <w:rPr>
                <w:bCs/>
                <w:spacing w:val="-10"/>
                <w:sz w:val="24"/>
              </w:rPr>
              <w:t>含汞废物</w:t>
            </w:r>
            <w:r w:rsidRPr="00B92B4A">
              <w:rPr>
                <w:rFonts w:ascii="宋体" w:hAnsi="宋体"/>
                <w:bCs/>
                <w:spacing w:val="-10"/>
                <w:sz w:val="24"/>
              </w:rPr>
              <w:t>”</w:t>
            </w:r>
            <w:r w:rsidRPr="00B92B4A">
              <w:rPr>
                <w:bCs/>
                <w:spacing w:val="-10"/>
                <w:sz w:val="24"/>
              </w:rPr>
              <w:t>，废物代码为</w:t>
            </w:r>
            <w:r w:rsidRPr="00B92B4A">
              <w:rPr>
                <w:rFonts w:ascii="宋体" w:hAnsi="宋体"/>
                <w:bCs/>
                <w:spacing w:val="-10"/>
                <w:sz w:val="24"/>
              </w:rPr>
              <w:t>“</w:t>
            </w:r>
            <w:r w:rsidRPr="00B92B4A">
              <w:rPr>
                <w:bCs/>
                <w:spacing w:val="-10"/>
                <w:sz w:val="24"/>
              </w:rPr>
              <w:t>900-023-29</w:t>
            </w:r>
            <w:r w:rsidRPr="00B92B4A">
              <w:rPr>
                <w:rFonts w:ascii="宋体" w:hAnsi="宋体"/>
                <w:bCs/>
                <w:spacing w:val="-10"/>
                <w:sz w:val="24"/>
              </w:rPr>
              <w:t>”</w:t>
            </w:r>
            <w:r w:rsidRPr="00B92B4A">
              <w:rPr>
                <w:bCs/>
                <w:spacing w:val="-10"/>
                <w:sz w:val="24"/>
              </w:rPr>
              <w:t>。废</w:t>
            </w:r>
            <w:r w:rsidRPr="00B92B4A">
              <w:rPr>
                <w:bCs/>
                <w:spacing w:val="-10"/>
                <w:sz w:val="24"/>
              </w:rPr>
              <w:t>UV</w:t>
            </w:r>
            <w:r w:rsidRPr="00B92B4A">
              <w:rPr>
                <w:bCs/>
                <w:spacing w:val="-10"/>
                <w:sz w:val="24"/>
              </w:rPr>
              <w:t>光管采用专用容器集中收集后，集中</w:t>
            </w:r>
            <w:proofErr w:type="gramStart"/>
            <w:r w:rsidRPr="00B92B4A">
              <w:rPr>
                <w:bCs/>
                <w:spacing w:val="-10"/>
                <w:sz w:val="24"/>
              </w:rPr>
              <w:t>暂存于危废暂存</w:t>
            </w:r>
            <w:proofErr w:type="gramEnd"/>
            <w:r w:rsidRPr="00B92B4A">
              <w:rPr>
                <w:bCs/>
                <w:spacing w:val="-10"/>
                <w:sz w:val="24"/>
              </w:rPr>
              <w:t>间中，定期交由有资质单位处理</w:t>
            </w:r>
            <w:r>
              <w:rPr>
                <w:bCs/>
                <w:spacing w:val="-10"/>
                <w:sz w:val="24"/>
              </w:rPr>
              <w:t>。</w:t>
            </w:r>
          </w:p>
          <w:p w:rsidR="003A7EC9" w:rsidRDefault="003A7EC9" w:rsidP="003A7EC9">
            <w:pPr>
              <w:autoSpaceDE w:val="0"/>
              <w:autoSpaceDN w:val="0"/>
              <w:adjustRightInd w:val="0"/>
              <w:spacing w:line="360" w:lineRule="auto"/>
              <w:ind w:firstLineChars="200" w:firstLine="440"/>
              <w:rPr>
                <w:bCs/>
                <w:spacing w:val="-10"/>
                <w:sz w:val="24"/>
              </w:rPr>
            </w:pPr>
            <w:r>
              <w:rPr>
                <w:rFonts w:hint="eastAsia"/>
                <w:bCs/>
                <w:spacing w:val="-10"/>
                <w:sz w:val="24"/>
              </w:rPr>
              <w:t>（</w:t>
            </w:r>
            <w:r w:rsidR="00DE02AB">
              <w:rPr>
                <w:rFonts w:hint="eastAsia"/>
                <w:bCs/>
                <w:spacing w:val="-10"/>
                <w:sz w:val="24"/>
              </w:rPr>
              <w:t>9</w:t>
            </w:r>
            <w:r>
              <w:rPr>
                <w:rFonts w:hint="eastAsia"/>
                <w:bCs/>
                <w:spacing w:val="-10"/>
                <w:sz w:val="24"/>
              </w:rPr>
              <w:t>）</w:t>
            </w:r>
            <w:r w:rsidRPr="00CA3B03">
              <w:rPr>
                <w:rFonts w:hint="eastAsia"/>
                <w:bCs/>
                <w:spacing w:val="-10"/>
                <w:sz w:val="24"/>
              </w:rPr>
              <w:t>废过滤棉</w:t>
            </w:r>
            <w:r>
              <w:rPr>
                <w:rFonts w:hint="eastAsia"/>
                <w:bCs/>
                <w:spacing w:val="-10"/>
                <w:sz w:val="24"/>
              </w:rPr>
              <w:t>（含漆渣）</w:t>
            </w:r>
          </w:p>
          <w:p w:rsidR="003A7EC9" w:rsidRDefault="003A7EC9" w:rsidP="003A7EC9">
            <w:pPr>
              <w:tabs>
                <w:tab w:val="left" w:pos="8580"/>
              </w:tabs>
              <w:adjustRightInd w:val="0"/>
              <w:snapToGrid w:val="0"/>
              <w:spacing w:line="360" w:lineRule="auto"/>
              <w:ind w:firstLineChars="200" w:firstLine="440"/>
              <w:rPr>
                <w:rFonts w:hint="eastAsia"/>
                <w:bCs/>
                <w:spacing w:val="-10"/>
                <w:sz w:val="24"/>
              </w:rPr>
            </w:pPr>
            <w:r w:rsidRPr="00CA3B03">
              <w:rPr>
                <w:rFonts w:hint="eastAsia"/>
                <w:bCs/>
                <w:spacing w:val="-10"/>
                <w:sz w:val="24"/>
              </w:rPr>
              <w:lastRenderedPageBreak/>
              <w:t>喷漆过程中为去除漆雾，在排气口处加装过滤棉，</w:t>
            </w:r>
            <w:r>
              <w:rPr>
                <w:rFonts w:hint="eastAsia"/>
                <w:bCs/>
                <w:spacing w:val="-10"/>
                <w:sz w:val="24"/>
              </w:rPr>
              <w:t>根据物料平衡，</w:t>
            </w:r>
            <w:r w:rsidRPr="00CA4947">
              <w:rPr>
                <w:rFonts w:hint="eastAsia"/>
                <w:bCs/>
                <w:spacing w:val="-10"/>
                <w:sz w:val="24"/>
              </w:rPr>
              <w:t>废过滤棉（包含漆渣）约</w:t>
            </w:r>
            <w:r>
              <w:rPr>
                <w:rFonts w:hint="eastAsia"/>
                <w:bCs/>
                <w:spacing w:val="-10"/>
                <w:sz w:val="24"/>
              </w:rPr>
              <w:t>0.3</w:t>
            </w:r>
            <w:r w:rsidRPr="00CA4947">
              <w:rPr>
                <w:rFonts w:hint="eastAsia"/>
                <w:bCs/>
                <w:spacing w:val="-10"/>
                <w:sz w:val="24"/>
              </w:rPr>
              <w:t>t/a</w:t>
            </w:r>
            <w:r>
              <w:rPr>
                <w:rFonts w:hint="eastAsia"/>
                <w:bCs/>
                <w:spacing w:val="-10"/>
                <w:sz w:val="24"/>
              </w:rPr>
              <w:t>，属于</w:t>
            </w:r>
            <w:r w:rsidRPr="00A6134C">
              <w:rPr>
                <w:rFonts w:hint="eastAsia"/>
                <w:bCs/>
                <w:spacing w:val="-10"/>
                <w:sz w:val="24"/>
              </w:rPr>
              <w:t>《国家危险废物名录》（</w:t>
            </w:r>
            <w:r w:rsidRPr="00A6134C">
              <w:rPr>
                <w:rFonts w:hint="eastAsia"/>
                <w:bCs/>
                <w:spacing w:val="-10"/>
                <w:sz w:val="24"/>
              </w:rPr>
              <w:t>2021</w:t>
            </w:r>
            <w:r w:rsidRPr="00A6134C">
              <w:rPr>
                <w:rFonts w:hint="eastAsia"/>
                <w:bCs/>
                <w:spacing w:val="-10"/>
                <w:sz w:val="24"/>
              </w:rPr>
              <w:t>版）中危险废物（废物类别：</w:t>
            </w:r>
            <w:r w:rsidRPr="00A6134C">
              <w:rPr>
                <w:rFonts w:hint="eastAsia"/>
                <w:bCs/>
                <w:spacing w:val="-10"/>
                <w:sz w:val="24"/>
              </w:rPr>
              <w:t>HW49</w:t>
            </w:r>
            <w:r w:rsidRPr="00A6134C">
              <w:rPr>
                <w:rFonts w:hint="eastAsia"/>
                <w:bCs/>
                <w:spacing w:val="-10"/>
                <w:sz w:val="24"/>
              </w:rPr>
              <w:t>其他废物，废物代码为</w:t>
            </w:r>
            <w:r w:rsidRPr="00A6134C">
              <w:rPr>
                <w:rFonts w:hint="eastAsia"/>
                <w:bCs/>
                <w:spacing w:val="-10"/>
                <w:sz w:val="24"/>
              </w:rPr>
              <w:t>900-041-49</w:t>
            </w:r>
            <w:r w:rsidRPr="00A6134C">
              <w:rPr>
                <w:rFonts w:hint="eastAsia"/>
                <w:bCs/>
                <w:spacing w:val="-10"/>
                <w:sz w:val="24"/>
              </w:rPr>
              <w:t>）</w:t>
            </w:r>
            <w:r>
              <w:rPr>
                <w:rFonts w:hint="eastAsia"/>
                <w:bCs/>
                <w:spacing w:val="-10"/>
                <w:sz w:val="24"/>
              </w:rPr>
              <w:t>，</w:t>
            </w:r>
            <w:r>
              <w:rPr>
                <w:bCs/>
                <w:spacing w:val="-10"/>
                <w:sz w:val="24"/>
              </w:rPr>
              <w:t>收集后，集中</w:t>
            </w:r>
            <w:proofErr w:type="gramStart"/>
            <w:r>
              <w:rPr>
                <w:bCs/>
                <w:spacing w:val="-10"/>
                <w:sz w:val="24"/>
              </w:rPr>
              <w:t>暂存于危废暂存</w:t>
            </w:r>
            <w:proofErr w:type="gramEnd"/>
            <w:r>
              <w:rPr>
                <w:bCs/>
                <w:spacing w:val="-10"/>
                <w:sz w:val="24"/>
              </w:rPr>
              <w:t>间中，定期交由有资质单位处理。</w:t>
            </w:r>
          </w:p>
          <w:p w:rsidR="00DE02AB" w:rsidRPr="00AB03A4" w:rsidRDefault="00DE02AB" w:rsidP="00DE02AB">
            <w:pPr>
              <w:autoSpaceDE w:val="0"/>
              <w:autoSpaceDN w:val="0"/>
              <w:adjustRightInd w:val="0"/>
              <w:spacing w:line="360" w:lineRule="auto"/>
              <w:ind w:firstLineChars="200" w:firstLine="440"/>
              <w:rPr>
                <w:bCs/>
                <w:spacing w:val="-10"/>
                <w:sz w:val="24"/>
              </w:rPr>
            </w:pPr>
            <w:r>
              <w:rPr>
                <w:rFonts w:hint="eastAsia"/>
                <w:bCs/>
                <w:spacing w:val="-10"/>
                <w:sz w:val="24"/>
              </w:rPr>
              <w:t>（</w:t>
            </w:r>
            <w:r>
              <w:rPr>
                <w:rFonts w:hint="eastAsia"/>
                <w:bCs/>
                <w:spacing w:val="-10"/>
                <w:sz w:val="24"/>
              </w:rPr>
              <w:t>10</w:t>
            </w:r>
            <w:r>
              <w:rPr>
                <w:rFonts w:hint="eastAsia"/>
                <w:bCs/>
                <w:spacing w:val="-10"/>
                <w:sz w:val="24"/>
              </w:rPr>
              <w:t>）</w:t>
            </w:r>
            <w:r w:rsidRPr="00AB03A4">
              <w:rPr>
                <w:rFonts w:hint="eastAsia"/>
                <w:bCs/>
                <w:spacing w:val="-10"/>
                <w:sz w:val="24"/>
              </w:rPr>
              <w:t>废含油手套及抹布</w:t>
            </w:r>
          </w:p>
          <w:p w:rsidR="00DE02AB" w:rsidRDefault="00DE02AB" w:rsidP="00DE02AB">
            <w:pPr>
              <w:tabs>
                <w:tab w:val="left" w:pos="8580"/>
              </w:tabs>
              <w:adjustRightInd w:val="0"/>
              <w:snapToGrid w:val="0"/>
              <w:spacing w:line="360" w:lineRule="auto"/>
              <w:ind w:firstLineChars="200" w:firstLine="440"/>
              <w:rPr>
                <w:rFonts w:hint="eastAsia"/>
                <w:bCs/>
                <w:spacing w:val="-10"/>
                <w:sz w:val="24"/>
              </w:rPr>
            </w:pPr>
            <w:r w:rsidRPr="00AB03A4">
              <w:rPr>
                <w:bCs/>
                <w:spacing w:val="-10"/>
                <w:sz w:val="24"/>
              </w:rPr>
              <w:t>项目生产用机械设备维修</w:t>
            </w:r>
            <w:r w:rsidRPr="00AB03A4">
              <w:rPr>
                <w:rFonts w:hint="eastAsia"/>
                <w:bCs/>
                <w:spacing w:val="-10"/>
                <w:sz w:val="24"/>
              </w:rPr>
              <w:t>养护过程中</w:t>
            </w:r>
            <w:r w:rsidRPr="00AB03A4">
              <w:rPr>
                <w:bCs/>
                <w:spacing w:val="-10"/>
                <w:sz w:val="24"/>
              </w:rPr>
              <w:t>将产生一定量的</w:t>
            </w:r>
            <w:r w:rsidRPr="00AB03A4">
              <w:rPr>
                <w:rFonts w:hint="eastAsia"/>
                <w:bCs/>
                <w:spacing w:val="-10"/>
                <w:sz w:val="24"/>
              </w:rPr>
              <w:t>废含油手套及抹布，</w:t>
            </w:r>
            <w:r w:rsidRPr="00AB03A4">
              <w:rPr>
                <w:bCs/>
                <w:spacing w:val="-10"/>
                <w:sz w:val="24"/>
              </w:rPr>
              <w:t>产生量约为</w:t>
            </w:r>
            <w:r w:rsidRPr="00AB03A4">
              <w:rPr>
                <w:bCs/>
                <w:spacing w:val="-10"/>
                <w:sz w:val="24"/>
              </w:rPr>
              <w:t>0.0</w:t>
            </w:r>
            <w:r>
              <w:rPr>
                <w:rFonts w:hint="eastAsia"/>
                <w:bCs/>
                <w:spacing w:val="-10"/>
                <w:sz w:val="24"/>
              </w:rPr>
              <w:t>1</w:t>
            </w:r>
            <w:r w:rsidRPr="00AB03A4">
              <w:rPr>
                <w:bCs/>
                <w:spacing w:val="-10"/>
                <w:sz w:val="24"/>
              </w:rPr>
              <w:t>t/a</w:t>
            </w:r>
            <w:r>
              <w:rPr>
                <w:bCs/>
                <w:spacing w:val="-10"/>
                <w:sz w:val="24"/>
              </w:rPr>
              <w:t>，</w:t>
            </w:r>
            <w:r>
              <w:rPr>
                <w:rFonts w:hint="eastAsia"/>
                <w:bCs/>
                <w:spacing w:val="-10"/>
                <w:sz w:val="24"/>
              </w:rPr>
              <w:t>属于</w:t>
            </w:r>
            <w:r w:rsidRPr="00A6134C">
              <w:rPr>
                <w:rFonts w:hint="eastAsia"/>
                <w:bCs/>
                <w:spacing w:val="-10"/>
                <w:sz w:val="24"/>
              </w:rPr>
              <w:t>《国家危险废物名录》（</w:t>
            </w:r>
            <w:r w:rsidRPr="00A6134C">
              <w:rPr>
                <w:rFonts w:hint="eastAsia"/>
                <w:bCs/>
                <w:spacing w:val="-10"/>
                <w:sz w:val="24"/>
              </w:rPr>
              <w:t>2021</w:t>
            </w:r>
            <w:r w:rsidRPr="00A6134C">
              <w:rPr>
                <w:rFonts w:hint="eastAsia"/>
                <w:bCs/>
                <w:spacing w:val="-10"/>
                <w:sz w:val="24"/>
              </w:rPr>
              <w:t>版）中危险废物（废物类别：</w:t>
            </w:r>
            <w:r w:rsidRPr="00A6134C">
              <w:rPr>
                <w:rFonts w:hint="eastAsia"/>
                <w:bCs/>
                <w:spacing w:val="-10"/>
                <w:sz w:val="24"/>
              </w:rPr>
              <w:t>HW49</w:t>
            </w:r>
            <w:r w:rsidRPr="00A6134C">
              <w:rPr>
                <w:rFonts w:hint="eastAsia"/>
                <w:bCs/>
                <w:spacing w:val="-10"/>
                <w:sz w:val="24"/>
              </w:rPr>
              <w:t>其他废物，废物代码为</w:t>
            </w:r>
            <w:r w:rsidRPr="00A6134C">
              <w:rPr>
                <w:rFonts w:hint="eastAsia"/>
                <w:bCs/>
                <w:spacing w:val="-10"/>
                <w:sz w:val="24"/>
              </w:rPr>
              <w:t>900-041-49</w:t>
            </w:r>
            <w:r w:rsidRPr="00A6134C">
              <w:rPr>
                <w:rFonts w:hint="eastAsia"/>
                <w:bCs/>
                <w:spacing w:val="-10"/>
                <w:sz w:val="24"/>
              </w:rPr>
              <w:t>）</w:t>
            </w:r>
            <w:r>
              <w:rPr>
                <w:rFonts w:hint="eastAsia"/>
                <w:bCs/>
                <w:spacing w:val="-10"/>
                <w:sz w:val="24"/>
              </w:rPr>
              <w:t>，</w:t>
            </w:r>
            <w:r>
              <w:rPr>
                <w:bCs/>
                <w:spacing w:val="-10"/>
                <w:sz w:val="24"/>
              </w:rPr>
              <w:t>收集后，集中</w:t>
            </w:r>
            <w:proofErr w:type="gramStart"/>
            <w:r>
              <w:rPr>
                <w:bCs/>
                <w:spacing w:val="-10"/>
                <w:sz w:val="24"/>
              </w:rPr>
              <w:t>暂存于危废暂存</w:t>
            </w:r>
            <w:proofErr w:type="gramEnd"/>
            <w:r>
              <w:rPr>
                <w:bCs/>
                <w:spacing w:val="-10"/>
                <w:sz w:val="24"/>
              </w:rPr>
              <w:t>间中，定期交由有资质单位处理。</w:t>
            </w:r>
          </w:p>
          <w:p w:rsidR="000F61AD" w:rsidRDefault="000F61AD" w:rsidP="000F61AD">
            <w:pPr>
              <w:tabs>
                <w:tab w:val="left" w:pos="8580"/>
              </w:tabs>
              <w:adjustRightInd w:val="0"/>
              <w:snapToGrid w:val="0"/>
              <w:spacing w:line="360" w:lineRule="auto"/>
              <w:ind w:firstLineChars="200" w:firstLine="440"/>
              <w:rPr>
                <w:rFonts w:hint="eastAsia"/>
                <w:bCs/>
                <w:spacing w:val="-10"/>
                <w:sz w:val="24"/>
              </w:rPr>
            </w:pPr>
            <w:r>
              <w:rPr>
                <w:rFonts w:hint="eastAsia"/>
                <w:bCs/>
                <w:spacing w:val="-10"/>
                <w:sz w:val="24"/>
              </w:rPr>
              <w:t>（</w:t>
            </w:r>
            <w:r>
              <w:rPr>
                <w:rFonts w:hint="eastAsia"/>
                <w:bCs/>
                <w:spacing w:val="-10"/>
                <w:sz w:val="24"/>
              </w:rPr>
              <w:t>11</w:t>
            </w:r>
            <w:r>
              <w:rPr>
                <w:rFonts w:hint="eastAsia"/>
                <w:bCs/>
                <w:spacing w:val="-10"/>
                <w:sz w:val="24"/>
              </w:rPr>
              <w:t>）生活垃圾</w:t>
            </w:r>
          </w:p>
          <w:p w:rsidR="000F61AD" w:rsidRPr="00B92B4A" w:rsidRDefault="000F61AD" w:rsidP="000F61AD">
            <w:pPr>
              <w:autoSpaceDE w:val="0"/>
              <w:autoSpaceDN w:val="0"/>
              <w:adjustRightInd w:val="0"/>
              <w:spacing w:line="360" w:lineRule="auto"/>
              <w:ind w:firstLineChars="200" w:firstLine="440"/>
              <w:rPr>
                <w:bCs/>
                <w:spacing w:val="-10"/>
                <w:sz w:val="24"/>
              </w:rPr>
            </w:pPr>
            <w:r w:rsidRPr="00B92B4A">
              <w:rPr>
                <w:bCs/>
                <w:spacing w:val="-10"/>
                <w:sz w:val="24"/>
              </w:rPr>
              <w:t>工作人员产生的生活垃圾，按人均</w:t>
            </w:r>
            <w:r>
              <w:rPr>
                <w:rFonts w:hint="eastAsia"/>
                <w:bCs/>
                <w:spacing w:val="-10"/>
                <w:sz w:val="24"/>
              </w:rPr>
              <w:t>1.0</w:t>
            </w:r>
            <w:r w:rsidRPr="00B92B4A">
              <w:rPr>
                <w:bCs/>
                <w:spacing w:val="-10"/>
                <w:sz w:val="24"/>
              </w:rPr>
              <w:t>kg/d</w:t>
            </w:r>
            <w:r w:rsidRPr="00B92B4A">
              <w:rPr>
                <w:bCs/>
                <w:spacing w:val="-10"/>
                <w:sz w:val="24"/>
              </w:rPr>
              <w:t>计算，</w:t>
            </w:r>
            <w:r>
              <w:rPr>
                <w:bCs/>
                <w:spacing w:val="-10"/>
                <w:sz w:val="24"/>
              </w:rPr>
              <w:t>本项目劳动定员</w:t>
            </w:r>
            <w:r>
              <w:rPr>
                <w:rFonts w:hint="eastAsia"/>
                <w:bCs/>
                <w:spacing w:val="-10"/>
                <w:sz w:val="24"/>
              </w:rPr>
              <w:t>50</w:t>
            </w:r>
            <w:r>
              <w:rPr>
                <w:rFonts w:hint="eastAsia"/>
                <w:bCs/>
                <w:spacing w:val="-10"/>
                <w:sz w:val="24"/>
              </w:rPr>
              <w:t>人，则</w:t>
            </w:r>
            <w:r w:rsidRPr="00B92B4A">
              <w:rPr>
                <w:bCs/>
                <w:spacing w:val="-10"/>
                <w:sz w:val="24"/>
              </w:rPr>
              <w:t>全年</w:t>
            </w:r>
            <w:r>
              <w:rPr>
                <w:bCs/>
                <w:spacing w:val="-10"/>
                <w:sz w:val="24"/>
              </w:rPr>
              <w:t>生活垃圾</w:t>
            </w:r>
            <w:r w:rsidRPr="00B92B4A">
              <w:rPr>
                <w:bCs/>
                <w:spacing w:val="-10"/>
                <w:sz w:val="24"/>
              </w:rPr>
              <w:t>产生量为</w:t>
            </w:r>
            <w:r>
              <w:rPr>
                <w:rFonts w:hint="eastAsia"/>
                <w:bCs/>
                <w:spacing w:val="-10"/>
                <w:sz w:val="24"/>
              </w:rPr>
              <w:t>1</w:t>
            </w:r>
            <w:r w:rsidRPr="00B92B4A">
              <w:rPr>
                <w:rFonts w:hint="eastAsia"/>
                <w:bCs/>
                <w:spacing w:val="-10"/>
                <w:sz w:val="24"/>
              </w:rPr>
              <w:t>5</w:t>
            </w:r>
            <w:r w:rsidRPr="00B92B4A">
              <w:rPr>
                <w:bCs/>
                <w:spacing w:val="-10"/>
                <w:sz w:val="24"/>
              </w:rPr>
              <w:t>t/a</w:t>
            </w:r>
            <w:r w:rsidRPr="00B92B4A">
              <w:rPr>
                <w:bCs/>
                <w:spacing w:val="-10"/>
                <w:sz w:val="24"/>
              </w:rPr>
              <w:t>。生活垃圾委托环卫部门清运处理。</w:t>
            </w:r>
          </w:p>
          <w:p w:rsidR="00BB75A4" w:rsidRDefault="00BB75A4" w:rsidP="00BB75A4">
            <w:pPr>
              <w:autoSpaceDE w:val="0"/>
              <w:autoSpaceDN w:val="0"/>
              <w:adjustRightInd w:val="0"/>
              <w:spacing w:line="360" w:lineRule="auto"/>
              <w:ind w:firstLineChars="200" w:firstLine="442"/>
              <w:rPr>
                <w:rFonts w:hAnsi="宋体"/>
                <w:b/>
                <w:bCs/>
                <w:spacing w:val="-10"/>
                <w:sz w:val="24"/>
              </w:rPr>
            </w:pPr>
            <w:r w:rsidRPr="00FA3B47">
              <w:rPr>
                <w:b/>
                <w:bCs/>
                <w:spacing w:val="-10"/>
                <w:sz w:val="24"/>
              </w:rPr>
              <w:t>4</w:t>
            </w:r>
            <w:r w:rsidRPr="00FA3B47">
              <w:rPr>
                <w:rFonts w:hAnsi="宋体"/>
                <w:b/>
                <w:bCs/>
                <w:spacing w:val="-10"/>
                <w:sz w:val="24"/>
              </w:rPr>
              <w:t>、固体废物汇总</w:t>
            </w:r>
          </w:p>
          <w:p w:rsidR="00BB75A4" w:rsidRPr="00FA3B47" w:rsidRDefault="004D6F4F" w:rsidP="00BB75A4">
            <w:pPr>
              <w:autoSpaceDE w:val="0"/>
              <w:autoSpaceDN w:val="0"/>
              <w:adjustRightInd w:val="0"/>
              <w:spacing w:line="360" w:lineRule="auto"/>
              <w:ind w:firstLineChars="200" w:firstLine="440"/>
              <w:rPr>
                <w:bCs/>
                <w:spacing w:val="-10"/>
                <w:sz w:val="24"/>
              </w:rPr>
            </w:pPr>
            <w:r>
              <w:rPr>
                <w:bCs/>
                <w:spacing w:val="-10"/>
                <w:sz w:val="24"/>
              </w:rPr>
              <w:t>改建</w:t>
            </w:r>
            <w:r w:rsidR="003A7EC9">
              <w:rPr>
                <w:bCs/>
                <w:spacing w:val="-10"/>
                <w:sz w:val="24"/>
              </w:rPr>
              <w:t>完成后，</w:t>
            </w:r>
            <w:r w:rsidR="00BB75A4" w:rsidRPr="00FA3B47">
              <w:rPr>
                <w:bCs/>
                <w:spacing w:val="-10"/>
                <w:sz w:val="24"/>
              </w:rPr>
              <w:t>项目</w:t>
            </w:r>
            <w:proofErr w:type="gramStart"/>
            <w:r w:rsidR="00BB75A4" w:rsidRPr="00FA3B47">
              <w:rPr>
                <w:bCs/>
                <w:spacing w:val="-10"/>
                <w:sz w:val="24"/>
              </w:rPr>
              <w:t>固体废物产排情况</w:t>
            </w:r>
            <w:proofErr w:type="gramEnd"/>
            <w:r w:rsidR="00BB75A4" w:rsidRPr="00FA3B47">
              <w:rPr>
                <w:bCs/>
                <w:spacing w:val="-10"/>
                <w:sz w:val="24"/>
              </w:rPr>
              <w:t>一览表见表</w:t>
            </w:r>
            <w:r w:rsidR="00BB75A4">
              <w:rPr>
                <w:rFonts w:hint="eastAsia"/>
                <w:bCs/>
                <w:spacing w:val="-10"/>
                <w:sz w:val="24"/>
              </w:rPr>
              <w:t>4-10</w:t>
            </w:r>
            <w:r w:rsidR="00BB75A4" w:rsidRPr="00FA3B47">
              <w:rPr>
                <w:bCs/>
                <w:spacing w:val="-10"/>
                <w:sz w:val="24"/>
              </w:rPr>
              <w:t>。</w:t>
            </w:r>
          </w:p>
          <w:p w:rsidR="00BB75A4" w:rsidRDefault="00BB75A4" w:rsidP="00415557">
            <w:pPr>
              <w:spacing w:beforeLines="50"/>
              <w:jc w:val="center"/>
              <w:rPr>
                <w:b/>
                <w:szCs w:val="21"/>
              </w:rPr>
            </w:pPr>
            <w:r w:rsidRPr="00512F47">
              <w:rPr>
                <w:b/>
                <w:szCs w:val="21"/>
              </w:rPr>
              <w:t>表</w:t>
            </w:r>
            <w:r w:rsidRPr="00512F47">
              <w:rPr>
                <w:b/>
                <w:szCs w:val="21"/>
              </w:rPr>
              <w:t>4-</w:t>
            </w:r>
            <w:r>
              <w:rPr>
                <w:rFonts w:hint="eastAsia"/>
                <w:b/>
                <w:szCs w:val="21"/>
              </w:rPr>
              <w:t>10</w:t>
            </w:r>
            <w:r w:rsidRPr="00512F47">
              <w:rPr>
                <w:b/>
                <w:szCs w:val="21"/>
              </w:rPr>
              <w:t xml:space="preserve">  </w:t>
            </w:r>
            <w:r>
              <w:rPr>
                <w:b/>
                <w:szCs w:val="21"/>
              </w:rPr>
              <w:t>项目固体废物产生排放情况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229"/>
              <w:gridCol w:w="742"/>
              <w:gridCol w:w="1215"/>
              <w:gridCol w:w="1337"/>
              <w:gridCol w:w="663"/>
              <w:gridCol w:w="837"/>
              <w:gridCol w:w="710"/>
              <w:gridCol w:w="678"/>
              <w:gridCol w:w="1273"/>
              <w:gridCol w:w="704"/>
            </w:tblGrid>
            <w:tr w:rsidR="003A7EC9" w:rsidRPr="00420D68" w:rsidTr="00420D68">
              <w:trPr>
                <w:trHeight w:val="397"/>
              </w:trPr>
              <w:tc>
                <w:tcPr>
                  <w:tcW w:w="655" w:type="pct"/>
                  <w:shd w:val="clear" w:color="auto" w:fill="auto"/>
                  <w:vAlign w:val="center"/>
                </w:tcPr>
                <w:p w:rsidR="00BB75A4" w:rsidRPr="00420D68" w:rsidRDefault="00BB75A4" w:rsidP="00BB75A4">
                  <w:pPr>
                    <w:jc w:val="center"/>
                    <w:rPr>
                      <w:b/>
                      <w:szCs w:val="21"/>
                    </w:rPr>
                  </w:pPr>
                  <w:r w:rsidRPr="00420D68">
                    <w:rPr>
                      <w:b/>
                      <w:szCs w:val="21"/>
                    </w:rPr>
                    <w:t>固体废物名称</w:t>
                  </w:r>
                </w:p>
              </w:tc>
              <w:tc>
                <w:tcPr>
                  <w:tcW w:w="395" w:type="pct"/>
                  <w:shd w:val="clear" w:color="auto" w:fill="auto"/>
                  <w:vAlign w:val="center"/>
                </w:tcPr>
                <w:p w:rsidR="00BB75A4" w:rsidRPr="00420D68" w:rsidRDefault="00BB75A4" w:rsidP="00BB75A4">
                  <w:pPr>
                    <w:jc w:val="center"/>
                    <w:rPr>
                      <w:b/>
                      <w:szCs w:val="21"/>
                    </w:rPr>
                  </w:pPr>
                  <w:r w:rsidRPr="00420D68">
                    <w:rPr>
                      <w:b/>
                      <w:szCs w:val="21"/>
                    </w:rPr>
                    <w:t>属性</w:t>
                  </w:r>
                </w:p>
              </w:tc>
              <w:tc>
                <w:tcPr>
                  <w:tcW w:w="647" w:type="pct"/>
                  <w:shd w:val="clear" w:color="auto" w:fill="auto"/>
                  <w:vAlign w:val="center"/>
                </w:tcPr>
                <w:p w:rsidR="00BB75A4" w:rsidRPr="00420D68" w:rsidRDefault="00BB75A4" w:rsidP="00BB75A4">
                  <w:pPr>
                    <w:jc w:val="center"/>
                    <w:rPr>
                      <w:b/>
                      <w:szCs w:val="21"/>
                    </w:rPr>
                  </w:pPr>
                  <w:r w:rsidRPr="00420D68">
                    <w:rPr>
                      <w:b/>
                      <w:szCs w:val="21"/>
                    </w:rPr>
                    <w:t>编码</w:t>
                  </w:r>
                </w:p>
              </w:tc>
              <w:tc>
                <w:tcPr>
                  <w:tcW w:w="712" w:type="pct"/>
                  <w:shd w:val="clear" w:color="auto" w:fill="auto"/>
                  <w:vAlign w:val="center"/>
                </w:tcPr>
                <w:p w:rsidR="00BB75A4" w:rsidRPr="00420D68" w:rsidRDefault="00BB75A4" w:rsidP="00BB75A4">
                  <w:pPr>
                    <w:jc w:val="center"/>
                    <w:rPr>
                      <w:b/>
                      <w:szCs w:val="21"/>
                    </w:rPr>
                  </w:pPr>
                  <w:r w:rsidRPr="00420D68">
                    <w:rPr>
                      <w:b/>
                      <w:szCs w:val="21"/>
                    </w:rPr>
                    <w:t>有毒有害物质名称</w:t>
                  </w:r>
                </w:p>
              </w:tc>
              <w:tc>
                <w:tcPr>
                  <w:tcW w:w="353" w:type="pct"/>
                  <w:shd w:val="clear" w:color="auto" w:fill="auto"/>
                  <w:vAlign w:val="center"/>
                </w:tcPr>
                <w:p w:rsidR="00BB75A4" w:rsidRPr="00420D68" w:rsidRDefault="00BB75A4" w:rsidP="00BB75A4">
                  <w:pPr>
                    <w:jc w:val="center"/>
                    <w:rPr>
                      <w:b/>
                      <w:szCs w:val="21"/>
                    </w:rPr>
                  </w:pPr>
                  <w:r w:rsidRPr="00420D68">
                    <w:rPr>
                      <w:b/>
                      <w:szCs w:val="21"/>
                    </w:rPr>
                    <w:t>物理性质</w:t>
                  </w:r>
                </w:p>
              </w:tc>
              <w:tc>
                <w:tcPr>
                  <w:tcW w:w="446" w:type="pct"/>
                  <w:shd w:val="clear" w:color="auto" w:fill="auto"/>
                  <w:vAlign w:val="center"/>
                </w:tcPr>
                <w:p w:rsidR="00BB75A4" w:rsidRPr="00420D68" w:rsidRDefault="00BB75A4" w:rsidP="00BB75A4">
                  <w:pPr>
                    <w:jc w:val="center"/>
                    <w:rPr>
                      <w:b/>
                      <w:szCs w:val="21"/>
                    </w:rPr>
                  </w:pPr>
                  <w:r w:rsidRPr="00420D68">
                    <w:rPr>
                      <w:b/>
                      <w:szCs w:val="21"/>
                    </w:rPr>
                    <w:t>环境危险特性</w:t>
                  </w:r>
                </w:p>
              </w:tc>
              <w:tc>
                <w:tcPr>
                  <w:tcW w:w="378" w:type="pct"/>
                  <w:shd w:val="clear" w:color="auto" w:fill="auto"/>
                  <w:vAlign w:val="center"/>
                </w:tcPr>
                <w:p w:rsidR="00BB75A4" w:rsidRPr="00420D68" w:rsidRDefault="00BB75A4" w:rsidP="00BB75A4">
                  <w:pPr>
                    <w:jc w:val="center"/>
                    <w:rPr>
                      <w:b/>
                      <w:szCs w:val="21"/>
                    </w:rPr>
                  </w:pPr>
                  <w:r w:rsidRPr="00420D68">
                    <w:rPr>
                      <w:b/>
                      <w:szCs w:val="21"/>
                    </w:rPr>
                    <w:t>年产生量</w:t>
                  </w:r>
                  <w:r w:rsidRPr="00420D68">
                    <w:rPr>
                      <w:rFonts w:hint="eastAsia"/>
                      <w:b/>
                      <w:szCs w:val="21"/>
                    </w:rPr>
                    <w:t>t/a</w:t>
                  </w:r>
                </w:p>
              </w:tc>
              <w:tc>
                <w:tcPr>
                  <w:tcW w:w="361" w:type="pct"/>
                  <w:shd w:val="clear" w:color="auto" w:fill="auto"/>
                  <w:vAlign w:val="center"/>
                </w:tcPr>
                <w:p w:rsidR="00BB75A4" w:rsidRPr="00420D68" w:rsidRDefault="00BB75A4" w:rsidP="00BB75A4">
                  <w:pPr>
                    <w:jc w:val="center"/>
                    <w:rPr>
                      <w:b/>
                      <w:szCs w:val="21"/>
                    </w:rPr>
                  </w:pPr>
                  <w:r w:rsidRPr="00420D68">
                    <w:rPr>
                      <w:b/>
                      <w:szCs w:val="21"/>
                    </w:rPr>
                    <w:t>贮存方式</w:t>
                  </w:r>
                </w:p>
              </w:tc>
              <w:tc>
                <w:tcPr>
                  <w:tcW w:w="678" w:type="pct"/>
                  <w:shd w:val="clear" w:color="auto" w:fill="auto"/>
                  <w:vAlign w:val="center"/>
                </w:tcPr>
                <w:p w:rsidR="00BB75A4" w:rsidRPr="00420D68" w:rsidRDefault="00BB75A4" w:rsidP="00BB75A4">
                  <w:pPr>
                    <w:jc w:val="center"/>
                    <w:rPr>
                      <w:b/>
                      <w:szCs w:val="21"/>
                    </w:rPr>
                  </w:pPr>
                  <w:r w:rsidRPr="00420D68">
                    <w:rPr>
                      <w:b/>
                      <w:szCs w:val="21"/>
                    </w:rPr>
                    <w:t>利用处置方式和去向</w:t>
                  </w:r>
                </w:p>
              </w:tc>
              <w:tc>
                <w:tcPr>
                  <w:tcW w:w="375" w:type="pct"/>
                  <w:shd w:val="clear" w:color="auto" w:fill="auto"/>
                  <w:vAlign w:val="center"/>
                </w:tcPr>
                <w:p w:rsidR="00BB75A4" w:rsidRPr="00420D68" w:rsidRDefault="00BB75A4" w:rsidP="00BB75A4">
                  <w:pPr>
                    <w:jc w:val="center"/>
                    <w:rPr>
                      <w:b/>
                      <w:szCs w:val="21"/>
                    </w:rPr>
                  </w:pPr>
                  <w:r w:rsidRPr="00420D68">
                    <w:rPr>
                      <w:b/>
                      <w:szCs w:val="21"/>
                    </w:rPr>
                    <w:t>利用处理量</w:t>
                  </w:r>
                  <w:r w:rsidRPr="00420D68">
                    <w:rPr>
                      <w:rFonts w:hint="eastAsia"/>
                      <w:b/>
                      <w:szCs w:val="21"/>
                    </w:rPr>
                    <w:t>t/a</w:t>
                  </w:r>
                </w:p>
              </w:tc>
            </w:tr>
            <w:tr w:rsidR="00420D68" w:rsidRPr="00420D68" w:rsidTr="00420D68">
              <w:trPr>
                <w:trHeight w:val="397"/>
              </w:trPr>
              <w:tc>
                <w:tcPr>
                  <w:tcW w:w="655" w:type="pct"/>
                  <w:shd w:val="clear" w:color="auto" w:fill="auto"/>
                  <w:vAlign w:val="center"/>
                </w:tcPr>
                <w:p w:rsidR="00420D68" w:rsidRPr="00420D68" w:rsidRDefault="00420D68" w:rsidP="00BB75A4">
                  <w:pPr>
                    <w:jc w:val="center"/>
                    <w:rPr>
                      <w:szCs w:val="21"/>
                    </w:rPr>
                  </w:pPr>
                  <w:r w:rsidRPr="00420D68">
                    <w:rPr>
                      <w:rFonts w:hint="eastAsia"/>
                      <w:szCs w:val="21"/>
                    </w:rPr>
                    <w:t>边角料、废铁屑</w:t>
                  </w:r>
                </w:p>
              </w:tc>
              <w:tc>
                <w:tcPr>
                  <w:tcW w:w="395" w:type="pct"/>
                  <w:vMerge w:val="restart"/>
                  <w:shd w:val="clear" w:color="auto" w:fill="auto"/>
                  <w:vAlign w:val="center"/>
                </w:tcPr>
                <w:p w:rsidR="00420D68" w:rsidRPr="00420D68" w:rsidRDefault="00420D68" w:rsidP="00BB75A4">
                  <w:pPr>
                    <w:jc w:val="center"/>
                    <w:rPr>
                      <w:szCs w:val="21"/>
                    </w:rPr>
                  </w:pPr>
                  <w:r w:rsidRPr="00420D68">
                    <w:rPr>
                      <w:szCs w:val="21"/>
                    </w:rPr>
                    <w:t>一般固废</w:t>
                  </w:r>
                </w:p>
              </w:tc>
              <w:tc>
                <w:tcPr>
                  <w:tcW w:w="647" w:type="pct"/>
                  <w:shd w:val="clear" w:color="auto" w:fill="auto"/>
                  <w:vAlign w:val="center"/>
                </w:tcPr>
                <w:p w:rsidR="00420D68" w:rsidRPr="00420D68" w:rsidRDefault="00420D68" w:rsidP="00BB75A4">
                  <w:pPr>
                    <w:jc w:val="center"/>
                    <w:rPr>
                      <w:szCs w:val="21"/>
                    </w:rPr>
                  </w:pPr>
                  <w:r w:rsidRPr="00420D68">
                    <w:rPr>
                      <w:rFonts w:hint="eastAsia"/>
                      <w:szCs w:val="21"/>
                    </w:rPr>
                    <w:t>/</w:t>
                  </w:r>
                </w:p>
              </w:tc>
              <w:tc>
                <w:tcPr>
                  <w:tcW w:w="712" w:type="pct"/>
                  <w:shd w:val="clear" w:color="auto" w:fill="auto"/>
                  <w:vAlign w:val="center"/>
                </w:tcPr>
                <w:p w:rsidR="00420D68" w:rsidRPr="00420D68" w:rsidRDefault="00420D68" w:rsidP="00BB75A4">
                  <w:pPr>
                    <w:jc w:val="center"/>
                    <w:rPr>
                      <w:szCs w:val="21"/>
                    </w:rPr>
                  </w:pPr>
                  <w:r w:rsidRPr="00420D68">
                    <w:rPr>
                      <w:rFonts w:hint="eastAsia"/>
                      <w:szCs w:val="21"/>
                    </w:rPr>
                    <w:t>/</w:t>
                  </w:r>
                </w:p>
              </w:tc>
              <w:tc>
                <w:tcPr>
                  <w:tcW w:w="353" w:type="pct"/>
                  <w:shd w:val="clear" w:color="auto" w:fill="auto"/>
                  <w:vAlign w:val="center"/>
                </w:tcPr>
                <w:p w:rsidR="00420D68" w:rsidRPr="00420D68" w:rsidRDefault="00420D68" w:rsidP="00BB75A4">
                  <w:pPr>
                    <w:jc w:val="center"/>
                    <w:rPr>
                      <w:szCs w:val="21"/>
                    </w:rPr>
                  </w:pPr>
                  <w:r w:rsidRPr="00420D68">
                    <w:rPr>
                      <w:szCs w:val="21"/>
                    </w:rPr>
                    <w:t>固态</w:t>
                  </w:r>
                </w:p>
              </w:tc>
              <w:tc>
                <w:tcPr>
                  <w:tcW w:w="446" w:type="pct"/>
                  <w:shd w:val="clear" w:color="auto" w:fill="auto"/>
                  <w:vAlign w:val="center"/>
                </w:tcPr>
                <w:p w:rsidR="00420D68" w:rsidRPr="00420D68" w:rsidRDefault="00420D68" w:rsidP="00BB75A4">
                  <w:pPr>
                    <w:jc w:val="center"/>
                    <w:rPr>
                      <w:szCs w:val="21"/>
                    </w:rPr>
                  </w:pPr>
                  <w:r w:rsidRPr="00420D68">
                    <w:rPr>
                      <w:rFonts w:hint="eastAsia"/>
                      <w:szCs w:val="21"/>
                    </w:rPr>
                    <w:t>/</w:t>
                  </w:r>
                </w:p>
              </w:tc>
              <w:tc>
                <w:tcPr>
                  <w:tcW w:w="378" w:type="pct"/>
                  <w:shd w:val="clear" w:color="auto" w:fill="auto"/>
                  <w:vAlign w:val="center"/>
                </w:tcPr>
                <w:p w:rsidR="00420D68" w:rsidRPr="00420D68" w:rsidRDefault="00420D68" w:rsidP="00BB75A4">
                  <w:pPr>
                    <w:jc w:val="center"/>
                    <w:rPr>
                      <w:szCs w:val="21"/>
                    </w:rPr>
                  </w:pPr>
                  <w:r w:rsidRPr="00420D68">
                    <w:rPr>
                      <w:rFonts w:hint="eastAsia"/>
                      <w:szCs w:val="21"/>
                    </w:rPr>
                    <w:t>2.0</w:t>
                  </w:r>
                </w:p>
              </w:tc>
              <w:tc>
                <w:tcPr>
                  <w:tcW w:w="361" w:type="pct"/>
                  <w:vMerge w:val="restart"/>
                  <w:shd w:val="clear" w:color="auto" w:fill="auto"/>
                  <w:vAlign w:val="center"/>
                </w:tcPr>
                <w:p w:rsidR="00420D68" w:rsidRPr="00420D68" w:rsidRDefault="00420D68" w:rsidP="00BB75A4">
                  <w:pPr>
                    <w:jc w:val="center"/>
                    <w:rPr>
                      <w:szCs w:val="21"/>
                    </w:rPr>
                  </w:pPr>
                  <w:r w:rsidRPr="00420D68">
                    <w:rPr>
                      <w:szCs w:val="21"/>
                    </w:rPr>
                    <w:t>一般固废暂存间</w:t>
                  </w:r>
                </w:p>
              </w:tc>
              <w:tc>
                <w:tcPr>
                  <w:tcW w:w="678" w:type="pct"/>
                  <w:vMerge w:val="restart"/>
                  <w:shd w:val="clear" w:color="auto" w:fill="auto"/>
                  <w:vAlign w:val="center"/>
                </w:tcPr>
                <w:p w:rsidR="00420D68" w:rsidRPr="00420D68" w:rsidRDefault="00420D68" w:rsidP="00BB75A4">
                  <w:pPr>
                    <w:jc w:val="center"/>
                    <w:rPr>
                      <w:szCs w:val="21"/>
                    </w:rPr>
                  </w:pPr>
                  <w:r w:rsidRPr="00420D68">
                    <w:rPr>
                      <w:rFonts w:hint="eastAsia"/>
                      <w:szCs w:val="21"/>
                    </w:rPr>
                    <w:t>交物资回收单位回收处置</w:t>
                  </w:r>
                </w:p>
              </w:tc>
              <w:tc>
                <w:tcPr>
                  <w:tcW w:w="375" w:type="pct"/>
                  <w:shd w:val="clear" w:color="auto" w:fill="auto"/>
                  <w:vAlign w:val="center"/>
                </w:tcPr>
                <w:p w:rsidR="00420D68" w:rsidRPr="00420D68" w:rsidRDefault="00420D68" w:rsidP="00B17975">
                  <w:pPr>
                    <w:jc w:val="center"/>
                    <w:rPr>
                      <w:szCs w:val="21"/>
                    </w:rPr>
                  </w:pPr>
                  <w:r w:rsidRPr="00420D68">
                    <w:rPr>
                      <w:rFonts w:hint="eastAsia"/>
                      <w:szCs w:val="21"/>
                    </w:rPr>
                    <w:t>2.0</w:t>
                  </w:r>
                </w:p>
              </w:tc>
            </w:tr>
            <w:tr w:rsidR="00420D68" w:rsidRPr="00420D68" w:rsidTr="00420D68">
              <w:trPr>
                <w:trHeight w:val="397"/>
              </w:trPr>
              <w:tc>
                <w:tcPr>
                  <w:tcW w:w="655" w:type="pct"/>
                  <w:shd w:val="clear" w:color="auto" w:fill="auto"/>
                  <w:vAlign w:val="center"/>
                </w:tcPr>
                <w:p w:rsidR="00420D68" w:rsidRPr="00420D68" w:rsidRDefault="00420D68" w:rsidP="00BB75A4">
                  <w:pPr>
                    <w:jc w:val="center"/>
                    <w:rPr>
                      <w:szCs w:val="21"/>
                    </w:rPr>
                  </w:pPr>
                  <w:r w:rsidRPr="00420D68">
                    <w:rPr>
                      <w:szCs w:val="21"/>
                    </w:rPr>
                    <w:t>焊渣</w:t>
                  </w:r>
                </w:p>
              </w:tc>
              <w:tc>
                <w:tcPr>
                  <w:tcW w:w="395" w:type="pct"/>
                  <w:vMerge/>
                  <w:shd w:val="clear" w:color="auto" w:fill="auto"/>
                  <w:vAlign w:val="center"/>
                </w:tcPr>
                <w:p w:rsidR="00420D68" w:rsidRPr="00420D68" w:rsidRDefault="00420D68" w:rsidP="00BB75A4">
                  <w:pPr>
                    <w:jc w:val="center"/>
                    <w:rPr>
                      <w:szCs w:val="21"/>
                    </w:rPr>
                  </w:pPr>
                </w:p>
              </w:tc>
              <w:tc>
                <w:tcPr>
                  <w:tcW w:w="647" w:type="pct"/>
                  <w:shd w:val="clear" w:color="auto" w:fill="auto"/>
                  <w:vAlign w:val="center"/>
                </w:tcPr>
                <w:p w:rsidR="00420D68" w:rsidRPr="00420D68" w:rsidRDefault="00420D68" w:rsidP="00BB75A4">
                  <w:pPr>
                    <w:jc w:val="center"/>
                    <w:rPr>
                      <w:szCs w:val="21"/>
                    </w:rPr>
                  </w:pPr>
                  <w:r w:rsidRPr="00420D68">
                    <w:rPr>
                      <w:rFonts w:hint="eastAsia"/>
                      <w:szCs w:val="21"/>
                    </w:rPr>
                    <w:t>/</w:t>
                  </w:r>
                </w:p>
              </w:tc>
              <w:tc>
                <w:tcPr>
                  <w:tcW w:w="712" w:type="pct"/>
                  <w:shd w:val="clear" w:color="auto" w:fill="auto"/>
                  <w:vAlign w:val="center"/>
                </w:tcPr>
                <w:p w:rsidR="00420D68" w:rsidRPr="00420D68" w:rsidRDefault="00420D68" w:rsidP="00BB75A4">
                  <w:pPr>
                    <w:jc w:val="center"/>
                    <w:rPr>
                      <w:szCs w:val="21"/>
                    </w:rPr>
                  </w:pPr>
                  <w:r w:rsidRPr="00420D68">
                    <w:rPr>
                      <w:rFonts w:hint="eastAsia"/>
                      <w:szCs w:val="21"/>
                    </w:rPr>
                    <w:t>/</w:t>
                  </w:r>
                </w:p>
              </w:tc>
              <w:tc>
                <w:tcPr>
                  <w:tcW w:w="353" w:type="pct"/>
                  <w:shd w:val="clear" w:color="auto" w:fill="auto"/>
                  <w:vAlign w:val="center"/>
                </w:tcPr>
                <w:p w:rsidR="00420D68" w:rsidRPr="00420D68" w:rsidRDefault="00420D68" w:rsidP="00BB75A4">
                  <w:pPr>
                    <w:jc w:val="center"/>
                    <w:rPr>
                      <w:szCs w:val="21"/>
                    </w:rPr>
                  </w:pPr>
                  <w:r w:rsidRPr="00420D68">
                    <w:rPr>
                      <w:szCs w:val="21"/>
                    </w:rPr>
                    <w:t>固态</w:t>
                  </w:r>
                </w:p>
              </w:tc>
              <w:tc>
                <w:tcPr>
                  <w:tcW w:w="446" w:type="pct"/>
                  <w:shd w:val="clear" w:color="auto" w:fill="auto"/>
                  <w:vAlign w:val="center"/>
                </w:tcPr>
                <w:p w:rsidR="00420D68" w:rsidRPr="00420D68" w:rsidRDefault="00420D68" w:rsidP="00BB75A4">
                  <w:pPr>
                    <w:jc w:val="center"/>
                    <w:rPr>
                      <w:szCs w:val="21"/>
                    </w:rPr>
                  </w:pPr>
                  <w:r w:rsidRPr="00420D68">
                    <w:rPr>
                      <w:rFonts w:hint="eastAsia"/>
                      <w:szCs w:val="21"/>
                    </w:rPr>
                    <w:t>/</w:t>
                  </w:r>
                </w:p>
              </w:tc>
              <w:tc>
                <w:tcPr>
                  <w:tcW w:w="378" w:type="pct"/>
                  <w:shd w:val="clear" w:color="auto" w:fill="auto"/>
                  <w:vAlign w:val="center"/>
                </w:tcPr>
                <w:p w:rsidR="00420D68" w:rsidRPr="00420D68" w:rsidRDefault="00420D68" w:rsidP="00BB75A4">
                  <w:pPr>
                    <w:jc w:val="center"/>
                    <w:rPr>
                      <w:szCs w:val="21"/>
                    </w:rPr>
                  </w:pPr>
                  <w:r w:rsidRPr="00420D68">
                    <w:rPr>
                      <w:rFonts w:hint="eastAsia"/>
                      <w:szCs w:val="21"/>
                    </w:rPr>
                    <w:t>0.26</w:t>
                  </w:r>
                </w:p>
              </w:tc>
              <w:tc>
                <w:tcPr>
                  <w:tcW w:w="361" w:type="pct"/>
                  <w:vMerge/>
                  <w:shd w:val="clear" w:color="auto" w:fill="auto"/>
                  <w:vAlign w:val="center"/>
                </w:tcPr>
                <w:p w:rsidR="00420D68" w:rsidRPr="00420D68" w:rsidRDefault="00420D68" w:rsidP="00BB75A4">
                  <w:pPr>
                    <w:jc w:val="center"/>
                    <w:rPr>
                      <w:szCs w:val="21"/>
                    </w:rPr>
                  </w:pPr>
                </w:p>
              </w:tc>
              <w:tc>
                <w:tcPr>
                  <w:tcW w:w="678" w:type="pct"/>
                  <w:vMerge/>
                  <w:shd w:val="clear" w:color="auto" w:fill="auto"/>
                  <w:vAlign w:val="center"/>
                </w:tcPr>
                <w:p w:rsidR="00420D68" w:rsidRPr="00420D68" w:rsidRDefault="00420D68" w:rsidP="00BB75A4">
                  <w:pPr>
                    <w:jc w:val="center"/>
                    <w:rPr>
                      <w:szCs w:val="21"/>
                    </w:rPr>
                  </w:pPr>
                </w:p>
              </w:tc>
              <w:tc>
                <w:tcPr>
                  <w:tcW w:w="375" w:type="pct"/>
                  <w:shd w:val="clear" w:color="auto" w:fill="auto"/>
                  <w:vAlign w:val="center"/>
                </w:tcPr>
                <w:p w:rsidR="00420D68" w:rsidRPr="00420D68" w:rsidRDefault="00420D68" w:rsidP="00B17975">
                  <w:pPr>
                    <w:jc w:val="center"/>
                    <w:rPr>
                      <w:szCs w:val="21"/>
                    </w:rPr>
                  </w:pPr>
                  <w:r w:rsidRPr="00420D68">
                    <w:rPr>
                      <w:rFonts w:hint="eastAsia"/>
                      <w:szCs w:val="21"/>
                    </w:rPr>
                    <w:t>0.26</w:t>
                  </w:r>
                </w:p>
              </w:tc>
            </w:tr>
            <w:tr w:rsidR="00420D68" w:rsidRPr="00420D68" w:rsidTr="00420D68">
              <w:trPr>
                <w:trHeight w:val="397"/>
              </w:trPr>
              <w:tc>
                <w:tcPr>
                  <w:tcW w:w="655" w:type="pct"/>
                  <w:shd w:val="clear" w:color="auto" w:fill="auto"/>
                  <w:vAlign w:val="center"/>
                </w:tcPr>
                <w:p w:rsidR="00420D68" w:rsidRPr="00420D68" w:rsidRDefault="00420D68" w:rsidP="00B17975">
                  <w:pPr>
                    <w:jc w:val="center"/>
                    <w:rPr>
                      <w:szCs w:val="21"/>
                    </w:rPr>
                  </w:pPr>
                  <w:r w:rsidRPr="00420D68">
                    <w:rPr>
                      <w:rFonts w:hint="eastAsia"/>
                      <w:bCs/>
                      <w:szCs w:val="21"/>
                    </w:rPr>
                    <w:t>废过滤棉（含漆渣）</w:t>
                  </w:r>
                </w:p>
              </w:tc>
              <w:tc>
                <w:tcPr>
                  <w:tcW w:w="395" w:type="pct"/>
                  <w:vMerge w:val="restart"/>
                  <w:shd w:val="clear" w:color="auto" w:fill="auto"/>
                  <w:vAlign w:val="center"/>
                </w:tcPr>
                <w:p w:rsidR="00420D68" w:rsidRPr="00420D68" w:rsidRDefault="00420D68" w:rsidP="00B17975">
                  <w:pPr>
                    <w:jc w:val="center"/>
                    <w:rPr>
                      <w:szCs w:val="21"/>
                    </w:rPr>
                  </w:pPr>
                  <w:r w:rsidRPr="00420D68">
                    <w:rPr>
                      <w:szCs w:val="21"/>
                    </w:rPr>
                    <w:t>危险废物</w:t>
                  </w:r>
                </w:p>
              </w:tc>
              <w:tc>
                <w:tcPr>
                  <w:tcW w:w="647" w:type="pct"/>
                  <w:shd w:val="clear" w:color="auto" w:fill="auto"/>
                  <w:vAlign w:val="center"/>
                </w:tcPr>
                <w:p w:rsidR="00420D68" w:rsidRPr="00420D68" w:rsidRDefault="00420D68" w:rsidP="00B17975">
                  <w:pPr>
                    <w:jc w:val="center"/>
                    <w:rPr>
                      <w:szCs w:val="21"/>
                    </w:rPr>
                  </w:pPr>
                  <w:r w:rsidRPr="00420D68">
                    <w:rPr>
                      <w:bCs/>
                      <w:szCs w:val="21"/>
                    </w:rPr>
                    <w:t>900-041-49</w:t>
                  </w:r>
                </w:p>
              </w:tc>
              <w:tc>
                <w:tcPr>
                  <w:tcW w:w="712" w:type="pct"/>
                  <w:shd w:val="clear" w:color="auto" w:fill="auto"/>
                  <w:vAlign w:val="center"/>
                </w:tcPr>
                <w:p w:rsidR="00420D68" w:rsidRPr="00420D68" w:rsidRDefault="00420D68" w:rsidP="00B17975">
                  <w:pPr>
                    <w:jc w:val="center"/>
                    <w:rPr>
                      <w:szCs w:val="21"/>
                    </w:rPr>
                  </w:pPr>
                  <w:r w:rsidRPr="00420D68">
                    <w:rPr>
                      <w:rFonts w:hint="eastAsia"/>
                      <w:szCs w:val="21"/>
                    </w:rPr>
                    <w:t>沾染有机物的过滤棉</w:t>
                  </w:r>
                </w:p>
              </w:tc>
              <w:tc>
                <w:tcPr>
                  <w:tcW w:w="353" w:type="pct"/>
                  <w:shd w:val="clear" w:color="auto" w:fill="auto"/>
                  <w:vAlign w:val="center"/>
                </w:tcPr>
                <w:p w:rsidR="00420D68" w:rsidRPr="00420D68" w:rsidRDefault="00420D68" w:rsidP="00B17975">
                  <w:pPr>
                    <w:jc w:val="center"/>
                    <w:rPr>
                      <w:szCs w:val="21"/>
                    </w:rPr>
                  </w:pPr>
                  <w:r w:rsidRPr="00420D68">
                    <w:rPr>
                      <w:szCs w:val="21"/>
                    </w:rPr>
                    <w:t>固态</w:t>
                  </w:r>
                </w:p>
              </w:tc>
              <w:tc>
                <w:tcPr>
                  <w:tcW w:w="446" w:type="pct"/>
                  <w:shd w:val="clear" w:color="auto" w:fill="auto"/>
                  <w:vAlign w:val="center"/>
                </w:tcPr>
                <w:p w:rsidR="00420D68" w:rsidRPr="00420D68" w:rsidRDefault="00420D68" w:rsidP="00B17975">
                  <w:pPr>
                    <w:jc w:val="center"/>
                    <w:rPr>
                      <w:szCs w:val="21"/>
                    </w:rPr>
                  </w:pPr>
                  <w:r w:rsidRPr="00420D68">
                    <w:rPr>
                      <w:rFonts w:hint="eastAsia"/>
                      <w:szCs w:val="21"/>
                    </w:rPr>
                    <w:t>T/In</w:t>
                  </w:r>
                </w:p>
              </w:tc>
              <w:tc>
                <w:tcPr>
                  <w:tcW w:w="378" w:type="pct"/>
                  <w:shd w:val="clear" w:color="auto" w:fill="auto"/>
                  <w:vAlign w:val="center"/>
                </w:tcPr>
                <w:p w:rsidR="00420D68" w:rsidRPr="00420D68" w:rsidRDefault="00420D68" w:rsidP="00BB75A4">
                  <w:pPr>
                    <w:jc w:val="center"/>
                    <w:rPr>
                      <w:szCs w:val="21"/>
                    </w:rPr>
                  </w:pPr>
                  <w:r>
                    <w:rPr>
                      <w:rFonts w:hint="eastAsia"/>
                      <w:szCs w:val="21"/>
                    </w:rPr>
                    <w:t>0.3</w:t>
                  </w:r>
                </w:p>
              </w:tc>
              <w:tc>
                <w:tcPr>
                  <w:tcW w:w="361" w:type="pct"/>
                  <w:vMerge w:val="restart"/>
                  <w:shd w:val="clear" w:color="auto" w:fill="auto"/>
                  <w:vAlign w:val="center"/>
                </w:tcPr>
                <w:p w:rsidR="00420D68" w:rsidRPr="00420D68" w:rsidRDefault="00420D68" w:rsidP="00BB75A4">
                  <w:pPr>
                    <w:jc w:val="center"/>
                    <w:rPr>
                      <w:szCs w:val="21"/>
                    </w:rPr>
                  </w:pPr>
                  <w:proofErr w:type="gramStart"/>
                  <w:r w:rsidRPr="00420D68">
                    <w:rPr>
                      <w:szCs w:val="21"/>
                    </w:rPr>
                    <w:t>危废暂存</w:t>
                  </w:r>
                  <w:proofErr w:type="gramEnd"/>
                  <w:r w:rsidRPr="00420D68">
                    <w:rPr>
                      <w:szCs w:val="21"/>
                    </w:rPr>
                    <w:t>间</w:t>
                  </w:r>
                </w:p>
              </w:tc>
              <w:tc>
                <w:tcPr>
                  <w:tcW w:w="678" w:type="pct"/>
                  <w:vMerge w:val="restart"/>
                  <w:shd w:val="clear" w:color="auto" w:fill="auto"/>
                  <w:vAlign w:val="center"/>
                </w:tcPr>
                <w:p w:rsidR="00420D68" w:rsidRPr="00420D68" w:rsidRDefault="00420D68" w:rsidP="00BB75A4">
                  <w:pPr>
                    <w:jc w:val="center"/>
                    <w:rPr>
                      <w:szCs w:val="21"/>
                    </w:rPr>
                  </w:pPr>
                  <w:r w:rsidRPr="00420D68">
                    <w:rPr>
                      <w:rFonts w:hint="eastAsia"/>
                      <w:bCs/>
                      <w:spacing w:val="-10"/>
                      <w:szCs w:val="21"/>
                    </w:rPr>
                    <w:t>交由有资质单位代为处置</w:t>
                  </w:r>
                </w:p>
              </w:tc>
              <w:tc>
                <w:tcPr>
                  <w:tcW w:w="375" w:type="pct"/>
                  <w:shd w:val="clear" w:color="auto" w:fill="auto"/>
                  <w:vAlign w:val="center"/>
                </w:tcPr>
                <w:p w:rsidR="00420D68" w:rsidRPr="00420D68" w:rsidRDefault="00420D68" w:rsidP="00B17975">
                  <w:pPr>
                    <w:jc w:val="center"/>
                    <w:rPr>
                      <w:szCs w:val="21"/>
                    </w:rPr>
                  </w:pPr>
                  <w:r>
                    <w:rPr>
                      <w:rFonts w:hint="eastAsia"/>
                      <w:szCs w:val="21"/>
                    </w:rPr>
                    <w:t>0.3</w:t>
                  </w:r>
                </w:p>
              </w:tc>
            </w:tr>
            <w:tr w:rsidR="00420D68" w:rsidRPr="00420D68" w:rsidTr="00420D68">
              <w:trPr>
                <w:trHeight w:val="397"/>
              </w:trPr>
              <w:tc>
                <w:tcPr>
                  <w:tcW w:w="655" w:type="pct"/>
                  <w:shd w:val="clear" w:color="auto" w:fill="auto"/>
                  <w:vAlign w:val="center"/>
                </w:tcPr>
                <w:p w:rsidR="00420D68" w:rsidRPr="00420D68" w:rsidRDefault="00420D68" w:rsidP="00B17975">
                  <w:pPr>
                    <w:jc w:val="center"/>
                    <w:rPr>
                      <w:szCs w:val="21"/>
                    </w:rPr>
                  </w:pPr>
                  <w:r w:rsidRPr="00420D68">
                    <w:rPr>
                      <w:szCs w:val="21"/>
                    </w:rPr>
                    <w:t>废活性炭</w:t>
                  </w:r>
                </w:p>
              </w:tc>
              <w:tc>
                <w:tcPr>
                  <w:tcW w:w="395" w:type="pct"/>
                  <w:vMerge/>
                  <w:shd w:val="clear" w:color="auto" w:fill="auto"/>
                  <w:vAlign w:val="center"/>
                </w:tcPr>
                <w:p w:rsidR="00420D68" w:rsidRPr="00420D68" w:rsidRDefault="00420D68" w:rsidP="00B17975">
                  <w:pPr>
                    <w:jc w:val="center"/>
                    <w:rPr>
                      <w:szCs w:val="21"/>
                    </w:rPr>
                  </w:pPr>
                </w:p>
              </w:tc>
              <w:tc>
                <w:tcPr>
                  <w:tcW w:w="647" w:type="pct"/>
                  <w:shd w:val="clear" w:color="auto" w:fill="auto"/>
                  <w:vAlign w:val="center"/>
                </w:tcPr>
                <w:p w:rsidR="00420D68" w:rsidRPr="00420D68" w:rsidRDefault="00420D68" w:rsidP="00B17975">
                  <w:pPr>
                    <w:jc w:val="center"/>
                    <w:rPr>
                      <w:szCs w:val="21"/>
                    </w:rPr>
                  </w:pPr>
                  <w:r w:rsidRPr="00420D68">
                    <w:rPr>
                      <w:bCs/>
                      <w:szCs w:val="21"/>
                    </w:rPr>
                    <w:t>900-041-49</w:t>
                  </w:r>
                </w:p>
              </w:tc>
              <w:tc>
                <w:tcPr>
                  <w:tcW w:w="712" w:type="pct"/>
                  <w:shd w:val="clear" w:color="auto" w:fill="auto"/>
                  <w:vAlign w:val="center"/>
                </w:tcPr>
                <w:p w:rsidR="00420D68" w:rsidRPr="00420D68" w:rsidRDefault="00420D68" w:rsidP="00B17975">
                  <w:pPr>
                    <w:jc w:val="center"/>
                    <w:rPr>
                      <w:szCs w:val="21"/>
                    </w:rPr>
                  </w:pPr>
                  <w:r w:rsidRPr="00420D68">
                    <w:rPr>
                      <w:rFonts w:hint="eastAsia"/>
                      <w:szCs w:val="21"/>
                    </w:rPr>
                    <w:t>沾染有机物的</w:t>
                  </w:r>
                  <w:r w:rsidRPr="00420D68">
                    <w:rPr>
                      <w:szCs w:val="21"/>
                    </w:rPr>
                    <w:t>活性炭</w:t>
                  </w:r>
                </w:p>
              </w:tc>
              <w:tc>
                <w:tcPr>
                  <w:tcW w:w="353" w:type="pct"/>
                  <w:shd w:val="clear" w:color="auto" w:fill="auto"/>
                  <w:vAlign w:val="center"/>
                </w:tcPr>
                <w:p w:rsidR="00420D68" w:rsidRPr="00420D68" w:rsidRDefault="00420D68" w:rsidP="00B17975">
                  <w:pPr>
                    <w:jc w:val="center"/>
                    <w:rPr>
                      <w:szCs w:val="21"/>
                    </w:rPr>
                  </w:pPr>
                  <w:r w:rsidRPr="00420D68">
                    <w:rPr>
                      <w:szCs w:val="21"/>
                    </w:rPr>
                    <w:t>固态</w:t>
                  </w:r>
                </w:p>
              </w:tc>
              <w:tc>
                <w:tcPr>
                  <w:tcW w:w="446" w:type="pct"/>
                  <w:shd w:val="clear" w:color="auto" w:fill="auto"/>
                  <w:vAlign w:val="center"/>
                </w:tcPr>
                <w:p w:rsidR="00420D68" w:rsidRPr="00420D68" w:rsidRDefault="00420D68" w:rsidP="00B17975">
                  <w:pPr>
                    <w:jc w:val="center"/>
                    <w:rPr>
                      <w:szCs w:val="21"/>
                    </w:rPr>
                  </w:pPr>
                  <w:r w:rsidRPr="00420D68">
                    <w:rPr>
                      <w:rFonts w:hint="eastAsia"/>
                      <w:szCs w:val="21"/>
                    </w:rPr>
                    <w:t>T</w:t>
                  </w:r>
                </w:p>
              </w:tc>
              <w:tc>
                <w:tcPr>
                  <w:tcW w:w="378" w:type="pct"/>
                  <w:shd w:val="clear" w:color="auto" w:fill="auto"/>
                  <w:vAlign w:val="center"/>
                </w:tcPr>
                <w:p w:rsidR="00420D68" w:rsidRPr="00420D68" w:rsidRDefault="00DE02AB" w:rsidP="00BB75A4">
                  <w:pPr>
                    <w:jc w:val="center"/>
                    <w:rPr>
                      <w:szCs w:val="21"/>
                    </w:rPr>
                  </w:pPr>
                  <w:r>
                    <w:rPr>
                      <w:rFonts w:hint="eastAsia"/>
                      <w:szCs w:val="21"/>
                    </w:rPr>
                    <w:t>1.27</w:t>
                  </w:r>
                  <w:r w:rsidR="00420D68">
                    <w:rPr>
                      <w:rFonts w:hint="eastAsia"/>
                      <w:szCs w:val="21"/>
                    </w:rPr>
                    <w:t>5</w:t>
                  </w:r>
                </w:p>
              </w:tc>
              <w:tc>
                <w:tcPr>
                  <w:tcW w:w="361" w:type="pct"/>
                  <w:vMerge/>
                  <w:shd w:val="clear" w:color="auto" w:fill="auto"/>
                  <w:vAlign w:val="center"/>
                </w:tcPr>
                <w:p w:rsidR="00420D68" w:rsidRPr="00420D68" w:rsidRDefault="00420D68" w:rsidP="00BB75A4">
                  <w:pPr>
                    <w:jc w:val="center"/>
                    <w:rPr>
                      <w:szCs w:val="21"/>
                    </w:rPr>
                  </w:pPr>
                </w:p>
              </w:tc>
              <w:tc>
                <w:tcPr>
                  <w:tcW w:w="678" w:type="pct"/>
                  <w:vMerge/>
                  <w:shd w:val="clear" w:color="auto" w:fill="auto"/>
                  <w:vAlign w:val="center"/>
                </w:tcPr>
                <w:p w:rsidR="00420D68" w:rsidRPr="00420D68" w:rsidRDefault="00420D68" w:rsidP="00BB75A4">
                  <w:pPr>
                    <w:jc w:val="center"/>
                    <w:rPr>
                      <w:szCs w:val="21"/>
                    </w:rPr>
                  </w:pPr>
                </w:p>
              </w:tc>
              <w:tc>
                <w:tcPr>
                  <w:tcW w:w="375" w:type="pct"/>
                  <w:shd w:val="clear" w:color="auto" w:fill="auto"/>
                  <w:vAlign w:val="center"/>
                </w:tcPr>
                <w:p w:rsidR="00420D68" w:rsidRPr="00420D68" w:rsidRDefault="00DE02AB" w:rsidP="00B17975">
                  <w:pPr>
                    <w:jc w:val="center"/>
                    <w:rPr>
                      <w:szCs w:val="21"/>
                    </w:rPr>
                  </w:pPr>
                  <w:r>
                    <w:rPr>
                      <w:rFonts w:hint="eastAsia"/>
                      <w:szCs w:val="21"/>
                    </w:rPr>
                    <w:t>1.27</w:t>
                  </w:r>
                  <w:r w:rsidR="00420D68">
                    <w:rPr>
                      <w:rFonts w:hint="eastAsia"/>
                      <w:szCs w:val="21"/>
                    </w:rPr>
                    <w:t>5</w:t>
                  </w:r>
                </w:p>
              </w:tc>
            </w:tr>
            <w:tr w:rsidR="00420D68" w:rsidRPr="00420D68" w:rsidTr="00420D68">
              <w:trPr>
                <w:trHeight w:val="397"/>
              </w:trPr>
              <w:tc>
                <w:tcPr>
                  <w:tcW w:w="655" w:type="pct"/>
                  <w:shd w:val="clear" w:color="auto" w:fill="auto"/>
                  <w:vAlign w:val="center"/>
                </w:tcPr>
                <w:p w:rsidR="00420D68" w:rsidRPr="00420D68" w:rsidRDefault="00420D68" w:rsidP="00B17975">
                  <w:pPr>
                    <w:jc w:val="center"/>
                    <w:rPr>
                      <w:szCs w:val="21"/>
                    </w:rPr>
                  </w:pPr>
                  <w:r w:rsidRPr="00420D68">
                    <w:rPr>
                      <w:szCs w:val="21"/>
                    </w:rPr>
                    <w:t>废</w:t>
                  </w:r>
                  <w:r w:rsidRPr="00420D68">
                    <w:rPr>
                      <w:rFonts w:hint="eastAsia"/>
                      <w:szCs w:val="21"/>
                    </w:rPr>
                    <w:t>UV</w:t>
                  </w:r>
                  <w:r w:rsidRPr="00420D68">
                    <w:rPr>
                      <w:rFonts w:hint="eastAsia"/>
                      <w:szCs w:val="21"/>
                    </w:rPr>
                    <w:t>灯管</w:t>
                  </w:r>
                </w:p>
              </w:tc>
              <w:tc>
                <w:tcPr>
                  <w:tcW w:w="395" w:type="pct"/>
                  <w:vMerge/>
                  <w:shd w:val="clear" w:color="auto" w:fill="auto"/>
                  <w:vAlign w:val="center"/>
                </w:tcPr>
                <w:p w:rsidR="00420D68" w:rsidRPr="00420D68" w:rsidRDefault="00420D68" w:rsidP="00B17975">
                  <w:pPr>
                    <w:jc w:val="center"/>
                    <w:rPr>
                      <w:szCs w:val="21"/>
                    </w:rPr>
                  </w:pPr>
                </w:p>
              </w:tc>
              <w:tc>
                <w:tcPr>
                  <w:tcW w:w="647" w:type="pct"/>
                  <w:shd w:val="clear" w:color="auto" w:fill="auto"/>
                  <w:vAlign w:val="center"/>
                </w:tcPr>
                <w:p w:rsidR="00420D68" w:rsidRPr="00420D68" w:rsidRDefault="00420D68" w:rsidP="00B17975">
                  <w:pPr>
                    <w:jc w:val="center"/>
                    <w:rPr>
                      <w:szCs w:val="21"/>
                    </w:rPr>
                  </w:pPr>
                  <w:r w:rsidRPr="00420D68">
                    <w:rPr>
                      <w:bCs/>
                      <w:szCs w:val="21"/>
                    </w:rPr>
                    <w:t>900-023-29</w:t>
                  </w:r>
                </w:p>
              </w:tc>
              <w:tc>
                <w:tcPr>
                  <w:tcW w:w="712" w:type="pct"/>
                  <w:shd w:val="clear" w:color="auto" w:fill="auto"/>
                  <w:vAlign w:val="center"/>
                </w:tcPr>
                <w:p w:rsidR="00420D68" w:rsidRPr="00420D68" w:rsidRDefault="00420D68" w:rsidP="00B17975">
                  <w:pPr>
                    <w:jc w:val="center"/>
                    <w:rPr>
                      <w:szCs w:val="21"/>
                    </w:rPr>
                  </w:pPr>
                  <w:r w:rsidRPr="00420D68">
                    <w:rPr>
                      <w:szCs w:val="21"/>
                    </w:rPr>
                    <w:t>含汞</w:t>
                  </w:r>
                </w:p>
              </w:tc>
              <w:tc>
                <w:tcPr>
                  <w:tcW w:w="353" w:type="pct"/>
                  <w:shd w:val="clear" w:color="auto" w:fill="auto"/>
                  <w:vAlign w:val="center"/>
                </w:tcPr>
                <w:p w:rsidR="00420D68" w:rsidRPr="00420D68" w:rsidRDefault="00420D68" w:rsidP="00B17975">
                  <w:pPr>
                    <w:jc w:val="center"/>
                    <w:rPr>
                      <w:szCs w:val="21"/>
                    </w:rPr>
                  </w:pPr>
                  <w:r w:rsidRPr="00420D68">
                    <w:rPr>
                      <w:szCs w:val="21"/>
                    </w:rPr>
                    <w:t>固态</w:t>
                  </w:r>
                </w:p>
              </w:tc>
              <w:tc>
                <w:tcPr>
                  <w:tcW w:w="446" w:type="pct"/>
                  <w:shd w:val="clear" w:color="auto" w:fill="auto"/>
                  <w:vAlign w:val="center"/>
                </w:tcPr>
                <w:p w:rsidR="00420D68" w:rsidRPr="00420D68" w:rsidRDefault="00420D68" w:rsidP="00B17975">
                  <w:pPr>
                    <w:jc w:val="center"/>
                    <w:rPr>
                      <w:szCs w:val="21"/>
                    </w:rPr>
                  </w:pPr>
                  <w:r w:rsidRPr="00420D68">
                    <w:rPr>
                      <w:rFonts w:hint="eastAsia"/>
                      <w:szCs w:val="21"/>
                    </w:rPr>
                    <w:t>T</w:t>
                  </w:r>
                </w:p>
              </w:tc>
              <w:tc>
                <w:tcPr>
                  <w:tcW w:w="378" w:type="pct"/>
                  <w:shd w:val="clear" w:color="auto" w:fill="auto"/>
                  <w:vAlign w:val="center"/>
                </w:tcPr>
                <w:p w:rsidR="00420D68" w:rsidRPr="00420D68" w:rsidRDefault="00420D68" w:rsidP="00BB75A4">
                  <w:pPr>
                    <w:jc w:val="center"/>
                    <w:rPr>
                      <w:szCs w:val="21"/>
                    </w:rPr>
                  </w:pPr>
                  <w:r>
                    <w:rPr>
                      <w:rFonts w:hint="eastAsia"/>
                      <w:szCs w:val="21"/>
                    </w:rPr>
                    <w:t>0.18</w:t>
                  </w:r>
                </w:p>
              </w:tc>
              <w:tc>
                <w:tcPr>
                  <w:tcW w:w="361" w:type="pct"/>
                  <w:vMerge/>
                  <w:shd w:val="clear" w:color="auto" w:fill="auto"/>
                  <w:vAlign w:val="center"/>
                </w:tcPr>
                <w:p w:rsidR="00420D68" w:rsidRPr="00420D68" w:rsidRDefault="00420D68" w:rsidP="00BB75A4">
                  <w:pPr>
                    <w:jc w:val="center"/>
                    <w:rPr>
                      <w:szCs w:val="21"/>
                    </w:rPr>
                  </w:pPr>
                </w:p>
              </w:tc>
              <w:tc>
                <w:tcPr>
                  <w:tcW w:w="678" w:type="pct"/>
                  <w:vMerge/>
                  <w:shd w:val="clear" w:color="auto" w:fill="auto"/>
                  <w:vAlign w:val="center"/>
                </w:tcPr>
                <w:p w:rsidR="00420D68" w:rsidRPr="00420D68" w:rsidRDefault="00420D68" w:rsidP="00BB75A4">
                  <w:pPr>
                    <w:jc w:val="center"/>
                    <w:rPr>
                      <w:szCs w:val="21"/>
                    </w:rPr>
                  </w:pPr>
                </w:p>
              </w:tc>
              <w:tc>
                <w:tcPr>
                  <w:tcW w:w="375" w:type="pct"/>
                  <w:shd w:val="clear" w:color="auto" w:fill="auto"/>
                  <w:vAlign w:val="center"/>
                </w:tcPr>
                <w:p w:rsidR="00420D68" w:rsidRPr="00420D68" w:rsidRDefault="00420D68" w:rsidP="00B17975">
                  <w:pPr>
                    <w:jc w:val="center"/>
                    <w:rPr>
                      <w:szCs w:val="21"/>
                    </w:rPr>
                  </w:pPr>
                  <w:r>
                    <w:rPr>
                      <w:rFonts w:hint="eastAsia"/>
                      <w:szCs w:val="21"/>
                    </w:rPr>
                    <w:t>0.18</w:t>
                  </w:r>
                </w:p>
              </w:tc>
            </w:tr>
            <w:tr w:rsidR="00420D68" w:rsidRPr="00420D68" w:rsidTr="00420D68">
              <w:trPr>
                <w:trHeight w:val="397"/>
              </w:trPr>
              <w:tc>
                <w:tcPr>
                  <w:tcW w:w="655" w:type="pct"/>
                  <w:shd w:val="clear" w:color="auto" w:fill="auto"/>
                  <w:vAlign w:val="center"/>
                </w:tcPr>
                <w:p w:rsidR="00420D68" w:rsidRPr="00420D68" w:rsidRDefault="00420D68" w:rsidP="00BB75A4">
                  <w:pPr>
                    <w:jc w:val="center"/>
                    <w:rPr>
                      <w:szCs w:val="21"/>
                    </w:rPr>
                  </w:pPr>
                  <w:r w:rsidRPr="00420D68">
                    <w:rPr>
                      <w:szCs w:val="21"/>
                    </w:rPr>
                    <w:t>废切削液</w:t>
                  </w:r>
                </w:p>
              </w:tc>
              <w:tc>
                <w:tcPr>
                  <w:tcW w:w="395" w:type="pct"/>
                  <w:vMerge/>
                  <w:shd w:val="clear" w:color="auto" w:fill="auto"/>
                  <w:vAlign w:val="center"/>
                </w:tcPr>
                <w:p w:rsidR="00420D68" w:rsidRPr="00420D68" w:rsidRDefault="00420D68" w:rsidP="00BB75A4">
                  <w:pPr>
                    <w:jc w:val="center"/>
                    <w:rPr>
                      <w:szCs w:val="21"/>
                    </w:rPr>
                  </w:pPr>
                </w:p>
              </w:tc>
              <w:tc>
                <w:tcPr>
                  <w:tcW w:w="647" w:type="pct"/>
                  <w:shd w:val="clear" w:color="auto" w:fill="auto"/>
                  <w:vAlign w:val="center"/>
                </w:tcPr>
                <w:p w:rsidR="00420D68" w:rsidRPr="00420D68" w:rsidRDefault="00420D68" w:rsidP="00BB75A4">
                  <w:pPr>
                    <w:jc w:val="center"/>
                    <w:rPr>
                      <w:bCs/>
                      <w:szCs w:val="21"/>
                    </w:rPr>
                  </w:pPr>
                  <w:r w:rsidRPr="00420D68">
                    <w:rPr>
                      <w:rFonts w:hint="eastAsia"/>
                      <w:szCs w:val="21"/>
                    </w:rPr>
                    <w:t>900-006-09</w:t>
                  </w:r>
                </w:p>
              </w:tc>
              <w:tc>
                <w:tcPr>
                  <w:tcW w:w="712" w:type="pct"/>
                  <w:shd w:val="clear" w:color="auto" w:fill="auto"/>
                  <w:vAlign w:val="center"/>
                </w:tcPr>
                <w:p w:rsidR="00420D68" w:rsidRPr="00420D68" w:rsidRDefault="00420D68" w:rsidP="00BB75A4">
                  <w:pPr>
                    <w:jc w:val="center"/>
                    <w:rPr>
                      <w:szCs w:val="21"/>
                    </w:rPr>
                  </w:pPr>
                  <w:r w:rsidRPr="00420D68">
                    <w:rPr>
                      <w:szCs w:val="21"/>
                    </w:rPr>
                    <w:t>矿物油、表面活性剂等</w:t>
                  </w:r>
                </w:p>
              </w:tc>
              <w:tc>
                <w:tcPr>
                  <w:tcW w:w="353" w:type="pct"/>
                  <w:shd w:val="clear" w:color="auto" w:fill="auto"/>
                  <w:vAlign w:val="center"/>
                </w:tcPr>
                <w:p w:rsidR="00420D68" w:rsidRPr="00420D68" w:rsidRDefault="00420D68" w:rsidP="00BB75A4">
                  <w:pPr>
                    <w:jc w:val="center"/>
                    <w:rPr>
                      <w:szCs w:val="21"/>
                    </w:rPr>
                  </w:pPr>
                  <w:r w:rsidRPr="00420D68">
                    <w:rPr>
                      <w:rFonts w:hint="eastAsia"/>
                      <w:szCs w:val="21"/>
                    </w:rPr>
                    <w:t>液态</w:t>
                  </w:r>
                </w:p>
              </w:tc>
              <w:tc>
                <w:tcPr>
                  <w:tcW w:w="446" w:type="pct"/>
                  <w:shd w:val="clear" w:color="auto" w:fill="auto"/>
                  <w:vAlign w:val="center"/>
                </w:tcPr>
                <w:p w:rsidR="00420D68" w:rsidRPr="00420D68" w:rsidRDefault="00420D68" w:rsidP="003A7EC9">
                  <w:pPr>
                    <w:jc w:val="center"/>
                    <w:rPr>
                      <w:szCs w:val="21"/>
                    </w:rPr>
                  </w:pPr>
                  <w:r w:rsidRPr="00420D68">
                    <w:rPr>
                      <w:rFonts w:hint="eastAsia"/>
                      <w:szCs w:val="21"/>
                    </w:rPr>
                    <w:t>T</w:t>
                  </w:r>
                </w:p>
              </w:tc>
              <w:tc>
                <w:tcPr>
                  <w:tcW w:w="378" w:type="pct"/>
                  <w:shd w:val="clear" w:color="auto" w:fill="auto"/>
                  <w:vAlign w:val="center"/>
                </w:tcPr>
                <w:p w:rsidR="00420D68" w:rsidRPr="00420D68" w:rsidRDefault="00420D68" w:rsidP="004E1C1C">
                  <w:pPr>
                    <w:jc w:val="center"/>
                    <w:rPr>
                      <w:szCs w:val="21"/>
                    </w:rPr>
                  </w:pPr>
                  <w:r w:rsidRPr="00420D68">
                    <w:rPr>
                      <w:rFonts w:hint="eastAsia"/>
                      <w:szCs w:val="21"/>
                    </w:rPr>
                    <w:t>0.</w:t>
                  </w:r>
                  <w:r w:rsidR="004E1C1C">
                    <w:rPr>
                      <w:rFonts w:hint="eastAsia"/>
                      <w:szCs w:val="21"/>
                    </w:rPr>
                    <w:t>2</w:t>
                  </w:r>
                </w:p>
              </w:tc>
              <w:tc>
                <w:tcPr>
                  <w:tcW w:w="361" w:type="pct"/>
                  <w:vMerge/>
                  <w:shd w:val="clear" w:color="auto" w:fill="auto"/>
                  <w:vAlign w:val="center"/>
                </w:tcPr>
                <w:p w:rsidR="00420D68" w:rsidRPr="00420D68" w:rsidRDefault="00420D68" w:rsidP="00BB75A4">
                  <w:pPr>
                    <w:jc w:val="center"/>
                    <w:rPr>
                      <w:szCs w:val="21"/>
                    </w:rPr>
                  </w:pPr>
                </w:p>
              </w:tc>
              <w:tc>
                <w:tcPr>
                  <w:tcW w:w="678" w:type="pct"/>
                  <w:vMerge/>
                  <w:shd w:val="clear" w:color="auto" w:fill="auto"/>
                  <w:vAlign w:val="center"/>
                </w:tcPr>
                <w:p w:rsidR="00420D68" w:rsidRPr="00420D68" w:rsidRDefault="00420D68" w:rsidP="00BB75A4">
                  <w:pPr>
                    <w:jc w:val="center"/>
                    <w:rPr>
                      <w:bCs/>
                      <w:spacing w:val="-10"/>
                      <w:szCs w:val="21"/>
                    </w:rPr>
                  </w:pPr>
                </w:p>
              </w:tc>
              <w:tc>
                <w:tcPr>
                  <w:tcW w:w="375" w:type="pct"/>
                  <w:shd w:val="clear" w:color="auto" w:fill="auto"/>
                  <w:vAlign w:val="center"/>
                </w:tcPr>
                <w:p w:rsidR="00420D68" w:rsidRPr="00420D68" w:rsidRDefault="00420D68" w:rsidP="004E1C1C">
                  <w:pPr>
                    <w:jc w:val="center"/>
                    <w:rPr>
                      <w:szCs w:val="21"/>
                    </w:rPr>
                  </w:pPr>
                  <w:r w:rsidRPr="00420D68">
                    <w:rPr>
                      <w:rFonts w:hint="eastAsia"/>
                      <w:szCs w:val="21"/>
                    </w:rPr>
                    <w:t>0.</w:t>
                  </w:r>
                  <w:r w:rsidR="004E1C1C">
                    <w:rPr>
                      <w:rFonts w:hint="eastAsia"/>
                      <w:szCs w:val="21"/>
                    </w:rPr>
                    <w:t>2</w:t>
                  </w:r>
                </w:p>
              </w:tc>
            </w:tr>
            <w:tr w:rsidR="00420D68" w:rsidRPr="00420D68" w:rsidTr="00420D68">
              <w:trPr>
                <w:trHeight w:val="397"/>
              </w:trPr>
              <w:tc>
                <w:tcPr>
                  <w:tcW w:w="655" w:type="pct"/>
                  <w:shd w:val="clear" w:color="auto" w:fill="auto"/>
                  <w:vAlign w:val="center"/>
                </w:tcPr>
                <w:p w:rsidR="00420D68" w:rsidRPr="00420D68" w:rsidRDefault="008900C6" w:rsidP="00BB75A4">
                  <w:pPr>
                    <w:jc w:val="center"/>
                    <w:rPr>
                      <w:szCs w:val="21"/>
                    </w:rPr>
                  </w:pPr>
                  <w:r>
                    <w:rPr>
                      <w:szCs w:val="21"/>
                    </w:rPr>
                    <w:t>废润滑油、液压油</w:t>
                  </w:r>
                </w:p>
              </w:tc>
              <w:tc>
                <w:tcPr>
                  <w:tcW w:w="395" w:type="pct"/>
                  <w:vMerge/>
                  <w:shd w:val="clear" w:color="auto" w:fill="auto"/>
                  <w:vAlign w:val="center"/>
                </w:tcPr>
                <w:p w:rsidR="00420D68" w:rsidRPr="00420D68" w:rsidRDefault="00420D68" w:rsidP="00BB75A4">
                  <w:pPr>
                    <w:jc w:val="center"/>
                    <w:rPr>
                      <w:szCs w:val="21"/>
                    </w:rPr>
                  </w:pPr>
                </w:p>
              </w:tc>
              <w:tc>
                <w:tcPr>
                  <w:tcW w:w="647" w:type="pct"/>
                  <w:shd w:val="clear" w:color="auto" w:fill="auto"/>
                  <w:vAlign w:val="center"/>
                </w:tcPr>
                <w:p w:rsidR="00420D68" w:rsidRPr="00420D68" w:rsidRDefault="00420D68" w:rsidP="0095352F">
                  <w:pPr>
                    <w:jc w:val="center"/>
                    <w:rPr>
                      <w:szCs w:val="21"/>
                    </w:rPr>
                  </w:pPr>
                  <w:r w:rsidRPr="00420D68">
                    <w:rPr>
                      <w:rFonts w:hint="eastAsia"/>
                      <w:bCs/>
                      <w:spacing w:val="-10"/>
                      <w:szCs w:val="21"/>
                    </w:rPr>
                    <w:t>900-217-08</w:t>
                  </w:r>
                </w:p>
              </w:tc>
              <w:tc>
                <w:tcPr>
                  <w:tcW w:w="712" w:type="pct"/>
                  <w:shd w:val="clear" w:color="auto" w:fill="auto"/>
                  <w:vAlign w:val="center"/>
                </w:tcPr>
                <w:p w:rsidR="00420D68" w:rsidRPr="00420D68" w:rsidRDefault="00420D68" w:rsidP="00BB75A4">
                  <w:pPr>
                    <w:jc w:val="center"/>
                    <w:rPr>
                      <w:szCs w:val="21"/>
                    </w:rPr>
                  </w:pPr>
                  <w:r w:rsidRPr="00420D68">
                    <w:rPr>
                      <w:szCs w:val="21"/>
                    </w:rPr>
                    <w:t>石油烃等</w:t>
                  </w:r>
                </w:p>
              </w:tc>
              <w:tc>
                <w:tcPr>
                  <w:tcW w:w="353" w:type="pct"/>
                  <w:shd w:val="clear" w:color="auto" w:fill="auto"/>
                  <w:vAlign w:val="center"/>
                </w:tcPr>
                <w:p w:rsidR="00420D68" w:rsidRPr="00420D68" w:rsidRDefault="00420D68" w:rsidP="00BB75A4">
                  <w:pPr>
                    <w:jc w:val="center"/>
                    <w:rPr>
                      <w:szCs w:val="21"/>
                    </w:rPr>
                  </w:pPr>
                  <w:r w:rsidRPr="00420D68">
                    <w:rPr>
                      <w:rFonts w:hint="eastAsia"/>
                      <w:szCs w:val="21"/>
                    </w:rPr>
                    <w:t>液态</w:t>
                  </w:r>
                </w:p>
              </w:tc>
              <w:tc>
                <w:tcPr>
                  <w:tcW w:w="446" w:type="pct"/>
                  <w:shd w:val="clear" w:color="auto" w:fill="auto"/>
                  <w:vAlign w:val="center"/>
                </w:tcPr>
                <w:p w:rsidR="00420D68" w:rsidRPr="00420D68" w:rsidRDefault="00420D68" w:rsidP="00BB75A4">
                  <w:pPr>
                    <w:jc w:val="center"/>
                    <w:rPr>
                      <w:szCs w:val="21"/>
                    </w:rPr>
                  </w:pPr>
                  <w:r w:rsidRPr="00420D68">
                    <w:rPr>
                      <w:rFonts w:hint="eastAsia"/>
                      <w:szCs w:val="21"/>
                    </w:rPr>
                    <w:t>T</w:t>
                  </w:r>
                  <w:r w:rsidRPr="00420D68">
                    <w:rPr>
                      <w:rFonts w:hint="eastAsia"/>
                      <w:szCs w:val="21"/>
                    </w:rPr>
                    <w:t>，</w:t>
                  </w:r>
                  <w:r w:rsidRPr="00420D68">
                    <w:rPr>
                      <w:rFonts w:hint="eastAsia"/>
                      <w:szCs w:val="21"/>
                    </w:rPr>
                    <w:t>I</w:t>
                  </w:r>
                </w:p>
              </w:tc>
              <w:tc>
                <w:tcPr>
                  <w:tcW w:w="378" w:type="pct"/>
                  <w:shd w:val="clear" w:color="auto" w:fill="auto"/>
                  <w:vAlign w:val="center"/>
                </w:tcPr>
                <w:p w:rsidR="00420D68" w:rsidRPr="00420D68" w:rsidRDefault="00420D68" w:rsidP="00BB75A4">
                  <w:pPr>
                    <w:jc w:val="center"/>
                    <w:rPr>
                      <w:szCs w:val="21"/>
                    </w:rPr>
                  </w:pPr>
                  <w:r w:rsidRPr="00420D68">
                    <w:rPr>
                      <w:rFonts w:hint="eastAsia"/>
                      <w:szCs w:val="21"/>
                    </w:rPr>
                    <w:t>0.2</w:t>
                  </w:r>
                </w:p>
              </w:tc>
              <w:tc>
                <w:tcPr>
                  <w:tcW w:w="361" w:type="pct"/>
                  <w:vMerge/>
                  <w:shd w:val="clear" w:color="auto" w:fill="auto"/>
                  <w:vAlign w:val="center"/>
                </w:tcPr>
                <w:p w:rsidR="00420D68" w:rsidRPr="00420D68" w:rsidRDefault="00420D68" w:rsidP="00BB75A4">
                  <w:pPr>
                    <w:jc w:val="center"/>
                    <w:rPr>
                      <w:szCs w:val="21"/>
                    </w:rPr>
                  </w:pPr>
                </w:p>
              </w:tc>
              <w:tc>
                <w:tcPr>
                  <w:tcW w:w="678" w:type="pct"/>
                  <w:vMerge/>
                  <w:shd w:val="clear" w:color="auto" w:fill="auto"/>
                  <w:vAlign w:val="center"/>
                </w:tcPr>
                <w:p w:rsidR="00420D68" w:rsidRPr="00420D68" w:rsidRDefault="00420D68" w:rsidP="00BB75A4">
                  <w:pPr>
                    <w:jc w:val="center"/>
                    <w:rPr>
                      <w:szCs w:val="21"/>
                    </w:rPr>
                  </w:pPr>
                </w:p>
              </w:tc>
              <w:tc>
                <w:tcPr>
                  <w:tcW w:w="375" w:type="pct"/>
                  <w:shd w:val="clear" w:color="auto" w:fill="auto"/>
                  <w:vAlign w:val="center"/>
                </w:tcPr>
                <w:p w:rsidR="00420D68" w:rsidRPr="00420D68" w:rsidRDefault="00420D68" w:rsidP="00B17975">
                  <w:pPr>
                    <w:jc w:val="center"/>
                    <w:rPr>
                      <w:szCs w:val="21"/>
                    </w:rPr>
                  </w:pPr>
                  <w:r w:rsidRPr="00420D68">
                    <w:rPr>
                      <w:rFonts w:hint="eastAsia"/>
                      <w:szCs w:val="21"/>
                    </w:rPr>
                    <w:t>0.2</w:t>
                  </w:r>
                </w:p>
              </w:tc>
            </w:tr>
            <w:tr w:rsidR="00420D68" w:rsidRPr="00420D68" w:rsidTr="00420D68">
              <w:trPr>
                <w:trHeight w:val="397"/>
              </w:trPr>
              <w:tc>
                <w:tcPr>
                  <w:tcW w:w="655" w:type="pct"/>
                  <w:shd w:val="clear" w:color="auto" w:fill="auto"/>
                  <w:vAlign w:val="center"/>
                </w:tcPr>
                <w:p w:rsidR="00420D68" w:rsidRPr="00420D68" w:rsidRDefault="00420D68" w:rsidP="00BB75A4">
                  <w:pPr>
                    <w:jc w:val="center"/>
                    <w:rPr>
                      <w:szCs w:val="21"/>
                    </w:rPr>
                  </w:pPr>
                  <w:r w:rsidRPr="00420D68">
                    <w:rPr>
                      <w:rFonts w:hint="eastAsia"/>
                      <w:bCs/>
                      <w:spacing w:val="-10"/>
                      <w:szCs w:val="21"/>
                    </w:rPr>
                    <w:t>废油漆桶</w:t>
                  </w:r>
                </w:p>
              </w:tc>
              <w:tc>
                <w:tcPr>
                  <w:tcW w:w="395" w:type="pct"/>
                  <w:vMerge/>
                  <w:shd w:val="clear" w:color="auto" w:fill="auto"/>
                  <w:vAlign w:val="center"/>
                </w:tcPr>
                <w:p w:rsidR="00420D68" w:rsidRPr="00420D68" w:rsidRDefault="00420D68" w:rsidP="00BB75A4">
                  <w:pPr>
                    <w:jc w:val="center"/>
                    <w:rPr>
                      <w:szCs w:val="21"/>
                    </w:rPr>
                  </w:pPr>
                </w:p>
              </w:tc>
              <w:tc>
                <w:tcPr>
                  <w:tcW w:w="647" w:type="pct"/>
                  <w:shd w:val="clear" w:color="auto" w:fill="auto"/>
                  <w:vAlign w:val="center"/>
                </w:tcPr>
                <w:p w:rsidR="00420D68" w:rsidRPr="00420D68" w:rsidRDefault="00420D68" w:rsidP="00BB75A4">
                  <w:pPr>
                    <w:jc w:val="center"/>
                    <w:rPr>
                      <w:szCs w:val="21"/>
                    </w:rPr>
                  </w:pPr>
                  <w:r w:rsidRPr="00420D68">
                    <w:rPr>
                      <w:rFonts w:hint="eastAsia"/>
                      <w:bCs/>
                      <w:spacing w:val="-10"/>
                      <w:szCs w:val="21"/>
                    </w:rPr>
                    <w:t>900-041-49</w:t>
                  </w:r>
                </w:p>
              </w:tc>
              <w:tc>
                <w:tcPr>
                  <w:tcW w:w="712" w:type="pct"/>
                  <w:shd w:val="clear" w:color="auto" w:fill="auto"/>
                  <w:vAlign w:val="center"/>
                </w:tcPr>
                <w:p w:rsidR="00420D68" w:rsidRPr="00420D68" w:rsidRDefault="00420D68" w:rsidP="00BB75A4">
                  <w:pPr>
                    <w:jc w:val="center"/>
                    <w:rPr>
                      <w:szCs w:val="21"/>
                    </w:rPr>
                  </w:pPr>
                  <w:r w:rsidRPr="00420D68">
                    <w:rPr>
                      <w:szCs w:val="21"/>
                    </w:rPr>
                    <w:t>沾染溶剂等</w:t>
                  </w:r>
                </w:p>
              </w:tc>
              <w:tc>
                <w:tcPr>
                  <w:tcW w:w="353" w:type="pct"/>
                  <w:shd w:val="clear" w:color="auto" w:fill="auto"/>
                  <w:vAlign w:val="center"/>
                </w:tcPr>
                <w:p w:rsidR="00420D68" w:rsidRPr="00420D68" w:rsidRDefault="00420D68" w:rsidP="00BB75A4">
                  <w:pPr>
                    <w:jc w:val="center"/>
                    <w:rPr>
                      <w:szCs w:val="21"/>
                    </w:rPr>
                  </w:pPr>
                  <w:r w:rsidRPr="00420D68">
                    <w:rPr>
                      <w:szCs w:val="21"/>
                    </w:rPr>
                    <w:t>固态</w:t>
                  </w:r>
                </w:p>
              </w:tc>
              <w:tc>
                <w:tcPr>
                  <w:tcW w:w="446" w:type="pct"/>
                  <w:shd w:val="clear" w:color="auto" w:fill="auto"/>
                  <w:vAlign w:val="center"/>
                </w:tcPr>
                <w:p w:rsidR="00420D68" w:rsidRPr="00420D68" w:rsidRDefault="00420D68" w:rsidP="00BB75A4">
                  <w:pPr>
                    <w:jc w:val="center"/>
                    <w:rPr>
                      <w:szCs w:val="21"/>
                    </w:rPr>
                  </w:pPr>
                  <w:r w:rsidRPr="00420D68">
                    <w:rPr>
                      <w:rFonts w:hint="eastAsia"/>
                      <w:szCs w:val="21"/>
                    </w:rPr>
                    <w:t>T</w:t>
                  </w:r>
                </w:p>
              </w:tc>
              <w:tc>
                <w:tcPr>
                  <w:tcW w:w="378" w:type="pct"/>
                  <w:shd w:val="clear" w:color="auto" w:fill="auto"/>
                  <w:vAlign w:val="center"/>
                </w:tcPr>
                <w:p w:rsidR="00420D68" w:rsidRPr="00420D68" w:rsidRDefault="00420D68" w:rsidP="00BB75A4">
                  <w:pPr>
                    <w:jc w:val="center"/>
                    <w:rPr>
                      <w:szCs w:val="21"/>
                    </w:rPr>
                  </w:pPr>
                  <w:r w:rsidRPr="00420D68">
                    <w:rPr>
                      <w:rFonts w:hint="eastAsia"/>
                      <w:szCs w:val="21"/>
                    </w:rPr>
                    <w:t>0.03</w:t>
                  </w:r>
                </w:p>
              </w:tc>
              <w:tc>
                <w:tcPr>
                  <w:tcW w:w="361" w:type="pct"/>
                  <w:vMerge/>
                  <w:shd w:val="clear" w:color="auto" w:fill="auto"/>
                  <w:vAlign w:val="center"/>
                </w:tcPr>
                <w:p w:rsidR="00420D68" w:rsidRPr="00420D68" w:rsidRDefault="00420D68" w:rsidP="00BB75A4">
                  <w:pPr>
                    <w:jc w:val="center"/>
                    <w:rPr>
                      <w:szCs w:val="21"/>
                    </w:rPr>
                  </w:pPr>
                </w:p>
              </w:tc>
              <w:tc>
                <w:tcPr>
                  <w:tcW w:w="678" w:type="pct"/>
                  <w:vMerge/>
                  <w:shd w:val="clear" w:color="auto" w:fill="auto"/>
                  <w:vAlign w:val="center"/>
                </w:tcPr>
                <w:p w:rsidR="00420D68" w:rsidRPr="00420D68" w:rsidRDefault="00420D68" w:rsidP="00BB75A4">
                  <w:pPr>
                    <w:jc w:val="center"/>
                    <w:rPr>
                      <w:szCs w:val="21"/>
                    </w:rPr>
                  </w:pPr>
                </w:p>
              </w:tc>
              <w:tc>
                <w:tcPr>
                  <w:tcW w:w="375" w:type="pct"/>
                  <w:shd w:val="clear" w:color="auto" w:fill="auto"/>
                  <w:vAlign w:val="center"/>
                </w:tcPr>
                <w:p w:rsidR="00420D68" w:rsidRPr="00420D68" w:rsidRDefault="00420D68" w:rsidP="00B17975">
                  <w:pPr>
                    <w:jc w:val="center"/>
                    <w:rPr>
                      <w:szCs w:val="21"/>
                    </w:rPr>
                  </w:pPr>
                  <w:r w:rsidRPr="00420D68">
                    <w:rPr>
                      <w:rFonts w:hint="eastAsia"/>
                      <w:szCs w:val="21"/>
                    </w:rPr>
                    <w:t>0.03</w:t>
                  </w:r>
                </w:p>
              </w:tc>
            </w:tr>
            <w:tr w:rsidR="00420D68" w:rsidRPr="00420D68" w:rsidTr="00420D68">
              <w:trPr>
                <w:trHeight w:val="397"/>
              </w:trPr>
              <w:tc>
                <w:tcPr>
                  <w:tcW w:w="655" w:type="pct"/>
                  <w:shd w:val="clear" w:color="auto" w:fill="auto"/>
                  <w:vAlign w:val="center"/>
                </w:tcPr>
                <w:p w:rsidR="00420D68" w:rsidRPr="00420D68" w:rsidRDefault="00420D68" w:rsidP="00BB75A4">
                  <w:pPr>
                    <w:jc w:val="center"/>
                    <w:rPr>
                      <w:bCs/>
                      <w:spacing w:val="-10"/>
                      <w:szCs w:val="21"/>
                    </w:rPr>
                  </w:pPr>
                  <w:r w:rsidRPr="00420D68">
                    <w:rPr>
                      <w:rFonts w:hint="eastAsia"/>
                      <w:szCs w:val="21"/>
                    </w:rPr>
                    <w:t>废含油手套及抹布</w:t>
                  </w:r>
                </w:p>
              </w:tc>
              <w:tc>
                <w:tcPr>
                  <w:tcW w:w="395" w:type="pct"/>
                  <w:vMerge/>
                  <w:shd w:val="clear" w:color="auto" w:fill="auto"/>
                  <w:vAlign w:val="center"/>
                </w:tcPr>
                <w:p w:rsidR="00420D68" w:rsidRPr="00420D68" w:rsidRDefault="00420D68" w:rsidP="00B17975">
                  <w:pPr>
                    <w:jc w:val="center"/>
                    <w:rPr>
                      <w:szCs w:val="21"/>
                    </w:rPr>
                  </w:pPr>
                </w:p>
              </w:tc>
              <w:tc>
                <w:tcPr>
                  <w:tcW w:w="647" w:type="pct"/>
                  <w:shd w:val="clear" w:color="auto" w:fill="auto"/>
                  <w:vAlign w:val="center"/>
                </w:tcPr>
                <w:p w:rsidR="00420D68" w:rsidRPr="00420D68" w:rsidRDefault="00420D68" w:rsidP="00B17975">
                  <w:pPr>
                    <w:jc w:val="center"/>
                    <w:rPr>
                      <w:szCs w:val="21"/>
                    </w:rPr>
                  </w:pPr>
                  <w:r w:rsidRPr="00420D68">
                    <w:rPr>
                      <w:rFonts w:hint="eastAsia"/>
                      <w:bCs/>
                      <w:szCs w:val="21"/>
                    </w:rPr>
                    <w:t>900-041-49</w:t>
                  </w:r>
                </w:p>
              </w:tc>
              <w:tc>
                <w:tcPr>
                  <w:tcW w:w="712" w:type="pct"/>
                  <w:shd w:val="clear" w:color="auto" w:fill="auto"/>
                  <w:vAlign w:val="center"/>
                </w:tcPr>
                <w:p w:rsidR="00420D68" w:rsidRPr="00420D68" w:rsidRDefault="00420D68" w:rsidP="00B17975">
                  <w:pPr>
                    <w:jc w:val="center"/>
                    <w:rPr>
                      <w:szCs w:val="21"/>
                    </w:rPr>
                  </w:pPr>
                  <w:r w:rsidRPr="00420D68">
                    <w:rPr>
                      <w:rFonts w:hint="eastAsia"/>
                      <w:szCs w:val="21"/>
                    </w:rPr>
                    <w:t>沾染机油、</w:t>
                  </w:r>
                  <w:proofErr w:type="gramStart"/>
                  <w:r w:rsidRPr="00420D68">
                    <w:rPr>
                      <w:rFonts w:hint="eastAsia"/>
                      <w:szCs w:val="21"/>
                    </w:rPr>
                    <w:t>废等</w:t>
                  </w:r>
                  <w:proofErr w:type="gramEnd"/>
                </w:p>
              </w:tc>
              <w:tc>
                <w:tcPr>
                  <w:tcW w:w="353" w:type="pct"/>
                  <w:shd w:val="clear" w:color="auto" w:fill="auto"/>
                  <w:vAlign w:val="center"/>
                </w:tcPr>
                <w:p w:rsidR="00420D68" w:rsidRPr="00420D68" w:rsidRDefault="00420D68" w:rsidP="00B17975">
                  <w:pPr>
                    <w:jc w:val="center"/>
                    <w:rPr>
                      <w:szCs w:val="21"/>
                    </w:rPr>
                  </w:pPr>
                  <w:r w:rsidRPr="00420D68">
                    <w:rPr>
                      <w:szCs w:val="21"/>
                    </w:rPr>
                    <w:t>固态</w:t>
                  </w:r>
                </w:p>
              </w:tc>
              <w:tc>
                <w:tcPr>
                  <w:tcW w:w="446" w:type="pct"/>
                  <w:shd w:val="clear" w:color="auto" w:fill="auto"/>
                  <w:vAlign w:val="center"/>
                </w:tcPr>
                <w:p w:rsidR="00420D68" w:rsidRPr="00420D68" w:rsidRDefault="00420D68" w:rsidP="00B17975">
                  <w:pPr>
                    <w:jc w:val="center"/>
                    <w:rPr>
                      <w:szCs w:val="21"/>
                    </w:rPr>
                  </w:pPr>
                  <w:r w:rsidRPr="00420D68">
                    <w:rPr>
                      <w:rFonts w:hint="eastAsia"/>
                      <w:szCs w:val="21"/>
                    </w:rPr>
                    <w:t>T</w:t>
                  </w:r>
                </w:p>
              </w:tc>
              <w:tc>
                <w:tcPr>
                  <w:tcW w:w="378" w:type="pct"/>
                  <w:shd w:val="clear" w:color="auto" w:fill="auto"/>
                  <w:vAlign w:val="center"/>
                </w:tcPr>
                <w:p w:rsidR="00420D68" w:rsidRPr="00420D68" w:rsidRDefault="00420D68" w:rsidP="00BB75A4">
                  <w:pPr>
                    <w:jc w:val="center"/>
                    <w:rPr>
                      <w:szCs w:val="21"/>
                    </w:rPr>
                  </w:pPr>
                  <w:r w:rsidRPr="00420D68">
                    <w:rPr>
                      <w:rFonts w:hint="eastAsia"/>
                      <w:szCs w:val="21"/>
                    </w:rPr>
                    <w:t>0.01</w:t>
                  </w:r>
                </w:p>
              </w:tc>
              <w:tc>
                <w:tcPr>
                  <w:tcW w:w="361" w:type="pct"/>
                  <w:vMerge/>
                  <w:shd w:val="clear" w:color="auto" w:fill="auto"/>
                  <w:vAlign w:val="center"/>
                </w:tcPr>
                <w:p w:rsidR="00420D68" w:rsidRPr="00420D68" w:rsidRDefault="00420D68" w:rsidP="00BB75A4">
                  <w:pPr>
                    <w:jc w:val="center"/>
                    <w:rPr>
                      <w:szCs w:val="21"/>
                    </w:rPr>
                  </w:pPr>
                </w:p>
              </w:tc>
              <w:tc>
                <w:tcPr>
                  <w:tcW w:w="678" w:type="pct"/>
                  <w:vMerge/>
                  <w:shd w:val="clear" w:color="auto" w:fill="auto"/>
                  <w:vAlign w:val="center"/>
                </w:tcPr>
                <w:p w:rsidR="00420D68" w:rsidRPr="00420D68" w:rsidRDefault="00420D68" w:rsidP="00BB75A4">
                  <w:pPr>
                    <w:jc w:val="center"/>
                    <w:rPr>
                      <w:szCs w:val="21"/>
                    </w:rPr>
                  </w:pPr>
                </w:p>
              </w:tc>
              <w:tc>
                <w:tcPr>
                  <w:tcW w:w="375" w:type="pct"/>
                  <w:shd w:val="clear" w:color="auto" w:fill="auto"/>
                  <w:vAlign w:val="center"/>
                </w:tcPr>
                <w:p w:rsidR="00420D68" w:rsidRPr="00420D68" w:rsidRDefault="00420D68" w:rsidP="00B17975">
                  <w:pPr>
                    <w:jc w:val="center"/>
                    <w:rPr>
                      <w:szCs w:val="21"/>
                    </w:rPr>
                  </w:pPr>
                  <w:r w:rsidRPr="00420D68">
                    <w:rPr>
                      <w:rFonts w:hint="eastAsia"/>
                      <w:szCs w:val="21"/>
                    </w:rPr>
                    <w:t>0.01</w:t>
                  </w:r>
                </w:p>
              </w:tc>
            </w:tr>
            <w:tr w:rsidR="00420D68" w:rsidRPr="00420D68" w:rsidTr="00420D68">
              <w:trPr>
                <w:trHeight w:val="397"/>
              </w:trPr>
              <w:tc>
                <w:tcPr>
                  <w:tcW w:w="655" w:type="pct"/>
                  <w:shd w:val="clear" w:color="auto" w:fill="auto"/>
                  <w:vAlign w:val="center"/>
                </w:tcPr>
                <w:p w:rsidR="00420D68" w:rsidRPr="00420D68" w:rsidRDefault="00420D68" w:rsidP="00BB75A4">
                  <w:pPr>
                    <w:jc w:val="center"/>
                    <w:rPr>
                      <w:bCs/>
                      <w:spacing w:val="-10"/>
                      <w:szCs w:val="21"/>
                    </w:rPr>
                  </w:pPr>
                  <w:r>
                    <w:rPr>
                      <w:bCs/>
                      <w:spacing w:val="-10"/>
                      <w:szCs w:val="21"/>
                    </w:rPr>
                    <w:t>员工办公生活垃圾</w:t>
                  </w:r>
                </w:p>
              </w:tc>
              <w:tc>
                <w:tcPr>
                  <w:tcW w:w="395" w:type="pct"/>
                  <w:shd w:val="clear" w:color="auto" w:fill="auto"/>
                  <w:vAlign w:val="center"/>
                </w:tcPr>
                <w:p w:rsidR="00420D68" w:rsidRPr="00420D68" w:rsidRDefault="00420D68" w:rsidP="00BB75A4">
                  <w:pPr>
                    <w:jc w:val="center"/>
                    <w:rPr>
                      <w:szCs w:val="21"/>
                    </w:rPr>
                  </w:pPr>
                  <w:r w:rsidRPr="00420D68">
                    <w:rPr>
                      <w:szCs w:val="21"/>
                    </w:rPr>
                    <w:t>生活垃圾</w:t>
                  </w:r>
                </w:p>
              </w:tc>
              <w:tc>
                <w:tcPr>
                  <w:tcW w:w="647" w:type="pct"/>
                  <w:shd w:val="clear" w:color="auto" w:fill="auto"/>
                  <w:vAlign w:val="center"/>
                </w:tcPr>
                <w:p w:rsidR="00420D68" w:rsidRPr="00C835E8" w:rsidRDefault="00420D68" w:rsidP="00B17975">
                  <w:pPr>
                    <w:jc w:val="center"/>
                    <w:rPr>
                      <w:szCs w:val="21"/>
                    </w:rPr>
                  </w:pPr>
                  <w:r w:rsidRPr="00C835E8">
                    <w:rPr>
                      <w:rFonts w:hint="eastAsia"/>
                      <w:szCs w:val="21"/>
                    </w:rPr>
                    <w:t>/</w:t>
                  </w:r>
                </w:p>
              </w:tc>
              <w:tc>
                <w:tcPr>
                  <w:tcW w:w="712" w:type="pct"/>
                  <w:shd w:val="clear" w:color="auto" w:fill="auto"/>
                  <w:vAlign w:val="center"/>
                </w:tcPr>
                <w:p w:rsidR="00420D68" w:rsidRPr="00C835E8" w:rsidRDefault="00420D68" w:rsidP="00B17975">
                  <w:pPr>
                    <w:jc w:val="center"/>
                    <w:rPr>
                      <w:szCs w:val="21"/>
                    </w:rPr>
                  </w:pPr>
                  <w:r w:rsidRPr="00C835E8">
                    <w:rPr>
                      <w:rFonts w:hint="eastAsia"/>
                      <w:szCs w:val="21"/>
                    </w:rPr>
                    <w:t>/</w:t>
                  </w:r>
                </w:p>
              </w:tc>
              <w:tc>
                <w:tcPr>
                  <w:tcW w:w="353" w:type="pct"/>
                  <w:shd w:val="clear" w:color="auto" w:fill="auto"/>
                  <w:vAlign w:val="center"/>
                </w:tcPr>
                <w:p w:rsidR="00420D68" w:rsidRPr="00C835E8" w:rsidRDefault="00420D68" w:rsidP="00B17975">
                  <w:pPr>
                    <w:jc w:val="center"/>
                    <w:rPr>
                      <w:szCs w:val="21"/>
                    </w:rPr>
                  </w:pPr>
                  <w:r w:rsidRPr="00C835E8">
                    <w:rPr>
                      <w:szCs w:val="21"/>
                    </w:rPr>
                    <w:t>固态</w:t>
                  </w:r>
                </w:p>
              </w:tc>
              <w:tc>
                <w:tcPr>
                  <w:tcW w:w="446" w:type="pct"/>
                  <w:shd w:val="clear" w:color="auto" w:fill="auto"/>
                  <w:vAlign w:val="center"/>
                </w:tcPr>
                <w:p w:rsidR="00420D68" w:rsidRPr="00C835E8" w:rsidRDefault="00420D68" w:rsidP="00B17975">
                  <w:pPr>
                    <w:jc w:val="center"/>
                    <w:rPr>
                      <w:szCs w:val="21"/>
                    </w:rPr>
                  </w:pPr>
                  <w:r w:rsidRPr="00C835E8">
                    <w:rPr>
                      <w:rFonts w:hint="eastAsia"/>
                      <w:szCs w:val="21"/>
                    </w:rPr>
                    <w:t>/</w:t>
                  </w:r>
                </w:p>
              </w:tc>
              <w:tc>
                <w:tcPr>
                  <w:tcW w:w="378" w:type="pct"/>
                  <w:shd w:val="clear" w:color="auto" w:fill="auto"/>
                  <w:vAlign w:val="center"/>
                </w:tcPr>
                <w:p w:rsidR="00420D68" w:rsidRPr="00420D68" w:rsidRDefault="00420D68" w:rsidP="00BB75A4">
                  <w:pPr>
                    <w:jc w:val="center"/>
                    <w:rPr>
                      <w:szCs w:val="21"/>
                    </w:rPr>
                  </w:pPr>
                  <w:r>
                    <w:rPr>
                      <w:rFonts w:hint="eastAsia"/>
                      <w:szCs w:val="21"/>
                    </w:rPr>
                    <w:t>15</w:t>
                  </w:r>
                </w:p>
              </w:tc>
              <w:tc>
                <w:tcPr>
                  <w:tcW w:w="361" w:type="pct"/>
                  <w:shd w:val="clear" w:color="auto" w:fill="auto"/>
                  <w:vAlign w:val="center"/>
                </w:tcPr>
                <w:p w:rsidR="00420D68" w:rsidRPr="00420D68" w:rsidRDefault="00420D68" w:rsidP="00BB75A4">
                  <w:pPr>
                    <w:jc w:val="center"/>
                    <w:rPr>
                      <w:szCs w:val="21"/>
                    </w:rPr>
                  </w:pPr>
                  <w:r>
                    <w:rPr>
                      <w:szCs w:val="21"/>
                    </w:rPr>
                    <w:t>垃圾桶等</w:t>
                  </w:r>
                </w:p>
              </w:tc>
              <w:tc>
                <w:tcPr>
                  <w:tcW w:w="678" w:type="pct"/>
                  <w:shd w:val="clear" w:color="auto" w:fill="auto"/>
                  <w:vAlign w:val="center"/>
                </w:tcPr>
                <w:p w:rsidR="00420D68" w:rsidRPr="00420D68" w:rsidRDefault="00420D68" w:rsidP="00BB75A4">
                  <w:pPr>
                    <w:jc w:val="center"/>
                    <w:rPr>
                      <w:szCs w:val="21"/>
                    </w:rPr>
                  </w:pPr>
                  <w:r w:rsidRPr="00C835E8">
                    <w:rPr>
                      <w:szCs w:val="21"/>
                    </w:rPr>
                    <w:t>交环卫部门清运处理</w:t>
                  </w:r>
                </w:p>
              </w:tc>
              <w:tc>
                <w:tcPr>
                  <w:tcW w:w="375" w:type="pct"/>
                  <w:shd w:val="clear" w:color="auto" w:fill="auto"/>
                  <w:vAlign w:val="center"/>
                </w:tcPr>
                <w:p w:rsidR="00420D68" w:rsidRPr="00420D68" w:rsidRDefault="00420D68" w:rsidP="00B17975">
                  <w:pPr>
                    <w:jc w:val="center"/>
                    <w:rPr>
                      <w:szCs w:val="21"/>
                    </w:rPr>
                  </w:pPr>
                  <w:r>
                    <w:rPr>
                      <w:rFonts w:hint="eastAsia"/>
                      <w:szCs w:val="21"/>
                    </w:rPr>
                    <w:t>15</w:t>
                  </w:r>
                </w:p>
              </w:tc>
            </w:tr>
          </w:tbl>
          <w:p w:rsidR="00BB75A4" w:rsidRPr="00232C02" w:rsidRDefault="00BB75A4" w:rsidP="00BB75A4">
            <w:pPr>
              <w:tabs>
                <w:tab w:val="left" w:pos="8580"/>
              </w:tabs>
              <w:adjustRightInd w:val="0"/>
              <w:snapToGrid w:val="0"/>
              <w:spacing w:line="360" w:lineRule="auto"/>
              <w:ind w:firstLineChars="200" w:firstLine="482"/>
              <w:rPr>
                <w:b/>
                <w:sz w:val="24"/>
              </w:rPr>
            </w:pPr>
            <w:r w:rsidRPr="00232C02">
              <w:rPr>
                <w:rFonts w:hint="eastAsia"/>
                <w:b/>
                <w:sz w:val="24"/>
              </w:rPr>
              <w:t>5</w:t>
            </w:r>
            <w:r w:rsidRPr="00232C02">
              <w:rPr>
                <w:rFonts w:hint="eastAsia"/>
                <w:b/>
                <w:sz w:val="24"/>
              </w:rPr>
              <w:t>、环境管理要求</w:t>
            </w:r>
          </w:p>
          <w:p w:rsidR="00BB75A4" w:rsidRPr="00B92B4A" w:rsidRDefault="00BB75A4" w:rsidP="00BB75A4">
            <w:pPr>
              <w:autoSpaceDE w:val="0"/>
              <w:autoSpaceDN w:val="0"/>
              <w:adjustRightInd w:val="0"/>
              <w:spacing w:line="360" w:lineRule="auto"/>
              <w:ind w:firstLineChars="200" w:firstLine="440"/>
              <w:rPr>
                <w:bCs/>
                <w:spacing w:val="-10"/>
                <w:sz w:val="24"/>
              </w:rPr>
            </w:pPr>
            <w:r w:rsidRPr="00B92B4A">
              <w:rPr>
                <w:rFonts w:hint="eastAsia"/>
                <w:bCs/>
                <w:spacing w:val="-10"/>
                <w:sz w:val="24"/>
              </w:rPr>
              <w:t>（</w:t>
            </w:r>
            <w:r w:rsidRPr="00B92B4A">
              <w:rPr>
                <w:bCs/>
                <w:spacing w:val="-10"/>
                <w:sz w:val="24"/>
              </w:rPr>
              <w:t>1</w:t>
            </w:r>
            <w:r w:rsidRPr="00B92B4A">
              <w:rPr>
                <w:rFonts w:hint="eastAsia"/>
                <w:bCs/>
                <w:spacing w:val="-10"/>
                <w:sz w:val="24"/>
              </w:rPr>
              <w:t>）生活垃圾</w:t>
            </w:r>
          </w:p>
          <w:p w:rsidR="00BB75A4" w:rsidRPr="00B92B4A" w:rsidRDefault="00BB75A4" w:rsidP="00BB75A4">
            <w:pPr>
              <w:autoSpaceDE w:val="0"/>
              <w:autoSpaceDN w:val="0"/>
              <w:adjustRightInd w:val="0"/>
              <w:spacing w:line="360" w:lineRule="auto"/>
              <w:ind w:firstLineChars="200" w:firstLine="440"/>
              <w:rPr>
                <w:bCs/>
                <w:spacing w:val="-10"/>
                <w:sz w:val="24"/>
              </w:rPr>
            </w:pPr>
            <w:r w:rsidRPr="00B92B4A">
              <w:rPr>
                <w:rFonts w:hint="eastAsia"/>
                <w:bCs/>
                <w:spacing w:val="-10"/>
                <w:sz w:val="24"/>
              </w:rPr>
              <w:lastRenderedPageBreak/>
              <w:t>生活垃圾应分类收集，避雨堆放，定期交由环卫部门清运处理，垃圾堆放点定期消毒、灭蝇、灭鼠，以免散发恶臭、孽生蚊蝇，以免影响附近环境。</w:t>
            </w:r>
          </w:p>
          <w:p w:rsidR="00BB75A4" w:rsidRPr="00B92B4A" w:rsidRDefault="00BB75A4" w:rsidP="00BB75A4">
            <w:pPr>
              <w:autoSpaceDE w:val="0"/>
              <w:autoSpaceDN w:val="0"/>
              <w:adjustRightInd w:val="0"/>
              <w:spacing w:line="360" w:lineRule="auto"/>
              <w:ind w:firstLineChars="200" w:firstLine="440"/>
              <w:rPr>
                <w:bCs/>
                <w:spacing w:val="-10"/>
                <w:sz w:val="24"/>
              </w:rPr>
            </w:pPr>
            <w:r w:rsidRPr="00B92B4A">
              <w:rPr>
                <w:rFonts w:hint="eastAsia"/>
                <w:bCs/>
                <w:spacing w:val="-10"/>
                <w:sz w:val="24"/>
              </w:rPr>
              <w:t>（</w:t>
            </w:r>
            <w:r w:rsidRPr="00B92B4A">
              <w:rPr>
                <w:bCs/>
                <w:spacing w:val="-10"/>
                <w:sz w:val="24"/>
              </w:rPr>
              <w:t>2</w:t>
            </w:r>
            <w:r w:rsidRPr="00B92B4A">
              <w:rPr>
                <w:rFonts w:hint="eastAsia"/>
                <w:bCs/>
                <w:spacing w:val="-10"/>
                <w:sz w:val="24"/>
              </w:rPr>
              <w:t>）一般工业固废</w:t>
            </w:r>
          </w:p>
          <w:p w:rsidR="00BB75A4" w:rsidRDefault="00BB75A4" w:rsidP="00BB75A4">
            <w:pPr>
              <w:autoSpaceDE w:val="0"/>
              <w:autoSpaceDN w:val="0"/>
              <w:adjustRightInd w:val="0"/>
              <w:spacing w:line="360" w:lineRule="auto"/>
              <w:ind w:firstLineChars="200" w:firstLine="440"/>
              <w:rPr>
                <w:bCs/>
                <w:spacing w:val="-10"/>
                <w:sz w:val="24"/>
              </w:rPr>
            </w:pPr>
            <w:r w:rsidRPr="00B92B4A">
              <w:rPr>
                <w:rFonts w:hint="eastAsia"/>
                <w:bCs/>
                <w:spacing w:val="-10"/>
                <w:sz w:val="24"/>
              </w:rPr>
              <w:t>一般工业固</w:t>
            </w:r>
            <w:proofErr w:type="gramStart"/>
            <w:r w:rsidRPr="00B92B4A">
              <w:rPr>
                <w:rFonts w:hint="eastAsia"/>
                <w:bCs/>
                <w:spacing w:val="-10"/>
                <w:sz w:val="24"/>
              </w:rPr>
              <w:t>废主要</w:t>
            </w:r>
            <w:proofErr w:type="gramEnd"/>
            <w:r w:rsidRPr="00B92B4A">
              <w:rPr>
                <w:rFonts w:hint="eastAsia"/>
                <w:bCs/>
                <w:spacing w:val="-10"/>
                <w:sz w:val="24"/>
              </w:rPr>
              <w:t>包括</w:t>
            </w:r>
            <w:r w:rsidR="00B17975" w:rsidRPr="00B92B4A">
              <w:rPr>
                <w:bCs/>
                <w:spacing w:val="-10"/>
                <w:sz w:val="24"/>
              </w:rPr>
              <w:t>边角料</w:t>
            </w:r>
            <w:r w:rsidR="00B17975">
              <w:rPr>
                <w:bCs/>
                <w:spacing w:val="-10"/>
                <w:sz w:val="24"/>
              </w:rPr>
              <w:t>、废铁屑、焊渣</w:t>
            </w:r>
            <w:r w:rsidRPr="00B92B4A">
              <w:rPr>
                <w:rFonts w:hint="eastAsia"/>
                <w:bCs/>
                <w:spacing w:val="-10"/>
                <w:sz w:val="24"/>
              </w:rPr>
              <w:t>等。一般固废收集后</w:t>
            </w:r>
            <w:r w:rsidR="00B17975" w:rsidRPr="00B17975">
              <w:rPr>
                <w:rFonts w:hint="eastAsia"/>
                <w:bCs/>
                <w:spacing w:val="-10"/>
                <w:sz w:val="24"/>
              </w:rPr>
              <w:t>交物资回收单位回收处置</w:t>
            </w:r>
            <w:r w:rsidRPr="00B92B4A">
              <w:rPr>
                <w:rFonts w:hint="eastAsia"/>
                <w:bCs/>
                <w:spacing w:val="-10"/>
                <w:sz w:val="24"/>
              </w:rPr>
              <w:t>，不对周围环境产生影响。固体废物临时堆放场应按《一般工业固体废物贮存和填埋污染控制标准》（</w:t>
            </w:r>
            <w:r w:rsidRPr="00B92B4A">
              <w:rPr>
                <w:bCs/>
                <w:spacing w:val="-10"/>
                <w:sz w:val="24"/>
              </w:rPr>
              <w:t>GB18599-2020</w:t>
            </w:r>
            <w:r w:rsidRPr="00B92B4A">
              <w:rPr>
                <w:rFonts w:hint="eastAsia"/>
                <w:bCs/>
                <w:spacing w:val="-10"/>
                <w:sz w:val="24"/>
              </w:rPr>
              <w:t>）进行规范处理，不可胡乱堆放或随意丢弃。</w:t>
            </w:r>
            <w:r>
              <w:rPr>
                <w:rFonts w:hint="eastAsia"/>
                <w:bCs/>
                <w:spacing w:val="-10"/>
                <w:sz w:val="24"/>
              </w:rPr>
              <w:t>具体为</w:t>
            </w:r>
            <w:proofErr w:type="gramStart"/>
            <w:r>
              <w:rPr>
                <w:rFonts w:hint="eastAsia"/>
                <w:bCs/>
                <w:spacing w:val="-10"/>
                <w:sz w:val="24"/>
              </w:rPr>
              <w:t>贮存区</w:t>
            </w:r>
            <w:proofErr w:type="gramEnd"/>
            <w:r>
              <w:rPr>
                <w:rFonts w:hint="eastAsia"/>
                <w:bCs/>
                <w:spacing w:val="-10"/>
                <w:sz w:val="24"/>
              </w:rPr>
              <w:t>采取防风防雨措施，各</w:t>
            </w:r>
            <w:proofErr w:type="gramStart"/>
            <w:r>
              <w:rPr>
                <w:rFonts w:hint="eastAsia"/>
                <w:bCs/>
                <w:spacing w:val="-10"/>
                <w:sz w:val="24"/>
              </w:rPr>
              <w:t>类固废应</w:t>
            </w:r>
            <w:proofErr w:type="gramEnd"/>
            <w:r>
              <w:rPr>
                <w:rFonts w:hint="eastAsia"/>
                <w:bCs/>
                <w:spacing w:val="-10"/>
                <w:sz w:val="24"/>
              </w:rPr>
              <w:t>分类收集，</w:t>
            </w:r>
            <w:proofErr w:type="gramStart"/>
            <w:r>
              <w:rPr>
                <w:rFonts w:hint="eastAsia"/>
                <w:bCs/>
                <w:spacing w:val="-10"/>
                <w:sz w:val="24"/>
              </w:rPr>
              <w:t>贮存区</w:t>
            </w:r>
            <w:proofErr w:type="gramEnd"/>
            <w:r>
              <w:rPr>
                <w:rFonts w:hint="eastAsia"/>
                <w:bCs/>
                <w:spacing w:val="-10"/>
                <w:sz w:val="24"/>
              </w:rPr>
              <w:t>按照《环境保护图形标志——固体废物贮存（处置）场》（</w:t>
            </w:r>
            <w:r>
              <w:rPr>
                <w:rFonts w:hint="eastAsia"/>
                <w:bCs/>
                <w:spacing w:val="-10"/>
                <w:sz w:val="24"/>
              </w:rPr>
              <w:t>GB15562.2</w:t>
            </w:r>
            <w:r>
              <w:rPr>
                <w:rFonts w:hint="eastAsia"/>
                <w:bCs/>
                <w:spacing w:val="-10"/>
                <w:sz w:val="24"/>
              </w:rPr>
              <w:t>）的要求设置环保图形标志，指定专人进行日常管理。</w:t>
            </w:r>
          </w:p>
          <w:p w:rsidR="00BB75A4" w:rsidRPr="004E1C1C" w:rsidRDefault="00BB75A4" w:rsidP="001040CA">
            <w:pPr>
              <w:autoSpaceDE w:val="0"/>
              <w:autoSpaceDN w:val="0"/>
              <w:adjustRightInd w:val="0"/>
              <w:spacing w:line="360" w:lineRule="auto"/>
              <w:ind w:firstLineChars="200" w:firstLine="440"/>
              <w:rPr>
                <w:bCs/>
                <w:color w:val="FF0000"/>
                <w:spacing w:val="-10"/>
                <w:sz w:val="24"/>
              </w:rPr>
            </w:pPr>
            <w:r>
              <w:rPr>
                <w:rFonts w:hint="eastAsia"/>
                <w:bCs/>
                <w:spacing w:val="-10"/>
                <w:sz w:val="24"/>
              </w:rPr>
              <w:t>根据现场调查，本项目</w:t>
            </w:r>
            <w:r w:rsidR="00A97519">
              <w:rPr>
                <w:bCs/>
                <w:spacing w:val="-10"/>
                <w:sz w:val="24"/>
              </w:rPr>
              <w:t>厂区已设置一般固废</w:t>
            </w:r>
            <w:r w:rsidR="00A97519" w:rsidRPr="0037475F">
              <w:rPr>
                <w:rFonts w:hint="eastAsia"/>
                <w:bCs/>
                <w:spacing w:val="-10"/>
                <w:sz w:val="24"/>
              </w:rPr>
              <w:t>暂存间</w:t>
            </w:r>
            <w:r w:rsidR="00A97519" w:rsidRPr="0037475F">
              <w:rPr>
                <w:rFonts w:hint="eastAsia"/>
                <w:bCs/>
                <w:spacing w:val="-10"/>
                <w:sz w:val="24"/>
              </w:rPr>
              <w:t>1</w:t>
            </w:r>
            <w:r w:rsidR="00A97519" w:rsidRPr="0037475F">
              <w:rPr>
                <w:rFonts w:hint="eastAsia"/>
                <w:bCs/>
                <w:spacing w:val="-10"/>
                <w:sz w:val="24"/>
              </w:rPr>
              <w:t>个，</w:t>
            </w:r>
            <w:r w:rsidR="00A97519" w:rsidRPr="00AB0CCA">
              <w:rPr>
                <w:rFonts w:hAnsi="宋体" w:hint="eastAsia"/>
                <w:kern w:val="0"/>
                <w:sz w:val="24"/>
              </w:rPr>
              <w:t>现有</w:t>
            </w:r>
            <w:r w:rsidR="00A97519">
              <w:rPr>
                <w:bCs/>
                <w:spacing w:val="-10"/>
                <w:sz w:val="24"/>
              </w:rPr>
              <w:t>一般固废</w:t>
            </w:r>
            <w:r w:rsidR="00A97519" w:rsidRPr="0037475F">
              <w:rPr>
                <w:rFonts w:hint="eastAsia"/>
                <w:bCs/>
                <w:spacing w:val="-10"/>
                <w:sz w:val="24"/>
              </w:rPr>
              <w:t>暂存间</w:t>
            </w:r>
            <w:r w:rsidR="00A97519">
              <w:rPr>
                <w:rFonts w:hint="eastAsia"/>
                <w:bCs/>
                <w:spacing w:val="-10"/>
                <w:sz w:val="24"/>
              </w:rPr>
              <w:t>占地</w:t>
            </w:r>
            <w:r w:rsidR="00A97519" w:rsidRPr="00AB0CCA">
              <w:rPr>
                <w:rFonts w:hAnsi="宋体" w:hint="eastAsia"/>
                <w:kern w:val="0"/>
                <w:sz w:val="24"/>
              </w:rPr>
              <w:t>面积</w:t>
            </w:r>
            <w:r w:rsidR="00A97519">
              <w:rPr>
                <w:rFonts w:hAnsi="宋体" w:hint="eastAsia"/>
                <w:kern w:val="0"/>
                <w:sz w:val="24"/>
              </w:rPr>
              <w:t>360</w:t>
            </w:r>
            <w:r w:rsidR="00A97519" w:rsidRPr="00AB0CCA">
              <w:rPr>
                <w:rFonts w:hAnsi="宋体" w:hint="eastAsia"/>
                <w:kern w:val="0"/>
                <w:sz w:val="24"/>
              </w:rPr>
              <w:t>m</w:t>
            </w:r>
            <w:r w:rsidR="00A97519" w:rsidRPr="00AB0CCA">
              <w:rPr>
                <w:rFonts w:hAnsi="宋体" w:hint="eastAsia"/>
                <w:kern w:val="0"/>
                <w:sz w:val="24"/>
                <w:vertAlign w:val="superscript"/>
              </w:rPr>
              <w:t>2</w:t>
            </w:r>
            <w:r w:rsidR="00A97519" w:rsidRPr="00AB0CCA">
              <w:rPr>
                <w:rFonts w:hAnsi="宋体" w:hint="eastAsia"/>
                <w:kern w:val="0"/>
                <w:sz w:val="24"/>
              </w:rPr>
              <w:t>，</w:t>
            </w:r>
            <w:r w:rsidR="00A97519">
              <w:rPr>
                <w:rFonts w:hAnsi="宋体" w:hint="eastAsia"/>
                <w:kern w:val="0"/>
                <w:sz w:val="24"/>
              </w:rPr>
              <w:t>建设</w:t>
            </w:r>
            <w:r>
              <w:rPr>
                <w:rFonts w:hint="eastAsia"/>
                <w:bCs/>
                <w:spacing w:val="-10"/>
                <w:sz w:val="24"/>
              </w:rPr>
              <w:t>基本满足</w:t>
            </w:r>
            <w:r w:rsidRPr="00B92B4A">
              <w:rPr>
                <w:rFonts w:hint="eastAsia"/>
                <w:bCs/>
                <w:spacing w:val="-10"/>
                <w:sz w:val="24"/>
              </w:rPr>
              <w:t>《一般工业固体废物贮存和填埋污染控制标准》（</w:t>
            </w:r>
            <w:r w:rsidRPr="00B92B4A">
              <w:rPr>
                <w:bCs/>
                <w:spacing w:val="-10"/>
                <w:sz w:val="24"/>
              </w:rPr>
              <w:t>GB18599-2020</w:t>
            </w:r>
            <w:r w:rsidRPr="00B92B4A">
              <w:rPr>
                <w:rFonts w:hint="eastAsia"/>
                <w:bCs/>
                <w:spacing w:val="-10"/>
                <w:sz w:val="24"/>
              </w:rPr>
              <w:t>）</w:t>
            </w:r>
            <w:r>
              <w:rPr>
                <w:rFonts w:hint="eastAsia"/>
                <w:bCs/>
                <w:spacing w:val="-10"/>
                <w:sz w:val="24"/>
              </w:rPr>
              <w:t>规范要求，但建设单位</w:t>
            </w:r>
            <w:r w:rsidR="00247EAD">
              <w:rPr>
                <w:rFonts w:hint="eastAsia"/>
                <w:bCs/>
                <w:spacing w:val="-10"/>
                <w:sz w:val="24"/>
              </w:rPr>
              <w:t>仍</w:t>
            </w:r>
            <w:r>
              <w:rPr>
                <w:rFonts w:hint="eastAsia"/>
                <w:bCs/>
                <w:spacing w:val="-10"/>
                <w:sz w:val="24"/>
              </w:rPr>
              <w:t>需</w:t>
            </w:r>
            <w:r w:rsidR="00247EAD" w:rsidRPr="00247EAD">
              <w:rPr>
                <w:rFonts w:hint="eastAsia"/>
                <w:bCs/>
                <w:spacing w:val="-10"/>
                <w:sz w:val="24"/>
              </w:rPr>
              <w:t>加强一般固废暂存间的密闭性</w:t>
            </w:r>
            <w:r w:rsidR="00247EAD">
              <w:rPr>
                <w:rFonts w:hint="eastAsia"/>
                <w:bCs/>
                <w:spacing w:val="-10"/>
                <w:sz w:val="24"/>
              </w:rPr>
              <w:t>，做好防雨及周边导流沟建设，并</w:t>
            </w:r>
            <w:r>
              <w:rPr>
                <w:rFonts w:hint="eastAsia"/>
                <w:bCs/>
                <w:spacing w:val="-10"/>
                <w:sz w:val="24"/>
              </w:rPr>
              <w:t>按照《环境保护图形标志——固体废物贮存（处置）场》（</w:t>
            </w:r>
            <w:r>
              <w:rPr>
                <w:rFonts w:hint="eastAsia"/>
                <w:bCs/>
                <w:spacing w:val="-10"/>
                <w:sz w:val="24"/>
              </w:rPr>
              <w:t>GB15562.2</w:t>
            </w:r>
            <w:r>
              <w:rPr>
                <w:rFonts w:hint="eastAsia"/>
                <w:bCs/>
                <w:spacing w:val="-10"/>
                <w:sz w:val="24"/>
              </w:rPr>
              <w:t>）的要求设置环保图形标志。</w:t>
            </w:r>
            <w:r w:rsidR="001040CA" w:rsidRPr="004E1C1C">
              <w:rPr>
                <w:rFonts w:hint="eastAsia"/>
                <w:bCs/>
                <w:color w:val="FF0000"/>
                <w:spacing w:val="-10"/>
                <w:sz w:val="24"/>
                <w:u w:val="wave"/>
              </w:rPr>
              <w:t>同时，本次环评要求，加工过程中沾染切削液的金属边角料及金属碎屑应及时在设备自带的收集槽中沥干后，及时转运至固废收集区，不得在加工区堆存。</w:t>
            </w:r>
          </w:p>
          <w:p w:rsidR="00BB75A4" w:rsidRPr="000F45C2" w:rsidRDefault="00BB75A4" w:rsidP="00BB75A4">
            <w:pPr>
              <w:autoSpaceDE w:val="0"/>
              <w:autoSpaceDN w:val="0"/>
              <w:adjustRightInd w:val="0"/>
              <w:spacing w:line="360" w:lineRule="auto"/>
              <w:ind w:firstLineChars="200" w:firstLine="440"/>
              <w:rPr>
                <w:bCs/>
                <w:spacing w:val="-10"/>
                <w:sz w:val="24"/>
              </w:rPr>
            </w:pPr>
            <w:r w:rsidRPr="000F45C2">
              <w:rPr>
                <w:rFonts w:hint="eastAsia"/>
                <w:bCs/>
                <w:spacing w:val="-10"/>
                <w:sz w:val="24"/>
              </w:rPr>
              <w:t>（</w:t>
            </w:r>
            <w:r w:rsidRPr="000F45C2">
              <w:rPr>
                <w:bCs/>
                <w:spacing w:val="-10"/>
                <w:sz w:val="24"/>
              </w:rPr>
              <w:t>3</w:t>
            </w:r>
            <w:r w:rsidRPr="000F45C2">
              <w:rPr>
                <w:rFonts w:hint="eastAsia"/>
                <w:bCs/>
                <w:spacing w:val="-10"/>
                <w:sz w:val="24"/>
              </w:rPr>
              <w:t>）危险废物</w:t>
            </w:r>
          </w:p>
          <w:p w:rsidR="00BB75A4" w:rsidRDefault="00BB75A4" w:rsidP="00BB75A4">
            <w:pPr>
              <w:autoSpaceDE w:val="0"/>
              <w:autoSpaceDN w:val="0"/>
              <w:adjustRightInd w:val="0"/>
              <w:spacing w:line="360" w:lineRule="auto"/>
              <w:ind w:firstLineChars="200" w:firstLine="440"/>
              <w:rPr>
                <w:rFonts w:hint="eastAsia"/>
                <w:bCs/>
                <w:spacing w:val="-10"/>
                <w:sz w:val="24"/>
              </w:rPr>
            </w:pPr>
            <w:r w:rsidRPr="000F45C2">
              <w:rPr>
                <w:rFonts w:hint="eastAsia"/>
                <w:bCs/>
                <w:spacing w:val="-10"/>
                <w:sz w:val="24"/>
              </w:rPr>
              <w:t>危险废物必须集中收集后，交由资质的危险废物处理单位处置，不得混入一般生活垃圾中。</w:t>
            </w:r>
          </w:p>
          <w:p w:rsidR="001040CA" w:rsidRPr="004E1C1C" w:rsidRDefault="001040CA" w:rsidP="001040CA">
            <w:pPr>
              <w:autoSpaceDE w:val="0"/>
              <w:autoSpaceDN w:val="0"/>
              <w:adjustRightInd w:val="0"/>
              <w:spacing w:line="360" w:lineRule="auto"/>
              <w:ind w:firstLineChars="200" w:firstLine="440"/>
              <w:rPr>
                <w:bCs/>
                <w:color w:val="FF0000"/>
                <w:spacing w:val="-10"/>
                <w:sz w:val="24"/>
                <w:u w:val="wave"/>
              </w:rPr>
            </w:pPr>
            <w:r w:rsidRPr="004E1C1C">
              <w:rPr>
                <w:rFonts w:hint="eastAsia"/>
                <w:bCs/>
                <w:color w:val="FF0000"/>
                <w:spacing w:val="-10"/>
                <w:sz w:val="24"/>
                <w:u w:val="wave"/>
              </w:rPr>
              <w:t>经与业主核实，本项目</w:t>
            </w:r>
            <w:proofErr w:type="gramStart"/>
            <w:r w:rsidRPr="004E1C1C">
              <w:rPr>
                <w:rFonts w:hint="eastAsia"/>
                <w:bCs/>
                <w:color w:val="FF0000"/>
                <w:spacing w:val="-10"/>
                <w:sz w:val="24"/>
                <w:u w:val="wave"/>
              </w:rPr>
              <w:t>切削液年用量</w:t>
            </w:r>
            <w:proofErr w:type="gramEnd"/>
            <w:r w:rsidRPr="004E1C1C">
              <w:rPr>
                <w:rFonts w:hint="eastAsia"/>
                <w:bCs/>
                <w:color w:val="FF0000"/>
                <w:spacing w:val="-10"/>
                <w:sz w:val="24"/>
                <w:u w:val="wave"/>
              </w:rPr>
              <w:t>为</w:t>
            </w:r>
            <w:r w:rsidR="004E1C1C" w:rsidRPr="004E1C1C">
              <w:rPr>
                <w:rFonts w:hint="eastAsia"/>
                <w:bCs/>
                <w:color w:val="FF0000"/>
                <w:spacing w:val="-10"/>
                <w:sz w:val="24"/>
                <w:u w:val="wave"/>
              </w:rPr>
              <w:t>2</w:t>
            </w:r>
            <w:r w:rsidRPr="004E1C1C">
              <w:rPr>
                <w:rFonts w:hint="eastAsia"/>
                <w:bCs/>
                <w:color w:val="FF0000"/>
                <w:spacing w:val="-10"/>
                <w:sz w:val="24"/>
                <w:u w:val="wave"/>
              </w:rPr>
              <w:t>t/a</w:t>
            </w:r>
            <w:r w:rsidRPr="004E1C1C">
              <w:rPr>
                <w:rFonts w:hint="eastAsia"/>
                <w:bCs/>
                <w:color w:val="FF0000"/>
                <w:spacing w:val="-10"/>
                <w:sz w:val="24"/>
                <w:u w:val="wave"/>
              </w:rPr>
              <w:t>，切削液在生产加工过程中起到冷却、防锈的作用，切削液在设备自带的循环系统中循环使用，定期补给，为确保切削液的循环效率，同时防止切削液在生产过程中发生泄漏，本次环</w:t>
            </w:r>
            <w:proofErr w:type="gramStart"/>
            <w:r w:rsidRPr="004E1C1C">
              <w:rPr>
                <w:rFonts w:hint="eastAsia"/>
                <w:bCs/>
                <w:color w:val="FF0000"/>
                <w:spacing w:val="-10"/>
                <w:sz w:val="24"/>
                <w:u w:val="wave"/>
              </w:rPr>
              <w:t>评要求</w:t>
            </w:r>
            <w:proofErr w:type="gramEnd"/>
            <w:r w:rsidRPr="004E1C1C">
              <w:rPr>
                <w:rFonts w:hint="eastAsia"/>
                <w:bCs/>
                <w:color w:val="FF0000"/>
                <w:spacing w:val="-10"/>
                <w:sz w:val="24"/>
                <w:u w:val="wave"/>
              </w:rPr>
              <w:t>需在机加工设备下方设置托盘，泄漏出的切削液经托盘收集后回用于生产；设备内部的循环箱需定期清理，</w:t>
            </w:r>
            <w:r w:rsidR="004E1C1C" w:rsidRPr="004E1C1C">
              <w:rPr>
                <w:rFonts w:hint="eastAsia"/>
                <w:bCs/>
                <w:color w:val="FF0000"/>
                <w:spacing w:val="-10"/>
                <w:sz w:val="24"/>
                <w:u w:val="wave"/>
              </w:rPr>
              <w:t>废切削液</w:t>
            </w:r>
            <w:r w:rsidRPr="004E1C1C">
              <w:rPr>
                <w:rFonts w:hint="eastAsia"/>
                <w:bCs/>
                <w:color w:val="FF0000"/>
                <w:spacing w:val="-10"/>
                <w:sz w:val="24"/>
                <w:u w:val="wave"/>
              </w:rPr>
              <w:t>作为危险废物进行处置。</w:t>
            </w:r>
          </w:p>
          <w:p w:rsidR="00BB75A4" w:rsidRPr="000F45C2" w:rsidRDefault="00BB75A4" w:rsidP="00BB75A4">
            <w:pPr>
              <w:autoSpaceDE w:val="0"/>
              <w:autoSpaceDN w:val="0"/>
              <w:adjustRightInd w:val="0"/>
              <w:spacing w:line="360" w:lineRule="auto"/>
              <w:ind w:firstLineChars="200" w:firstLine="440"/>
              <w:rPr>
                <w:bCs/>
                <w:spacing w:val="-10"/>
                <w:sz w:val="24"/>
              </w:rPr>
            </w:pPr>
            <w:r w:rsidRPr="000F45C2">
              <w:rPr>
                <w:rFonts w:hint="eastAsia"/>
                <w:bCs/>
                <w:spacing w:val="-10"/>
                <w:sz w:val="24"/>
              </w:rPr>
              <w:t>危险废物须严格按《</w:t>
            </w:r>
            <w:r w:rsidRPr="000F45C2">
              <w:rPr>
                <w:rFonts w:hint="eastAsia"/>
                <w:kern w:val="0"/>
                <w:sz w:val="24"/>
                <w:szCs w:val="20"/>
              </w:rPr>
              <w:t>危险废物转移联单管理办法</w:t>
            </w:r>
            <w:r w:rsidRPr="000F45C2">
              <w:rPr>
                <w:rFonts w:hint="eastAsia"/>
                <w:bCs/>
                <w:spacing w:val="-10"/>
                <w:sz w:val="24"/>
              </w:rPr>
              <w:t>》中的有关要求管理。加强对危险废物的管理，对危险废物的产生、利用、收集、运输、贮存、处置等环节建立追踪性的</w:t>
            </w:r>
            <w:proofErr w:type="gramStart"/>
            <w:r w:rsidRPr="000F45C2">
              <w:rPr>
                <w:rFonts w:hint="eastAsia"/>
                <w:bCs/>
                <w:spacing w:val="-10"/>
                <w:sz w:val="24"/>
              </w:rPr>
              <w:t>帐目</w:t>
            </w:r>
            <w:proofErr w:type="gramEnd"/>
            <w:r w:rsidRPr="000F45C2">
              <w:rPr>
                <w:rFonts w:hint="eastAsia"/>
                <w:bCs/>
                <w:spacing w:val="-10"/>
                <w:sz w:val="24"/>
              </w:rPr>
              <w:t>和手续，并纳入环保部门的监督管理。</w:t>
            </w:r>
          </w:p>
          <w:p w:rsidR="00BB75A4" w:rsidRPr="000F45C2" w:rsidRDefault="00BB75A4" w:rsidP="00BB75A4">
            <w:pPr>
              <w:autoSpaceDE w:val="0"/>
              <w:autoSpaceDN w:val="0"/>
              <w:adjustRightInd w:val="0"/>
              <w:spacing w:line="360" w:lineRule="auto"/>
              <w:ind w:firstLineChars="200" w:firstLine="440"/>
              <w:rPr>
                <w:bCs/>
                <w:spacing w:val="-10"/>
                <w:sz w:val="24"/>
              </w:rPr>
            </w:pPr>
            <w:r w:rsidRPr="000F45C2">
              <w:rPr>
                <w:rFonts w:hint="eastAsia"/>
                <w:bCs/>
                <w:spacing w:val="-10"/>
                <w:sz w:val="24"/>
              </w:rPr>
              <w:t>危险废物的运输和贮存注意事项如下：</w:t>
            </w:r>
          </w:p>
          <w:p w:rsidR="00BB75A4" w:rsidRPr="000F45C2" w:rsidRDefault="00BB75A4" w:rsidP="00BB75A4">
            <w:pPr>
              <w:autoSpaceDE w:val="0"/>
              <w:autoSpaceDN w:val="0"/>
              <w:adjustRightInd w:val="0"/>
              <w:spacing w:line="360" w:lineRule="auto"/>
              <w:ind w:firstLineChars="200" w:firstLine="440"/>
              <w:rPr>
                <w:bCs/>
                <w:spacing w:val="-10"/>
                <w:sz w:val="24"/>
              </w:rPr>
            </w:pPr>
            <w:r w:rsidRPr="000F45C2">
              <w:rPr>
                <w:rFonts w:hint="eastAsia"/>
                <w:bCs/>
                <w:spacing w:val="-10"/>
                <w:sz w:val="24"/>
              </w:rPr>
              <w:t>A</w:t>
            </w:r>
            <w:r w:rsidRPr="000F45C2">
              <w:rPr>
                <w:rFonts w:hint="eastAsia"/>
                <w:bCs/>
                <w:spacing w:val="-10"/>
                <w:sz w:val="24"/>
              </w:rPr>
              <w:t>、贮存</w:t>
            </w:r>
          </w:p>
          <w:p w:rsidR="00BB75A4" w:rsidRPr="000F45C2" w:rsidRDefault="00BB75A4" w:rsidP="00BB75A4">
            <w:pPr>
              <w:autoSpaceDE w:val="0"/>
              <w:autoSpaceDN w:val="0"/>
              <w:adjustRightInd w:val="0"/>
              <w:spacing w:line="360" w:lineRule="auto"/>
              <w:ind w:firstLineChars="200" w:firstLine="440"/>
              <w:rPr>
                <w:bCs/>
                <w:spacing w:val="-10"/>
                <w:sz w:val="24"/>
              </w:rPr>
            </w:pPr>
            <w:r w:rsidRPr="000F45C2">
              <w:rPr>
                <w:rFonts w:hint="eastAsia"/>
                <w:bCs/>
                <w:spacing w:val="-10"/>
                <w:sz w:val="24"/>
              </w:rPr>
              <w:t>项目生产过程中将产生一定量的危险废物，应严格按照《危险废物贮存污染控制标准》（</w:t>
            </w:r>
            <w:r w:rsidRPr="000F45C2">
              <w:rPr>
                <w:rFonts w:hint="eastAsia"/>
                <w:bCs/>
                <w:spacing w:val="-10"/>
                <w:sz w:val="24"/>
              </w:rPr>
              <w:t>GB18597-2001</w:t>
            </w:r>
            <w:r w:rsidRPr="000F45C2">
              <w:rPr>
                <w:rFonts w:hint="eastAsia"/>
                <w:bCs/>
                <w:spacing w:val="-10"/>
                <w:sz w:val="24"/>
              </w:rPr>
              <w:t>）及</w:t>
            </w:r>
            <w:r w:rsidRPr="000F45C2">
              <w:rPr>
                <w:rFonts w:hint="eastAsia"/>
                <w:bCs/>
                <w:spacing w:val="-10"/>
                <w:sz w:val="24"/>
              </w:rPr>
              <w:t xml:space="preserve">2013 </w:t>
            </w:r>
            <w:proofErr w:type="gramStart"/>
            <w:r w:rsidRPr="000F45C2">
              <w:rPr>
                <w:rFonts w:hint="eastAsia"/>
                <w:bCs/>
                <w:spacing w:val="-10"/>
                <w:sz w:val="24"/>
              </w:rPr>
              <w:t>年修改单相关</w:t>
            </w:r>
            <w:proofErr w:type="gramEnd"/>
            <w:r w:rsidRPr="000F45C2">
              <w:rPr>
                <w:rFonts w:hint="eastAsia"/>
                <w:bCs/>
                <w:spacing w:val="-10"/>
                <w:sz w:val="24"/>
              </w:rPr>
              <w:t>要求进行分类收集后置于专用桶中，暂存放在项目的危险废物暂存间内。同时该危险废物贮存间应严格按照《危险废物贮存污染控制标准》（</w:t>
            </w:r>
            <w:r w:rsidRPr="000F45C2">
              <w:rPr>
                <w:rFonts w:hint="eastAsia"/>
                <w:bCs/>
                <w:spacing w:val="-10"/>
                <w:sz w:val="24"/>
              </w:rPr>
              <w:t>GBl8597-2001</w:t>
            </w:r>
            <w:r w:rsidRPr="000F45C2">
              <w:rPr>
                <w:rFonts w:hint="eastAsia"/>
                <w:bCs/>
                <w:spacing w:val="-10"/>
                <w:sz w:val="24"/>
              </w:rPr>
              <w:t>）</w:t>
            </w:r>
            <w:r w:rsidRPr="000F45C2">
              <w:rPr>
                <w:rFonts w:hint="eastAsia"/>
                <w:bCs/>
                <w:spacing w:val="-10"/>
                <w:sz w:val="24"/>
              </w:rPr>
              <w:lastRenderedPageBreak/>
              <w:t>及</w:t>
            </w:r>
            <w:r w:rsidRPr="000F45C2">
              <w:rPr>
                <w:rFonts w:hint="eastAsia"/>
                <w:bCs/>
                <w:spacing w:val="-10"/>
                <w:sz w:val="24"/>
              </w:rPr>
              <w:t xml:space="preserve">2013 </w:t>
            </w:r>
            <w:proofErr w:type="gramStart"/>
            <w:r w:rsidRPr="000F45C2">
              <w:rPr>
                <w:rFonts w:hint="eastAsia"/>
                <w:bCs/>
                <w:spacing w:val="-10"/>
                <w:sz w:val="24"/>
              </w:rPr>
              <w:t>年修改单要求</w:t>
            </w:r>
            <w:proofErr w:type="gramEnd"/>
            <w:r w:rsidRPr="000F45C2">
              <w:rPr>
                <w:rFonts w:hint="eastAsia"/>
                <w:bCs/>
                <w:spacing w:val="-10"/>
                <w:sz w:val="24"/>
              </w:rPr>
              <w:t>进行。环</w:t>
            </w:r>
            <w:proofErr w:type="gramStart"/>
            <w:r w:rsidRPr="000F45C2">
              <w:rPr>
                <w:rFonts w:hint="eastAsia"/>
                <w:bCs/>
                <w:spacing w:val="-10"/>
                <w:sz w:val="24"/>
              </w:rPr>
              <w:t>评针对</w:t>
            </w:r>
            <w:proofErr w:type="gramEnd"/>
            <w:r w:rsidRPr="000F45C2">
              <w:rPr>
                <w:rFonts w:hint="eastAsia"/>
                <w:bCs/>
                <w:spacing w:val="-10"/>
                <w:sz w:val="24"/>
              </w:rPr>
              <w:t>危险废物的储存提出项目设置的危险废物临时</w:t>
            </w:r>
            <w:proofErr w:type="gramStart"/>
            <w:r w:rsidRPr="000F45C2">
              <w:rPr>
                <w:rFonts w:hint="eastAsia"/>
                <w:bCs/>
                <w:spacing w:val="-10"/>
                <w:sz w:val="24"/>
              </w:rPr>
              <w:t>堆放间</w:t>
            </w:r>
            <w:proofErr w:type="gramEnd"/>
            <w:r w:rsidRPr="000F45C2">
              <w:rPr>
                <w:rFonts w:hint="eastAsia"/>
                <w:bCs/>
                <w:spacing w:val="-10"/>
                <w:sz w:val="24"/>
              </w:rPr>
              <w:t>需满足以下要求：</w:t>
            </w:r>
          </w:p>
          <w:p w:rsidR="00BB75A4" w:rsidRPr="000F45C2" w:rsidRDefault="00BB75A4" w:rsidP="00BB75A4">
            <w:pPr>
              <w:autoSpaceDE w:val="0"/>
              <w:autoSpaceDN w:val="0"/>
              <w:adjustRightInd w:val="0"/>
              <w:spacing w:line="360" w:lineRule="auto"/>
              <w:ind w:firstLineChars="200" w:firstLine="440"/>
              <w:rPr>
                <w:bCs/>
                <w:spacing w:val="-10"/>
                <w:sz w:val="24"/>
              </w:rPr>
            </w:pPr>
            <w:r w:rsidRPr="000F45C2">
              <w:rPr>
                <w:rFonts w:hint="eastAsia"/>
                <w:bCs/>
                <w:spacing w:val="-10"/>
                <w:sz w:val="24"/>
              </w:rPr>
              <w:t>①基础必须防渗，防渗层必须为</w:t>
            </w:r>
            <w:proofErr w:type="gramStart"/>
            <w:r w:rsidRPr="000F45C2">
              <w:rPr>
                <w:rFonts w:hint="eastAsia"/>
                <w:bCs/>
                <w:spacing w:val="-10"/>
                <w:sz w:val="24"/>
              </w:rPr>
              <w:t>砼</w:t>
            </w:r>
            <w:proofErr w:type="gramEnd"/>
            <w:r w:rsidRPr="000F45C2">
              <w:rPr>
                <w:rFonts w:hint="eastAsia"/>
                <w:bCs/>
                <w:spacing w:val="-10"/>
                <w:sz w:val="24"/>
              </w:rPr>
              <w:t>结构，或至少为</w:t>
            </w:r>
            <w:r w:rsidRPr="000F45C2">
              <w:rPr>
                <w:rFonts w:hint="eastAsia"/>
                <w:bCs/>
                <w:spacing w:val="-10"/>
                <w:sz w:val="24"/>
              </w:rPr>
              <w:t>1m</w:t>
            </w:r>
            <w:r w:rsidRPr="000F45C2">
              <w:rPr>
                <w:rFonts w:hint="eastAsia"/>
                <w:bCs/>
                <w:spacing w:val="-10"/>
                <w:sz w:val="24"/>
              </w:rPr>
              <w:t>厚粘土层（渗透系数≤</w:t>
            </w:r>
            <w:r w:rsidRPr="000F45C2">
              <w:rPr>
                <w:rFonts w:hint="eastAsia"/>
                <w:bCs/>
                <w:spacing w:val="-10"/>
                <w:sz w:val="24"/>
              </w:rPr>
              <w:t>10</w:t>
            </w:r>
            <w:r w:rsidRPr="000F45C2">
              <w:rPr>
                <w:rFonts w:hint="eastAsia"/>
                <w:bCs/>
                <w:spacing w:val="-10"/>
                <w:sz w:val="24"/>
                <w:vertAlign w:val="superscript"/>
              </w:rPr>
              <w:t>-7</w:t>
            </w:r>
            <w:r w:rsidRPr="000F45C2">
              <w:rPr>
                <w:rFonts w:hint="eastAsia"/>
                <w:bCs/>
                <w:spacing w:val="-10"/>
                <w:sz w:val="24"/>
              </w:rPr>
              <w:t>cm/s</w:t>
            </w:r>
            <w:r w:rsidRPr="000F45C2">
              <w:rPr>
                <w:rFonts w:hint="eastAsia"/>
                <w:bCs/>
                <w:spacing w:val="-10"/>
                <w:sz w:val="24"/>
              </w:rPr>
              <w:t>），或</w:t>
            </w:r>
            <w:r w:rsidRPr="000F45C2">
              <w:rPr>
                <w:rFonts w:hint="eastAsia"/>
                <w:bCs/>
                <w:spacing w:val="-10"/>
                <w:sz w:val="24"/>
              </w:rPr>
              <w:t>2mm</w:t>
            </w:r>
            <w:r w:rsidRPr="000F45C2">
              <w:rPr>
                <w:rFonts w:hint="eastAsia"/>
                <w:bCs/>
                <w:spacing w:val="-10"/>
                <w:sz w:val="24"/>
              </w:rPr>
              <w:t>厚高密度聚乙烯，或至少为</w:t>
            </w:r>
            <w:r w:rsidRPr="000F45C2">
              <w:rPr>
                <w:rFonts w:hint="eastAsia"/>
                <w:bCs/>
                <w:spacing w:val="-10"/>
                <w:sz w:val="24"/>
              </w:rPr>
              <w:t xml:space="preserve">2mm </w:t>
            </w:r>
            <w:r w:rsidRPr="000F45C2">
              <w:rPr>
                <w:rFonts w:hint="eastAsia"/>
                <w:bCs/>
                <w:spacing w:val="-10"/>
                <w:sz w:val="24"/>
              </w:rPr>
              <w:t>厚的其他人工材料，渗透系数≤</w:t>
            </w:r>
            <w:r w:rsidRPr="000F45C2">
              <w:rPr>
                <w:rFonts w:hint="eastAsia"/>
                <w:bCs/>
                <w:spacing w:val="-10"/>
                <w:sz w:val="24"/>
              </w:rPr>
              <w:t>10</w:t>
            </w:r>
            <w:r w:rsidRPr="000F45C2">
              <w:rPr>
                <w:rFonts w:hint="eastAsia"/>
                <w:bCs/>
                <w:spacing w:val="-10"/>
                <w:sz w:val="24"/>
                <w:vertAlign w:val="superscript"/>
              </w:rPr>
              <w:t>-10</w:t>
            </w:r>
            <w:r w:rsidRPr="000F45C2">
              <w:rPr>
                <w:rFonts w:hint="eastAsia"/>
                <w:bCs/>
                <w:spacing w:val="-10"/>
                <w:sz w:val="24"/>
              </w:rPr>
              <w:t>cm/s</w:t>
            </w:r>
            <w:r w:rsidRPr="000F45C2">
              <w:rPr>
                <w:rFonts w:hint="eastAsia"/>
                <w:bCs/>
                <w:spacing w:val="-10"/>
                <w:sz w:val="24"/>
              </w:rPr>
              <w:t>。</w:t>
            </w:r>
          </w:p>
          <w:p w:rsidR="00BB75A4" w:rsidRPr="000F45C2" w:rsidRDefault="00BB75A4" w:rsidP="00BB75A4">
            <w:pPr>
              <w:autoSpaceDE w:val="0"/>
              <w:autoSpaceDN w:val="0"/>
              <w:adjustRightInd w:val="0"/>
              <w:spacing w:line="360" w:lineRule="auto"/>
              <w:ind w:firstLineChars="200" w:firstLine="440"/>
              <w:rPr>
                <w:bCs/>
                <w:spacing w:val="-10"/>
                <w:sz w:val="24"/>
              </w:rPr>
            </w:pPr>
            <w:r w:rsidRPr="000F45C2">
              <w:rPr>
                <w:rFonts w:hint="eastAsia"/>
                <w:bCs/>
                <w:spacing w:val="-10"/>
                <w:sz w:val="24"/>
              </w:rPr>
              <w:t>②堆放危险废物的高度应根据地面承载能力确定。</w:t>
            </w:r>
          </w:p>
          <w:p w:rsidR="00BB75A4" w:rsidRPr="000F45C2" w:rsidRDefault="00BB75A4" w:rsidP="00BB75A4">
            <w:pPr>
              <w:autoSpaceDE w:val="0"/>
              <w:autoSpaceDN w:val="0"/>
              <w:adjustRightInd w:val="0"/>
              <w:spacing w:line="360" w:lineRule="auto"/>
              <w:ind w:firstLineChars="200" w:firstLine="440"/>
              <w:rPr>
                <w:bCs/>
                <w:spacing w:val="-10"/>
                <w:sz w:val="24"/>
              </w:rPr>
            </w:pPr>
            <w:r w:rsidRPr="000F45C2">
              <w:rPr>
                <w:rFonts w:hint="eastAsia"/>
                <w:bCs/>
                <w:spacing w:val="-10"/>
                <w:sz w:val="24"/>
              </w:rPr>
              <w:t>③衬里放在一个基础或底座上。</w:t>
            </w:r>
          </w:p>
          <w:p w:rsidR="00BB75A4" w:rsidRPr="000F45C2" w:rsidRDefault="00BB75A4" w:rsidP="00BB75A4">
            <w:pPr>
              <w:autoSpaceDE w:val="0"/>
              <w:autoSpaceDN w:val="0"/>
              <w:adjustRightInd w:val="0"/>
              <w:spacing w:line="360" w:lineRule="auto"/>
              <w:ind w:firstLineChars="200" w:firstLine="440"/>
              <w:rPr>
                <w:bCs/>
                <w:spacing w:val="-10"/>
                <w:sz w:val="24"/>
              </w:rPr>
            </w:pPr>
            <w:r w:rsidRPr="000F45C2">
              <w:rPr>
                <w:rFonts w:hint="eastAsia"/>
                <w:bCs/>
                <w:spacing w:val="-10"/>
                <w:sz w:val="24"/>
              </w:rPr>
              <w:t>④衬里要能够覆盖危险废物或其溶出物可能涉及到的范围。</w:t>
            </w:r>
          </w:p>
          <w:p w:rsidR="00BB75A4" w:rsidRPr="000F45C2" w:rsidRDefault="00BB75A4" w:rsidP="00BB75A4">
            <w:pPr>
              <w:autoSpaceDE w:val="0"/>
              <w:autoSpaceDN w:val="0"/>
              <w:adjustRightInd w:val="0"/>
              <w:spacing w:line="360" w:lineRule="auto"/>
              <w:ind w:firstLineChars="200" w:firstLine="440"/>
              <w:rPr>
                <w:bCs/>
                <w:spacing w:val="-10"/>
                <w:sz w:val="24"/>
              </w:rPr>
            </w:pPr>
            <w:r w:rsidRPr="000F45C2">
              <w:rPr>
                <w:rFonts w:hint="eastAsia"/>
                <w:bCs/>
                <w:spacing w:val="-10"/>
                <w:sz w:val="24"/>
              </w:rPr>
              <w:t>⑤衬里材料与堆放危险废物相容。</w:t>
            </w:r>
          </w:p>
          <w:p w:rsidR="00BB75A4" w:rsidRPr="000F45C2" w:rsidRDefault="00BB75A4" w:rsidP="00BB75A4">
            <w:pPr>
              <w:autoSpaceDE w:val="0"/>
              <w:autoSpaceDN w:val="0"/>
              <w:adjustRightInd w:val="0"/>
              <w:spacing w:line="360" w:lineRule="auto"/>
              <w:ind w:firstLineChars="200" w:firstLine="440"/>
              <w:rPr>
                <w:bCs/>
                <w:spacing w:val="-10"/>
                <w:sz w:val="24"/>
              </w:rPr>
            </w:pPr>
            <w:r w:rsidRPr="000F45C2">
              <w:rPr>
                <w:rFonts w:hint="eastAsia"/>
                <w:bCs/>
                <w:spacing w:val="-10"/>
                <w:sz w:val="24"/>
              </w:rPr>
              <w:t>⑥在衬里上设计、建造浸出液收集清除系统。</w:t>
            </w:r>
          </w:p>
          <w:p w:rsidR="00BB75A4" w:rsidRPr="000F45C2" w:rsidRDefault="00BB75A4" w:rsidP="00BB75A4">
            <w:pPr>
              <w:autoSpaceDE w:val="0"/>
              <w:autoSpaceDN w:val="0"/>
              <w:adjustRightInd w:val="0"/>
              <w:spacing w:line="360" w:lineRule="auto"/>
              <w:ind w:firstLineChars="200" w:firstLine="440"/>
              <w:rPr>
                <w:bCs/>
                <w:spacing w:val="-10"/>
                <w:sz w:val="24"/>
              </w:rPr>
            </w:pPr>
            <w:r w:rsidRPr="000F45C2">
              <w:rPr>
                <w:rFonts w:hint="eastAsia"/>
                <w:bCs/>
                <w:spacing w:val="-10"/>
                <w:sz w:val="24"/>
              </w:rPr>
              <w:t>⑦应设计建造径流疏导系统，保证能防止</w:t>
            </w:r>
            <w:r w:rsidRPr="000F45C2">
              <w:rPr>
                <w:rFonts w:hint="eastAsia"/>
                <w:bCs/>
                <w:spacing w:val="-10"/>
                <w:sz w:val="24"/>
              </w:rPr>
              <w:t xml:space="preserve">25 </w:t>
            </w:r>
            <w:r w:rsidRPr="000F45C2">
              <w:rPr>
                <w:rFonts w:hint="eastAsia"/>
                <w:bCs/>
                <w:spacing w:val="-10"/>
                <w:sz w:val="24"/>
              </w:rPr>
              <w:t>年一遇的暴雨不会流到危险废物临时堆放场内。</w:t>
            </w:r>
          </w:p>
          <w:p w:rsidR="00BB75A4" w:rsidRPr="000F45C2" w:rsidRDefault="00BB75A4" w:rsidP="00BB75A4">
            <w:pPr>
              <w:autoSpaceDE w:val="0"/>
              <w:autoSpaceDN w:val="0"/>
              <w:adjustRightInd w:val="0"/>
              <w:spacing w:line="360" w:lineRule="auto"/>
              <w:ind w:firstLineChars="200" w:firstLine="440"/>
              <w:rPr>
                <w:bCs/>
                <w:spacing w:val="-10"/>
                <w:sz w:val="24"/>
              </w:rPr>
            </w:pPr>
            <w:r w:rsidRPr="000F45C2">
              <w:rPr>
                <w:rFonts w:hint="eastAsia"/>
                <w:bCs/>
                <w:spacing w:val="-10"/>
                <w:sz w:val="24"/>
              </w:rPr>
              <w:t>⑧危险废物临时堆放场要做好防风、防雨、防晒。</w:t>
            </w:r>
          </w:p>
          <w:p w:rsidR="00BB75A4" w:rsidRPr="000F45C2" w:rsidRDefault="00BB75A4" w:rsidP="00BB75A4">
            <w:pPr>
              <w:autoSpaceDE w:val="0"/>
              <w:autoSpaceDN w:val="0"/>
              <w:adjustRightInd w:val="0"/>
              <w:spacing w:line="360" w:lineRule="auto"/>
              <w:ind w:firstLineChars="200" w:firstLine="440"/>
              <w:rPr>
                <w:bCs/>
                <w:spacing w:val="-10"/>
                <w:sz w:val="24"/>
              </w:rPr>
            </w:pPr>
            <w:r w:rsidRPr="000F45C2">
              <w:rPr>
                <w:rFonts w:hint="eastAsia"/>
                <w:bCs/>
                <w:spacing w:val="-10"/>
                <w:sz w:val="24"/>
              </w:rPr>
              <w:t>⑨不相容的危险废物不能堆放在一起。</w:t>
            </w:r>
          </w:p>
          <w:p w:rsidR="00BB75A4" w:rsidRPr="000F45C2" w:rsidRDefault="00BB75A4" w:rsidP="00BB75A4">
            <w:pPr>
              <w:autoSpaceDE w:val="0"/>
              <w:autoSpaceDN w:val="0"/>
              <w:adjustRightInd w:val="0"/>
              <w:spacing w:line="360" w:lineRule="auto"/>
              <w:ind w:firstLineChars="200" w:firstLine="440"/>
              <w:rPr>
                <w:bCs/>
                <w:spacing w:val="-10"/>
                <w:sz w:val="24"/>
              </w:rPr>
            </w:pPr>
            <w:r w:rsidRPr="000F45C2">
              <w:rPr>
                <w:rFonts w:hint="eastAsia"/>
                <w:bCs/>
                <w:spacing w:val="-10"/>
                <w:sz w:val="24"/>
              </w:rPr>
              <w:t>⑩项目危险废物用密闭容器储存在危险废物暂存区内，并在相应的储存区域内设置围堰。</w:t>
            </w:r>
          </w:p>
          <w:p w:rsidR="00BB75A4" w:rsidRPr="000F45C2" w:rsidRDefault="00BB75A4" w:rsidP="00BB75A4">
            <w:pPr>
              <w:autoSpaceDE w:val="0"/>
              <w:autoSpaceDN w:val="0"/>
              <w:adjustRightInd w:val="0"/>
              <w:spacing w:line="360" w:lineRule="auto"/>
              <w:ind w:firstLineChars="200" w:firstLine="440"/>
              <w:rPr>
                <w:bCs/>
                <w:spacing w:val="-10"/>
                <w:sz w:val="24"/>
              </w:rPr>
            </w:pPr>
            <w:r w:rsidRPr="000F45C2">
              <w:rPr>
                <w:rFonts w:hint="eastAsia"/>
                <w:bCs/>
                <w:spacing w:val="-10"/>
                <w:sz w:val="24"/>
              </w:rPr>
              <w:t>B</w:t>
            </w:r>
            <w:r w:rsidRPr="000F45C2">
              <w:rPr>
                <w:rFonts w:hint="eastAsia"/>
                <w:bCs/>
                <w:spacing w:val="-10"/>
                <w:sz w:val="24"/>
              </w:rPr>
              <w:t>、运输</w:t>
            </w:r>
          </w:p>
          <w:p w:rsidR="00BB75A4" w:rsidRPr="000F45C2" w:rsidRDefault="00BB75A4" w:rsidP="00BB75A4">
            <w:pPr>
              <w:autoSpaceDE w:val="0"/>
              <w:autoSpaceDN w:val="0"/>
              <w:adjustRightInd w:val="0"/>
              <w:spacing w:line="360" w:lineRule="auto"/>
              <w:ind w:firstLineChars="200" w:firstLine="440"/>
              <w:rPr>
                <w:bCs/>
                <w:spacing w:val="-10"/>
                <w:sz w:val="24"/>
              </w:rPr>
            </w:pPr>
            <w:r w:rsidRPr="000F45C2">
              <w:rPr>
                <w:rFonts w:hint="eastAsia"/>
                <w:bCs/>
                <w:spacing w:val="-10"/>
                <w:sz w:val="24"/>
              </w:rPr>
              <w:t>项目产生的危险废物，拟交由有资质单位回收处理，由处理单位派专用车辆定期上门接收，运输至资质单位废物处理场进行处理。</w:t>
            </w:r>
          </w:p>
          <w:p w:rsidR="00BB75A4" w:rsidRPr="000F45C2" w:rsidRDefault="00BB75A4" w:rsidP="00BB75A4">
            <w:pPr>
              <w:autoSpaceDE w:val="0"/>
              <w:autoSpaceDN w:val="0"/>
              <w:adjustRightInd w:val="0"/>
              <w:spacing w:line="360" w:lineRule="auto"/>
              <w:ind w:firstLineChars="200" w:firstLine="440"/>
              <w:rPr>
                <w:bCs/>
                <w:spacing w:val="-10"/>
                <w:sz w:val="24"/>
              </w:rPr>
            </w:pPr>
            <w:r w:rsidRPr="000F45C2">
              <w:rPr>
                <w:rFonts w:hint="eastAsia"/>
                <w:bCs/>
                <w:spacing w:val="-10"/>
                <w:sz w:val="24"/>
              </w:rPr>
              <w:t>C</w:t>
            </w:r>
            <w:r w:rsidRPr="000F45C2">
              <w:rPr>
                <w:rFonts w:hint="eastAsia"/>
                <w:bCs/>
                <w:spacing w:val="-10"/>
                <w:sz w:val="24"/>
              </w:rPr>
              <w:t>、处置</w:t>
            </w:r>
          </w:p>
          <w:p w:rsidR="00BB75A4" w:rsidRDefault="00BB75A4" w:rsidP="00BB75A4">
            <w:pPr>
              <w:autoSpaceDE w:val="0"/>
              <w:autoSpaceDN w:val="0"/>
              <w:adjustRightInd w:val="0"/>
              <w:spacing w:line="360" w:lineRule="auto"/>
              <w:ind w:firstLineChars="200" w:firstLine="440"/>
              <w:rPr>
                <w:bCs/>
                <w:spacing w:val="-10"/>
                <w:sz w:val="24"/>
              </w:rPr>
            </w:pPr>
            <w:r w:rsidRPr="000F45C2">
              <w:rPr>
                <w:rFonts w:hint="eastAsia"/>
                <w:bCs/>
                <w:spacing w:val="-10"/>
                <w:sz w:val="24"/>
              </w:rPr>
              <w:t>项目产生的危险废物交由有资质单位根据</w:t>
            </w:r>
            <w:proofErr w:type="gramStart"/>
            <w:r w:rsidRPr="000F45C2">
              <w:rPr>
                <w:rFonts w:hint="eastAsia"/>
                <w:bCs/>
                <w:spacing w:val="-10"/>
                <w:sz w:val="24"/>
              </w:rPr>
              <w:t>各危险</w:t>
            </w:r>
            <w:proofErr w:type="gramEnd"/>
            <w:r w:rsidRPr="000F45C2">
              <w:rPr>
                <w:rFonts w:hint="eastAsia"/>
                <w:bCs/>
                <w:spacing w:val="-10"/>
                <w:sz w:val="24"/>
              </w:rPr>
              <w:t>废物的性质进行无害化处置。</w:t>
            </w:r>
          </w:p>
          <w:p w:rsidR="00BB75A4" w:rsidRDefault="00BB75A4" w:rsidP="00BB75A4">
            <w:pPr>
              <w:autoSpaceDE w:val="0"/>
              <w:autoSpaceDN w:val="0"/>
              <w:adjustRightInd w:val="0"/>
              <w:spacing w:line="360" w:lineRule="auto"/>
              <w:ind w:firstLineChars="200" w:firstLine="440"/>
              <w:rPr>
                <w:bCs/>
                <w:spacing w:val="-10"/>
                <w:sz w:val="24"/>
              </w:rPr>
            </w:pPr>
            <w:r>
              <w:rPr>
                <w:rFonts w:hint="eastAsia"/>
                <w:bCs/>
                <w:spacing w:val="-10"/>
                <w:sz w:val="24"/>
              </w:rPr>
              <w:t>D</w:t>
            </w:r>
            <w:r>
              <w:rPr>
                <w:rFonts w:hint="eastAsia"/>
                <w:bCs/>
                <w:spacing w:val="-10"/>
                <w:sz w:val="24"/>
              </w:rPr>
              <w:t>、管理要求</w:t>
            </w:r>
          </w:p>
          <w:p w:rsidR="00BB75A4" w:rsidRDefault="00BB75A4" w:rsidP="00BB75A4">
            <w:pPr>
              <w:autoSpaceDE w:val="0"/>
              <w:autoSpaceDN w:val="0"/>
              <w:adjustRightInd w:val="0"/>
              <w:spacing w:line="360" w:lineRule="auto"/>
              <w:ind w:firstLineChars="200" w:firstLine="440"/>
              <w:rPr>
                <w:bCs/>
                <w:spacing w:val="-10"/>
                <w:sz w:val="24"/>
              </w:rPr>
            </w:pPr>
            <w:r w:rsidRPr="00757190">
              <w:rPr>
                <w:rFonts w:hint="eastAsia"/>
                <w:bCs/>
                <w:spacing w:val="-10"/>
                <w:sz w:val="24"/>
              </w:rPr>
              <w:t>危险废物按照《危险废物贮存污染控制标准》（</w:t>
            </w:r>
            <w:r w:rsidRPr="00757190">
              <w:rPr>
                <w:rFonts w:hint="eastAsia"/>
                <w:bCs/>
                <w:spacing w:val="-10"/>
                <w:sz w:val="24"/>
              </w:rPr>
              <w:t>GB18597-2001</w:t>
            </w:r>
            <w:r w:rsidRPr="00757190">
              <w:rPr>
                <w:rFonts w:hint="eastAsia"/>
                <w:bCs/>
                <w:spacing w:val="-10"/>
                <w:sz w:val="24"/>
              </w:rPr>
              <w:t>）及《危险废物转移联单管理办法》的规定进行：</w:t>
            </w:r>
          </w:p>
          <w:p w:rsidR="00BB75A4" w:rsidRDefault="00BB75A4" w:rsidP="00BB75A4">
            <w:pPr>
              <w:autoSpaceDE w:val="0"/>
              <w:autoSpaceDN w:val="0"/>
              <w:adjustRightInd w:val="0"/>
              <w:spacing w:line="360" w:lineRule="auto"/>
              <w:ind w:firstLineChars="200" w:firstLine="440"/>
              <w:rPr>
                <w:bCs/>
                <w:spacing w:val="-10"/>
                <w:sz w:val="24"/>
              </w:rPr>
            </w:pPr>
            <w:r w:rsidRPr="00757190">
              <w:rPr>
                <w:rFonts w:hint="eastAsia"/>
                <w:bCs/>
                <w:spacing w:val="-10"/>
                <w:sz w:val="24"/>
              </w:rPr>
              <w:t>①必须将危险废物装入容器内，禁止将不相容（相互反应）的危险废物在同一容器内混装。</w:t>
            </w:r>
          </w:p>
          <w:p w:rsidR="00BB75A4" w:rsidRDefault="00BB75A4" w:rsidP="00BB75A4">
            <w:pPr>
              <w:autoSpaceDE w:val="0"/>
              <w:autoSpaceDN w:val="0"/>
              <w:adjustRightInd w:val="0"/>
              <w:spacing w:line="360" w:lineRule="auto"/>
              <w:ind w:firstLineChars="200" w:firstLine="440"/>
              <w:rPr>
                <w:bCs/>
                <w:spacing w:val="-10"/>
                <w:sz w:val="24"/>
              </w:rPr>
            </w:pPr>
            <w:r w:rsidRPr="00757190">
              <w:rPr>
                <w:rFonts w:hint="eastAsia"/>
                <w:bCs/>
                <w:spacing w:val="-10"/>
                <w:sz w:val="24"/>
              </w:rPr>
              <w:t>②容器应粘贴符合标准中附录</w:t>
            </w:r>
            <w:r w:rsidRPr="00757190">
              <w:rPr>
                <w:rFonts w:hint="eastAsia"/>
                <w:bCs/>
                <w:spacing w:val="-10"/>
                <w:sz w:val="24"/>
              </w:rPr>
              <w:t>A</w:t>
            </w:r>
            <w:r w:rsidRPr="00757190">
              <w:rPr>
                <w:rFonts w:hint="eastAsia"/>
                <w:bCs/>
                <w:spacing w:val="-10"/>
                <w:sz w:val="24"/>
              </w:rPr>
              <w:t>所示标签。</w:t>
            </w:r>
          </w:p>
          <w:p w:rsidR="00BB75A4" w:rsidRDefault="00BB75A4" w:rsidP="00BB75A4">
            <w:pPr>
              <w:autoSpaceDE w:val="0"/>
              <w:autoSpaceDN w:val="0"/>
              <w:adjustRightInd w:val="0"/>
              <w:spacing w:line="360" w:lineRule="auto"/>
              <w:ind w:firstLineChars="200" w:firstLine="440"/>
              <w:rPr>
                <w:bCs/>
                <w:spacing w:val="-10"/>
                <w:sz w:val="24"/>
              </w:rPr>
            </w:pPr>
            <w:r w:rsidRPr="00757190">
              <w:rPr>
                <w:rFonts w:hint="eastAsia"/>
                <w:bCs/>
                <w:spacing w:val="-10"/>
                <w:sz w:val="24"/>
              </w:rPr>
              <w:t>③容器应满足相应强度要求，且完好无损，容器材质和衬里与危险废物相容（不相互反应）。</w:t>
            </w:r>
          </w:p>
          <w:p w:rsidR="00BB75A4" w:rsidRDefault="00BB75A4" w:rsidP="00BB75A4">
            <w:pPr>
              <w:autoSpaceDE w:val="0"/>
              <w:autoSpaceDN w:val="0"/>
              <w:adjustRightInd w:val="0"/>
              <w:spacing w:line="360" w:lineRule="auto"/>
              <w:ind w:firstLineChars="200" w:firstLine="440"/>
              <w:rPr>
                <w:bCs/>
                <w:spacing w:val="-10"/>
                <w:sz w:val="24"/>
              </w:rPr>
            </w:pPr>
            <w:r w:rsidRPr="00757190">
              <w:rPr>
                <w:rFonts w:hint="eastAsia"/>
                <w:bCs/>
                <w:spacing w:val="-10"/>
                <w:sz w:val="24"/>
              </w:rPr>
              <w:t>④必须定期对贮存的危险废物包装容器及贮存设施进行检查，发现破损，应及时采取措施清理更换。</w:t>
            </w:r>
          </w:p>
          <w:p w:rsidR="00BB75A4" w:rsidRDefault="00BB75A4" w:rsidP="00BB75A4">
            <w:pPr>
              <w:autoSpaceDE w:val="0"/>
              <w:autoSpaceDN w:val="0"/>
              <w:adjustRightInd w:val="0"/>
              <w:spacing w:line="360" w:lineRule="auto"/>
              <w:ind w:firstLineChars="200" w:firstLine="440"/>
              <w:rPr>
                <w:bCs/>
                <w:spacing w:val="-10"/>
                <w:sz w:val="24"/>
              </w:rPr>
            </w:pPr>
            <w:r w:rsidRPr="00757190">
              <w:rPr>
                <w:rFonts w:hint="eastAsia"/>
                <w:bCs/>
                <w:spacing w:val="-10"/>
                <w:sz w:val="24"/>
              </w:rPr>
              <w:t>⑤做好危险</w:t>
            </w:r>
            <w:proofErr w:type="gramStart"/>
            <w:r w:rsidRPr="00757190">
              <w:rPr>
                <w:rFonts w:hint="eastAsia"/>
                <w:bCs/>
                <w:spacing w:val="-10"/>
                <w:sz w:val="24"/>
              </w:rPr>
              <w:t>废物台</w:t>
            </w:r>
            <w:proofErr w:type="gramEnd"/>
            <w:r w:rsidRPr="00757190">
              <w:rPr>
                <w:rFonts w:hint="eastAsia"/>
                <w:bCs/>
                <w:spacing w:val="-10"/>
                <w:sz w:val="24"/>
              </w:rPr>
              <w:t>账管理，台账注明危险废物的名称、来源、数量、特性、入库日期、出库日期、接受单位名称等。</w:t>
            </w:r>
          </w:p>
          <w:p w:rsidR="00BB75A4" w:rsidRDefault="00BB75A4" w:rsidP="00BB75A4">
            <w:pPr>
              <w:autoSpaceDE w:val="0"/>
              <w:autoSpaceDN w:val="0"/>
              <w:adjustRightInd w:val="0"/>
              <w:spacing w:line="360" w:lineRule="auto"/>
              <w:ind w:firstLineChars="200" w:firstLine="440"/>
              <w:rPr>
                <w:bCs/>
                <w:spacing w:val="-10"/>
                <w:sz w:val="24"/>
              </w:rPr>
            </w:pPr>
            <w:r w:rsidRPr="00757190">
              <w:rPr>
                <w:rFonts w:hint="eastAsia"/>
                <w:bCs/>
                <w:spacing w:val="-10"/>
                <w:sz w:val="24"/>
              </w:rPr>
              <w:lastRenderedPageBreak/>
              <w:t>⑥</w:t>
            </w:r>
            <w:proofErr w:type="gramStart"/>
            <w:r w:rsidRPr="00757190">
              <w:rPr>
                <w:rFonts w:hint="eastAsia"/>
                <w:bCs/>
                <w:spacing w:val="-10"/>
                <w:sz w:val="24"/>
              </w:rPr>
              <w:t>危废间</w:t>
            </w:r>
            <w:proofErr w:type="gramEnd"/>
            <w:r w:rsidRPr="00757190">
              <w:rPr>
                <w:rFonts w:hint="eastAsia"/>
                <w:bCs/>
                <w:spacing w:val="-10"/>
                <w:sz w:val="24"/>
              </w:rPr>
              <w:t>实行“双人双锁”制度。</w:t>
            </w:r>
          </w:p>
          <w:p w:rsidR="00BB75A4" w:rsidRDefault="00BB75A4" w:rsidP="00BB75A4">
            <w:pPr>
              <w:autoSpaceDE w:val="0"/>
              <w:autoSpaceDN w:val="0"/>
              <w:adjustRightInd w:val="0"/>
              <w:spacing w:line="360" w:lineRule="auto"/>
              <w:ind w:firstLineChars="200" w:firstLine="440"/>
              <w:rPr>
                <w:bCs/>
                <w:spacing w:val="-10"/>
                <w:sz w:val="24"/>
              </w:rPr>
            </w:pPr>
            <w:r w:rsidRPr="00757190">
              <w:rPr>
                <w:rFonts w:hint="eastAsia"/>
                <w:bCs/>
                <w:spacing w:val="-10"/>
                <w:sz w:val="24"/>
              </w:rPr>
              <w:t>⑦</w:t>
            </w:r>
            <w:proofErr w:type="gramStart"/>
            <w:r w:rsidRPr="00757190">
              <w:rPr>
                <w:rFonts w:hint="eastAsia"/>
                <w:bCs/>
                <w:spacing w:val="-10"/>
                <w:sz w:val="24"/>
              </w:rPr>
              <w:t>危废转移</w:t>
            </w:r>
            <w:proofErr w:type="gramEnd"/>
            <w:r w:rsidRPr="00757190">
              <w:rPr>
                <w:rFonts w:hint="eastAsia"/>
                <w:bCs/>
                <w:spacing w:val="-10"/>
                <w:sz w:val="24"/>
              </w:rPr>
              <w:t>前向主管环保部门报批转移计划，经批准后向其申领联单，并按照规定转移</w:t>
            </w:r>
            <w:r>
              <w:rPr>
                <w:rFonts w:hint="eastAsia"/>
                <w:bCs/>
                <w:spacing w:val="-10"/>
                <w:sz w:val="24"/>
              </w:rPr>
              <w:t>。</w:t>
            </w:r>
          </w:p>
          <w:p w:rsidR="00BB75A4" w:rsidRPr="000F45C2" w:rsidRDefault="00BB75A4" w:rsidP="00BB75A4">
            <w:pPr>
              <w:autoSpaceDE w:val="0"/>
              <w:autoSpaceDN w:val="0"/>
              <w:adjustRightInd w:val="0"/>
              <w:spacing w:line="360" w:lineRule="auto"/>
              <w:ind w:firstLineChars="200" w:firstLine="440"/>
              <w:rPr>
                <w:bCs/>
                <w:spacing w:val="-10"/>
                <w:sz w:val="24"/>
              </w:rPr>
            </w:pPr>
            <w:r>
              <w:rPr>
                <w:bCs/>
                <w:spacing w:val="-10"/>
                <w:sz w:val="24"/>
              </w:rPr>
              <w:t>根据现场调查，厂区已</w:t>
            </w:r>
            <w:proofErr w:type="gramStart"/>
            <w:r>
              <w:rPr>
                <w:bCs/>
                <w:spacing w:val="-10"/>
                <w:sz w:val="24"/>
              </w:rPr>
              <w:t>设置</w:t>
            </w:r>
            <w:r w:rsidRPr="0037475F">
              <w:rPr>
                <w:rFonts w:hint="eastAsia"/>
                <w:bCs/>
                <w:spacing w:val="-10"/>
                <w:sz w:val="24"/>
              </w:rPr>
              <w:t>危废暂存</w:t>
            </w:r>
            <w:proofErr w:type="gramEnd"/>
            <w:r w:rsidRPr="0037475F">
              <w:rPr>
                <w:rFonts w:hint="eastAsia"/>
                <w:bCs/>
                <w:spacing w:val="-10"/>
                <w:sz w:val="24"/>
              </w:rPr>
              <w:t>间</w:t>
            </w:r>
            <w:r w:rsidRPr="0037475F">
              <w:rPr>
                <w:rFonts w:hint="eastAsia"/>
                <w:bCs/>
                <w:spacing w:val="-10"/>
                <w:sz w:val="24"/>
              </w:rPr>
              <w:t>1</w:t>
            </w:r>
            <w:r w:rsidRPr="0037475F">
              <w:rPr>
                <w:rFonts w:hint="eastAsia"/>
                <w:bCs/>
                <w:spacing w:val="-10"/>
                <w:sz w:val="24"/>
              </w:rPr>
              <w:t>个，</w:t>
            </w:r>
            <w:proofErr w:type="gramStart"/>
            <w:r w:rsidRPr="00AB0CCA">
              <w:rPr>
                <w:rFonts w:hAnsi="宋体" w:hint="eastAsia"/>
                <w:kern w:val="0"/>
                <w:sz w:val="24"/>
              </w:rPr>
              <w:t>现有危废暂存</w:t>
            </w:r>
            <w:proofErr w:type="gramEnd"/>
            <w:r w:rsidRPr="00AB0CCA">
              <w:rPr>
                <w:rFonts w:hAnsi="宋体" w:hint="eastAsia"/>
                <w:kern w:val="0"/>
                <w:sz w:val="24"/>
              </w:rPr>
              <w:t>间面积</w:t>
            </w:r>
            <w:r w:rsidR="00247EAD">
              <w:rPr>
                <w:rFonts w:hAnsi="宋体" w:hint="eastAsia"/>
                <w:kern w:val="0"/>
                <w:sz w:val="24"/>
              </w:rPr>
              <w:t>72</w:t>
            </w:r>
            <w:r w:rsidRPr="00AB0CCA">
              <w:rPr>
                <w:rFonts w:hAnsi="宋体" w:hint="eastAsia"/>
                <w:kern w:val="0"/>
                <w:sz w:val="24"/>
              </w:rPr>
              <w:t>m</w:t>
            </w:r>
            <w:r w:rsidRPr="00AB0CCA">
              <w:rPr>
                <w:rFonts w:hAnsi="宋体" w:hint="eastAsia"/>
                <w:kern w:val="0"/>
                <w:sz w:val="24"/>
                <w:vertAlign w:val="superscript"/>
              </w:rPr>
              <w:t>2</w:t>
            </w:r>
            <w:r w:rsidRPr="00AB0CCA">
              <w:rPr>
                <w:rFonts w:hAnsi="宋体" w:hint="eastAsia"/>
                <w:kern w:val="0"/>
                <w:sz w:val="24"/>
              </w:rPr>
              <w:t>，且基本满足</w:t>
            </w:r>
            <w:r w:rsidRPr="00AB0CCA">
              <w:rPr>
                <w:rFonts w:hAnsi="宋体"/>
                <w:kern w:val="0"/>
                <w:sz w:val="24"/>
              </w:rPr>
              <w:t>《危险废物贮存污染控制标准》（</w:t>
            </w:r>
            <w:r w:rsidRPr="00AB0CCA">
              <w:rPr>
                <w:rFonts w:hAnsi="宋体"/>
                <w:kern w:val="0"/>
                <w:sz w:val="24"/>
              </w:rPr>
              <w:t>GB 18597-2001</w:t>
            </w:r>
            <w:r w:rsidRPr="00AB0CCA">
              <w:rPr>
                <w:rFonts w:hAnsi="宋体"/>
                <w:kern w:val="0"/>
                <w:sz w:val="24"/>
              </w:rPr>
              <w:t>）</w:t>
            </w:r>
            <w:r w:rsidRPr="00AB0CCA">
              <w:rPr>
                <w:rFonts w:hAnsi="宋体" w:hint="eastAsia"/>
                <w:kern w:val="0"/>
                <w:sz w:val="24"/>
              </w:rPr>
              <w:t>防风、防雨、防晒、防渗等相关要求，危险废物可以依托现有设施和处理方式进行暂存和处理。</w:t>
            </w:r>
          </w:p>
          <w:p w:rsidR="00BB75A4" w:rsidRDefault="00BB75A4" w:rsidP="00247EAD">
            <w:pPr>
              <w:tabs>
                <w:tab w:val="left" w:pos="8580"/>
              </w:tabs>
              <w:adjustRightInd w:val="0"/>
              <w:snapToGrid w:val="0"/>
              <w:spacing w:line="360" w:lineRule="auto"/>
              <w:ind w:firstLineChars="200" w:firstLine="480"/>
              <w:rPr>
                <w:rFonts w:hAnsi="宋体"/>
                <w:kern w:val="0"/>
                <w:sz w:val="24"/>
              </w:rPr>
            </w:pPr>
            <w:r w:rsidRPr="00AB0CCA">
              <w:rPr>
                <w:rFonts w:hAnsi="宋体" w:hint="eastAsia"/>
                <w:kern w:val="0"/>
                <w:sz w:val="24"/>
              </w:rPr>
              <w:t>评价要求，建设单位</w:t>
            </w:r>
            <w:r w:rsidR="00A020F7">
              <w:rPr>
                <w:rFonts w:hAnsi="宋体" w:hint="eastAsia"/>
                <w:kern w:val="0"/>
                <w:sz w:val="24"/>
              </w:rPr>
              <w:t>需</w:t>
            </w:r>
            <w:r w:rsidR="00247EAD">
              <w:rPr>
                <w:rFonts w:hAnsi="宋体" w:hint="eastAsia"/>
                <w:kern w:val="0"/>
                <w:sz w:val="24"/>
              </w:rPr>
              <w:t>加强危险废物暂存间的密闭性</w:t>
            </w:r>
            <w:r w:rsidR="0067127E">
              <w:rPr>
                <w:rFonts w:hAnsi="宋体" w:hint="eastAsia"/>
                <w:kern w:val="0"/>
                <w:sz w:val="24"/>
              </w:rPr>
              <w:t>；</w:t>
            </w:r>
            <w:r w:rsidR="00247EAD" w:rsidRPr="00247EAD">
              <w:rPr>
                <w:rFonts w:hAnsi="宋体" w:hint="eastAsia"/>
                <w:kern w:val="0"/>
                <w:sz w:val="24"/>
              </w:rPr>
              <w:t>地面采用环氧树脂地坪</w:t>
            </w:r>
            <w:r w:rsidR="0067127E">
              <w:rPr>
                <w:rFonts w:hAnsi="宋体" w:hint="eastAsia"/>
                <w:kern w:val="0"/>
                <w:sz w:val="24"/>
              </w:rPr>
              <w:t>；</w:t>
            </w:r>
            <w:r w:rsidR="0067127E" w:rsidRPr="0067127E">
              <w:rPr>
                <w:rFonts w:hAnsi="宋体" w:hint="eastAsia"/>
                <w:kern w:val="0"/>
                <w:sz w:val="24"/>
              </w:rPr>
              <w:t>用以存放装载液体、半固体危险废物</w:t>
            </w:r>
            <w:r w:rsidR="0067127E" w:rsidRPr="0067127E">
              <w:rPr>
                <w:rFonts w:hAnsi="宋体" w:hint="eastAsia"/>
                <w:kern w:val="0"/>
                <w:sz w:val="24"/>
              </w:rPr>
              <w:t>/</w:t>
            </w:r>
            <w:r w:rsidR="0067127E" w:rsidRPr="0067127E">
              <w:rPr>
                <w:rFonts w:hAnsi="宋体" w:hint="eastAsia"/>
                <w:kern w:val="0"/>
                <w:sz w:val="24"/>
              </w:rPr>
              <w:t>危险化学品容器的地方，必须有耐腐蚀的硬化地面，且表面无裂隙。应设计堵截泄漏的裙脚，地面与裙脚所围建的容积不低于堵截最大容器的最大储量或总储量的五分之一，容器下方再加防渗漏托盘</w:t>
            </w:r>
            <w:r w:rsidR="0067127E">
              <w:rPr>
                <w:rFonts w:hAnsi="宋体" w:hint="eastAsia"/>
                <w:kern w:val="0"/>
                <w:sz w:val="24"/>
              </w:rPr>
              <w:t>；</w:t>
            </w:r>
            <w:r w:rsidR="00247EAD" w:rsidRPr="00247EAD">
              <w:rPr>
                <w:rFonts w:hAnsi="宋体" w:hint="eastAsia"/>
                <w:kern w:val="0"/>
                <w:sz w:val="24"/>
              </w:rPr>
              <w:t>现场设置导流沟、收集槽、</w:t>
            </w:r>
            <w:proofErr w:type="gramStart"/>
            <w:r w:rsidR="00247EAD" w:rsidRPr="00247EAD">
              <w:rPr>
                <w:rFonts w:hAnsi="宋体" w:hint="eastAsia"/>
                <w:kern w:val="0"/>
                <w:sz w:val="24"/>
              </w:rPr>
              <w:t>危废管理制度及危废</w:t>
            </w:r>
            <w:proofErr w:type="gramEnd"/>
            <w:r w:rsidR="00247EAD" w:rsidRPr="00247EAD">
              <w:rPr>
                <w:rFonts w:hAnsi="宋体" w:hint="eastAsia"/>
                <w:kern w:val="0"/>
                <w:sz w:val="24"/>
              </w:rPr>
              <w:t>暂存场所标识标牌、避免危废物外溢</w:t>
            </w:r>
            <w:r w:rsidR="00926958">
              <w:rPr>
                <w:rFonts w:hAnsi="宋体" w:hint="eastAsia"/>
                <w:kern w:val="0"/>
                <w:sz w:val="24"/>
              </w:rPr>
              <w:t>；</w:t>
            </w:r>
            <w:r w:rsidR="00247EAD" w:rsidRPr="00247EAD">
              <w:rPr>
                <w:rFonts w:hAnsi="宋体" w:hint="eastAsia"/>
                <w:kern w:val="0"/>
                <w:sz w:val="24"/>
              </w:rPr>
              <w:t>严格实行“双人双锁”制度</w:t>
            </w:r>
            <w:r w:rsidR="00926958">
              <w:rPr>
                <w:rFonts w:hAnsi="宋体" w:hint="eastAsia"/>
                <w:kern w:val="0"/>
                <w:sz w:val="24"/>
              </w:rPr>
              <w:t>；</w:t>
            </w:r>
            <w:r w:rsidR="00247EAD" w:rsidRPr="00247EAD">
              <w:rPr>
                <w:rFonts w:hAnsi="宋体" w:hint="eastAsia"/>
                <w:kern w:val="0"/>
                <w:sz w:val="24"/>
              </w:rPr>
              <w:t>加强台账管理</w:t>
            </w:r>
            <w:r w:rsidR="00247EAD">
              <w:rPr>
                <w:rFonts w:hAnsi="宋体" w:hint="eastAsia"/>
                <w:kern w:val="0"/>
                <w:sz w:val="24"/>
              </w:rPr>
              <w:t>，</w:t>
            </w:r>
            <w:r w:rsidRPr="00AB0CCA">
              <w:rPr>
                <w:rFonts w:hAnsi="宋体" w:hint="eastAsia"/>
                <w:kern w:val="0"/>
                <w:sz w:val="24"/>
              </w:rPr>
              <w:t>严格执行危险废物各项管理制度，将危险废物全部分类、规范贮存，并及时交有资质单位处理，履行好危险废物转移联单制度，避免危险废物的二次污染</w:t>
            </w:r>
            <w:r>
              <w:rPr>
                <w:rFonts w:hAnsi="宋体" w:hint="eastAsia"/>
                <w:kern w:val="0"/>
                <w:sz w:val="24"/>
              </w:rPr>
              <w:t>。</w:t>
            </w:r>
          </w:p>
          <w:p w:rsidR="00BB75A4" w:rsidRDefault="00BB75A4" w:rsidP="00BB75A4">
            <w:pPr>
              <w:tabs>
                <w:tab w:val="left" w:pos="8580"/>
              </w:tabs>
              <w:adjustRightInd w:val="0"/>
              <w:snapToGrid w:val="0"/>
              <w:spacing w:line="360" w:lineRule="auto"/>
              <w:ind w:firstLineChars="200" w:firstLine="480"/>
              <w:rPr>
                <w:sz w:val="24"/>
              </w:rPr>
            </w:pPr>
            <w:r w:rsidRPr="006478DB">
              <w:rPr>
                <w:rFonts w:hint="eastAsia"/>
                <w:sz w:val="24"/>
              </w:rPr>
              <w:t>综上所述，项目运营期产生的固体废弃物均能够得到妥善的处置，对环境影响较小</w:t>
            </w:r>
            <w:r>
              <w:rPr>
                <w:rFonts w:hint="eastAsia"/>
                <w:sz w:val="24"/>
              </w:rPr>
              <w:t>。</w:t>
            </w:r>
          </w:p>
          <w:p w:rsidR="008E570C" w:rsidRDefault="00BB75A4" w:rsidP="008E570C">
            <w:pPr>
              <w:adjustRightInd w:val="0"/>
              <w:snapToGrid w:val="0"/>
              <w:spacing w:line="360" w:lineRule="auto"/>
              <w:ind w:firstLineChars="200" w:firstLine="482"/>
              <w:rPr>
                <w:b/>
                <w:sz w:val="23"/>
                <w:szCs w:val="23"/>
              </w:rPr>
            </w:pPr>
            <w:r>
              <w:rPr>
                <w:rFonts w:hAnsi="宋体" w:hint="eastAsia"/>
                <w:b/>
                <w:bCs/>
                <w:kern w:val="0"/>
                <w:sz w:val="24"/>
              </w:rPr>
              <w:t>五</w:t>
            </w:r>
            <w:r w:rsidRPr="001410E8">
              <w:rPr>
                <w:rFonts w:hAnsi="宋体" w:hint="eastAsia"/>
                <w:b/>
                <w:bCs/>
                <w:kern w:val="0"/>
                <w:sz w:val="24"/>
              </w:rPr>
              <w:t>、</w:t>
            </w:r>
            <w:r w:rsidR="008E570C">
              <w:rPr>
                <w:rFonts w:hAnsi="宋体" w:hint="eastAsia"/>
                <w:b/>
                <w:bCs/>
                <w:kern w:val="0"/>
                <w:sz w:val="24"/>
              </w:rPr>
              <w:t>运营期</w:t>
            </w:r>
            <w:r w:rsidR="008E570C" w:rsidRPr="008E570C">
              <w:rPr>
                <w:rFonts w:hint="eastAsia"/>
                <w:b/>
                <w:sz w:val="23"/>
                <w:szCs w:val="23"/>
              </w:rPr>
              <w:t>地下水和土壤环境影响和保护措施</w:t>
            </w:r>
          </w:p>
          <w:p w:rsidR="00D623E4" w:rsidRPr="00D623E4" w:rsidRDefault="00D623E4" w:rsidP="00D623E4">
            <w:pPr>
              <w:adjustRightInd w:val="0"/>
              <w:snapToGrid w:val="0"/>
              <w:spacing w:line="360" w:lineRule="auto"/>
              <w:ind w:firstLineChars="200" w:firstLine="482"/>
              <w:rPr>
                <w:b/>
                <w:sz w:val="24"/>
              </w:rPr>
            </w:pPr>
            <w:r w:rsidRPr="00D623E4">
              <w:rPr>
                <w:rFonts w:hint="eastAsia"/>
                <w:b/>
                <w:sz w:val="24"/>
              </w:rPr>
              <w:t>1</w:t>
            </w:r>
            <w:r w:rsidRPr="00D623E4">
              <w:rPr>
                <w:rFonts w:hint="eastAsia"/>
                <w:b/>
                <w:sz w:val="24"/>
              </w:rPr>
              <w:t>、污染源及污染途径识别</w:t>
            </w:r>
          </w:p>
          <w:p w:rsidR="008E570C" w:rsidRPr="00D623E4" w:rsidRDefault="008E570C" w:rsidP="00D623E4">
            <w:pPr>
              <w:spacing w:line="360" w:lineRule="auto"/>
              <w:ind w:firstLineChars="200" w:firstLine="480"/>
              <w:rPr>
                <w:sz w:val="24"/>
              </w:rPr>
            </w:pPr>
            <w:r w:rsidRPr="00D623E4">
              <w:rPr>
                <w:rFonts w:hint="eastAsia"/>
                <w:sz w:val="24"/>
              </w:rPr>
              <w:t>本项目地下水和土壤污染源、污染物类型、污染途径及可能受影响环境目标见下表所示。</w:t>
            </w:r>
          </w:p>
          <w:p w:rsidR="008E570C" w:rsidRPr="00CA4EE5" w:rsidRDefault="008E570C" w:rsidP="00415557">
            <w:pPr>
              <w:spacing w:beforeLines="50"/>
              <w:jc w:val="center"/>
              <w:rPr>
                <w:b/>
                <w:szCs w:val="21"/>
              </w:rPr>
            </w:pPr>
            <w:r w:rsidRPr="00CA4EE5">
              <w:rPr>
                <w:b/>
                <w:szCs w:val="21"/>
              </w:rPr>
              <w:t>表</w:t>
            </w:r>
            <w:r w:rsidRPr="00CA4EE5">
              <w:rPr>
                <w:b/>
                <w:szCs w:val="21"/>
              </w:rPr>
              <w:t>4-</w:t>
            </w:r>
            <w:r>
              <w:rPr>
                <w:rFonts w:hint="eastAsia"/>
                <w:b/>
                <w:szCs w:val="21"/>
              </w:rPr>
              <w:t xml:space="preserve">11 </w:t>
            </w:r>
            <w:r w:rsidRPr="00CA4EE5">
              <w:rPr>
                <w:b/>
                <w:szCs w:val="21"/>
              </w:rPr>
              <w:t xml:space="preserve"> </w:t>
            </w:r>
            <w:r w:rsidRPr="008E570C">
              <w:rPr>
                <w:rFonts w:hint="eastAsia"/>
                <w:b/>
                <w:szCs w:val="21"/>
              </w:rPr>
              <w:t>本项目地下水和土壤污染源</w:t>
            </w:r>
            <w:r>
              <w:rPr>
                <w:rFonts w:hint="eastAsia"/>
                <w:b/>
                <w:szCs w:val="21"/>
              </w:rPr>
              <w:t>及污染途径识别一览表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94"/>
              <w:gridCol w:w="1277"/>
              <w:gridCol w:w="4820"/>
              <w:gridCol w:w="1134"/>
              <w:gridCol w:w="1463"/>
            </w:tblGrid>
            <w:tr w:rsidR="008E570C" w:rsidRPr="005A74EC" w:rsidTr="00D623E4">
              <w:trPr>
                <w:trHeight w:val="397"/>
              </w:trPr>
              <w:tc>
                <w:tcPr>
                  <w:tcW w:w="370" w:type="pct"/>
                  <w:vAlign w:val="center"/>
                </w:tcPr>
                <w:p w:rsidR="008E570C" w:rsidRPr="005A74EC" w:rsidRDefault="008E570C" w:rsidP="008E570C">
                  <w:pPr>
                    <w:adjustRightInd w:val="0"/>
                    <w:snapToGrid w:val="0"/>
                    <w:jc w:val="center"/>
                    <w:rPr>
                      <w:b/>
                      <w:szCs w:val="21"/>
                    </w:rPr>
                  </w:pPr>
                  <w:r>
                    <w:rPr>
                      <w:b/>
                      <w:szCs w:val="21"/>
                    </w:rPr>
                    <w:t>序号</w:t>
                  </w:r>
                </w:p>
              </w:tc>
              <w:tc>
                <w:tcPr>
                  <w:tcW w:w="680" w:type="pct"/>
                  <w:shd w:val="clear" w:color="auto" w:fill="auto"/>
                  <w:vAlign w:val="center"/>
                </w:tcPr>
                <w:p w:rsidR="008E570C" w:rsidRPr="005A74EC" w:rsidRDefault="008E570C" w:rsidP="008E570C">
                  <w:pPr>
                    <w:adjustRightInd w:val="0"/>
                    <w:snapToGrid w:val="0"/>
                    <w:jc w:val="center"/>
                    <w:rPr>
                      <w:b/>
                      <w:szCs w:val="21"/>
                    </w:rPr>
                  </w:pPr>
                  <w:r>
                    <w:rPr>
                      <w:b/>
                      <w:szCs w:val="21"/>
                    </w:rPr>
                    <w:t>污染源所属单元</w:t>
                  </w:r>
                </w:p>
              </w:tc>
              <w:tc>
                <w:tcPr>
                  <w:tcW w:w="2567" w:type="pct"/>
                  <w:shd w:val="clear" w:color="auto" w:fill="auto"/>
                  <w:vAlign w:val="center"/>
                </w:tcPr>
                <w:p w:rsidR="008E570C" w:rsidRPr="005A74EC" w:rsidRDefault="008E570C" w:rsidP="008E570C">
                  <w:pPr>
                    <w:adjustRightInd w:val="0"/>
                    <w:snapToGrid w:val="0"/>
                    <w:jc w:val="center"/>
                    <w:rPr>
                      <w:b/>
                      <w:szCs w:val="21"/>
                    </w:rPr>
                  </w:pPr>
                  <w:r>
                    <w:rPr>
                      <w:b/>
                      <w:szCs w:val="21"/>
                    </w:rPr>
                    <w:t>污染源</w:t>
                  </w:r>
                </w:p>
              </w:tc>
              <w:tc>
                <w:tcPr>
                  <w:tcW w:w="604" w:type="pct"/>
                  <w:shd w:val="clear" w:color="auto" w:fill="auto"/>
                  <w:vAlign w:val="center"/>
                </w:tcPr>
                <w:p w:rsidR="008E570C" w:rsidRPr="005A74EC" w:rsidRDefault="008E570C" w:rsidP="008E570C">
                  <w:pPr>
                    <w:adjustRightInd w:val="0"/>
                    <w:snapToGrid w:val="0"/>
                    <w:jc w:val="center"/>
                    <w:rPr>
                      <w:b/>
                      <w:szCs w:val="21"/>
                    </w:rPr>
                  </w:pPr>
                  <w:r>
                    <w:rPr>
                      <w:b/>
                      <w:szCs w:val="21"/>
                    </w:rPr>
                    <w:t>污染类型</w:t>
                  </w:r>
                </w:p>
              </w:tc>
              <w:tc>
                <w:tcPr>
                  <w:tcW w:w="779" w:type="pct"/>
                  <w:vAlign w:val="center"/>
                </w:tcPr>
                <w:p w:rsidR="008E570C" w:rsidRDefault="008E570C" w:rsidP="008E570C">
                  <w:pPr>
                    <w:adjustRightInd w:val="0"/>
                    <w:snapToGrid w:val="0"/>
                    <w:jc w:val="center"/>
                    <w:rPr>
                      <w:b/>
                      <w:szCs w:val="21"/>
                    </w:rPr>
                  </w:pPr>
                  <w:r>
                    <w:rPr>
                      <w:b/>
                      <w:szCs w:val="21"/>
                    </w:rPr>
                    <w:t>污染途径</w:t>
                  </w:r>
                </w:p>
              </w:tc>
            </w:tr>
            <w:tr w:rsidR="008E570C" w:rsidRPr="005A74EC" w:rsidTr="00D623E4">
              <w:trPr>
                <w:trHeight w:val="397"/>
              </w:trPr>
              <w:tc>
                <w:tcPr>
                  <w:tcW w:w="370" w:type="pct"/>
                  <w:vAlign w:val="center"/>
                </w:tcPr>
                <w:p w:rsidR="008E570C" w:rsidRPr="005A74EC" w:rsidRDefault="008E570C" w:rsidP="008E570C">
                  <w:pPr>
                    <w:adjustRightInd w:val="0"/>
                    <w:snapToGrid w:val="0"/>
                    <w:jc w:val="center"/>
                    <w:rPr>
                      <w:szCs w:val="21"/>
                    </w:rPr>
                  </w:pPr>
                  <w:r>
                    <w:rPr>
                      <w:rFonts w:hint="eastAsia"/>
                      <w:szCs w:val="21"/>
                    </w:rPr>
                    <w:t>1</w:t>
                  </w:r>
                </w:p>
              </w:tc>
              <w:tc>
                <w:tcPr>
                  <w:tcW w:w="680" w:type="pct"/>
                  <w:shd w:val="clear" w:color="auto" w:fill="auto"/>
                  <w:vAlign w:val="center"/>
                </w:tcPr>
                <w:p w:rsidR="008E570C" w:rsidRPr="005A74EC" w:rsidRDefault="008E570C" w:rsidP="008E570C">
                  <w:pPr>
                    <w:adjustRightInd w:val="0"/>
                    <w:snapToGrid w:val="0"/>
                    <w:jc w:val="center"/>
                    <w:rPr>
                      <w:szCs w:val="21"/>
                    </w:rPr>
                  </w:pPr>
                  <w:proofErr w:type="gramStart"/>
                  <w:r>
                    <w:rPr>
                      <w:szCs w:val="21"/>
                    </w:rPr>
                    <w:t>危废暂存</w:t>
                  </w:r>
                  <w:proofErr w:type="gramEnd"/>
                  <w:r>
                    <w:rPr>
                      <w:szCs w:val="21"/>
                    </w:rPr>
                    <w:t>间</w:t>
                  </w:r>
                </w:p>
              </w:tc>
              <w:tc>
                <w:tcPr>
                  <w:tcW w:w="2567" w:type="pct"/>
                  <w:shd w:val="clear" w:color="auto" w:fill="auto"/>
                  <w:vAlign w:val="center"/>
                </w:tcPr>
                <w:p w:rsidR="008E570C" w:rsidRPr="003C1785" w:rsidRDefault="00D623E4" w:rsidP="008E570C">
                  <w:pPr>
                    <w:adjustRightInd w:val="0"/>
                    <w:snapToGrid w:val="0"/>
                    <w:jc w:val="center"/>
                    <w:rPr>
                      <w:szCs w:val="21"/>
                    </w:rPr>
                  </w:pPr>
                  <w:r>
                    <w:rPr>
                      <w:szCs w:val="21"/>
                    </w:rPr>
                    <w:t>废</w:t>
                  </w:r>
                  <w:r w:rsidRPr="00420D68">
                    <w:rPr>
                      <w:rFonts w:hint="eastAsia"/>
                      <w:bCs/>
                      <w:szCs w:val="21"/>
                    </w:rPr>
                    <w:t>过滤棉（含漆渣）</w:t>
                  </w:r>
                  <w:r>
                    <w:rPr>
                      <w:rFonts w:hint="eastAsia"/>
                      <w:bCs/>
                      <w:szCs w:val="21"/>
                    </w:rPr>
                    <w:t>、</w:t>
                  </w:r>
                  <w:r w:rsidRPr="00420D68">
                    <w:rPr>
                      <w:szCs w:val="21"/>
                    </w:rPr>
                    <w:t>废活性炭</w:t>
                  </w:r>
                  <w:r>
                    <w:rPr>
                      <w:szCs w:val="21"/>
                    </w:rPr>
                    <w:t>、</w:t>
                  </w:r>
                  <w:r w:rsidRPr="00420D68">
                    <w:rPr>
                      <w:szCs w:val="21"/>
                    </w:rPr>
                    <w:t>废</w:t>
                  </w:r>
                  <w:r w:rsidRPr="00420D68">
                    <w:rPr>
                      <w:rFonts w:hint="eastAsia"/>
                      <w:szCs w:val="21"/>
                    </w:rPr>
                    <w:t>UV</w:t>
                  </w:r>
                  <w:r w:rsidRPr="00420D68">
                    <w:rPr>
                      <w:rFonts w:hint="eastAsia"/>
                      <w:szCs w:val="21"/>
                    </w:rPr>
                    <w:t>灯管</w:t>
                  </w:r>
                  <w:r>
                    <w:rPr>
                      <w:rFonts w:hint="eastAsia"/>
                      <w:szCs w:val="21"/>
                    </w:rPr>
                    <w:t>、</w:t>
                  </w:r>
                  <w:r w:rsidR="008E570C">
                    <w:rPr>
                      <w:szCs w:val="21"/>
                    </w:rPr>
                    <w:t>废切削液、</w:t>
                  </w:r>
                  <w:r w:rsidR="008900C6">
                    <w:rPr>
                      <w:szCs w:val="21"/>
                    </w:rPr>
                    <w:t>废润滑油、液压油</w:t>
                  </w:r>
                  <w:r>
                    <w:rPr>
                      <w:szCs w:val="21"/>
                    </w:rPr>
                    <w:t>、</w:t>
                  </w:r>
                  <w:r w:rsidRPr="00420D68">
                    <w:rPr>
                      <w:rFonts w:hint="eastAsia"/>
                      <w:bCs/>
                      <w:spacing w:val="-10"/>
                      <w:szCs w:val="21"/>
                    </w:rPr>
                    <w:t>废油漆桶</w:t>
                  </w:r>
                  <w:r>
                    <w:rPr>
                      <w:rFonts w:hint="eastAsia"/>
                      <w:bCs/>
                      <w:spacing w:val="-10"/>
                      <w:szCs w:val="21"/>
                    </w:rPr>
                    <w:t>、</w:t>
                  </w:r>
                  <w:r w:rsidRPr="00420D68">
                    <w:rPr>
                      <w:rFonts w:hint="eastAsia"/>
                      <w:szCs w:val="21"/>
                    </w:rPr>
                    <w:t>废含油手套及抹布</w:t>
                  </w:r>
                </w:p>
              </w:tc>
              <w:tc>
                <w:tcPr>
                  <w:tcW w:w="604" w:type="pct"/>
                  <w:shd w:val="clear" w:color="auto" w:fill="auto"/>
                  <w:vAlign w:val="center"/>
                </w:tcPr>
                <w:p w:rsidR="008E570C" w:rsidRPr="005A74EC" w:rsidRDefault="00D623E4" w:rsidP="008E570C">
                  <w:pPr>
                    <w:adjustRightInd w:val="0"/>
                    <w:snapToGrid w:val="0"/>
                    <w:jc w:val="center"/>
                    <w:rPr>
                      <w:szCs w:val="21"/>
                    </w:rPr>
                  </w:pPr>
                  <w:r>
                    <w:rPr>
                      <w:szCs w:val="21"/>
                    </w:rPr>
                    <w:t>泄漏</w:t>
                  </w:r>
                </w:p>
              </w:tc>
              <w:tc>
                <w:tcPr>
                  <w:tcW w:w="779" w:type="pct"/>
                  <w:vAlign w:val="center"/>
                </w:tcPr>
                <w:p w:rsidR="008E570C" w:rsidRPr="005A74EC" w:rsidRDefault="00D623E4" w:rsidP="008E570C">
                  <w:pPr>
                    <w:adjustRightInd w:val="0"/>
                    <w:snapToGrid w:val="0"/>
                    <w:jc w:val="center"/>
                    <w:rPr>
                      <w:szCs w:val="21"/>
                    </w:rPr>
                  </w:pPr>
                  <w:r>
                    <w:rPr>
                      <w:szCs w:val="21"/>
                    </w:rPr>
                    <w:t>土壤下渗、地表径流</w:t>
                  </w:r>
                </w:p>
              </w:tc>
            </w:tr>
            <w:tr w:rsidR="00D623E4" w:rsidRPr="005A74EC" w:rsidTr="00D623E4">
              <w:trPr>
                <w:trHeight w:val="397"/>
              </w:trPr>
              <w:tc>
                <w:tcPr>
                  <w:tcW w:w="370" w:type="pct"/>
                  <w:vAlign w:val="center"/>
                </w:tcPr>
                <w:p w:rsidR="00D623E4" w:rsidRDefault="00D623E4" w:rsidP="008E570C">
                  <w:pPr>
                    <w:adjustRightInd w:val="0"/>
                    <w:snapToGrid w:val="0"/>
                    <w:jc w:val="center"/>
                    <w:rPr>
                      <w:szCs w:val="21"/>
                    </w:rPr>
                  </w:pPr>
                  <w:r>
                    <w:rPr>
                      <w:rFonts w:hint="eastAsia"/>
                      <w:szCs w:val="21"/>
                    </w:rPr>
                    <w:t>2</w:t>
                  </w:r>
                </w:p>
              </w:tc>
              <w:tc>
                <w:tcPr>
                  <w:tcW w:w="680" w:type="pct"/>
                  <w:shd w:val="clear" w:color="auto" w:fill="auto"/>
                  <w:vAlign w:val="center"/>
                </w:tcPr>
                <w:p w:rsidR="00D623E4" w:rsidRPr="005A74EC" w:rsidRDefault="00D623E4" w:rsidP="008E570C">
                  <w:pPr>
                    <w:adjustRightInd w:val="0"/>
                    <w:snapToGrid w:val="0"/>
                    <w:jc w:val="center"/>
                    <w:rPr>
                      <w:szCs w:val="21"/>
                    </w:rPr>
                  </w:pPr>
                  <w:r>
                    <w:rPr>
                      <w:szCs w:val="21"/>
                    </w:rPr>
                    <w:t>油漆房、喷漆车间</w:t>
                  </w:r>
                </w:p>
              </w:tc>
              <w:tc>
                <w:tcPr>
                  <w:tcW w:w="2567" w:type="pct"/>
                  <w:shd w:val="clear" w:color="auto" w:fill="auto"/>
                  <w:vAlign w:val="center"/>
                </w:tcPr>
                <w:p w:rsidR="00D623E4" w:rsidRPr="003C1785" w:rsidRDefault="00D623E4" w:rsidP="008E570C">
                  <w:pPr>
                    <w:adjustRightInd w:val="0"/>
                    <w:snapToGrid w:val="0"/>
                    <w:jc w:val="center"/>
                    <w:rPr>
                      <w:szCs w:val="21"/>
                    </w:rPr>
                  </w:pPr>
                  <w:r>
                    <w:rPr>
                      <w:szCs w:val="21"/>
                    </w:rPr>
                    <w:t>油漆、稀释剂、固化剂</w:t>
                  </w:r>
                </w:p>
              </w:tc>
              <w:tc>
                <w:tcPr>
                  <w:tcW w:w="604" w:type="pct"/>
                  <w:shd w:val="clear" w:color="auto" w:fill="auto"/>
                  <w:vAlign w:val="center"/>
                </w:tcPr>
                <w:p w:rsidR="00D623E4" w:rsidRPr="005A74EC" w:rsidRDefault="00D623E4" w:rsidP="00F812D8">
                  <w:pPr>
                    <w:adjustRightInd w:val="0"/>
                    <w:snapToGrid w:val="0"/>
                    <w:jc w:val="center"/>
                    <w:rPr>
                      <w:szCs w:val="21"/>
                    </w:rPr>
                  </w:pPr>
                  <w:r>
                    <w:rPr>
                      <w:szCs w:val="21"/>
                    </w:rPr>
                    <w:t>泄漏</w:t>
                  </w:r>
                </w:p>
              </w:tc>
              <w:tc>
                <w:tcPr>
                  <w:tcW w:w="779" w:type="pct"/>
                  <w:vAlign w:val="center"/>
                </w:tcPr>
                <w:p w:rsidR="00D623E4" w:rsidRPr="005A74EC" w:rsidRDefault="00D623E4" w:rsidP="00F812D8">
                  <w:pPr>
                    <w:adjustRightInd w:val="0"/>
                    <w:snapToGrid w:val="0"/>
                    <w:jc w:val="center"/>
                    <w:rPr>
                      <w:szCs w:val="21"/>
                    </w:rPr>
                  </w:pPr>
                  <w:r>
                    <w:rPr>
                      <w:szCs w:val="21"/>
                    </w:rPr>
                    <w:t>土壤下渗、地表径流</w:t>
                  </w:r>
                </w:p>
              </w:tc>
            </w:tr>
          </w:tbl>
          <w:p w:rsidR="00D623E4" w:rsidRDefault="00D623E4" w:rsidP="00D623E4">
            <w:pPr>
              <w:adjustRightInd w:val="0"/>
              <w:snapToGrid w:val="0"/>
              <w:spacing w:line="360" w:lineRule="auto"/>
              <w:ind w:firstLineChars="200" w:firstLine="482"/>
              <w:rPr>
                <w:b/>
                <w:kern w:val="0"/>
                <w:sz w:val="24"/>
              </w:rPr>
            </w:pPr>
            <w:r w:rsidRPr="00D623E4">
              <w:rPr>
                <w:b/>
                <w:kern w:val="0"/>
                <w:sz w:val="24"/>
              </w:rPr>
              <w:t>2</w:t>
            </w:r>
            <w:r w:rsidRPr="00D623E4">
              <w:rPr>
                <w:b/>
                <w:kern w:val="0"/>
                <w:sz w:val="24"/>
              </w:rPr>
              <w:t>、污染防控措施</w:t>
            </w:r>
          </w:p>
          <w:p w:rsidR="00D623E4" w:rsidRPr="00D623E4" w:rsidRDefault="00D623E4" w:rsidP="00D623E4">
            <w:pPr>
              <w:spacing w:line="360" w:lineRule="auto"/>
              <w:ind w:firstLineChars="200" w:firstLine="480"/>
              <w:rPr>
                <w:sz w:val="24"/>
              </w:rPr>
            </w:pPr>
            <w:r w:rsidRPr="00D623E4">
              <w:rPr>
                <w:rFonts w:hint="eastAsia"/>
                <w:sz w:val="24"/>
              </w:rPr>
              <w:t>本项目根据建设项目场地天然包气带防污性能、污染控制难易程度和污染物特性，按照</w:t>
            </w:r>
            <w:r w:rsidRPr="00D623E4">
              <w:rPr>
                <w:sz w:val="24"/>
              </w:rPr>
              <w:t>HJ610-2016</w:t>
            </w:r>
            <w:r w:rsidRPr="00D623E4">
              <w:rPr>
                <w:rFonts w:hint="eastAsia"/>
                <w:sz w:val="24"/>
              </w:rPr>
              <w:t>中参照表</w:t>
            </w:r>
            <w:r w:rsidRPr="00D623E4">
              <w:rPr>
                <w:sz w:val="24"/>
              </w:rPr>
              <w:t>7</w:t>
            </w:r>
            <w:r w:rsidRPr="00D623E4">
              <w:rPr>
                <w:rFonts w:hint="eastAsia"/>
                <w:sz w:val="24"/>
              </w:rPr>
              <w:t>中提出防渗技术要求进行划分及确定，具体见下表所示。</w:t>
            </w:r>
          </w:p>
          <w:p w:rsidR="00D623E4" w:rsidRPr="00CA4EE5" w:rsidRDefault="00D623E4" w:rsidP="00415557">
            <w:pPr>
              <w:spacing w:beforeLines="50"/>
              <w:jc w:val="center"/>
              <w:rPr>
                <w:b/>
                <w:szCs w:val="21"/>
              </w:rPr>
            </w:pPr>
            <w:r w:rsidRPr="00CA4EE5">
              <w:rPr>
                <w:b/>
                <w:szCs w:val="21"/>
              </w:rPr>
              <w:t>表</w:t>
            </w:r>
            <w:r w:rsidRPr="00CA4EE5">
              <w:rPr>
                <w:b/>
                <w:szCs w:val="21"/>
              </w:rPr>
              <w:t>4-</w:t>
            </w:r>
            <w:r>
              <w:rPr>
                <w:rFonts w:hint="eastAsia"/>
                <w:b/>
                <w:szCs w:val="21"/>
              </w:rPr>
              <w:t>1</w:t>
            </w:r>
            <w:r w:rsidR="00076B5F">
              <w:rPr>
                <w:rFonts w:hint="eastAsia"/>
                <w:b/>
                <w:szCs w:val="21"/>
              </w:rPr>
              <w:t>2</w:t>
            </w:r>
            <w:r>
              <w:rPr>
                <w:rFonts w:hint="eastAsia"/>
                <w:b/>
                <w:szCs w:val="21"/>
              </w:rPr>
              <w:t xml:space="preserve"> </w:t>
            </w:r>
            <w:r w:rsidRPr="00CA4EE5">
              <w:rPr>
                <w:b/>
                <w:szCs w:val="21"/>
              </w:rPr>
              <w:t xml:space="preserve"> </w:t>
            </w:r>
            <w:r w:rsidRPr="008E570C">
              <w:rPr>
                <w:rFonts w:hint="eastAsia"/>
                <w:b/>
                <w:szCs w:val="21"/>
              </w:rPr>
              <w:t>本项目</w:t>
            </w:r>
            <w:r>
              <w:rPr>
                <w:rFonts w:hint="eastAsia"/>
                <w:b/>
                <w:szCs w:val="21"/>
              </w:rPr>
              <w:t>厂区分区污染防治措施一览表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97"/>
              <w:gridCol w:w="1560"/>
              <w:gridCol w:w="1558"/>
              <w:gridCol w:w="3684"/>
              <w:gridCol w:w="1889"/>
            </w:tblGrid>
            <w:tr w:rsidR="00D623E4" w:rsidRPr="005A74EC" w:rsidTr="00D623E4">
              <w:trPr>
                <w:trHeight w:val="397"/>
              </w:trPr>
              <w:tc>
                <w:tcPr>
                  <w:tcW w:w="371" w:type="pct"/>
                  <w:vAlign w:val="center"/>
                </w:tcPr>
                <w:p w:rsidR="00D623E4" w:rsidRPr="005A74EC" w:rsidRDefault="00D623E4" w:rsidP="00F812D8">
                  <w:pPr>
                    <w:adjustRightInd w:val="0"/>
                    <w:snapToGrid w:val="0"/>
                    <w:jc w:val="center"/>
                    <w:rPr>
                      <w:b/>
                      <w:szCs w:val="21"/>
                    </w:rPr>
                  </w:pPr>
                  <w:r>
                    <w:rPr>
                      <w:b/>
                      <w:szCs w:val="21"/>
                    </w:rPr>
                    <w:t>序号</w:t>
                  </w:r>
                </w:p>
              </w:tc>
              <w:tc>
                <w:tcPr>
                  <w:tcW w:w="831" w:type="pct"/>
                  <w:shd w:val="clear" w:color="auto" w:fill="auto"/>
                  <w:vAlign w:val="center"/>
                </w:tcPr>
                <w:p w:rsidR="00D623E4" w:rsidRPr="005A74EC" w:rsidRDefault="00D623E4" w:rsidP="00F812D8">
                  <w:pPr>
                    <w:adjustRightInd w:val="0"/>
                    <w:snapToGrid w:val="0"/>
                    <w:jc w:val="center"/>
                    <w:rPr>
                      <w:b/>
                      <w:szCs w:val="21"/>
                    </w:rPr>
                  </w:pPr>
                  <w:r>
                    <w:rPr>
                      <w:b/>
                      <w:szCs w:val="21"/>
                    </w:rPr>
                    <w:t>装置、单元名称</w:t>
                  </w:r>
                </w:p>
              </w:tc>
              <w:tc>
                <w:tcPr>
                  <w:tcW w:w="830" w:type="pct"/>
                  <w:shd w:val="clear" w:color="auto" w:fill="auto"/>
                  <w:vAlign w:val="center"/>
                </w:tcPr>
                <w:p w:rsidR="00D623E4" w:rsidRPr="005A74EC" w:rsidRDefault="00D623E4" w:rsidP="00F812D8">
                  <w:pPr>
                    <w:adjustRightInd w:val="0"/>
                    <w:snapToGrid w:val="0"/>
                    <w:jc w:val="center"/>
                    <w:rPr>
                      <w:b/>
                      <w:szCs w:val="21"/>
                    </w:rPr>
                  </w:pPr>
                  <w:r>
                    <w:rPr>
                      <w:b/>
                      <w:szCs w:val="21"/>
                    </w:rPr>
                    <w:t>防渗区域及部位</w:t>
                  </w:r>
                </w:p>
              </w:tc>
              <w:tc>
                <w:tcPr>
                  <w:tcW w:w="1962" w:type="pct"/>
                  <w:shd w:val="clear" w:color="auto" w:fill="auto"/>
                  <w:vAlign w:val="center"/>
                </w:tcPr>
                <w:p w:rsidR="00D623E4" w:rsidRPr="005A74EC" w:rsidRDefault="00D623E4" w:rsidP="00F812D8">
                  <w:pPr>
                    <w:adjustRightInd w:val="0"/>
                    <w:snapToGrid w:val="0"/>
                    <w:jc w:val="center"/>
                    <w:rPr>
                      <w:b/>
                      <w:szCs w:val="21"/>
                    </w:rPr>
                  </w:pPr>
                  <w:r>
                    <w:rPr>
                      <w:b/>
                      <w:szCs w:val="21"/>
                    </w:rPr>
                    <w:t>防渗系数要求</w:t>
                  </w:r>
                </w:p>
              </w:tc>
              <w:tc>
                <w:tcPr>
                  <w:tcW w:w="1006" w:type="pct"/>
                  <w:vAlign w:val="center"/>
                </w:tcPr>
                <w:p w:rsidR="00D623E4" w:rsidRDefault="00D623E4" w:rsidP="00F812D8">
                  <w:pPr>
                    <w:adjustRightInd w:val="0"/>
                    <w:snapToGrid w:val="0"/>
                    <w:jc w:val="center"/>
                    <w:rPr>
                      <w:b/>
                      <w:szCs w:val="21"/>
                    </w:rPr>
                  </w:pPr>
                  <w:r>
                    <w:rPr>
                      <w:b/>
                      <w:szCs w:val="21"/>
                    </w:rPr>
                    <w:t>防渗措施</w:t>
                  </w:r>
                </w:p>
              </w:tc>
            </w:tr>
            <w:tr w:rsidR="00D623E4" w:rsidRPr="005A74EC" w:rsidTr="00D623E4">
              <w:trPr>
                <w:trHeight w:val="397"/>
              </w:trPr>
              <w:tc>
                <w:tcPr>
                  <w:tcW w:w="371" w:type="pct"/>
                  <w:vAlign w:val="center"/>
                </w:tcPr>
                <w:p w:rsidR="00D623E4" w:rsidRPr="005A74EC" w:rsidRDefault="00D623E4" w:rsidP="00F812D8">
                  <w:pPr>
                    <w:adjustRightInd w:val="0"/>
                    <w:snapToGrid w:val="0"/>
                    <w:jc w:val="center"/>
                    <w:rPr>
                      <w:szCs w:val="21"/>
                    </w:rPr>
                  </w:pPr>
                  <w:r>
                    <w:rPr>
                      <w:rFonts w:hint="eastAsia"/>
                      <w:szCs w:val="21"/>
                    </w:rPr>
                    <w:lastRenderedPageBreak/>
                    <w:t>1</w:t>
                  </w:r>
                </w:p>
              </w:tc>
              <w:tc>
                <w:tcPr>
                  <w:tcW w:w="831" w:type="pct"/>
                  <w:shd w:val="clear" w:color="auto" w:fill="auto"/>
                  <w:vAlign w:val="center"/>
                </w:tcPr>
                <w:p w:rsidR="00D623E4" w:rsidRPr="005A74EC" w:rsidRDefault="00D623E4" w:rsidP="00971604">
                  <w:pPr>
                    <w:adjustRightInd w:val="0"/>
                    <w:snapToGrid w:val="0"/>
                    <w:jc w:val="center"/>
                    <w:rPr>
                      <w:szCs w:val="21"/>
                    </w:rPr>
                  </w:pPr>
                  <w:proofErr w:type="gramStart"/>
                  <w:r>
                    <w:rPr>
                      <w:szCs w:val="21"/>
                    </w:rPr>
                    <w:t>危废暂存</w:t>
                  </w:r>
                  <w:proofErr w:type="gramEnd"/>
                  <w:r>
                    <w:rPr>
                      <w:szCs w:val="21"/>
                    </w:rPr>
                    <w:t>间、喷漆车间</w:t>
                  </w:r>
                </w:p>
              </w:tc>
              <w:tc>
                <w:tcPr>
                  <w:tcW w:w="830" w:type="pct"/>
                  <w:shd w:val="clear" w:color="auto" w:fill="auto"/>
                  <w:vAlign w:val="center"/>
                </w:tcPr>
                <w:p w:rsidR="00D623E4" w:rsidRPr="003C1785" w:rsidRDefault="00D623E4" w:rsidP="00F812D8">
                  <w:pPr>
                    <w:adjustRightInd w:val="0"/>
                    <w:snapToGrid w:val="0"/>
                    <w:jc w:val="center"/>
                    <w:rPr>
                      <w:szCs w:val="21"/>
                    </w:rPr>
                  </w:pPr>
                  <w:r>
                    <w:rPr>
                      <w:szCs w:val="21"/>
                    </w:rPr>
                    <w:t>车间</w:t>
                  </w:r>
                  <w:r w:rsidR="00971604" w:rsidRPr="00971604">
                    <w:rPr>
                      <w:rFonts w:hint="eastAsia"/>
                      <w:szCs w:val="21"/>
                    </w:rPr>
                    <w:t>墙裙</w:t>
                  </w:r>
                  <w:r>
                    <w:rPr>
                      <w:szCs w:val="21"/>
                    </w:rPr>
                    <w:t>及库内地面</w:t>
                  </w:r>
                </w:p>
              </w:tc>
              <w:tc>
                <w:tcPr>
                  <w:tcW w:w="1962" w:type="pct"/>
                  <w:shd w:val="clear" w:color="auto" w:fill="auto"/>
                  <w:vAlign w:val="center"/>
                </w:tcPr>
                <w:p w:rsidR="00D623E4" w:rsidRPr="00D623E4" w:rsidRDefault="00D623E4" w:rsidP="00971604">
                  <w:pPr>
                    <w:adjustRightInd w:val="0"/>
                    <w:snapToGrid w:val="0"/>
                    <w:jc w:val="center"/>
                    <w:rPr>
                      <w:szCs w:val="21"/>
                    </w:rPr>
                  </w:pPr>
                  <w:r w:rsidRPr="00527B61">
                    <w:rPr>
                      <w:kern w:val="0"/>
                      <w:szCs w:val="21"/>
                    </w:rPr>
                    <w:t>等效黏土防渗层</w:t>
                  </w:r>
                  <w:r w:rsidRPr="00527B61">
                    <w:rPr>
                      <w:kern w:val="0"/>
                      <w:szCs w:val="21"/>
                    </w:rPr>
                    <w:t>Mb≥6.0m</w:t>
                  </w:r>
                  <w:r w:rsidRPr="00527B61">
                    <w:rPr>
                      <w:kern w:val="0"/>
                      <w:szCs w:val="21"/>
                    </w:rPr>
                    <w:t>，</w:t>
                  </w:r>
                  <w:r w:rsidRPr="00527B61">
                    <w:rPr>
                      <w:kern w:val="0"/>
                      <w:szCs w:val="21"/>
                    </w:rPr>
                    <w:t>K≤10</w:t>
                  </w:r>
                  <w:r w:rsidRPr="00527B61">
                    <w:rPr>
                      <w:kern w:val="0"/>
                      <w:szCs w:val="21"/>
                      <w:vertAlign w:val="superscript"/>
                    </w:rPr>
                    <w:t>-7</w:t>
                  </w:r>
                  <w:r w:rsidRPr="00527B61">
                    <w:rPr>
                      <w:kern w:val="0"/>
                      <w:szCs w:val="21"/>
                    </w:rPr>
                    <w:t>cm/s</w:t>
                  </w:r>
                  <w:r w:rsidR="00971604" w:rsidRPr="00D623E4">
                    <w:rPr>
                      <w:szCs w:val="21"/>
                    </w:rPr>
                    <w:t xml:space="preserve"> </w:t>
                  </w:r>
                </w:p>
              </w:tc>
              <w:tc>
                <w:tcPr>
                  <w:tcW w:w="1006" w:type="pct"/>
                  <w:vAlign w:val="center"/>
                </w:tcPr>
                <w:p w:rsidR="00D623E4" w:rsidRPr="005A74EC" w:rsidRDefault="00D623E4" w:rsidP="00F812D8">
                  <w:pPr>
                    <w:adjustRightInd w:val="0"/>
                    <w:snapToGrid w:val="0"/>
                    <w:jc w:val="center"/>
                    <w:rPr>
                      <w:szCs w:val="21"/>
                    </w:rPr>
                  </w:pPr>
                  <w:r>
                    <w:rPr>
                      <w:szCs w:val="21"/>
                    </w:rPr>
                    <w:t>采用粘土铺底，再在上层铺设</w:t>
                  </w:r>
                  <w:r>
                    <w:rPr>
                      <w:rFonts w:hint="eastAsia"/>
                      <w:szCs w:val="21"/>
                    </w:rPr>
                    <w:t>10~15cm</w:t>
                  </w:r>
                  <w:r>
                    <w:rPr>
                      <w:rFonts w:hint="eastAsia"/>
                      <w:szCs w:val="21"/>
                    </w:rPr>
                    <w:t>的水泥进行硬化，并铺环氧树脂防渗</w:t>
                  </w:r>
                </w:p>
              </w:tc>
            </w:tr>
            <w:tr w:rsidR="00D623E4" w:rsidRPr="005A74EC" w:rsidTr="00D623E4">
              <w:trPr>
                <w:trHeight w:val="397"/>
              </w:trPr>
              <w:tc>
                <w:tcPr>
                  <w:tcW w:w="371" w:type="pct"/>
                  <w:vAlign w:val="center"/>
                </w:tcPr>
                <w:p w:rsidR="00D623E4" w:rsidRDefault="00D623E4" w:rsidP="00F812D8">
                  <w:pPr>
                    <w:adjustRightInd w:val="0"/>
                    <w:snapToGrid w:val="0"/>
                    <w:jc w:val="center"/>
                    <w:rPr>
                      <w:szCs w:val="21"/>
                    </w:rPr>
                  </w:pPr>
                  <w:r>
                    <w:rPr>
                      <w:rFonts w:hint="eastAsia"/>
                      <w:szCs w:val="21"/>
                    </w:rPr>
                    <w:t>2</w:t>
                  </w:r>
                </w:p>
              </w:tc>
              <w:tc>
                <w:tcPr>
                  <w:tcW w:w="831" w:type="pct"/>
                  <w:shd w:val="clear" w:color="auto" w:fill="auto"/>
                  <w:vAlign w:val="center"/>
                </w:tcPr>
                <w:p w:rsidR="00D623E4" w:rsidRPr="005A74EC" w:rsidRDefault="00D623E4" w:rsidP="00F812D8">
                  <w:pPr>
                    <w:adjustRightInd w:val="0"/>
                    <w:snapToGrid w:val="0"/>
                    <w:jc w:val="center"/>
                    <w:rPr>
                      <w:szCs w:val="21"/>
                    </w:rPr>
                  </w:pPr>
                  <w:r>
                    <w:rPr>
                      <w:szCs w:val="21"/>
                    </w:rPr>
                    <w:t>一般固废间、生产车间</w:t>
                  </w:r>
                </w:p>
              </w:tc>
              <w:tc>
                <w:tcPr>
                  <w:tcW w:w="830" w:type="pct"/>
                  <w:shd w:val="clear" w:color="auto" w:fill="auto"/>
                  <w:vAlign w:val="center"/>
                </w:tcPr>
                <w:p w:rsidR="00D623E4" w:rsidRPr="003C1785" w:rsidRDefault="00D623E4" w:rsidP="00F812D8">
                  <w:pPr>
                    <w:adjustRightInd w:val="0"/>
                    <w:snapToGrid w:val="0"/>
                    <w:jc w:val="center"/>
                    <w:rPr>
                      <w:szCs w:val="21"/>
                    </w:rPr>
                  </w:pPr>
                  <w:r>
                    <w:rPr>
                      <w:szCs w:val="21"/>
                    </w:rPr>
                    <w:t>库内地面</w:t>
                  </w:r>
                </w:p>
              </w:tc>
              <w:tc>
                <w:tcPr>
                  <w:tcW w:w="1962" w:type="pct"/>
                  <w:shd w:val="clear" w:color="auto" w:fill="auto"/>
                  <w:vAlign w:val="center"/>
                </w:tcPr>
                <w:p w:rsidR="00D623E4" w:rsidRPr="005A74EC" w:rsidRDefault="00D623E4" w:rsidP="00D623E4">
                  <w:pPr>
                    <w:adjustRightInd w:val="0"/>
                    <w:snapToGrid w:val="0"/>
                    <w:jc w:val="center"/>
                    <w:rPr>
                      <w:szCs w:val="21"/>
                    </w:rPr>
                  </w:pPr>
                  <w:r>
                    <w:rPr>
                      <w:szCs w:val="21"/>
                    </w:rPr>
                    <w:t>满足</w:t>
                  </w:r>
                  <w:r w:rsidRPr="00D623E4">
                    <w:rPr>
                      <w:rFonts w:hint="eastAsia"/>
                      <w:szCs w:val="21"/>
                    </w:rPr>
                    <w:t>《一般工业固体废物贮存和填埋污染控制标准》（</w:t>
                  </w:r>
                  <w:r w:rsidRPr="00D623E4">
                    <w:rPr>
                      <w:rFonts w:hint="eastAsia"/>
                      <w:szCs w:val="21"/>
                    </w:rPr>
                    <w:t>GB18599-2020</w:t>
                  </w:r>
                  <w:r w:rsidRPr="00D623E4">
                    <w:rPr>
                      <w:rFonts w:hint="eastAsia"/>
                      <w:szCs w:val="21"/>
                    </w:rPr>
                    <w:t>）</w:t>
                  </w:r>
                  <w:r>
                    <w:rPr>
                      <w:rFonts w:hint="eastAsia"/>
                      <w:szCs w:val="21"/>
                    </w:rPr>
                    <w:t>，</w:t>
                  </w:r>
                  <w:r w:rsidRPr="00527B61">
                    <w:rPr>
                      <w:kern w:val="0"/>
                      <w:szCs w:val="21"/>
                    </w:rPr>
                    <w:t>等效黏土防渗层</w:t>
                  </w:r>
                  <w:r w:rsidRPr="00527B61">
                    <w:rPr>
                      <w:kern w:val="0"/>
                      <w:szCs w:val="21"/>
                    </w:rPr>
                    <w:t>Mb≥</w:t>
                  </w:r>
                  <w:r>
                    <w:rPr>
                      <w:rFonts w:hint="eastAsia"/>
                      <w:kern w:val="0"/>
                      <w:szCs w:val="21"/>
                    </w:rPr>
                    <w:t>1.5</w:t>
                  </w:r>
                  <w:r w:rsidRPr="00527B61">
                    <w:rPr>
                      <w:kern w:val="0"/>
                      <w:szCs w:val="21"/>
                    </w:rPr>
                    <w:t>m</w:t>
                  </w:r>
                  <w:r w:rsidRPr="00527B61">
                    <w:rPr>
                      <w:kern w:val="0"/>
                      <w:szCs w:val="21"/>
                    </w:rPr>
                    <w:t>，</w:t>
                  </w:r>
                  <w:r w:rsidRPr="00527B61">
                    <w:rPr>
                      <w:kern w:val="0"/>
                      <w:szCs w:val="21"/>
                    </w:rPr>
                    <w:t>K≤10</w:t>
                  </w:r>
                  <w:r w:rsidRPr="00527B61">
                    <w:rPr>
                      <w:kern w:val="0"/>
                      <w:szCs w:val="21"/>
                      <w:vertAlign w:val="superscript"/>
                    </w:rPr>
                    <w:t>-7</w:t>
                  </w:r>
                  <w:r w:rsidRPr="00527B61">
                    <w:rPr>
                      <w:kern w:val="0"/>
                      <w:szCs w:val="21"/>
                    </w:rPr>
                    <w:t>cm/s</w:t>
                  </w:r>
                </w:p>
              </w:tc>
              <w:tc>
                <w:tcPr>
                  <w:tcW w:w="1006" w:type="pct"/>
                  <w:vAlign w:val="center"/>
                </w:tcPr>
                <w:p w:rsidR="00D623E4" w:rsidRPr="005A74EC" w:rsidRDefault="00D623E4" w:rsidP="00F812D8">
                  <w:pPr>
                    <w:adjustRightInd w:val="0"/>
                    <w:snapToGrid w:val="0"/>
                    <w:jc w:val="center"/>
                    <w:rPr>
                      <w:szCs w:val="21"/>
                    </w:rPr>
                  </w:pPr>
                  <w:r>
                    <w:rPr>
                      <w:szCs w:val="21"/>
                    </w:rPr>
                    <w:t>采用粘土铺底，再在上层铺设</w:t>
                  </w:r>
                  <w:r>
                    <w:rPr>
                      <w:rFonts w:hint="eastAsia"/>
                      <w:szCs w:val="21"/>
                    </w:rPr>
                    <w:t>10~15cm</w:t>
                  </w:r>
                  <w:r>
                    <w:rPr>
                      <w:rFonts w:hint="eastAsia"/>
                      <w:szCs w:val="21"/>
                    </w:rPr>
                    <w:t>的水泥进行硬化</w:t>
                  </w:r>
                </w:p>
              </w:tc>
            </w:tr>
            <w:tr w:rsidR="00D623E4" w:rsidRPr="005A74EC" w:rsidTr="00D623E4">
              <w:trPr>
                <w:trHeight w:val="397"/>
              </w:trPr>
              <w:tc>
                <w:tcPr>
                  <w:tcW w:w="371" w:type="pct"/>
                  <w:vAlign w:val="center"/>
                </w:tcPr>
                <w:p w:rsidR="00D623E4" w:rsidRDefault="00D623E4" w:rsidP="00F812D8">
                  <w:pPr>
                    <w:adjustRightInd w:val="0"/>
                    <w:snapToGrid w:val="0"/>
                    <w:jc w:val="center"/>
                    <w:rPr>
                      <w:szCs w:val="21"/>
                    </w:rPr>
                  </w:pPr>
                  <w:r>
                    <w:rPr>
                      <w:rFonts w:hint="eastAsia"/>
                      <w:szCs w:val="21"/>
                    </w:rPr>
                    <w:t>3</w:t>
                  </w:r>
                </w:p>
              </w:tc>
              <w:tc>
                <w:tcPr>
                  <w:tcW w:w="831" w:type="pct"/>
                  <w:shd w:val="clear" w:color="auto" w:fill="auto"/>
                  <w:vAlign w:val="center"/>
                </w:tcPr>
                <w:p w:rsidR="00D623E4" w:rsidRDefault="00D623E4" w:rsidP="00F812D8">
                  <w:pPr>
                    <w:adjustRightInd w:val="0"/>
                    <w:snapToGrid w:val="0"/>
                    <w:jc w:val="center"/>
                    <w:rPr>
                      <w:szCs w:val="21"/>
                    </w:rPr>
                  </w:pPr>
                  <w:r>
                    <w:rPr>
                      <w:szCs w:val="21"/>
                    </w:rPr>
                    <w:t>办公区、生活区等</w:t>
                  </w:r>
                </w:p>
              </w:tc>
              <w:tc>
                <w:tcPr>
                  <w:tcW w:w="830" w:type="pct"/>
                  <w:shd w:val="clear" w:color="auto" w:fill="auto"/>
                  <w:vAlign w:val="center"/>
                </w:tcPr>
                <w:p w:rsidR="00D623E4" w:rsidRDefault="00D623E4" w:rsidP="00F812D8">
                  <w:pPr>
                    <w:adjustRightInd w:val="0"/>
                    <w:snapToGrid w:val="0"/>
                    <w:jc w:val="center"/>
                    <w:rPr>
                      <w:szCs w:val="21"/>
                    </w:rPr>
                  </w:pPr>
                  <w:r>
                    <w:rPr>
                      <w:szCs w:val="21"/>
                    </w:rPr>
                    <w:t>其他区域地面</w:t>
                  </w:r>
                </w:p>
              </w:tc>
              <w:tc>
                <w:tcPr>
                  <w:tcW w:w="1962" w:type="pct"/>
                  <w:shd w:val="clear" w:color="auto" w:fill="auto"/>
                  <w:vAlign w:val="center"/>
                </w:tcPr>
                <w:p w:rsidR="00D623E4" w:rsidRPr="005A74EC" w:rsidRDefault="00D623E4" w:rsidP="00D623E4">
                  <w:pPr>
                    <w:adjustRightInd w:val="0"/>
                    <w:snapToGrid w:val="0"/>
                    <w:jc w:val="center"/>
                    <w:rPr>
                      <w:szCs w:val="21"/>
                    </w:rPr>
                  </w:pPr>
                  <w:r>
                    <w:rPr>
                      <w:szCs w:val="21"/>
                    </w:rPr>
                    <w:t>简单防渗</w:t>
                  </w:r>
                </w:p>
              </w:tc>
              <w:tc>
                <w:tcPr>
                  <w:tcW w:w="1006" w:type="pct"/>
                  <w:vAlign w:val="center"/>
                </w:tcPr>
                <w:p w:rsidR="00D623E4" w:rsidRPr="005A74EC" w:rsidRDefault="00D623E4" w:rsidP="00F812D8">
                  <w:pPr>
                    <w:adjustRightInd w:val="0"/>
                    <w:snapToGrid w:val="0"/>
                    <w:jc w:val="center"/>
                    <w:rPr>
                      <w:szCs w:val="21"/>
                    </w:rPr>
                  </w:pPr>
                  <w:r>
                    <w:rPr>
                      <w:szCs w:val="21"/>
                    </w:rPr>
                    <w:t>地面硬化，正常黏土夯实</w:t>
                  </w:r>
                </w:p>
              </w:tc>
            </w:tr>
          </w:tbl>
          <w:p w:rsidR="00D623E4" w:rsidRDefault="00D623E4" w:rsidP="00D623E4">
            <w:pPr>
              <w:adjustRightInd w:val="0"/>
              <w:snapToGrid w:val="0"/>
              <w:spacing w:line="360" w:lineRule="auto"/>
              <w:ind w:firstLineChars="200" w:firstLine="482"/>
              <w:rPr>
                <w:b/>
                <w:kern w:val="0"/>
                <w:sz w:val="24"/>
              </w:rPr>
            </w:pPr>
            <w:r w:rsidRPr="00D623E4">
              <w:rPr>
                <w:b/>
                <w:kern w:val="0"/>
                <w:sz w:val="24"/>
              </w:rPr>
              <w:t>3</w:t>
            </w:r>
            <w:r w:rsidRPr="00D623E4">
              <w:rPr>
                <w:b/>
                <w:kern w:val="0"/>
                <w:sz w:val="24"/>
              </w:rPr>
              <w:t>、跟踪监测要求</w:t>
            </w:r>
          </w:p>
          <w:p w:rsidR="00D623E4" w:rsidRPr="00D623E4" w:rsidRDefault="00D623E4" w:rsidP="00D623E4">
            <w:pPr>
              <w:spacing w:line="360" w:lineRule="auto"/>
              <w:ind w:firstLineChars="200" w:firstLine="480"/>
              <w:rPr>
                <w:sz w:val="24"/>
              </w:rPr>
            </w:pPr>
            <w:r w:rsidRPr="00D623E4">
              <w:rPr>
                <w:rFonts w:hint="eastAsia"/>
                <w:sz w:val="24"/>
              </w:rPr>
              <w:t>根据以上分析，本项目可能对地下水和土壤造成重大影响的污染源</w:t>
            </w:r>
            <w:proofErr w:type="gramStart"/>
            <w:r w:rsidRPr="00D623E4">
              <w:rPr>
                <w:rFonts w:hint="eastAsia"/>
                <w:sz w:val="24"/>
              </w:rPr>
              <w:t>为危废暂存</w:t>
            </w:r>
            <w:proofErr w:type="gramEnd"/>
            <w:r w:rsidRPr="00D623E4">
              <w:rPr>
                <w:rFonts w:hint="eastAsia"/>
                <w:sz w:val="24"/>
              </w:rPr>
              <w:t>间暂存的废切削液和</w:t>
            </w:r>
            <w:r w:rsidR="00FC67D4">
              <w:rPr>
                <w:rFonts w:hint="eastAsia"/>
                <w:sz w:val="24"/>
              </w:rPr>
              <w:t>废活性炭等</w:t>
            </w:r>
            <w:r w:rsidRPr="00D623E4">
              <w:rPr>
                <w:rFonts w:hint="eastAsia"/>
                <w:sz w:val="24"/>
              </w:rPr>
              <w:t>，以及生产厂房内原料区存放的漆料等，由于物质日常产生量和存储量较少，加上厂区环境管理的要求，泄漏污染地下水和土壤环境的风险较小，因此本项目无需开展地下水和土壤跟踪监测工作</w:t>
            </w:r>
            <w:r w:rsidR="00FC67D4">
              <w:rPr>
                <w:rFonts w:hint="eastAsia"/>
                <w:sz w:val="24"/>
              </w:rPr>
              <w:t>。</w:t>
            </w:r>
          </w:p>
          <w:p w:rsidR="00BB75A4" w:rsidRPr="00C03A7B" w:rsidRDefault="00FC67D4" w:rsidP="00BB75A4">
            <w:pPr>
              <w:spacing w:line="360" w:lineRule="auto"/>
              <w:ind w:firstLineChars="200" w:firstLine="482"/>
              <w:rPr>
                <w:b/>
                <w:sz w:val="24"/>
              </w:rPr>
            </w:pPr>
            <w:r>
              <w:rPr>
                <w:rFonts w:hint="eastAsia"/>
                <w:b/>
                <w:sz w:val="24"/>
              </w:rPr>
              <w:t>六</w:t>
            </w:r>
            <w:r w:rsidR="00BB75A4">
              <w:rPr>
                <w:rFonts w:hint="eastAsia"/>
                <w:b/>
                <w:sz w:val="24"/>
              </w:rPr>
              <w:t>、</w:t>
            </w:r>
            <w:r w:rsidR="00BB75A4" w:rsidRPr="00C03A7B">
              <w:rPr>
                <w:rFonts w:hint="eastAsia"/>
                <w:b/>
                <w:sz w:val="24"/>
              </w:rPr>
              <w:t>环境风险评价</w:t>
            </w:r>
          </w:p>
          <w:p w:rsidR="00BB75A4" w:rsidRDefault="00BB75A4" w:rsidP="00BB75A4">
            <w:pPr>
              <w:spacing w:line="360" w:lineRule="auto"/>
              <w:ind w:firstLineChars="200" w:firstLine="480"/>
              <w:rPr>
                <w:sz w:val="24"/>
              </w:rPr>
            </w:pPr>
            <w:r w:rsidRPr="00B075A0">
              <w:rPr>
                <w:rFonts w:hint="eastAsia"/>
                <w:sz w:val="24"/>
              </w:rPr>
              <w:t>根据《建设项目环境风险评价技术导则》（</w:t>
            </w:r>
            <w:r w:rsidRPr="00B075A0">
              <w:rPr>
                <w:rFonts w:hint="eastAsia"/>
                <w:sz w:val="24"/>
              </w:rPr>
              <w:t>HJ 169-2018</w:t>
            </w:r>
            <w:r w:rsidRPr="00B075A0">
              <w:rPr>
                <w:rFonts w:hint="eastAsia"/>
                <w:sz w:val="24"/>
              </w:rPr>
              <w:t>），环境风险评价应以突发性事故导致的危险物质环境急性损害防控为目标，对建设项目的环境风险进行分析、预测和评估，提出环境风险预防、控制、减缓措施，明确环境风险监控及应急建议要求，为建设项目环境风险防控提供科学依据</w:t>
            </w:r>
            <w:r>
              <w:rPr>
                <w:rFonts w:hint="eastAsia"/>
                <w:sz w:val="24"/>
              </w:rPr>
              <w:t>。</w:t>
            </w:r>
          </w:p>
          <w:p w:rsidR="00BB75A4" w:rsidRPr="00B075A0" w:rsidRDefault="00BB75A4" w:rsidP="00BB75A4">
            <w:pPr>
              <w:spacing w:line="360" w:lineRule="auto"/>
              <w:ind w:firstLineChars="200" w:firstLine="482"/>
              <w:rPr>
                <w:b/>
                <w:sz w:val="24"/>
              </w:rPr>
            </w:pPr>
            <w:r w:rsidRPr="00B075A0">
              <w:rPr>
                <w:rFonts w:hint="eastAsia"/>
                <w:b/>
                <w:sz w:val="24"/>
              </w:rPr>
              <w:t>1</w:t>
            </w:r>
            <w:r w:rsidRPr="00B075A0">
              <w:rPr>
                <w:rFonts w:hint="eastAsia"/>
                <w:b/>
                <w:sz w:val="24"/>
              </w:rPr>
              <w:t>、评价依据</w:t>
            </w:r>
          </w:p>
          <w:p w:rsidR="00BB75A4" w:rsidRPr="00B075A0" w:rsidRDefault="00BB75A4" w:rsidP="00BB75A4">
            <w:pPr>
              <w:spacing w:line="360" w:lineRule="auto"/>
              <w:ind w:firstLineChars="200" w:firstLine="480"/>
              <w:rPr>
                <w:sz w:val="24"/>
              </w:rPr>
            </w:pPr>
            <w:r w:rsidRPr="00B075A0">
              <w:rPr>
                <w:rFonts w:hint="eastAsia"/>
                <w:sz w:val="24"/>
              </w:rPr>
              <w:t>（</w:t>
            </w:r>
            <w:r w:rsidRPr="00B075A0">
              <w:rPr>
                <w:rFonts w:hint="eastAsia"/>
                <w:sz w:val="24"/>
              </w:rPr>
              <w:t>1</w:t>
            </w:r>
            <w:r w:rsidRPr="00B075A0">
              <w:rPr>
                <w:rFonts w:hint="eastAsia"/>
                <w:sz w:val="24"/>
              </w:rPr>
              <w:t>）风险调查</w:t>
            </w:r>
          </w:p>
          <w:p w:rsidR="00BB75A4" w:rsidRPr="004E1C1C" w:rsidRDefault="00BB75A4" w:rsidP="00BB75A4">
            <w:pPr>
              <w:spacing w:line="360" w:lineRule="auto"/>
              <w:ind w:firstLineChars="200" w:firstLine="480"/>
              <w:rPr>
                <w:color w:val="FF0000"/>
                <w:sz w:val="24"/>
                <w:u w:val="wave"/>
              </w:rPr>
            </w:pPr>
            <w:r w:rsidRPr="004E1C1C">
              <w:rPr>
                <w:rFonts w:hint="eastAsia"/>
                <w:color w:val="FF0000"/>
                <w:sz w:val="24"/>
                <w:u w:val="wave"/>
              </w:rPr>
              <w:t>本项目属于</w:t>
            </w:r>
            <w:r w:rsidR="00FC67D4" w:rsidRPr="004E1C1C">
              <w:rPr>
                <w:rFonts w:hint="eastAsia"/>
                <w:color w:val="FF0000"/>
                <w:sz w:val="24"/>
                <w:u w:val="wave"/>
              </w:rPr>
              <w:t>橡胶加工专用设备制造</w:t>
            </w:r>
            <w:r w:rsidR="00FC67D4" w:rsidRPr="004E1C1C">
              <w:rPr>
                <w:rFonts w:hint="eastAsia"/>
                <w:color w:val="FF0000"/>
                <w:sz w:val="24"/>
                <w:u w:val="wave"/>
              </w:rPr>
              <w:t>C3522</w:t>
            </w:r>
            <w:r w:rsidRPr="004E1C1C">
              <w:rPr>
                <w:rFonts w:hint="eastAsia"/>
                <w:color w:val="FF0000"/>
                <w:sz w:val="24"/>
                <w:u w:val="wave"/>
              </w:rPr>
              <w:t>。通过对项目生产过程中原辅材料、产品进行分析、对比，同时参考《建设项目环境风险评价技术导则》（</w:t>
            </w:r>
            <w:r w:rsidRPr="004E1C1C">
              <w:rPr>
                <w:rFonts w:hint="eastAsia"/>
                <w:color w:val="FF0000"/>
                <w:sz w:val="24"/>
                <w:u w:val="wave"/>
              </w:rPr>
              <w:t>HJ 169</w:t>
            </w:r>
            <w:r w:rsidRPr="004E1C1C">
              <w:rPr>
                <w:rFonts w:hint="eastAsia"/>
                <w:color w:val="FF0000"/>
                <w:sz w:val="24"/>
                <w:u w:val="wave"/>
              </w:rPr>
              <w:t>－</w:t>
            </w:r>
            <w:r w:rsidRPr="004E1C1C">
              <w:rPr>
                <w:rFonts w:hint="eastAsia"/>
                <w:color w:val="FF0000"/>
                <w:sz w:val="24"/>
                <w:u w:val="wave"/>
              </w:rPr>
              <w:t>2018</w:t>
            </w:r>
            <w:r w:rsidRPr="004E1C1C">
              <w:rPr>
                <w:rFonts w:hint="eastAsia"/>
                <w:color w:val="FF0000"/>
                <w:sz w:val="24"/>
                <w:u w:val="wave"/>
              </w:rPr>
              <w:t>）附录</w:t>
            </w:r>
            <w:r w:rsidRPr="004E1C1C">
              <w:rPr>
                <w:rFonts w:hint="eastAsia"/>
                <w:color w:val="FF0000"/>
                <w:sz w:val="24"/>
                <w:u w:val="wave"/>
              </w:rPr>
              <w:t>B</w:t>
            </w:r>
            <w:r w:rsidRPr="004E1C1C">
              <w:rPr>
                <w:rFonts w:hint="eastAsia"/>
                <w:color w:val="FF0000"/>
                <w:sz w:val="24"/>
                <w:u w:val="wave"/>
              </w:rPr>
              <w:t>进行对比，本项目涉及</w:t>
            </w:r>
            <w:r w:rsidR="00FC67D4" w:rsidRPr="004E1C1C">
              <w:rPr>
                <w:rFonts w:hint="eastAsia"/>
                <w:color w:val="FF0000"/>
                <w:sz w:val="24"/>
                <w:u w:val="wave"/>
              </w:rPr>
              <w:t>的</w:t>
            </w:r>
            <w:r w:rsidRPr="004E1C1C">
              <w:rPr>
                <w:rFonts w:hint="eastAsia"/>
                <w:color w:val="FF0000"/>
                <w:sz w:val="24"/>
                <w:u w:val="wave"/>
              </w:rPr>
              <w:t>环境风险物质</w:t>
            </w:r>
            <w:r w:rsidR="00FC67D4" w:rsidRPr="004E1C1C">
              <w:rPr>
                <w:rFonts w:hint="eastAsia"/>
                <w:color w:val="FF0000"/>
                <w:sz w:val="24"/>
                <w:u w:val="wave"/>
              </w:rPr>
              <w:t>为</w:t>
            </w:r>
            <w:r w:rsidR="004E1C1C">
              <w:rPr>
                <w:rFonts w:hint="eastAsia"/>
                <w:color w:val="FF0000"/>
                <w:sz w:val="24"/>
                <w:u w:val="wave"/>
              </w:rPr>
              <w:t>油漆；</w:t>
            </w:r>
            <w:r w:rsidR="00FC67D4" w:rsidRPr="004E1C1C">
              <w:rPr>
                <w:rFonts w:hint="eastAsia"/>
                <w:color w:val="FF0000"/>
                <w:sz w:val="24"/>
                <w:u w:val="wave"/>
              </w:rPr>
              <w:t>润滑油、液压油等油类物质</w:t>
            </w:r>
            <w:r w:rsidR="004E1C1C" w:rsidRPr="004E1C1C">
              <w:rPr>
                <w:rFonts w:hint="eastAsia"/>
                <w:color w:val="FF0000"/>
                <w:sz w:val="24"/>
                <w:u w:val="wave"/>
              </w:rPr>
              <w:t>；切削液；</w:t>
            </w:r>
            <w:r w:rsidR="009777A9">
              <w:rPr>
                <w:rFonts w:hint="eastAsia"/>
                <w:color w:val="FF0000"/>
                <w:sz w:val="24"/>
                <w:u w:val="wave"/>
              </w:rPr>
              <w:t>乙炔；</w:t>
            </w:r>
            <w:r w:rsidR="004E1C1C" w:rsidRPr="004E1C1C">
              <w:rPr>
                <w:rFonts w:hint="eastAsia"/>
                <w:color w:val="FF0000"/>
                <w:sz w:val="24"/>
                <w:u w:val="wave"/>
              </w:rPr>
              <w:t>危险废物</w:t>
            </w:r>
            <w:r w:rsidRPr="004E1C1C">
              <w:rPr>
                <w:rFonts w:hint="eastAsia"/>
                <w:color w:val="FF0000"/>
                <w:sz w:val="24"/>
                <w:u w:val="wave"/>
              </w:rPr>
              <w:t>。</w:t>
            </w:r>
          </w:p>
          <w:p w:rsidR="00BB75A4" w:rsidRPr="00B075A0" w:rsidRDefault="00BB75A4" w:rsidP="00BB75A4">
            <w:pPr>
              <w:spacing w:line="360" w:lineRule="auto"/>
              <w:ind w:firstLineChars="200" w:firstLine="480"/>
              <w:rPr>
                <w:sz w:val="24"/>
              </w:rPr>
            </w:pPr>
            <w:r w:rsidRPr="00B075A0">
              <w:rPr>
                <w:rFonts w:hint="eastAsia"/>
                <w:sz w:val="24"/>
              </w:rPr>
              <w:t>（</w:t>
            </w:r>
            <w:r w:rsidRPr="00B075A0">
              <w:rPr>
                <w:rFonts w:hint="eastAsia"/>
                <w:sz w:val="24"/>
              </w:rPr>
              <w:t>2</w:t>
            </w:r>
            <w:r w:rsidRPr="00B075A0">
              <w:rPr>
                <w:rFonts w:hint="eastAsia"/>
                <w:sz w:val="24"/>
              </w:rPr>
              <w:t>）风险潜势初判</w:t>
            </w:r>
          </w:p>
          <w:p w:rsidR="00BB75A4" w:rsidRDefault="00BB75A4" w:rsidP="00BB75A4">
            <w:pPr>
              <w:spacing w:line="360" w:lineRule="auto"/>
              <w:ind w:firstLineChars="200" w:firstLine="480"/>
              <w:rPr>
                <w:sz w:val="24"/>
              </w:rPr>
            </w:pPr>
            <w:r w:rsidRPr="00B075A0">
              <w:rPr>
                <w:rFonts w:hint="eastAsia"/>
                <w:sz w:val="24"/>
              </w:rPr>
              <w:t>根据《建设项目环境风险评价技术导则》（</w:t>
            </w:r>
            <w:r w:rsidRPr="00B075A0">
              <w:rPr>
                <w:rFonts w:hint="eastAsia"/>
                <w:sz w:val="24"/>
              </w:rPr>
              <w:t>HJ 169</w:t>
            </w:r>
            <w:r w:rsidRPr="00B075A0">
              <w:rPr>
                <w:rFonts w:hint="eastAsia"/>
                <w:sz w:val="24"/>
              </w:rPr>
              <w:t>－</w:t>
            </w:r>
            <w:r w:rsidRPr="00B075A0">
              <w:rPr>
                <w:rFonts w:hint="eastAsia"/>
                <w:sz w:val="24"/>
              </w:rPr>
              <w:t>2018</w:t>
            </w:r>
            <w:r w:rsidRPr="00B075A0">
              <w:rPr>
                <w:rFonts w:hint="eastAsia"/>
                <w:sz w:val="24"/>
              </w:rPr>
              <w:t>）附录</w:t>
            </w:r>
            <w:r w:rsidR="00FC67D4">
              <w:rPr>
                <w:rFonts w:hint="eastAsia"/>
                <w:sz w:val="24"/>
              </w:rPr>
              <w:t>C</w:t>
            </w:r>
            <w:r w:rsidRPr="00B075A0">
              <w:rPr>
                <w:rFonts w:hint="eastAsia"/>
                <w:sz w:val="24"/>
              </w:rPr>
              <w:t>，</w:t>
            </w:r>
            <w:r w:rsidR="00FC67D4" w:rsidRPr="00FC67D4">
              <w:rPr>
                <w:rFonts w:hint="eastAsia"/>
                <w:sz w:val="24"/>
              </w:rPr>
              <w:t>计算所涉及的每种危险物质在厂界内的最大存在总量与其在附录</w:t>
            </w:r>
            <w:r w:rsidR="00FC67D4" w:rsidRPr="00FC67D4">
              <w:rPr>
                <w:rFonts w:hint="eastAsia"/>
                <w:sz w:val="24"/>
              </w:rPr>
              <w:t xml:space="preserve">B </w:t>
            </w:r>
            <w:r w:rsidR="00FC67D4" w:rsidRPr="00FC67D4">
              <w:rPr>
                <w:rFonts w:hint="eastAsia"/>
                <w:sz w:val="24"/>
              </w:rPr>
              <w:t>中对应临界量的比值</w:t>
            </w:r>
            <w:r w:rsidR="00FC67D4" w:rsidRPr="00FC67D4">
              <w:rPr>
                <w:rFonts w:hint="eastAsia"/>
                <w:sz w:val="24"/>
              </w:rPr>
              <w:t>Q</w:t>
            </w:r>
            <w:r w:rsidRPr="00B075A0">
              <w:rPr>
                <w:rFonts w:hint="eastAsia"/>
                <w:sz w:val="24"/>
              </w:rPr>
              <w:t>。</w:t>
            </w:r>
          </w:p>
          <w:p w:rsidR="00FC67D4" w:rsidRPr="002C7E00" w:rsidRDefault="00FC67D4" w:rsidP="00FC67D4">
            <w:pPr>
              <w:autoSpaceDE w:val="0"/>
              <w:autoSpaceDN w:val="0"/>
              <w:adjustRightInd w:val="0"/>
              <w:spacing w:line="360" w:lineRule="auto"/>
              <w:ind w:firstLineChars="200" w:firstLine="480"/>
              <w:rPr>
                <w:rFonts w:eastAsiaTheme="majorEastAsia"/>
                <w:sz w:val="24"/>
              </w:rPr>
            </w:pPr>
            <w:r w:rsidRPr="002C7E00">
              <w:rPr>
                <w:rFonts w:eastAsiaTheme="majorEastAsia" w:hint="eastAsia"/>
                <w:sz w:val="24"/>
              </w:rPr>
              <w:t>当只涉及一种危险物质时，计算该物质的总量与其临界量比值，即为</w:t>
            </w:r>
            <w:r w:rsidRPr="002C7E00">
              <w:rPr>
                <w:rFonts w:eastAsiaTheme="majorEastAsia" w:hint="eastAsia"/>
                <w:sz w:val="24"/>
              </w:rPr>
              <w:t>Q</w:t>
            </w:r>
            <w:r w:rsidRPr="002C7E00">
              <w:rPr>
                <w:rFonts w:eastAsiaTheme="majorEastAsia" w:hint="eastAsia"/>
                <w:sz w:val="24"/>
              </w:rPr>
              <w:t>；</w:t>
            </w:r>
          </w:p>
          <w:p w:rsidR="00FC67D4" w:rsidRDefault="00FC67D4" w:rsidP="00FC67D4">
            <w:pPr>
              <w:autoSpaceDE w:val="0"/>
              <w:autoSpaceDN w:val="0"/>
              <w:adjustRightInd w:val="0"/>
              <w:spacing w:line="360" w:lineRule="auto"/>
              <w:ind w:firstLineChars="200" w:firstLine="480"/>
              <w:rPr>
                <w:rFonts w:eastAsiaTheme="majorEastAsia"/>
                <w:sz w:val="24"/>
              </w:rPr>
            </w:pPr>
            <w:r w:rsidRPr="002C7E00">
              <w:rPr>
                <w:rFonts w:eastAsiaTheme="majorEastAsia" w:hint="eastAsia"/>
                <w:sz w:val="24"/>
              </w:rPr>
              <w:t>当存在多种危险物质时，则按式（</w:t>
            </w:r>
            <w:r w:rsidRPr="002C7E00">
              <w:rPr>
                <w:rFonts w:eastAsiaTheme="majorEastAsia" w:hint="eastAsia"/>
                <w:sz w:val="24"/>
              </w:rPr>
              <w:t>1</w:t>
            </w:r>
            <w:r w:rsidRPr="002C7E00">
              <w:rPr>
                <w:rFonts w:eastAsiaTheme="majorEastAsia" w:hint="eastAsia"/>
                <w:sz w:val="24"/>
              </w:rPr>
              <w:t>）计算物质总量与其临界量比值（</w:t>
            </w:r>
            <w:r w:rsidRPr="002C7E00">
              <w:rPr>
                <w:rFonts w:eastAsiaTheme="majorEastAsia" w:hint="eastAsia"/>
                <w:sz w:val="24"/>
              </w:rPr>
              <w:t>Q</w:t>
            </w:r>
            <w:r w:rsidRPr="002C7E00">
              <w:rPr>
                <w:rFonts w:eastAsiaTheme="majorEastAsia" w:hint="eastAsia"/>
                <w:sz w:val="24"/>
              </w:rPr>
              <w:t>）：</w:t>
            </w:r>
          </w:p>
          <w:p w:rsidR="00FC67D4" w:rsidRPr="00ED5B92" w:rsidRDefault="00FC67D4" w:rsidP="00FC67D4">
            <w:pPr>
              <w:autoSpaceDE w:val="0"/>
              <w:autoSpaceDN w:val="0"/>
              <w:adjustRightInd w:val="0"/>
              <w:spacing w:line="360" w:lineRule="auto"/>
              <w:ind w:firstLineChars="200" w:firstLine="480"/>
              <w:jc w:val="center"/>
              <w:rPr>
                <w:rFonts w:eastAsiaTheme="majorEastAsia"/>
                <w:sz w:val="24"/>
              </w:rPr>
            </w:pPr>
            <w:r w:rsidRPr="00ED5B92">
              <w:rPr>
                <w:rFonts w:eastAsiaTheme="majorEastAsia"/>
                <w:noProof/>
                <w:sz w:val="24"/>
              </w:rPr>
              <w:lastRenderedPageBreak/>
              <w:drawing>
                <wp:inline distT="0" distB="0" distL="0" distR="0">
                  <wp:extent cx="1733550" cy="485775"/>
                  <wp:effectExtent l="19050" t="0" r="0" b="0"/>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srcRect/>
                          <a:stretch>
                            <a:fillRect/>
                          </a:stretch>
                        </pic:blipFill>
                        <pic:spPr bwMode="auto">
                          <a:xfrm>
                            <a:off x="0" y="0"/>
                            <a:ext cx="1733550" cy="485775"/>
                          </a:xfrm>
                          <a:prstGeom prst="rect">
                            <a:avLst/>
                          </a:prstGeom>
                          <a:noFill/>
                          <a:ln w="9525">
                            <a:noFill/>
                            <a:miter lim="800000"/>
                            <a:headEnd/>
                            <a:tailEnd/>
                          </a:ln>
                        </pic:spPr>
                      </pic:pic>
                    </a:graphicData>
                  </a:graphic>
                </wp:inline>
              </w:drawing>
            </w:r>
          </w:p>
          <w:p w:rsidR="00FC67D4" w:rsidRPr="00ED5B92" w:rsidRDefault="00FC67D4" w:rsidP="00FC67D4">
            <w:pPr>
              <w:autoSpaceDE w:val="0"/>
              <w:autoSpaceDN w:val="0"/>
              <w:adjustRightInd w:val="0"/>
              <w:spacing w:line="360" w:lineRule="auto"/>
              <w:ind w:firstLineChars="200" w:firstLine="480"/>
              <w:rPr>
                <w:rFonts w:eastAsiaTheme="majorEastAsia"/>
                <w:sz w:val="24"/>
              </w:rPr>
            </w:pPr>
            <w:r w:rsidRPr="00ED5B92">
              <w:rPr>
                <w:rFonts w:eastAsiaTheme="majorEastAsia" w:hint="eastAsia"/>
                <w:sz w:val="24"/>
              </w:rPr>
              <w:t>式中：</w:t>
            </w:r>
            <w:r w:rsidRPr="00ED5B92">
              <w:rPr>
                <w:rFonts w:eastAsiaTheme="majorEastAsia" w:hint="eastAsia"/>
                <w:sz w:val="24"/>
              </w:rPr>
              <w:t>q</w:t>
            </w:r>
            <w:r w:rsidRPr="00ED5B92">
              <w:rPr>
                <w:rFonts w:eastAsiaTheme="majorEastAsia" w:hint="eastAsia"/>
                <w:sz w:val="24"/>
                <w:vertAlign w:val="subscript"/>
              </w:rPr>
              <w:t>1</w:t>
            </w:r>
            <w:r w:rsidRPr="00ED5B92">
              <w:rPr>
                <w:rFonts w:eastAsiaTheme="majorEastAsia" w:hint="eastAsia"/>
                <w:sz w:val="24"/>
              </w:rPr>
              <w:t>，</w:t>
            </w:r>
            <w:r w:rsidRPr="00ED5B92">
              <w:rPr>
                <w:rFonts w:eastAsiaTheme="majorEastAsia" w:hint="eastAsia"/>
                <w:sz w:val="24"/>
              </w:rPr>
              <w:t>q</w:t>
            </w:r>
            <w:r w:rsidRPr="00ED5B92">
              <w:rPr>
                <w:rFonts w:eastAsiaTheme="majorEastAsia" w:hint="eastAsia"/>
                <w:sz w:val="24"/>
                <w:vertAlign w:val="subscript"/>
              </w:rPr>
              <w:t>2</w:t>
            </w:r>
            <w:r w:rsidRPr="00ED5B92">
              <w:rPr>
                <w:rFonts w:eastAsiaTheme="majorEastAsia" w:hint="eastAsia"/>
                <w:sz w:val="24"/>
              </w:rPr>
              <w:t>，</w:t>
            </w:r>
            <w:r w:rsidRPr="00ED5B92">
              <w:rPr>
                <w:rFonts w:eastAsiaTheme="majorEastAsia" w:hint="eastAsia"/>
                <w:sz w:val="24"/>
              </w:rPr>
              <w:t>q</w:t>
            </w:r>
            <w:r w:rsidRPr="00ED5B92">
              <w:rPr>
                <w:rFonts w:eastAsiaTheme="majorEastAsia" w:hint="eastAsia"/>
                <w:sz w:val="24"/>
                <w:vertAlign w:val="subscript"/>
              </w:rPr>
              <w:t>3</w:t>
            </w:r>
            <w:r w:rsidRPr="00ED5B92">
              <w:rPr>
                <w:rFonts w:eastAsiaTheme="majorEastAsia" w:hint="eastAsia"/>
                <w:sz w:val="24"/>
              </w:rPr>
              <w:t>……</w:t>
            </w:r>
            <w:r w:rsidRPr="00ED5B92">
              <w:rPr>
                <w:rFonts w:eastAsiaTheme="majorEastAsia" w:hint="eastAsia"/>
                <w:sz w:val="24"/>
              </w:rPr>
              <w:t>q</w:t>
            </w:r>
            <w:r w:rsidRPr="00ED5B92">
              <w:rPr>
                <w:rFonts w:eastAsiaTheme="majorEastAsia" w:hint="eastAsia"/>
                <w:sz w:val="24"/>
                <w:vertAlign w:val="subscript"/>
              </w:rPr>
              <w:t>n</w:t>
            </w:r>
            <w:r w:rsidRPr="00ED5B92">
              <w:rPr>
                <w:rFonts w:eastAsiaTheme="majorEastAsia" w:hint="eastAsia"/>
                <w:sz w:val="24"/>
              </w:rPr>
              <w:t>——每种危险物质的最大存在量，</w:t>
            </w:r>
            <w:r w:rsidRPr="00ED5B92">
              <w:rPr>
                <w:rFonts w:eastAsiaTheme="majorEastAsia" w:hint="eastAsia"/>
                <w:sz w:val="24"/>
              </w:rPr>
              <w:t>t</w:t>
            </w:r>
            <w:r w:rsidRPr="00ED5B92">
              <w:rPr>
                <w:rFonts w:eastAsiaTheme="majorEastAsia" w:hint="eastAsia"/>
                <w:sz w:val="24"/>
              </w:rPr>
              <w:t>；</w:t>
            </w:r>
          </w:p>
          <w:p w:rsidR="00FC67D4" w:rsidRPr="00ED5B92" w:rsidRDefault="00FC67D4" w:rsidP="00FC67D4">
            <w:pPr>
              <w:autoSpaceDE w:val="0"/>
              <w:autoSpaceDN w:val="0"/>
              <w:adjustRightInd w:val="0"/>
              <w:spacing w:line="360" w:lineRule="auto"/>
              <w:ind w:firstLineChars="500" w:firstLine="1200"/>
              <w:rPr>
                <w:rFonts w:eastAsiaTheme="majorEastAsia"/>
                <w:sz w:val="24"/>
              </w:rPr>
            </w:pPr>
            <w:r w:rsidRPr="00ED5B92">
              <w:rPr>
                <w:rFonts w:eastAsiaTheme="majorEastAsia" w:hint="eastAsia"/>
                <w:sz w:val="24"/>
              </w:rPr>
              <w:t>Q</w:t>
            </w:r>
            <w:r w:rsidRPr="00ED5B92">
              <w:rPr>
                <w:rFonts w:eastAsiaTheme="majorEastAsia" w:hint="eastAsia"/>
                <w:sz w:val="24"/>
                <w:vertAlign w:val="subscript"/>
              </w:rPr>
              <w:t>1</w:t>
            </w:r>
            <w:r w:rsidRPr="00ED5B92">
              <w:rPr>
                <w:rFonts w:eastAsiaTheme="majorEastAsia" w:hint="eastAsia"/>
                <w:sz w:val="24"/>
              </w:rPr>
              <w:t>，</w:t>
            </w:r>
            <w:r w:rsidRPr="00ED5B92">
              <w:rPr>
                <w:rFonts w:eastAsiaTheme="majorEastAsia" w:hint="eastAsia"/>
                <w:sz w:val="24"/>
              </w:rPr>
              <w:t>Q</w:t>
            </w:r>
            <w:r w:rsidRPr="00ED5B92">
              <w:rPr>
                <w:rFonts w:eastAsiaTheme="majorEastAsia" w:hint="eastAsia"/>
                <w:sz w:val="24"/>
                <w:vertAlign w:val="subscript"/>
              </w:rPr>
              <w:t>2</w:t>
            </w:r>
            <w:r w:rsidRPr="00ED5B92">
              <w:rPr>
                <w:rFonts w:eastAsiaTheme="majorEastAsia" w:hint="eastAsia"/>
                <w:sz w:val="24"/>
              </w:rPr>
              <w:t>，</w:t>
            </w:r>
            <w:r w:rsidRPr="00ED5B92">
              <w:rPr>
                <w:rFonts w:eastAsiaTheme="majorEastAsia" w:hint="eastAsia"/>
                <w:sz w:val="24"/>
              </w:rPr>
              <w:t>Q</w:t>
            </w:r>
            <w:r w:rsidRPr="00ED5B92">
              <w:rPr>
                <w:rFonts w:eastAsiaTheme="majorEastAsia" w:hint="eastAsia"/>
                <w:sz w:val="24"/>
                <w:vertAlign w:val="subscript"/>
              </w:rPr>
              <w:t>3</w:t>
            </w:r>
            <w:r w:rsidRPr="00ED5B92">
              <w:rPr>
                <w:rFonts w:eastAsiaTheme="majorEastAsia" w:hint="eastAsia"/>
                <w:sz w:val="24"/>
              </w:rPr>
              <w:t>……</w:t>
            </w:r>
            <w:r w:rsidRPr="00ED5B92">
              <w:rPr>
                <w:rFonts w:eastAsiaTheme="majorEastAsia" w:hint="eastAsia"/>
                <w:sz w:val="24"/>
              </w:rPr>
              <w:t>Q</w:t>
            </w:r>
            <w:r w:rsidRPr="00ED5B92">
              <w:rPr>
                <w:rFonts w:eastAsiaTheme="majorEastAsia" w:hint="eastAsia"/>
                <w:sz w:val="24"/>
                <w:vertAlign w:val="subscript"/>
              </w:rPr>
              <w:t>n</w:t>
            </w:r>
            <w:r w:rsidRPr="00ED5B92">
              <w:rPr>
                <w:rFonts w:eastAsiaTheme="majorEastAsia" w:hint="eastAsia"/>
                <w:sz w:val="24"/>
              </w:rPr>
              <w:t>——每种危险物质的临界量，</w:t>
            </w:r>
            <w:r w:rsidRPr="00ED5B92">
              <w:rPr>
                <w:rFonts w:eastAsiaTheme="majorEastAsia" w:hint="eastAsia"/>
                <w:sz w:val="24"/>
              </w:rPr>
              <w:t>t</w:t>
            </w:r>
            <w:r w:rsidRPr="00ED5B92">
              <w:rPr>
                <w:rFonts w:eastAsiaTheme="majorEastAsia" w:hint="eastAsia"/>
                <w:sz w:val="24"/>
              </w:rPr>
              <w:t>；</w:t>
            </w:r>
          </w:p>
          <w:p w:rsidR="00FC67D4" w:rsidRPr="00ED5B92" w:rsidRDefault="00FC67D4" w:rsidP="00FC67D4">
            <w:pPr>
              <w:autoSpaceDE w:val="0"/>
              <w:autoSpaceDN w:val="0"/>
              <w:adjustRightInd w:val="0"/>
              <w:spacing w:line="360" w:lineRule="auto"/>
              <w:ind w:firstLineChars="500" w:firstLine="1200"/>
              <w:rPr>
                <w:rFonts w:eastAsiaTheme="majorEastAsia"/>
                <w:sz w:val="24"/>
              </w:rPr>
            </w:pPr>
            <w:r w:rsidRPr="00ED5B92">
              <w:rPr>
                <w:rFonts w:eastAsiaTheme="majorEastAsia" w:hint="eastAsia"/>
                <w:sz w:val="24"/>
              </w:rPr>
              <w:t>当</w:t>
            </w:r>
            <w:r w:rsidRPr="00ED5B92">
              <w:rPr>
                <w:rFonts w:eastAsiaTheme="majorEastAsia" w:hint="eastAsia"/>
                <w:sz w:val="24"/>
              </w:rPr>
              <w:t>Q</w:t>
            </w:r>
            <w:r w:rsidRPr="00ED5B92">
              <w:rPr>
                <w:rFonts w:eastAsiaTheme="majorEastAsia" w:hint="eastAsia"/>
                <w:sz w:val="24"/>
              </w:rPr>
              <w:t>＜</w:t>
            </w:r>
            <w:r w:rsidRPr="00ED5B92">
              <w:rPr>
                <w:rFonts w:eastAsiaTheme="majorEastAsia" w:hint="eastAsia"/>
                <w:sz w:val="24"/>
              </w:rPr>
              <w:t>1</w:t>
            </w:r>
            <w:r w:rsidRPr="00ED5B92">
              <w:rPr>
                <w:rFonts w:eastAsiaTheme="majorEastAsia" w:hint="eastAsia"/>
                <w:sz w:val="24"/>
              </w:rPr>
              <w:t>时，该项目环境风险潜势为</w:t>
            </w:r>
            <w:r w:rsidRPr="00ED5B92">
              <w:rPr>
                <w:rFonts w:asciiTheme="majorEastAsia" w:eastAsiaTheme="majorEastAsia" w:hAnsiTheme="majorEastAsia" w:hint="eastAsia"/>
                <w:sz w:val="24"/>
              </w:rPr>
              <w:t>Ⅰ</w:t>
            </w:r>
            <w:r w:rsidRPr="00ED5B92">
              <w:rPr>
                <w:rFonts w:eastAsiaTheme="majorEastAsia" w:hint="eastAsia"/>
                <w:sz w:val="24"/>
              </w:rPr>
              <w:t>。</w:t>
            </w:r>
          </w:p>
          <w:p w:rsidR="00FC67D4" w:rsidRPr="00ED5B92" w:rsidRDefault="00FC67D4" w:rsidP="00FC67D4">
            <w:pPr>
              <w:autoSpaceDE w:val="0"/>
              <w:autoSpaceDN w:val="0"/>
              <w:adjustRightInd w:val="0"/>
              <w:spacing w:line="360" w:lineRule="auto"/>
              <w:ind w:firstLineChars="500" w:firstLine="1200"/>
              <w:rPr>
                <w:rFonts w:eastAsiaTheme="majorEastAsia"/>
                <w:sz w:val="24"/>
              </w:rPr>
            </w:pPr>
            <w:r w:rsidRPr="00ED5B92">
              <w:rPr>
                <w:rFonts w:eastAsiaTheme="majorEastAsia" w:hint="eastAsia"/>
                <w:sz w:val="24"/>
              </w:rPr>
              <w:t>当</w:t>
            </w:r>
            <w:r w:rsidRPr="00ED5B92">
              <w:rPr>
                <w:rFonts w:eastAsiaTheme="majorEastAsia" w:hint="eastAsia"/>
                <w:sz w:val="24"/>
              </w:rPr>
              <w:t>Q</w:t>
            </w:r>
            <w:r w:rsidRPr="00ED5B92">
              <w:rPr>
                <w:rFonts w:eastAsiaTheme="majorEastAsia" w:hint="eastAsia"/>
                <w:sz w:val="24"/>
              </w:rPr>
              <w:t>≥</w:t>
            </w:r>
            <w:r w:rsidRPr="00ED5B92">
              <w:rPr>
                <w:rFonts w:eastAsiaTheme="majorEastAsia" w:hint="eastAsia"/>
                <w:sz w:val="24"/>
              </w:rPr>
              <w:t>1</w:t>
            </w:r>
            <w:r w:rsidRPr="00ED5B92">
              <w:rPr>
                <w:rFonts w:eastAsiaTheme="majorEastAsia" w:hint="eastAsia"/>
                <w:sz w:val="24"/>
              </w:rPr>
              <w:t>时，将</w:t>
            </w:r>
            <w:r w:rsidRPr="00ED5B92">
              <w:rPr>
                <w:rFonts w:eastAsiaTheme="majorEastAsia" w:hint="eastAsia"/>
                <w:sz w:val="24"/>
              </w:rPr>
              <w:t>Q</w:t>
            </w:r>
            <w:r w:rsidRPr="00ED5B92">
              <w:rPr>
                <w:rFonts w:eastAsiaTheme="majorEastAsia" w:hint="eastAsia"/>
                <w:sz w:val="24"/>
              </w:rPr>
              <w:t>值划分为：（</w:t>
            </w:r>
            <w:r w:rsidRPr="00ED5B92">
              <w:rPr>
                <w:rFonts w:eastAsiaTheme="majorEastAsia" w:hint="eastAsia"/>
                <w:sz w:val="24"/>
              </w:rPr>
              <w:t>1</w:t>
            </w:r>
            <w:r w:rsidRPr="00ED5B92">
              <w:rPr>
                <w:rFonts w:eastAsiaTheme="majorEastAsia" w:hint="eastAsia"/>
                <w:sz w:val="24"/>
              </w:rPr>
              <w:t>）</w:t>
            </w:r>
            <w:r w:rsidRPr="00ED5B92">
              <w:rPr>
                <w:rFonts w:eastAsiaTheme="majorEastAsia" w:hint="eastAsia"/>
                <w:sz w:val="24"/>
              </w:rPr>
              <w:t>1</w:t>
            </w:r>
            <w:r w:rsidRPr="00ED5B92">
              <w:rPr>
                <w:rFonts w:eastAsiaTheme="majorEastAsia" w:hint="eastAsia"/>
                <w:sz w:val="24"/>
              </w:rPr>
              <w:t>≤</w:t>
            </w:r>
            <w:r w:rsidRPr="00ED5B92">
              <w:rPr>
                <w:rFonts w:eastAsiaTheme="majorEastAsia" w:hint="eastAsia"/>
                <w:sz w:val="24"/>
              </w:rPr>
              <w:t>Q</w:t>
            </w:r>
            <w:r w:rsidRPr="00ED5B92">
              <w:rPr>
                <w:rFonts w:eastAsiaTheme="majorEastAsia" w:hint="eastAsia"/>
                <w:sz w:val="24"/>
              </w:rPr>
              <w:t>＜</w:t>
            </w:r>
            <w:r w:rsidRPr="00ED5B92">
              <w:rPr>
                <w:rFonts w:eastAsiaTheme="majorEastAsia" w:hint="eastAsia"/>
                <w:sz w:val="24"/>
              </w:rPr>
              <w:t>10</w:t>
            </w:r>
            <w:r w:rsidRPr="00ED5B92">
              <w:rPr>
                <w:rFonts w:eastAsiaTheme="majorEastAsia" w:hint="eastAsia"/>
                <w:sz w:val="24"/>
              </w:rPr>
              <w:t>；（</w:t>
            </w:r>
            <w:r w:rsidRPr="00ED5B92">
              <w:rPr>
                <w:rFonts w:eastAsiaTheme="majorEastAsia" w:hint="eastAsia"/>
                <w:sz w:val="24"/>
              </w:rPr>
              <w:t>2</w:t>
            </w:r>
            <w:r w:rsidRPr="00ED5B92">
              <w:rPr>
                <w:rFonts w:eastAsiaTheme="majorEastAsia" w:hint="eastAsia"/>
                <w:sz w:val="24"/>
              </w:rPr>
              <w:t>）</w:t>
            </w:r>
            <w:r w:rsidRPr="00ED5B92">
              <w:rPr>
                <w:rFonts w:eastAsiaTheme="majorEastAsia" w:hint="eastAsia"/>
                <w:sz w:val="24"/>
              </w:rPr>
              <w:t>10</w:t>
            </w:r>
            <w:r w:rsidRPr="00ED5B92">
              <w:rPr>
                <w:rFonts w:eastAsiaTheme="majorEastAsia" w:hint="eastAsia"/>
                <w:sz w:val="24"/>
              </w:rPr>
              <w:t>≤</w:t>
            </w:r>
            <w:r w:rsidRPr="00ED5B92">
              <w:rPr>
                <w:rFonts w:eastAsiaTheme="majorEastAsia" w:hint="eastAsia"/>
                <w:sz w:val="24"/>
              </w:rPr>
              <w:t>Q</w:t>
            </w:r>
            <w:r w:rsidRPr="00ED5B92">
              <w:rPr>
                <w:rFonts w:eastAsiaTheme="majorEastAsia" w:hint="eastAsia"/>
                <w:sz w:val="24"/>
              </w:rPr>
              <w:t>＜</w:t>
            </w:r>
            <w:r w:rsidRPr="00ED5B92">
              <w:rPr>
                <w:rFonts w:eastAsiaTheme="majorEastAsia" w:hint="eastAsia"/>
                <w:sz w:val="24"/>
              </w:rPr>
              <w:t>100</w:t>
            </w:r>
            <w:r w:rsidRPr="00ED5B92">
              <w:rPr>
                <w:rFonts w:eastAsiaTheme="majorEastAsia" w:hint="eastAsia"/>
                <w:sz w:val="24"/>
              </w:rPr>
              <w:t>；（</w:t>
            </w:r>
            <w:r w:rsidRPr="00ED5B92">
              <w:rPr>
                <w:rFonts w:eastAsiaTheme="majorEastAsia" w:hint="eastAsia"/>
                <w:sz w:val="24"/>
              </w:rPr>
              <w:t>3</w:t>
            </w:r>
            <w:r w:rsidRPr="00ED5B92">
              <w:rPr>
                <w:rFonts w:eastAsiaTheme="majorEastAsia" w:hint="eastAsia"/>
                <w:sz w:val="24"/>
              </w:rPr>
              <w:t>）</w:t>
            </w:r>
            <w:r w:rsidRPr="00ED5B92">
              <w:rPr>
                <w:rFonts w:eastAsiaTheme="majorEastAsia" w:hint="eastAsia"/>
                <w:sz w:val="24"/>
              </w:rPr>
              <w:t>Q</w:t>
            </w:r>
            <w:r w:rsidRPr="00ED5B92">
              <w:rPr>
                <w:rFonts w:eastAsiaTheme="majorEastAsia" w:hint="eastAsia"/>
                <w:sz w:val="24"/>
              </w:rPr>
              <w:t>≥</w:t>
            </w:r>
            <w:r w:rsidRPr="00ED5B92">
              <w:rPr>
                <w:rFonts w:eastAsiaTheme="majorEastAsia" w:hint="eastAsia"/>
                <w:sz w:val="24"/>
              </w:rPr>
              <w:t>100</w:t>
            </w:r>
            <w:r w:rsidRPr="00ED5B92">
              <w:rPr>
                <w:rFonts w:eastAsiaTheme="majorEastAsia" w:hint="eastAsia"/>
                <w:sz w:val="24"/>
              </w:rPr>
              <w:t>。</w:t>
            </w:r>
          </w:p>
          <w:p w:rsidR="00FC67D4" w:rsidRPr="004E1C1C" w:rsidRDefault="00FC67D4" w:rsidP="00FC67D4">
            <w:pPr>
              <w:autoSpaceDE w:val="0"/>
              <w:autoSpaceDN w:val="0"/>
              <w:adjustRightInd w:val="0"/>
              <w:spacing w:line="360" w:lineRule="auto"/>
              <w:ind w:firstLineChars="200" w:firstLine="480"/>
              <w:rPr>
                <w:rFonts w:eastAsiaTheme="majorEastAsia"/>
                <w:color w:val="FF0000"/>
                <w:sz w:val="24"/>
                <w:u w:val="wave"/>
              </w:rPr>
            </w:pPr>
            <w:r w:rsidRPr="004E1C1C">
              <w:rPr>
                <w:rFonts w:eastAsiaTheme="majorEastAsia" w:hint="eastAsia"/>
                <w:color w:val="FF0000"/>
                <w:sz w:val="24"/>
                <w:u w:val="wave"/>
              </w:rPr>
              <w:t>根据《建设项目环境风险评价技术导则》（</w:t>
            </w:r>
            <w:r w:rsidRPr="004E1C1C">
              <w:rPr>
                <w:rFonts w:eastAsiaTheme="majorEastAsia" w:hint="eastAsia"/>
                <w:color w:val="FF0000"/>
                <w:sz w:val="24"/>
                <w:u w:val="wave"/>
              </w:rPr>
              <w:t>HJ/T169-2018</w:t>
            </w:r>
            <w:r w:rsidRPr="004E1C1C">
              <w:rPr>
                <w:rFonts w:eastAsiaTheme="majorEastAsia" w:hint="eastAsia"/>
                <w:color w:val="FF0000"/>
                <w:sz w:val="24"/>
                <w:u w:val="wave"/>
              </w:rPr>
              <w:t>）附录</w:t>
            </w:r>
            <w:r w:rsidRPr="004E1C1C">
              <w:rPr>
                <w:rFonts w:eastAsiaTheme="majorEastAsia" w:hint="eastAsia"/>
                <w:color w:val="FF0000"/>
                <w:sz w:val="24"/>
                <w:u w:val="wave"/>
              </w:rPr>
              <w:t xml:space="preserve"> B</w:t>
            </w:r>
            <w:r w:rsidRPr="004E1C1C">
              <w:rPr>
                <w:rFonts w:eastAsiaTheme="majorEastAsia" w:hint="eastAsia"/>
                <w:color w:val="FF0000"/>
                <w:sz w:val="24"/>
                <w:u w:val="wave"/>
              </w:rPr>
              <w:t>，本项目涉及的主要危险物质为</w:t>
            </w:r>
            <w:r w:rsidR="004E1C1C">
              <w:rPr>
                <w:rFonts w:hint="eastAsia"/>
                <w:color w:val="FF0000"/>
                <w:sz w:val="24"/>
                <w:u w:val="wave"/>
              </w:rPr>
              <w:t>油漆；</w:t>
            </w:r>
            <w:r w:rsidR="004E1C1C" w:rsidRPr="004E1C1C">
              <w:rPr>
                <w:rFonts w:hint="eastAsia"/>
                <w:color w:val="FF0000"/>
                <w:sz w:val="24"/>
                <w:u w:val="wave"/>
              </w:rPr>
              <w:t>润滑油、液压油等油类物质；切削液；</w:t>
            </w:r>
            <w:r w:rsidR="009777A9">
              <w:rPr>
                <w:rFonts w:hint="eastAsia"/>
                <w:color w:val="FF0000"/>
                <w:sz w:val="24"/>
                <w:u w:val="wave"/>
              </w:rPr>
              <w:t>乙炔；</w:t>
            </w:r>
            <w:r w:rsidR="004E1C1C" w:rsidRPr="004E1C1C">
              <w:rPr>
                <w:rFonts w:hint="eastAsia"/>
                <w:color w:val="FF0000"/>
                <w:sz w:val="24"/>
                <w:u w:val="wave"/>
              </w:rPr>
              <w:t>危险废物</w:t>
            </w:r>
            <w:r w:rsidRPr="004E1C1C">
              <w:rPr>
                <w:rFonts w:eastAsiaTheme="majorEastAsia" w:hint="eastAsia"/>
                <w:color w:val="FF0000"/>
                <w:sz w:val="24"/>
                <w:u w:val="wave"/>
              </w:rPr>
              <w:t>。</w:t>
            </w:r>
          </w:p>
          <w:p w:rsidR="00FC67D4" w:rsidRPr="000F61AD" w:rsidRDefault="00FC67D4" w:rsidP="00415557">
            <w:pPr>
              <w:pStyle w:val="af2"/>
              <w:spacing w:beforeLines="50"/>
              <w:rPr>
                <w:rFonts w:ascii="Times New Roman" w:hAnsi="Times New Roman"/>
                <w:color w:val="FF0000"/>
                <w:sz w:val="21"/>
                <w:u w:val="wave"/>
              </w:rPr>
            </w:pPr>
            <w:r w:rsidRPr="000F61AD">
              <w:rPr>
                <w:rFonts w:ascii="Times New Roman" w:hAnsi="Times New Roman" w:hint="eastAsia"/>
                <w:color w:val="FF0000"/>
                <w:sz w:val="21"/>
                <w:u w:val="wave"/>
              </w:rPr>
              <w:t>表</w:t>
            </w:r>
            <w:r w:rsidR="00076B5F" w:rsidRPr="000F61AD">
              <w:rPr>
                <w:rFonts w:ascii="Times New Roman" w:hAnsi="Times New Roman" w:hint="eastAsia"/>
                <w:color w:val="FF0000"/>
                <w:sz w:val="21"/>
                <w:u w:val="wave"/>
              </w:rPr>
              <w:t>4-13</w:t>
            </w:r>
            <w:r w:rsidRPr="000F61AD">
              <w:rPr>
                <w:rFonts w:ascii="Times New Roman" w:hAnsi="Times New Roman" w:hint="eastAsia"/>
                <w:color w:val="FF0000"/>
                <w:sz w:val="21"/>
                <w:u w:val="wave"/>
              </w:rPr>
              <w:t xml:space="preserve">  </w:t>
            </w:r>
            <w:r w:rsidRPr="000F61AD">
              <w:rPr>
                <w:rFonts w:ascii="Times New Roman" w:hAnsi="Times New Roman" w:hint="eastAsia"/>
                <w:color w:val="FF0000"/>
                <w:sz w:val="21"/>
                <w:u w:val="wave"/>
              </w:rPr>
              <w:t>项目</w:t>
            </w:r>
            <w:r w:rsidR="000F61AD">
              <w:rPr>
                <w:rFonts w:ascii="Times New Roman" w:hAnsi="Times New Roman" w:hint="eastAsia"/>
                <w:color w:val="FF0000"/>
                <w:sz w:val="21"/>
                <w:u w:val="wave"/>
              </w:rPr>
              <w:t>风险</w:t>
            </w:r>
            <w:r w:rsidRPr="000F61AD">
              <w:rPr>
                <w:rFonts w:ascii="Times New Roman" w:hAnsi="Times New Roman" w:hint="eastAsia"/>
                <w:color w:val="FF0000"/>
                <w:sz w:val="21"/>
                <w:u w:val="wave"/>
              </w:rPr>
              <w:t>物质数量与临界量的比值（</w:t>
            </w:r>
            <w:r w:rsidRPr="000F61AD">
              <w:rPr>
                <w:rFonts w:ascii="Times New Roman" w:hAnsi="Times New Roman" w:hint="eastAsia"/>
                <w:color w:val="FF0000"/>
                <w:sz w:val="21"/>
                <w:u w:val="wave"/>
              </w:rPr>
              <w:t>Q</w:t>
            </w:r>
            <w:r w:rsidRPr="000F61AD">
              <w:rPr>
                <w:rFonts w:ascii="Times New Roman" w:hAnsi="Times New Roman" w:hint="eastAsia"/>
                <w:color w:val="FF0000"/>
                <w:sz w:val="21"/>
                <w:u w:val="wave"/>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115"/>
              <w:gridCol w:w="2980"/>
              <w:gridCol w:w="1985"/>
              <w:gridCol w:w="1419"/>
              <w:gridCol w:w="1889"/>
            </w:tblGrid>
            <w:tr w:rsidR="004E1C1C" w:rsidRPr="000F61AD" w:rsidTr="000F61AD">
              <w:trPr>
                <w:trHeight w:val="468"/>
                <w:jc w:val="center"/>
              </w:trPr>
              <w:tc>
                <w:tcPr>
                  <w:tcW w:w="594" w:type="pct"/>
                  <w:vAlign w:val="center"/>
                </w:tcPr>
                <w:p w:rsidR="004E1C1C" w:rsidRPr="000F61AD" w:rsidRDefault="004E1C1C" w:rsidP="000F61AD">
                  <w:pPr>
                    <w:pStyle w:val="Default"/>
                    <w:ind w:left="-105"/>
                    <w:jc w:val="center"/>
                    <w:rPr>
                      <w:rFonts w:ascii="Times New Roman" w:cs="Times New Roman"/>
                      <w:b/>
                      <w:bCs/>
                      <w:color w:val="FF0000"/>
                      <w:kern w:val="2"/>
                      <w:sz w:val="21"/>
                      <w:szCs w:val="21"/>
                      <w:u w:val="wave"/>
                    </w:rPr>
                  </w:pPr>
                  <w:r w:rsidRPr="000F61AD">
                    <w:rPr>
                      <w:rFonts w:ascii="Times New Roman" w:cs="Times New Roman" w:hint="eastAsia"/>
                      <w:b/>
                      <w:bCs/>
                      <w:color w:val="FF0000"/>
                      <w:kern w:val="2"/>
                      <w:sz w:val="21"/>
                      <w:szCs w:val="21"/>
                      <w:u w:val="wave"/>
                    </w:rPr>
                    <w:t>序号</w:t>
                  </w:r>
                </w:p>
              </w:tc>
              <w:tc>
                <w:tcPr>
                  <w:tcW w:w="1587" w:type="pct"/>
                  <w:vAlign w:val="center"/>
                </w:tcPr>
                <w:p w:rsidR="004E1C1C" w:rsidRPr="000F61AD" w:rsidRDefault="004E1C1C" w:rsidP="000F61AD">
                  <w:pPr>
                    <w:pStyle w:val="Default"/>
                    <w:ind w:left="-105"/>
                    <w:jc w:val="center"/>
                    <w:rPr>
                      <w:rFonts w:ascii="Times New Roman" w:cs="Times New Roman"/>
                      <w:b/>
                      <w:bCs/>
                      <w:color w:val="FF0000"/>
                      <w:kern w:val="2"/>
                      <w:sz w:val="21"/>
                      <w:szCs w:val="21"/>
                      <w:u w:val="wave"/>
                    </w:rPr>
                  </w:pPr>
                  <w:r w:rsidRPr="000F61AD">
                    <w:rPr>
                      <w:rFonts w:ascii="Times New Roman" w:cs="Times New Roman"/>
                      <w:b/>
                      <w:bCs/>
                      <w:color w:val="FF0000"/>
                      <w:kern w:val="2"/>
                      <w:sz w:val="21"/>
                      <w:szCs w:val="21"/>
                      <w:u w:val="wave"/>
                    </w:rPr>
                    <w:t>危险</w:t>
                  </w:r>
                  <w:r w:rsidRPr="000F61AD">
                    <w:rPr>
                      <w:rFonts w:ascii="Times New Roman" w:cs="Times New Roman" w:hint="eastAsia"/>
                      <w:b/>
                      <w:bCs/>
                      <w:color w:val="FF0000"/>
                      <w:kern w:val="2"/>
                      <w:sz w:val="21"/>
                      <w:szCs w:val="21"/>
                      <w:u w:val="wave"/>
                    </w:rPr>
                    <w:t>物质</w:t>
                  </w:r>
                  <w:r w:rsidRPr="000F61AD">
                    <w:rPr>
                      <w:rFonts w:ascii="Times New Roman" w:cs="Times New Roman"/>
                      <w:b/>
                      <w:bCs/>
                      <w:color w:val="FF0000"/>
                      <w:kern w:val="2"/>
                      <w:sz w:val="21"/>
                      <w:szCs w:val="21"/>
                      <w:u w:val="wave"/>
                    </w:rPr>
                    <w:t>类别</w:t>
                  </w:r>
                </w:p>
              </w:tc>
              <w:tc>
                <w:tcPr>
                  <w:tcW w:w="1057" w:type="pct"/>
                  <w:vAlign w:val="center"/>
                </w:tcPr>
                <w:p w:rsidR="004E1C1C" w:rsidRPr="000F61AD" w:rsidRDefault="004E1C1C" w:rsidP="000F61AD">
                  <w:pPr>
                    <w:pStyle w:val="Default"/>
                    <w:ind w:left="-105"/>
                    <w:jc w:val="center"/>
                    <w:rPr>
                      <w:rFonts w:ascii="Times New Roman" w:cs="Times New Roman"/>
                      <w:b/>
                      <w:bCs/>
                      <w:color w:val="FF0000"/>
                      <w:kern w:val="2"/>
                      <w:sz w:val="21"/>
                      <w:szCs w:val="21"/>
                      <w:u w:val="wave"/>
                    </w:rPr>
                  </w:pPr>
                  <w:r w:rsidRPr="000F61AD">
                    <w:rPr>
                      <w:rFonts w:ascii="Times New Roman" w:cs="Times New Roman" w:hint="eastAsia"/>
                      <w:b/>
                      <w:bCs/>
                      <w:color w:val="FF0000"/>
                      <w:kern w:val="2"/>
                      <w:sz w:val="21"/>
                      <w:szCs w:val="21"/>
                      <w:u w:val="wave"/>
                    </w:rPr>
                    <w:t>最大存在总量</w:t>
                  </w:r>
                  <w:r w:rsidRPr="000F61AD">
                    <w:rPr>
                      <w:rFonts w:ascii="Times New Roman" w:cs="Times New Roman" w:hint="eastAsia"/>
                      <w:b/>
                      <w:bCs/>
                      <w:color w:val="FF0000"/>
                      <w:kern w:val="2"/>
                      <w:sz w:val="21"/>
                      <w:szCs w:val="21"/>
                      <w:u w:val="wave"/>
                    </w:rPr>
                    <w:t>q</w:t>
                  </w:r>
                  <w:r w:rsidRPr="000F61AD">
                    <w:rPr>
                      <w:rFonts w:ascii="Times New Roman" w:cs="Times New Roman" w:hint="eastAsia"/>
                      <w:b/>
                      <w:bCs/>
                      <w:color w:val="FF0000"/>
                      <w:kern w:val="2"/>
                      <w:sz w:val="21"/>
                      <w:szCs w:val="21"/>
                      <w:u w:val="wave"/>
                      <w:vertAlign w:val="subscript"/>
                    </w:rPr>
                    <w:t>n</w:t>
                  </w:r>
                  <w:r w:rsidRPr="000F61AD">
                    <w:rPr>
                      <w:rFonts w:ascii="Times New Roman" w:cs="Times New Roman" w:hint="eastAsia"/>
                      <w:b/>
                      <w:bCs/>
                      <w:color w:val="FF0000"/>
                      <w:kern w:val="2"/>
                      <w:sz w:val="21"/>
                      <w:szCs w:val="21"/>
                      <w:u w:val="wave"/>
                    </w:rPr>
                    <w:t>/</w:t>
                  </w:r>
                  <w:r w:rsidRPr="000F61AD">
                    <w:rPr>
                      <w:rFonts w:ascii="Times New Roman" w:cs="Times New Roman"/>
                      <w:b/>
                      <w:bCs/>
                      <w:color w:val="FF0000"/>
                      <w:kern w:val="2"/>
                      <w:sz w:val="21"/>
                      <w:szCs w:val="21"/>
                      <w:u w:val="wave"/>
                    </w:rPr>
                    <w:t>t</w:t>
                  </w:r>
                </w:p>
              </w:tc>
              <w:tc>
                <w:tcPr>
                  <w:tcW w:w="756" w:type="pct"/>
                  <w:vAlign w:val="center"/>
                </w:tcPr>
                <w:p w:rsidR="004E1C1C" w:rsidRPr="000F61AD" w:rsidRDefault="004E1C1C" w:rsidP="000F61AD">
                  <w:pPr>
                    <w:pStyle w:val="Default"/>
                    <w:ind w:left="-105"/>
                    <w:jc w:val="center"/>
                    <w:rPr>
                      <w:rFonts w:ascii="Times New Roman" w:cs="Times New Roman"/>
                      <w:b/>
                      <w:bCs/>
                      <w:color w:val="FF0000"/>
                      <w:kern w:val="2"/>
                      <w:sz w:val="21"/>
                      <w:szCs w:val="21"/>
                      <w:u w:val="wave"/>
                    </w:rPr>
                  </w:pPr>
                  <w:r w:rsidRPr="000F61AD">
                    <w:rPr>
                      <w:rFonts w:ascii="Times New Roman" w:cs="Times New Roman" w:hint="eastAsia"/>
                      <w:b/>
                      <w:bCs/>
                      <w:color w:val="FF0000"/>
                      <w:kern w:val="2"/>
                      <w:sz w:val="21"/>
                      <w:szCs w:val="21"/>
                      <w:u w:val="wave"/>
                    </w:rPr>
                    <w:t>临界量</w:t>
                  </w:r>
                  <w:r w:rsidRPr="000F61AD">
                    <w:rPr>
                      <w:rFonts w:ascii="Times New Roman" w:cs="Times New Roman" w:hint="eastAsia"/>
                      <w:b/>
                      <w:bCs/>
                      <w:color w:val="FF0000"/>
                      <w:kern w:val="2"/>
                      <w:sz w:val="21"/>
                      <w:szCs w:val="21"/>
                      <w:u w:val="wave"/>
                    </w:rPr>
                    <w:t>Q</w:t>
                  </w:r>
                  <w:r w:rsidRPr="000F61AD">
                    <w:rPr>
                      <w:rFonts w:ascii="Times New Roman" w:cs="Times New Roman" w:hint="eastAsia"/>
                      <w:b/>
                      <w:bCs/>
                      <w:color w:val="FF0000"/>
                      <w:kern w:val="2"/>
                      <w:sz w:val="21"/>
                      <w:szCs w:val="21"/>
                      <w:u w:val="wave"/>
                      <w:vertAlign w:val="subscript"/>
                    </w:rPr>
                    <w:t>n</w:t>
                  </w:r>
                  <w:r w:rsidRPr="000F61AD">
                    <w:rPr>
                      <w:rFonts w:ascii="Times New Roman" w:cs="Times New Roman" w:hint="eastAsia"/>
                      <w:b/>
                      <w:bCs/>
                      <w:color w:val="FF0000"/>
                      <w:kern w:val="2"/>
                      <w:sz w:val="21"/>
                      <w:szCs w:val="21"/>
                      <w:u w:val="wave"/>
                    </w:rPr>
                    <w:t>/</w:t>
                  </w:r>
                  <w:r w:rsidRPr="000F61AD">
                    <w:rPr>
                      <w:rFonts w:ascii="Times New Roman" w:cs="Times New Roman"/>
                      <w:b/>
                      <w:bCs/>
                      <w:color w:val="FF0000"/>
                      <w:kern w:val="2"/>
                      <w:sz w:val="21"/>
                      <w:szCs w:val="21"/>
                      <w:u w:val="wave"/>
                    </w:rPr>
                    <w:t>t</w:t>
                  </w:r>
                </w:p>
              </w:tc>
              <w:tc>
                <w:tcPr>
                  <w:tcW w:w="1006" w:type="pct"/>
                  <w:vAlign w:val="center"/>
                </w:tcPr>
                <w:p w:rsidR="004E1C1C" w:rsidRPr="000F61AD" w:rsidRDefault="004E1C1C" w:rsidP="000F61AD">
                  <w:pPr>
                    <w:pStyle w:val="Default"/>
                    <w:ind w:left="-105"/>
                    <w:jc w:val="center"/>
                    <w:rPr>
                      <w:rFonts w:ascii="Times New Roman" w:cs="Times New Roman"/>
                      <w:b/>
                      <w:bCs/>
                      <w:color w:val="FF0000"/>
                      <w:kern w:val="2"/>
                      <w:sz w:val="21"/>
                      <w:szCs w:val="21"/>
                      <w:u w:val="wave"/>
                    </w:rPr>
                  </w:pPr>
                  <w:r w:rsidRPr="000F61AD">
                    <w:rPr>
                      <w:rFonts w:ascii="Times New Roman" w:cs="Times New Roman" w:hint="eastAsia"/>
                      <w:b/>
                      <w:bCs/>
                      <w:color w:val="FF0000"/>
                      <w:kern w:val="2"/>
                      <w:sz w:val="21"/>
                      <w:szCs w:val="21"/>
                      <w:u w:val="wave"/>
                    </w:rPr>
                    <w:t>该种危险物质</w:t>
                  </w:r>
                  <w:r w:rsidRPr="000F61AD">
                    <w:rPr>
                      <w:rFonts w:ascii="Times New Roman" w:cs="Times New Roman"/>
                      <w:b/>
                      <w:bCs/>
                      <w:color w:val="FF0000"/>
                      <w:kern w:val="2"/>
                      <w:sz w:val="21"/>
                      <w:szCs w:val="21"/>
                      <w:u w:val="wave"/>
                    </w:rPr>
                    <w:t>Q</w:t>
                  </w:r>
                  <w:r w:rsidRPr="000F61AD">
                    <w:rPr>
                      <w:rFonts w:ascii="Times New Roman" w:cs="Times New Roman" w:hint="eastAsia"/>
                      <w:b/>
                      <w:bCs/>
                      <w:color w:val="FF0000"/>
                      <w:kern w:val="2"/>
                      <w:sz w:val="21"/>
                      <w:szCs w:val="21"/>
                      <w:u w:val="wave"/>
                    </w:rPr>
                    <w:t>值</w:t>
                  </w:r>
                </w:p>
              </w:tc>
            </w:tr>
            <w:tr w:rsidR="000F61AD" w:rsidRPr="000F61AD" w:rsidTr="000F61AD">
              <w:trPr>
                <w:trHeight w:val="317"/>
                <w:jc w:val="center"/>
              </w:trPr>
              <w:tc>
                <w:tcPr>
                  <w:tcW w:w="594" w:type="pct"/>
                  <w:vAlign w:val="center"/>
                </w:tcPr>
                <w:p w:rsidR="000F61AD" w:rsidRPr="000F61AD" w:rsidRDefault="000F61AD" w:rsidP="000F61AD">
                  <w:pPr>
                    <w:pStyle w:val="Default"/>
                    <w:ind w:left="-105"/>
                    <w:jc w:val="center"/>
                    <w:rPr>
                      <w:rFonts w:ascii="Times New Roman" w:cs="Times New Roman"/>
                      <w:color w:val="FF0000"/>
                      <w:kern w:val="2"/>
                      <w:sz w:val="21"/>
                      <w:szCs w:val="21"/>
                      <w:u w:val="wave"/>
                    </w:rPr>
                  </w:pPr>
                  <w:r w:rsidRPr="000F61AD">
                    <w:rPr>
                      <w:rFonts w:ascii="Times New Roman" w:cs="Times New Roman" w:hint="eastAsia"/>
                      <w:color w:val="FF0000"/>
                      <w:kern w:val="2"/>
                      <w:sz w:val="21"/>
                      <w:szCs w:val="21"/>
                      <w:u w:val="wave"/>
                    </w:rPr>
                    <w:t>1</w:t>
                  </w:r>
                </w:p>
              </w:tc>
              <w:tc>
                <w:tcPr>
                  <w:tcW w:w="1587" w:type="pct"/>
                  <w:vAlign w:val="center"/>
                </w:tcPr>
                <w:p w:rsidR="000F61AD" w:rsidRPr="000F61AD" w:rsidRDefault="000F61AD" w:rsidP="000F61AD">
                  <w:pPr>
                    <w:pStyle w:val="Default"/>
                    <w:ind w:left="-105"/>
                    <w:jc w:val="center"/>
                    <w:rPr>
                      <w:rFonts w:ascii="Times New Roman" w:cs="Times New Roman"/>
                      <w:color w:val="FF0000"/>
                      <w:kern w:val="2"/>
                      <w:sz w:val="21"/>
                      <w:szCs w:val="21"/>
                      <w:u w:val="wave"/>
                    </w:rPr>
                  </w:pPr>
                  <w:r w:rsidRPr="000F61AD">
                    <w:rPr>
                      <w:rFonts w:ascii="Times New Roman" w:cs="Times New Roman" w:hint="eastAsia"/>
                      <w:color w:val="FF0000"/>
                      <w:kern w:val="2"/>
                      <w:sz w:val="21"/>
                      <w:szCs w:val="21"/>
                      <w:u w:val="wave"/>
                    </w:rPr>
                    <w:t>润滑油、液压油等油类物质</w:t>
                  </w:r>
                </w:p>
              </w:tc>
              <w:tc>
                <w:tcPr>
                  <w:tcW w:w="1057" w:type="pct"/>
                  <w:vAlign w:val="center"/>
                </w:tcPr>
                <w:p w:rsidR="000F61AD" w:rsidRPr="000F61AD" w:rsidRDefault="000F61AD" w:rsidP="000F61AD">
                  <w:pPr>
                    <w:pStyle w:val="Default"/>
                    <w:ind w:left="-105"/>
                    <w:jc w:val="center"/>
                    <w:rPr>
                      <w:rFonts w:ascii="Times New Roman" w:cs="Times New Roman"/>
                      <w:color w:val="FF0000"/>
                      <w:kern w:val="2"/>
                      <w:sz w:val="21"/>
                      <w:szCs w:val="21"/>
                      <w:u w:val="wave"/>
                    </w:rPr>
                  </w:pPr>
                  <w:r w:rsidRPr="000F61AD">
                    <w:rPr>
                      <w:rFonts w:ascii="Times New Roman" w:cs="Times New Roman" w:hint="eastAsia"/>
                      <w:color w:val="FF0000"/>
                      <w:kern w:val="2"/>
                      <w:sz w:val="21"/>
                      <w:szCs w:val="21"/>
                      <w:u w:val="wave"/>
                    </w:rPr>
                    <w:t>0.6</w:t>
                  </w:r>
                </w:p>
              </w:tc>
              <w:tc>
                <w:tcPr>
                  <w:tcW w:w="756" w:type="pct"/>
                  <w:vAlign w:val="center"/>
                </w:tcPr>
                <w:p w:rsidR="000F61AD" w:rsidRPr="000F61AD" w:rsidRDefault="000F61AD" w:rsidP="000F61AD">
                  <w:pPr>
                    <w:pStyle w:val="Default"/>
                    <w:ind w:left="-105"/>
                    <w:jc w:val="center"/>
                    <w:rPr>
                      <w:rFonts w:ascii="Times New Roman" w:cs="Times New Roman"/>
                      <w:color w:val="FF0000"/>
                      <w:kern w:val="2"/>
                      <w:sz w:val="21"/>
                      <w:szCs w:val="21"/>
                      <w:u w:val="wave"/>
                    </w:rPr>
                  </w:pPr>
                  <w:r w:rsidRPr="000F61AD">
                    <w:rPr>
                      <w:rFonts w:ascii="Times New Roman" w:cs="Times New Roman" w:hint="eastAsia"/>
                      <w:color w:val="FF0000"/>
                      <w:kern w:val="2"/>
                      <w:sz w:val="21"/>
                      <w:szCs w:val="21"/>
                      <w:u w:val="wave"/>
                    </w:rPr>
                    <w:t>2500</w:t>
                  </w:r>
                </w:p>
              </w:tc>
              <w:tc>
                <w:tcPr>
                  <w:tcW w:w="1006" w:type="pct"/>
                  <w:vAlign w:val="center"/>
                </w:tcPr>
                <w:p w:rsidR="000F61AD" w:rsidRPr="000F61AD" w:rsidRDefault="000F61AD" w:rsidP="000F61AD">
                  <w:pPr>
                    <w:jc w:val="center"/>
                    <w:rPr>
                      <w:rFonts w:ascii="宋体" w:hAnsi="宋体" w:cs="宋体"/>
                      <w:color w:val="FF0000"/>
                      <w:sz w:val="22"/>
                      <w:szCs w:val="22"/>
                      <w:u w:val="wave"/>
                    </w:rPr>
                  </w:pPr>
                  <w:r w:rsidRPr="000F61AD">
                    <w:rPr>
                      <w:rFonts w:hint="eastAsia"/>
                      <w:color w:val="FF0000"/>
                      <w:sz w:val="22"/>
                      <w:szCs w:val="22"/>
                      <w:u w:val="wave"/>
                    </w:rPr>
                    <w:t>0.00024</w:t>
                  </w:r>
                </w:p>
              </w:tc>
            </w:tr>
            <w:tr w:rsidR="000F61AD" w:rsidRPr="000F61AD" w:rsidTr="000F61AD">
              <w:trPr>
                <w:trHeight w:val="317"/>
                <w:jc w:val="center"/>
              </w:trPr>
              <w:tc>
                <w:tcPr>
                  <w:tcW w:w="594" w:type="pct"/>
                  <w:vAlign w:val="center"/>
                </w:tcPr>
                <w:p w:rsidR="000F61AD" w:rsidRPr="000F61AD" w:rsidRDefault="000F61AD" w:rsidP="000F61AD">
                  <w:pPr>
                    <w:pStyle w:val="Default"/>
                    <w:ind w:left="-105"/>
                    <w:jc w:val="center"/>
                    <w:rPr>
                      <w:rFonts w:ascii="Times New Roman" w:cs="Times New Roman"/>
                      <w:color w:val="FF0000"/>
                      <w:kern w:val="2"/>
                      <w:sz w:val="21"/>
                      <w:szCs w:val="21"/>
                      <w:u w:val="wave"/>
                    </w:rPr>
                  </w:pPr>
                  <w:r w:rsidRPr="000F61AD">
                    <w:rPr>
                      <w:rFonts w:ascii="Times New Roman" w:cs="Times New Roman" w:hint="eastAsia"/>
                      <w:color w:val="FF0000"/>
                      <w:kern w:val="2"/>
                      <w:sz w:val="21"/>
                      <w:szCs w:val="21"/>
                      <w:u w:val="wave"/>
                    </w:rPr>
                    <w:t>2</w:t>
                  </w:r>
                </w:p>
              </w:tc>
              <w:tc>
                <w:tcPr>
                  <w:tcW w:w="1587" w:type="pct"/>
                  <w:vAlign w:val="center"/>
                </w:tcPr>
                <w:p w:rsidR="000F61AD" w:rsidRPr="000F61AD" w:rsidRDefault="000F61AD" w:rsidP="000F61AD">
                  <w:pPr>
                    <w:pStyle w:val="Default"/>
                    <w:ind w:left="-105"/>
                    <w:jc w:val="center"/>
                    <w:rPr>
                      <w:rFonts w:ascii="Times New Roman" w:cs="Times New Roman" w:hint="eastAsia"/>
                      <w:color w:val="FF0000"/>
                      <w:kern w:val="2"/>
                      <w:sz w:val="21"/>
                      <w:szCs w:val="21"/>
                      <w:u w:val="wave"/>
                    </w:rPr>
                  </w:pPr>
                  <w:r w:rsidRPr="000F61AD">
                    <w:rPr>
                      <w:rFonts w:ascii="Times New Roman" w:cs="Times New Roman" w:hint="eastAsia"/>
                      <w:color w:val="FF0000"/>
                      <w:kern w:val="2"/>
                      <w:sz w:val="21"/>
                      <w:szCs w:val="21"/>
                      <w:u w:val="wave"/>
                    </w:rPr>
                    <w:t>切削液</w:t>
                  </w:r>
                </w:p>
              </w:tc>
              <w:tc>
                <w:tcPr>
                  <w:tcW w:w="1057" w:type="pct"/>
                  <w:vAlign w:val="center"/>
                </w:tcPr>
                <w:p w:rsidR="000F61AD" w:rsidRPr="000F61AD" w:rsidRDefault="000F61AD" w:rsidP="000F61AD">
                  <w:pPr>
                    <w:pStyle w:val="Default"/>
                    <w:ind w:left="-105"/>
                    <w:jc w:val="center"/>
                    <w:rPr>
                      <w:rFonts w:ascii="Times New Roman" w:cs="Times New Roman" w:hint="eastAsia"/>
                      <w:color w:val="FF0000"/>
                      <w:kern w:val="2"/>
                      <w:sz w:val="21"/>
                      <w:szCs w:val="21"/>
                      <w:u w:val="wave"/>
                    </w:rPr>
                  </w:pPr>
                  <w:r w:rsidRPr="000F61AD">
                    <w:rPr>
                      <w:rFonts w:ascii="Times New Roman" w:cs="Times New Roman" w:hint="eastAsia"/>
                      <w:color w:val="FF0000"/>
                      <w:kern w:val="2"/>
                      <w:sz w:val="21"/>
                      <w:szCs w:val="21"/>
                      <w:u w:val="wave"/>
                    </w:rPr>
                    <w:t>2</w:t>
                  </w:r>
                </w:p>
              </w:tc>
              <w:tc>
                <w:tcPr>
                  <w:tcW w:w="756" w:type="pct"/>
                  <w:vAlign w:val="center"/>
                </w:tcPr>
                <w:p w:rsidR="000F61AD" w:rsidRPr="000F61AD" w:rsidRDefault="000F61AD" w:rsidP="000F61AD">
                  <w:pPr>
                    <w:pStyle w:val="Default"/>
                    <w:ind w:left="-105"/>
                    <w:jc w:val="center"/>
                    <w:rPr>
                      <w:rFonts w:ascii="Times New Roman" w:cs="Times New Roman" w:hint="eastAsia"/>
                      <w:color w:val="FF0000"/>
                      <w:kern w:val="2"/>
                      <w:sz w:val="21"/>
                      <w:szCs w:val="21"/>
                      <w:u w:val="wave"/>
                    </w:rPr>
                  </w:pPr>
                  <w:r w:rsidRPr="000F61AD">
                    <w:rPr>
                      <w:rFonts w:ascii="Times New Roman" w:cs="Times New Roman" w:hint="eastAsia"/>
                      <w:color w:val="FF0000"/>
                      <w:kern w:val="2"/>
                      <w:sz w:val="21"/>
                      <w:szCs w:val="21"/>
                      <w:u w:val="wave"/>
                    </w:rPr>
                    <w:t>2500</w:t>
                  </w:r>
                </w:p>
              </w:tc>
              <w:tc>
                <w:tcPr>
                  <w:tcW w:w="1006" w:type="pct"/>
                  <w:vAlign w:val="center"/>
                </w:tcPr>
                <w:p w:rsidR="000F61AD" w:rsidRPr="000F61AD" w:rsidRDefault="000F61AD" w:rsidP="000F61AD">
                  <w:pPr>
                    <w:jc w:val="center"/>
                    <w:rPr>
                      <w:rFonts w:ascii="宋体" w:hAnsi="宋体" w:cs="宋体"/>
                      <w:color w:val="FF0000"/>
                      <w:sz w:val="22"/>
                      <w:szCs w:val="22"/>
                      <w:u w:val="wave"/>
                    </w:rPr>
                  </w:pPr>
                  <w:r w:rsidRPr="000F61AD">
                    <w:rPr>
                      <w:rFonts w:hint="eastAsia"/>
                      <w:color w:val="FF0000"/>
                      <w:sz w:val="22"/>
                      <w:szCs w:val="22"/>
                      <w:u w:val="wave"/>
                    </w:rPr>
                    <w:t>0.0008</w:t>
                  </w:r>
                </w:p>
              </w:tc>
            </w:tr>
            <w:tr w:rsidR="009777A9" w:rsidRPr="000F61AD" w:rsidTr="000F61AD">
              <w:trPr>
                <w:trHeight w:val="317"/>
                <w:jc w:val="center"/>
              </w:trPr>
              <w:tc>
                <w:tcPr>
                  <w:tcW w:w="594" w:type="pct"/>
                  <w:vAlign w:val="center"/>
                </w:tcPr>
                <w:p w:rsidR="009777A9" w:rsidRPr="000F61AD" w:rsidRDefault="009777A9" w:rsidP="000F61AD">
                  <w:pPr>
                    <w:pStyle w:val="Default"/>
                    <w:ind w:left="-105"/>
                    <w:jc w:val="center"/>
                    <w:rPr>
                      <w:rFonts w:ascii="Times New Roman" w:cs="Times New Roman" w:hint="eastAsia"/>
                      <w:color w:val="FF0000"/>
                      <w:kern w:val="2"/>
                      <w:sz w:val="21"/>
                      <w:szCs w:val="21"/>
                      <w:u w:val="wave"/>
                    </w:rPr>
                  </w:pPr>
                </w:p>
              </w:tc>
              <w:tc>
                <w:tcPr>
                  <w:tcW w:w="1587" w:type="pct"/>
                  <w:vAlign w:val="center"/>
                </w:tcPr>
                <w:p w:rsidR="009777A9" w:rsidRPr="000F61AD" w:rsidRDefault="009777A9" w:rsidP="000F61AD">
                  <w:pPr>
                    <w:pStyle w:val="Default"/>
                    <w:ind w:left="-105"/>
                    <w:jc w:val="center"/>
                    <w:rPr>
                      <w:rFonts w:ascii="Times New Roman" w:cs="Times New Roman" w:hint="eastAsia"/>
                      <w:color w:val="FF0000"/>
                      <w:kern w:val="2"/>
                      <w:sz w:val="21"/>
                      <w:szCs w:val="21"/>
                      <w:u w:val="wave"/>
                    </w:rPr>
                  </w:pPr>
                  <w:r>
                    <w:rPr>
                      <w:rFonts w:ascii="Times New Roman" w:cs="Times New Roman" w:hint="eastAsia"/>
                      <w:color w:val="FF0000"/>
                      <w:kern w:val="2"/>
                      <w:sz w:val="21"/>
                      <w:szCs w:val="21"/>
                      <w:u w:val="wave"/>
                    </w:rPr>
                    <w:t>乙炔</w:t>
                  </w:r>
                </w:p>
              </w:tc>
              <w:tc>
                <w:tcPr>
                  <w:tcW w:w="1057" w:type="pct"/>
                  <w:vAlign w:val="center"/>
                </w:tcPr>
                <w:p w:rsidR="009777A9" w:rsidRPr="000F61AD" w:rsidRDefault="009777A9" w:rsidP="000F61AD">
                  <w:pPr>
                    <w:pStyle w:val="Default"/>
                    <w:ind w:left="-105"/>
                    <w:jc w:val="center"/>
                    <w:rPr>
                      <w:rFonts w:ascii="Times New Roman" w:cs="Times New Roman" w:hint="eastAsia"/>
                      <w:color w:val="FF0000"/>
                      <w:kern w:val="2"/>
                      <w:sz w:val="21"/>
                      <w:szCs w:val="21"/>
                      <w:u w:val="wave"/>
                    </w:rPr>
                  </w:pPr>
                  <w:r>
                    <w:rPr>
                      <w:rFonts w:ascii="Times New Roman" w:cs="Times New Roman" w:hint="eastAsia"/>
                      <w:color w:val="FF0000"/>
                      <w:kern w:val="2"/>
                      <w:sz w:val="21"/>
                      <w:szCs w:val="21"/>
                      <w:u w:val="wave"/>
                    </w:rPr>
                    <w:t>0.05</w:t>
                  </w:r>
                </w:p>
              </w:tc>
              <w:tc>
                <w:tcPr>
                  <w:tcW w:w="756" w:type="pct"/>
                  <w:vAlign w:val="center"/>
                </w:tcPr>
                <w:p w:rsidR="009777A9" w:rsidRPr="000F61AD" w:rsidRDefault="009777A9" w:rsidP="000F61AD">
                  <w:pPr>
                    <w:pStyle w:val="Default"/>
                    <w:ind w:left="-105"/>
                    <w:jc w:val="center"/>
                    <w:rPr>
                      <w:rFonts w:ascii="Times New Roman" w:cs="Times New Roman" w:hint="eastAsia"/>
                      <w:color w:val="FF0000"/>
                      <w:kern w:val="2"/>
                      <w:sz w:val="21"/>
                      <w:szCs w:val="21"/>
                      <w:u w:val="wave"/>
                    </w:rPr>
                  </w:pPr>
                  <w:r>
                    <w:rPr>
                      <w:rFonts w:ascii="Times New Roman" w:cs="Times New Roman" w:hint="eastAsia"/>
                      <w:color w:val="FF0000"/>
                      <w:kern w:val="2"/>
                      <w:sz w:val="21"/>
                      <w:szCs w:val="21"/>
                      <w:u w:val="wave"/>
                    </w:rPr>
                    <w:t>10</w:t>
                  </w:r>
                </w:p>
              </w:tc>
              <w:tc>
                <w:tcPr>
                  <w:tcW w:w="1006" w:type="pct"/>
                  <w:vAlign w:val="center"/>
                </w:tcPr>
                <w:p w:rsidR="009777A9" w:rsidRPr="000F61AD" w:rsidRDefault="009777A9" w:rsidP="000F61AD">
                  <w:pPr>
                    <w:jc w:val="center"/>
                    <w:rPr>
                      <w:rFonts w:hint="eastAsia"/>
                      <w:color w:val="FF0000"/>
                      <w:sz w:val="22"/>
                      <w:szCs w:val="22"/>
                      <w:u w:val="wave"/>
                    </w:rPr>
                  </w:pPr>
                  <w:r>
                    <w:rPr>
                      <w:rFonts w:hint="eastAsia"/>
                      <w:color w:val="FF0000"/>
                      <w:sz w:val="22"/>
                      <w:szCs w:val="22"/>
                      <w:u w:val="wave"/>
                    </w:rPr>
                    <w:t>0.005</w:t>
                  </w:r>
                </w:p>
              </w:tc>
            </w:tr>
            <w:tr w:rsidR="000F61AD" w:rsidRPr="000F61AD" w:rsidTr="000F61AD">
              <w:trPr>
                <w:trHeight w:val="317"/>
                <w:jc w:val="center"/>
              </w:trPr>
              <w:tc>
                <w:tcPr>
                  <w:tcW w:w="594" w:type="pct"/>
                  <w:vAlign w:val="center"/>
                </w:tcPr>
                <w:p w:rsidR="000F61AD" w:rsidRPr="000F61AD" w:rsidRDefault="000F61AD" w:rsidP="000F61AD">
                  <w:pPr>
                    <w:pStyle w:val="Default"/>
                    <w:ind w:left="-105"/>
                    <w:jc w:val="center"/>
                    <w:rPr>
                      <w:rFonts w:ascii="Times New Roman" w:cs="Times New Roman"/>
                      <w:color w:val="FF0000"/>
                      <w:kern w:val="2"/>
                      <w:sz w:val="21"/>
                      <w:szCs w:val="21"/>
                      <w:u w:val="wave"/>
                    </w:rPr>
                  </w:pPr>
                  <w:r w:rsidRPr="000F61AD">
                    <w:rPr>
                      <w:rFonts w:ascii="Times New Roman" w:cs="Times New Roman" w:hint="eastAsia"/>
                      <w:color w:val="FF0000"/>
                      <w:kern w:val="2"/>
                      <w:sz w:val="21"/>
                      <w:szCs w:val="21"/>
                      <w:u w:val="wave"/>
                    </w:rPr>
                    <w:t>3</w:t>
                  </w:r>
                </w:p>
              </w:tc>
              <w:tc>
                <w:tcPr>
                  <w:tcW w:w="1587" w:type="pct"/>
                  <w:vAlign w:val="center"/>
                </w:tcPr>
                <w:p w:rsidR="000F61AD" w:rsidRPr="000F61AD" w:rsidRDefault="000F61AD" w:rsidP="000F61AD">
                  <w:pPr>
                    <w:jc w:val="center"/>
                    <w:rPr>
                      <w:rFonts w:eastAsiaTheme="minorEastAsia"/>
                      <w:color w:val="FF0000"/>
                      <w:szCs w:val="21"/>
                      <w:u w:val="wave"/>
                    </w:rPr>
                  </w:pPr>
                  <w:r w:rsidRPr="000F61AD">
                    <w:rPr>
                      <w:rStyle w:val="NormalCharacter"/>
                      <w:rFonts w:eastAsiaTheme="minorEastAsia" w:hAnsiTheme="minorEastAsia"/>
                      <w:color w:val="FF0000"/>
                      <w:szCs w:val="21"/>
                      <w:u w:val="wave"/>
                    </w:rPr>
                    <w:t>油性漆</w:t>
                  </w:r>
                </w:p>
              </w:tc>
              <w:tc>
                <w:tcPr>
                  <w:tcW w:w="1057" w:type="pct"/>
                  <w:vAlign w:val="center"/>
                </w:tcPr>
                <w:p w:rsidR="000F61AD" w:rsidRPr="000F61AD" w:rsidRDefault="000F61AD" w:rsidP="000F61AD">
                  <w:pPr>
                    <w:pStyle w:val="Default"/>
                    <w:ind w:left="-105"/>
                    <w:jc w:val="center"/>
                    <w:rPr>
                      <w:rFonts w:ascii="Times New Roman" w:cs="Times New Roman" w:hint="eastAsia"/>
                      <w:color w:val="FF0000"/>
                      <w:kern w:val="2"/>
                      <w:sz w:val="21"/>
                      <w:szCs w:val="21"/>
                      <w:u w:val="wave"/>
                    </w:rPr>
                  </w:pPr>
                  <w:r w:rsidRPr="000F61AD">
                    <w:rPr>
                      <w:rFonts w:ascii="Times New Roman" w:cs="Times New Roman" w:hint="eastAsia"/>
                      <w:color w:val="FF0000"/>
                      <w:kern w:val="2"/>
                      <w:sz w:val="21"/>
                      <w:szCs w:val="21"/>
                      <w:u w:val="wave"/>
                    </w:rPr>
                    <w:t>0.3</w:t>
                  </w:r>
                </w:p>
              </w:tc>
              <w:tc>
                <w:tcPr>
                  <w:tcW w:w="756" w:type="pct"/>
                  <w:vAlign w:val="center"/>
                </w:tcPr>
                <w:p w:rsidR="000F61AD" w:rsidRPr="000F61AD" w:rsidRDefault="000F61AD" w:rsidP="000F61AD">
                  <w:pPr>
                    <w:pStyle w:val="Default"/>
                    <w:ind w:left="-105"/>
                    <w:jc w:val="center"/>
                    <w:rPr>
                      <w:rFonts w:ascii="Times New Roman" w:cs="Times New Roman" w:hint="eastAsia"/>
                      <w:color w:val="FF0000"/>
                      <w:kern w:val="2"/>
                      <w:sz w:val="21"/>
                      <w:szCs w:val="21"/>
                      <w:u w:val="wave"/>
                    </w:rPr>
                  </w:pPr>
                  <w:r w:rsidRPr="000F61AD">
                    <w:rPr>
                      <w:rFonts w:ascii="Times New Roman" w:cs="Times New Roman" w:hint="eastAsia"/>
                      <w:color w:val="FF0000"/>
                      <w:kern w:val="2"/>
                      <w:sz w:val="21"/>
                      <w:szCs w:val="21"/>
                      <w:u w:val="wave"/>
                    </w:rPr>
                    <w:t>10</w:t>
                  </w:r>
                </w:p>
              </w:tc>
              <w:tc>
                <w:tcPr>
                  <w:tcW w:w="1006" w:type="pct"/>
                  <w:vAlign w:val="center"/>
                </w:tcPr>
                <w:p w:rsidR="000F61AD" w:rsidRPr="000F61AD" w:rsidRDefault="000F61AD" w:rsidP="000F61AD">
                  <w:pPr>
                    <w:jc w:val="center"/>
                    <w:rPr>
                      <w:rFonts w:ascii="宋体" w:hAnsi="宋体" w:cs="宋体"/>
                      <w:color w:val="FF0000"/>
                      <w:sz w:val="22"/>
                      <w:szCs w:val="22"/>
                      <w:u w:val="wave"/>
                    </w:rPr>
                  </w:pPr>
                  <w:r w:rsidRPr="000F61AD">
                    <w:rPr>
                      <w:rFonts w:hint="eastAsia"/>
                      <w:color w:val="FF0000"/>
                      <w:sz w:val="22"/>
                      <w:szCs w:val="22"/>
                      <w:u w:val="wave"/>
                    </w:rPr>
                    <w:t>0.03</w:t>
                  </w:r>
                </w:p>
              </w:tc>
            </w:tr>
            <w:tr w:rsidR="000F61AD" w:rsidRPr="000F61AD" w:rsidTr="000F61AD">
              <w:trPr>
                <w:trHeight w:val="317"/>
                <w:jc w:val="center"/>
              </w:trPr>
              <w:tc>
                <w:tcPr>
                  <w:tcW w:w="594" w:type="pct"/>
                  <w:vAlign w:val="center"/>
                </w:tcPr>
                <w:p w:rsidR="000F61AD" w:rsidRPr="000F61AD" w:rsidRDefault="000F61AD" w:rsidP="000F61AD">
                  <w:pPr>
                    <w:pStyle w:val="Default"/>
                    <w:ind w:left="-105"/>
                    <w:jc w:val="center"/>
                    <w:rPr>
                      <w:rFonts w:ascii="Times New Roman" w:cs="Times New Roman" w:hint="eastAsia"/>
                      <w:color w:val="FF0000"/>
                      <w:kern w:val="2"/>
                      <w:sz w:val="21"/>
                      <w:szCs w:val="21"/>
                      <w:u w:val="wave"/>
                    </w:rPr>
                  </w:pPr>
                  <w:r w:rsidRPr="000F61AD">
                    <w:rPr>
                      <w:rFonts w:ascii="Times New Roman" w:cs="Times New Roman" w:hint="eastAsia"/>
                      <w:color w:val="FF0000"/>
                      <w:kern w:val="2"/>
                      <w:sz w:val="21"/>
                      <w:szCs w:val="21"/>
                      <w:u w:val="wave"/>
                    </w:rPr>
                    <w:t>4</w:t>
                  </w:r>
                </w:p>
              </w:tc>
              <w:tc>
                <w:tcPr>
                  <w:tcW w:w="1587" w:type="pct"/>
                  <w:vAlign w:val="center"/>
                </w:tcPr>
                <w:p w:rsidR="000F61AD" w:rsidRPr="000F61AD" w:rsidRDefault="000F61AD" w:rsidP="000F61AD">
                  <w:pPr>
                    <w:jc w:val="center"/>
                    <w:rPr>
                      <w:rFonts w:eastAsiaTheme="minorEastAsia"/>
                      <w:color w:val="FF0000"/>
                      <w:szCs w:val="21"/>
                      <w:u w:val="wave"/>
                    </w:rPr>
                  </w:pPr>
                  <w:r w:rsidRPr="000F61AD">
                    <w:rPr>
                      <w:rFonts w:eastAsiaTheme="minorEastAsia" w:hAnsiTheme="minorEastAsia"/>
                      <w:color w:val="FF0000"/>
                      <w:szCs w:val="21"/>
                      <w:u w:val="wave"/>
                    </w:rPr>
                    <w:t>稀释剂</w:t>
                  </w:r>
                </w:p>
              </w:tc>
              <w:tc>
                <w:tcPr>
                  <w:tcW w:w="1057" w:type="pct"/>
                  <w:vAlign w:val="center"/>
                </w:tcPr>
                <w:p w:rsidR="000F61AD" w:rsidRPr="000F61AD" w:rsidRDefault="000F61AD" w:rsidP="000F61AD">
                  <w:pPr>
                    <w:pStyle w:val="Default"/>
                    <w:ind w:left="-105"/>
                    <w:jc w:val="center"/>
                    <w:rPr>
                      <w:rFonts w:ascii="Times New Roman" w:cs="Times New Roman" w:hint="eastAsia"/>
                      <w:color w:val="FF0000"/>
                      <w:kern w:val="2"/>
                      <w:sz w:val="21"/>
                      <w:szCs w:val="21"/>
                      <w:u w:val="wave"/>
                    </w:rPr>
                  </w:pPr>
                  <w:r w:rsidRPr="000F61AD">
                    <w:rPr>
                      <w:rFonts w:ascii="Times New Roman" w:cs="Times New Roman" w:hint="eastAsia"/>
                      <w:color w:val="FF0000"/>
                      <w:kern w:val="2"/>
                      <w:sz w:val="21"/>
                      <w:szCs w:val="21"/>
                      <w:u w:val="wave"/>
                    </w:rPr>
                    <w:t>0.1</w:t>
                  </w:r>
                </w:p>
              </w:tc>
              <w:tc>
                <w:tcPr>
                  <w:tcW w:w="756" w:type="pct"/>
                  <w:vAlign w:val="center"/>
                </w:tcPr>
                <w:p w:rsidR="000F61AD" w:rsidRPr="000F61AD" w:rsidRDefault="000F61AD" w:rsidP="000F61AD">
                  <w:pPr>
                    <w:pStyle w:val="Default"/>
                    <w:ind w:left="-105"/>
                    <w:jc w:val="center"/>
                    <w:rPr>
                      <w:rFonts w:ascii="Times New Roman" w:cs="Times New Roman" w:hint="eastAsia"/>
                      <w:color w:val="FF0000"/>
                      <w:kern w:val="2"/>
                      <w:sz w:val="21"/>
                      <w:szCs w:val="21"/>
                      <w:u w:val="wave"/>
                    </w:rPr>
                  </w:pPr>
                  <w:r w:rsidRPr="000F61AD">
                    <w:rPr>
                      <w:rFonts w:ascii="Times New Roman" w:cs="Times New Roman" w:hint="eastAsia"/>
                      <w:color w:val="FF0000"/>
                      <w:kern w:val="2"/>
                      <w:sz w:val="21"/>
                      <w:szCs w:val="21"/>
                      <w:u w:val="wave"/>
                    </w:rPr>
                    <w:t>10</w:t>
                  </w:r>
                </w:p>
              </w:tc>
              <w:tc>
                <w:tcPr>
                  <w:tcW w:w="1006" w:type="pct"/>
                  <w:vAlign w:val="center"/>
                </w:tcPr>
                <w:p w:rsidR="000F61AD" w:rsidRPr="000F61AD" w:rsidRDefault="000F61AD" w:rsidP="000F61AD">
                  <w:pPr>
                    <w:jc w:val="center"/>
                    <w:rPr>
                      <w:rFonts w:ascii="宋体" w:hAnsi="宋体" w:cs="宋体"/>
                      <w:color w:val="FF0000"/>
                      <w:sz w:val="22"/>
                      <w:szCs w:val="22"/>
                      <w:u w:val="wave"/>
                    </w:rPr>
                  </w:pPr>
                  <w:r w:rsidRPr="000F61AD">
                    <w:rPr>
                      <w:rFonts w:hint="eastAsia"/>
                      <w:color w:val="FF0000"/>
                      <w:sz w:val="22"/>
                      <w:szCs w:val="22"/>
                      <w:u w:val="wave"/>
                    </w:rPr>
                    <w:t>0.01</w:t>
                  </w:r>
                </w:p>
              </w:tc>
            </w:tr>
            <w:tr w:rsidR="000F61AD" w:rsidRPr="000F61AD" w:rsidTr="000F61AD">
              <w:trPr>
                <w:trHeight w:val="317"/>
                <w:jc w:val="center"/>
              </w:trPr>
              <w:tc>
                <w:tcPr>
                  <w:tcW w:w="594" w:type="pct"/>
                  <w:vAlign w:val="center"/>
                </w:tcPr>
                <w:p w:rsidR="000F61AD" w:rsidRPr="000F61AD" w:rsidRDefault="000F61AD" w:rsidP="000F61AD">
                  <w:pPr>
                    <w:pStyle w:val="Default"/>
                    <w:ind w:left="-105"/>
                    <w:jc w:val="center"/>
                    <w:rPr>
                      <w:rFonts w:ascii="Times New Roman" w:cs="Times New Roman" w:hint="eastAsia"/>
                      <w:color w:val="FF0000"/>
                      <w:kern w:val="2"/>
                      <w:sz w:val="21"/>
                      <w:szCs w:val="21"/>
                      <w:u w:val="wave"/>
                    </w:rPr>
                  </w:pPr>
                  <w:r w:rsidRPr="000F61AD">
                    <w:rPr>
                      <w:rFonts w:ascii="Times New Roman" w:cs="Times New Roman" w:hint="eastAsia"/>
                      <w:color w:val="FF0000"/>
                      <w:kern w:val="2"/>
                      <w:sz w:val="21"/>
                      <w:szCs w:val="21"/>
                      <w:u w:val="wave"/>
                    </w:rPr>
                    <w:t>5</w:t>
                  </w:r>
                </w:p>
              </w:tc>
              <w:tc>
                <w:tcPr>
                  <w:tcW w:w="1587" w:type="pct"/>
                  <w:vAlign w:val="center"/>
                </w:tcPr>
                <w:p w:rsidR="000F61AD" w:rsidRPr="000F61AD" w:rsidRDefault="000F61AD" w:rsidP="000F61AD">
                  <w:pPr>
                    <w:jc w:val="center"/>
                    <w:rPr>
                      <w:rFonts w:eastAsiaTheme="minorEastAsia"/>
                      <w:color w:val="FF0000"/>
                      <w:szCs w:val="21"/>
                      <w:u w:val="wave"/>
                    </w:rPr>
                  </w:pPr>
                  <w:r w:rsidRPr="000F61AD">
                    <w:rPr>
                      <w:rFonts w:eastAsiaTheme="minorEastAsia" w:hAnsiTheme="minorEastAsia"/>
                      <w:color w:val="FF0000"/>
                      <w:szCs w:val="21"/>
                      <w:u w:val="wave"/>
                    </w:rPr>
                    <w:t>固化剂</w:t>
                  </w:r>
                </w:p>
              </w:tc>
              <w:tc>
                <w:tcPr>
                  <w:tcW w:w="1057" w:type="pct"/>
                  <w:vAlign w:val="center"/>
                </w:tcPr>
                <w:p w:rsidR="000F61AD" w:rsidRPr="000F61AD" w:rsidRDefault="000F61AD" w:rsidP="000F61AD">
                  <w:pPr>
                    <w:pStyle w:val="Default"/>
                    <w:ind w:left="-105"/>
                    <w:jc w:val="center"/>
                    <w:rPr>
                      <w:rFonts w:ascii="Times New Roman" w:cs="Times New Roman" w:hint="eastAsia"/>
                      <w:color w:val="FF0000"/>
                      <w:kern w:val="2"/>
                      <w:sz w:val="21"/>
                      <w:szCs w:val="21"/>
                      <w:u w:val="wave"/>
                    </w:rPr>
                  </w:pPr>
                  <w:r w:rsidRPr="000F61AD">
                    <w:rPr>
                      <w:rFonts w:ascii="Times New Roman" w:cs="Times New Roman" w:hint="eastAsia"/>
                      <w:color w:val="FF0000"/>
                      <w:kern w:val="2"/>
                      <w:sz w:val="21"/>
                      <w:szCs w:val="21"/>
                      <w:u w:val="wave"/>
                    </w:rPr>
                    <w:t>0.1</w:t>
                  </w:r>
                </w:p>
              </w:tc>
              <w:tc>
                <w:tcPr>
                  <w:tcW w:w="756" w:type="pct"/>
                  <w:vAlign w:val="center"/>
                </w:tcPr>
                <w:p w:rsidR="000F61AD" w:rsidRPr="000F61AD" w:rsidRDefault="000F61AD" w:rsidP="000F61AD">
                  <w:pPr>
                    <w:pStyle w:val="Default"/>
                    <w:ind w:left="-105"/>
                    <w:jc w:val="center"/>
                    <w:rPr>
                      <w:rFonts w:ascii="Times New Roman" w:cs="Times New Roman" w:hint="eastAsia"/>
                      <w:color w:val="FF0000"/>
                      <w:kern w:val="2"/>
                      <w:sz w:val="21"/>
                      <w:szCs w:val="21"/>
                      <w:u w:val="wave"/>
                    </w:rPr>
                  </w:pPr>
                  <w:r w:rsidRPr="000F61AD">
                    <w:rPr>
                      <w:rFonts w:ascii="Times New Roman" w:cs="Times New Roman" w:hint="eastAsia"/>
                      <w:color w:val="FF0000"/>
                      <w:kern w:val="2"/>
                      <w:sz w:val="21"/>
                      <w:szCs w:val="21"/>
                      <w:u w:val="wave"/>
                    </w:rPr>
                    <w:t>10</w:t>
                  </w:r>
                </w:p>
              </w:tc>
              <w:tc>
                <w:tcPr>
                  <w:tcW w:w="1006" w:type="pct"/>
                  <w:vAlign w:val="center"/>
                </w:tcPr>
                <w:p w:rsidR="000F61AD" w:rsidRPr="000F61AD" w:rsidRDefault="000F61AD" w:rsidP="000F61AD">
                  <w:pPr>
                    <w:jc w:val="center"/>
                    <w:rPr>
                      <w:rFonts w:ascii="宋体" w:hAnsi="宋体" w:cs="宋体"/>
                      <w:color w:val="FF0000"/>
                      <w:sz w:val="22"/>
                      <w:szCs w:val="22"/>
                      <w:u w:val="wave"/>
                    </w:rPr>
                  </w:pPr>
                  <w:r w:rsidRPr="000F61AD">
                    <w:rPr>
                      <w:rFonts w:hint="eastAsia"/>
                      <w:color w:val="FF0000"/>
                      <w:sz w:val="22"/>
                      <w:szCs w:val="22"/>
                      <w:u w:val="wave"/>
                    </w:rPr>
                    <w:t>0.01</w:t>
                  </w:r>
                </w:p>
              </w:tc>
            </w:tr>
            <w:tr w:rsidR="000F61AD" w:rsidRPr="000F61AD" w:rsidTr="000F61AD">
              <w:trPr>
                <w:trHeight w:val="317"/>
                <w:jc w:val="center"/>
              </w:trPr>
              <w:tc>
                <w:tcPr>
                  <w:tcW w:w="594" w:type="pct"/>
                  <w:vAlign w:val="center"/>
                </w:tcPr>
                <w:p w:rsidR="000F61AD" w:rsidRPr="000F61AD" w:rsidRDefault="000F61AD" w:rsidP="000F61AD">
                  <w:pPr>
                    <w:pStyle w:val="Default"/>
                    <w:ind w:left="-105"/>
                    <w:jc w:val="center"/>
                    <w:rPr>
                      <w:rFonts w:ascii="Times New Roman" w:cs="Times New Roman" w:hint="eastAsia"/>
                      <w:color w:val="FF0000"/>
                      <w:kern w:val="2"/>
                      <w:sz w:val="21"/>
                      <w:szCs w:val="21"/>
                      <w:u w:val="wave"/>
                    </w:rPr>
                  </w:pPr>
                  <w:r w:rsidRPr="000F61AD">
                    <w:rPr>
                      <w:rFonts w:ascii="Times New Roman" w:cs="Times New Roman" w:hint="eastAsia"/>
                      <w:color w:val="FF0000"/>
                      <w:kern w:val="2"/>
                      <w:sz w:val="21"/>
                      <w:szCs w:val="21"/>
                      <w:u w:val="wave"/>
                    </w:rPr>
                    <w:t>6</w:t>
                  </w:r>
                </w:p>
              </w:tc>
              <w:tc>
                <w:tcPr>
                  <w:tcW w:w="1587" w:type="pct"/>
                  <w:vAlign w:val="center"/>
                </w:tcPr>
                <w:p w:rsidR="000F61AD" w:rsidRPr="000F61AD" w:rsidRDefault="000F61AD" w:rsidP="000F61AD">
                  <w:pPr>
                    <w:jc w:val="center"/>
                    <w:rPr>
                      <w:rFonts w:eastAsiaTheme="minorEastAsia" w:hAnsiTheme="minorEastAsia"/>
                      <w:color w:val="FF0000"/>
                      <w:szCs w:val="21"/>
                      <w:u w:val="wave"/>
                    </w:rPr>
                  </w:pPr>
                  <w:r w:rsidRPr="000F61AD">
                    <w:rPr>
                      <w:rFonts w:eastAsiaTheme="minorEastAsia" w:hAnsiTheme="minorEastAsia"/>
                      <w:color w:val="FF0000"/>
                      <w:szCs w:val="21"/>
                      <w:u w:val="wave"/>
                    </w:rPr>
                    <w:t>水性漆</w:t>
                  </w:r>
                </w:p>
              </w:tc>
              <w:tc>
                <w:tcPr>
                  <w:tcW w:w="1057" w:type="pct"/>
                  <w:vAlign w:val="center"/>
                </w:tcPr>
                <w:p w:rsidR="000F61AD" w:rsidRPr="000F61AD" w:rsidRDefault="000F61AD" w:rsidP="000F61AD">
                  <w:pPr>
                    <w:pStyle w:val="Default"/>
                    <w:ind w:left="-105"/>
                    <w:jc w:val="center"/>
                    <w:rPr>
                      <w:rFonts w:ascii="Times New Roman" w:cs="Times New Roman" w:hint="eastAsia"/>
                      <w:color w:val="FF0000"/>
                      <w:kern w:val="2"/>
                      <w:sz w:val="21"/>
                      <w:szCs w:val="21"/>
                      <w:u w:val="wave"/>
                    </w:rPr>
                  </w:pPr>
                  <w:r w:rsidRPr="000F61AD">
                    <w:rPr>
                      <w:rFonts w:ascii="Times New Roman" w:cs="Times New Roman" w:hint="eastAsia"/>
                      <w:color w:val="FF0000"/>
                      <w:kern w:val="2"/>
                      <w:sz w:val="21"/>
                      <w:szCs w:val="21"/>
                      <w:u w:val="wave"/>
                    </w:rPr>
                    <w:t>0.4</w:t>
                  </w:r>
                </w:p>
              </w:tc>
              <w:tc>
                <w:tcPr>
                  <w:tcW w:w="756" w:type="pct"/>
                  <w:vAlign w:val="center"/>
                </w:tcPr>
                <w:p w:rsidR="000F61AD" w:rsidRPr="000F61AD" w:rsidRDefault="000F61AD" w:rsidP="000F61AD">
                  <w:pPr>
                    <w:pStyle w:val="Default"/>
                    <w:ind w:left="-105"/>
                    <w:jc w:val="center"/>
                    <w:rPr>
                      <w:rFonts w:ascii="Times New Roman" w:cs="Times New Roman" w:hint="eastAsia"/>
                      <w:color w:val="FF0000"/>
                      <w:kern w:val="2"/>
                      <w:sz w:val="21"/>
                      <w:szCs w:val="21"/>
                      <w:u w:val="wave"/>
                    </w:rPr>
                  </w:pPr>
                  <w:r w:rsidRPr="000F61AD">
                    <w:rPr>
                      <w:rFonts w:ascii="Times New Roman" w:cs="Times New Roman" w:hint="eastAsia"/>
                      <w:color w:val="FF0000"/>
                      <w:kern w:val="2"/>
                      <w:sz w:val="21"/>
                      <w:szCs w:val="21"/>
                      <w:u w:val="wave"/>
                    </w:rPr>
                    <w:t>10</w:t>
                  </w:r>
                </w:p>
              </w:tc>
              <w:tc>
                <w:tcPr>
                  <w:tcW w:w="1006" w:type="pct"/>
                  <w:vAlign w:val="center"/>
                </w:tcPr>
                <w:p w:rsidR="000F61AD" w:rsidRPr="000F61AD" w:rsidRDefault="000F61AD" w:rsidP="000F61AD">
                  <w:pPr>
                    <w:jc w:val="center"/>
                    <w:rPr>
                      <w:rFonts w:ascii="宋体" w:hAnsi="宋体" w:cs="宋体"/>
                      <w:color w:val="FF0000"/>
                      <w:sz w:val="22"/>
                      <w:szCs w:val="22"/>
                      <w:u w:val="wave"/>
                    </w:rPr>
                  </w:pPr>
                  <w:r w:rsidRPr="000F61AD">
                    <w:rPr>
                      <w:rFonts w:hint="eastAsia"/>
                      <w:color w:val="FF0000"/>
                      <w:sz w:val="22"/>
                      <w:szCs w:val="22"/>
                      <w:u w:val="wave"/>
                    </w:rPr>
                    <w:t>0.04</w:t>
                  </w:r>
                </w:p>
              </w:tc>
            </w:tr>
            <w:tr w:rsidR="000F61AD" w:rsidRPr="000F61AD" w:rsidTr="000F61AD">
              <w:trPr>
                <w:trHeight w:val="317"/>
                <w:jc w:val="center"/>
              </w:trPr>
              <w:tc>
                <w:tcPr>
                  <w:tcW w:w="594" w:type="pct"/>
                  <w:vAlign w:val="center"/>
                </w:tcPr>
                <w:p w:rsidR="000F61AD" w:rsidRPr="000F61AD" w:rsidRDefault="000F61AD" w:rsidP="000F61AD">
                  <w:pPr>
                    <w:pStyle w:val="Default"/>
                    <w:ind w:left="-105"/>
                    <w:jc w:val="center"/>
                    <w:rPr>
                      <w:rFonts w:ascii="Times New Roman" w:cs="Times New Roman" w:hint="eastAsia"/>
                      <w:color w:val="FF0000"/>
                      <w:kern w:val="2"/>
                      <w:sz w:val="21"/>
                      <w:szCs w:val="21"/>
                      <w:u w:val="wave"/>
                    </w:rPr>
                  </w:pPr>
                  <w:r w:rsidRPr="000F61AD">
                    <w:rPr>
                      <w:rFonts w:ascii="Times New Roman" w:cs="Times New Roman" w:hint="eastAsia"/>
                      <w:color w:val="FF0000"/>
                      <w:kern w:val="2"/>
                      <w:sz w:val="21"/>
                      <w:szCs w:val="21"/>
                      <w:u w:val="wave"/>
                    </w:rPr>
                    <w:t>7</w:t>
                  </w:r>
                </w:p>
              </w:tc>
              <w:tc>
                <w:tcPr>
                  <w:tcW w:w="1587" w:type="pct"/>
                  <w:vAlign w:val="center"/>
                </w:tcPr>
                <w:p w:rsidR="000F61AD" w:rsidRPr="000F61AD" w:rsidRDefault="000F61AD" w:rsidP="000F61AD">
                  <w:pPr>
                    <w:adjustRightInd w:val="0"/>
                    <w:snapToGrid w:val="0"/>
                    <w:jc w:val="center"/>
                    <w:rPr>
                      <w:color w:val="FF0000"/>
                      <w:szCs w:val="21"/>
                      <w:u w:val="wave"/>
                    </w:rPr>
                  </w:pPr>
                  <w:r w:rsidRPr="000F61AD">
                    <w:rPr>
                      <w:rFonts w:hint="eastAsia"/>
                      <w:bCs/>
                      <w:color w:val="FF0000"/>
                      <w:szCs w:val="21"/>
                      <w:u w:val="wave"/>
                    </w:rPr>
                    <w:t>废过滤棉（含漆渣）</w:t>
                  </w:r>
                </w:p>
              </w:tc>
              <w:tc>
                <w:tcPr>
                  <w:tcW w:w="1057" w:type="pct"/>
                  <w:vAlign w:val="center"/>
                </w:tcPr>
                <w:p w:rsidR="000F61AD" w:rsidRPr="000F61AD" w:rsidRDefault="000F61AD" w:rsidP="000F61AD">
                  <w:pPr>
                    <w:pStyle w:val="Default"/>
                    <w:ind w:left="-105"/>
                    <w:jc w:val="center"/>
                    <w:rPr>
                      <w:rFonts w:ascii="Times New Roman" w:cs="Times New Roman" w:hint="eastAsia"/>
                      <w:color w:val="FF0000"/>
                      <w:kern w:val="2"/>
                      <w:sz w:val="21"/>
                      <w:szCs w:val="21"/>
                      <w:u w:val="wave"/>
                    </w:rPr>
                  </w:pPr>
                  <w:r w:rsidRPr="000F61AD">
                    <w:rPr>
                      <w:rFonts w:ascii="Times New Roman" w:cs="Times New Roman" w:hint="eastAsia"/>
                      <w:color w:val="FF0000"/>
                      <w:kern w:val="2"/>
                      <w:sz w:val="21"/>
                      <w:szCs w:val="21"/>
                      <w:u w:val="wave"/>
                    </w:rPr>
                    <w:t>0.3</w:t>
                  </w:r>
                </w:p>
              </w:tc>
              <w:tc>
                <w:tcPr>
                  <w:tcW w:w="756" w:type="pct"/>
                  <w:vAlign w:val="center"/>
                </w:tcPr>
                <w:p w:rsidR="000F61AD" w:rsidRPr="000F61AD" w:rsidRDefault="000F61AD" w:rsidP="000F61AD">
                  <w:pPr>
                    <w:pStyle w:val="Default"/>
                    <w:ind w:left="-105"/>
                    <w:jc w:val="center"/>
                    <w:rPr>
                      <w:rFonts w:ascii="Times New Roman" w:cs="Times New Roman" w:hint="eastAsia"/>
                      <w:color w:val="FF0000"/>
                      <w:kern w:val="2"/>
                      <w:sz w:val="21"/>
                      <w:szCs w:val="21"/>
                      <w:u w:val="wave"/>
                    </w:rPr>
                  </w:pPr>
                  <w:r w:rsidRPr="000F61AD">
                    <w:rPr>
                      <w:rFonts w:ascii="Times New Roman" w:cs="Times New Roman" w:hint="eastAsia"/>
                      <w:color w:val="FF0000"/>
                      <w:kern w:val="2"/>
                      <w:sz w:val="21"/>
                      <w:szCs w:val="21"/>
                      <w:u w:val="wave"/>
                    </w:rPr>
                    <w:t>50</w:t>
                  </w:r>
                </w:p>
              </w:tc>
              <w:tc>
                <w:tcPr>
                  <w:tcW w:w="1006" w:type="pct"/>
                  <w:vAlign w:val="center"/>
                </w:tcPr>
                <w:p w:rsidR="000F61AD" w:rsidRPr="000F61AD" w:rsidRDefault="000F61AD" w:rsidP="000F61AD">
                  <w:pPr>
                    <w:jc w:val="center"/>
                    <w:rPr>
                      <w:rFonts w:ascii="宋体" w:hAnsi="宋体" w:cs="宋体"/>
                      <w:color w:val="FF0000"/>
                      <w:sz w:val="22"/>
                      <w:szCs w:val="22"/>
                      <w:u w:val="wave"/>
                    </w:rPr>
                  </w:pPr>
                  <w:r w:rsidRPr="000F61AD">
                    <w:rPr>
                      <w:rFonts w:hint="eastAsia"/>
                      <w:color w:val="FF0000"/>
                      <w:sz w:val="22"/>
                      <w:szCs w:val="22"/>
                      <w:u w:val="wave"/>
                    </w:rPr>
                    <w:t>0.006</w:t>
                  </w:r>
                </w:p>
              </w:tc>
            </w:tr>
            <w:tr w:rsidR="000F61AD" w:rsidRPr="000F61AD" w:rsidTr="000F61AD">
              <w:trPr>
                <w:trHeight w:val="317"/>
                <w:jc w:val="center"/>
              </w:trPr>
              <w:tc>
                <w:tcPr>
                  <w:tcW w:w="594" w:type="pct"/>
                  <w:vAlign w:val="center"/>
                </w:tcPr>
                <w:p w:rsidR="000F61AD" w:rsidRPr="000F61AD" w:rsidRDefault="000F61AD" w:rsidP="000F61AD">
                  <w:pPr>
                    <w:pStyle w:val="Default"/>
                    <w:ind w:left="-105"/>
                    <w:jc w:val="center"/>
                    <w:rPr>
                      <w:rFonts w:ascii="Times New Roman" w:cs="Times New Roman" w:hint="eastAsia"/>
                      <w:color w:val="FF0000"/>
                      <w:kern w:val="2"/>
                      <w:sz w:val="21"/>
                      <w:szCs w:val="21"/>
                      <w:u w:val="wave"/>
                    </w:rPr>
                  </w:pPr>
                  <w:r w:rsidRPr="000F61AD">
                    <w:rPr>
                      <w:rFonts w:ascii="Times New Roman" w:cs="Times New Roman" w:hint="eastAsia"/>
                      <w:color w:val="FF0000"/>
                      <w:kern w:val="2"/>
                      <w:sz w:val="21"/>
                      <w:szCs w:val="21"/>
                      <w:u w:val="wave"/>
                    </w:rPr>
                    <w:t>8</w:t>
                  </w:r>
                </w:p>
              </w:tc>
              <w:tc>
                <w:tcPr>
                  <w:tcW w:w="1587" w:type="pct"/>
                  <w:vAlign w:val="center"/>
                </w:tcPr>
                <w:p w:rsidR="000F61AD" w:rsidRPr="000F61AD" w:rsidRDefault="000F61AD" w:rsidP="000F61AD">
                  <w:pPr>
                    <w:jc w:val="center"/>
                    <w:rPr>
                      <w:color w:val="FF0000"/>
                      <w:szCs w:val="21"/>
                      <w:u w:val="wave"/>
                    </w:rPr>
                  </w:pPr>
                  <w:r w:rsidRPr="000F61AD">
                    <w:rPr>
                      <w:color w:val="FF0000"/>
                      <w:szCs w:val="21"/>
                      <w:u w:val="wave"/>
                    </w:rPr>
                    <w:t>废活性炭</w:t>
                  </w:r>
                </w:p>
              </w:tc>
              <w:tc>
                <w:tcPr>
                  <w:tcW w:w="1057" w:type="pct"/>
                  <w:vAlign w:val="center"/>
                </w:tcPr>
                <w:p w:rsidR="000F61AD" w:rsidRPr="000F61AD" w:rsidRDefault="000F61AD" w:rsidP="000F61AD">
                  <w:pPr>
                    <w:pStyle w:val="Default"/>
                    <w:ind w:left="-105"/>
                    <w:jc w:val="center"/>
                    <w:rPr>
                      <w:rFonts w:ascii="Times New Roman" w:cs="Times New Roman" w:hint="eastAsia"/>
                      <w:color w:val="FF0000"/>
                      <w:kern w:val="2"/>
                      <w:sz w:val="21"/>
                      <w:szCs w:val="21"/>
                      <w:u w:val="wave"/>
                    </w:rPr>
                  </w:pPr>
                  <w:r w:rsidRPr="000F61AD">
                    <w:rPr>
                      <w:rFonts w:ascii="Times New Roman" w:cs="Times New Roman" w:hint="eastAsia"/>
                      <w:color w:val="FF0000"/>
                      <w:kern w:val="2"/>
                      <w:sz w:val="21"/>
                      <w:szCs w:val="21"/>
                      <w:u w:val="wave"/>
                    </w:rPr>
                    <w:t>1.275</w:t>
                  </w:r>
                </w:p>
              </w:tc>
              <w:tc>
                <w:tcPr>
                  <w:tcW w:w="756" w:type="pct"/>
                  <w:vAlign w:val="center"/>
                </w:tcPr>
                <w:p w:rsidR="000F61AD" w:rsidRPr="000F61AD" w:rsidRDefault="000F61AD" w:rsidP="000F61AD">
                  <w:pPr>
                    <w:pStyle w:val="Default"/>
                    <w:ind w:left="-105"/>
                    <w:jc w:val="center"/>
                    <w:rPr>
                      <w:rFonts w:ascii="Times New Roman" w:cs="Times New Roman" w:hint="eastAsia"/>
                      <w:color w:val="FF0000"/>
                      <w:kern w:val="2"/>
                      <w:sz w:val="21"/>
                      <w:szCs w:val="21"/>
                      <w:u w:val="wave"/>
                    </w:rPr>
                  </w:pPr>
                  <w:r w:rsidRPr="000F61AD">
                    <w:rPr>
                      <w:rFonts w:ascii="Times New Roman" w:cs="Times New Roman" w:hint="eastAsia"/>
                      <w:color w:val="FF0000"/>
                      <w:kern w:val="2"/>
                      <w:sz w:val="21"/>
                      <w:szCs w:val="21"/>
                      <w:u w:val="wave"/>
                    </w:rPr>
                    <w:t>50</w:t>
                  </w:r>
                </w:p>
              </w:tc>
              <w:tc>
                <w:tcPr>
                  <w:tcW w:w="1006" w:type="pct"/>
                  <w:vAlign w:val="center"/>
                </w:tcPr>
                <w:p w:rsidR="000F61AD" w:rsidRPr="000F61AD" w:rsidRDefault="000F61AD" w:rsidP="000F61AD">
                  <w:pPr>
                    <w:jc w:val="center"/>
                    <w:rPr>
                      <w:rFonts w:ascii="宋体" w:hAnsi="宋体" w:cs="宋体"/>
                      <w:color w:val="FF0000"/>
                      <w:sz w:val="22"/>
                      <w:szCs w:val="22"/>
                      <w:u w:val="wave"/>
                    </w:rPr>
                  </w:pPr>
                  <w:r w:rsidRPr="000F61AD">
                    <w:rPr>
                      <w:rFonts w:hint="eastAsia"/>
                      <w:color w:val="FF0000"/>
                      <w:sz w:val="22"/>
                      <w:szCs w:val="22"/>
                      <w:u w:val="wave"/>
                    </w:rPr>
                    <w:t>0.0255</w:t>
                  </w:r>
                </w:p>
              </w:tc>
            </w:tr>
            <w:tr w:rsidR="000F61AD" w:rsidRPr="000F61AD" w:rsidTr="000F61AD">
              <w:trPr>
                <w:trHeight w:val="317"/>
                <w:jc w:val="center"/>
              </w:trPr>
              <w:tc>
                <w:tcPr>
                  <w:tcW w:w="594" w:type="pct"/>
                  <w:vAlign w:val="center"/>
                </w:tcPr>
                <w:p w:rsidR="000F61AD" w:rsidRPr="000F61AD" w:rsidRDefault="000F61AD" w:rsidP="000F61AD">
                  <w:pPr>
                    <w:pStyle w:val="Default"/>
                    <w:ind w:left="-105"/>
                    <w:jc w:val="center"/>
                    <w:rPr>
                      <w:rFonts w:ascii="Times New Roman" w:cs="Times New Roman" w:hint="eastAsia"/>
                      <w:color w:val="FF0000"/>
                      <w:kern w:val="2"/>
                      <w:sz w:val="21"/>
                      <w:szCs w:val="21"/>
                      <w:u w:val="wave"/>
                    </w:rPr>
                  </w:pPr>
                  <w:r w:rsidRPr="000F61AD">
                    <w:rPr>
                      <w:rFonts w:ascii="Times New Roman" w:cs="Times New Roman" w:hint="eastAsia"/>
                      <w:color w:val="FF0000"/>
                      <w:kern w:val="2"/>
                      <w:sz w:val="21"/>
                      <w:szCs w:val="21"/>
                      <w:u w:val="wave"/>
                    </w:rPr>
                    <w:t>9</w:t>
                  </w:r>
                </w:p>
              </w:tc>
              <w:tc>
                <w:tcPr>
                  <w:tcW w:w="1587" w:type="pct"/>
                  <w:vAlign w:val="center"/>
                </w:tcPr>
                <w:p w:rsidR="000F61AD" w:rsidRPr="000F61AD" w:rsidRDefault="000F61AD" w:rsidP="000F61AD">
                  <w:pPr>
                    <w:jc w:val="center"/>
                    <w:rPr>
                      <w:color w:val="FF0000"/>
                      <w:szCs w:val="21"/>
                      <w:u w:val="wave"/>
                    </w:rPr>
                  </w:pPr>
                  <w:r w:rsidRPr="000F61AD">
                    <w:rPr>
                      <w:color w:val="FF0000"/>
                      <w:szCs w:val="21"/>
                      <w:u w:val="wave"/>
                    </w:rPr>
                    <w:t>废</w:t>
                  </w:r>
                  <w:r w:rsidRPr="000F61AD">
                    <w:rPr>
                      <w:color w:val="FF0000"/>
                      <w:szCs w:val="21"/>
                      <w:u w:val="wave"/>
                    </w:rPr>
                    <w:t>UV</w:t>
                  </w:r>
                  <w:r w:rsidRPr="000F61AD">
                    <w:rPr>
                      <w:color w:val="FF0000"/>
                      <w:szCs w:val="21"/>
                      <w:u w:val="wave"/>
                    </w:rPr>
                    <w:t>灯管</w:t>
                  </w:r>
                </w:p>
              </w:tc>
              <w:tc>
                <w:tcPr>
                  <w:tcW w:w="1057" w:type="pct"/>
                  <w:vAlign w:val="center"/>
                </w:tcPr>
                <w:p w:rsidR="000F61AD" w:rsidRPr="000F61AD" w:rsidRDefault="000F61AD" w:rsidP="000F61AD">
                  <w:pPr>
                    <w:pStyle w:val="Default"/>
                    <w:ind w:left="-105"/>
                    <w:jc w:val="center"/>
                    <w:rPr>
                      <w:rFonts w:ascii="Times New Roman" w:cs="Times New Roman" w:hint="eastAsia"/>
                      <w:color w:val="FF0000"/>
                      <w:kern w:val="2"/>
                      <w:sz w:val="21"/>
                      <w:szCs w:val="21"/>
                      <w:u w:val="wave"/>
                    </w:rPr>
                  </w:pPr>
                  <w:r w:rsidRPr="000F61AD">
                    <w:rPr>
                      <w:rFonts w:ascii="Times New Roman" w:cs="Times New Roman" w:hint="eastAsia"/>
                      <w:color w:val="FF0000"/>
                      <w:kern w:val="2"/>
                      <w:sz w:val="21"/>
                      <w:szCs w:val="21"/>
                      <w:u w:val="wave"/>
                    </w:rPr>
                    <w:t>0.18</w:t>
                  </w:r>
                </w:p>
              </w:tc>
              <w:tc>
                <w:tcPr>
                  <w:tcW w:w="756" w:type="pct"/>
                  <w:vAlign w:val="center"/>
                </w:tcPr>
                <w:p w:rsidR="000F61AD" w:rsidRPr="000F61AD" w:rsidRDefault="000F61AD" w:rsidP="000F61AD">
                  <w:pPr>
                    <w:pStyle w:val="Default"/>
                    <w:ind w:left="-105"/>
                    <w:jc w:val="center"/>
                    <w:rPr>
                      <w:rFonts w:ascii="Times New Roman" w:cs="Times New Roman" w:hint="eastAsia"/>
                      <w:color w:val="FF0000"/>
                      <w:kern w:val="2"/>
                      <w:sz w:val="21"/>
                      <w:szCs w:val="21"/>
                      <w:u w:val="wave"/>
                    </w:rPr>
                  </w:pPr>
                  <w:r w:rsidRPr="000F61AD">
                    <w:rPr>
                      <w:rFonts w:ascii="Times New Roman" w:cs="Times New Roman" w:hint="eastAsia"/>
                      <w:color w:val="FF0000"/>
                      <w:kern w:val="2"/>
                      <w:sz w:val="21"/>
                      <w:szCs w:val="21"/>
                      <w:u w:val="wave"/>
                    </w:rPr>
                    <w:t>100</w:t>
                  </w:r>
                </w:p>
              </w:tc>
              <w:tc>
                <w:tcPr>
                  <w:tcW w:w="1006" w:type="pct"/>
                  <w:vAlign w:val="center"/>
                </w:tcPr>
                <w:p w:rsidR="000F61AD" w:rsidRPr="000F61AD" w:rsidRDefault="000F61AD" w:rsidP="000F61AD">
                  <w:pPr>
                    <w:jc w:val="center"/>
                    <w:rPr>
                      <w:rFonts w:ascii="宋体" w:hAnsi="宋体" w:cs="宋体"/>
                      <w:color w:val="FF0000"/>
                      <w:sz w:val="22"/>
                      <w:szCs w:val="22"/>
                      <w:u w:val="wave"/>
                    </w:rPr>
                  </w:pPr>
                  <w:r w:rsidRPr="000F61AD">
                    <w:rPr>
                      <w:rFonts w:hint="eastAsia"/>
                      <w:color w:val="FF0000"/>
                      <w:sz w:val="22"/>
                      <w:szCs w:val="22"/>
                      <w:u w:val="wave"/>
                    </w:rPr>
                    <w:t>0.0018</w:t>
                  </w:r>
                </w:p>
              </w:tc>
            </w:tr>
            <w:tr w:rsidR="000F61AD" w:rsidRPr="000F61AD" w:rsidTr="000F61AD">
              <w:trPr>
                <w:trHeight w:val="317"/>
                <w:jc w:val="center"/>
              </w:trPr>
              <w:tc>
                <w:tcPr>
                  <w:tcW w:w="594" w:type="pct"/>
                  <w:vAlign w:val="center"/>
                </w:tcPr>
                <w:p w:rsidR="000F61AD" w:rsidRPr="000F61AD" w:rsidRDefault="000F61AD" w:rsidP="000F61AD">
                  <w:pPr>
                    <w:pStyle w:val="Default"/>
                    <w:ind w:left="-105"/>
                    <w:jc w:val="center"/>
                    <w:rPr>
                      <w:rFonts w:ascii="Times New Roman" w:cs="Times New Roman" w:hint="eastAsia"/>
                      <w:color w:val="FF0000"/>
                      <w:kern w:val="2"/>
                      <w:sz w:val="21"/>
                      <w:szCs w:val="21"/>
                      <w:u w:val="wave"/>
                    </w:rPr>
                  </w:pPr>
                  <w:r w:rsidRPr="000F61AD">
                    <w:rPr>
                      <w:rFonts w:ascii="Times New Roman" w:cs="Times New Roman" w:hint="eastAsia"/>
                      <w:color w:val="FF0000"/>
                      <w:kern w:val="2"/>
                      <w:sz w:val="21"/>
                      <w:szCs w:val="21"/>
                      <w:u w:val="wave"/>
                    </w:rPr>
                    <w:t>10</w:t>
                  </w:r>
                </w:p>
              </w:tc>
              <w:tc>
                <w:tcPr>
                  <w:tcW w:w="1587" w:type="pct"/>
                  <w:vAlign w:val="center"/>
                </w:tcPr>
                <w:p w:rsidR="000F61AD" w:rsidRPr="000F61AD" w:rsidRDefault="000F61AD" w:rsidP="000F61AD">
                  <w:pPr>
                    <w:jc w:val="center"/>
                    <w:rPr>
                      <w:color w:val="FF0000"/>
                      <w:szCs w:val="21"/>
                      <w:u w:val="wave"/>
                    </w:rPr>
                  </w:pPr>
                  <w:r w:rsidRPr="000F61AD">
                    <w:rPr>
                      <w:rFonts w:hint="eastAsia"/>
                      <w:color w:val="FF0000"/>
                      <w:szCs w:val="21"/>
                      <w:u w:val="wave"/>
                    </w:rPr>
                    <w:t>废机油、废切削油及液压油</w:t>
                  </w:r>
                </w:p>
              </w:tc>
              <w:tc>
                <w:tcPr>
                  <w:tcW w:w="1057" w:type="pct"/>
                  <w:vAlign w:val="center"/>
                </w:tcPr>
                <w:p w:rsidR="000F61AD" w:rsidRPr="000F61AD" w:rsidRDefault="000F61AD" w:rsidP="000F61AD">
                  <w:pPr>
                    <w:pStyle w:val="Default"/>
                    <w:ind w:left="-105"/>
                    <w:jc w:val="center"/>
                    <w:rPr>
                      <w:rFonts w:ascii="Times New Roman" w:cs="Times New Roman" w:hint="eastAsia"/>
                      <w:color w:val="FF0000"/>
                      <w:kern w:val="2"/>
                      <w:sz w:val="21"/>
                      <w:szCs w:val="21"/>
                      <w:u w:val="wave"/>
                    </w:rPr>
                  </w:pPr>
                  <w:r w:rsidRPr="000F61AD">
                    <w:rPr>
                      <w:rFonts w:ascii="Times New Roman" w:cs="Times New Roman" w:hint="eastAsia"/>
                      <w:color w:val="FF0000"/>
                      <w:kern w:val="2"/>
                      <w:sz w:val="21"/>
                      <w:szCs w:val="21"/>
                      <w:u w:val="wave"/>
                    </w:rPr>
                    <w:t>0.2</w:t>
                  </w:r>
                </w:p>
              </w:tc>
              <w:tc>
                <w:tcPr>
                  <w:tcW w:w="756" w:type="pct"/>
                  <w:vAlign w:val="center"/>
                </w:tcPr>
                <w:p w:rsidR="000F61AD" w:rsidRPr="000F61AD" w:rsidRDefault="000F61AD" w:rsidP="000F61AD">
                  <w:pPr>
                    <w:pStyle w:val="Default"/>
                    <w:ind w:left="-105"/>
                    <w:jc w:val="center"/>
                    <w:rPr>
                      <w:rFonts w:ascii="Times New Roman" w:cs="Times New Roman" w:hint="eastAsia"/>
                      <w:color w:val="FF0000"/>
                      <w:kern w:val="2"/>
                      <w:sz w:val="21"/>
                      <w:szCs w:val="21"/>
                      <w:u w:val="wave"/>
                    </w:rPr>
                  </w:pPr>
                  <w:r w:rsidRPr="000F61AD">
                    <w:rPr>
                      <w:rFonts w:ascii="Times New Roman" w:cs="Times New Roman" w:hint="eastAsia"/>
                      <w:color w:val="FF0000"/>
                      <w:kern w:val="2"/>
                      <w:sz w:val="21"/>
                      <w:szCs w:val="21"/>
                      <w:u w:val="wave"/>
                    </w:rPr>
                    <w:t>2500</w:t>
                  </w:r>
                </w:p>
              </w:tc>
              <w:tc>
                <w:tcPr>
                  <w:tcW w:w="1006" w:type="pct"/>
                  <w:vAlign w:val="center"/>
                </w:tcPr>
                <w:p w:rsidR="000F61AD" w:rsidRPr="000F61AD" w:rsidRDefault="000F61AD" w:rsidP="000F61AD">
                  <w:pPr>
                    <w:jc w:val="center"/>
                    <w:rPr>
                      <w:rFonts w:ascii="宋体" w:hAnsi="宋体" w:cs="宋体"/>
                      <w:color w:val="FF0000"/>
                      <w:sz w:val="22"/>
                      <w:szCs w:val="22"/>
                      <w:u w:val="wave"/>
                    </w:rPr>
                  </w:pPr>
                  <w:r w:rsidRPr="000F61AD">
                    <w:rPr>
                      <w:rFonts w:hint="eastAsia"/>
                      <w:color w:val="FF0000"/>
                      <w:sz w:val="22"/>
                      <w:szCs w:val="22"/>
                      <w:u w:val="wave"/>
                    </w:rPr>
                    <w:t>0.00008</w:t>
                  </w:r>
                </w:p>
              </w:tc>
            </w:tr>
            <w:tr w:rsidR="000F61AD" w:rsidRPr="000F61AD" w:rsidTr="000F61AD">
              <w:trPr>
                <w:trHeight w:val="317"/>
                <w:jc w:val="center"/>
              </w:trPr>
              <w:tc>
                <w:tcPr>
                  <w:tcW w:w="594" w:type="pct"/>
                  <w:vAlign w:val="center"/>
                </w:tcPr>
                <w:p w:rsidR="000F61AD" w:rsidRPr="000F61AD" w:rsidRDefault="000F61AD" w:rsidP="000F61AD">
                  <w:pPr>
                    <w:pStyle w:val="Default"/>
                    <w:ind w:left="-105"/>
                    <w:jc w:val="center"/>
                    <w:rPr>
                      <w:rFonts w:ascii="Times New Roman" w:cs="Times New Roman" w:hint="eastAsia"/>
                      <w:color w:val="FF0000"/>
                      <w:kern w:val="2"/>
                      <w:sz w:val="21"/>
                      <w:szCs w:val="21"/>
                      <w:u w:val="wave"/>
                    </w:rPr>
                  </w:pPr>
                  <w:r w:rsidRPr="000F61AD">
                    <w:rPr>
                      <w:rFonts w:ascii="Times New Roman" w:cs="Times New Roman" w:hint="eastAsia"/>
                      <w:color w:val="FF0000"/>
                      <w:kern w:val="2"/>
                      <w:sz w:val="21"/>
                      <w:szCs w:val="21"/>
                      <w:u w:val="wave"/>
                    </w:rPr>
                    <w:t>11</w:t>
                  </w:r>
                </w:p>
              </w:tc>
              <w:tc>
                <w:tcPr>
                  <w:tcW w:w="1587" w:type="pct"/>
                  <w:vAlign w:val="center"/>
                </w:tcPr>
                <w:p w:rsidR="000F61AD" w:rsidRPr="000F61AD" w:rsidRDefault="000F61AD" w:rsidP="000F61AD">
                  <w:pPr>
                    <w:jc w:val="center"/>
                    <w:rPr>
                      <w:color w:val="FF0000"/>
                      <w:szCs w:val="21"/>
                      <w:u w:val="wave"/>
                    </w:rPr>
                  </w:pPr>
                  <w:r w:rsidRPr="000F61AD">
                    <w:rPr>
                      <w:color w:val="FF0000"/>
                      <w:szCs w:val="21"/>
                      <w:u w:val="wave"/>
                    </w:rPr>
                    <w:t>废</w:t>
                  </w:r>
                  <w:r w:rsidRPr="000F61AD">
                    <w:rPr>
                      <w:rFonts w:hint="eastAsia"/>
                      <w:color w:val="FF0000"/>
                      <w:szCs w:val="21"/>
                      <w:u w:val="wave"/>
                    </w:rPr>
                    <w:t>油漆</w:t>
                  </w:r>
                  <w:r w:rsidRPr="000F61AD">
                    <w:rPr>
                      <w:color w:val="FF0000"/>
                      <w:szCs w:val="21"/>
                      <w:u w:val="wave"/>
                    </w:rPr>
                    <w:t>桶</w:t>
                  </w:r>
                </w:p>
              </w:tc>
              <w:tc>
                <w:tcPr>
                  <w:tcW w:w="1057" w:type="pct"/>
                  <w:vAlign w:val="center"/>
                </w:tcPr>
                <w:p w:rsidR="000F61AD" w:rsidRPr="000F61AD" w:rsidRDefault="000F61AD" w:rsidP="000F61AD">
                  <w:pPr>
                    <w:pStyle w:val="Default"/>
                    <w:ind w:left="-105"/>
                    <w:jc w:val="center"/>
                    <w:rPr>
                      <w:rFonts w:ascii="Times New Roman" w:cs="Times New Roman" w:hint="eastAsia"/>
                      <w:color w:val="FF0000"/>
                      <w:kern w:val="2"/>
                      <w:sz w:val="21"/>
                      <w:szCs w:val="21"/>
                      <w:u w:val="wave"/>
                    </w:rPr>
                  </w:pPr>
                  <w:r w:rsidRPr="000F61AD">
                    <w:rPr>
                      <w:rFonts w:ascii="Times New Roman" w:cs="Times New Roman" w:hint="eastAsia"/>
                      <w:color w:val="FF0000"/>
                      <w:kern w:val="2"/>
                      <w:sz w:val="21"/>
                      <w:szCs w:val="21"/>
                      <w:u w:val="wave"/>
                    </w:rPr>
                    <w:t>0.03</w:t>
                  </w:r>
                </w:p>
              </w:tc>
              <w:tc>
                <w:tcPr>
                  <w:tcW w:w="756" w:type="pct"/>
                  <w:vAlign w:val="center"/>
                </w:tcPr>
                <w:p w:rsidR="000F61AD" w:rsidRPr="000F61AD" w:rsidRDefault="000F61AD" w:rsidP="000F61AD">
                  <w:pPr>
                    <w:pStyle w:val="Default"/>
                    <w:ind w:left="-105"/>
                    <w:jc w:val="center"/>
                    <w:rPr>
                      <w:rFonts w:ascii="Times New Roman" w:cs="Times New Roman" w:hint="eastAsia"/>
                      <w:color w:val="FF0000"/>
                      <w:kern w:val="2"/>
                      <w:sz w:val="21"/>
                      <w:szCs w:val="21"/>
                      <w:u w:val="wave"/>
                    </w:rPr>
                  </w:pPr>
                  <w:r w:rsidRPr="000F61AD">
                    <w:rPr>
                      <w:rFonts w:ascii="Times New Roman" w:cs="Times New Roman" w:hint="eastAsia"/>
                      <w:color w:val="FF0000"/>
                      <w:kern w:val="2"/>
                      <w:sz w:val="21"/>
                      <w:szCs w:val="21"/>
                      <w:u w:val="wave"/>
                    </w:rPr>
                    <w:t>50</w:t>
                  </w:r>
                </w:p>
              </w:tc>
              <w:tc>
                <w:tcPr>
                  <w:tcW w:w="1006" w:type="pct"/>
                  <w:vAlign w:val="center"/>
                </w:tcPr>
                <w:p w:rsidR="000F61AD" w:rsidRPr="000F61AD" w:rsidRDefault="000F61AD" w:rsidP="000F61AD">
                  <w:pPr>
                    <w:jc w:val="center"/>
                    <w:rPr>
                      <w:rFonts w:ascii="宋体" w:hAnsi="宋体" w:cs="宋体"/>
                      <w:color w:val="FF0000"/>
                      <w:sz w:val="22"/>
                      <w:szCs w:val="22"/>
                      <w:u w:val="wave"/>
                    </w:rPr>
                  </w:pPr>
                  <w:r w:rsidRPr="000F61AD">
                    <w:rPr>
                      <w:rFonts w:hint="eastAsia"/>
                      <w:color w:val="FF0000"/>
                      <w:sz w:val="22"/>
                      <w:szCs w:val="22"/>
                      <w:u w:val="wave"/>
                    </w:rPr>
                    <w:t>0.0006</w:t>
                  </w:r>
                </w:p>
              </w:tc>
            </w:tr>
            <w:tr w:rsidR="000F61AD" w:rsidRPr="000F61AD" w:rsidTr="000F61AD">
              <w:trPr>
                <w:trHeight w:val="317"/>
                <w:jc w:val="center"/>
              </w:trPr>
              <w:tc>
                <w:tcPr>
                  <w:tcW w:w="594" w:type="pct"/>
                  <w:vAlign w:val="center"/>
                </w:tcPr>
                <w:p w:rsidR="000F61AD" w:rsidRPr="000F61AD" w:rsidRDefault="000F61AD" w:rsidP="000F61AD">
                  <w:pPr>
                    <w:pStyle w:val="Default"/>
                    <w:ind w:left="-105"/>
                    <w:jc w:val="center"/>
                    <w:rPr>
                      <w:rFonts w:ascii="Times New Roman" w:cs="Times New Roman" w:hint="eastAsia"/>
                      <w:color w:val="FF0000"/>
                      <w:kern w:val="2"/>
                      <w:sz w:val="21"/>
                      <w:szCs w:val="21"/>
                      <w:u w:val="wave"/>
                    </w:rPr>
                  </w:pPr>
                  <w:r w:rsidRPr="000F61AD">
                    <w:rPr>
                      <w:rFonts w:ascii="Times New Roman" w:cs="Times New Roman" w:hint="eastAsia"/>
                      <w:color w:val="FF0000"/>
                      <w:kern w:val="2"/>
                      <w:sz w:val="21"/>
                      <w:szCs w:val="21"/>
                      <w:u w:val="wave"/>
                    </w:rPr>
                    <w:t>12</w:t>
                  </w:r>
                </w:p>
              </w:tc>
              <w:tc>
                <w:tcPr>
                  <w:tcW w:w="1587" w:type="pct"/>
                  <w:vAlign w:val="center"/>
                </w:tcPr>
                <w:p w:rsidR="000F61AD" w:rsidRPr="000F61AD" w:rsidRDefault="000F61AD" w:rsidP="000F61AD">
                  <w:pPr>
                    <w:jc w:val="center"/>
                    <w:rPr>
                      <w:color w:val="FF0000"/>
                      <w:szCs w:val="21"/>
                      <w:u w:val="wave"/>
                    </w:rPr>
                  </w:pPr>
                  <w:r w:rsidRPr="000F61AD">
                    <w:rPr>
                      <w:rFonts w:hint="eastAsia"/>
                      <w:color w:val="FF0000"/>
                      <w:szCs w:val="21"/>
                      <w:u w:val="wave"/>
                    </w:rPr>
                    <w:t>废含油手套及抹布</w:t>
                  </w:r>
                </w:p>
              </w:tc>
              <w:tc>
                <w:tcPr>
                  <w:tcW w:w="1057" w:type="pct"/>
                  <w:vAlign w:val="center"/>
                </w:tcPr>
                <w:p w:rsidR="000F61AD" w:rsidRPr="000F61AD" w:rsidRDefault="000F61AD" w:rsidP="000F61AD">
                  <w:pPr>
                    <w:pStyle w:val="Default"/>
                    <w:ind w:left="-105"/>
                    <w:jc w:val="center"/>
                    <w:rPr>
                      <w:rFonts w:ascii="Times New Roman" w:cs="Times New Roman" w:hint="eastAsia"/>
                      <w:color w:val="FF0000"/>
                      <w:kern w:val="2"/>
                      <w:sz w:val="21"/>
                      <w:szCs w:val="21"/>
                      <w:u w:val="wave"/>
                    </w:rPr>
                  </w:pPr>
                  <w:r w:rsidRPr="000F61AD">
                    <w:rPr>
                      <w:rFonts w:ascii="Times New Roman" w:cs="Times New Roman" w:hint="eastAsia"/>
                      <w:color w:val="FF0000"/>
                      <w:kern w:val="2"/>
                      <w:sz w:val="21"/>
                      <w:szCs w:val="21"/>
                      <w:u w:val="wave"/>
                    </w:rPr>
                    <w:t>0.01</w:t>
                  </w:r>
                </w:p>
              </w:tc>
              <w:tc>
                <w:tcPr>
                  <w:tcW w:w="756" w:type="pct"/>
                  <w:vAlign w:val="center"/>
                </w:tcPr>
                <w:p w:rsidR="000F61AD" w:rsidRPr="000F61AD" w:rsidRDefault="000F61AD" w:rsidP="000F61AD">
                  <w:pPr>
                    <w:pStyle w:val="Default"/>
                    <w:ind w:left="-105"/>
                    <w:jc w:val="center"/>
                    <w:rPr>
                      <w:rFonts w:ascii="Times New Roman" w:cs="Times New Roman" w:hint="eastAsia"/>
                      <w:color w:val="FF0000"/>
                      <w:kern w:val="2"/>
                      <w:sz w:val="21"/>
                      <w:szCs w:val="21"/>
                      <w:u w:val="wave"/>
                    </w:rPr>
                  </w:pPr>
                  <w:r w:rsidRPr="000F61AD">
                    <w:rPr>
                      <w:rFonts w:ascii="Times New Roman" w:cs="Times New Roman" w:hint="eastAsia"/>
                      <w:color w:val="FF0000"/>
                      <w:kern w:val="2"/>
                      <w:sz w:val="21"/>
                      <w:szCs w:val="21"/>
                      <w:u w:val="wave"/>
                    </w:rPr>
                    <w:t>50</w:t>
                  </w:r>
                </w:p>
              </w:tc>
              <w:tc>
                <w:tcPr>
                  <w:tcW w:w="1006" w:type="pct"/>
                  <w:vAlign w:val="center"/>
                </w:tcPr>
                <w:p w:rsidR="000F61AD" w:rsidRPr="000F61AD" w:rsidRDefault="000F61AD" w:rsidP="000F61AD">
                  <w:pPr>
                    <w:jc w:val="center"/>
                    <w:rPr>
                      <w:rFonts w:ascii="宋体" w:hAnsi="宋体" w:cs="宋体"/>
                      <w:color w:val="FF0000"/>
                      <w:sz w:val="22"/>
                      <w:szCs w:val="22"/>
                      <w:u w:val="wave"/>
                    </w:rPr>
                  </w:pPr>
                  <w:r w:rsidRPr="000F61AD">
                    <w:rPr>
                      <w:rFonts w:hint="eastAsia"/>
                      <w:color w:val="FF0000"/>
                      <w:sz w:val="22"/>
                      <w:szCs w:val="22"/>
                      <w:u w:val="wave"/>
                    </w:rPr>
                    <w:t>0.0002</w:t>
                  </w:r>
                </w:p>
              </w:tc>
            </w:tr>
            <w:tr w:rsidR="000F61AD" w:rsidRPr="000F61AD" w:rsidTr="000F61AD">
              <w:trPr>
                <w:trHeight w:val="317"/>
                <w:jc w:val="center"/>
              </w:trPr>
              <w:tc>
                <w:tcPr>
                  <w:tcW w:w="594" w:type="pct"/>
                  <w:vAlign w:val="center"/>
                </w:tcPr>
                <w:p w:rsidR="000F61AD" w:rsidRPr="000F61AD" w:rsidRDefault="000F61AD" w:rsidP="000F61AD">
                  <w:pPr>
                    <w:pStyle w:val="Default"/>
                    <w:ind w:left="-105"/>
                    <w:jc w:val="center"/>
                    <w:rPr>
                      <w:rFonts w:ascii="Times New Roman" w:cs="Times New Roman" w:hint="eastAsia"/>
                      <w:color w:val="FF0000"/>
                      <w:kern w:val="2"/>
                      <w:sz w:val="21"/>
                      <w:szCs w:val="21"/>
                      <w:u w:val="wave"/>
                    </w:rPr>
                  </w:pPr>
                  <w:r w:rsidRPr="000F61AD">
                    <w:rPr>
                      <w:rFonts w:ascii="Times New Roman" w:cs="Times New Roman" w:hint="eastAsia"/>
                      <w:color w:val="FF0000"/>
                      <w:kern w:val="2"/>
                      <w:sz w:val="21"/>
                      <w:szCs w:val="21"/>
                      <w:u w:val="wave"/>
                    </w:rPr>
                    <w:t>13</w:t>
                  </w:r>
                </w:p>
              </w:tc>
              <w:tc>
                <w:tcPr>
                  <w:tcW w:w="1587" w:type="pct"/>
                  <w:vAlign w:val="center"/>
                </w:tcPr>
                <w:p w:rsidR="000F61AD" w:rsidRPr="000F61AD" w:rsidRDefault="000F61AD" w:rsidP="000F61AD">
                  <w:pPr>
                    <w:jc w:val="center"/>
                    <w:rPr>
                      <w:color w:val="FF0000"/>
                      <w:szCs w:val="21"/>
                      <w:u w:val="wave"/>
                    </w:rPr>
                  </w:pPr>
                  <w:r w:rsidRPr="000F61AD">
                    <w:rPr>
                      <w:color w:val="FF0000"/>
                      <w:szCs w:val="21"/>
                      <w:u w:val="wave"/>
                    </w:rPr>
                    <w:t>废切削液</w:t>
                  </w:r>
                </w:p>
              </w:tc>
              <w:tc>
                <w:tcPr>
                  <w:tcW w:w="1057" w:type="pct"/>
                  <w:vAlign w:val="center"/>
                </w:tcPr>
                <w:p w:rsidR="000F61AD" w:rsidRPr="000F61AD" w:rsidRDefault="000F61AD" w:rsidP="000F61AD">
                  <w:pPr>
                    <w:pStyle w:val="Default"/>
                    <w:ind w:left="-105"/>
                    <w:jc w:val="center"/>
                    <w:rPr>
                      <w:rFonts w:ascii="Times New Roman" w:cs="Times New Roman" w:hint="eastAsia"/>
                      <w:color w:val="FF0000"/>
                      <w:kern w:val="2"/>
                      <w:sz w:val="21"/>
                      <w:szCs w:val="21"/>
                      <w:u w:val="wave"/>
                    </w:rPr>
                  </w:pPr>
                  <w:r w:rsidRPr="000F61AD">
                    <w:rPr>
                      <w:rFonts w:ascii="Times New Roman" w:cs="Times New Roman" w:hint="eastAsia"/>
                      <w:color w:val="FF0000"/>
                      <w:kern w:val="2"/>
                      <w:sz w:val="21"/>
                      <w:szCs w:val="21"/>
                      <w:u w:val="wave"/>
                    </w:rPr>
                    <w:t>0.2</w:t>
                  </w:r>
                </w:p>
              </w:tc>
              <w:tc>
                <w:tcPr>
                  <w:tcW w:w="756" w:type="pct"/>
                  <w:vAlign w:val="center"/>
                </w:tcPr>
                <w:p w:rsidR="000F61AD" w:rsidRPr="000F61AD" w:rsidRDefault="000F61AD" w:rsidP="000F61AD">
                  <w:pPr>
                    <w:pStyle w:val="Default"/>
                    <w:ind w:left="-105"/>
                    <w:jc w:val="center"/>
                    <w:rPr>
                      <w:rFonts w:ascii="Times New Roman" w:cs="Times New Roman" w:hint="eastAsia"/>
                      <w:color w:val="FF0000"/>
                      <w:kern w:val="2"/>
                      <w:sz w:val="21"/>
                      <w:szCs w:val="21"/>
                      <w:u w:val="wave"/>
                    </w:rPr>
                  </w:pPr>
                  <w:r w:rsidRPr="000F61AD">
                    <w:rPr>
                      <w:rFonts w:ascii="Times New Roman" w:cs="Times New Roman" w:hint="eastAsia"/>
                      <w:color w:val="FF0000"/>
                      <w:kern w:val="2"/>
                      <w:sz w:val="21"/>
                      <w:szCs w:val="21"/>
                      <w:u w:val="wave"/>
                    </w:rPr>
                    <w:t>2500</w:t>
                  </w:r>
                </w:p>
              </w:tc>
              <w:tc>
                <w:tcPr>
                  <w:tcW w:w="1006" w:type="pct"/>
                  <w:vAlign w:val="center"/>
                </w:tcPr>
                <w:p w:rsidR="000F61AD" w:rsidRPr="000F61AD" w:rsidRDefault="000F61AD" w:rsidP="000F61AD">
                  <w:pPr>
                    <w:jc w:val="center"/>
                    <w:rPr>
                      <w:rFonts w:ascii="宋体" w:hAnsi="宋体" w:cs="宋体"/>
                      <w:color w:val="FF0000"/>
                      <w:sz w:val="22"/>
                      <w:szCs w:val="22"/>
                      <w:u w:val="wave"/>
                    </w:rPr>
                  </w:pPr>
                  <w:r w:rsidRPr="000F61AD">
                    <w:rPr>
                      <w:rFonts w:hint="eastAsia"/>
                      <w:color w:val="FF0000"/>
                      <w:sz w:val="22"/>
                      <w:szCs w:val="22"/>
                      <w:u w:val="wave"/>
                    </w:rPr>
                    <w:t>0.00008</w:t>
                  </w:r>
                </w:p>
              </w:tc>
            </w:tr>
            <w:tr w:rsidR="000F61AD" w:rsidRPr="000F61AD" w:rsidTr="000F61AD">
              <w:trPr>
                <w:trHeight w:val="317"/>
                <w:jc w:val="center"/>
              </w:trPr>
              <w:tc>
                <w:tcPr>
                  <w:tcW w:w="3994" w:type="pct"/>
                  <w:gridSpan w:val="4"/>
                  <w:vAlign w:val="center"/>
                </w:tcPr>
                <w:p w:rsidR="000F61AD" w:rsidRPr="000F61AD" w:rsidRDefault="000F61AD" w:rsidP="000F61AD">
                  <w:pPr>
                    <w:pStyle w:val="Default"/>
                    <w:ind w:left="-105"/>
                    <w:jc w:val="center"/>
                    <w:rPr>
                      <w:rFonts w:ascii="Times New Roman" w:cs="Times New Roman" w:hint="eastAsia"/>
                      <w:color w:val="FF0000"/>
                      <w:kern w:val="2"/>
                      <w:sz w:val="21"/>
                      <w:szCs w:val="21"/>
                      <w:u w:val="wave"/>
                    </w:rPr>
                  </w:pPr>
                  <w:r w:rsidRPr="000F61AD">
                    <w:rPr>
                      <w:rFonts w:ascii="Times New Roman" w:cs="Times New Roman" w:hint="eastAsia"/>
                      <w:color w:val="FF0000"/>
                      <w:kern w:val="2"/>
                      <w:sz w:val="21"/>
                      <w:szCs w:val="21"/>
                      <w:u w:val="wave"/>
                    </w:rPr>
                    <w:t>合计</w:t>
                  </w:r>
                </w:p>
              </w:tc>
              <w:tc>
                <w:tcPr>
                  <w:tcW w:w="1006" w:type="pct"/>
                  <w:vAlign w:val="center"/>
                </w:tcPr>
                <w:p w:rsidR="000F61AD" w:rsidRPr="000F61AD" w:rsidRDefault="000F61AD" w:rsidP="009777A9">
                  <w:pPr>
                    <w:pStyle w:val="Default"/>
                    <w:ind w:left="-105"/>
                    <w:jc w:val="center"/>
                    <w:rPr>
                      <w:rFonts w:ascii="Times New Roman" w:cs="Times New Roman" w:hint="eastAsia"/>
                      <w:color w:val="FF0000"/>
                      <w:kern w:val="2"/>
                      <w:sz w:val="21"/>
                      <w:szCs w:val="21"/>
                      <w:u w:val="wave"/>
                    </w:rPr>
                  </w:pPr>
                  <w:r w:rsidRPr="000F61AD">
                    <w:rPr>
                      <w:rFonts w:ascii="Times New Roman" w:cs="Times New Roman" w:hint="eastAsia"/>
                      <w:color w:val="FF0000"/>
                      <w:kern w:val="2"/>
                      <w:sz w:val="21"/>
                      <w:szCs w:val="21"/>
                      <w:u w:val="wave"/>
                    </w:rPr>
                    <w:t>0.1</w:t>
                  </w:r>
                  <w:r w:rsidR="009777A9">
                    <w:rPr>
                      <w:rFonts w:ascii="Times New Roman" w:cs="Times New Roman" w:hint="eastAsia"/>
                      <w:color w:val="FF0000"/>
                      <w:kern w:val="2"/>
                      <w:sz w:val="21"/>
                      <w:szCs w:val="21"/>
                      <w:u w:val="wave"/>
                    </w:rPr>
                    <w:t>30</w:t>
                  </w:r>
                  <w:r w:rsidRPr="000F61AD">
                    <w:rPr>
                      <w:rFonts w:ascii="Times New Roman" w:cs="Times New Roman" w:hint="eastAsia"/>
                      <w:color w:val="FF0000"/>
                      <w:kern w:val="2"/>
                      <w:sz w:val="21"/>
                      <w:szCs w:val="21"/>
                      <w:u w:val="wave"/>
                    </w:rPr>
                    <w:t>3</w:t>
                  </w:r>
                </w:p>
              </w:tc>
            </w:tr>
          </w:tbl>
          <w:p w:rsidR="00FC67D4" w:rsidRPr="000F61AD" w:rsidRDefault="00E858EE" w:rsidP="00BB75A4">
            <w:pPr>
              <w:spacing w:line="360" w:lineRule="auto"/>
              <w:ind w:firstLineChars="200" w:firstLine="480"/>
              <w:rPr>
                <w:color w:val="FF0000"/>
                <w:sz w:val="24"/>
                <w:u w:val="wave"/>
              </w:rPr>
            </w:pPr>
            <w:r w:rsidRPr="000F61AD">
              <w:rPr>
                <w:rFonts w:eastAsiaTheme="majorEastAsia"/>
                <w:color w:val="FF0000"/>
                <w:sz w:val="24"/>
                <w:u w:val="wave"/>
              </w:rPr>
              <w:t>由表</w:t>
            </w:r>
            <w:r w:rsidRPr="000F61AD">
              <w:rPr>
                <w:rFonts w:eastAsiaTheme="majorEastAsia"/>
                <w:color w:val="FF0000"/>
                <w:sz w:val="24"/>
                <w:u w:val="wave"/>
              </w:rPr>
              <w:t>3.4-</w:t>
            </w:r>
            <w:r w:rsidRPr="000F61AD">
              <w:rPr>
                <w:rFonts w:eastAsiaTheme="majorEastAsia" w:hint="eastAsia"/>
                <w:color w:val="FF0000"/>
                <w:sz w:val="24"/>
                <w:u w:val="wave"/>
              </w:rPr>
              <w:t>3</w:t>
            </w:r>
            <w:r w:rsidRPr="000F61AD">
              <w:rPr>
                <w:rFonts w:eastAsiaTheme="majorEastAsia"/>
                <w:color w:val="FF0000"/>
                <w:sz w:val="24"/>
                <w:u w:val="wave"/>
              </w:rPr>
              <w:t>可知，本项目环境风险物质最大存在数量与临界量比值为</w:t>
            </w:r>
            <w:r w:rsidRPr="000F61AD">
              <w:rPr>
                <w:rFonts w:eastAsiaTheme="majorEastAsia"/>
                <w:color w:val="FF0000"/>
                <w:sz w:val="24"/>
                <w:u w:val="wave"/>
              </w:rPr>
              <w:t>0.</w:t>
            </w:r>
            <w:r w:rsidR="000F61AD" w:rsidRPr="000F61AD">
              <w:rPr>
                <w:rFonts w:eastAsiaTheme="majorEastAsia" w:hint="eastAsia"/>
                <w:color w:val="FF0000"/>
                <w:sz w:val="24"/>
                <w:u w:val="wave"/>
              </w:rPr>
              <w:t>1</w:t>
            </w:r>
            <w:r w:rsidR="009777A9">
              <w:rPr>
                <w:rFonts w:eastAsiaTheme="majorEastAsia" w:hint="eastAsia"/>
                <w:color w:val="FF0000"/>
                <w:sz w:val="24"/>
                <w:u w:val="wave"/>
              </w:rPr>
              <w:t>30</w:t>
            </w:r>
            <w:r w:rsidR="000F61AD" w:rsidRPr="000F61AD">
              <w:rPr>
                <w:rFonts w:eastAsiaTheme="majorEastAsia" w:hint="eastAsia"/>
                <w:color w:val="FF0000"/>
                <w:sz w:val="24"/>
                <w:u w:val="wave"/>
              </w:rPr>
              <w:t>3</w:t>
            </w:r>
            <w:r w:rsidRPr="000F61AD">
              <w:rPr>
                <w:rFonts w:eastAsiaTheme="majorEastAsia"/>
                <w:color w:val="FF0000"/>
                <w:sz w:val="24"/>
                <w:u w:val="wave"/>
              </w:rPr>
              <w:t>（</w:t>
            </w:r>
            <w:r w:rsidRPr="000F61AD">
              <w:rPr>
                <w:rFonts w:eastAsiaTheme="majorEastAsia"/>
                <w:color w:val="FF0000"/>
                <w:sz w:val="24"/>
                <w:u w:val="wave"/>
              </w:rPr>
              <w:t>Q</w:t>
            </w:r>
            <w:r w:rsidRPr="000F61AD">
              <w:rPr>
                <w:rFonts w:eastAsiaTheme="majorEastAsia"/>
                <w:color w:val="FF0000"/>
                <w:sz w:val="24"/>
                <w:u w:val="wave"/>
              </w:rPr>
              <w:t>＜</w:t>
            </w:r>
            <w:r w:rsidRPr="000F61AD">
              <w:rPr>
                <w:rFonts w:eastAsiaTheme="majorEastAsia"/>
                <w:color w:val="FF0000"/>
                <w:sz w:val="24"/>
                <w:u w:val="wave"/>
              </w:rPr>
              <w:t>1</w:t>
            </w:r>
            <w:r w:rsidRPr="000F61AD">
              <w:rPr>
                <w:rFonts w:eastAsiaTheme="majorEastAsia"/>
                <w:color w:val="FF0000"/>
                <w:sz w:val="24"/>
                <w:u w:val="wave"/>
              </w:rPr>
              <w:t>），故该项目环境风险潜势为</w:t>
            </w:r>
            <w:r w:rsidRPr="000F61AD">
              <w:rPr>
                <w:rFonts w:eastAsiaTheme="majorEastAsia" w:hint="eastAsia"/>
                <w:color w:val="FF0000"/>
                <w:sz w:val="24"/>
                <w:u w:val="wave"/>
              </w:rPr>
              <w:t>Ⅰ级。</w:t>
            </w:r>
          </w:p>
          <w:p w:rsidR="00BB75A4" w:rsidRPr="00B075A0" w:rsidRDefault="00BB75A4" w:rsidP="00BB75A4">
            <w:pPr>
              <w:spacing w:line="360" w:lineRule="auto"/>
              <w:ind w:firstLineChars="200" w:firstLine="480"/>
              <w:rPr>
                <w:sz w:val="24"/>
              </w:rPr>
            </w:pPr>
            <w:r w:rsidRPr="00B075A0">
              <w:rPr>
                <w:rFonts w:hint="eastAsia"/>
                <w:sz w:val="24"/>
              </w:rPr>
              <w:t>（</w:t>
            </w:r>
            <w:r w:rsidRPr="00B075A0">
              <w:rPr>
                <w:rFonts w:hint="eastAsia"/>
                <w:sz w:val="24"/>
              </w:rPr>
              <w:t>3</w:t>
            </w:r>
            <w:r w:rsidRPr="00B075A0">
              <w:rPr>
                <w:rFonts w:hint="eastAsia"/>
                <w:sz w:val="24"/>
              </w:rPr>
              <w:t>）评价工作等级</w:t>
            </w:r>
          </w:p>
          <w:p w:rsidR="00BB75A4" w:rsidRPr="00B075A0" w:rsidRDefault="00BB75A4" w:rsidP="00BB75A4">
            <w:pPr>
              <w:spacing w:line="360" w:lineRule="auto"/>
              <w:ind w:firstLineChars="200" w:firstLine="480"/>
              <w:rPr>
                <w:sz w:val="24"/>
              </w:rPr>
            </w:pPr>
            <w:r w:rsidRPr="00B075A0">
              <w:rPr>
                <w:rFonts w:hint="eastAsia"/>
                <w:sz w:val="24"/>
              </w:rPr>
              <w:t>根据项目危险物质数量与临界量的比值</w:t>
            </w:r>
            <w:r w:rsidRPr="00B075A0">
              <w:rPr>
                <w:rFonts w:hint="eastAsia"/>
                <w:sz w:val="24"/>
              </w:rPr>
              <w:t>Q</w:t>
            </w:r>
            <w:r w:rsidRPr="00B075A0">
              <w:rPr>
                <w:rFonts w:hint="eastAsia"/>
                <w:sz w:val="24"/>
              </w:rPr>
              <w:t>，对比《建设项目环境风险评价技术导则》（</w:t>
            </w:r>
            <w:r w:rsidRPr="00B075A0">
              <w:rPr>
                <w:rFonts w:hint="eastAsia"/>
                <w:sz w:val="24"/>
              </w:rPr>
              <w:t>HJ/T169-2018</w:t>
            </w:r>
            <w:r w:rsidRPr="00B075A0">
              <w:rPr>
                <w:rFonts w:hint="eastAsia"/>
                <w:sz w:val="24"/>
              </w:rPr>
              <w:t>）表</w:t>
            </w:r>
            <w:r w:rsidRPr="00B075A0">
              <w:rPr>
                <w:rFonts w:hint="eastAsia"/>
                <w:sz w:val="24"/>
              </w:rPr>
              <w:t>1</w:t>
            </w:r>
            <w:r w:rsidRPr="00B075A0">
              <w:rPr>
                <w:rFonts w:hint="eastAsia"/>
                <w:sz w:val="24"/>
              </w:rPr>
              <w:t>，可知项目环境风险评价工作等级为简单分析。</w:t>
            </w:r>
          </w:p>
          <w:p w:rsidR="00BB75A4" w:rsidRPr="00CA4EE5" w:rsidRDefault="00BB75A4" w:rsidP="00415557">
            <w:pPr>
              <w:spacing w:beforeLines="50"/>
              <w:jc w:val="center"/>
              <w:rPr>
                <w:b/>
                <w:szCs w:val="21"/>
              </w:rPr>
            </w:pPr>
            <w:r w:rsidRPr="00CA4EE5">
              <w:rPr>
                <w:b/>
                <w:szCs w:val="21"/>
              </w:rPr>
              <w:t>表</w:t>
            </w:r>
            <w:r w:rsidRPr="00CA4EE5">
              <w:rPr>
                <w:b/>
                <w:szCs w:val="21"/>
              </w:rPr>
              <w:t>4-</w:t>
            </w:r>
            <w:r>
              <w:rPr>
                <w:rFonts w:hint="eastAsia"/>
                <w:b/>
                <w:szCs w:val="21"/>
              </w:rPr>
              <w:t>1</w:t>
            </w:r>
            <w:r w:rsidR="00076B5F">
              <w:rPr>
                <w:rFonts w:hint="eastAsia"/>
                <w:b/>
                <w:szCs w:val="21"/>
              </w:rPr>
              <w:t>4</w:t>
            </w:r>
            <w:r>
              <w:rPr>
                <w:rFonts w:hint="eastAsia"/>
                <w:b/>
                <w:szCs w:val="21"/>
              </w:rPr>
              <w:t xml:space="preserve"> </w:t>
            </w:r>
            <w:r w:rsidRPr="00CA4EE5">
              <w:rPr>
                <w:b/>
                <w:szCs w:val="21"/>
              </w:rPr>
              <w:t xml:space="preserve"> </w:t>
            </w:r>
            <w:r w:rsidRPr="00CA4EE5">
              <w:rPr>
                <w:b/>
                <w:szCs w:val="21"/>
              </w:rPr>
              <w:t>评价工作等级划分</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035"/>
              <w:gridCol w:w="1626"/>
              <w:gridCol w:w="1910"/>
              <w:gridCol w:w="1697"/>
              <w:gridCol w:w="2120"/>
            </w:tblGrid>
            <w:tr w:rsidR="00BB75A4" w:rsidRPr="008D0243" w:rsidTr="00076B5F">
              <w:trPr>
                <w:trHeight w:val="397"/>
                <w:jc w:val="center"/>
              </w:trPr>
              <w:tc>
                <w:tcPr>
                  <w:tcW w:w="1084" w:type="pct"/>
                  <w:vAlign w:val="center"/>
                </w:tcPr>
                <w:p w:rsidR="00BB75A4" w:rsidRPr="008D0243" w:rsidRDefault="00BB75A4" w:rsidP="00BB75A4">
                  <w:pPr>
                    <w:adjustRightInd w:val="0"/>
                    <w:snapToGrid w:val="0"/>
                    <w:jc w:val="center"/>
                    <w:rPr>
                      <w:b/>
                      <w:bCs/>
                      <w:szCs w:val="21"/>
                    </w:rPr>
                  </w:pPr>
                  <w:r w:rsidRPr="008D0243">
                    <w:rPr>
                      <w:b/>
                      <w:bCs/>
                      <w:szCs w:val="21"/>
                    </w:rPr>
                    <w:t>环境风险潜势</w:t>
                  </w:r>
                </w:p>
              </w:tc>
              <w:tc>
                <w:tcPr>
                  <w:tcW w:w="866" w:type="pct"/>
                  <w:vAlign w:val="center"/>
                </w:tcPr>
                <w:p w:rsidR="00BB75A4" w:rsidRPr="008D0243" w:rsidRDefault="00415557" w:rsidP="00BB75A4">
                  <w:pPr>
                    <w:adjustRightInd w:val="0"/>
                    <w:snapToGrid w:val="0"/>
                    <w:jc w:val="center"/>
                    <w:rPr>
                      <w:b/>
                      <w:bCs/>
                      <w:szCs w:val="21"/>
                    </w:rPr>
                  </w:pPr>
                  <w:r w:rsidRPr="008D0243">
                    <w:rPr>
                      <w:b/>
                      <w:bCs/>
                      <w:szCs w:val="21"/>
                    </w:rPr>
                    <w:fldChar w:fldCharType="begin"/>
                  </w:r>
                  <w:r w:rsidR="00BB75A4" w:rsidRPr="008D0243">
                    <w:rPr>
                      <w:b/>
                      <w:bCs/>
                      <w:szCs w:val="21"/>
                    </w:rPr>
                    <w:instrText xml:space="preserve"> = 4 \* ROMAN </w:instrText>
                  </w:r>
                  <w:r w:rsidRPr="008D0243">
                    <w:rPr>
                      <w:b/>
                      <w:bCs/>
                      <w:szCs w:val="21"/>
                    </w:rPr>
                    <w:fldChar w:fldCharType="separate"/>
                  </w:r>
                  <w:r w:rsidR="00BB75A4" w:rsidRPr="008D0243">
                    <w:rPr>
                      <w:b/>
                      <w:bCs/>
                      <w:szCs w:val="21"/>
                    </w:rPr>
                    <w:t>IV</w:t>
                  </w:r>
                  <w:r w:rsidRPr="008D0243">
                    <w:rPr>
                      <w:b/>
                      <w:bCs/>
                      <w:szCs w:val="21"/>
                    </w:rPr>
                    <w:fldChar w:fldCharType="end"/>
                  </w:r>
                  <w:r w:rsidR="00BB75A4" w:rsidRPr="008D0243">
                    <w:rPr>
                      <w:b/>
                      <w:bCs/>
                      <w:szCs w:val="21"/>
                    </w:rPr>
                    <w:t>、</w:t>
                  </w:r>
                  <w:r w:rsidRPr="008D0243">
                    <w:rPr>
                      <w:b/>
                      <w:bCs/>
                      <w:szCs w:val="21"/>
                    </w:rPr>
                    <w:fldChar w:fldCharType="begin"/>
                  </w:r>
                  <w:r w:rsidR="00BB75A4" w:rsidRPr="008D0243">
                    <w:rPr>
                      <w:b/>
                      <w:bCs/>
                      <w:szCs w:val="21"/>
                    </w:rPr>
                    <w:instrText xml:space="preserve"> = 4 \* ROMAN </w:instrText>
                  </w:r>
                  <w:r w:rsidRPr="008D0243">
                    <w:rPr>
                      <w:b/>
                      <w:bCs/>
                      <w:szCs w:val="21"/>
                    </w:rPr>
                    <w:fldChar w:fldCharType="separate"/>
                  </w:r>
                  <w:r w:rsidR="00BB75A4" w:rsidRPr="008D0243">
                    <w:rPr>
                      <w:b/>
                      <w:bCs/>
                      <w:szCs w:val="21"/>
                    </w:rPr>
                    <w:t>IV</w:t>
                  </w:r>
                  <w:r w:rsidRPr="008D0243">
                    <w:rPr>
                      <w:b/>
                      <w:bCs/>
                      <w:szCs w:val="21"/>
                    </w:rPr>
                    <w:fldChar w:fldCharType="end"/>
                  </w:r>
                  <w:r w:rsidR="00BB75A4" w:rsidRPr="008D0243">
                    <w:rPr>
                      <w:b/>
                      <w:bCs/>
                      <w:szCs w:val="21"/>
                      <w:vertAlign w:val="superscript"/>
                    </w:rPr>
                    <w:t>+</w:t>
                  </w:r>
                </w:p>
              </w:tc>
              <w:tc>
                <w:tcPr>
                  <w:tcW w:w="1017" w:type="pct"/>
                  <w:vAlign w:val="center"/>
                </w:tcPr>
                <w:p w:rsidR="00BB75A4" w:rsidRPr="008D0243" w:rsidRDefault="00415557" w:rsidP="00BB75A4">
                  <w:pPr>
                    <w:adjustRightInd w:val="0"/>
                    <w:snapToGrid w:val="0"/>
                    <w:jc w:val="center"/>
                    <w:rPr>
                      <w:b/>
                      <w:bCs/>
                      <w:szCs w:val="21"/>
                    </w:rPr>
                  </w:pPr>
                  <w:r w:rsidRPr="008D0243">
                    <w:rPr>
                      <w:b/>
                      <w:bCs/>
                      <w:szCs w:val="21"/>
                    </w:rPr>
                    <w:fldChar w:fldCharType="begin"/>
                  </w:r>
                  <w:r w:rsidR="00BB75A4" w:rsidRPr="008D0243">
                    <w:rPr>
                      <w:b/>
                      <w:bCs/>
                      <w:szCs w:val="21"/>
                    </w:rPr>
                    <w:instrText xml:space="preserve"> = 3 \* ROMAN </w:instrText>
                  </w:r>
                  <w:r w:rsidRPr="008D0243">
                    <w:rPr>
                      <w:b/>
                      <w:bCs/>
                      <w:szCs w:val="21"/>
                    </w:rPr>
                    <w:fldChar w:fldCharType="separate"/>
                  </w:r>
                  <w:r w:rsidR="00BB75A4" w:rsidRPr="008D0243">
                    <w:rPr>
                      <w:b/>
                      <w:bCs/>
                      <w:szCs w:val="21"/>
                    </w:rPr>
                    <w:t>III</w:t>
                  </w:r>
                  <w:r w:rsidRPr="008D0243">
                    <w:rPr>
                      <w:b/>
                      <w:bCs/>
                      <w:szCs w:val="21"/>
                    </w:rPr>
                    <w:fldChar w:fldCharType="end"/>
                  </w:r>
                </w:p>
              </w:tc>
              <w:tc>
                <w:tcPr>
                  <w:tcW w:w="904" w:type="pct"/>
                  <w:vAlign w:val="center"/>
                </w:tcPr>
                <w:p w:rsidR="00BB75A4" w:rsidRPr="008D0243" w:rsidRDefault="00415557" w:rsidP="00BB75A4">
                  <w:pPr>
                    <w:adjustRightInd w:val="0"/>
                    <w:snapToGrid w:val="0"/>
                    <w:jc w:val="center"/>
                    <w:rPr>
                      <w:b/>
                      <w:bCs/>
                      <w:szCs w:val="21"/>
                    </w:rPr>
                  </w:pPr>
                  <w:r w:rsidRPr="008D0243">
                    <w:rPr>
                      <w:b/>
                      <w:bCs/>
                      <w:szCs w:val="21"/>
                    </w:rPr>
                    <w:fldChar w:fldCharType="begin"/>
                  </w:r>
                  <w:r w:rsidR="00BB75A4" w:rsidRPr="008D0243">
                    <w:rPr>
                      <w:b/>
                      <w:bCs/>
                      <w:szCs w:val="21"/>
                    </w:rPr>
                    <w:instrText xml:space="preserve"> = 2 \* ROMAN </w:instrText>
                  </w:r>
                  <w:r w:rsidRPr="008D0243">
                    <w:rPr>
                      <w:b/>
                      <w:bCs/>
                      <w:szCs w:val="21"/>
                    </w:rPr>
                    <w:fldChar w:fldCharType="separate"/>
                  </w:r>
                  <w:r w:rsidR="00BB75A4" w:rsidRPr="008D0243">
                    <w:rPr>
                      <w:b/>
                      <w:bCs/>
                      <w:szCs w:val="21"/>
                    </w:rPr>
                    <w:t>II</w:t>
                  </w:r>
                  <w:r w:rsidRPr="008D0243">
                    <w:rPr>
                      <w:b/>
                      <w:bCs/>
                      <w:szCs w:val="21"/>
                    </w:rPr>
                    <w:fldChar w:fldCharType="end"/>
                  </w:r>
                </w:p>
              </w:tc>
              <w:tc>
                <w:tcPr>
                  <w:tcW w:w="1129" w:type="pct"/>
                  <w:vAlign w:val="center"/>
                </w:tcPr>
                <w:p w:rsidR="00BB75A4" w:rsidRPr="008D0243" w:rsidRDefault="00415557" w:rsidP="00BB75A4">
                  <w:pPr>
                    <w:adjustRightInd w:val="0"/>
                    <w:snapToGrid w:val="0"/>
                    <w:jc w:val="center"/>
                    <w:rPr>
                      <w:b/>
                      <w:bCs/>
                      <w:szCs w:val="21"/>
                    </w:rPr>
                  </w:pPr>
                  <w:r w:rsidRPr="008D0243">
                    <w:rPr>
                      <w:b/>
                      <w:bCs/>
                      <w:szCs w:val="21"/>
                    </w:rPr>
                    <w:fldChar w:fldCharType="begin"/>
                  </w:r>
                  <w:r w:rsidR="00BB75A4" w:rsidRPr="008D0243">
                    <w:rPr>
                      <w:b/>
                      <w:bCs/>
                      <w:szCs w:val="21"/>
                    </w:rPr>
                    <w:instrText xml:space="preserve"> = 1 \* ROMAN </w:instrText>
                  </w:r>
                  <w:r w:rsidRPr="008D0243">
                    <w:rPr>
                      <w:b/>
                      <w:bCs/>
                      <w:szCs w:val="21"/>
                    </w:rPr>
                    <w:fldChar w:fldCharType="separate"/>
                  </w:r>
                  <w:r w:rsidR="00BB75A4" w:rsidRPr="008D0243">
                    <w:rPr>
                      <w:b/>
                      <w:bCs/>
                      <w:szCs w:val="21"/>
                    </w:rPr>
                    <w:t>I</w:t>
                  </w:r>
                  <w:r w:rsidRPr="008D0243">
                    <w:rPr>
                      <w:b/>
                      <w:bCs/>
                      <w:szCs w:val="21"/>
                    </w:rPr>
                    <w:fldChar w:fldCharType="end"/>
                  </w:r>
                </w:p>
              </w:tc>
            </w:tr>
            <w:tr w:rsidR="00BB75A4" w:rsidRPr="008D0243" w:rsidTr="00076B5F">
              <w:trPr>
                <w:trHeight w:val="397"/>
                <w:jc w:val="center"/>
              </w:trPr>
              <w:tc>
                <w:tcPr>
                  <w:tcW w:w="1084" w:type="pct"/>
                  <w:vAlign w:val="center"/>
                </w:tcPr>
                <w:p w:rsidR="00BB75A4" w:rsidRPr="008D0243" w:rsidRDefault="00BB75A4" w:rsidP="00BB75A4">
                  <w:pPr>
                    <w:adjustRightInd w:val="0"/>
                    <w:snapToGrid w:val="0"/>
                    <w:jc w:val="center"/>
                    <w:rPr>
                      <w:szCs w:val="21"/>
                    </w:rPr>
                  </w:pPr>
                  <w:r w:rsidRPr="008D0243">
                    <w:rPr>
                      <w:szCs w:val="21"/>
                    </w:rPr>
                    <w:lastRenderedPageBreak/>
                    <w:t>评价工作等级</w:t>
                  </w:r>
                </w:p>
              </w:tc>
              <w:tc>
                <w:tcPr>
                  <w:tcW w:w="866" w:type="pct"/>
                  <w:vAlign w:val="center"/>
                </w:tcPr>
                <w:p w:rsidR="00BB75A4" w:rsidRPr="008D0243" w:rsidRDefault="00BB75A4" w:rsidP="00BB75A4">
                  <w:pPr>
                    <w:adjustRightInd w:val="0"/>
                    <w:snapToGrid w:val="0"/>
                    <w:jc w:val="center"/>
                    <w:rPr>
                      <w:szCs w:val="21"/>
                    </w:rPr>
                  </w:pPr>
                  <w:proofErr w:type="gramStart"/>
                  <w:r w:rsidRPr="008D0243">
                    <w:rPr>
                      <w:szCs w:val="21"/>
                    </w:rPr>
                    <w:t>一</w:t>
                  </w:r>
                  <w:proofErr w:type="gramEnd"/>
                </w:p>
              </w:tc>
              <w:tc>
                <w:tcPr>
                  <w:tcW w:w="1017" w:type="pct"/>
                  <w:vAlign w:val="center"/>
                </w:tcPr>
                <w:p w:rsidR="00BB75A4" w:rsidRPr="008D0243" w:rsidRDefault="00BB75A4" w:rsidP="00BB75A4">
                  <w:pPr>
                    <w:adjustRightInd w:val="0"/>
                    <w:snapToGrid w:val="0"/>
                    <w:jc w:val="center"/>
                    <w:rPr>
                      <w:szCs w:val="21"/>
                    </w:rPr>
                  </w:pPr>
                  <w:r w:rsidRPr="008D0243">
                    <w:rPr>
                      <w:szCs w:val="21"/>
                    </w:rPr>
                    <w:t>二</w:t>
                  </w:r>
                </w:p>
              </w:tc>
              <w:tc>
                <w:tcPr>
                  <w:tcW w:w="904" w:type="pct"/>
                  <w:vAlign w:val="center"/>
                </w:tcPr>
                <w:p w:rsidR="00BB75A4" w:rsidRPr="008D0243" w:rsidRDefault="00BB75A4" w:rsidP="00BB75A4">
                  <w:pPr>
                    <w:adjustRightInd w:val="0"/>
                    <w:snapToGrid w:val="0"/>
                    <w:jc w:val="center"/>
                    <w:rPr>
                      <w:szCs w:val="21"/>
                    </w:rPr>
                  </w:pPr>
                  <w:r w:rsidRPr="008D0243">
                    <w:rPr>
                      <w:szCs w:val="21"/>
                    </w:rPr>
                    <w:t>三</w:t>
                  </w:r>
                </w:p>
              </w:tc>
              <w:tc>
                <w:tcPr>
                  <w:tcW w:w="1129" w:type="pct"/>
                  <w:shd w:val="clear" w:color="auto" w:fill="D9D9D9"/>
                  <w:vAlign w:val="center"/>
                </w:tcPr>
                <w:p w:rsidR="00BB75A4" w:rsidRPr="008D0243" w:rsidRDefault="00BB75A4" w:rsidP="00BB75A4">
                  <w:pPr>
                    <w:adjustRightInd w:val="0"/>
                    <w:snapToGrid w:val="0"/>
                    <w:jc w:val="center"/>
                    <w:rPr>
                      <w:szCs w:val="21"/>
                    </w:rPr>
                  </w:pPr>
                  <w:r w:rsidRPr="008D0243">
                    <w:rPr>
                      <w:szCs w:val="21"/>
                    </w:rPr>
                    <w:t>简单分析</w:t>
                  </w:r>
                  <w:r w:rsidRPr="008D0243">
                    <w:rPr>
                      <w:szCs w:val="21"/>
                      <w:vertAlign w:val="superscript"/>
                    </w:rPr>
                    <w:t>a</w:t>
                  </w:r>
                </w:p>
              </w:tc>
            </w:tr>
          </w:tbl>
          <w:p w:rsidR="00BB75A4" w:rsidRPr="00B075A0" w:rsidRDefault="00BB75A4" w:rsidP="00BB75A4">
            <w:pPr>
              <w:spacing w:line="360" w:lineRule="auto"/>
              <w:ind w:firstLineChars="200" w:firstLine="482"/>
              <w:rPr>
                <w:b/>
                <w:sz w:val="24"/>
              </w:rPr>
            </w:pPr>
            <w:r w:rsidRPr="00B075A0">
              <w:rPr>
                <w:rFonts w:hint="eastAsia"/>
                <w:b/>
                <w:sz w:val="24"/>
              </w:rPr>
              <w:t>2</w:t>
            </w:r>
            <w:r w:rsidRPr="00B075A0">
              <w:rPr>
                <w:rFonts w:hint="eastAsia"/>
                <w:b/>
                <w:sz w:val="24"/>
              </w:rPr>
              <w:t>、环境敏感目标概况</w:t>
            </w:r>
          </w:p>
          <w:p w:rsidR="00BB75A4" w:rsidRPr="00B075A0" w:rsidRDefault="008A47B3" w:rsidP="008A47B3">
            <w:pPr>
              <w:spacing w:line="360" w:lineRule="auto"/>
              <w:ind w:firstLineChars="200" w:firstLine="480"/>
              <w:rPr>
                <w:sz w:val="24"/>
              </w:rPr>
            </w:pPr>
            <w:r w:rsidRPr="008A47B3">
              <w:rPr>
                <w:rFonts w:hint="eastAsia"/>
                <w:sz w:val="24"/>
              </w:rPr>
              <w:t>项目周围环境敏感点详见表</w:t>
            </w:r>
            <w:r>
              <w:rPr>
                <w:rFonts w:hint="eastAsia"/>
                <w:sz w:val="24"/>
              </w:rPr>
              <w:t>3-2</w:t>
            </w:r>
            <w:r w:rsidR="00BB75A4" w:rsidRPr="00B075A0">
              <w:rPr>
                <w:rFonts w:hint="eastAsia"/>
                <w:sz w:val="24"/>
              </w:rPr>
              <w:t>。</w:t>
            </w:r>
          </w:p>
          <w:p w:rsidR="00BB75A4" w:rsidRPr="00B075A0" w:rsidRDefault="00BB75A4" w:rsidP="00BB75A4">
            <w:pPr>
              <w:spacing w:line="360" w:lineRule="auto"/>
              <w:ind w:firstLineChars="200" w:firstLine="482"/>
              <w:rPr>
                <w:b/>
                <w:sz w:val="24"/>
              </w:rPr>
            </w:pPr>
            <w:r>
              <w:rPr>
                <w:rFonts w:hint="eastAsia"/>
                <w:b/>
                <w:sz w:val="24"/>
              </w:rPr>
              <w:t>3</w:t>
            </w:r>
            <w:r w:rsidRPr="00B075A0">
              <w:rPr>
                <w:rFonts w:hint="eastAsia"/>
                <w:b/>
                <w:sz w:val="24"/>
              </w:rPr>
              <w:t>、环境风险识别</w:t>
            </w:r>
          </w:p>
          <w:p w:rsidR="008A47B3" w:rsidRPr="008A47B3" w:rsidRDefault="008A47B3" w:rsidP="008A47B3">
            <w:pPr>
              <w:spacing w:line="360" w:lineRule="auto"/>
              <w:ind w:firstLineChars="200" w:firstLine="480"/>
              <w:rPr>
                <w:sz w:val="24"/>
              </w:rPr>
            </w:pPr>
            <w:r w:rsidRPr="008A47B3">
              <w:rPr>
                <w:rFonts w:hint="eastAsia"/>
                <w:sz w:val="24"/>
              </w:rPr>
              <w:t>本项目危险物质用量较小，各类风险物质暂存在</w:t>
            </w:r>
            <w:r>
              <w:rPr>
                <w:rFonts w:hint="eastAsia"/>
                <w:sz w:val="24"/>
              </w:rPr>
              <w:t>油漆房</w:t>
            </w:r>
            <w:r w:rsidRPr="008A47B3">
              <w:rPr>
                <w:rFonts w:hint="eastAsia"/>
                <w:sz w:val="24"/>
              </w:rPr>
              <w:t>和</w:t>
            </w:r>
            <w:proofErr w:type="gramStart"/>
            <w:r w:rsidRPr="008A47B3">
              <w:rPr>
                <w:rFonts w:hint="eastAsia"/>
                <w:sz w:val="24"/>
              </w:rPr>
              <w:t>危废</w:t>
            </w:r>
            <w:proofErr w:type="gramEnd"/>
            <w:r w:rsidRPr="008A47B3">
              <w:rPr>
                <w:rFonts w:hint="eastAsia"/>
                <w:sz w:val="24"/>
              </w:rPr>
              <w:t>仓库中，将火灾风险降至最低且符合物品存放规定，安全性较高。在厂区发生火灾、爆炸、泄漏事故时，其可能产生的次生污染包括</w:t>
            </w:r>
            <w:proofErr w:type="gramStart"/>
            <w:r w:rsidRPr="008A47B3">
              <w:rPr>
                <w:rFonts w:hint="eastAsia"/>
                <w:sz w:val="24"/>
              </w:rPr>
              <w:t>火灾消防</w:t>
            </w:r>
            <w:proofErr w:type="gramEnd"/>
            <w:r w:rsidRPr="008A47B3">
              <w:rPr>
                <w:rFonts w:hint="eastAsia"/>
                <w:sz w:val="24"/>
              </w:rPr>
              <w:t>液、消防土及燃烧废气等，这些物质可能会对周围地表水、土壤、大气等造成一定的影响。</w:t>
            </w:r>
          </w:p>
          <w:p w:rsidR="008A47B3" w:rsidRPr="008A47B3" w:rsidRDefault="008A47B3" w:rsidP="008A47B3">
            <w:pPr>
              <w:spacing w:line="360" w:lineRule="auto"/>
              <w:ind w:firstLineChars="200" w:firstLine="480"/>
              <w:rPr>
                <w:sz w:val="24"/>
              </w:rPr>
            </w:pPr>
            <w:r w:rsidRPr="008A47B3">
              <w:rPr>
                <w:rFonts w:hint="eastAsia"/>
                <w:sz w:val="24"/>
              </w:rPr>
              <w:t>根据项目风险物质使用情况可知，本项目可能影响环境的途径包括以下几方面：</w:t>
            </w:r>
          </w:p>
          <w:p w:rsidR="008A47B3" w:rsidRPr="008A47B3" w:rsidRDefault="008A47B3" w:rsidP="008A47B3">
            <w:pPr>
              <w:spacing w:line="360" w:lineRule="auto"/>
              <w:ind w:firstLineChars="200" w:firstLine="480"/>
              <w:rPr>
                <w:sz w:val="24"/>
              </w:rPr>
            </w:pPr>
            <w:r>
              <w:rPr>
                <w:rFonts w:hint="eastAsia"/>
                <w:sz w:val="24"/>
              </w:rPr>
              <w:t>（</w:t>
            </w:r>
            <w:r>
              <w:rPr>
                <w:rFonts w:hint="eastAsia"/>
                <w:sz w:val="24"/>
              </w:rPr>
              <w:t>1</w:t>
            </w:r>
            <w:r>
              <w:rPr>
                <w:rFonts w:hint="eastAsia"/>
                <w:sz w:val="24"/>
              </w:rPr>
              <w:t>）涂料或</w:t>
            </w:r>
            <w:r w:rsidRPr="008A47B3">
              <w:rPr>
                <w:rFonts w:hint="eastAsia"/>
                <w:sz w:val="24"/>
              </w:rPr>
              <w:t>油</w:t>
            </w:r>
            <w:r>
              <w:rPr>
                <w:rFonts w:hint="eastAsia"/>
                <w:sz w:val="24"/>
              </w:rPr>
              <w:t>类物质</w:t>
            </w:r>
            <w:r w:rsidRPr="008A47B3">
              <w:rPr>
                <w:rFonts w:hint="eastAsia"/>
                <w:sz w:val="24"/>
              </w:rPr>
              <w:t>使用时遇明火和可燃物，发生火灾，燃烧后产生次生污染物通过大气扩散影响周围环境；</w:t>
            </w:r>
          </w:p>
          <w:p w:rsidR="00BB75A4" w:rsidRDefault="008A47B3" w:rsidP="008A47B3">
            <w:pPr>
              <w:spacing w:line="360" w:lineRule="auto"/>
              <w:ind w:firstLineChars="200" w:firstLine="480"/>
              <w:rPr>
                <w:sz w:val="24"/>
              </w:rPr>
            </w:pPr>
            <w:r>
              <w:rPr>
                <w:rFonts w:hint="eastAsia"/>
                <w:sz w:val="24"/>
              </w:rPr>
              <w:t>（</w:t>
            </w:r>
            <w:r w:rsidRPr="008A47B3">
              <w:rPr>
                <w:rFonts w:hint="eastAsia"/>
                <w:sz w:val="24"/>
              </w:rPr>
              <w:t>2</w:t>
            </w:r>
            <w:r w:rsidRPr="008A47B3">
              <w:rPr>
                <w:rFonts w:hint="eastAsia"/>
                <w:sz w:val="24"/>
              </w:rPr>
              <w:t>）使用</w:t>
            </w:r>
            <w:r>
              <w:rPr>
                <w:rFonts w:hint="eastAsia"/>
                <w:sz w:val="24"/>
              </w:rPr>
              <w:t>的涂料及</w:t>
            </w:r>
            <w:proofErr w:type="gramStart"/>
            <w:r>
              <w:rPr>
                <w:rFonts w:hint="eastAsia"/>
                <w:sz w:val="24"/>
              </w:rPr>
              <w:t>在</w:t>
            </w:r>
            <w:r w:rsidRPr="008A47B3">
              <w:rPr>
                <w:rFonts w:hint="eastAsia"/>
                <w:sz w:val="24"/>
              </w:rPr>
              <w:t>危废暂存</w:t>
            </w:r>
            <w:proofErr w:type="gramEnd"/>
            <w:r>
              <w:rPr>
                <w:rFonts w:hint="eastAsia"/>
                <w:sz w:val="24"/>
              </w:rPr>
              <w:t>间暂存的</w:t>
            </w:r>
            <w:proofErr w:type="gramStart"/>
            <w:r>
              <w:rPr>
                <w:rFonts w:hint="eastAsia"/>
                <w:sz w:val="24"/>
              </w:rPr>
              <w:t>危废</w:t>
            </w:r>
            <w:r w:rsidRPr="008A47B3">
              <w:rPr>
                <w:rFonts w:hint="eastAsia"/>
                <w:sz w:val="24"/>
              </w:rPr>
              <w:t>发生</w:t>
            </w:r>
            <w:proofErr w:type="gramEnd"/>
            <w:r w:rsidRPr="008A47B3">
              <w:rPr>
                <w:rFonts w:hint="eastAsia"/>
                <w:sz w:val="24"/>
              </w:rPr>
              <w:t>泄露，渗漏影响周围土壤及地下水环境</w:t>
            </w:r>
            <w:r w:rsidR="00BB75A4" w:rsidRPr="00B075A0">
              <w:rPr>
                <w:rFonts w:hint="eastAsia"/>
                <w:sz w:val="24"/>
              </w:rPr>
              <w:t>。</w:t>
            </w:r>
          </w:p>
          <w:p w:rsidR="008A47B3" w:rsidRPr="008A47B3" w:rsidRDefault="008A47B3" w:rsidP="008A47B3">
            <w:pPr>
              <w:spacing w:line="360" w:lineRule="auto"/>
              <w:ind w:firstLineChars="200" w:firstLine="482"/>
              <w:rPr>
                <w:b/>
                <w:sz w:val="24"/>
              </w:rPr>
            </w:pPr>
            <w:r w:rsidRPr="008A47B3">
              <w:rPr>
                <w:rFonts w:hint="eastAsia"/>
                <w:b/>
                <w:sz w:val="24"/>
              </w:rPr>
              <w:t>4</w:t>
            </w:r>
            <w:r w:rsidRPr="008A47B3">
              <w:rPr>
                <w:rFonts w:hint="eastAsia"/>
                <w:b/>
                <w:sz w:val="24"/>
              </w:rPr>
              <w:t>、环境风险事故分析</w:t>
            </w:r>
          </w:p>
          <w:p w:rsidR="008A47B3" w:rsidRPr="008A47B3" w:rsidRDefault="008A47B3" w:rsidP="008A47B3">
            <w:pPr>
              <w:spacing w:line="360" w:lineRule="auto"/>
              <w:ind w:firstLineChars="200" w:firstLine="480"/>
              <w:rPr>
                <w:sz w:val="24"/>
              </w:rPr>
            </w:pPr>
            <w:r w:rsidRPr="008A47B3">
              <w:rPr>
                <w:rFonts w:hint="eastAsia"/>
                <w:sz w:val="24"/>
              </w:rPr>
              <w:t>本项目主要风险物质均储存于</w:t>
            </w:r>
            <w:r w:rsidR="00144800">
              <w:rPr>
                <w:rFonts w:hint="eastAsia"/>
                <w:sz w:val="24"/>
              </w:rPr>
              <w:t>油漆房</w:t>
            </w:r>
            <w:r w:rsidR="00144800" w:rsidRPr="008A47B3">
              <w:rPr>
                <w:rFonts w:hint="eastAsia"/>
                <w:sz w:val="24"/>
              </w:rPr>
              <w:t>和</w:t>
            </w:r>
            <w:proofErr w:type="gramStart"/>
            <w:r w:rsidR="00144800" w:rsidRPr="008A47B3">
              <w:rPr>
                <w:rFonts w:hint="eastAsia"/>
                <w:sz w:val="24"/>
              </w:rPr>
              <w:t>危废</w:t>
            </w:r>
            <w:proofErr w:type="gramEnd"/>
            <w:r w:rsidR="00144800" w:rsidRPr="008A47B3">
              <w:rPr>
                <w:rFonts w:hint="eastAsia"/>
                <w:sz w:val="24"/>
              </w:rPr>
              <w:t>仓库中</w:t>
            </w:r>
            <w:r w:rsidRPr="008A47B3">
              <w:rPr>
                <w:rFonts w:hint="eastAsia"/>
                <w:sz w:val="24"/>
              </w:rPr>
              <w:t>。在暂存区火灾爆炸时，容器内可燃液体泄出后而引起火灾，同时容器中液体或气体向外环境溢出或散发出，其可能产生的次生污染为</w:t>
            </w:r>
            <w:proofErr w:type="gramStart"/>
            <w:r w:rsidRPr="008A47B3">
              <w:rPr>
                <w:rFonts w:hint="eastAsia"/>
                <w:sz w:val="24"/>
              </w:rPr>
              <w:t>火灾消防</w:t>
            </w:r>
            <w:proofErr w:type="gramEnd"/>
            <w:r w:rsidRPr="008A47B3">
              <w:rPr>
                <w:rFonts w:hint="eastAsia"/>
                <w:sz w:val="24"/>
              </w:rPr>
              <w:t>液、消防土及燃烧废气。在暂存区发生火灾爆炸时，有可能引燃周围易燃物质，产生的伴生事故为其它易燃物质的火灾爆炸，产生的伴生污染为燃烧产物，参考物质化学组分，燃烧产物主要为一氧化碳、二氧化碳等。</w:t>
            </w:r>
          </w:p>
          <w:p w:rsidR="008A47B3" w:rsidRDefault="008A47B3" w:rsidP="008A47B3">
            <w:pPr>
              <w:spacing w:line="360" w:lineRule="auto"/>
              <w:ind w:firstLineChars="200" w:firstLine="480"/>
              <w:rPr>
                <w:sz w:val="24"/>
              </w:rPr>
            </w:pPr>
            <w:r w:rsidRPr="008A47B3">
              <w:rPr>
                <w:rFonts w:hint="eastAsia"/>
                <w:sz w:val="24"/>
              </w:rPr>
              <w:t>储存单元泄漏发生爆炸事故时，有可能发生连锁爆炸。另外在厂区发生火灾、爆炸事故时，其可能产生的次生污染包括</w:t>
            </w:r>
            <w:proofErr w:type="gramStart"/>
            <w:r w:rsidRPr="008A47B3">
              <w:rPr>
                <w:rFonts w:hint="eastAsia"/>
                <w:sz w:val="24"/>
              </w:rPr>
              <w:t>火灾消防</w:t>
            </w:r>
            <w:proofErr w:type="gramEnd"/>
            <w:r w:rsidRPr="008A47B3">
              <w:rPr>
                <w:rFonts w:hint="eastAsia"/>
                <w:sz w:val="24"/>
              </w:rPr>
              <w:t>液、消防土及燃烧废气等，这些物质可能会对周围地表水、土壤、大气等造成一定的影响。建设单位在发生火灾爆炸事故时，将所有废水废液妥善收集，待事故结束后，对事故池内废水进行检测分析，根据水质情况拟定相应处理、处置措施，可有效防止污染物最终进入水体。本项目污染物在采取了相应的应急措施后，可有效防止其扩散到周围水体，并可以得到妥善处置</w:t>
            </w:r>
          </w:p>
          <w:p w:rsidR="00BB75A4" w:rsidRPr="00B075A0" w:rsidRDefault="008A47B3" w:rsidP="00BB75A4">
            <w:pPr>
              <w:spacing w:line="360" w:lineRule="auto"/>
              <w:ind w:firstLineChars="200" w:firstLine="482"/>
              <w:rPr>
                <w:b/>
                <w:sz w:val="24"/>
              </w:rPr>
            </w:pPr>
            <w:r>
              <w:rPr>
                <w:rFonts w:hint="eastAsia"/>
                <w:b/>
                <w:sz w:val="24"/>
              </w:rPr>
              <w:t>5</w:t>
            </w:r>
            <w:r w:rsidR="00BB75A4" w:rsidRPr="00B075A0">
              <w:rPr>
                <w:rFonts w:hint="eastAsia"/>
                <w:b/>
                <w:sz w:val="24"/>
              </w:rPr>
              <w:t>、环境风险防范措施及应急要求</w:t>
            </w:r>
          </w:p>
          <w:p w:rsidR="00BB75A4" w:rsidRPr="00B075A0" w:rsidRDefault="00BB75A4" w:rsidP="00BB75A4">
            <w:pPr>
              <w:spacing w:line="360" w:lineRule="auto"/>
              <w:ind w:firstLineChars="200" w:firstLine="480"/>
              <w:rPr>
                <w:sz w:val="24"/>
              </w:rPr>
            </w:pPr>
            <w:r w:rsidRPr="00B075A0">
              <w:rPr>
                <w:rFonts w:hint="eastAsia"/>
                <w:sz w:val="24"/>
              </w:rPr>
              <w:t>所以针对其可能带来的风险，提出以下防范措施和事故应急措施：</w:t>
            </w:r>
          </w:p>
          <w:p w:rsidR="00BB75A4" w:rsidRPr="00B075A0" w:rsidRDefault="00BB75A4" w:rsidP="00BB75A4">
            <w:pPr>
              <w:spacing w:line="360" w:lineRule="auto"/>
              <w:ind w:firstLineChars="200" w:firstLine="480"/>
              <w:rPr>
                <w:sz w:val="24"/>
              </w:rPr>
            </w:pPr>
            <w:r w:rsidRPr="00B075A0">
              <w:rPr>
                <w:rFonts w:hint="eastAsia"/>
                <w:sz w:val="24"/>
              </w:rPr>
              <w:t>（</w:t>
            </w:r>
            <w:r w:rsidRPr="00B075A0">
              <w:rPr>
                <w:rFonts w:hint="eastAsia"/>
                <w:sz w:val="24"/>
              </w:rPr>
              <w:t>1</w:t>
            </w:r>
            <w:r w:rsidRPr="00B075A0">
              <w:rPr>
                <w:rFonts w:hint="eastAsia"/>
                <w:sz w:val="24"/>
              </w:rPr>
              <w:t>）风险物质发生泄漏风险分析</w:t>
            </w:r>
          </w:p>
          <w:p w:rsidR="00BB75A4" w:rsidRPr="00B075A0" w:rsidRDefault="00144800" w:rsidP="00BB75A4">
            <w:pPr>
              <w:spacing w:line="360" w:lineRule="auto"/>
              <w:ind w:firstLineChars="200" w:firstLine="480"/>
              <w:rPr>
                <w:sz w:val="24"/>
              </w:rPr>
            </w:pPr>
            <w:r>
              <w:rPr>
                <w:rFonts w:hint="eastAsia"/>
                <w:sz w:val="24"/>
              </w:rPr>
              <w:lastRenderedPageBreak/>
              <w:t>油类物质</w:t>
            </w:r>
            <w:r w:rsidR="00BB75A4" w:rsidRPr="00AB0CCA">
              <w:rPr>
                <w:rFonts w:hint="eastAsia"/>
                <w:sz w:val="24"/>
              </w:rPr>
              <w:t>泄露，对场区及周围土壤、地下水造成不利影响，还可能会造成火灾等</w:t>
            </w:r>
            <w:r w:rsidR="00BB75A4">
              <w:rPr>
                <w:rFonts w:hint="eastAsia"/>
                <w:sz w:val="24"/>
              </w:rPr>
              <w:t>。在车间和</w:t>
            </w:r>
            <w:proofErr w:type="gramStart"/>
            <w:r w:rsidR="00BB75A4">
              <w:rPr>
                <w:rFonts w:hint="eastAsia"/>
                <w:sz w:val="24"/>
              </w:rPr>
              <w:t>危废</w:t>
            </w:r>
            <w:proofErr w:type="gramEnd"/>
            <w:r w:rsidR="00BB75A4">
              <w:rPr>
                <w:rFonts w:hint="eastAsia"/>
                <w:sz w:val="24"/>
              </w:rPr>
              <w:t>暂存间内的明显位置应张贴禁用明火的告示，车间和</w:t>
            </w:r>
            <w:proofErr w:type="gramStart"/>
            <w:r w:rsidR="00BB75A4">
              <w:rPr>
                <w:rFonts w:hint="eastAsia"/>
                <w:sz w:val="24"/>
              </w:rPr>
              <w:t>危废</w:t>
            </w:r>
            <w:proofErr w:type="gramEnd"/>
            <w:r w:rsidR="00BB75A4">
              <w:rPr>
                <w:rFonts w:hint="eastAsia"/>
                <w:sz w:val="24"/>
              </w:rPr>
              <w:t>暂存间内应设置移动式泡沫灭火器，</w:t>
            </w:r>
            <w:proofErr w:type="gramStart"/>
            <w:r w:rsidR="00BB75A4">
              <w:rPr>
                <w:rFonts w:hint="eastAsia"/>
                <w:sz w:val="24"/>
              </w:rPr>
              <w:t>危废暂存</w:t>
            </w:r>
            <w:proofErr w:type="gramEnd"/>
            <w:r w:rsidR="00BB75A4">
              <w:rPr>
                <w:rFonts w:hint="eastAsia"/>
                <w:sz w:val="24"/>
              </w:rPr>
              <w:t>间应安排专人管理，做好出入库记录，并定期检查材料存储的安装状态，定期检查其包装有无破损，以防止泄露。</w:t>
            </w:r>
            <w:proofErr w:type="gramStart"/>
            <w:r w:rsidR="00BB75A4" w:rsidRPr="00AB0CCA">
              <w:rPr>
                <w:rFonts w:hint="eastAsia"/>
                <w:sz w:val="24"/>
              </w:rPr>
              <w:t>危废暂存</w:t>
            </w:r>
            <w:proofErr w:type="gramEnd"/>
            <w:r w:rsidR="00BB75A4" w:rsidRPr="00AB0CCA">
              <w:rPr>
                <w:rFonts w:hint="eastAsia"/>
                <w:sz w:val="24"/>
              </w:rPr>
              <w:t>间和车间地方要进行严格防渗，一旦发生泄露，立即对地面上泄露的机油进行清理，更换包装，并及时将泄露物收集到备用的容器中，用沙土对地面进行清理，事故结束后，将泄露物及被污染沙土送往有资质的危险废物处置单位处置</w:t>
            </w:r>
            <w:r w:rsidR="00BB75A4" w:rsidRPr="00B075A0">
              <w:rPr>
                <w:rFonts w:hint="eastAsia"/>
                <w:sz w:val="24"/>
              </w:rPr>
              <w:t>。</w:t>
            </w:r>
            <w:r w:rsidR="00BB75A4">
              <w:rPr>
                <w:rFonts w:hint="eastAsia"/>
                <w:sz w:val="24"/>
              </w:rPr>
              <w:t>同时，</w:t>
            </w:r>
            <w:r w:rsidR="00BB75A4" w:rsidRPr="00B075A0">
              <w:rPr>
                <w:rFonts w:hint="eastAsia"/>
                <w:sz w:val="24"/>
              </w:rPr>
              <w:t xml:space="preserve"> </w:t>
            </w:r>
          </w:p>
          <w:p w:rsidR="00144800" w:rsidRDefault="00BB75A4" w:rsidP="00144800">
            <w:pPr>
              <w:spacing w:line="360" w:lineRule="auto"/>
              <w:ind w:firstLineChars="200" w:firstLine="480"/>
              <w:rPr>
                <w:sz w:val="24"/>
              </w:rPr>
            </w:pPr>
            <w:r w:rsidRPr="00B075A0">
              <w:rPr>
                <w:rFonts w:hint="eastAsia"/>
                <w:sz w:val="24"/>
              </w:rPr>
              <w:t>（</w:t>
            </w:r>
            <w:r w:rsidRPr="00B075A0">
              <w:rPr>
                <w:rFonts w:hint="eastAsia"/>
                <w:sz w:val="24"/>
              </w:rPr>
              <w:t>2</w:t>
            </w:r>
            <w:r w:rsidRPr="00B075A0">
              <w:rPr>
                <w:rFonts w:hint="eastAsia"/>
                <w:sz w:val="24"/>
              </w:rPr>
              <w:t>）</w:t>
            </w:r>
            <w:r w:rsidR="00144800" w:rsidRPr="00144800">
              <w:rPr>
                <w:rFonts w:hint="eastAsia"/>
                <w:sz w:val="24"/>
              </w:rPr>
              <w:t>火灾风险防范措施</w:t>
            </w:r>
          </w:p>
          <w:p w:rsidR="00144800" w:rsidRDefault="00144800" w:rsidP="00144800">
            <w:pPr>
              <w:spacing w:line="360" w:lineRule="auto"/>
              <w:ind w:firstLineChars="200" w:firstLine="480"/>
              <w:rPr>
                <w:sz w:val="24"/>
              </w:rPr>
            </w:pPr>
            <w:r>
              <w:rPr>
                <w:rFonts w:hint="eastAsia"/>
                <w:sz w:val="24"/>
              </w:rPr>
              <w:t>①</w:t>
            </w:r>
            <w:r w:rsidRPr="00144800">
              <w:rPr>
                <w:rFonts w:hint="eastAsia"/>
                <w:sz w:val="24"/>
              </w:rPr>
              <w:t>按照各种</w:t>
            </w:r>
            <w:proofErr w:type="gramStart"/>
            <w:r w:rsidRPr="00144800">
              <w:rPr>
                <w:rFonts w:hint="eastAsia"/>
                <w:sz w:val="24"/>
              </w:rPr>
              <w:t>物质消防</w:t>
            </w:r>
            <w:proofErr w:type="gramEnd"/>
            <w:r w:rsidRPr="00144800">
              <w:rPr>
                <w:rFonts w:hint="eastAsia"/>
                <w:sz w:val="24"/>
              </w:rPr>
              <w:t>应急措施要求，车间配置一定数量的消防器材、防毒护具，如沙土、推车式灭火器和防火防毒服等。</w:t>
            </w:r>
          </w:p>
          <w:p w:rsidR="00144800" w:rsidRDefault="00144800" w:rsidP="00144800">
            <w:pPr>
              <w:spacing w:line="360" w:lineRule="auto"/>
              <w:ind w:firstLineChars="200" w:firstLine="480"/>
              <w:rPr>
                <w:sz w:val="24"/>
              </w:rPr>
            </w:pPr>
            <w:r>
              <w:rPr>
                <w:rFonts w:hint="eastAsia"/>
                <w:sz w:val="24"/>
              </w:rPr>
              <w:t>②</w:t>
            </w:r>
            <w:r w:rsidRPr="00144800">
              <w:rPr>
                <w:rFonts w:hint="eastAsia"/>
                <w:sz w:val="24"/>
              </w:rPr>
              <w:t>制定巡查制度，对有泄漏现象和迹象的部位及时采取处理措施。</w:t>
            </w:r>
          </w:p>
          <w:p w:rsidR="00144800" w:rsidRDefault="00144800" w:rsidP="00144800">
            <w:pPr>
              <w:spacing w:line="360" w:lineRule="auto"/>
              <w:ind w:firstLineChars="200" w:firstLine="480"/>
              <w:rPr>
                <w:sz w:val="24"/>
              </w:rPr>
            </w:pPr>
            <w:r>
              <w:rPr>
                <w:rFonts w:hint="eastAsia"/>
                <w:sz w:val="24"/>
              </w:rPr>
              <w:t>③</w:t>
            </w:r>
            <w:r w:rsidRPr="00144800">
              <w:rPr>
                <w:rFonts w:hint="eastAsia"/>
                <w:sz w:val="24"/>
              </w:rPr>
              <w:t>加强火源管理，杜绝各种火种，严禁闲杂人员入内。</w:t>
            </w:r>
          </w:p>
          <w:p w:rsidR="00144800" w:rsidRPr="00144800" w:rsidRDefault="00144800" w:rsidP="00144800">
            <w:pPr>
              <w:spacing w:line="360" w:lineRule="auto"/>
              <w:ind w:firstLineChars="200" w:firstLine="480"/>
              <w:rPr>
                <w:sz w:val="24"/>
              </w:rPr>
            </w:pPr>
            <w:r>
              <w:rPr>
                <w:rFonts w:hint="eastAsia"/>
                <w:sz w:val="24"/>
              </w:rPr>
              <w:t>④</w:t>
            </w:r>
            <w:r w:rsidRPr="00144800">
              <w:rPr>
                <w:rFonts w:hint="eastAsia"/>
                <w:sz w:val="24"/>
              </w:rPr>
              <w:t>工作人员要熟练掌握操作技术和防火安全管理规定</w:t>
            </w:r>
          </w:p>
          <w:p w:rsidR="00144800" w:rsidRDefault="00BB75A4" w:rsidP="00144800">
            <w:pPr>
              <w:spacing w:line="360" w:lineRule="auto"/>
              <w:ind w:firstLineChars="200" w:firstLine="480"/>
              <w:rPr>
                <w:sz w:val="24"/>
              </w:rPr>
            </w:pPr>
            <w:r w:rsidRPr="00B075A0">
              <w:rPr>
                <w:rFonts w:hint="eastAsia"/>
                <w:sz w:val="24"/>
              </w:rPr>
              <w:t>（</w:t>
            </w:r>
            <w:r w:rsidRPr="00B075A0">
              <w:rPr>
                <w:rFonts w:hint="eastAsia"/>
                <w:sz w:val="24"/>
              </w:rPr>
              <w:t>3</w:t>
            </w:r>
            <w:r w:rsidRPr="00B075A0">
              <w:rPr>
                <w:rFonts w:hint="eastAsia"/>
                <w:sz w:val="24"/>
              </w:rPr>
              <w:t>）废气事故排放防范措施</w:t>
            </w:r>
          </w:p>
          <w:p w:rsidR="00144800" w:rsidRDefault="00144800" w:rsidP="00144800">
            <w:pPr>
              <w:spacing w:line="360" w:lineRule="auto"/>
              <w:ind w:firstLineChars="200" w:firstLine="480"/>
              <w:rPr>
                <w:sz w:val="24"/>
              </w:rPr>
            </w:pPr>
            <w:r w:rsidRPr="00144800">
              <w:rPr>
                <w:rFonts w:hint="eastAsia"/>
                <w:sz w:val="24"/>
              </w:rPr>
              <w:t>生产运行阶段，工厂设备应每个月全面检修一次，每天有专业人员检查生产设备等；废气处理设施每天上下午各检查一次。如处理设施发生损坏时，立即停止产生废气的生产环节，避免废气不经处理直接排到大气中，对员工和附近的敏感点产生不良影响，并立即请有关的技术人员进行维修</w:t>
            </w:r>
            <w:r>
              <w:rPr>
                <w:rFonts w:hint="eastAsia"/>
                <w:sz w:val="24"/>
              </w:rPr>
              <w:t>。</w:t>
            </w:r>
          </w:p>
          <w:p w:rsidR="00144800" w:rsidRDefault="00144800" w:rsidP="00144800">
            <w:pPr>
              <w:spacing w:line="360" w:lineRule="auto"/>
              <w:ind w:firstLineChars="200" w:firstLine="480"/>
              <w:rPr>
                <w:sz w:val="24"/>
              </w:rPr>
            </w:pPr>
            <w:r>
              <w:rPr>
                <w:rFonts w:hint="eastAsia"/>
                <w:sz w:val="24"/>
              </w:rPr>
              <w:t>（</w:t>
            </w:r>
            <w:r>
              <w:rPr>
                <w:rFonts w:hint="eastAsia"/>
                <w:sz w:val="24"/>
              </w:rPr>
              <w:t>4</w:t>
            </w:r>
            <w:r>
              <w:rPr>
                <w:rFonts w:hint="eastAsia"/>
                <w:sz w:val="24"/>
              </w:rPr>
              <w:t>）涂料安全管理制度</w:t>
            </w:r>
          </w:p>
          <w:p w:rsidR="00144800" w:rsidRPr="00144800" w:rsidRDefault="00144800" w:rsidP="00144800">
            <w:pPr>
              <w:spacing w:line="360" w:lineRule="auto"/>
              <w:ind w:firstLineChars="200" w:firstLine="480"/>
              <w:rPr>
                <w:sz w:val="24"/>
              </w:rPr>
            </w:pPr>
            <w:r w:rsidRPr="00144800">
              <w:rPr>
                <w:rFonts w:hint="eastAsia"/>
                <w:sz w:val="24"/>
              </w:rPr>
              <w:t>①建立公司</w:t>
            </w:r>
            <w:r>
              <w:rPr>
                <w:rFonts w:hint="eastAsia"/>
                <w:sz w:val="24"/>
              </w:rPr>
              <w:t>涂料</w:t>
            </w:r>
            <w:r w:rsidRPr="00144800">
              <w:rPr>
                <w:rFonts w:hint="eastAsia"/>
                <w:sz w:val="24"/>
              </w:rPr>
              <w:t>仓库内各类试剂定期汇总登记制度。定期登记汇总的危险化学品种类和数量存档、备查并报当地环境保护行政主管部门。</w:t>
            </w:r>
          </w:p>
          <w:p w:rsidR="00144800" w:rsidRPr="00144800" w:rsidRDefault="00144800" w:rsidP="00144800">
            <w:pPr>
              <w:spacing w:line="360" w:lineRule="auto"/>
              <w:ind w:firstLineChars="200" w:firstLine="480"/>
              <w:rPr>
                <w:sz w:val="24"/>
              </w:rPr>
            </w:pPr>
            <w:r w:rsidRPr="00144800">
              <w:rPr>
                <w:rFonts w:hint="eastAsia"/>
                <w:sz w:val="24"/>
              </w:rPr>
              <w:t>②努力改进并达到车间采用无毒、无害或者低毒、</w:t>
            </w:r>
            <w:proofErr w:type="gramStart"/>
            <w:r w:rsidRPr="00144800">
              <w:rPr>
                <w:rFonts w:hint="eastAsia"/>
                <w:sz w:val="24"/>
              </w:rPr>
              <w:t>低害的</w:t>
            </w:r>
            <w:proofErr w:type="gramEnd"/>
            <w:r w:rsidRPr="00144800">
              <w:rPr>
                <w:rFonts w:hint="eastAsia"/>
                <w:sz w:val="24"/>
              </w:rPr>
              <w:t>材料，替代毒性大、危害严重的材料；采用利用率高、污染物产生量少的实验方法和设备；应尽可能减少危险化学物品的使用；必须使用的，要采取有效的措施，降低排放量，并分类收集和处理，以降低其危险性。</w:t>
            </w:r>
          </w:p>
          <w:p w:rsidR="00BB75A4" w:rsidRPr="00BD486C" w:rsidRDefault="00BB75A4" w:rsidP="00BB75A4">
            <w:pPr>
              <w:spacing w:line="360" w:lineRule="auto"/>
              <w:ind w:firstLineChars="200" w:firstLine="482"/>
              <w:rPr>
                <w:b/>
                <w:sz w:val="24"/>
              </w:rPr>
            </w:pPr>
            <w:r w:rsidRPr="00BD486C">
              <w:rPr>
                <w:rFonts w:hint="eastAsia"/>
                <w:b/>
                <w:sz w:val="24"/>
              </w:rPr>
              <w:t>5</w:t>
            </w:r>
            <w:r w:rsidRPr="00BD486C">
              <w:rPr>
                <w:rFonts w:hint="eastAsia"/>
                <w:b/>
                <w:sz w:val="24"/>
              </w:rPr>
              <w:t>、环境风险分析结论</w:t>
            </w:r>
          </w:p>
          <w:p w:rsidR="00BB75A4" w:rsidRDefault="00BB75A4" w:rsidP="00BB75A4">
            <w:pPr>
              <w:tabs>
                <w:tab w:val="left" w:pos="8580"/>
              </w:tabs>
              <w:adjustRightInd w:val="0"/>
              <w:snapToGrid w:val="0"/>
              <w:spacing w:line="360" w:lineRule="auto"/>
              <w:ind w:firstLineChars="200" w:firstLine="480"/>
              <w:rPr>
                <w:sz w:val="24"/>
              </w:rPr>
            </w:pPr>
            <w:r w:rsidRPr="00BD486C">
              <w:rPr>
                <w:rFonts w:hint="eastAsia"/>
                <w:sz w:val="24"/>
              </w:rPr>
              <w:t>本项目不涉及《建设项目环境风险评价技术导则》（</w:t>
            </w:r>
            <w:r w:rsidRPr="00BD486C">
              <w:rPr>
                <w:rFonts w:hint="eastAsia"/>
                <w:sz w:val="24"/>
              </w:rPr>
              <w:t>HJ169-2018</w:t>
            </w:r>
            <w:r w:rsidRPr="00BD486C">
              <w:rPr>
                <w:rFonts w:hint="eastAsia"/>
                <w:sz w:val="24"/>
              </w:rPr>
              <w:t>）附录</w:t>
            </w:r>
            <w:r w:rsidRPr="00BD486C">
              <w:rPr>
                <w:rFonts w:hint="eastAsia"/>
                <w:sz w:val="24"/>
              </w:rPr>
              <w:t>B</w:t>
            </w:r>
            <w:r w:rsidRPr="00BD486C">
              <w:rPr>
                <w:rFonts w:hint="eastAsia"/>
                <w:sz w:val="24"/>
              </w:rPr>
              <w:t>中收录的突发环境事件风险物质，环境风险潜势等级为Ⅰ级，通过采取相应的风险防范措施，可以将项</w:t>
            </w:r>
            <w:r w:rsidRPr="00BD486C">
              <w:rPr>
                <w:rFonts w:hint="eastAsia"/>
                <w:sz w:val="24"/>
              </w:rPr>
              <w:lastRenderedPageBreak/>
              <w:t>目的风险水平降到较低的水平，因此本项目的环境风险水平在可接受的范围。一旦发生事故，建设单位应立即采取合理的事故应急处理措施，将事故影响降到最低限度。</w:t>
            </w:r>
          </w:p>
          <w:p w:rsidR="00BB75A4" w:rsidRDefault="00144800" w:rsidP="00BB75A4">
            <w:pPr>
              <w:tabs>
                <w:tab w:val="left" w:pos="8580"/>
              </w:tabs>
              <w:adjustRightInd w:val="0"/>
              <w:snapToGrid w:val="0"/>
              <w:spacing w:line="360" w:lineRule="auto"/>
              <w:ind w:firstLineChars="200" w:firstLine="482"/>
              <w:rPr>
                <w:b/>
                <w:sz w:val="24"/>
              </w:rPr>
            </w:pPr>
            <w:r>
              <w:rPr>
                <w:rFonts w:hint="eastAsia"/>
                <w:b/>
                <w:sz w:val="24"/>
              </w:rPr>
              <w:t>七</w:t>
            </w:r>
            <w:r w:rsidR="00BB75A4" w:rsidRPr="00BD486C">
              <w:rPr>
                <w:rFonts w:hint="eastAsia"/>
                <w:b/>
                <w:sz w:val="24"/>
              </w:rPr>
              <w:t>、</w:t>
            </w:r>
            <w:r w:rsidR="004D6F4F">
              <w:rPr>
                <w:rFonts w:hint="eastAsia"/>
                <w:b/>
                <w:sz w:val="24"/>
              </w:rPr>
              <w:t>改建</w:t>
            </w:r>
            <w:r w:rsidR="00BB75A4">
              <w:rPr>
                <w:rFonts w:hint="eastAsia"/>
                <w:b/>
                <w:sz w:val="24"/>
              </w:rPr>
              <w:t>前后“三本账”</w:t>
            </w:r>
          </w:p>
          <w:p w:rsidR="00AB2530" w:rsidRDefault="00314041" w:rsidP="00EA1F93">
            <w:pPr>
              <w:tabs>
                <w:tab w:val="left" w:pos="8580"/>
              </w:tabs>
              <w:adjustRightInd w:val="0"/>
              <w:snapToGrid w:val="0"/>
              <w:spacing w:line="360" w:lineRule="auto"/>
              <w:ind w:firstLineChars="200" w:firstLine="480"/>
              <w:rPr>
                <w:sz w:val="24"/>
              </w:rPr>
            </w:pPr>
            <w:r w:rsidRPr="00EA1F93">
              <w:rPr>
                <w:sz w:val="24"/>
              </w:rPr>
              <w:t>项目</w:t>
            </w:r>
            <w:r w:rsidR="004D6F4F">
              <w:rPr>
                <w:sz w:val="24"/>
              </w:rPr>
              <w:t>改建</w:t>
            </w:r>
            <w:r w:rsidRPr="00EA1F93">
              <w:rPr>
                <w:sz w:val="24"/>
              </w:rPr>
              <w:t>前</w:t>
            </w:r>
            <w:r w:rsidR="00EA1F93" w:rsidRPr="00EA1F93">
              <w:rPr>
                <w:sz w:val="24"/>
              </w:rPr>
              <w:t>老厂区</w:t>
            </w:r>
            <w:r w:rsidRPr="00EA1F93">
              <w:rPr>
                <w:rFonts w:hint="eastAsia"/>
                <w:sz w:val="24"/>
              </w:rPr>
              <w:t>喷漆房排放的</w:t>
            </w:r>
            <w:r w:rsidRPr="00EA1F93">
              <w:rPr>
                <w:rFonts w:hint="eastAsia"/>
                <w:sz w:val="24"/>
              </w:rPr>
              <w:t>VOCs</w:t>
            </w:r>
            <w:r w:rsidR="00EA1F93" w:rsidRPr="00EA1F93">
              <w:rPr>
                <w:rFonts w:hint="eastAsia"/>
                <w:sz w:val="24"/>
              </w:rPr>
              <w:t>、二甲苯、漆雾（颗粒物）</w:t>
            </w:r>
            <w:r w:rsidRPr="00EA1F93">
              <w:rPr>
                <w:rFonts w:hint="eastAsia"/>
                <w:sz w:val="24"/>
              </w:rPr>
              <w:t>量</w:t>
            </w:r>
            <w:r w:rsidR="00EA1F93" w:rsidRPr="00EA1F93">
              <w:rPr>
                <w:rFonts w:hint="eastAsia"/>
                <w:sz w:val="24"/>
              </w:rPr>
              <w:t>分别</w:t>
            </w:r>
            <w:r w:rsidRPr="00EA1F93">
              <w:rPr>
                <w:rFonts w:hint="eastAsia"/>
                <w:sz w:val="24"/>
              </w:rPr>
              <w:t>为</w:t>
            </w:r>
            <w:r w:rsidR="000F61AD">
              <w:rPr>
                <w:rFonts w:hint="eastAsia"/>
                <w:sz w:val="24"/>
              </w:rPr>
              <w:t>0.78</w:t>
            </w:r>
            <w:r w:rsidRPr="00EA1F93">
              <w:rPr>
                <w:rFonts w:hint="eastAsia"/>
                <w:sz w:val="24"/>
              </w:rPr>
              <w:t>t/a</w:t>
            </w:r>
            <w:r w:rsidR="00EA1F93" w:rsidRPr="00EA1F93">
              <w:rPr>
                <w:rFonts w:hint="eastAsia"/>
                <w:sz w:val="24"/>
              </w:rPr>
              <w:t>、</w:t>
            </w:r>
            <w:r w:rsidR="00EA1F93" w:rsidRPr="00EA1F93">
              <w:rPr>
                <w:rFonts w:hint="eastAsia"/>
                <w:sz w:val="24"/>
              </w:rPr>
              <w:t>0.</w:t>
            </w:r>
            <w:r w:rsidR="000F61AD">
              <w:rPr>
                <w:rFonts w:hint="eastAsia"/>
                <w:sz w:val="24"/>
              </w:rPr>
              <w:t>12</w:t>
            </w:r>
            <w:r w:rsidR="00EA1F93" w:rsidRPr="00EA1F93">
              <w:rPr>
                <w:rFonts w:hint="eastAsia"/>
                <w:sz w:val="24"/>
              </w:rPr>
              <w:t>t/a</w:t>
            </w:r>
            <w:r w:rsidR="00EA1F93" w:rsidRPr="00EA1F93">
              <w:rPr>
                <w:rFonts w:hint="eastAsia"/>
                <w:sz w:val="24"/>
              </w:rPr>
              <w:t>、</w:t>
            </w:r>
            <w:r w:rsidR="00EA1F93" w:rsidRPr="00EA1F93">
              <w:rPr>
                <w:rFonts w:hint="eastAsia"/>
                <w:sz w:val="24"/>
              </w:rPr>
              <w:t>0.</w:t>
            </w:r>
            <w:r w:rsidR="000F61AD">
              <w:rPr>
                <w:rFonts w:hint="eastAsia"/>
                <w:sz w:val="24"/>
              </w:rPr>
              <w:t>177</w:t>
            </w:r>
            <w:r w:rsidR="00EA1F93" w:rsidRPr="00EA1F93">
              <w:rPr>
                <w:rFonts w:hint="eastAsia"/>
                <w:sz w:val="24"/>
              </w:rPr>
              <w:t>t/a</w:t>
            </w:r>
            <w:r w:rsidRPr="00EA1F93">
              <w:rPr>
                <w:rFonts w:hint="eastAsia"/>
                <w:sz w:val="24"/>
              </w:rPr>
              <w:t>，</w:t>
            </w:r>
            <w:r w:rsidR="004D6F4F">
              <w:rPr>
                <w:rFonts w:hint="eastAsia"/>
                <w:sz w:val="24"/>
              </w:rPr>
              <w:t>改建</w:t>
            </w:r>
            <w:r w:rsidR="00EA1F93" w:rsidRPr="00EA1F93">
              <w:rPr>
                <w:rFonts w:hint="eastAsia"/>
                <w:sz w:val="24"/>
              </w:rPr>
              <w:t>后</w:t>
            </w:r>
            <w:r w:rsidRPr="00EA1F93">
              <w:rPr>
                <w:rFonts w:hint="eastAsia"/>
                <w:sz w:val="24"/>
              </w:rPr>
              <w:t>，</w:t>
            </w:r>
            <w:r w:rsidR="00EA1F93" w:rsidRPr="00EA1F93">
              <w:rPr>
                <w:rFonts w:hint="eastAsia"/>
                <w:sz w:val="24"/>
              </w:rPr>
              <w:t>老厂区油漆房拆除，故“以新带老”削减量</w:t>
            </w:r>
            <w:r w:rsidR="00EA1F93" w:rsidRPr="00EA1F93">
              <w:rPr>
                <w:rFonts w:hint="eastAsia"/>
                <w:sz w:val="24"/>
              </w:rPr>
              <w:t>VOCs</w:t>
            </w:r>
            <w:r w:rsidR="00EA1F93" w:rsidRPr="00EA1F93">
              <w:rPr>
                <w:rFonts w:hint="eastAsia"/>
                <w:sz w:val="24"/>
              </w:rPr>
              <w:t>、二甲苯、漆雾（颗粒物）量分别为</w:t>
            </w:r>
            <w:r w:rsidR="000F61AD">
              <w:rPr>
                <w:rFonts w:hint="eastAsia"/>
                <w:sz w:val="24"/>
              </w:rPr>
              <w:t>0.78</w:t>
            </w:r>
            <w:r w:rsidR="000F61AD" w:rsidRPr="00EA1F93">
              <w:rPr>
                <w:rFonts w:hint="eastAsia"/>
                <w:sz w:val="24"/>
              </w:rPr>
              <w:t>t/a</w:t>
            </w:r>
            <w:r w:rsidR="000F61AD" w:rsidRPr="00EA1F93">
              <w:rPr>
                <w:rFonts w:hint="eastAsia"/>
                <w:sz w:val="24"/>
              </w:rPr>
              <w:t>、</w:t>
            </w:r>
            <w:r w:rsidR="000F61AD" w:rsidRPr="00EA1F93">
              <w:rPr>
                <w:rFonts w:hint="eastAsia"/>
                <w:sz w:val="24"/>
              </w:rPr>
              <w:t>0.</w:t>
            </w:r>
            <w:r w:rsidR="000F61AD">
              <w:rPr>
                <w:rFonts w:hint="eastAsia"/>
                <w:sz w:val="24"/>
              </w:rPr>
              <w:t>12</w:t>
            </w:r>
            <w:r w:rsidR="000F61AD" w:rsidRPr="00EA1F93">
              <w:rPr>
                <w:rFonts w:hint="eastAsia"/>
                <w:sz w:val="24"/>
              </w:rPr>
              <w:t>t/a</w:t>
            </w:r>
            <w:r w:rsidR="000F61AD" w:rsidRPr="00EA1F93">
              <w:rPr>
                <w:rFonts w:hint="eastAsia"/>
                <w:sz w:val="24"/>
              </w:rPr>
              <w:t>、</w:t>
            </w:r>
            <w:r w:rsidR="000F61AD" w:rsidRPr="00EA1F93">
              <w:rPr>
                <w:rFonts w:hint="eastAsia"/>
                <w:sz w:val="24"/>
              </w:rPr>
              <w:t>0.</w:t>
            </w:r>
            <w:r w:rsidR="000F61AD">
              <w:rPr>
                <w:rFonts w:hint="eastAsia"/>
                <w:sz w:val="24"/>
              </w:rPr>
              <w:t>177</w:t>
            </w:r>
            <w:r w:rsidR="000F61AD" w:rsidRPr="00EA1F93">
              <w:rPr>
                <w:rFonts w:hint="eastAsia"/>
                <w:sz w:val="24"/>
              </w:rPr>
              <w:t>t/a</w:t>
            </w:r>
            <w:r w:rsidR="00EA1F93" w:rsidRPr="00EA1F93">
              <w:rPr>
                <w:rFonts w:hint="eastAsia"/>
                <w:sz w:val="24"/>
              </w:rPr>
              <w:t>。</w:t>
            </w:r>
          </w:p>
          <w:p w:rsidR="00EA1F93" w:rsidRPr="00EA1F93" w:rsidRDefault="00EA1F93" w:rsidP="00EA1F93">
            <w:pPr>
              <w:tabs>
                <w:tab w:val="left" w:pos="8580"/>
              </w:tabs>
              <w:adjustRightInd w:val="0"/>
              <w:snapToGrid w:val="0"/>
              <w:spacing w:line="360" w:lineRule="auto"/>
              <w:ind w:firstLineChars="200" w:firstLine="480"/>
              <w:rPr>
                <w:sz w:val="24"/>
              </w:rPr>
            </w:pPr>
            <w:r>
              <w:rPr>
                <w:rFonts w:hint="eastAsia"/>
                <w:sz w:val="24"/>
              </w:rPr>
              <w:t>项目</w:t>
            </w:r>
            <w:r w:rsidR="004D6F4F">
              <w:rPr>
                <w:rFonts w:hint="eastAsia"/>
                <w:sz w:val="24"/>
              </w:rPr>
              <w:t>改建</w:t>
            </w:r>
            <w:r>
              <w:rPr>
                <w:rFonts w:hint="eastAsia"/>
                <w:sz w:val="24"/>
              </w:rPr>
              <w:t>前后</w:t>
            </w:r>
            <w:r w:rsidRPr="00EA1F93">
              <w:rPr>
                <w:rFonts w:hint="eastAsia"/>
                <w:sz w:val="24"/>
              </w:rPr>
              <w:t>污染物“三本账”</w:t>
            </w:r>
            <w:r>
              <w:rPr>
                <w:rFonts w:hint="eastAsia"/>
                <w:sz w:val="24"/>
              </w:rPr>
              <w:t>情况如下表所示。</w:t>
            </w:r>
          </w:p>
          <w:p w:rsidR="00BB75A4" w:rsidRPr="00CA4EE5" w:rsidRDefault="00BB75A4" w:rsidP="00415557">
            <w:pPr>
              <w:spacing w:beforeLines="50"/>
              <w:jc w:val="center"/>
              <w:rPr>
                <w:b/>
                <w:szCs w:val="21"/>
              </w:rPr>
            </w:pPr>
            <w:r w:rsidRPr="00CA4EE5">
              <w:rPr>
                <w:b/>
                <w:szCs w:val="21"/>
              </w:rPr>
              <w:t>表</w:t>
            </w:r>
            <w:r w:rsidRPr="00CA4EE5">
              <w:rPr>
                <w:b/>
                <w:szCs w:val="21"/>
              </w:rPr>
              <w:t>4-</w:t>
            </w:r>
            <w:r>
              <w:rPr>
                <w:rFonts w:hint="eastAsia"/>
                <w:b/>
                <w:szCs w:val="21"/>
              </w:rPr>
              <w:t>1</w:t>
            </w:r>
            <w:r w:rsidR="00076B5F">
              <w:rPr>
                <w:rFonts w:hint="eastAsia"/>
                <w:b/>
                <w:szCs w:val="21"/>
              </w:rPr>
              <w:t>5</w:t>
            </w:r>
            <w:r>
              <w:rPr>
                <w:rFonts w:hint="eastAsia"/>
                <w:b/>
                <w:szCs w:val="21"/>
              </w:rPr>
              <w:t xml:space="preserve"> </w:t>
            </w:r>
            <w:r w:rsidRPr="00CA4EE5">
              <w:rPr>
                <w:b/>
                <w:szCs w:val="21"/>
              </w:rPr>
              <w:t xml:space="preserve"> </w:t>
            </w:r>
            <w:r>
              <w:rPr>
                <w:b/>
                <w:szCs w:val="21"/>
              </w:rPr>
              <w:t>污染物</w:t>
            </w:r>
            <w:r>
              <w:rPr>
                <w:b/>
                <w:szCs w:val="21"/>
              </w:rPr>
              <w:t>“</w:t>
            </w:r>
            <w:r>
              <w:rPr>
                <w:b/>
                <w:szCs w:val="21"/>
              </w:rPr>
              <w:t>三本账</w:t>
            </w:r>
            <w:r>
              <w:rPr>
                <w:b/>
                <w:szCs w:val="21"/>
              </w:rPr>
              <w:t>”</w:t>
            </w:r>
            <w:r>
              <w:rPr>
                <w:b/>
                <w:szCs w:val="21"/>
              </w:rPr>
              <w:t>一览表</w:t>
            </w:r>
            <w:r>
              <w:rPr>
                <w:rFonts w:hint="eastAsia"/>
                <w:b/>
                <w:szCs w:val="21"/>
              </w:rPr>
              <w:t xml:space="preserve">  </w:t>
            </w:r>
            <w:r>
              <w:rPr>
                <w:rFonts w:hint="eastAsia"/>
                <w:b/>
                <w:szCs w:val="21"/>
              </w:rPr>
              <w:t>单位</w:t>
            </w:r>
            <w:r>
              <w:rPr>
                <w:rFonts w:hint="eastAsia"/>
                <w:b/>
                <w:szCs w:val="21"/>
              </w:rPr>
              <w:t>:t/a</w:t>
            </w:r>
          </w:p>
          <w:tbl>
            <w:tblPr>
              <w:tblW w:w="497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18"/>
              <w:gridCol w:w="1013"/>
              <w:gridCol w:w="1252"/>
              <w:gridCol w:w="1134"/>
              <w:gridCol w:w="1276"/>
              <w:gridCol w:w="1523"/>
              <w:gridCol w:w="1269"/>
              <w:gridCol w:w="1058"/>
            </w:tblGrid>
            <w:tr w:rsidR="00F43D51" w:rsidRPr="00314041" w:rsidTr="00D62063">
              <w:trPr>
                <w:trHeight w:val="397"/>
                <w:jc w:val="center"/>
              </w:trPr>
              <w:tc>
                <w:tcPr>
                  <w:tcW w:w="438" w:type="pct"/>
                  <w:vAlign w:val="center"/>
                </w:tcPr>
                <w:p w:rsidR="00F43D51" w:rsidRPr="00314041" w:rsidRDefault="00F43D51" w:rsidP="00D62063">
                  <w:pPr>
                    <w:adjustRightInd w:val="0"/>
                    <w:snapToGrid w:val="0"/>
                    <w:jc w:val="center"/>
                    <w:rPr>
                      <w:b/>
                      <w:bCs/>
                      <w:szCs w:val="21"/>
                    </w:rPr>
                  </w:pPr>
                  <w:r w:rsidRPr="00314041">
                    <w:rPr>
                      <w:b/>
                      <w:bCs/>
                      <w:szCs w:val="21"/>
                    </w:rPr>
                    <w:t>类别</w:t>
                  </w:r>
                </w:p>
              </w:tc>
              <w:tc>
                <w:tcPr>
                  <w:tcW w:w="1212" w:type="pct"/>
                  <w:gridSpan w:val="2"/>
                  <w:vAlign w:val="center"/>
                </w:tcPr>
                <w:p w:rsidR="00F43D51" w:rsidRPr="00314041" w:rsidRDefault="00F43D51" w:rsidP="00D62063">
                  <w:pPr>
                    <w:adjustRightInd w:val="0"/>
                    <w:snapToGrid w:val="0"/>
                    <w:jc w:val="center"/>
                    <w:rPr>
                      <w:b/>
                      <w:bCs/>
                      <w:szCs w:val="21"/>
                    </w:rPr>
                  </w:pPr>
                  <w:r w:rsidRPr="00314041">
                    <w:rPr>
                      <w:b/>
                      <w:bCs/>
                      <w:szCs w:val="21"/>
                    </w:rPr>
                    <w:t>污染物</w:t>
                  </w:r>
                </w:p>
              </w:tc>
              <w:tc>
                <w:tcPr>
                  <w:tcW w:w="607" w:type="pct"/>
                  <w:vAlign w:val="center"/>
                </w:tcPr>
                <w:p w:rsidR="00F43D51" w:rsidRPr="00314041" w:rsidRDefault="00F43D51" w:rsidP="00D62063">
                  <w:pPr>
                    <w:adjustRightInd w:val="0"/>
                    <w:snapToGrid w:val="0"/>
                    <w:jc w:val="center"/>
                    <w:rPr>
                      <w:b/>
                      <w:bCs/>
                      <w:szCs w:val="21"/>
                    </w:rPr>
                  </w:pPr>
                  <w:r w:rsidRPr="00314041">
                    <w:rPr>
                      <w:b/>
                      <w:bCs/>
                      <w:szCs w:val="21"/>
                    </w:rPr>
                    <w:t>现有工程排放量</w:t>
                  </w:r>
                </w:p>
              </w:tc>
              <w:tc>
                <w:tcPr>
                  <w:tcW w:w="683" w:type="pct"/>
                  <w:vAlign w:val="center"/>
                </w:tcPr>
                <w:p w:rsidR="00F43D51" w:rsidRPr="00314041" w:rsidRDefault="00F43D51" w:rsidP="00D62063">
                  <w:pPr>
                    <w:adjustRightInd w:val="0"/>
                    <w:snapToGrid w:val="0"/>
                    <w:jc w:val="center"/>
                    <w:rPr>
                      <w:b/>
                      <w:bCs/>
                      <w:szCs w:val="21"/>
                    </w:rPr>
                  </w:pPr>
                  <w:r w:rsidRPr="00314041">
                    <w:rPr>
                      <w:b/>
                      <w:bCs/>
                      <w:szCs w:val="21"/>
                    </w:rPr>
                    <w:t>扩建项目排放量</w:t>
                  </w:r>
                </w:p>
              </w:tc>
              <w:tc>
                <w:tcPr>
                  <w:tcW w:w="815" w:type="pct"/>
                  <w:vAlign w:val="center"/>
                </w:tcPr>
                <w:p w:rsidR="00F43D51" w:rsidRPr="00314041" w:rsidRDefault="00F43D51" w:rsidP="00D62063">
                  <w:pPr>
                    <w:adjustRightInd w:val="0"/>
                    <w:snapToGrid w:val="0"/>
                    <w:jc w:val="center"/>
                    <w:rPr>
                      <w:b/>
                      <w:bCs/>
                      <w:szCs w:val="21"/>
                    </w:rPr>
                  </w:pPr>
                  <w:r w:rsidRPr="00314041">
                    <w:rPr>
                      <w:b/>
                      <w:bCs/>
                      <w:szCs w:val="21"/>
                    </w:rPr>
                    <w:t>“</w:t>
                  </w:r>
                  <w:r w:rsidRPr="00314041">
                    <w:rPr>
                      <w:b/>
                      <w:bCs/>
                      <w:szCs w:val="21"/>
                    </w:rPr>
                    <w:t>以新带老</w:t>
                  </w:r>
                  <w:r w:rsidRPr="00314041">
                    <w:rPr>
                      <w:b/>
                      <w:bCs/>
                      <w:szCs w:val="21"/>
                    </w:rPr>
                    <w:t>”</w:t>
                  </w:r>
                  <w:r w:rsidRPr="00314041">
                    <w:rPr>
                      <w:b/>
                      <w:bCs/>
                      <w:szCs w:val="21"/>
                    </w:rPr>
                    <w:t>削减量</w:t>
                  </w:r>
                </w:p>
              </w:tc>
              <w:tc>
                <w:tcPr>
                  <w:tcW w:w="679" w:type="pct"/>
                  <w:vAlign w:val="center"/>
                </w:tcPr>
                <w:p w:rsidR="00F43D51" w:rsidRPr="00314041" w:rsidRDefault="00F43D51" w:rsidP="00D62063">
                  <w:pPr>
                    <w:adjustRightInd w:val="0"/>
                    <w:snapToGrid w:val="0"/>
                    <w:jc w:val="center"/>
                    <w:rPr>
                      <w:b/>
                      <w:bCs/>
                      <w:szCs w:val="21"/>
                    </w:rPr>
                  </w:pPr>
                  <w:r w:rsidRPr="00314041">
                    <w:rPr>
                      <w:b/>
                      <w:bCs/>
                      <w:szCs w:val="21"/>
                    </w:rPr>
                    <w:t>总体工程排放量</w:t>
                  </w:r>
                </w:p>
              </w:tc>
              <w:tc>
                <w:tcPr>
                  <w:tcW w:w="566" w:type="pct"/>
                  <w:vAlign w:val="center"/>
                </w:tcPr>
                <w:p w:rsidR="00F43D51" w:rsidRPr="00314041" w:rsidRDefault="00F43D51" w:rsidP="00D62063">
                  <w:pPr>
                    <w:adjustRightInd w:val="0"/>
                    <w:snapToGrid w:val="0"/>
                    <w:jc w:val="center"/>
                    <w:rPr>
                      <w:b/>
                      <w:bCs/>
                      <w:szCs w:val="21"/>
                    </w:rPr>
                  </w:pPr>
                  <w:r w:rsidRPr="00314041">
                    <w:rPr>
                      <w:b/>
                      <w:bCs/>
                      <w:szCs w:val="21"/>
                    </w:rPr>
                    <w:t>增减量</w:t>
                  </w:r>
                </w:p>
              </w:tc>
            </w:tr>
            <w:tr w:rsidR="00F43D51" w:rsidRPr="00314041" w:rsidTr="00D62063">
              <w:trPr>
                <w:trHeight w:val="397"/>
                <w:jc w:val="center"/>
              </w:trPr>
              <w:tc>
                <w:tcPr>
                  <w:tcW w:w="438" w:type="pct"/>
                  <w:vMerge w:val="restart"/>
                  <w:vAlign w:val="center"/>
                </w:tcPr>
                <w:p w:rsidR="00F43D51" w:rsidRPr="00314041" w:rsidRDefault="00F43D51" w:rsidP="00D62063">
                  <w:pPr>
                    <w:adjustRightInd w:val="0"/>
                    <w:snapToGrid w:val="0"/>
                    <w:jc w:val="center"/>
                    <w:rPr>
                      <w:szCs w:val="21"/>
                    </w:rPr>
                  </w:pPr>
                  <w:r w:rsidRPr="00314041">
                    <w:rPr>
                      <w:szCs w:val="21"/>
                    </w:rPr>
                    <w:t>废气</w:t>
                  </w:r>
                </w:p>
              </w:tc>
              <w:tc>
                <w:tcPr>
                  <w:tcW w:w="542" w:type="pct"/>
                  <w:vAlign w:val="center"/>
                </w:tcPr>
                <w:p w:rsidR="00F43D51" w:rsidRPr="00314041" w:rsidRDefault="00F43D51" w:rsidP="00D62063">
                  <w:pPr>
                    <w:adjustRightInd w:val="0"/>
                    <w:snapToGrid w:val="0"/>
                    <w:jc w:val="center"/>
                    <w:rPr>
                      <w:szCs w:val="21"/>
                    </w:rPr>
                  </w:pPr>
                  <w:r w:rsidRPr="00314041">
                    <w:rPr>
                      <w:szCs w:val="21"/>
                    </w:rPr>
                    <w:t>切割</w:t>
                  </w:r>
                </w:p>
              </w:tc>
              <w:tc>
                <w:tcPr>
                  <w:tcW w:w="670" w:type="pct"/>
                  <w:vAlign w:val="center"/>
                </w:tcPr>
                <w:p w:rsidR="00F43D51" w:rsidRPr="00314041" w:rsidRDefault="00F43D51" w:rsidP="00D62063">
                  <w:pPr>
                    <w:adjustRightInd w:val="0"/>
                    <w:snapToGrid w:val="0"/>
                    <w:jc w:val="center"/>
                    <w:rPr>
                      <w:szCs w:val="21"/>
                    </w:rPr>
                  </w:pPr>
                  <w:r w:rsidRPr="00314041">
                    <w:rPr>
                      <w:szCs w:val="21"/>
                    </w:rPr>
                    <w:t>颗粒物</w:t>
                  </w:r>
                </w:p>
              </w:tc>
              <w:tc>
                <w:tcPr>
                  <w:tcW w:w="607" w:type="pct"/>
                  <w:vAlign w:val="center"/>
                </w:tcPr>
                <w:p w:rsidR="00F43D51" w:rsidRPr="00314041" w:rsidRDefault="00F43D51" w:rsidP="000F61AD">
                  <w:pPr>
                    <w:adjustRightInd w:val="0"/>
                    <w:snapToGrid w:val="0"/>
                    <w:jc w:val="center"/>
                    <w:rPr>
                      <w:szCs w:val="21"/>
                    </w:rPr>
                  </w:pPr>
                  <w:r w:rsidRPr="00314041">
                    <w:rPr>
                      <w:szCs w:val="21"/>
                    </w:rPr>
                    <w:t>0.1</w:t>
                  </w:r>
                  <w:r w:rsidR="000F61AD">
                    <w:rPr>
                      <w:rFonts w:hint="eastAsia"/>
                      <w:szCs w:val="21"/>
                    </w:rPr>
                    <w:t>4</w:t>
                  </w:r>
                </w:p>
              </w:tc>
              <w:tc>
                <w:tcPr>
                  <w:tcW w:w="683" w:type="pct"/>
                  <w:shd w:val="clear" w:color="auto" w:fill="FFFFFF" w:themeFill="background1"/>
                  <w:vAlign w:val="center"/>
                </w:tcPr>
                <w:p w:rsidR="00F43D51" w:rsidRPr="00314041" w:rsidRDefault="00F43D51" w:rsidP="00D62063">
                  <w:pPr>
                    <w:jc w:val="center"/>
                    <w:rPr>
                      <w:color w:val="000000"/>
                      <w:szCs w:val="21"/>
                    </w:rPr>
                  </w:pPr>
                  <w:r w:rsidRPr="00314041">
                    <w:rPr>
                      <w:color w:val="000000"/>
                      <w:szCs w:val="21"/>
                    </w:rPr>
                    <w:t>0</w:t>
                  </w:r>
                </w:p>
              </w:tc>
              <w:tc>
                <w:tcPr>
                  <w:tcW w:w="815" w:type="pct"/>
                  <w:shd w:val="clear" w:color="auto" w:fill="FFFFFF" w:themeFill="background1"/>
                  <w:vAlign w:val="center"/>
                </w:tcPr>
                <w:p w:rsidR="00F43D51" w:rsidRPr="00314041" w:rsidRDefault="00F43D51" w:rsidP="00D62063">
                  <w:pPr>
                    <w:jc w:val="center"/>
                    <w:rPr>
                      <w:color w:val="000000"/>
                      <w:szCs w:val="21"/>
                    </w:rPr>
                  </w:pPr>
                  <w:r w:rsidRPr="00314041">
                    <w:rPr>
                      <w:color w:val="000000"/>
                      <w:szCs w:val="21"/>
                    </w:rPr>
                    <w:t>0</w:t>
                  </w:r>
                </w:p>
              </w:tc>
              <w:tc>
                <w:tcPr>
                  <w:tcW w:w="679" w:type="pct"/>
                  <w:shd w:val="clear" w:color="auto" w:fill="FFFFFF" w:themeFill="background1"/>
                  <w:vAlign w:val="center"/>
                </w:tcPr>
                <w:p w:rsidR="00F43D51" w:rsidRPr="00314041" w:rsidRDefault="00F43D51" w:rsidP="000F61AD">
                  <w:pPr>
                    <w:adjustRightInd w:val="0"/>
                    <w:snapToGrid w:val="0"/>
                    <w:jc w:val="center"/>
                    <w:rPr>
                      <w:szCs w:val="21"/>
                    </w:rPr>
                  </w:pPr>
                  <w:r w:rsidRPr="00314041">
                    <w:rPr>
                      <w:szCs w:val="21"/>
                    </w:rPr>
                    <w:t>0.1</w:t>
                  </w:r>
                  <w:r w:rsidR="000F61AD">
                    <w:rPr>
                      <w:rFonts w:hint="eastAsia"/>
                      <w:szCs w:val="21"/>
                    </w:rPr>
                    <w:t>4</w:t>
                  </w:r>
                </w:p>
              </w:tc>
              <w:tc>
                <w:tcPr>
                  <w:tcW w:w="566" w:type="pct"/>
                  <w:shd w:val="clear" w:color="auto" w:fill="FFFFFF" w:themeFill="background1"/>
                  <w:vAlign w:val="center"/>
                </w:tcPr>
                <w:p w:rsidR="00F43D51" w:rsidRPr="00314041" w:rsidRDefault="00F43D51" w:rsidP="00D62063">
                  <w:pPr>
                    <w:jc w:val="center"/>
                    <w:rPr>
                      <w:color w:val="000000"/>
                      <w:szCs w:val="21"/>
                    </w:rPr>
                  </w:pPr>
                  <w:r w:rsidRPr="00314041">
                    <w:rPr>
                      <w:color w:val="000000"/>
                      <w:szCs w:val="21"/>
                    </w:rPr>
                    <w:t>0</w:t>
                  </w:r>
                </w:p>
              </w:tc>
            </w:tr>
            <w:tr w:rsidR="00F43D51" w:rsidRPr="00314041" w:rsidTr="00D62063">
              <w:trPr>
                <w:trHeight w:val="397"/>
                <w:jc w:val="center"/>
              </w:trPr>
              <w:tc>
                <w:tcPr>
                  <w:tcW w:w="438" w:type="pct"/>
                  <w:vMerge/>
                  <w:vAlign w:val="center"/>
                </w:tcPr>
                <w:p w:rsidR="00F43D51" w:rsidRPr="00314041" w:rsidRDefault="00F43D51" w:rsidP="00D62063">
                  <w:pPr>
                    <w:adjustRightInd w:val="0"/>
                    <w:snapToGrid w:val="0"/>
                    <w:jc w:val="center"/>
                    <w:rPr>
                      <w:szCs w:val="21"/>
                    </w:rPr>
                  </w:pPr>
                </w:p>
              </w:tc>
              <w:tc>
                <w:tcPr>
                  <w:tcW w:w="542" w:type="pct"/>
                  <w:vAlign w:val="center"/>
                </w:tcPr>
                <w:p w:rsidR="00F43D51" w:rsidRPr="00314041" w:rsidRDefault="00F43D51" w:rsidP="00D62063">
                  <w:pPr>
                    <w:adjustRightInd w:val="0"/>
                    <w:snapToGrid w:val="0"/>
                    <w:jc w:val="center"/>
                    <w:rPr>
                      <w:szCs w:val="21"/>
                    </w:rPr>
                  </w:pPr>
                  <w:r w:rsidRPr="00314041">
                    <w:rPr>
                      <w:szCs w:val="21"/>
                    </w:rPr>
                    <w:t>打磨抛光</w:t>
                  </w:r>
                </w:p>
              </w:tc>
              <w:tc>
                <w:tcPr>
                  <w:tcW w:w="670" w:type="pct"/>
                  <w:vAlign w:val="center"/>
                </w:tcPr>
                <w:p w:rsidR="00F43D51" w:rsidRPr="00314041" w:rsidRDefault="00F43D51" w:rsidP="00D62063">
                  <w:pPr>
                    <w:adjustRightInd w:val="0"/>
                    <w:snapToGrid w:val="0"/>
                    <w:jc w:val="center"/>
                    <w:rPr>
                      <w:szCs w:val="21"/>
                    </w:rPr>
                  </w:pPr>
                  <w:r w:rsidRPr="00314041">
                    <w:rPr>
                      <w:szCs w:val="21"/>
                    </w:rPr>
                    <w:t>颗粒物</w:t>
                  </w:r>
                </w:p>
              </w:tc>
              <w:tc>
                <w:tcPr>
                  <w:tcW w:w="607" w:type="pct"/>
                  <w:vAlign w:val="center"/>
                </w:tcPr>
                <w:p w:rsidR="00F43D51" w:rsidRPr="00314041" w:rsidRDefault="00F43D51" w:rsidP="000F61AD">
                  <w:pPr>
                    <w:adjustRightInd w:val="0"/>
                    <w:snapToGrid w:val="0"/>
                    <w:jc w:val="center"/>
                    <w:rPr>
                      <w:szCs w:val="21"/>
                    </w:rPr>
                  </w:pPr>
                  <w:r w:rsidRPr="00314041">
                    <w:rPr>
                      <w:szCs w:val="21"/>
                    </w:rPr>
                    <w:t>0.0</w:t>
                  </w:r>
                  <w:r w:rsidR="000F61AD">
                    <w:rPr>
                      <w:rFonts w:hint="eastAsia"/>
                      <w:szCs w:val="21"/>
                    </w:rPr>
                    <w:t>61</w:t>
                  </w:r>
                </w:p>
              </w:tc>
              <w:tc>
                <w:tcPr>
                  <w:tcW w:w="683" w:type="pct"/>
                  <w:shd w:val="clear" w:color="auto" w:fill="FFFFFF" w:themeFill="background1"/>
                  <w:vAlign w:val="center"/>
                </w:tcPr>
                <w:p w:rsidR="00F43D51" w:rsidRPr="00314041" w:rsidRDefault="00F43D51" w:rsidP="00D62063">
                  <w:pPr>
                    <w:jc w:val="center"/>
                    <w:rPr>
                      <w:color w:val="000000"/>
                      <w:szCs w:val="21"/>
                    </w:rPr>
                  </w:pPr>
                  <w:r w:rsidRPr="00314041">
                    <w:rPr>
                      <w:color w:val="000000"/>
                      <w:szCs w:val="21"/>
                    </w:rPr>
                    <w:t>0</w:t>
                  </w:r>
                </w:p>
              </w:tc>
              <w:tc>
                <w:tcPr>
                  <w:tcW w:w="815" w:type="pct"/>
                  <w:shd w:val="clear" w:color="auto" w:fill="FFFFFF" w:themeFill="background1"/>
                  <w:vAlign w:val="center"/>
                </w:tcPr>
                <w:p w:rsidR="00F43D51" w:rsidRPr="00314041" w:rsidRDefault="00F43D51" w:rsidP="00D62063">
                  <w:pPr>
                    <w:pStyle w:val="Default"/>
                    <w:jc w:val="center"/>
                    <w:rPr>
                      <w:rFonts w:ascii="Times New Roman" w:cs="Times New Roman"/>
                      <w:bCs/>
                      <w:spacing w:val="-10"/>
                      <w:sz w:val="21"/>
                      <w:szCs w:val="21"/>
                    </w:rPr>
                  </w:pPr>
                  <w:r w:rsidRPr="00314041">
                    <w:rPr>
                      <w:rFonts w:ascii="Times New Roman" w:cs="Times New Roman"/>
                      <w:bCs/>
                      <w:spacing w:val="-10"/>
                      <w:sz w:val="21"/>
                      <w:szCs w:val="21"/>
                    </w:rPr>
                    <w:t>0</w:t>
                  </w:r>
                </w:p>
              </w:tc>
              <w:tc>
                <w:tcPr>
                  <w:tcW w:w="679" w:type="pct"/>
                  <w:shd w:val="clear" w:color="auto" w:fill="FFFFFF" w:themeFill="background1"/>
                  <w:vAlign w:val="center"/>
                </w:tcPr>
                <w:p w:rsidR="00F43D51" w:rsidRPr="00314041" w:rsidRDefault="00F43D51" w:rsidP="000F61AD">
                  <w:pPr>
                    <w:pStyle w:val="Default"/>
                    <w:jc w:val="center"/>
                    <w:rPr>
                      <w:rFonts w:ascii="Times New Roman" w:cs="Times New Roman"/>
                      <w:color w:val="auto"/>
                      <w:sz w:val="21"/>
                      <w:szCs w:val="21"/>
                    </w:rPr>
                  </w:pPr>
                  <w:r w:rsidRPr="00314041">
                    <w:rPr>
                      <w:rFonts w:ascii="Times New Roman" w:cs="Times New Roman"/>
                      <w:color w:val="auto"/>
                      <w:sz w:val="21"/>
                      <w:szCs w:val="21"/>
                    </w:rPr>
                    <w:t>0.0</w:t>
                  </w:r>
                  <w:r w:rsidR="000F61AD">
                    <w:rPr>
                      <w:rFonts w:ascii="Times New Roman" w:cs="Times New Roman" w:hint="eastAsia"/>
                      <w:color w:val="auto"/>
                      <w:sz w:val="21"/>
                      <w:szCs w:val="21"/>
                    </w:rPr>
                    <w:t>61</w:t>
                  </w:r>
                </w:p>
              </w:tc>
              <w:tc>
                <w:tcPr>
                  <w:tcW w:w="566" w:type="pct"/>
                  <w:shd w:val="clear" w:color="auto" w:fill="FFFFFF" w:themeFill="background1"/>
                  <w:vAlign w:val="center"/>
                </w:tcPr>
                <w:p w:rsidR="00F43D51" w:rsidRPr="00314041" w:rsidRDefault="00F43D51" w:rsidP="00D62063">
                  <w:pPr>
                    <w:jc w:val="center"/>
                    <w:rPr>
                      <w:color w:val="000000"/>
                      <w:szCs w:val="21"/>
                    </w:rPr>
                  </w:pPr>
                  <w:r w:rsidRPr="00314041">
                    <w:rPr>
                      <w:color w:val="000000"/>
                      <w:szCs w:val="21"/>
                    </w:rPr>
                    <w:t>0</w:t>
                  </w:r>
                </w:p>
              </w:tc>
            </w:tr>
            <w:tr w:rsidR="00F43D51" w:rsidRPr="00314041" w:rsidTr="00D62063">
              <w:trPr>
                <w:trHeight w:val="397"/>
                <w:jc w:val="center"/>
              </w:trPr>
              <w:tc>
                <w:tcPr>
                  <w:tcW w:w="438" w:type="pct"/>
                  <w:vMerge/>
                  <w:vAlign w:val="center"/>
                </w:tcPr>
                <w:p w:rsidR="00F43D51" w:rsidRPr="00314041" w:rsidRDefault="00F43D51" w:rsidP="00D62063">
                  <w:pPr>
                    <w:adjustRightInd w:val="0"/>
                    <w:snapToGrid w:val="0"/>
                    <w:jc w:val="center"/>
                    <w:rPr>
                      <w:szCs w:val="21"/>
                    </w:rPr>
                  </w:pPr>
                </w:p>
              </w:tc>
              <w:tc>
                <w:tcPr>
                  <w:tcW w:w="542" w:type="pct"/>
                  <w:vAlign w:val="center"/>
                </w:tcPr>
                <w:p w:rsidR="00F43D51" w:rsidRPr="00314041" w:rsidRDefault="00F43D51" w:rsidP="00D62063">
                  <w:pPr>
                    <w:adjustRightInd w:val="0"/>
                    <w:snapToGrid w:val="0"/>
                    <w:jc w:val="center"/>
                    <w:rPr>
                      <w:szCs w:val="21"/>
                    </w:rPr>
                  </w:pPr>
                  <w:r w:rsidRPr="00314041">
                    <w:rPr>
                      <w:szCs w:val="21"/>
                    </w:rPr>
                    <w:t>焊接</w:t>
                  </w:r>
                </w:p>
              </w:tc>
              <w:tc>
                <w:tcPr>
                  <w:tcW w:w="670" w:type="pct"/>
                  <w:vAlign w:val="center"/>
                </w:tcPr>
                <w:p w:rsidR="00F43D51" w:rsidRPr="00314041" w:rsidRDefault="00F43D51" w:rsidP="00D62063">
                  <w:pPr>
                    <w:adjustRightInd w:val="0"/>
                    <w:snapToGrid w:val="0"/>
                    <w:jc w:val="center"/>
                    <w:rPr>
                      <w:szCs w:val="21"/>
                    </w:rPr>
                  </w:pPr>
                  <w:r w:rsidRPr="00314041">
                    <w:rPr>
                      <w:szCs w:val="21"/>
                    </w:rPr>
                    <w:t>烟尘</w:t>
                  </w:r>
                </w:p>
              </w:tc>
              <w:tc>
                <w:tcPr>
                  <w:tcW w:w="607" w:type="pct"/>
                  <w:vAlign w:val="center"/>
                </w:tcPr>
                <w:p w:rsidR="00F43D51" w:rsidRPr="00314041" w:rsidRDefault="000F61AD" w:rsidP="00D62063">
                  <w:pPr>
                    <w:adjustRightInd w:val="0"/>
                    <w:snapToGrid w:val="0"/>
                    <w:jc w:val="center"/>
                    <w:rPr>
                      <w:szCs w:val="21"/>
                    </w:rPr>
                  </w:pPr>
                  <w:r>
                    <w:rPr>
                      <w:rFonts w:hint="eastAsia"/>
                      <w:szCs w:val="21"/>
                    </w:rPr>
                    <w:t>1.47</w:t>
                  </w:r>
                  <w:r w:rsidR="00F43D51" w:rsidRPr="00314041">
                    <w:rPr>
                      <w:szCs w:val="21"/>
                    </w:rPr>
                    <w:t>kg/a</w:t>
                  </w:r>
                </w:p>
              </w:tc>
              <w:tc>
                <w:tcPr>
                  <w:tcW w:w="683" w:type="pct"/>
                  <w:shd w:val="clear" w:color="auto" w:fill="FFFFFF" w:themeFill="background1"/>
                  <w:vAlign w:val="center"/>
                </w:tcPr>
                <w:p w:rsidR="00F43D51" w:rsidRPr="00314041" w:rsidRDefault="00F43D51" w:rsidP="00D62063">
                  <w:pPr>
                    <w:jc w:val="center"/>
                    <w:rPr>
                      <w:color w:val="000000"/>
                      <w:szCs w:val="21"/>
                    </w:rPr>
                  </w:pPr>
                  <w:r w:rsidRPr="00314041">
                    <w:rPr>
                      <w:color w:val="000000"/>
                      <w:szCs w:val="21"/>
                    </w:rPr>
                    <w:t>0</w:t>
                  </w:r>
                </w:p>
              </w:tc>
              <w:tc>
                <w:tcPr>
                  <w:tcW w:w="815" w:type="pct"/>
                  <w:shd w:val="clear" w:color="auto" w:fill="FFFFFF" w:themeFill="background1"/>
                  <w:vAlign w:val="center"/>
                </w:tcPr>
                <w:p w:rsidR="00F43D51" w:rsidRPr="00314041" w:rsidRDefault="00F43D51" w:rsidP="00D62063">
                  <w:pPr>
                    <w:pStyle w:val="Default"/>
                    <w:adjustRightInd/>
                    <w:jc w:val="center"/>
                    <w:rPr>
                      <w:rFonts w:ascii="Times New Roman" w:cs="Times New Roman"/>
                      <w:kern w:val="2"/>
                      <w:sz w:val="21"/>
                      <w:szCs w:val="21"/>
                    </w:rPr>
                  </w:pPr>
                  <w:r w:rsidRPr="00314041">
                    <w:rPr>
                      <w:rFonts w:ascii="Times New Roman" w:cs="Times New Roman"/>
                      <w:kern w:val="2"/>
                      <w:sz w:val="21"/>
                      <w:szCs w:val="21"/>
                    </w:rPr>
                    <w:t>0</w:t>
                  </w:r>
                </w:p>
              </w:tc>
              <w:tc>
                <w:tcPr>
                  <w:tcW w:w="679" w:type="pct"/>
                  <w:shd w:val="clear" w:color="auto" w:fill="FFFFFF" w:themeFill="background1"/>
                  <w:vAlign w:val="center"/>
                </w:tcPr>
                <w:p w:rsidR="00F43D51" w:rsidRPr="00314041" w:rsidRDefault="000F61AD" w:rsidP="00D62063">
                  <w:pPr>
                    <w:pStyle w:val="Default"/>
                    <w:jc w:val="center"/>
                    <w:rPr>
                      <w:rFonts w:ascii="Times New Roman" w:cs="Times New Roman"/>
                      <w:color w:val="auto"/>
                      <w:sz w:val="21"/>
                      <w:szCs w:val="21"/>
                    </w:rPr>
                  </w:pPr>
                  <w:r>
                    <w:rPr>
                      <w:rFonts w:ascii="Times New Roman" w:cs="Times New Roman" w:hint="eastAsia"/>
                      <w:sz w:val="21"/>
                      <w:szCs w:val="21"/>
                    </w:rPr>
                    <w:t>1.47</w:t>
                  </w:r>
                  <w:r w:rsidR="00F43D51" w:rsidRPr="00314041">
                    <w:rPr>
                      <w:rFonts w:ascii="Times New Roman" w:cs="Times New Roman"/>
                      <w:sz w:val="21"/>
                      <w:szCs w:val="21"/>
                    </w:rPr>
                    <w:t>kg/a</w:t>
                  </w:r>
                </w:p>
              </w:tc>
              <w:tc>
                <w:tcPr>
                  <w:tcW w:w="566" w:type="pct"/>
                  <w:shd w:val="clear" w:color="auto" w:fill="FFFFFF" w:themeFill="background1"/>
                  <w:vAlign w:val="center"/>
                </w:tcPr>
                <w:p w:rsidR="00F43D51" w:rsidRPr="00314041" w:rsidRDefault="00F43D51" w:rsidP="00D62063">
                  <w:pPr>
                    <w:jc w:val="center"/>
                    <w:rPr>
                      <w:color w:val="000000"/>
                      <w:szCs w:val="21"/>
                    </w:rPr>
                  </w:pPr>
                  <w:r w:rsidRPr="00314041">
                    <w:rPr>
                      <w:color w:val="000000"/>
                      <w:szCs w:val="21"/>
                    </w:rPr>
                    <w:t>0</w:t>
                  </w:r>
                </w:p>
              </w:tc>
            </w:tr>
            <w:tr w:rsidR="000F61AD" w:rsidRPr="00314041" w:rsidTr="00D62063">
              <w:trPr>
                <w:trHeight w:val="397"/>
                <w:jc w:val="center"/>
              </w:trPr>
              <w:tc>
                <w:tcPr>
                  <w:tcW w:w="438" w:type="pct"/>
                  <w:vMerge/>
                  <w:vAlign w:val="center"/>
                </w:tcPr>
                <w:p w:rsidR="000F61AD" w:rsidRPr="00314041" w:rsidRDefault="000F61AD" w:rsidP="00D62063">
                  <w:pPr>
                    <w:adjustRightInd w:val="0"/>
                    <w:snapToGrid w:val="0"/>
                    <w:jc w:val="center"/>
                    <w:rPr>
                      <w:szCs w:val="21"/>
                    </w:rPr>
                  </w:pPr>
                </w:p>
              </w:tc>
              <w:tc>
                <w:tcPr>
                  <w:tcW w:w="542" w:type="pct"/>
                  <w:vMerge w:val="restart"/>
                  <w:vAlign w:val="center"/>
                </w:tcPr>
                <w:p w:rsidR="000F61AD" w:rsidRPr="00314041" w:rsidRDefault="000F61AD" w:rsidP="00D62063">
                  <w:pPr>
                    <w:adjustRightInd w:val="0"/>
                    <w:snapToGrid w:val="0"/>
                    <w:jc w:val="center"/>
                    <w:rPr>
                      <w:szCs w:val="21"/>
                    </w:rPr>
                  </w:pPr>
                  <w:r w:rsidRPr="00314041">
                    <w:rPr>
                      <w:szCs w:val="21"/>
                    </w:rPr>
                    <w:t>喷漆房</w:t>
                  </w:r>
                </w:p>
              </w:tc>
              <w:tc>
                <w:tcPr>
                  <w:tcW w:w="670" w:type="pct"/>
                  <w:vAlign w:val="center"/>
                </w:tcPr>
                <w:p w:rsidR="000F61AD" w:rsidRPr="00314041" w:rsidRDefault="000F61AD" w:rsidP="00D62063">
                  <w:pPr>
                    <w:adjustRightInd w:val="0"/>
                    <w:snapToGrid w:val="0"/>
                    <w:jc w:val="center"/>
                    <w:rPr>
                      <w:szCs w:val="21"/>
                    </w:rPr>
                  </w:pPr>
                  <w:r w:rsidRPr="00314041">
                    <w:rPr>
                      <w:szCs w:val="21"/>
                    </w:rPr>
                    <w:t>VOCs</w:t>
                  </w:r>
                </w:p>
              </w:tc>
              <w:tc>
                <w:tcPr>
                  <w:tcW w:w="607" w:type="pct"/>
                  <w:vAlign w:val="center"/>
                </w:tcPr>
                <w:p w:rsidR="000F61AD" w:rsidRPr="00314041" w:rsidRDefault="000F61AD" w:rsidP="00D62063">
                  <w:pPr>
                    <w:adjustRightInd w:val="0"/>
                    <w:snapToGrid w:val="0"/>
                    <w:jc w:val="center"/>
                    <w:rPr>
                      <w:szCs w:val="21"/>
                    </w:rPr>
                  </w:pPr>
                  <w:r>
                    <w:rPr>
                      <w:rFonts w:hint="eastAsia"/>
                      <w:szCs w:val="21"/>
                    </w:rPr>
                    <w:t>0.78</w:t>
                  </w:r>
                </w:p>
              </w:tc>
              <w:tc>
                <w:tcPr>
                  <w:tcW w:w="683" w:type="pct"/>
                  <w:shd w:val="clear" w:color="auto" w:fill="FFFFFF" w:themeFill="background1"/>
                  <w:vAlign w:val="center"/>
                </w:tcPr>
                <w:p w:rsidR="000F61AD" w:rsidRPr="00314041" w:rsidRDefault="000F61AD" w:rsidP="00B206A4">
                  <w:pPr>
                    <w:jc w:val="center"/>
                    <w:rPr>
                      <w:color w:val="000000"/>
                      <w:szCs w:val="21"/>
                    </w:rPr>
                  </w:pPr>
                  <w:r>
                    <w:rPr>
                      <w:rFonts w:hint="eastAsia"/>
                      <w:color w:val="000000"/>
                      <w:szCs w:val="21"/>
                    </w:rPr>
                    <w:t>0.109</w:t>
                  </w:r>
                </w:p>
              </w:tc>
              <w:tc>
                <w:tcPr>
                  <w:tcW w:w="815" w:type="pct"/>
                  <w:shd w:val="clear" w:color="auto" w:fill="FFFFFF" w:themeFill="background1"/>
                  <w:vAlign w:val="center"/>
                </w:tcPr>
                <w:p w:rsidR="000F61AD" w:rsidRPr="00314041" w:rsidRDefault="000F61AD" w:rsidP="00B206A4">
                  <w:pPr>
                    <w:adjustRightInd w:val="0"/>
                    <w:snapToGrid w:val="0"/>
                    <w:jc w:val="center"/>
                    <w:rPr>
                      <w:szCs w:val="21"/>
                    </w:rPr>
                  </w:pPr>
                  <w:r>
                    <w:rPr>
                      <w:rFonts w:hint="eastAsia"/>
                      <w:szCs w:val="21"/>
                    </w:rPr>
                    <w:t>0.78</w:t>
                  </w:r>
                </w:p>
              </w:tc>
              <w:tc>
                <w:tcPr>
                  <w:tcW w:w="679" w:type="pct"/>
                  <w:shd w:val="clear" w:color="auto" w:fill="FFFFFF" w:themeFill="background1"/>
                  <w:vAlign w:val="center"/>
                </w:tcPr>
                <w:p w:rsidR="000F61AD" w:rsidRPr="00314041" w:rsidRDefault="000F61AD" w:rsidP="00D62063">
                  <w:pPr>
                    <w:jc w:val="center"/>
                    <w:rPr>
                      <w:color w:val="000000"/>
                      <w:szCs w:val="21"/>
                    </w:rPr>
                  </w:pPr>
                  <w:r>
                    <w:rPr>
                      <w:rFonts w:hint="eastAsia"/>
                      <w:color w:val="000000"/>
                      <w:szCs w:val="21"/>
                    </w:rPr>
                    <w:t>0.109</w:t>
                  </w:r>
                </w:p>
              </w:tc>
              <w:tc>
                <w:tcPr>
                  <w:tcW w:w="566" w:type="pct"/>
                  <w:shd w:val="clear" w:color="auto" w:fill="FFFFFF" w:themeFill="background1"/>
                  <w:vAlign w:val="center"/>
                </w:tcPr>
                <w:p w:rsidR="000F61AD" w:rsidRPr="00314041" w:rsidRDefault="000F61AD" w:rsidP="000F61AD">
                  <w:pPr>
                    <w:pStyle w:val="Default"/>
                    <w:jc w:val="center"/>
                    <w:rPr>
                      <w:rFonts w:ascii="Times New Roman" w:cs="Times New Roman"/>
                      <w:bCs/>
                      <w:spacing w:val="-10"/>
                      <w:sz w:val="21"/>
                      <w:szCs w:val="21"/>
                    </w:rPr>
                  </w:pPr>
                  <w:r w:rsidRPr="00314041">
                    <w:rPr>
                      <w:rFonts w:ascii="Times New Roman" w:cs="Times New Roman"/>
                      <w:bCs/>
                      <w:spacing w:val="-10"/>
                      <w:sz w:val="21"/>
                      <w:szCs w:val="21"/>
                    </w:rPr>
                    <w:t>-</w:t>
                  </w:r>
                  <w:r>
                    <w:rPr>
                      <w:rFonts w:ascii="Times New Roman" w:cs="Times New Roman" w:hint="eastAsia"/>
                      <w:bCs/>
                      <w:spacing w:val="-10"/>
                      <w:sz w:val="21"/>
                      <w:szCs w:val="21"/>
                    </w:rPr>
                    <w:t>0.671</w:t>
                  </w:r>
                </w:p>
              </w:tc>
            </w:tr>
            <w:tr w:rsidR="000F61AD" w:rsidRPr="00314041" w:rsidTr="00D62063">
              <w:trPr>
                <w:trHeight w:val="397"/>
                <w:jc w:val="center"/>
              </w:trPr>
              <w:tc>
                <w:tcPr>
                  <w:tcW w:w="438" w:type="pct"/>
                  <w:vMerge/>
                  <w:vAlign w:val="center"/>
                </w:tcPr>
                <w:p w:rsidR="000F61AD" w:rsidRPr="00314041" w:rsidRDefault="000F61AD" w:rsidP="00D62063">
                  <w:pPr>
                    <w:adjustRightInd w:val="0"/>
                    <w:snapToGrid w:val="0"/>
                    <w:jc w:val="center"/>
                    <w:rPr>
                      <w:szCs w:val="21"/>
                    </w:rPr>
                  </w:pPr>
                </w:p>
              </w:tc>
              <w:tc>
                <w:tcPr>
                  <w:tcW w:w="542" w:type="pct"/>
                  <w:vMerge/>
                  <w:vAlign w:val="center"/>
                </w:tcPr>
                <w:p w:rsidR="000F61AD" w:rsidRPr="00314041" w:rsidRDefault="000F61AD" w:rsidP="00D62063">
                  <w:pPr>
                    <w:adjustRightInd w:val="0"/>
                    <w:snapToGrid w:val="0"/>
                    <w:jc w:val="center"/>
                    <w:rPr>
                      <w:szCs w:val="21"/>
                    </w:rPr>
                  </w:pPr>
                </w:p>
              </w:tc>
              <w:tc>
                <w:tcPr>
                  <w:tcW w:w="670" w:type="pct"/>
                  <w:vAlign w:val="center"/>
                </w:tcPr>
                <w:p w:rsidR="000F61AD" w:rsidRPr="00314041" w:rsidRDefault="000F61AD" w:rsidP="00D62063">
                  <w:pPr>
                    <w:adjustRightInd w:val="0"/>
                    <w:snapToGrid w:val="0"/>
                    <w:jc w:val="center"/>
                    <w:rPr>
                      <w:szCs w:val="21"/>
                    </w:rPr>
                  </w:pPr>
                  <w:r w:rsidRPr="00314041">
                    <w:rPr>
                      <w:szCs w:val="21"/>
                    </w:rPr>
                    <w:t>二甲苯</w:t>
                  </w:r>
                </w:p>
              </w:tc>
              <w:tc>
                <w:tcPr>
                  <w:tcW w:w="607" w:type="pct"/>
                  <w:vAlign w:val="center"/>
                </w:tcPr>
                <w:p w:rsidR="000F61AD" w:rsidRPr="00314041" w:rsidRDefault="000F61AD" w:rsidP="00D62063">
                  <w:pPr>
                    <w:adjustRightInd w:val="0"/>
                    <w:snapToGrid w:val="0"/>
                    <w:jc w:val="center"/>
                    <w:rPr>
                      <w:szCs w:val="21"/>
                    </w:rPr>
                  </w:pPr>
                  <w:r>
                    <w:rPr>
                      <w:rFonts w:hint="eastAsia"/>
                      <w:szCs w:val="21"/>
                    </w:rPr>
                    <w:t>0.12</w:t>
                  </w:r>
                </w:p>
              </w:tc>
              <w:tc>
                <w:tcPr>
                  <w:tcW w:w="683" w:type="pct"/>
                  <w:shd w:val="clear" w:color="auto" w:fill="FFFFFF" w:themeFill="background1"/>
                  <w:vAlign w:val="center"/>
                </w:tcPr>
                <w:p w:rsidR="000F61AD" w:rsidRPr="00314041" w:rsidRDefault="000F61AD" w:rsidP="00B206A4">
                  <w:pPr>
                    <w:jc w:val="center"/>
                    <w:rPr>
                      <w:color w:val="000000"/>
                      <w:szCs w:val="21"/>
                    </w:rPr>
                  </w:pPr>
                  <w:r>
                    <w:rPr>
                      <w:rFonts w:hint="eastAsia"/>
                      <w:color w:val="000000"/>
                      <w:szCs w:val="21"/>
                    </w:rPr>
                    <w:t>0.014</w:t>
                  </w:r>
                </w:p>
              </w:tc>
              <w:tc>
                <w:tcPr>
                  <w:tcW w:w="815" w:type="pct"/>
                  <w:shd w:val="clear" w:color="auto" w:fill="FFFFFF" w:themeFill="background1"/>
                  <w:vAlign w:val="center"/>
                </w:tcPr>
                <w:p w:rsidR="000F61AD" w:rsidRPr="00314041" w:rsidRDefault="000F61AD" w:rsidP="00B206A4">
                  <w:pPr>
                    <w:adjustRightInd w:val="0"/>
                    <w:snapToGrid w:val="0"/>
                    <w:jc w:val="center"/>
                    <w:rPr>
                      <w:szCs w:val="21"/>
                    </w:rPr>
                  </w:pPr>
                  <w:r>
                    <w:rPr>
                      <w:rFonts w:hint="eastAsia"/>
                      <w:szCs w:val="21"/>
                    </w:rPr>
                    <w:t>0.12</w:t>
                  </w:r>
                </w:p>
              </w:tc>
              <w:tc>
                <w:tcPr>
                  <w:tcW w:w="679" w:type="pct"/>
                  <w:shd w:val="clear" w:color="auto" w:fill="FFFFFF" w:themeFill="background1"/>
                  <w:vAlign w:val="center"/>
                </w:tcPr>
                <w:p w:rsidR="000F61AD" w:rsidRPr="00314041" w:rsidRDefault="000F61AD" w:rsidP="00D62063">
                  <w:pPr>
                    <w:jc w:val="center"/>
                    <w:rPr>
                      <w:color w:val="000000"/>
                      <w:szCs w:val="21"/>
                    </w:rPr>
                  </w:pPr>
                  <w:r>
                    <w:rPr>
                      <w:rFonts w:hint="eastAsia"/>
                      <w:color w:val="000000"/>
                      <w:szCs w:val="21"/>
                    </w:rPr>
                    <w:t>0.014</w:t>
                  </w:r>
                </w:p>
              </w:tc>
              <w:tc>
                <w:tcPr>
                  <w:tcW w:w="566" w:type="pct"/>
                  <w:shd w:val="clear" w:color="auto" w:fill="FFFFFF" w:themeFill="background1"/>
                  <w:vAlign w:val="center"/>
                </w:tcPr>
                <w:p w:rsidR="000F61AD" w:rsidRPr="00314041" w:rsidRDefault="000F61AD" w:rsidP="000F61AD">
                  <w:pPr>
                    <w:pStyle w:val="Default"/>
                    <w:jc w:val="center"/>
                    <w:rPr>
                      <w:rFonts w:ascii="Times New Roman" w:cs="Times New Roman"/>
                      <w:bCs/>
                      <w:spacing w:val="-10"/>
                      <w:sz w:val="21"/>
                      <w:szCs w:val="21"/>
                    </w:rPr>
                  </w:pPr>
                  <w:r w:rsidRPr="00314041">
                    <w:rPr>
                      <w:rFonts w:ascii="Times New Roman" w:cs="Times New Roman"/>
                      <w:bCs/>
                      <w:spacing w:val="-10"/>
                      <w:sz w:val="21"/>
                      <w:szCs w:val="21"/>
                    </w:rPr>
                    <w:t>-0.1</w:t>
                  </w:r>
                  <w:r>
                    <w:rPr>
                      <w:rFonts w:ascii="Times New Roman" w:cs="Times New Roman" w:hint="eastAsia"/>
                      <w:bCs/>
                      <w:spacing w:val="-10"/>
                      <w:sz w:val="21"/>
                      <w:szCs w:val="21"/>
                    </w:rPr>
                    <w:t>06</w:t>
                  </w:r>
                </w:p>
              </w:tc>
            </w:tr>
            <w:tr w:rsidR="000F61AD" w:rsidRPr="00314041" w:rsidTr="00D62063">
              <w:trPr>
                <w:trHeight w:val="397"/>
                <w:jc w:val="center"/>
              </w:trPr>
              <w:tc>
                <w:tcPr>
                  <w:tcW w:w="438" w:type="pct"/>
                  <w:vMerge/>
                  <w:vAlign w:val="center"/>
                </w:tcPr>
                <w:p w:rsidR="000F61AD" w:rsidRPr="00314041" w:rsidRDefault="000F61AD" w:rsidP="00D62063">
                  <w:pPr>
                    <w:adjustRightInd w:val="0"/>
                    <w:snapToGrid w:val="0"/>
                    <w:jc w:val="center"/>
                    <w:rPr>
                      <w:szCs w:val="21"/>
                    </w:rPr>
                  </w:pPr>
                </w:p>
              </w:tc>
              <w:tc>
                <w:tcPr>
                  <w:tcW w:w="542" w:type="pct"/>
                  <w:vMerge/>
                  <w:vAlign w:val="center"/>
                </w:tcPr>
                <w:p w:rsidR="000F61AD" w:rsidRPr="00314041" w:rsidRDefault="000F61AD" w:rsidP="00D62063">
                  <w:pPr>
                    <w:adjustRightInd w:val="0"/>
                    <w:snapToGrid w:val="0"/>
                    <w:jc w:val="center"/>
                    <w:rPr>
                      <w:szCs w:val="21"/>
                    </w:rPr>
                  </w:pPr>
                </w:p>
              </w:tc>
              <w:tc>
                <w:tcPr>
                  <w:tcW w:w="670" w:type="pct"/>
                  <w:vAlign w:val="center"/>
                </w:tcPr>
                <w:p w:rsidR="000F61AD" w:rsidRPr="00314041" w:rsidRDefault="000F61AD" w:rsidP="00D62063">
                  <w:pPr>
                    <w:adjustRightInd w:val="0"/>
                    <w:snapToGrid w:val="0"/>
                    <w:jc w:val="center"/>
                    <w:rPr>
                      <w:szCs w:val="21"/>
                    </w:rPr>
                  </w:pPr>
                  <w:r w:rsidRPr="00314041">
                    <w:rPr>
                      <w:szCs w:val="21"/>
                    </w:rPr>
                    <w:t>漆雾（颗粒物）</w:t>
                  </w:r>
                </w:p>
              </w:tc>
              <w:tc>
                <w:tcPr>
                  <w:tcW w:w="607" w:type="pct"/>
                  <w:vAlign w:val="center"/>
                </w:tcPr>
                <w:p w:rsidR="000F61AD" w:rsidRPr="00314041" w:rsidRDefault="000F61AD" w:rsidP="00D62063">
                  <w:pPr>
                    <w:adjustRightInd w:val="0"/>
                    <w:snapToGrid w:val="0"/>
                    <w:jc w:val="center"/>
                    <w:rPr>
                      <w:szCs w:val="21"/>
                    </w:rPr>
                  </w:pPr>
                  <w:r>
                    <w:rPr>
                      <w:rFonts w:hint="eastAsia"/>
                      <w:szCs w:val="21"/>
                    </w:rPr>
                    <w:t>0.177</w:t>
                  </w:r>
                </w:p>
              </w:tc>
              <w:tc>
                <w:tcPr>
                  <w:tcW w:w="683" w:type="pct"/>
                  <w:shd w:val="clear" w:color="auto" w:fill="FFFFFF" w:themeFill="background1"/>
                  <w:vAlign w:val="center"/>
                </w:tcPr>
                <w:p w:rsidR="000F61AD" w:rsidRPr="00314041" w:rsidRDefault="000F61AD" w:rsidP="00B206A4">
                  <w:pPr>
                    <w:pStyle w:val="Default"/>
                    <w:jc w:val="center"/>
                    <w:rPr>
                      <w:rFonts w:ascii="Times New Roman" w:cs="Times New Roman"/>
                      <w:color w:val="auto"/>
                      <w:sz w:val="21"/>
                      <w:szCs w:val="21"/>
                    </w:rPr>
                  </w:pPr>
                  <w:r>
                    <w:rPr>
                      <w:rFonts w:ascii="Times New Roman" w:cs="Times New Roman" w:hint="eastAsia"/>
                      <w:color w:val="auto"/>
                      <w:sz w:val="21"/>
                      <w:szCs w:val="21"/>
                    </w:rPr>
                    <w:t>0.0354</w:t>
                  </w:r>
                </w:p>
              </w:tc>
              <w:tc>
                <w:tcPr>
                  <w:tcW w:w="815" w:type="pct"/>
                  <w:shd w:val="clear" w:color="auto" w:fill="FFFFFF" w:themeFill="background1"/>
                  <w:vAlign w:val="center"/>
                </w:tcPr>
                <w:p w:rsidR="000F61AD" w:rsidRPr="00314041" w:rsidRDefault="000F61AD" w:rsidP="00B206A4">
                  <w:pPr>
                    <w:adjustRightInd w:val="0"/>
                    <w:snapToGrid w:val="0"/>
                    <w:jc w:val="center"/>
                    <w:rPr>
                      <w:szCs w:val="21"/>
                    </w:rPr>
                  </w:pPr>
                  <w:r>
                    <w:rPr>
                      <w:rFonts w:hint="eastAsia"/>
                      <w:szCs w:val="21"/>
                    </w:rPr>
                    <w:t>0.177</w:t>
                  </w:r>
                </w:p>
              </w:tc>
              <w:tc>
                <w:tcPr>
                  <w:tcW w:w="679" w:type="pct"/>
                  <w:shd w:val="clear" w:color="auto" w:fill="FFFFFF" w:themeFill="background1"/>
                  <w:vAlign w:val="center"/>
                </w:tcPr>
                <w:p w:rsidR="000F61AD" w:rsidRPr="00314041" w:rsidRDefault="000F61AD" w:rsidP="00D62063">
                  <w:pPr>
                    <w:pStyle w:val="Default"/>
                    <w:jc w:val="center"/>
                    <w:rPr>
                      <w:rFonts w:ascii="Times New Roman" w:cs="Times New Roman"/>
                      <w:color w:val="auto"/>
                      <w:sz w:val="21"/>
                      <w:szCs w:val="21"/>
                    </w:rPr>
                  </w:pPr>
                  <w:r>
                    <w:rPr>
                      <w:rFonts w:ascii="Times New Roman" w:cs="Times New Roman" w:hint="eastAsia"/>
                      <w:color w:val="auto"/>
                      <w:sz w:val="21"/>
                      <w:szCs w:val="21"/>
                    </w:rPr>
                    <w:t>0.0354</w:t>
                  </w:r>
                </w:p>
              </w:tc>
              <w:tc>
                <w:tcPr>
                  <w:tcW w:w="566" w:type="pct"/>
                  <w:shd w:val="clear" w:color="auto" w:fill="FFFFFF" w:themeFill="background1"/>
                  <w:vAlign w:val="center"/>
                </w:tcPr>
                <w:p w:rsidR="000F61AD" w:rsidRPr="00314041" w:rsidRDefault="000F61AD" w:rsidP="000F61AD">
                  <w:pPr>
                    <w:pStyle w:val="Default"/>
                    <w:jc w:val="center"/>
                    <w:rPr>
                      <w:rFonts w:ascii="Times New Roman" w:cs="Times New Roman"/>
                      <w:bCs/>
                      <w:spacing w:val="-10"/>
                      <w:sz w:val="21"/>
                      <w:szCs w:val="21"/>
                    </w:rPr>
                  </w:pPr>
                  <w:r w:rsidRPr="00314041">
                    <w:rPr>
                      <w:rFonts w:ascii="Times New Roman" w:cs="Times New Roman"/>
                      <w:bCs/>
                      <w:spacing w:val="-10"/>
                      <w:sz w:val="21"/>
                      <w:szCs w:val="21"/>
                    </w:rPr>
                    <w:t>-0.</w:t>
                  </w:r>
                  <w:r>
                    <w:rPr>
                      <w:rFonts w:ascii="Times New Roman" w:cs="Times New Roman" w:hint="eastAsia"/>
                      <w:bCs/>
                      <w:spacing w:val="-10"/>
                      <w:sz w:val="21"/>
                      <w:szCs w:val="21"/>
                    </w:rPr>
                    <w:t>1416</w:t>
                  </w:r>
                </w:p>
              </w:tc>
            </w:tr>
            <w:tr w:rsidR="00F43D51" w:rsidRPr="00314041" w:rsidTr="00D62063">
              <w:trPr>
                <w:trHeight w:val="397"/>
                <w:jc w:val="center"/>
              </w:trPr>
              <w:tc>
                <w:tcPr>
                  <w:tcW w:w="438" w:type="pct"/>
                  <w:vMerge w:val="restart"/>
                  <w:vAlign w:val="center"/>
                </w:tcPr>
                <w:p w:rsidR="00F43D51" w:rsidRPr="00314041" w:rsidRDefault="00F43D51" w:rsidP="00D62063">
                  <w:pPr>
                    <w:adjustRightInd w:val="0"/>
                    <w:snapToGrid w:val="0"/>
                    <w:jc w:val="center"/>
                    <w:rPr>
                      <w:szCs w:val="21"/>
                    </w:rPr>
                  </w:pPr>
                  <w:r w:rsidRPr="00314041">
                    <w:rPr>
                      <w:szCs w:val="21"/>
                    </w:rPr>
                    <w:t>废水</w:t>
                  </w:r>
                </w:p>
              </w:tc>
              <w:tc>
                <w:tcPr>
                  <w:tcW w:w="542" w:type="pct"/>
                  <w:vMerge w:val="restart"/>
                  <w:vAlign w:val="center"/>
                </w:tcPr>
                <w:p w:rsidR="00F43D51" w:rsidRPr="00314041" w:rsidRDefault="00F43D51" w:rsidP="00D62063">
                  <w:pPr>
                    <w:adjustRightInd w:val="0"/>
                    <w:snapToGrid w:val="0"/>
                    <w:jc w:val="center"/>
                    <w:rPr>
                      <w:bCs/>
                      <w:spacing w:val="-10"/>
                      <w:szCs w:val="21"/>
                    </w:rPr>
                  </w:pPr>
                  <w:r w:rsidRPr="00314041">
                    <w:rPr>
                      <w:bCs/>
                      <w:spacing w:val="-10"/>
                      <w:szCs w:val="21"/>
                    </w:rPr>
                    <w:t>生活污水</w:t>
                  </w:r>
                </w:p>
              </w:tc>
              <w:tc>
                <w:tcPr>
                  <w:tcW w:w="670" w:type="pct"/>
                  <w:vAlign w:val="center"/>
                </w:tcPr>
                <w:p w:rsidR="00F43D51" w:rsidRPr="00314041" w:rsidRDefault="00F43D51" w:rsidP="00D62063">
                  <w:pPr>
                    <w:adjustRightInd w:val="0"/>
                    <w:snapToGrid w:val="0"/>
                    <w:jc w:val="center"/>
                    <w:rPr>
                      <w:bCs/>
                      <w:spacing w:val="-10"/>
                      <w:szCs w:val="21"/>
                    </w:rPr>
                  </w:pPr>
                  <w:r w:rsidRPr="00314041">
                    <w:rPr>
                      <w:bCs/>
                      <w:spacing w:val="-10"/>
                      <w:szCs w:val="21"/>
                    </w:rPr>
                    <w:t>排放量</w:t>
                  </w:r>
                  <w:r w:rsidRPr="00314041">
                    <w:rPr>
                      <w:bCs/>
                      <w:spacing w:val="-10"/>
                      <w:szCs w:val="21"/>
                    </w:rPr>
                    <w:t>m</w:t>
                  </w:r>
                  <w:r w:rsidRPr="00314041">
                    <w:rPr>
                      <w:bCs/>
                      <w:spacing w:val="-10"/>
                      <w:szCs w:val="21"/>
                      <w:vertAlign w:val="superscript"/>
                    </w:rPr>
                    <w:t>3</w:t>
                  </w:r>
                  <w:r w:rsidRPr="00314041">
                    <w:rPr>
                      <w:bCs/>
                      <w:spacing w:val="-10"/>
                      <w:szCs w:val="21"/>
                    </w:rPr>
                    <w:t>/a</w:t>
                  </w:r>
                </w:p>
              </w:tc>
              <w:tc>
                <w:tcPr>
                  <w:tcW w:w="607" w:type="pct"/>
                  <w:vAlign w:val="center"/>
                </w:tcPr>
                <w:p w:rsidR="00F43D51" w:rsidRPr="00314041" w:rsidRDefault="00F43D51" w:rsidP="00D62063">
                  <w:pPr>
                    <w:adjustRightInd w:val="0"/>
                    <w:snapToGrid w:val="0"/>
                    <w:jc w:val="center"/>
                    <w:rPr>
                      <w:szCs w:val="21"/>
                    </w:rPr>
                  </w:pPr>
                  <w:r w:rsidRPr="00314041">
                    <w:rPr>
                      <w:szCs w:val="21"/>
                    </w:rPr>
                    <w:t>1800</w:t>
                  </w:r>
                </w:p>
              </w:tc>
              <w:tc>
                <w:tcPr>
                  <w:tcW w:w="683" w:type="pct"/>
                  <w:shd w:val="clear" w:color="auto" w:fill="FFFFFF" w:themeFill="background1"/>
                  <w:vAlign w:val="center"/>
                </w:tcPr>
                <w:p w:rsidR="00F43D51" w:rsidRPr="00314041" w:rsidRDefault="00F43D51" w:rsidP="00D62063">
                  <w:pPr>
                    <w:jc w:val="center"/>
                    <w:rPr>
                      <w:color w:val="000000"/>
                      <w:szCs w:val="21"/>
                    </w:rPr>
                  </w:pPr>
                  <w:r w:rsidRPr="00314041">
                    <w:rPr>
                      <w:color w:val="000000"/>
                      <w:szCs w:val="21"/>
                    </w:rPr>
                    <w:t>0</w:t>
                  </w:r>
                </w:p>
              </w:tc>
              <w:tc>
                <w:tcPr>
                  <w:tcW w:w="815" w:type="pct"/>
                  <w:shd w:val="clear" w:color="auto" w:fill="FFFFFF" w:themeFill="background1"/>
                  <w:vAlign w:val="center"/>
                </w:tcPr>
                <w:p w:rsidR="00F43D51" w:rsidRPr="00314041" w:rsidRDefault="00F43D51" w:rsidP="00D62063">
                  <w:pPr>
                    <w:jc w:val="center"/>
                    <w:rPr>
                      <w:color w:val="000000"/>
                      <w:szCs w:val="21"/>
                    </w:rPr>
                  </w:pPr>
                  <w:r w:rsidRPr="00314041">
                    <w:rPr>
                      <w:color w:val="000000"/>
                      <w:szCs w:val="21"/>
                    </w:rPr>
                    <w:t>0</w:t>
                  </w:r>
                </w:p>
              </w:tc>
              <w:tc>
                <w:tcPr>
                  <w:tcW w:w="679" w:type="pct"/>
                  <w:shd w:val="clear" w:color="auto" w:fill="FFFFFF" w:themeFill="background1"/>
                  <w:vAlign w:val="center"/>
                </w:tcPr>
                <w:p w:rsidR="00F43D51" w:rsidRPr="00314041" w:rsidRDefault="00F43D51" w:rsidP="00D62063">
                  <w:pPr>
                    <w:adjustRightInd w:val="0"/>
                    <w:snapToGrid w:val="0"/>
                    <w:jc w:val="center"/>
                    <w:rPr>
                      <w:szCs w:val="21"/>
                    </w:rPr>
                  </w:pPr>
                  <w:r w:rsidRPr="00314041">
                    <w:rPr>
                      <w:szCs w:val="21"/>
                    </w:rPr>
                    <w:t>1800</w:t>
                  </w:r>
                </w:p>
              </w:tc>
              <w:tc>
                <w:tcPr>
                  <w:tcW w:w="566" w:type="pct"/>
                  <w:shd w:val="clear" w:color="auto" w:fill="FFFFFF" w:themeFill="background1"/>
                  <w:vAlign w:val="center"/>
                </w:tcPr>
                <w:p w:rsidR="00F43D51" w:rsidRPr="00314041" w:rsidRDefault="00F43D51" w:rsidP="00D62063">
                  <w:pPr>
                    <w:jc w:val="center"/>
                    <w:rPr>
                      <w:color w:val="000000"/>
                      <w:szCs w:val="21"/>
                    </w:rPr>
                  </w:pPr>
                  <w:r w:rsidRPr="00314041">
                    <w:rPr>
                      <w:color w:val="000000"/>
                      <w:szCs w:val="21"/>
                    </w:rPr>
                    <w:t>0</w:t>
                  </w:r>
                </w:p>
              </w:tc>
            </w:tr>
            <w:tr w:rsidR="00F43D51" w:rsidRPr="00314041" w:rsidTr="00D62063">
              <w:trPr>
                <w:trHeight w:val="397"/>
                <w:jc w:val="center"/>
              </w:trPr>
              <w:tc>
                <w:tcPr>
                  <w:tcW w:w="438" w:type="pct"/>
                  <w:vMerge/>
                  <w:vAlign w:val="center"/>
                </w:tcPr>
                <w:p w:rsidR="00F43D51" w:rsidRPr="00314041" w:rsidRDefault="00F43D51" w:rsidP="00D62063">
                  <w:pPr>
                    <w:adjustRightInd w:val="0"/>
                    <w:snapToGrid w:val="0"/>
                    <w:jc w:val="center"/>
                    <w:rPr>
                      <w:szCs w:val="21"/>
                    </w:rPr>
                  </w:pPr>
                </w:p>
              </w:tc>
              <w:tc>
                <w:tcPr>
                  <w:tcW w:w="542" w:type="pct"/>
                  <w:vMerge/>
                  <w:vAlign w:val="center"/>
                </w:tcPr>
                <w:p w:rsidR="00F43D51" w:rsidRPr="00314041" w:rsidRDefault="00F43D51" w:rsidP="00D62063">
                  <w:pPr>
                    <w:adjustRightInd w:val="0"/>
                    <w:snapToGrid w:val="0"/>
                    <w:jc w:val="center"/>
                    <w:rPr>
                      <w:bCs/>
                      <w:spacing w:val="-10"/>
                      <w:szCs w:val="21"/>
                    </w:rPr>
                  </w:pPr>
                </w:p>
              </w:tc>
              <w:tc>
                <w:tcPr>
                  <w:tcW w:w="670" w:type="pct"/>
                  <w:vAlign w:val="center"/>
                </w:tcPr>
                <w:p w:rsidR="00F43D51" w:rsidRPr="00314041" w:rsidRDefault="00F43D51" w:rsidP="00D62063">
                  <w:pPr>
                    <w:adjustRightInd w:val="0"/>
                    <w:snapToGrid w:val="0"/>
                    <w:jc w:val="center"/>
                    <w:rPr>
                      <w:bCs/>
                      <w:spacing w:val="-10"/>
                      <w:szCs w:val="21"/>
                    </w:rPr>
                  </w:pPr>
                  <w:r w:rsidRPr="00314041">
                    <w:rPr>
                      <w:bCs/>
                      <w:szCs w:val="21"/>
                    </w:rPr>
                    <w:t>COD</w:t>
                  </w:r>
                </w:p>
              </w:tc>
              <w:tc>
                <w:tcPr>
                  <w:tcW w:w="607" w:type="pct"/>
                  <w:vAlign w:val="center"/>
                </w:tcPr>
                <w:p w:rsidR="00F43D51" w:rsidRPr="00314041" w:rsidRDefault="00F43D51" w:rsidP="00D62063">
                  <w:pPr>
                    <w:adjustRightInd w:val="0"/>
                    <w:snapToGrid w:val="0"/>
                    <w:jc w:val="center"/>
                    <w:rPr>
                      <w:szCs w:val="21"/>
                    </w:rPr>
                  </w:pPr>
                  <w:r w:rsidRPr="00314041">
                    <w:rPr>
                      <w:szCs w:val="21"/>
                    </w:rPr>
                    <w:t>0.009</w:t>
                  </w:r>
                </w:p>
              </w:tc>
              <w:tc>
                <w:tcPr>
                  <w:tcW w:w="683" w:type="pct"/>
                  <w:shd w:val="clear" w:color="auto" w:fill="FFFFFF" w:themeFill="background1"/>
                  <w:vAlign w:val="center"/>
                </w:tcPr>
                <w:p w:rsidR="00F43D51" w:rsidRPr="00314041" w:rsidRDefault="00F43D51" w:rsidP="00D62063">
                  <w:pPr>
                    <w:jc w:val="center"/>
                    <w:rPr>
                      <w:color w:val="000000"/>
                      <w:szCs w:val="21"/>
                    </w:rPr>
                  </w:pPr>
                  <w:r w:rsidRPr="00314041">
                    <w:rPr>
                      <w:color w:val="000000"/>
                      <w:szCs w:val="21"/>
                    </w:rPr>
                    <w:t>0</w:t>
                  </w:r>
                </w:p>
              </w:tc>
              <w:tc>
                <w:tcPr>
                  <w:tcW w:w="815" w:type="pct"/>
                  <w:shd w:val="clear" w:color="auto" w:fill="FFFFFF" w:themeFill="background1"/>
                  <w:vAlign w:val="center"/>
                </w:tcPr>
                <w:p w:rsidR="00F43D51" w:rsidRPr="00314041" w:rsidRDefault="00F43D51" w:rsidP="00D62063">
                  <w:pPr>
                    <w:jc w:val="center"/>
                    <w:rPr>
                      <w:color w:val="000000"/>
                      <w:szCs w:val="21"/>
                    </w:rPr>
                  </w:pPr>
                  <w:r w:rsidRPr="00314041">
                    <w:rPr>
                      <w:color w:val="000000"/>
                      <w:szCs w:val="21"/>
                    </w:rPr>
                    <w:t>0</w:t>
                  </w:r>
                </w:p>
              </w:tc>
              <w:tc>
                <w:tcPr>
                  <w:tcW w:w="679" w:type="pct"/>
                  <w:shd w:val="clear" w:color="auto" w:fill="FFFFFF" w:themeFill="background1"/>
                  <w:vAlign w:val="center"/>
                </w:tcPr>
                <w:p w:rsidR="00F43D51" w:rsidRPr="00EA1F93" w:rsidRDefault="00F43D51" w:rsidP="00D62063">
                  <w:pPr>
                    <w:adjustRightInd w:val="0"/>
                    <w:snapToGrid w:val="0"/>
                    <w:jc w:val="center"/>
                    <w:rPr>
                      <w:szCs w:val="21"/>
                    </w:rPr>
                  </w:pPr>
                  <w:r w:rsidRPr="00EA1F93">
                    <w:rPr>
                      <w:szCs w:val="21"/>
                    </w:rPr>
                    <w:t>0.009</w:t>
                  </w:r>
                </w:p>
              </w:tc>
              <w:tc>
                <w:tcPr>
                  <w:tcW w:w="566" w:type="pct"/>
                  <w:shd w:val="clear" w:color="auto" w:fill="FFFFFF" w:themeFill="background1"/>
                  <w:vAlign w:val="center"/>
                </w:tcPr>
                <w:p w:rsidR="00F43D51" w:rsidRPr="00314041" w:rsidRDefault="00F43D51" w:rsidP="00D62063">
                  <w:pPr>
                    <w:jc w:val="center"/>
                    <w:rPr>
                      <w:color w:val="000000"/>
                      <w:szCs w:val="21"/>
                    </w:rPr>
                  </w:pPr>
                  <w:r w:rsidRPr="00314041">
                    <w:rPr>
                      <w:color w:val="000000"/>
                      <w:szCs w:val="21"/>
                    </w:rPr>
                    <w:t>0</w:t>
                  </w:r>
                </w:p>
              </w:tc>
            </w:tr>
            <w:tr w:rsidR="00F43D51" w:rsidRPr="00314041" w:rsidTr="00D62063">
              <w:trPr>
                <w:trHeight w:val="397"/>
                <w:jc w:val="center"/>
              </w:trPr>
              <w:tc>
                <w:tcPr>
                  <w:tcW w:w="438" w:type="pct"/>
                  <w:vMerge/>
                  <w:vAlign w:val="center"/>
                </w:tcPr>
                <w:p w:rsidR="00F43D51" w:rsidRPr="00314041" w:rsidRDefault="00F43D51" w:rsidP="00D62063">
                  <w:pPr>
                    <w:adjustRightInd w:val="0"/>
                    <w:snapToGrid w:val="0"/>
                    <w:jc w:val="center"/>
                    <w:rPr>
                      <w:szCs w:val="21"/>
                    </w:rPr>
                  </w:pPr>
                </w:p>
              </w:tc>
              <w:tc>
                <w:tcPr>
                  <w:tcW w:w="542" w:type="pct"/>
                  <w:vMerge/>
                  <w:vAlign w:val="center"/>
                </w:tcPr>
                <w:p w:rsidR="00F43D51" w:rsidRPr="00314041" w:rsidRDefault="00F43D51" w:rsidP="00D62063">
                  <w:pPr>
                    <w:adjustRightInd w:val="0"/>
                    <w:snapToGrid w:val="0"/>
                    <w:jc w:val="center"/>
                    <w:rPr>
                      <w:bCs/>
                      <w:spacing w:val="-10"/>
                      <w:szCs w:val="21"/>
                    </w:rPr>
                  </w:pPr>
                </w:p>
              </w:tc>
              <w:tc>
                <w:tcPr>
                  <w:tcW w:w="670" w:type="pct"/>
                  <w:vAlign w:val="center"/>
                </w:tcPr>
                <w:p w:rsidR="00F43D51" w:rsidRPr="00314041" w:rsidRDefault="00F43D51" w:rsidP="00D62063">
                  <w:pPr>
                    <w:adjustRightInd w:val="0"/>
                    <w:snapToGrid w:val="0"/>
                    <w:jc w:val="center"/>
                    <w:rPr>
                      <w:bCs/>
                      <w:spacing w:val="-10"/>
                      <w:szCs w:val="21"/>
                    </w:rPr>
                  </w:pPr>
                  <w:r w:rsidRPr="00314041">
                    <w:rPr>
                      <w:bCs/>
                      <w:szCs w:val="21"/>
                    </w:rPr>
                    <w:t>BOD</w:t>
                  </w:r>
                  <w:r w:rsidRPr="00314041">
                    <w:rPr>
                      <w:bCs/>
                      <w:szCs w:val="21"/>
                      <w:vertAlign w:val="subscript"/>
                    </w:rPr>
                    <w:t>5</w:t>
                  </w:r>
                </w:p>
              </w:tc>
              <w:tc>
                <w:tcPr>
                  <w:tcW w:w="607" w:type="pct"/>
                  <w:vAlign w:val="center"/>
                </w:tcPr>
                <w:p w:rsidR="00F43D51" w:rsidRPr="00314041" w:rsidRDefault="00F43D51" w:rsidP="00D62063">
                  <w:pPr>
                    <w:adjustRightInd w:val="0"/>
                    <w:snapToGrid w:val="0"/>
                    <w:jc w:val="center"/>
                    <w:rPr>
                      <w:szCs w:val="21"/>
                    </w:rPr>
                  </w:pPr>
                  <w:r w:rsidRPr="00314041">
                    <w:rPr>
                      <w:szCs w:val="21"/>
                    </w:rPr>
                    <w:t>0.002</w:t>
                  </w:r>
                </w:p>
              </w:tc>
              <w:tc>
                <w:tcPr>
                  <w:tcW w:w="683" w:type="pct"/>
                  <w:shd w:val="clear" w:color="auto" w:fill="FFFFFF" w:themeFill="background1"/>
                  <w:vAlign w:val="center"/>
                </w:tcPr>
                <w:p w:rsidR="00F43D51" w:rsidRPr="00314041" w:rsidRDefault="00F43D51" w:rsidP="00D62063">
                  <w:pPr>
                    <w:jc w:val="center"/>
                    <w:rPr>
                      <w:color w:val="000000"/>
                      <w:szCs w:val="21"/>
                    </w:rPr>
                  </w:pPr>
                  <w:r w:rsidRPr="00314041">
                    <w:rPr>
                      <w:color w:val="000000"/>
                      <w:szCs w:val="21"/>
                    </w:rPr>
                    <w:t>0</w:t>
                  </w:r>
                </w:p>
              </w:tc>
              <w:tc>
                <w:tcPr>
                  <w:tcW w:w="815" w:type="pct"/>
                  <w:shd w:val="clear" w:color="auto" w:fill="FFFFFF" w:themeFill="background1"/>
                  <w:vAlign w:val="center"/>
                </w:tcPr>
                <w:p w:rsidR="00F43D51" w:rsidRPr="00314041" w:rsidRDefault="00F43D51" w:rsidP="00D62063">
                  <w:pPr>
                    <w:jc w:val="center"/>
                    <w:rPr>
                      <w:color w:val="000000"/>
                      <w:szCs w:val="21"/>
                    </w:rPr>
                  </w:pPr>
                  <w:r w:rsidRPr="00314041">
                    <w:rPr>
                      <w:color w:val="000000"/>
                      <w:szCs w:val="21"/>
                    </w:rPr>
                    <w:t>0</w:t>
                  </w:r>
                </w:p>
              </w:tc>
              <w:tc>
                <w:tcPr>
                  <w:tcW w:w="679" w:type="pct"/>
                  <w:shd w:val="clear" w:color="auto" w:fill="FFFFFF" w:themeFill="background1"/>
                  <w:vAlign w:val="center"/>
                </w:tcPr>
                <w:p w:rsidR="00F43D51" w:rsidRPr="00EA1F93" w:rsidRDefault="00F43D51" w:rsidP="00D62063">
                  <w:pPr>
                    <w:adjustRightInd w:val="0"/>
                    <w:snapToGrid w:val="0"/>
                    <w:jc w:val="center"/>
                    <w:rPr>
                      <w:szCs w:val="21"/>
                    </w:rPr>
                  </w:pPr>
                  <w:r w:rsidRPr="00EA1F93">
                    <w:rPr>
                      <w:szCs w:val="21"/>
                    </w:rPr>
                    <w:t>0.002</w:t>
                  </w:r>
                </w:p>
              </w:tc>
              <w:tc>
                <w:tcPr>
                  <w:tcW w:w="566" w:type="pct"/>
                  <w:shd w:val="clear" w:color="auto" w:fill="FFFFFF" w:themeFill="background1"/>
                  <w:vAlign w:val="center"/>
                </w:tcPr>
                <w:p w:rsidR="00F43D51" w:rsidRPr="00314041" w:rsidRDefault="00F43D51" w:rsidP="00D62063">
                  <w:pPr>
                    <w:jc w:val="center"/>
                    <w:rPr>
                      <w:color w:val="000000"/>
                      <w:szCs w:val="21"/>
                    </w:rPr>
                  </w:pPr>
                  <w:r w:rsidRPr="00314041">
                    <w:rPr>
                      <w:color w:val="000000"/>
                      <w:szCs w:val="21"/>
                    </w:rPr>
                    <w:t>0</w:t>
                  </w:r>
                </w:p>
              </w:tc>
            </w:tr>
            <w:tr w:rsidR="00F43D51" w:rsidRPr="00314041" w:rsidTr="00D62063">
              <w:trPr>
                <w:trHeight w:val="397"/>
                <w:jc w:val="center"/>
              </w:trPr>
              <w:tc>
                <w:tcPr>
                  <w:tcW w:w="438" w:type="pct"/>
                  <w:vMerge/>
                  <w:vAlign w:val="center"/>
                </w:tcPr>
                <w:p w:rsidR="00F43D51" w:rsidRPr="00314041" w:rsidRDefault="00F43D51" w:rsidP="00D62063">
                  <w:pPr>
                    <w:adjustRightInd w:val="0"/>
                    <w:snapToGrid w:val="0"/>
                    <w:jc w:val="center"/>
                    <w:rPr>
                      <w:szCs w:val="21"/>
                    </w:rPr>
                  </w:pPr>
                </w:p>
              </w:tc>
              <w:tc>
                <w:tcPr>
                  <w:tcW w:w="542" w:type="pct"/>
                  <w:vMerge/>
                  <w:vAlign w:val="center"/>
                </w:tcPr>
                <w:p w:rsidR="00F43D51" w:rsidRPr="00314041" w:rsidRDefault="00F43D51" w:rsidP="00D62063">
                  <w:pPr>
                    <w:adjustRightInd w:val="0"/>
                    <w:snapToGrid w:val="0"/>
                    <w:jc w:val="center"/>
                    <w:rPr>
                      <w:bCs/>
                      <w:spacing w:val="-10"/>
                      <w:szCs w:val="21"/>
                    </w:rPr>
                  </w:pPr>
                </w:p>
              </w:tc>
              <w:tc>
                <w:tcPr>
                  <w:tcW w:w="670" w:type="pct"/>
                  <w:vAlign w:val="center"/>
                </w:tcPr>
                <w:p w:rsidR="00F43D51" w:rsidRPr="00314041" w:rsidRDefault="00F43D51" w:rsidP="00D62063">
                  <w:pPr>
                    <w:adjustRightInd w:val="0"/>
                    <w:snapToGrid w:val="0"/>
                    <w:jc w:val="center"/>
                    <w:rPr>
                      <w:bCs/>
                      <w:spacing w:val="-10"/>
                      <w:szCs w:val="21"/>
                    </w:rPr>
                  </w:pPr>
                  <w:r w:rsidRPr="00314041">
                    <w:rPr>
                      <w:bCs/>
                      <w:szCs w:val="21"/>
                    </w:rPr>
                    <w:t>NH</w:t>
                  </w:r>
                  <w:r w:rsidRPr="00314041">
                    <w:rPr>
                      <w:bCs/>
                      <w:szCs w:val="21"/>
                      <w:vertAlign w:val="subscript"/>
                    </w:rPr>
                    <w:t>3</w:t>
                  </w:r>
                  <w:r w:rsidRPr="00314041">
                    <w:rPr>
                      <w:bCs/>
                      <w:szCs w:val="21"/>
                    </w:rPr>
                    <w:t>-N</w:t>
                  </w:r>
                </w:p>
              </w:tc>
              <w:tc>
                <w:tcPr>
                  <w:tcW w:w="607" w:type="pct"/>
                  <w:vAlign w:val="center"/>
                </w:tcPr>
                <w:p w:rsidR="00F43D51" w:rsidRPr="00314041" w:rsidRDefault="00F43D51" w:rsidP="00D62063">
                  <w:pPr>
                    <w:adjustRightInd w:val="0"/>
                    <w:snapToGrid w:val="0"/>
                    <w:jc w:val="center"/>
                    <w:rPr>
                      <w:szCs w:val="21"/>
                    </w:rPr>
                  </w:pPr>
                  <w:r w:rsidRPr="00314041">
                    <w:rPr>
                      <w:szCs w:val="21"/>
                    </w:rPr>
                    <w:t>0.001</w:t>
                  </w:r>
                </w:p>
              </w:tc>
              <w:tc>
                <w:tcPr>
                  <w:tcW w:w="683" w:type="pct"/>
                  <w:shd w:val="clear" w:color="auto" w:fill="FFFFFF" w:themeFill="background1"/>
                  <w:vAlign w:val="center"/>
                </w:tcPr>
                <w:p w:rsidR="00F43D51" w:rsidRPr="00314041" w:rsidRDefault="00F43D51" w:rsidP="00D62063">
                  <w:pPr>
                    <w:jc w:val="center"/>
                    <w:rPr>
                      <w:color w:val="000000"/>
                      <w:szCs w:val="21"/>
                    </w:rPr>
                  </w:pPr>
                  <w:r w:rsidRPr="00314041">
                    <w:rPr>
                      <w:color w:val="000000"/>
                      <w:szCs w:val="21"/>
                    </w:rPr>
                    <w:t>0</w:t>
                  </w:r>
                </w:p>
              </w:tc>
              <w:tc>
                <w:tcPr>
                  <w:tcW w:w="815" w:type="pct"/>
                  <w:shd w:val="clear" w:color="auto" w:fill="FFFFFF" w:themeFill="background1"/>
                  <w:vAlign w:val="center"/>
                </w:tcPr>
                <w:p w:rsidR="00F43D51" w:rsidRPr="00314041" w:rsidRDefault="00F43D51" w:rsidP="00D62063">
                  <w:pPr>
                    <w:jc w:val="center"/>
                    <w:rPr>
                      <w:color w:val="000000"/>
                      <w:szCs w:val="21"/>
                    </w:rPr>
                  </w:pPr>
                  <w:r w:rsidRPr="00314041">
                    <w:rPr>
                      <w:color w:val="000000"/>
                      <w:szCs w:val="21"/>
                    </w:rPr>
                    <w:t>0</w:t>
                  </w:r>
                </w:p>
              </w:tc>
              <w:tc>
                <w:tcPr>
                  <w:tcW w:w="679" w:type="pct"/>
                  <w:shd w:val="clear" w:color="auto" w:fill="FFFFFF" w:themeFill="background1"/>
                  <w:vAlign w:val="center"/>
                </w:tcPr>
                <w:p w:rsidR="00F43D51" w:rsidRPr="00EA1F93" w:rsidRDefault="00F43D51" w:rsidP="00D62063">
                  <w:pPr>
                    <w:adjustRightInd w:val="0"/>
                    <w:snapToGrid w:val="0"/>
                    <w:jc w:val="center"/>
                    <w:rPr>
                      <w:szCs w:val="21"/>
                    </w:rPr>
                  </w:pPr>
                  <w:r w:rsidRPr="00EA1F93">
                    <w:rPr>
                      <w:szCs w:val="21"/>
                    </w:rPr>
                    <w:t>0.001</w:t>
                  </w:r>
                </w:p>
              </w:tc>
              <w:tc>
                <w:tcPr>
                  <w:tcW w:w="566" w:type="pct"/>
                  <w:shd w:val="clear" w:color="auto" w:fill="FFFFFF" w:themeFill="background1"/>
                  <w:vAlign w:val="center"/>
                </w:tcPr>
                <w:p w:rsidR="00F43D51" w:rsidRPr="00314041" w:rsidRDefault="00F43D51" w:rsidP="00D62063">
                  <w:pPr>
                    <w:jc w:val="center"/>
                    <w:rPr>
                      <w:color w:val="000000"/>
                      <w:szCs w:val="21"/>
                    </w:rPr>
                  </w:pPr>
                  <w:r w:rsidRPr="00314041">
                    <w:rPr>
                      <w:color w:val="000000"/>
                      <w:szCs w:val="21"/>
                    </w:rPr>
                    <w:t>0</w:t>
                  </w:r>
                </w:p>
              </w:tc>
            </w:tr>
            <w:tr w:rsidR="00F43D51" w:rsidRPr="00314041" w:rsidTr="00D62063">
              <w:trPr>
                <w:trHeight w:val="397"/>
                <w:jc w:val="center"/>
              </w:trPr>
              <w:tc>
                <w:tcPr>
                  <w:tcW w:w="438" w:type="pct"/>
                  <w:vMerge/>
                  <w:vAlign w:val="center"/>
                </w:tcPr>
                <w:p w:rsidR="00F43D51" w:rsidRPr="00314041" w:rsidRDefault="00F43D51" w:rsidP="00D62063">
                  <w:pPr>
                    <w:adjustRightInd w:val="0"/>
                    <w:snapToGrid w:val="0"/>
                    <w:jc w:val="center"/>
                    <w:rPr>
                      <w:szCs w:val="21"/>
                    </w:rPr>
                  </w:pPr>
                </w:p>
              </w:tc>
              <w:tc>
                <w:tcPr>
                  <w:tcW w:w="542" w:type="pct"/>
                  <w:vMerge/>
                  <w:vAlign w:val="center"/>
                </w:tcPr>
                <w:p w:rsidR="00F43D51" w:rsidRPr="00314041" w:rsidRDefault="00F43D51" w:rsidP="00D62063">
                  <w:pPr>
                    <w:adjustRightInd w:val="0"/>
                    <w:snapToGrid w:val="0"/>
                    <w:jc w:val="center"/>
                    <w:rPr>
                      <w:bCs/>
                      <w:spacing w:val="-10"/>
                      <w:szCs w:val="21"/>
                    </w:rPr>
                  </w:pPr>
                </w:p>
              </w:tc>
              <w:tc>
                <w:tcPr>
                  <w:tcW w:w="670" w:type="pct"/>
                  <w:vAlign w:val="center"/>
                </w:tcPr>
                <w:p w:rsidR="00F43D51" w:rsidRPr="00314041" w:rsidRDefault="00F43D51" w:rsidP="00D62063">
                  <w:pPr>
                    <w:adjustRightInd w:val="0"/>
                    <w:snapToGrid w:val="0"/>
                    <w:jc w:val="center"/>
                    <w:rPr>
                      <w:bCs/>
                      <w:spacing w:val="-10"/>
                      <w:szCs w:val="21"/>
                    </w:rPr>
                  </w:pPr>
                  <w:r w:rsidRPr="00314041">
                    <w:rPr>
                      <w:bCs/>
                      <w:szCs w:val="21"/>
                    </w:rPr>
                    <w:t>SS</w:t>
                  </w:r>
                </w:p>
              </w:tc>
              <w:tc>
                <w:tcPr>
                  <w:tcW w:w="607" w:type="pct"/>
                  <w:vAlign w:val="center"/>
                </w:tcPr>
                <w:p w:rsidR="00F43D51" w:rsidRPr="00314041" w:rsidRDefault="00F43D51" w:rsidP="00D62063">
                  <w:pPr>
                    <w:adjustRightInd w:val="0"/>
                    <w:snapToGrid w:val="0"/>
                    <w:jc w:val="center"/>
                    <w:rPr>
                      <w:szCs w:val="21"/>
                    </w:rPr>
                  </w:pPr>
                  <w:r w:rsidRPr="00314041">
                    <w:rPr>
                      <w:szCs w:val="21"/>
                    </w:rPr>
                    <w:t>0.002</w:t>
                  </w:r>
                </w:p>
              </w:tc>
              <w:tc>
                <w:tcPr>
                  <w:tcW w:w="683" w:type="pct"/>
                  <w:shd w:val="clear" w:color="auto" w:fill="FFFFFF" w:themeFill="background1"/>
                  <w:vAlign w:val="center"/>
                </w:tcPr>
                <w:p w:rsidR="00F43D51" w:rsidRPr="00314041" w:rsidRDefault="00F43D51" w:rsidP="00D62063">
                  <w:pPr>
                    <w:adjustRightInd w:val="0"/>
                    <w:snapToGrid w:val="0"/>
                    <w:jc w:val="center"/>
                    <w:rPr>
                      <w:bCs/>
                      <w:spacing w:val="-10"/>
                      <w:szCs w:val="21"/>
                    </w:rPr>
                  </w:pPr>
                  <w:r w:rsidRPr="00314041">
                    <w:rPr>
                      <w:bCs/>
                      <w:spacing w:val="-10"/>
                      <w:szCs w:val="21"/>
                    </w:rPr>
                    <w:t>0</w:t>
                  </w:r>
                </w:p>
              </w:tc>
              <w:tc>
                <w:tcPr>
                  <w:tcW w:w="815" w:type="pct"/>
                  <w:shd w:val="clear" w:color="auto" w:fill="FFFFFF" w:themeFill="background1"/>
                  <w:vAlign w:val="center"/>
                </w:tcPr>
                <w:p w:rsidR="00F43D51" w:rsidRPr="00314041" w:rsidRDefault="00F43D51" w:rsidP="00D62063">
                  <w:pPr>
                    <w:adjustRightInd w:val="0"/>
                    <w:snapToGrid w:val="0"/>
                    <w:jc w:val="center"/>
                    <w:rPr>
                      <w:bCs/>
                      <w:spacing w:val="-10"/>
                      <w:szCs w:val="21"/>
                    </w:rPr>
                  </w:pPr>
                  <w:r w:rsidRPr="00314041">
                    <w:rPr>
                      <w:bCs/>
                      <w:spacing w:val="-10"/>
                      <w:szCs w:val="21"/>
                    </w:rPr>
                    <w:t>0</w:t>
                  </w:r>
                </w:p>
              </w:tc>
              <w:tc>
                <w:tcPr>
                  <w:tcW w:w="679" w:type="pct"/>
                  <w:shd w:val="clear" w:color="auto" w:fill="FFFFFF" w:themeFill="background1"/>
                  <w:vAlign w:val="center"/>
                </w:tcPr>
                <w:p w:rsidR="00F43D51" w:rsidRPr="00EA1F93" w:rsidRDefault="00F43D51" w:rsidP="00D62063">
                  <w:pPr>
                    <w:adjustRightInd w:val="0"/>
                    <w:snapToGrid w:val="0"/>
                    <w:jc w:val="center"/>
                    <w:rPr>
                      <w:szCs w:val="21"/>
                    </w:rPr>
                  </w:pPr>
                  <w:r w:rsidRPr="00EA1F93">
                    <w:rPr>
                      <w:szCs w:val="21"/>
                    </w:rPr>
                    <w:t>0.002</w:t>
                  </w:r>
                </w:p>
              </w:tc>
              <w:tc>
                <w:tcPr>
                  <w:tcW w:w="566" w:type="pct"/>
                  <w:shd w:val="clear" w:color="auto" w:fill="FFFFFF" w:themeFill="background1"/>
                  <w:vAlign w:val="center"/>
                </w:tcPr>
                <w:p w:rsidR="00F43D51" w:rsidRPr="00314041" w:rsidRDefault="00F43D51" w:rsidP="00D62063">
                  <w:pPr>
                    <w:adjustRightInd w:val="0"/>
                    <w:snapToGrid w:val="0"/>
                    <w:jc w:val="center"/>
                    <w:rPr>
                      <w:bCs/>
                      <w:spacing w:val="-10"/>
                      <w:szCs w:val="21"/>
                    </w:rPr>
                  </w:pPr>
                  <w:r w:rsidRPr="00314041">
                    <w:rPr>
                      <w:bCs/>
                      <w:spacing w:val="-10"/>
                      <w:szCs w:val="21"/>
                    </w:rPr>
                    <w:t>0</w:t>
                  </w:r>
                </w:p>
              </w:tc>
            </w:tr>
            <w:tr w:rsidR="00F43D51" w:rsidRPr="00314041" w:rsidTr="00D62063">
              <w:trPr>
                <w:trHeight w:val="397"/>
                <w:jc w:val="center"/>
              </w:trPr>
              <w:tc>
                <w:tcPr>
                  <w:tcW w:w="438" w:type="pct"/>
                  <w:vAlign w:val="center"/>
                </w:tcPr>
                <w:p w:rsidR="00F43D51" w:rsidRPr="00314041" w:rsidRDefault="00F43D51" w:rsidP="00D62063">
                  <w:pPr>
                    <w:adjustRightInd w:val="0"/>
                    <w:snapToGrid w:val="0"/>
                    <w:jc w:val="center"/>
                    <w:rPr>
                      <w:b/>
                      <w:bCs/>
                      <w:szCs w:val="21"/>
                    </w:rPr>
                  </w:pPr>
                  <w:r w:rsidRPr="00314041">
                    <w:rPr>
                      <w:b/>
                      <w:bCs/>
                      <w:szCs w:val="21"/>
                    </w:rPr>
                    <w:t>类别</w:t>
                  </w:r>
                </w:p>
              </w:tc>
              <w:tc>
                <w:tcPr>
                  <w:tcW w:w="1212" w:type="pct"/>
                  <w:gridSpan w:val="2"/>
                  <w:vAlign w:val="center"/>
                </w:tcPr>
                <w:p w:rsidR="00F43D51" w:rsidRPr="00314041" w:rsidRDefault="00F43D51" w:rsidP="00D62063">
                  <w:pPr>
                    <w:adjustRightInd w:val="0"/>
                    <w:snapToGrid w:val="0"/>
                    <w:jc w:val="center"/>
                    <w:rPr>
                      <w:b/>
                      <w:bCs/>
                      <w:szCs w:val="21"/>
                    </w:rPr>
                  </w:pPr>
                  <w:r w:rsidRPr="00314041">
                    <w:rPr>
                      <w:b/>
                      <w:bCs/>
                      <w:szCs w:val="21"/>
                    </w:rPr>
                    <w:t>污染物</w:t>
                  </w:r>
                </w:p>
              </w:tc>
              <w:tc>
                <w:tcPr>
                  <w:tcW w:w="607" w:type="pct"/>
                  <w:vAlign w:val="center"/>
                </w:tcPr>
                <w:p w:rsidR="00F43D51" w:rsidRPr="00314041" w:rsidRDefault="00F43D51" w:rsidP="00D62063">
                  <w:pPr>
                    <w:adjustRightInd w:val="0"/>
                    <w:snapToGrid w:val="0"/>
                    <w:jc w:val="center"/>
                    <w:rPr>
                      <w:b/>
                      <w:bCs/>
                      <w:szCs w:val="21"/>
                    </w:rPr>
                  </w:pPr>
                  <w:r w:rsidRPr="00314041">
                    <w:rPr>
                      <w:b/>
                      <w:bCs/>
                      <w:szCs w:val="21"/>
                    </w:rPr>
                    <w:t>现有工程产生量</w:t>
                  </w:r>
                </w:p>
              </w:tc>
              <w:tc>
                <w:tcPr>
                  <w:tcW w:w="683" w:type="pct"/>
                  <w:shd w:val="clear" w:color="auto" w:fill="FFFFFF" w:themeFill="background1"/>
                  <w:vAlign w:val="center"/>
                </w:tcPr>
                <w:p w:rsidR="00F43D51" w:rsidRPr="00314041" w:rsidRDefault="00F43D51" w:rsidP="00D62063">
                  <w:pPr>
                    <w:adjustRightInd w:val="0"/>
                    <w:snapToGrid w:val="0"/>
                    <w:jc w:val="center"/>
                    <w:rPr>
                      <w:b/>
                      <w:bCs/>
                      <w:szCs w:val="21"/>
                    </w:rPr>
                  </w:pPr>
                  <w:r w:rsidRPr="00314041">
                    <w:rPr>
                      <w:b/>
                      <w:bCs/>
                      <w:szCs w:val="21"/>
                    </w:rPr>
                    <w:t>扩建项目产生量</w:t>
                  </w:r>
                </w:p>
              </w:tc>
              <w:tc>
                <w:tcPr>
                  <w:tcW w:w="815" w:type="pct"/>
                  <w:shd w:val="clear" w:color="auto" w:fill="FFFFFF" w:themeFill="background1"/>
                  <w:vAlign w:val="center"/>
                </w:tcPr>
                <w:p w:rsidR="00F43D51" w:rsidRPr="00314041" w:rsidRDefault="00F43D51" w:rsidP="00D62063">
                  <w:pPr>
                    <w:adjustRightInd w:val="0"/>
                    <w:snapToGrid w:val="0"/>
                    <w:jc w:val="center"/>
                    <w:rPr>
                      <w:b/>
                      <w:bCs/>
                      <w:szCs w:val="21"/>
                    </w:rPr>
                  </w:pPr>
                  <w:r w:rsidRPr="00314041">
                    <w:rPr>
                      <w:b/>
                      <w:bCs/>
                      <w:szCs w:val="21"/>
                    </w:rPr>
                    <w:t>处理措施</w:t>
                  </w:r>
                </w:p>
              </w:tc>
              <w:tc>
                <w:tcPr>
                  <w:tcW w:w="679" w:type="pct"/>
                  <w:shd w:val="clear" w:color="auto" w:fill="FFFFFF" w:themeFill="background1"/>
                  <w:vAlign w:val="center"/>
                </w:tcPr>
                <w:p w:rsidR="00F43D51" w:rsidRPr="00314041" w:rsidRDefault="00F43D51" w:rsidP="00D62063">
                  <w:pPr>
                    <w:adjustRightInd w:val="0"/>
                    <w:snapToGrid w:val="0"/>
                    <w:jc w:val="center"/>
                    <w:rPr>
                      <w:b/>
                      <w:bCs/>
                      <w:szCs w:val="21"/>
                    </w:rPr>
                  </w:pPr>
                  <w:r w:rsidRPr="00314041">
                    <w:rPr>
                      <w:b/>
                      <w:bCs/>
                      <w:szCs w:val="21"/>
                    </w:rPr>
                    <w:t>总体工程产生量</w:t>
                  </w:r>
                </w:p>
              </w:tc>
              <w:tc>
                <w:tcPr>
                  <w:tcW w:w="566" w:type="pct"/>
                  <w:shd w:val="clear" w:color="auto" w:fill="FFFFFF" w:themeFill="background1"/>
                  <w:vAlign w:val="center"/>
                </w:tcPr>
                <w:p w:rsidR="00F43D51" w:rsidRPr="00314041" w:rsidRDefault="00F43D51" w:rsidP="00D62063">
                  <w:pPr>
                    <w:adjustRightInd w:val="0"/>
                    <w:snapToGrid w:val="0"/>
                    <w:jc w:val="center"/>
                    <w:rPr>
                      <w:color w:val="FFFFFF" w:themeColor="background1"/>
                      <w:szCs w:val="21"/>
                    </w:rPr>
                  </w:pPr>
                  <w:r w:rsidRPr="00314041">
                    <w:rPr>
                      <w:b/>
                      <w:bCs/>
                      <w:szCs w:val="21"/>
                    </w:rPr>
                    <w:t>增减量</w:t>
                  </w:r>
                </w:p>
              </w:tc>
            </w:tr>
            <w:tr w:rsidR="00F43D51" w:rsidRPr="00314041" w:rsidTr="00D62063">
              <w:trPr>
                <w:trHeight w:val="397"/>
                <w:jc w:val="center"/>
              </w:trPr>
              <w:tc>
                <w:tcPr>
                  <w:tcW w:w="438" w:type="pct"/>
                  <w:vMerge w:val="restart"/>
                  <w:vAlign w:val="center"/>
                </w:tcPr>
                <w:p w:rsidR="00F43D51" w:rsidRPr="00314041" w:rsidRDefault="00F43D51" w:rsidP="00D62063">
                  <w:pPr>
                    <w:adjustRightInd w:val="0"/>
                    <w:snapToGrid w:val="0"/>
                    <w:jc w:val="center"/>
                    <w:rPr>
                      <w:b/>
                      <w:bCs/>
                      <w:szCs w:val="21"/>
                    </w:rPr>
                  </w:pPr>
                  <w:r w:rsidRPr="00314041">
                    <w:rPr>
                      <w:b/>
                      <w:bCs/>
                      <w:szCs w:val="21"/>
                    </w:rPr>
                    <w:t>固体废物</w:t>
                  </w:r>
                </w:p>
              </w:tc>
              <w:tc>
                <w:tcPr>
                  <w:tcW w:w="542" w:type="pct"/>
                  <w:vMerge w:val="restart"/>
                  <w:vAlign w:val="center"/>
                </w:tcPr>
                <w:p w:rsidR="00F43D51" w:rsidRPr="00314041" w:rsidRDefault="00F43D51" w:rsidP="00D62063">
                  <w:pPr>
                    <w:jc w:val="center"/>
                    <w:rPr>
                      <w:szCs w:val="21"/>
                    </w:rPr>
                  </w:pPr>
                  <w:r w:rsidRPr="00314041">
                    <w:rPr>
                      <w:b/>
                      <w:bCs/>
                      <w:szCs w:val="21"/>
                    </w:rPr>
                    <w:t>一般固体废物</w:t>
                  </w:r>
                </w:p>
              </w:tc>
              <w:tc>
                <w:tcPr>
                  <w:tcW w:w="670" w:type="pct"/>
                  <w:vAlign w:val="center"/>
                </w:tcPr>
                <w:p w:rsidR="00F43D51" w:rsidRPr="00314041" w:rsidRDefault="00F43D51" w:rsidP="00D62063">
                  <w:pPr>
                    <w:jc w:val="center"/>
                    <w:rPr>
                      <w:szCs w:val="21"/>
                    </w:rPr>
                  </w:pPr>
                  <w:r w:rsidRPr="00314041">
                    <w:rPr>
                      <w:szCs w:val="21"/>
                    </w:rPr>
                    <w:t>边角料、废铁屑</w:t>
                  </w:r>
                </w:p>
              </w:tc>
              <w:tc>
                <w:tcPr>
                  <w:tcW w:w="607" w:type="pct"/>
                  <w:vAlign w:val="center"/>
                </w:tcPr>
                <w:p w:rsidR="00F43D51" w:rsidRPr="00314041" w:rsidRDefault="00F43D51" w:rsidP="00D62063">
                  <w:pPr>
                    <w:jc w:val="center"/>
                    <w:rPr>
                      <w:szCs w:val="21"/>
                    </w:rPr>
                  </w:pPr>
                  <w:r w:rsidRPr="00314041">
                    <w:rPr>
                      <w:szCs w:val="21"/>
                    </w:rPr>
                    <w:t>2.0</w:t>
                  </w:r>
                </w:p>
              </w:tc>
              <w:tc>
                <w:tcPr>
                  <w:tcW w:w="683" w:type="pct"/>
                  <w:shd w:val="clear" w:color="auto" w:fill="FFFFFF" w:themeFill="background1"/>
                  <w:vAlign w:val="center"/>
                </w:tcPr>
                <w:p w:rsidR="00F43D51" w:rsidRPr="00314041" w:rsidRDefault="00F43D51" w:rsidP="00D62063">
                  <w:pPr>
                    <w:jc w:val="center"/>
                    <w:rPr>
                      <w:szCs w:val="21"/>
                    </w:rPr>
                  </w:pPr>
                  <w:r w:rsidRPr="00314041">
                    <w:rPr>
                      <w:szCs w:val="21"/>
                    </w:rPr>
                    <w:t>0</w:t>
                  </w:r>
                </w:p>
              </w:tc>
              <w:tc>
                <w:tcPr>
                  <w:tcW w:w="815" w:type="pct"/>
                  <w:vMerge w:val="restart"/>
                  <w:shd w:val="clear" w:color="auto" w:fill="FFFFFF" w:themeFill="background1"/>
                  <w:vAlign w:val="center"/>
                </w:tcPr>
                <w:p w:rsidR="00F43D51" w:rsidRPr="00314041" w:rsidRDefault="00F43D51" w:rsidP="00D62063">
                  <w:pPr>
                    <w:jc w:val="center"/>
                    <w:rPr>
                      <w:szCs w:val="21"/>
                    </w:rPr>
                  </w:pPr>
                  <w:r w:rsidRPr="00314041">
                    <w:rPr>
                      <w:szCs w:val="21"/>
                    </w:rPr>
                    <w:t>交物资回收单位回收处置</w:t>
                  </w:r>
                </w:p>
              </w:tc>
              <w:tc>
                <w:tcPr>
                  <w:tcW w:w="679" w:type="pct"/>
                  <w:shd w:val="clear" w:color="auto" w:fill="FFFFFF" w:themeFill="background1"/>
                  <w:vAlign w:val="center"/>
                </w:tcPr>
                <w:p w:rsidR="00F43D51" w:rsidRPr="00314041" w:rsidRDefault="00F43D51" w:rsidP="00D62063">
                  <w:pPr>
                    <w:jc w:val="center"/>
                    <w:rPr>
                      <w:szCs w:val="21"/>
                    </w:rPr>
                  </w:pPr>
                  <w:r w:rsidRPr="00314041">
                    <w:rPr>
                      <w:szCs w:val="21"/>
                    </w:rPr>
                    <w:t>2.0</w:t>
                  </w:r>
                </w:p>
              </w:tc>
              <w:tc>
                <w:tcPr>
                  <w:tcW w:w="566" w:type="pct"/>
                  <w:shd w:val="clear" w:color="auto" w:fill="FFFFFF" w:themeFill="background1"/>
                  <w:vAlign w:val="center"/>
                </w:tcPr>
                <w:p w:rsidR="00F43D51" w:rsidRPr="00314041" w:rsidRDefault="00F43D51" w:rsidP="00D62063">
                  <w:pPr>
                    <w:jc w:val="center"/>
                    <w:rPr>
                      <w:szCs w:val="21"/>
                    </w:rPr>
                  </w:pPr>
                  <w:r w:rsidRPr="00314041">
                    <w:rPr>
                      <w:szCs w:val="21"/>
                    </w:rPr>
                    <w:t>0</w:t>
                  </w:r>
                </w:p>
              </w:tc>
            </w:tr>
            <w:tr w:rsidR="00F43D51" w:rsidRPr="00314041" w:rsidTr="00D62063">
              <w:trPr>
                <w:trHeight w:val="397"/>
                <w:jc w:val="center"/>
              </w:trPr>
              <w:tc>
                <w:tcPr>
                  <w:tcW w:w="438" w:type="pct"/>
                  <w:vMerge/>
                  <w:vAlign w:val="center"/>
                </w:tcPr>
                <w:p w:rsidR="00F43D51" w:rsidRPr="00314041" w:rsidRDefault="00F43D51" w:rsidP="00D62063">
                  <w:pPr>
                    <w:adjustRightInd w:val="0"/>
                    <w:snapToGrid w:val="0"/>
                    <w:jc w:val="center"/>
                    <w:rPr>
                      <w:b/>
                      <w:bCs/>
                      <w:szCs w:val="21"/>
                    </w:rPr>
                  </w:pPr>
                </w:p>
              </w:tc>
              <w:tc>
                <w:tcPr>
                  <w:tcW w:w="542" w:type="pct"/>
                  <w:vMerge/>
                  <w:vAlign w:val="center"/>
                </w:tcPr>
                <w:p w:rsidR="00F43D51" w:rsidRPr="00314041" w:rsidRDefault="00F43D51" w:rsidP="00D62063">
                  <w:pPr>
                    <w:jc w:val="center"/>
                    <w:rPr>
                      <w:szCs w:val="21"/>
                    </w:rPr>
                  </w:pPr>
                </w:p>
              </w:tc>
              <w:tc>
                <w:tcPr>
                  <w:tcW w:w="670" w:type="pct"/>
                  <w:vAlign w:val="center"/>
                </w:tcPr>
                <w:p w:rsidR="00F43D51" w:rsidRPr="00314041" w:rsidRDefault="00F43D51" w:rsidP="00D62063">
                  <w:pPr>
                    <w:jc w:val="center"/>
                    <w:rPr>
                      <w:szCs w:val="21"/>
                    </w:rPr>
                  </w:pPr>
                  <w:r w:rsidRPr="00314041">
                    <w:rPr>
                      <w:szCs w:val="21"/>
                    </w:rPr>
                    <w:t>焊渣</w:t>
                  </w:r>
                </w:p>
              </w:tc>
              <w:tc>
                <w:tcPr>
                  <w:tcW w:w="607" w:type="pct"/>
                  <w:vAlign w:val="center"/>
                </w:tcPr>
                <w:p w:rsidR="00F43D51" w:rsidRPr="00314041" w:rsidRDefault="00F43D51" w:rsidP="00D62063">
                  <w:pPr>
                    <w:jc w:val="center"/>
                    <w:rPr>
                      <w:szCs w:val="21"/>
                    </w:rPr>
                  </w:pPr>
                  <w:r w:rsidRPr="00314041">
                    <w:rPr>
                      <w:szCs w:val="21"/>
                    </w:rPr>
                    <w:t>0.26</w:t>
                  </w:r>
                </w:p>
              </w:tc>
              <w:tc>
                <w:tcPr>
                  <w:tcW w:w="683" w:type="pct"/>
                  <w:shd w:val="clear" w:color="auto" w:fill="FFFFFF" w:themeFill="background1"/>
                  <w:vAlign w:val="center"/>
                </w:tcPr>
                <w:p w:rsidR="00F43D51" w:rsidRPr="00314041" w:rsidRDefault="00F43D51" w:rsidP="00D62063">
                  <w:pPr>
                    <w:jc w:val="center"/>
                    <w:rPr>
                      <w:szCs w:val="21"/>
                    </w:rPr>
                  </w:pPr>
                  <w:r w:rsidRPr="00314041">
                    <w:rPr>
                      <w:szCs w:val="21"/>
                    </w:rPr>
                    <w:t>0</w:t>
                  </w:r>
                </w:p>
              </w:tc>
              <w:tc>
                <w:tcPr>
                  <w:tcW w:w="815" w:type="pct"/>
                  <w:vMerge/>
                  <w:shd w:val="clear" w:color="auto" w:fill="FFFFFF" w:themeFill="background1"/>
                  <w:vAlign w:val="center"/>
                </w:tcPr>
                <w:p w:rsidR="00F43D51" w:rsidRPr="00314041" w:rsidRDefault="00F43D51" w:rsidP="00D62063">
                  <w:pPr>
                    <w:jc w:val="center"/>
                    <w:rPr>
                      <w:szCs w:val="21"/>
                    </w:rPr>
                  </w:pPr>
                </w:p>
              </w:tc>
              <w:tc>
                <w:tcPr>
                  <w:tcW w:w="679" w:type="pct"/>
                  <w:shd w:val="clear" w:color="auto" w:fill="FFFFFF" w:themeFill="background1"/>
                  <w:vAlign w:val="center"/>
                </w:tcPr>
                <w:p w:rsidR="00F43D51" w:rsidRPr="00314041" w:rsidRDefault="00F43D51" w:rsidP="00D62063">
                  <w:pPr>
                    <w:jc w:val="center"/>
                    <w:rPr>
                      <w:szCs w:val="21"/>
                    </w:rPr>
                  </w:pPr>
                  <w:r w:rsidRPr="00314041">
                    <w:rPr>
                      <w:szCs w:val="21"/>
                    </w:rPr>
                    <w:t>0.26</w:t>
                  </w:r>
                </w:p>
              </w:tc>
              <w:tc>
                <w:tcPr>
                  <w:tcW w:w="566" w:type="pct"/>
                  <w:shd w:val="clear" w:color="auto" w:fill="FFFFFF" w:themeFill="background1"/>
                  <w:vAlign w:val="center"/>
                </w:tcPr>
                <w:p w:rsidR="00F43D51" w:rsidRPr="00314041" w:rsidRDefault="00F43D51" w:rsidP="00D62063">
                  <w:pPr>
                    <w:jc w:val="center"/>
                    <w:rPr>
                      <w:szCs w:val="21"/>
                    </w:rPr>
                  </w:pPr>
                  <w:r w:rsidRPr="00314041">
                    <w:rPr>
                      <w:szCs w:val="21"/>
                    </w:rPr>
                    <w:t>0</w:t>
                  </w:r>
                </w:p>
              </w:tc>
            </w:tr>
            <w:tr w:rsidR="00F43D51" w:rsidRPr="00314041" w:rsidTr="00D62063">
              <w:trPr>
                <w:trHeight w:val="397"/>
                <w:jc w:val="center"/>
              </w:trPr>
              <w:tc>
                <w:tcPr>
                  <w:tcW w:w="438" w:type="pct"/>
                  <w:vMerge/>
                  <w:vAlign w:val="center"/>
                </w:tcPr>
                <w:p w:rsidR="00F43D51" w:rsidRPr="00314041" w:rsidRDefault="00F43D51" w:rsidP="00D62063">
                  <w:pPr>
                    <w:adjustRightInd w:val="0"/>
                    <w:snapToGrid w:val="0"/>
                    <w:jc w:val="center"/>
                    <w:rPr>
                      <w:b/>
                      <w:bCs/>
                      <w:szCs w:val="21"/>
                    </w:rPr>
                  </w:pPr>
                </w:p>
              </w:tc>
              <w:tc>
                <w:tcPr>
                  <w:tcW w:w="542" w:type="pct"/>
                  <w:vMerge w:val="restart"/>
                  <w:vAlign w:val="center"/>
                </w:tcPr>
                <w:p w:rsidR="00F43D51" w:rsidRPr="00314041" w:rsidRDefault="00F43D51" w:rsidP="00D62063">
                  <w:pPr>
                    <w:adjustRightInd w:val="0"/>
                    <w:snapToGrid w:val="0"/>
                    <w:jc w:val="center"/>
                    <w:rPr>
                      <w:b/>
                      <w:bCs/>
                      <w:szCs w:val="21"/>
                    </w:rPr>
                  </w:pPr>
                  <w:r w:rsidRPr="00314041">
                    <w:rPr>
                      <w:b/>
                      <w:bCs/>
                      <w:szCs w:val="21"/>
                    </w:rPr>
                    <w:t>危险废物</w:t>
                  </w:r>
                </w:p>
              </w:tc>
              <w:tc>
                <w:tcPr>
                  <w:tcW w:w="670" w:type="pct"/>
                  <w:vAlign w:val="center"/>
                </w:tcPr>
                <w:p w:rsidR="00F43D51" w:rsidRPr="00314041" w:rsidRDefault="00F43D51" w:rsidP="00D62063">
                  <w:pPr>
                    <w:jc w:val="center"/>
                    <w:rPr>
                      <w:szCs w:val="21"/>
                    </w:rPr>
                  </w:pPr>
                  <w:r w:rsidRPr="00314041">
                    <w:rPr>
                      <w:bCs/>
                      <w:szCs w:val="21"/>
                    </w:rPr>
                    <w:t>废过滤棉（含漆渣）</w:t>
                  </w:r>
                </w:p>
              </w:tc>
              <w:tc>
                <w:tcPr>
                  <w:tcW w:w="607" w:type="pct"/>
                  <w:vAlign w:val="center"/>
                </w:tcPr>
                <w:p w:rsidR="00F43D51" w:rsidRPr="00314041" w:rsidRDefault="00F43D51" w:rsidP="00D62063">
                  <w:pPr>
                    <w:pStyle w:val="a9"/>
                    <w:spacing w:beforeLines="0" w:afterLines="0" w:line="240" w:lineRule="auto"/>
                    <w:rPr>
                      <w:rFonts w:ascii="Times New Roman"/>
                      <w:snapToGrid w:val="0"/>
                      <w:color w:val="000000"/>
                      <w:kern w:val="21"/>
                      <w:szCs w:val="21"/>
                    </w:rPr>
                  </w:pPr>
                  <w:r w:rsidRPr="00314041">
                    <w:rPr>
                      <w:rFonts w:ascii="Times New Roman"/>
                      <w:snapToGrid w:val="0"/>
                      <w:color w:val="000000"/>
                      <w:kern w:val="21"/>
                      <w:szCs w:val="21"/>
                    </w:rPr>
                    <w:t>0</w:t>
                  </w:r>
                </w:p>
              </w:tc>
              <w:tc>
                <w:tcPr>
                  <w:tcW w:w="683" w:type="pct"/>
                  <w:shd w:val="clear" w:color="auto" w:fill="FFFFFF" w:themeFill="background1"/>
                  <w:vAlign w:val="center"/>
                </w:tcPr>
                <w:p w:rsidR="00F43D51" w:rsidRPr="00314041" w:rsidRDefault="00F43D51" w:rsidP="00D62063">
                  <w:pPr>
                    <w:jc w:val="center"/>
                    <w:rPr>
                      <w:szCs w:val="21"/>
                    </w:rPr>
                  </w:pPr>
                  <w:r w:rsidRPr="00314041">
                    <w:rPr>
                      <w:szCs w:val="21"/>
                    </w:rPr>
                    <w:t>0</w:t>
                  </w:r>
                  <w:r w:rsidR="000F61AD">
                    <w:rPr>
                      <w:szCs w:val="21"/>
                    </w:rPr>
                    <w:t>.3</w:t>
                  </w:r>
                </w:p>
              </w:tc>
              <w:tc>
                <w:tcPr>
                  <w:tcW w:w="815" w:type="pct"/>
                  <w:vMerge w:val="restart"/>
                  <w:shd w:val="clear" w:color="auto" w:fill="FFFFFF" w:themeFill="background1"/>
                  <w:vAlign w:val="center"/>
                </w:tcPr>
                <w:p w:rsidR="00F43D51" w:rsidRPr="00314041" w:rsidRDefault="00F43D51" w:rsidP="00D62063">
                  <w:pPr>
                    <w:jc w:val="center"/>
                    <w:rPr>
                      <w:bCs/>
                      <w:spacing w:val="-10"/>
                      <w:szCs w:val="21"/>
                    </w:rPr>
                  </w:pPr>
                  <w:r w:rsidRPr="00314041">
                    <w:rPr>
                      <w:bCs/>
                      <w:spacing w:val="-10"/>
                      <w:szCs w:val="21"/>
                    </w:rPr>
                    <w:t>交由有资质单位代为处置</w:t>
                  </w:r>
                </w:p>
              </w:tc>
              <w:tc>
                <w:tcPr>
                  <w:tcW w:w="679" w:type="pct"/>
                  <w:shd w:val="clear" w:color="auto" w:fill="FFFFFF" w:themeFill="background1"/>
                  <w:vAlign w:val="center"/>
                </w:tcPr>
                <w:p w:rsidR="00F43D51" w:rsidRPr="00314041" w:rsidRDefault="000F61AD" w:rsidP="00D62063">
                  <w:pPr>
                    <w:jc w:val="center"/>
                    <w:rPr>
                      <w:szCs w:val="21"/>
                    </w:rPr>
                  </w:pPr>
                  <w:r>
                    <w:rPr>
                      <w:szCs w:val="21"/>
                    </w:rPr>
                    <w:t>0.3</w:t>
                  </w:r>
                </w:p>
              </w:tc>
              <w:tc>
                <w:tcPr>
                  <w:tcW w:w="566" w:type="pct"/>
                  <w:shd w:val="clear" w:color="auto" w:fill="FFFFFF" w:themeFill="background1"/>
                  <w:vAlign w:val="center"/>
                </w:tcPr>
                <w:p w:rsidR="00F43D51" w:rsidRPr="00314041" w:rsidRDefault="000F61AD" w:rsidP="00D62063">
                  <w:pPr>
                    <w:jc w:val="center"/>
                    <w:rPr>
                      <w:szCs w:val="21"/>
                    </w:rPr>
                  </w:pPr>
                  <w:r>
                    <w:rPr>
                      <w:szCs w:val="21"/>
                    </w:rPr>
                    <w:t>+0.3</w:t>
                  </w:r>
                </w:p>
              </w:tc>
            </w:tr>
            <w:tr w:rsidR="00F43D51" w:rsidRPr="00314041" w:rsidTr="00D62063">
              <w:trPr>
                <w:trHeight w:val="397"/>
                <w:jc w:val="center"/>
              </w:trPr>
              <w:tc>
                <w:tcPr>
                  <w:tcW w:w="438" w:type="pct"/>
                  <w:vMerge/>
                  <w:vAlign w:val="center"/>
                </w:tcPr>
                <w:p w:rsidR="00F43D51" w:rsidRPr="00314041" w:rsidRDefault="00F43D51" w:rsidP="00D62063">
                  <w:pPr>
                    <w:adjustRightInd w:val="0"/>
                    <w:snapToGrid w:val="0"/>
                    <w:jc w:val="center"/>
                    <w:rPr>
                      <w:b/>
                      <w:bCs/>
                      <w:szCs w:val="21"/>
                    </w:rPr>
                  </w:pPr>
                </w:p>
              </w:tc>
              <w:tc>
                <w:tcPr>
                  <w:tcW w:w="542" w:type="pct"/>
                  <w:vMerge/>
                  <w:vAlign w:val="center"/>
                </w:tcPr>
                <w:p w:rsidR="00F43D51" w:rsidRPr="00314041" w:rsidRDefault="00F43D51" w:rsidP="00D62063">
                  <w:pPr>
                    <w:adjustRightInd w:val="0"/>
                    <w:snapToGrid w:val="0"/>
                    <w:jc w:val="center"/>
                    <w:rPr>
                      <w:b/>
                      <w:bCs/>
                      <w:szCs w:val="21"/>
                    </w:rPr>
                  </w:pPr>
                </w:p>
              </w:tc>
              <w:tc>
                <w:tcPr>
                  <w:tcW w:w="670" w:type="pct"/>
                  <w:vAlign w:val="center"/>
                </w:tcPr>
                <w:p w:rsidR="00F43D51" w:rsidRPr="00314041" w:rsidRDefault="00F43D51" w:rsidP="00D62063">
                  <w:pPr>
                    <w:jc w:val="center"/>
                    <w:rPr>
                      <w:szCs w:val="21"/>
                    </w:rPr>
                  </w:pPr>
                  <w:r w:rsidRPr="00314041">
                    <w:rPr>
                      <w:szCs w:val="21"/>
                    </w:rPr>
                    <w:t>废活性炭</w:t>
                  </w:r>
                </w:p>
              </w:tc>
              <w:tc>
                <w:tcPr>
                  <w:tcW w:w="607" w:type="pct"/>
                  <w:vAlign w:val="center"/>
                </w:tcPr>
                <w:p w:rsidR="00F43D51" w:rsidRPr="00314041" w:rsidRDefault="00F43D51" w:rsidP="00D62063">
                  <w:pPr>
                    <w:pStyle w:val="a9"/>
                    <w:spacing w:beforeLines="0" w:afterLines="0" w:line="240" w:lineRule="auto"/>
                    <w:rPr>
                      <w:rFonts w:ascii="Times New Roman"/>
                      <w:snapToGrid w:val="0"/>
                      <w:color w:val="000000"/>
                      <w:kern w:val="21"/>
                      <w:szCs w:val="21"/>
                    </w:rPr>
                  </w:pPr>
                  <w:r w:rsidRPr="00314041">
                    <w:rPr>
                      <w:rFonts w:ascii="Times New Roman"/>
                      <w:snapToGrid w:val="0"/>
                      <w:color w:val="000000"/>
                      <w:kern w:val="21"/>
                      <w:szCs w:val="21"/>
                    </w:rPr>
                    <w:t>0</w:t>
                  </w:r>
                </w:p>
              </w:tc>
              <w:tc>
                <w:tcPr>
                  <w:tcW w:w="683" w:type="pct"/>
                  <w:shd w:val="clear" w:color="auto" w:fill="FFFFFF" w:themeFill="background1"/>
                  <w:vAlign w:val="center"/>
                </w:tcPr>
                <w:p w:rsidR="00F43D51" w:rsidRPr="00314041" w:rsidRDefault="000F61AD" w:rsidP="00D62063">
                  <w:pPr>
                    <w:jc w:val="center"/>
                    <w:rPr>
                      <w:szCs w:val="21"/>
                    </w:rPr>
                  </w:pPr>
                  <w:r>
                    <w:rPr>
                      <w:rFonts w:hint="eastAsia"/>
                      <w:szCs w:val="21"/>
                    </w:rPr>
                    <w:t>1.27</w:t>
                  </w:r>
                  <w:r w:rsidR="00F43D51" w:rsidRPr="00314041">
                    <w:rPr>
                      <w:szCs w:val="21"/>
                    </w:rPr>
                    <w:t>5</w:t>
                  </w:r>
                </w:p>
              </w:tc>
              <w:tc>
                <w:tcPr>
                  <w:tcW w:w="815" w:type="pct"/>
                  <w:vMerge/>
                  <w:shd w:val="clear" w:color="auto" w:fill="FFFFFF" w:themeFill="background1"/>
                  <w:vAlign w:val="center"/>
                </w:tcPr>
                <w:p w:rsidR="00F43D51" w:rsidRPr="00314041" w:rsidRDefault="00F43D51" w:rsidP="00D62063">
                  <w:pPr>
                    <w:jc w:val="center"/>
                    <w:rPr>
                      <w:szCs w:val="21"/>
                    </w:rPr>
                  </w:pPr>
                </w:p>
              </w:tc>
              <w:tc>
                <w:tcPr>
                  <w:tcW w:w="679" w:type="pct"/>
                  <w:shd w:val="clear" w:color="auto" w:fill="FFFFFF" w:themeFill="background1"/>
                  <w:vAlign w:val="center"/>
                </w:tcPr>
                <w:p w:rsidR="00F43D51" w:rsidRPr="00314041" w:rsidRDefault="000F61AD" w:rsidP="00D62063">
                  <w:pPr>
                    <w:jc w:val="center"/>
                    <w:rPr>
                      <w:szCs w:val="21"/>
                    </w:rPr>
                  </w:pPr>
                  <w:r>
                    <w:rPr>
                      <w:rFonts w:hint="eastAsia"/>
                      <w:szCs w:val="21"/>
                    </w:rPr>
                    <w:t>1.27</w:t>
                  </w:r>
                  <w:r w:rsidR="00F43D51" w:rsidRPr="00314041">
                    <w:rPr>
                      <w:szCs w:val="21"/>
                    </w:rPr>
                    <w:t>5</w:t>
                  </w:r>
                </w:p>
              </w:tc>
              <w:tc>
                <w:tcPr>
                  <w:tcW w:w="566" w:type="pct"/>
                  <w:shd w:val="clear" w:color="auto" w:fill="FFFFFF" w:themeFill="background1"/>
                  <w:vAlign w:val="center"/>
                </w:tcPr>
                <w:p w:rsidR="00F43D51" w:rsidRPr="00314041" w:rsidRDefault="00F43D51" w:rsidP="000F61AD">
                  <w:pPr>
                    <w:jc w:val="center"/>
                    <w:rPr>
                      <w:szCs w:val="21"/>
                    </w:rPr>
                  </w:pPr>
                  <w:r w:rsidRPr="00314041">
                    <w:rPr>
                      <w:szCs w:val="21"/>
                    </w:rPr>
                    <w:t>+</w:t>
                  </w:r>
                  <w:r w:rsidR="000F61AD">
                    <w:rPr>
                      <w:rFonts w:hint="eastAsia"/>
                      <w:szCs w:val="21"/>
                    </w:rPr>
                    <w:t>1.27</w:t>
                  </w:r>
                  <w:r w:rsidRPr="00314041">
                    <w:rPr>
                      <w:szCs w:val="21"/>
                    </w:rPr>
                    <w:t>5</w:t>
                  </w:r>
                </w:p>
              </w:tc>
            </w:tr>
            <w:tr w:rsidR="00F43D51" w:rsidRPr="00314041" w:rsidTr="00D62063">
              <w:trPr>
                <w:trHeight w:val="397"/>
                <w:jc w:val="center"/>
              </w:trPr>
              <w:tc>
                <w:tcPr>
                  <w:tcW w:w="438" w:type="pct"/>
                  <w:vMerge/>
                  <w:vAlign w:val="center"/>
                </w:tcPr>
                <w:p w:rsidR="00F43D51" w:rsidRPr="00314041" w:rsidRDefault="00F43D51" w:rsidP="00D62063">
                  <w:pPr>
                    <w:adjustRightInd w:val="0"/>
                    <w:snapToGrid w:val="0"/>
                    <w:jc w:val="center"/>
                    <w:rPr>
                      <w:b/>
                      <w:bCs/>
                      <w:szCs w:val="21"/>
                    </w:rPr>
                  </w:pPr>
                </w:p>
              </w:tc>
              <w:tc>
                <w:tcPr>
                  <w:tcW w:w="542" w:type="pct"/>
                  <w:vMerge/>
                  <w:vAlign w:val="center"/>
                </w:tcPr>
                <w:p w:rsidR="00F43D51" w:rsidRPr="00314041" w:rsidRDefault="00F43D51" w:rsidP="00D62063">
                  <w:pPr>
                    <w:adjustRightInd w:val="0"/>
                    <w:snapToGrid w:val="0"/>
                    <w:jc w:val="center"/>
                    <w:rPr>
                      <w:b/>
                      <w:bCs/>
                      <w:szCs w:val="21"/>
                    </w:rPr>
                  </w:pPr>
                </w:p>
              </w:tc>
              <w:tc>
                <w:tcPr>
                  <w:tcW w:w="670" w:type="pct"/>
                  <w:vAlign w:val="center"/>
                </w:tcPr>
                <w:p w:rsidR="00F43D51" w:rsidRPr="00314041" w:rsidRDefault="00F43D51" w:rsidP="00D62063">
                  <w:pPr>
                    <w:jc w:val="center"/>
                    <w:rPr>
                      <w:szCs w:val="21"/>
                    </w:rPr>
                  </w:pPr>
                  <w:r w:rsidRPr="00314041">
                    <w:rPr>
                      <w:szCs w:val="21"/>
                    </w:rPr>
                    <w:t>废</w:t>
                  </w:r>
                  <w:r w:rsidRPr="00314041">
                    <w:rPr>
                      <w:szCs w:val="21"/>
                    </w:rPr>
                    <w:t>UV</w:t>
                  </w:r>
                  <w:r w:rsidRPr="00314041">
                    <w:rPr>
                      <w:szCs w:val="21"/>
                    </w:rPr>
                    <w:t>灯管</w:t>
                  </w:r>
                </w:p>
              </w:tc>
              <w:tc>
                <w:tcPr>
                  <w:tcW w:w="607" w:type="pct"/>
                  <w:vAlign w:val="center"/>
                </w:tcPr>
                <w:p w:rsidR="00F43D51" w:rsidRPr="00314041" w:rsidRDefault="00F43D51" w:rsidP="00D62063">
                  <w:pPr>
                    <w:pStyle w:val="a9"/>
                    <w:spacing w:beforeLines="0" w:afterLines="0" w:line="240" w:lineRule="auto"/>
                    <w:rPr>
                      <w:rFonts w:ascii="Times New Roman"/>
                      <w:snapToGrid w:val="0"/>
                      <w:color w:val="000000"/>
                      <w:kern w:val="21"/>
                      <w:szCs w:val="21"/>
                    </w:rPr>
                  </w:pPr>
                  <w:r w:rsidRPr="00314041">
                    <w:rPr>
                      <w:rFonts w:ascii="Times New Roman"/>
                      <w:snapToGrid w:val="0"/>
                      <w:color w:val="000000"/>
                      <w:kern w:val="21"/>
                      <w:szCs w:val="21"/>
                    </w:rPr>
                    <w:t>0</w:t>
                  </w:r>
                </w:p>
              </w:tc>
              <w:tc>
                <w:tcPr>
                  <w:tcW w:w="683" w:type="pct"/>
                  <w:shd w:val="clear" w:color="auto" w:fill="FFFFFF" w:themeFill="background1"/>
                  <w:vAlign w:val="center"/>
                </w:tcPr>
                <w:p w:rsidR="00F43D51" w:rsidRPr="00314041" w:rsidRDefault="00F43D51" w:rsidP="00D62063">
                  <w:pPr>
                    <w:jc w:val="center"/>
                    <w:rPr>
                      <w:szCs w:val="21"/>
                    </w:rPr>
                  </w:pPr>
                  <w:r w:rsidRPr="00314041">
                    <w:rPr>
                      <w:szCs w:val="21"/>
                    </w:rPr>
                    <w:t>0.18</w:t>
                  </w:r>
                </w:p>
              </w:tc>
              <w:tc>
                <w:tcPr>
                  <w:tcW w:w="815" w:type="pct"/>
                  <w:vMerge/>
                  <w:shd w:val="clear" w:color="auto" w:fill="FFFFFF" w:themeFill="background1"/>
                  <w:vAlign w:val="center"/>
                </w:tcPr>
                <w:p w:rsidR="00F43D51" w:rsidRPr="00314041" w:rsidRDefault="00F43D51" w:rsidP="00D62063">
                  <w:pPr>
                    <w:jc w:val="center"/>
                    <w:rPr>
                      <w:szCs w:val="21"/>
                    </w:rPr>
                  </w:pPr>
                </w:p>
              </w:tc>
              <w:tc>
                <w:tcPr>
                  <w:tcW w:w="679" w:type="pct"/>
                  <w:shd w:val="clear" w:color="auto" w:fill="FFFFFF" w:themeFill="background1"/>
                  <w:vAlign w:val="center"/>
                </w:tcPr>
                <w:p w:rsidR="00F43D51" w:rsidRPr="00314041" w:rsidRDefault="00F43D51" w:rsidP="00D62063">
                  <w:pPr>
                    <w:jc w:val="center"/>
                    <w:rPr>
                      <w:szCs w:val="21"/>
                    </w:rPr>
                  </w:pPr>
                  <w:r w:rsidRPr="00314041">
                    <w:rPr>
                      <w:szCs w:val="21"/>
                    </w:rPr>
                    <w:t>0.18</w:t>
                  </w:r>
                </w:p>
              </w:tc>
              <w:tc>
                <w:tcPr>
                  <w:tcW w:w="566" w:type="pct"/>
                  <w:shd w:val="clear" w:color="auto" w:fill="FFFFFF" w:themeFill="background1"/>
                  <w:vAlign w:val="center"/>
                </w:tcPr>
                <w:p w:rsidR="00F43D51" w:rsidRPr="00314041" w:rsidRDefault="00F43D51" w:rsidP="00D62063">
                  <w:pPr>
                    <w:jc w:val="center"/>
                    <w:rPr>
                      <w:szCs w:val="21"/>
                    </w:rPr>
                  </w:pPr>
                  <w:r w:rsidRPr="00314041">
                    <w:rPr>
                      <w:szCs w:val="21"/>
                    </w:rPr>
                    <w:t>+0.18</w:t>
                  </w:r>
                </w:p>
              </w:tc>
            </w:tr>
            <w:tr w:rsidR="00F43D51" w:rsidRPr="00314041" w:rsidTr="00D62063">
              <w:trPr>
                <w:trHeight w:val="397"/>
                <w:jc w:val="center"/>
              </w:trPr>
              <w:tc>
                <w:tcPr>
                  <w:tcW w:w="438" w:type="pct"/>
                  <w:vMerge/>
                  <w:vAlign w:val="center"/>
                </w:tcPr>
                <w:p w:rsidR="00F43D51" w:rsidRPr="00314041" w:rsidRDefault="00F43D51" w:rsidP="00D62063">
                  <w:pPr>
                    <w:adjustRightInd w:val="0"/>
                    <w:snapToGrid w:val="0"/>
                    <w:jc w:val="center"/>
                    <w:rPr>
                      <w:b/>
                      <w:bCs/>
                      <w:szCs w:val="21"/>
                    </w:rPr>
                  </w:pPr>
                </w:p>
              </w:tc>
              <w:tc>
                <w:tcPr>
                  <w:tcW w:w="542" w:type="pct"/>
                  <w:vMerge/>
                  <w:vAlign w:val="center"/>
                </w:tcPr>
                <w:p w:rsidR="00F43D51" w:rsidRPr="00314041" w:rsidRDefault="00F43D51" w:rsidP="00D62063">
                  <w:pPr>
                    <w:adjustRightInd w:val="0"/>
                    <w:snapToGrid w:val="0"/>
                    <w:jc w:val="center"/>
                    <w:rPr>
                      <w:b/>
                      <w:bCs/>
                      <w:szCs w:val="21"/>
                    </w:rPr>
                  </w:pPr>
                </w:p>
              </w:tc>
              <w:tc>
                <w:tcPr>
                  <w:tcW w:w="670" w:type="pct"/>
                  <w:vAlign w:val="center"/>
                </w:tcPr>
                <w:p w:rsidR="00F43D51" w:rsidRPr="00314041" w:rsidRDefault="00F43D51" w:rsidP="00D62063">
                  <w:pPr>
                    <w:jc w:val="center"/>
                    <w:rPr>
                      <w:szCs w:val="21"/>
                    </w:rPr>
                  </w:pPr>
                  <w:r w:rsidRPr="00314041">
                    <w:rPr>
                      <w:szCs w:val="21"/>
                    </w:rPr>
                    <w:t>废切削液</w:t>
                  </w:r>
                </w:p>
              </w:tc>
              <w:tc>
                <w:tcPr>
                  <w:tcW w:w="607" w:type="pct"/>
                  <w:vAlign w:val="center"/>
                </w:tcPr>
                <w:p w:rsidR="00F43D51" w:rsidRPr="00314041" w:rsidRDefault="00F43D51" w:rsidP="000F61AD">
                  <w:pPr>
                    <w:jc w:val="center"/>
                    <w:rPr>
                      <w:szCs w:val="21"/>
                    </w:rPr>
                  </w:pPr>
                  <w:r w:rsidRPr="00314041">
                    <w:rPr>
                      <w:szCs w:val="21"/>
                    </w:rPr>
                    <w:t>0.</w:t>
                  </w:r>
                  <w:r w:rsidR="000F61AD">
                    <w:rPr>
                      <w:rFonts w:hint="eastAsia"/>
                      <w:szCs w:val="21"/>
                    </w:rPr>
                    <w:t>2</w:t>
                  </w:r>
                </w:p>
              </w:tc>
              <w:tc>
                <w:tcPr>
                  <w:tcW w:w="683" w:type="pct"/>
                  <w:shd w:val="clear" w:color="auto" w:fill="FFFFFF" w:themeFill="background1"/>
                  <w:vAlign w:val="center"/>
                </w:tcPr>
                <w:p w:rsidR="00F43D51" w:rsidRPr="00314041" w:rsidRDefault="00F43D51" w:rsidP="00D62063">
                  <w:pPr>
                    <w:jc w:val="center"/>
                    <w:rPr>
                      <w:szCs w:val="21"/>
                    </w:rPr>
                  </w:pPr>
                  <w:r w:rsidRPr="00314041">
                    <w:rPr>
                      <w:szCs w:val="21"/>
                    </w:rPr>
                    <w:t>0</w:t>
                  </w:r>
                </w:p>
              </w:tc>
              <w:tc>
                <w:tcPr>
                  <w:tcW w:w="815" w:type="pct"/>
                  <w:vMerge/>
                  <w:shd w:val="clear" w:color="auto" w:fill="FFFFFF" w:themeFill="background1"/>
                  <w:vAlign w:val="center"/>
                </w:tcPr>
                <w:p w:rsidR="00F43D51" w:rsidRPr="00314041" w:rsidRDefault="00F43D51" w:rsidP="00D62063">
                  <w:pPr>
                    <w:jc w:val="center"/>
                    <w:rPr>
                      <w:szCs w:val="21"/>
                    </w:rPr>
                  </w:pPr>
                </w:p>
              </w:tc>
              <w:tc>
                <w:tcPr>
                  <w:tcW w:w="679" w:type="pct"/>
                  <w:shd w:val="clear" w:color="auto" w:fill="FFFFFF" w:themeFill="background1"/>
                  <w:vAlign w:val="center"/>
                </w:tcPr>
                <w:p w:rsidR="00F43D51" w:rsidRPr="00314041" w:rsidRDefault="00F43D51" w:rsidP="000F61AD">
                  <w:pPr>
                    <w:jc w:val="center"/>
                    <w:rPr>
                      <w:szCs w:val="21"/>
                    </w:rPr>
                  </w:pPr>
                  <w:r w:rsidRPr="00314041">
                    <w:rPr>
                      <w:szCs w:val="21"/>
                    </w:rPr>
                    <w:t>0.</w:t>
                  </w:r>
                  <w:r w:rsidR="000F61AD">
                    <w:rPr>
                      <w:rFonts w:hint="eastAsia"/>
                      <w:szCs w:val="21"/>
                    </w:rPr>
                    <w:t>2</w:t>
                  </w:r>
                </w:p>
              </w:tc>
              <w:tc>
                <w:tcPr>
                  <w:tcW w:w="566" w:type="pct"/>
                  <w:shd w:val="clear" w:color="auto" w:fill="FFFFFF" w:themeFill="background1"/>
                  <w:vAlign w:val="center"/>
                </w:tcPr>
                <w:p w:rsidR="00F43D51" w:rsidRPr="00314041" w:rsidRDefault="00F43D51" w:rsidP="00D62063">
                  <w:pPr>
                    <w:jc w:val="center"/>
                    <w:rPr>
                      <w:szCs w:val="21"/>
                    </w:rPr>
                  </w:pPr>
                  <w:r w:rsidRPr="00314041">
                    <w:rPr>
                      <w:szCs w:val="21"/>
                    </w:rPr>
                    <w:t>0</w:t>
                  </w:r>
                </w:p>
              </w:tc>
            </w:tr>
            <w:tr w:rsidR="00F43D51" w:rsidRPr="00314041" w:rsidTr="00D62063">
              <w:trPr>
                <w:trHeight w:val="397"/>
                <w:jc w:val="center"/>
              </w:trPr>
              <w:tc>
                <w:tcPr>
                  <w:tcW w:w="438" w:type="pct"/>
                  <w:vMerge/>
                  <w:vAlign w:val="center"/>
                </w:tcPr>
                <w:p w:rsidR="00F43D51" w:rsidRPr="00314041" w:rsidRDefault="00F43D51" w:rsidP="00D62063">
                  <w:pPr>
                    <w:adjustRightInd w:val="0"/>
                    <w:snapToGrid w:val="0"/>
                    <w:jc w:val="center"/>
                    <w:rPr>
                      <w:b/>
                      <w:bCs/>
                      <w:szCs w:val="21"/>
                    </w:rPr>
                  </w:pPr>
                </w:p>
              </w:tc>
              <w:tc>
                <w:tcPr>
                  <w:tcW w:w="542" w:type="pct"/>
                  <w:vMerge/>
                  <w:vAlign w:val="center"/>
                </w:tcPr>
                <w:p w:rsidR="00F43D51" w:rsidRPr="00314041" w:rsidRDefault="00F43D51" w:rsidP="00D62063">
                  <w:pPr>
                    <w:adjustRightInd w:val="0"/>
                    <w:snapToGrid w:val="0"/>
                    <w:jc w:val="center"/>
                    <w:rPr>
                      <w:b/>
                      <w:bCs/>
                      <w:szCs w:val="21"/>
                    </w:rPr>
                  </w:pPr>
                </w:p>
              </w:tc>
              <w:tc>
                <w:tcPr>
                  <w:tcW w:w="670" w:type="pct"/>
                  <w:vAlign w:val="center"/>
                </w:tcPr>
                <w:p w:rsidR="00F43D51" w:rsidRPr="00314041" w:rsidRDefault="00F43D51" w:rsidP="00D62063">
                  <w:pPr>
                    <w:jc w:val="center"/>
                    <w:rPr>
                      <w:szCs w:val="21"/>
                    </w:rPr>
                  </w:pPr>
                  <w:r w:rsidRPr="00314041">
                    <w:rPr>
                      <w:szCs w:val="21"/>
                    </w:rPr>
                    <w:t>废润滑油、液压油</w:t>
                  </w:r>
                </w:p>
              </w:tc>
              <w:tc>
                <w:tcPr>
                  <w:tcW w:w="607" w:type="pct"/>
                  <w:vAlign w:val="center"/>
                </w:tcPr>
                <w:p w:rsidR="00F43D51" w:rsidRPr="00314041" w:rsidRDefault="00F43D51" w:rsidP="00D62063">
                  <w:pPr>
                    <w:jc w:val="center"/>
                    <w:rPr>
                      <w:szCs w:val="21"/>
                    </w:rPr>
                  </w:pPr>
                  <w:r w:rsidRPr="00314041">
                    <w:rPr>
                      <w:szCs w:val="21"/>
                    </w:rPr>
                    <w:t>0.2</w:t>
                  </w:r>
                </w:p>
              </w:tc>
              <w:tc>
                <w:tcPr>
                  <w:tcW w:w="683" w:type="pct"/>
                  <w:shd w:val="clear" w:color="auto" w:fill="FFFFFF" w:themeFill="background1"/>
                  <w:vAlign w:val="center"/>
                </w:tcPr>
                <w:p w:rsidR="00F43D51" w:rsidRPr="00314041" w:rsidRDefault="00F43D51" w:rsidP="00D62063">
                  <w:pPr>
                    <w:jc w:val="center"/>
                    <w:rPr>
                      <w:szCs w:val="21"/>
                    </w:rPr>
                  </w:pPr>
                  <w:r w:rsidRPr="00314041">
                    <w:rPr>
                      <w:szCs w:val="21"/>
                    </w:rPr>
                    <w:t>0</w:t>
                  </w:r>
                </w:p>
              </w:tc>
              <w:tc>
                <w:tcPr>
                  <w:tcW w:w="815" w:type="pct"/>
                  <w:vMerge/>
                  <w:shd w:val="clear" w:color="auto" w:fill="FFFFFF" w:themeFill="background1"/>
                  <w:vAlign w:val="center"/>
                </w:tcPr>
                <w:p w:rsidR="00F43D51" w:rsidRPr="00314041" w:rsidRDefault="00F43D51" w:rsidP="00D62063">
                  <w:pPr>
                    <w:jc w:val="center"/>
                    <w:rPr>
                      <w:szCs w:val="21"/>
                    </w:rPr>
                  </w:pPr>
                </w:p>
              </w:tc>
              <w:tc>
                <w:tcPr>
                  <w:tcW w:w="679" w:type="pct"/>
                  <w:shd w:val="clear" w:color="auto" w:fill="FFFFFF" w:themeFill="background1"/>
                  <w:vAlign w:val="center"/>
                </w:tcPr>
                <w:p w:rsidR="00F43D51" w:rsidRPr="00314041" w:rsidRDefault="00F43D51" w:rsidP="00D62063">
                  <w:pPr>
                    <w:jc w:val="center"/>
                    <w:rPr>
                      <w:szCs w:val="21"/>
                    </w:rPr>
                  </w:pPr>
                  <w:r w:rsidRPr="00314041">
                    <w:rPr>
                      <w:szCs w:val="21"/>
                    </w:rPr>
                    <w:t>0.2</w:t>
                  </w:r>
                </w:p>
              </w:tc>
              <w:tc>
                <w:tcPr>
                  <w:tcW w:w="566" w:type="pct"/>
                  <w:shd w:val="clear" w:color="auto" w:fill="FFFFFF" w:themeFill="background1"/>
                  <w:vAlign w:val="center"/>
                </w:tcPr>
                <w:p w:rsidR="00F43D51" w:rsidRPr="00314041" w:rsidRDefault="00F43D51" w:rsidP="00D62063">
                  <w:pPr>
                    <w:jc w:val="center"/>
                    <w:rPr>
                      <w:szCs w:val="21"/>
                    </w:rPr>
                  </w:pPr>
                  <w:r w:rsidRPr="00314041">
                    <w:rPr>
                      <w:szCs w:val="21"/>
                    </w:rPr>
                    <w:t>0</w:t>
                  </w:r>
                </w:p>
              </w:tc>
            </w:tr>
            <w:tr w:rsidR="00F43D51" w:rsidRPr="00314041" w:rsidTr="00D62063">
              <w:trPr>
                <w:trHeight w:val="397"/>
                <w:jc w:val="center"/>
              </w:trPr>
              <w:tc>
                <w:tcPr>
                  <w:tcW w:w="438" w:type="pct"/>
                  <w:vMerge/>
                  <w:vAlign w:val="center"/>
                </w:tcPr>
                <w:p w:rsidR="00F43D51" w:rsidRPr="00314041" w:rsidRDefault="00F43D51" w:rsidP="00D62063">
                  <w:pPr>
                    <w:adjustRightInd w:val="0"/>
                    <w:snapToGrid w:val="0"/>
                    <w:jc w:val="center"/>
                    <w:rPr>
                      <w:b/>
                      <w:bCs/>
                      <w:szCs w:val="21"/>
                    </w:rPr>
                  </w:pPr>
                </w:p>
              </w:tc>
              <w:tc>
                <w:tcPr>
                  <w:tcW w:w="542" w:type="pct"/>
                  <w:vMerge/>
                  <w:vAlign w:val="center"/>
                </w:tcPr>
                <w:p w:rsidR="00F43D51" w:rsidRPr="00314041" w:rsidRDefault="00F43D51" w:rsidP="00D62063">
                  <w:pPr>
                    <w:adjustRightInd w:val="0"/>
                    <w:snapToGrid w:val="0"/>
                    <w:jc w:val="center"/>
                    <w:rPr>
                      <w:b/>
                      <w:bCs/>
                      <w:szCs w:val="21"/>
                    </w:rPr>
                  </w:pPr>
                </w:p>
              </w:tc>
              <w:tc>
                <w:tcPr>
                  <w:tcW w:w="670" w:type="pct"/>
                  <w:vAlign w:val="center"/>
                </w:tcPr>
                <w:p w:rsidR="00F43D51" w:rsidRPr="00314041" w:rsidRDefault="00F43D51" w:rsidP="00D62063">
                  <w:pPr>
                    <w:jc w:val="center"/>
                    <w:rPr>
                      <w:szCs w:val="21"/>
                    </w:rPr>
                  </w:pPr>
                  <w:r w:rsidRPr="00314041">
                    <w:rPr>
                      <w:bCs/>
                      <w:spacing w:val="-10"/>
                      <w:szCs w:val="21"/>
                    </w:rPr>
                    <w:t>废油漆桶</w:t>
                  </w:r>
                </w:p>
              </w:tc>
              <w:tc>
                <w:tcPr>
                  <w:tcW w:w="607" w:type="pct"/>
                  <w:vAlign w:val="center"/>
                </w:tcPr>
                <w:p w:rsidR="00F43D51" w:rsidRPr="00314041" w:rsidRDefault="00F43D51" w:rsidP="00D62063">
                  <w:pPr>
                    <w:jc w:val="center"/>
                    <w:rPr>
                      <w:szCs w:val="21"/>
                    </w:rPr>
                  </w:pPr>
                  <w:r w:rsidRPr="00314041">
                    <w:rPr>
                      <w:szCs w:val="21"/>
                    </w:rPr>
                    <w:t>0.03</w:t>
                  </w:r>
                </w:p>
              </w:tc>
              <w:tc>
                <w:tcPr>
                  <w:tcW w:w="683" w:type="pct"/>
                  <w:shd w:val="clear" w:color="auto" w:fill="FFFFFF" w:themeFill="background1"/>
                  <w:vAlign w:val="center"/>
                </w:tcPr>
                <w:p w:rsidR="00F43D51" w:rsidRPr="00314041" w:rsidRDefault="00F43D51" w:rsidP="00D62063">
                  <w:pPr>
                    <w:jc w:val="center"/>
                    <w:rPr>
                      <w:szCs w:val="21"/>
                    </w:rPr>
                  </w:pPr>
                  <w:r w:rsidRPr="00314041">
                    <w:rPr>
                      <w:szCs w:val="21"/>
                    </w:rPr>
                    <w:t>0</w:t>
                  </w:r>
                </w:p>
              </w:tc>
              <w:tc>
                <w:tcPr>
                  <w:tcW w:w="815" w:type="pct"/>
                  <w:vMerge/>
                  <w:shd w:val="clear" w:color="auto" w:fill="FFFFFF" w:themeFill="background1"/>
                  <w:vAlign w:val="center"/>
                </w:tcPr>
                <w:p w:rsidR="00F43D51" w:rsidRPr="00314041" w:rsidRDefault="00F43D51" w:rsidP="00D62063">
                  <w:pPr>
                    <w:jc w:val="center"/>
                    <w:rPr>
                      <w:szCs w:val="21"/>
                    </w:rPr>
                  </w:pPr>
                </w:p>
              </w:tc>
              <w:tc>
                <w:tcPr>
                  <w:tcW w:w="679" w:type="pct"/>
                  <w:shd w:val="clear" w:color="auto" w:fill="FFFFFF" w:themeFill="background1"/>
                  <w:vAlign w:val="center"/>
                </w:tcPr>
                <w:p w:rsidR="00F43D51" w:rsidRPr="00314041" w:rsidRDefault="00F43D51" w:rsidP="00D62063">
                  <w:pPr>
                    <w:jc w:val="center"/>
                    <w:rPr>
                      <w:szCs w:val="21"/>
                    </w:rPr>
                  </w:pPr>
                  <w:r w:rsidRPr="00314041">
                    <w:rPr>
                      <w:szCs w:val="21"/>
                    </w:rPr>
                    <w:t>0.03</w:t>
                  </w:r>
                </w:p>
              </w:tc>
              <w:tc>
                <w:tcPr>
                  <w:tcW w:w="566" w:type="pct"/>
                  <w:shd w:val="clear" w:color="auto" w:fill="FFFFFF" w:themeFill="background1"/>
                  <w:vAlign w:val="center"/>
                </w:tcPr>
                <w:p w:rsidR="00F43D51" w:rsidRPr="00314041" w:rsidRDefault="00F43D51" w:rsidP="00D62063">
                  <w:pPr>
                    <w:jc w:val="center"/>
                    <w:rPr>
                      <w:szCs w:val="21"/>
                    </w:rPr>
                  </w:pPr>
                  <w:r w:rsidRPr="00314041">
                    <w:rPr>
                      <w:szCs w:val="21"/>
                    </w:rPr>
                    <w:t>0</w:t>
                  </w:r>
                </w:p>
              </w:tc>
            </w:tr>
            <w:tr w:rsidR="00F43D51" w:rsidRPr="00314041" w:rsidTr="00D62063">
              <w:trPr>
                <w:trHeight w:val="397"/>
                <w:jc w:val="center"/>
              </w:trPr>
              <w:tc>
                <w:tcPr>
                  <w:tcW w:w="438" w:type="pct"/>
                  <w:vMerge/>
                  <w:vAlign w:val="center"/>
                </w:tcPr>
                <w:p w:rsidR="00F43D51" w:rsidRPr="00314041" w:rsidRDefault="00F43D51" w:rsidP="00D62063">
                  <w:pPr>
                    <w:adjustRightInd w:val="0"/>
                    <w:snapToGrid w:val="0"/>
                    <w:jc w:val="center"/>
                    <w:rPr>
                      <w:b/>
                      <w:bCs/>
                      <w:szCs w:val="21"/>
                    </w:rPr>
                  </w:pPr>
                </w:p>
              </w:tc>
              <w:tc>
                <w:tcPr>
                  <w:tcW w:w="542" w:type="pct"/>
                  <w:vMerge/>
                  <w:vAlign w:val="center"/>
                </w:tcPr>
                <w:p w:rsidR="00F43D51" w:rsidRPr="00314041" w:rsidRDefault="00F43D51" w:rsidP="00D62063">
                  <w:pPr>
                    <w:adjustRightInd w:val="0"/>
                    <w:snapToGrid w:val="0"/>
                    <w:jc w:val="center"/>
                    <w:rPr>
                      <w:b/>
                      <w:bCs/>
                      <w:szCs w:val="21"/>
                    </w:rPr>
                  </w:pPr>
                </w:p>
              </w:tc>
              <w:tc>
                <w:tcPr>
                  <w:tcW w:w="670" w:type="pct"/>
                  <w:vAlign w:val="center"/>
                </w:tcPr>
                <w:p w:rsidR="00F43D51" w:rsidRPr="00314041" w:rsidRDefault="00F43D51" w:rsidP="00D62063">
                  <w:pPr>
                    <w:jc w:val="center"/>
                    <w:rPr>
                      <w:bCs/>
                      <w:spacing w:val="-10"/>
                      <w:szCs w:val="21"/>
                    </w:rPr>
                  </w:pPr>
                  <w:r w:rsidRPr="00314041">
                    <w:rPr>
                      <w:szCs w:val="21"/>
                    </w:rPr>
                    <w:t>废含油手套及抹布</w:t>
                  </w:r>
                </w:p>
              </w:tc>
              <w:tc>
                <w:tcPr>
                  <w:tcW w:w="607" w:type="pct"/>
                  <w:vAlign w:val="center"/>
                </w:tcPr>
                <w:p w:rsidR="00F43D51" w:rsidRPr="00314041" w:rsidRDefault="00F43D51" w:rsidP="00D62063">
                  <w:pPr>
                    <w:jc w:val="center"/>
                    <w:rPr>
                      <w:szCs w:val="21"/>
                    </w:rPr>
                  </w:pPr>
                  <w:r w:rsidRPr="00314041">
                    <w:rPr>
                      <w:szCs w:val="21"/>
                    </w:rPr>
                    <w:t>0.01</w:t>
                  </w:r>
                </w:p>
              </w:tc>
              <w:tc>
                <w:tcPr>
                  <w:tcW w:w="683" w:type="pct"/>
                  <w:shd w:val="clear" w:color="auto" w:fill="FFFFFF" w:themeFill="background1"/>
                  <w:vAlign w:val="center"/>
                </w:tcPr>
                <w:p w:rsidR="00F43D51" w:rsidRPr="00314041" w:rsidRDefault="00F43D51" w:rsidP="00D62063">
                  <w:pPr>
                    <w:jc w:val="center"/>
                    <w:rPr>
                      <w:szCs w:val="21"/>
                    </w:rPr>
                  </w:pPr>
                  <w:r w:rsidRPr="00314041">
                    <w:rPr>
                      <w:szCs w:val="21"/>
                    </w:rPr>
                    <w:t>0</w:t>
                  </w:r>
                </w:p>
              </w:tc>
              <w:tc>
                <w:tcPr>
                  <w:tcW w:w="815" w:type="pct"/>
                  <w:vMerge/>
                  <w:shd w:val="clear" w:color="auto" w:fill="FFFFFF" w:themeFill="background1"/>
                  <w:vAlign w:val="center"/>
                </w:tcPr>
                <w:p w:rsidR="00F43D51" w:rsidRPr="00314041" w:rsidRDefault="00F43D51" w:rsidP="00D62063">
                  <w:pPr>
                    <w:jc w:val="center"/>
                    <w:rPr>
                      <w:szCs w:val="21"/>
                    </w:rPr>
                  </w:pPr>
                </w:p>
              </w:tc>
              <w:tc>
                <w:tcPr>
                  <w:tcW w:w="679" w:type="pct"/>
                  <w:shd w:val="clear" w:color="auto" w:fill="FFFFFF" w:themeFill="background1"/>
                  <w:vAlign w:val="center"/>
                </w:tcPr>
                <w:p w:rsidR="00F43D51" w:rsidRPr="00314041" w:rsidRDefault="00F43D51" w:rsidP="00D62063">
                  <w:pPr>
                    <w:jc w:val="center"/>
                    <w:rPr>
                      <w:szCs w:val="21"/>
                    </w:rPr>
                  </w:pPr>
                  <w:r w:rsidRPr="00314041">
                    <w:rPr>
                      <w:szCs w:val="21"/>
                    </w:rPr>
                    <w:t>0.01</w:t>
                  </w:r>
                </w:p>
              </w:tc>
              <w:tc>
                <w:tcPr>
                  <w:tcW w:w="566" w:type="pct"/>
                  <w:shd w:val="clear" w:color="auto" w:fill="FFFFFF" w:themeFill="background1"/>
                  <w:vAlign w:val="center"/>
                </w:tcPr>
                <w:p w:rsidR="00F43D51" w:rsidRPr="00314041" w:rsidRDefault="00F43D51" w:rsidP="00D62063">
                  <w:pPr>
                    <w:jc w:val="center"/>
                    <w:rPr>
                      <w:szCs w:val="21"/>
                    </w:rPr>
                  </w:pPr>
                  <w:r w:rsidRPr="00314041">
                    <w:rPr>
                      <w:szCs w:val="21"/>
                    </w:rPr>
                    <w:t>0</w:t>
                  </w:r>
                </w:p>
              </w:tc>
            </w:tr>
            <w:tr w:rsidR="00F43D51" w:rsidRPr="00314041" w:rsidTr="00D62063">
              <w:trPr>
                <w:trHeight w:val="397"/>
                <w:jc w:val="center"/>
              </w:trPr>
              <w:tc>
                <w:tcPr>
                  <w:tcW w:w="438" w:type="pct"/>
                  <w:vMerge/>
                  <w:vAlign w:val="center"/>
                </w:tcPr>
                <w:p w:rsidR="00F43D51" w:rsidRPr="00314041" w:rsidRDefault="00F43D51" w:rsidP="00D62063">
                  <w:pPr>
                    <w:adjustRightInd w:val="0"/>
                    <w:snapToGrid w:val="0"/>
                    <w:jc w:val="center"/>
                    <w:rPr>
                      <w:b/>
                      <w:bCs/>
                      <w:szCs w:val="21"/>
                    </w:rPr>
                  </w:pPr>
                </w:p>
              </w:tc>
              <w:tc>
                <w:tcPr>
                  <w:tcW w:w="542" w:type="pct"/>
                  <w:vAlign w:val="center"/>
                </w:tcPr>
                <w:p w:rsidR="00F43D51" w:rsidRPr="00314041" w:rsidRDefault="00F43D51" w:rsidP="00D62063">
                  <w:pPr>
                    <w:adjustRightInd w:val="0"/>
                    <w:snapToGrid w:val="0"/>
                    <w:jc w:val="center"/>
                    <w:rPr>
                      <w:b/>
                      <w:bCs/>
                      <w:szCs w:val="21"/>
                    </w:rPr>
                  </w:pPr>
                  <w:r w:rsidRPr="00314041">
                    <w:rPr>
                      <w:b/>
                      <w:bCs/>
                      <w:szCs w:val="21"/>
                    </w:rPr>
                    <w:t>生活垃圾</w:t>
                  </w:r>
                </w:p>
              </w:tc>
              <w:tc>
                <w:tcPr>
                  <w:tcW w:w="670" w:type="pct"/>
                  <w:vAlign w:val="center"/>
                </w:tcPr>
                <w:p w:rsidR="00F43D51" w:rsidRPr="00314041" w:rsidRDefault="00F43D51" w:rsidP="00D62063">
                  <w:pPr>
                    <w:jc w:val="center"/>
                    <w:rPr>
                      <w:bCs/>
                      <w:spacing w:val="-10"/>
                      <w:szCs w:val="21"/>
                    </w:rPr>
                  </w:pPr>
                  <w:r w:rsidRPr="00314041">
                    <w:rPr>
                      <w:bCs/>
                      <w:spacing w:val="-10"/>
                      <w:szCs w:val="21"/>
                    </w:rPr>
                    <w:t>员工办公生活垃圾</w:t>
                  </w:r>
                </w:p>
              </w:tc>
              <w:tc>
                <w:tcPr>
                  <w:tcW w:w="607" w:type="pct"/>
                  <w:vAlign w:val="center"/>
                </w:tcPr>
                <w:p w:rsidR="00F43D51" w:rsidRPr="00314041" w:rsidRDefault="00F43D51" w:rsidP="00D62063">
                  <w:pPr>
                    <w:pStyle w:val="a9"/>
                    <w:spacing w:beforeLines="0" w:afterLines="0" w:line="240" w:lineRule="auto"/>
                    <w:rPr>
                      <w:rFonts w:ascii="Times New Roman"/>
                      <w:snapToGrid w:val="0"/>
                      <w:color w:val="000000"/>
                      <w:kern w:val="21"/>
                      <w:szCs w:val="21"/>
                    </w:rPr>
                  </w:pPr>
                  <w:r w:rsidRPr="00314041">
                    <w:rPr>
                      <w:rFonts w:ascii="Times New Roman"/>
                      <w:snapToGrid w:val="0"/>
                      <w:color w:val="000000"/>
                      <w:kern w:val="21"/>
                      <w:szCs w:val="21"/>
                    </w:rPr>
                    <w:t>15</w:t>
                  </w:r>
                </w:p>
              </w:tc>
              <w:tc>
                <w:tcPr>
                  <w:tcW w:w="683" w:type="pct"/>
                  <w:shd w:val="clear" w:color="auto" w:fill="FFFFFF" w:themeFill="background1"/>
                  <w:vAlign w:val="center"/>
                </w:tcPr>
                <w:p w:rsidR="00F43D51" w:rsidRPr="00314041" w:rsidRDefault="00F43D51" w:rsidP="00D62063">
                  <w:pPr>
                    <w:jc w:val="center"/>
                    <w:rPr>
                      <w:szCs w:val="21"/>
                    </w:rPr>
                  </w:pPr>
                  <w:r w:rsidRPr="00314041">
                    <w:rPr>
                      <w:szCs w:val="21"/>
                    </w:rPr>
                    <w:t>0</w:t>
                  </w:r>
                </w:p>
              </w:tc>
              <w:tc>
                <w:tcPr>
                  <w:tcW w:w="815" w:type="pct"/>
                  <w:shd w:val="clear" w:color="auto" w:fill="FFFFFF" w:themeFill="background1"/>
                  <w:vAlign w:val="center"/>
                </w:tcPr>
                <w:p w:rsidR="00F43D51" w:rsidRPr="00314041" w:rsidRDefault="00F43D51" w:rsidP="00D62063">
                  <w:pPr>
                    <w:jc w:val="center"/>
                    <w:rPr>
                      <w:szCs w:val="21"/>
                    </w:rPr>
                  </w:pPr>
                  <w:r w:rsidRPr="00314041">
                    <w:rPr>
                      <w:szCs w:val="21"/>
                    </w:rPr>
                    <w:t>交环卫部门清运处理</w:t>
                  </w:r>
                </w:p>
              </w:tc>
              <w:tc>
                <w:tcPr>
                  <w:tcW w:w="679" w:type="pct"/>
                  <w:shd w:val="clear" w:color="auto" w:fill="FFFFFF" w:themeFill="background1"/>
                  <w:vAlign w:val="center"/>
                </w:tcPr>
                <w:p w:rsidR="00F43D51" w:rsidRPr="00314041" w:rsidRDefault="00F43D51" w:rsidP="00D62063">
                  <w:pPr>
                    <w:jc w:val="center"/>
                    <w:rPr>
                      <w:szCs w:val="21"/>
                    </w:rPr>
                  </w:pPr>
                  <w:r w:rsidRPr="00314041">
                    <w:rPr>
                      <w:szCs w:val="21"/>
                    </w:rPr>
                    <w:t>15</w:t>
                  </w:r>
                </w:p>
              </w:tc>
              <w:tc>
                <w:tcPr>
                  <w:tcW w:w="566" w:type="pct"/>
                  <w:shd w:val="clear" w:color="auto" w:fill="FFFFFF" w:themeFill="background1"/>
                  <w:vAlign w:val="center"/>
                </w:tcPr>
                <w:p w:rsidR="00F43D51" w:rsidRPr="00314041" w:rsidRDefault="00F43D51" w:rsidP="00D62063">
                  <w:pPr>
                    <w:jc w:val="center"/>
                    <w:rPr>
                      <w:szCs w:val="21"/>
                    </w:rPr>
                  </w:pPr>
                  <w:r w:rsidRPr="00314041">
                    <w:rPr>
                      <w:szCs w:val="21"/>
                    </w:rPr>
                    <w:t>0</w:t>
                  </w:r>
                </w:p>
              </w:tc>
            </w:tr>
          </w:tbl>
          <w:p w:rsidR="00076B5F" w:rsidRDefault="00076B5F" w:rsidP="00F43D51">
            <w:pPr>
              <w:autoSpaceDE w:val="0"/>
              <w:autoSpaceDN w:val="0"/>
              <w:adjustRightInd w:val="0"/>
              <w:spacing w:line="360" w:lineRule="auto"/>
              <w:rPr>
                <w:rFonts w:ascii="宋体" w:hAnsi="宋体" w:cs="宋体"/>
                <w:b/>
                <w:bCs/>
                <w:spacing w:val="-10"/>
                <w:sz w:val="24"/>
              </w:rPr>
            </w:pPr>
          </w:p>
          <w:p w:rsidR="00F43D51" w:rsidRDefault="00F43D51" w:rsidP="00F43D51">
            <w:pPr>
              <w:autoSpaceDE w:val="0"/>
              <w:autoSpaceDN w:val="0"/>
              <w:adjustRightInd w:val="0"/>
              <w:spacing w:line="360" w:lineRule="auto"/>
              <w:rPr>
                <w:rFonts w:ascii="宋体" w:hAnsi="宋体" w:cs="宋体" w:hint="eastAsia"/>
                <w:b/>
                <w:bCs/>
                <w:spacing w:val="-10"/>
                <w:sz w:val="24"/>
              </w:rPr>
            </w:pPr>
          </w:p>
          <w:p w:rsidR="000F61AD" w:rsidRDefault="000F61AD" w:rsidP="00F43D51">
            <w:pPr>
              <w:autoSpaceDE w:val="0"/>
              <w:autoSpaceDN w:val="0"/>
              <w:adjustRightInd w:val="0"/>
              <w:spacing w:line="360" w:lineRule="auto"/>
              <w:rPr>
                <w:rFonts w:ascii="宋体" w:hAnsi="宋体" w:cs="宋体" w:hint="eastAsia"/>
                <w:b/>
                <w:bCs/>
                <w:spacing w:val="-10"/>
                <w:sz w:val="24"/>
              </w:rPr>
            </w:pPr>
          </w:p>
          <w:p w:rsidR="000F61AD" w:rsidRDefault="000F61AD" w:rsidP="00F43D51">
            <w:pPr>
              <w:autoSpaceDE w:val="0"/>
              <w:autoSpaceDN w:val="0"/>
              <w:adjustRightInd w:val="0"/>
              <w:spacing w:line="360" w:lineRule="auto"/>
              <w:rPr>
                <w:rFonts w:ascii="宋体" w:hAnsi="宋体" w:cs="宋体" w:hint="eastAsia"/>
                <w:b/>
                <w:bCs/>
                <w:spacing w:val="-10"/>
                <w:sz w:val="24"/>
              </w:rPr>
            </w:pPr>
          </w:p>
          <w:p w:rsidR="000F61AD" w:rsidRDefault="000F61AD" w:rsidP="00F43D51">
            <w:pPr>
              <w:autoSpaceDE w:val="0"/>
              <w:autoSpaceDN w:val="0"/>
              <w:adjustRightInd w:val="0"/>
              <w:spacing w:line="360" w:lineRule="auto"/>
              <w:rPr>
                <w:rFonts w:ascii="宋体" w:hAnsi="宋体" w:cs="宋体" w:hint="eastAsia"/>
                <w:b/>
                <w:bCs/>
                <w:spacing w:val="-10"/>
                <w:sz w:val="24"/>
              </w:rPr>
            </w:pPr>
          </w:p>
          <w:p w:rsidR="000F61AD" w:rsidRDefault="000F61AD" w:rsidP="00F43D51">
            <w:pPr>
              <w:autoSpaceDE w:val="0"/>
              <w:autoSpaceDN w:val="0"/>
              <w:adjustRightInd w:val="0"/>
              <w:spacing w:line="360" w:lineRule="auto"/>
              <w:rPr>
                <w:rFonts w:ascii="宋体" w:hAnsi="宋体" w:cs="宋体" w:hint="eastAsia"/>
                <w:b/>
                <w:bCs/>
                <w:spacing w:val="-10"/>
                <w:sz w:val="24"/>
              </w:rPr>
            </w:pPr>
          </w:p>
          <w:p w:rsidR="000F61AD" w:rsidRDefault="000F61AD" w:rsidP="00F43D51">
            <w:pPr>
              <w:autoSpaceDE w:val="0"/>
              <w:autoSpaceDN w:val="0"/>
              <w:adjustRightInd w:val="0"/>
              <w:spacing w:line="360" w:lineRule="auto"/>
              <w:rPr>
                <w:rFonts w:ascii="宋体" w:hAnsi="宋体" w:cs="宋体" w:hint="eastAsia"/>
                <w:b/>
                <w:bCs/>
                <w:spacing w:val="-10"/>
                <w:sz w:val="24"/>
              </w:rPr>
            </w:pPr>
          </w:p>
          <w:p w:rsidR="000F61AD" w:rsidRDefault="000F61AD" w:rsidP="00F43D51">
            <w:pPr>
              <w:autoSpaceDE w:val="0"/>
              <w:autoSpaceDN w:val="0"/>
              <w:adjustRightInd w:val="0"/>
              <w:spacing w:line="360" w:lineRule="auto"/>
              <w:rPr>
                <w:rFonts w:ascii="宋体" w:hAnsi="宋体" w:cs="宋体" w:hint="eastAsia"/>
                <w:b/>
                <w:bCs/>
                <w:spacing w:val="-10"/>
                <w:sz w:val="24"/>
              </w:rPr>
            </w:pPr>
          </w:p>
          <w:p w:rsidR="000F61AD" w:rsidRDefault="000F61AD" w:rsidP="00F43D51">
            <w:pPr>
              <w:autoSpaceDE w:val="0"/>
              <w:autoSpaceDN w:val="0"/>
              <w:adjustRightInd w:val="0"/>
              <w:spacing w:line="360" w:lineRule="auto"/>
              <w:rPr>
                <w:rFonts w:ascii="宋体" w:hAnsi="宋体" w:cs="宋体" w:hint="eastAsia"/>
                <w:b/>
                <w:bCs/>
                <w:spacing w:val="-10"/>
                <w:sz w:val="24"/>
              </w:rPr>
            </w:pPr>
          </w:p>
          <w:p w:rsidR="000F61AD" w:rsidRDefault="000F61AD" w:rsidP="00F43D51">
            <w:pPr>
              <w:autoSpaceDE w:val="0"/>
              <w:autoSpaceDN w:val="0"/>
              <w:adjustRightInd w:val="0"/>
              <w:spacing w:line="360" w:lineRule="auto"/>
              <w:rPr>
                <w:rFonts w:ascii="宋体" w:hAnsi="宋体" w:cs="宋体" w:hint="eastAsia"/>
                <w:b/>
                <w:bCs/>
                <w:spacing w:val="-10"/>
                <w:sz w:val="24"/>
              </w:rPr>
            </w:pPr>
          </w:p>
          <w:p w:rsidR="000F61AD" w:rsidRDefault="000F61AD" w:rsidP="00F43D51">
            <w:pPr>
              <w:autoSpaceDE w:val="0"/>
              <w:autoSpaceDN w:val="0"/>
              <w:adjustRightInd w:val="0"/>
              <w:spacing w:line="360" w:lineRule="auto"/>
              <w:rPr>
                <w:rFonts w:ascii="宋体" w:hAnsi="宋体" w:cs="宋体" w:hint="eastAsia"/>
                <w:b/>
                <w:bCs/>
                <w:spacing w:val="-10"/>
                <w:sz w:val="24"/>
              </w:rPr>
            </w:pPr>
          </w:p>
          <w:p w:rsidR="000F61AD" w:rsidRDefault="000F61AD" w:rsidP="00F43D51">
            <w:pPr>
              <w:autoSpaceDE w:val="0"/>
              <w:autoSpaceDN w:val="0"/>
              <w:adjustRightInd w:val="0"/>
              <w:spacing w:line="360" w:lineRule="auto"/>
              <w:rPr>
                <w:rFonts w:ascii="宋体" w:hAnsi="宋体" w:cs="宋体" w:hint="eastAsia"/>
                <w:b/>
                <w:bCs/>
                <w:spacing w:val="-10"/>
                <w:sz w:val="24"/>
              </w:rPr>
            </w:pPr>
          </w:p>
          <w:p w:rsidR="000F61AD" w:rsidRDefault="000F61AD" w:rsidP="00F43D51">
            <w:pPr>
              <w:autoSpaceDE w:val="0"/>
              <w:autoSpaceDN w:val="0"/>
              <w:adjustRightInd w:val="0"/>
              <w:spacing w:line="360" w:lineRule="auto"/>
              <w:rPr>
                <w:rFonts w:ascii="宋体" w:hAnsi="宋体" w:cs="宋体" w:hint="eastAsia"/>
                <w:b/>
                <w:bCs/>
                <w:spacing w:val="-10"/>
                <w:sz w:val="24"/>
              </w:rPr>
            </w:pPr>
          </w:p>
          <w:p w:rsidR="000F61AD" w:rsidRDefault="000F61AD" w:rsidP="00F43D51">
            <w:pPr>
              <w:autoSpaceDE w:val="0"/>
              <w:autoSpaceDN w:val="0"/>
              <w:adjustRightInd w:val="0"/>
              <w:spacing w:line="360" w:lineRule="auto"/>
              <w:rPr>
                <w:rFonts w:ascii="宋体" w:hAnsi="宋体" w:cs="宋体" w:hint="eastAsia"/>
                <w:b/>
                <w:bCs/>
                <w:spacing w:val="-10"/>
                <w:sz w:val="24"/>
              </w:rPr>
            </w:pPr>
          </w:p>
          <w:p w:rsidR="000F61AD" w:rsidRDefault="000F61AD" w:rsidP="00F43D51">
            <w:pPr>
              <w:autoSpaceDE w:val="0"/>
              <w:autoSpaceDN w:val="0"/>
              <w:adjustRightInd w:val="0"/>
              <w:spacing w:line="360" w:lineRule="auto"/>
              <w:rPr>
                <w:rFonts w:ascii="宋体" w:hAnsi="宋体" w:cs="宋体" w:hint="eastAsia"/>
                <w:b/>
                <w:bCs/>
                <w:spacing w:val="-10"/>
                <w:sz w:val="24"/>
              </w:rPr>
            </w:pPr>
          </w:p>
          <w:p w:rsidR="000F61AD" w:rsidRDefault="000F61AD" w:rsidP="00F43D51">
            <w:pPr>
              <w:autoSpaceDE w:val="0"/>
              <w:autoSpaceDN w:val="0"/>
              <w:adjustRightInd w:val="0"/>
              <w:spacing w:line="360" w:lineRule="auto"/>
              <w:rPr>
                <w:rFonts w:ascii="宋体" w:hAnsi="宋体" w:cs="宋体" w:hint="eastAsia"/>
                <w:b/>
                <w:bCs/>
                <w:spacing w:val="-10"/>
                <w:sz w:val="24"/>
              </w:rPr>
            </w:pPr>
          </w:p>
          <w:p w:rsidR="000F61AD" w:rsidRDefault="000F61AD" w:rsidP="00F43D51">
            <w:pPr>
              <w:autoSpaceDE w:val="0"/>
              <w:autoSpaceDN w:val="0"/>
              <w:adjustRightInd w:val="0"/>
              <w:spacing w:line="360" w:lineRule="auto"/>
              <w:rPr>
                <w:rFonts w:ascii="宋体" w:hAnsi="宋体" w:cs="宋体" w:hint="eastAsia"/>
                <w:b/>
                <w:bCs/>
                <w:spacing w:val="-10"/>
                <w:sz w:val="24"/>
              </w:rPr>
            </w:pPr>
          </w:p>
          <w:p w:rsidR="000F61AD" w:rsidRDefault="000F61AD" w:rsidP="00F43D51">
            <w:pPr>
              <w:autoSpaceDE w:val="0"/>
              <w:autoSpaceDN w:val="0"/>
              <w:adjustRightInd w:val="0"/>
              <w:spacing w:line="360" w:lineRule="auto"/>
              <w:rPr>
                <w:rFonts w:ascii="宋体" w:hAnsi="宋体" w:cs="宋体" w:hint="eastAsia"/>
                <w:b/>
                <w:bCs/>
                <w:spacing w:val="-10"/>
                <w:sz w:val="24"/>
              </w:rPr>
            </w:pPr>
          </w:p>
          <w:p w:rsidR="000F61AD" w:rsidRDefault="000F61AD" w:rsidP="00F43D51">
            <w:pPr>
              <w:autoSpaceDE w:val="0"/>
              <w:autoSpaceDN w:val="0"/>
              <w:adjustRightInd w:val="0"/>
              <w:spacing w:line="360" w:lineRule="auto"/>
              <w:rPr>
                <w:rFonts w:ascii="宋体" w:hAnsi="宋体" w:cs="宋体" w:hint="eastAsia"/>
                <w:b/>
                <w:bCs/>
                <w:spacing w:val="-10"/>
                <w:sz w:val="24"/>
              </w:rPr>
            </w:pPr>
          </w:p>
          <w:p w:rsidR="000F61AD" w:rsidRDefault="000F61AD" w:rsidP="00F43D51">
            <w:pPr>
              <w:autoSpaceDE w:val="0"/>
              <w:autoSpaceDN w:val="0"/>
              <w:adjustRightInd w:val="0"/>
              <w:spacing w:line="360" w:lineRule="auto"/>
              <w:rPr>
                <w:rFonts w:ascii="宋体" w:hAnsi="宋体" w:cs="宋体" w:hint="eastAsia"/>
                <w:b/>
                <w:bCs/>
                <w:spacing w:val="-10"/>
                <w:sz w:val="24"/>
              </w:rPr>
            </w:pPr>
          </w:p>
          <w:p w:rsidR="000F61AD" w:rsidRDefault="000F61AD" w:rsidP="00F43D51">
            <w:pPr>
              <w:autoSpaceDE w:val="0"/>
              <w:autoSpaceDN w:val="0"/>
              <w:adjustRightInd w:val="0"/>
              <w:spacing w:line="360" w:lineRule="auto"/>
              <w:rPr>
                <w:rFonts w:ascii="宋体" w:hAnsi="宋体" w:cs="宋体" w:hint="eastAsia"/>
                <w:b/>
                <w:bCs/>
                <w:spacing w:val="-10"/>
                <w:sz w:val="24"/>
              </w:rPr>
            </w:pPr>
          </w:p>
          <w:p w:rsidR="000F61AD" w:rsidRPr="007271FE" w:rsidRDefault="000F61AD" w:rsidP="00F43D51">
            <w:pPr>
              <w:autoSpaceDE w:val="0"/>
              <w:autoSpaceDN w:val="0"/>
              <w:adjustRightInd w:val="0"/>
              <w:spacing w:line="360" w:lineRule="auto"/>
              <w:rPr>
                <w:rFonts w:ascii="宋体" w:hAnsi="宋体" w:cs="宋体"/>
                <w:b/>
                <w:bCs/>
                <w:spacing w:val="-10"/>
                <w:sz w:val="24"/>
              </w:rPr>
            </w:pPr>
          </w:p>
        </w:tc>
      </w:tr>
    </w:tbl>
    <w:p w:rsidR="00EF69A9" w:rsidRDefault="00EF69A9">
      <w:pPr>
        <w:adjustRightInd w:val="0"/>
        <w:snapToGrid w:val="0"/>
        <w:spacing w:line="360" w:lineRule="auto"/>
        <w:rPr>
          <w:rFonts w:ascii="宋体" w:cs="宋体"/>
          <w:b/>
          <w:kern w:val="0"/>
          <w:sz w:val="28"/>
          <w:szCs w:val="28"/>
        </w:rPr>
        <w:sectPr w:rsidR="00EF69A9" w:rsidSect="009D2CC1">
          <w:pgSz w:w="11907" w:h="16840" w:code="9"/>
          <w:pgMar w:top="1701" w:right="1531" w:bottom="2126" w:left="1531" w:header="851" w:footer="851" w:gutter="0"/>
          <w:cols w:space="720"/>
          <w:docGrid w:linePitch="312"/>
        </w:sectPr>
      </w:pPr>
    </w:p>
    <w:p w:rsidR="007D7B6A" w:rsidRDefault="007D7B6A">
      <w:pPr>
        <w:pStyle w:val="a8"/>
        <w:jc w:val="center"/>
        <w:outlineLvl w:val="0"/>
        <w:rPr>
          <w:rFonts w:ascii="黑体" w:eastAsia="黑体" w:hAnsi="黑体"/>
          <w:snapToGrid w:val="0"/>
          <w:sz w:val="30"/>
          <w:szCs w:val="30"/>
        </w:rPr>
      </w:pPr>
      <w:r>
        <w:rPr>
          <w:rFonts w:ascii="黑体" w:eastAsia="黑体" w:hAnsi="黑体" w:hint="eastAsia"/>
          <w:snapToGrid w:val="0"/>
          <w:sz w:val="30"/>
          <w:szCs w:val="30"/>
        </w:rPr>
        <w:lastRenderedPageBreak/>
        <w:t>五、</w:t>
      </w:r>
      <w:bookmarkStart w:id="2" w:name="_Hlk54167917"/>
      <w:r>
        <w:rPr>
          <w:rFonts w:ascii="黑体" w:eastAsia="黑体" w:hAnsi="黑体" w:hint="eastAsia"/>
          <w:snapToGrid w:val="0"/>
          <w:sz w:val="30"/>
          <w:szCs w:val="30"/>
        </w:rPr>
        <w:t>环境保护措施监督检查清单</w:t>
      </w:r>
      <w:bookmarkEnd w:id="2"/>
    </w:p>
    <w:tbl>
      <w:tblPr>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786"/>
        <w:gridCol w:w="596"/>
        <w:gridCol w:w="1440"/>
        <w:gridCol w:w="1565"/>
        <w:gridCol w:w="1789"/>
        <w:gridCol w:w="3030"/>
      </w:tblGrid>
      <w:tr w:rsidR="007D7B6A" w:rsidRPr="00E50C95" w:rsidTr="003A2FDE">
        <w:trPr>
          <w:trHeight w:val="397"/>
          <w:jc w:val="center"/>
        </w:trPr>
        <w:tc>
          <w:tcPr>
            <w:tcW w:w="1786" w:type="dxa"/>
            <w:tcBorders>
              <w:tl2br w:val="single" w:sz="12" w:space="0" w:color="auto"/>
            </w:tcBorders>
          </w:tcPr>
          <w:p w:rsidR="007D7B6A" w:rsidRPr="00E50C95" w:rsidRDefault="007D7B6A">
            <w:pPr>
              <w:adjustRightInd w:val="0"/>
              <w:snapToGrid w:val="0"/>
              <w:ind w:firstLine="840"/>
              <w:rPr>
                <w:b/>
                <w:szCs w:val="21"/>
              </w:rPr>
            </w:pPr>
            <w:r w:rsidRPr="00E50C95">
              <w:rPr>
                <w:b/>
                <w:szCs w:val="21"/>
              </w:rPr>
              <w:t>内容</w:t>
            </w:r>
          </w:p>
          <w:p w:rsidR="007D7B6A" w:rsidRPr="00E50C95" w:rsidRDefault="007D7B6A">
            <w:pPr>
              <w:adjustRightInd w:val="0"/>
              <w:snapToGrid w:val="0"/>
              <w:rPr>
                <w:b/>
                <w:szCs w:val="21"/>
              </w:rPr>
            </w:pPr>
            <w:r w:rsidRPr="00E50C95">
              <w:rPr>
                <w:b/>
                <w:szCs w:val="21"/>
              </w:rPr>
              <w:t>要素</w:t>
            </w:r>
          </w:p>
        </w:tc>
        <w:tc>
          <w:tcPr>
            <w:tcW w:w="2036" w:type="dxa"/>
            <w:gridSpan w:val="2"/>
            <w:vAlign w:val="center"/>
          </w:tcPr>
          <w:p w:rsidR="007D7B6A" w:rsidRPr="00E50C95" w:rsidRDefault="007D7B6A" w:rsidP="00794525">
            <w:pPr>
              <w:adjustRightInd w:val="0"/>
              <w:snapToGrid w:val="0"/>
              <w:jc w:val="center"/>
              <w:rPr>
                <w:b/>
                <w:szCs w:val="21"/>
              </w:rPr>
            </w:pPr>
            <w:r w:rsidRPr="00E50C95">
              <w:rPr>
                <w:b/>
                <w:szCs w:val="21"/>
              </w:rPr>
              <w:t>排放口</w:t>
            </w:r>
            <w:r w:rsidR="00794525" w:rsidRPr="00E50C95">
              <w:rPr>
                <w:b/>
                <w:szCs w:val="21"/>
              </w:rPr>
              <w:t>（</w:t>
            </w:r>
            <w:r w:rsidRPr="00E50C95">
              <w:rPr>
                <w:b/>
                <w:szCs w:val="21"/>
              </w:rPr>
              <w:t>编号、名称</w:t>
            </w:r>
            <w:r w:rsidR="00794525" w:rsidRPr="00E50C95">
              <w:rPr>
                <w:b/>
                <w:szCs w:val="21"/>
              </w:rPr>
              <w:t>）</w:t>
            </w:r>
            <w:r w:rsidRPr="00E50C95">
              <w:rPr>
                <w:b/>
                <w:szCs w:val="21"/>
              </w:rPr>
              <w:t>/</w:t>
            </w:r>
            <w:r w:rsidRPr="00E50C95">
              <w:rPr>
                <w:b/>
                <w:szCs w:val="21"/>
              </w:rPr>
              <w:t>污染源</w:t>
            </w:r>
          </w:p>
        </w:tc>
        <w:tc>
          <w:tcPr>
            <w:tcW w:w="1565" w:type="dxa"/>
            <w:vAlign w:val="center"/>
          </w:tcPr>
          <w:p w:rsidR="007D7B6A" w:rsidRPr="00E50C95" w:rsidRDefault="007D7B6A">
            <w:pPr>
              <w:adjustRightInd w:val="0"/>
              <w:snapToGrid w:val="0"/>
              <w:jc w:val="center"/>
              <w:rPr>
                <w:b/>
                <w:szCs w:val="21"/>
              </w:rPr>
            </w:pPr>
            <w:r w:rsidRPr="00E50C95">
              <w:rPr>
                <w:b/>
                <w:szCs w:val="21"/>
              </w:rPr>
              <w:t>污染物项目</w:t>
            </w:r>
          </w:p>
        </w:tc>
        <w:tc>
          <w:tcPr>
            <w:tcW w:w="1789" w:type="dxa"/>
            <w:vAlign w:val="center"/>
          </w:tcPr>
          <w:p w:rsidR="007D7B6A" w:rsidRPr="00E50C95" w:rsidRDefault="007D7B6A">
            <w:pPr>
              <w:adjustRightInd w:val="0"/>
              <w:snapToGrid w:val="0"/>
              <w:jc w:val="center"/>
              <w:rPr>
                <w:b/>
                <w:szCs w:val="21"/>
              </w:rPr>
            </w:pPr>
            <w:r w:rsidRPr="00E50C95">
              <w:rPr>
                <w:b/>
                <w:szCs w:val="21"/>
              </w:rPr>
              <w:t>环境保护措施</w:t>
            </w:r>
          </w:p>
        </w:tc>
        <w:tc>
          <w:tcPr>
            <w:tcW w:w="3030" w:type="dxa"/>
            <w:vAlign w:val="center"/>
          </w:tcPr>
          <w:p w:rsidR="007D7B6A" w:rsidRPr="00E50C95" w:rsidRDefault="007D7B6A">
            <w:pPr>
              <w:adjustRightInd w:val="0"/>
              <w:snapToGrid w:val="0"/>
              <w:jc w:val="center"/>
              <w:rPr>
                <w:b/>
                <w:szCs w:val="21"/>
              </w:rPr>
            </w:pPr>
            <w:r w:rsidRPr="00E50C95">
              <w:rPr>
                <w:b/>
                <w:szCs w:val="21"/>
              </w:rPr>
              <w:t>执行标准</w:t>
            </w:r>
          </w:p>
        </w:tc>
      </w:tr>
      <w:tr w:rsidR="00B206A4" w:rsidRPr="00E50C95" w:rsidTr="003A2FDE">
        <w:trPr>
          <w:trHeight w:val="397"/>
          <w:jc w:val="center"/>
        </w:trPr>
        <w:tc>
          <w:tcPr>
            <w:tcW w:w="1786" w:type="dxa"/>
            <w:vMerge w:val="restart"/>
            <w:vAlign w:val="center"/>
          </w:tcPr>
          <w:p w:rsidR="00B206A4" w:rsidRPr="00E50C95" w:rsidRDefault="00B206A4">
            <w:pPr>
              <w:adjustRightInd w:val="0"/>
              <w:snapToGrid w:val="0"/>
              <w:jc w:val="center"/>
              <w:rPr>
                <w:b/>
                <w:szCs w:val="21"/>
              </w:rPr>
            </w:pPr>
            <w:r w:rsidRPr="00E50C95">
              <w:rPr>
                <w:b/>
                <w:szCs w:val="21"/>
              </w:rPr>
              <w:t>大气环境</w:t>
            </w:r>
          </w:p>
        </w:tc>
        <w:tc>
          <w:tcPr>
            <w:tcW w:w="2036" w:type="dxa"/>
            <w:gridSpan w:val="2"/>
            <w:vMerge w:val="restart"/>
            <w:vAlign w:val="center"/>
          </w:tcPr>
          <w:p w:rsidR="00B206A4" w:rsidRPr="00E50C95" w:rsidRDefault="00B206A4" w:rsidP="00B206A4">
            <w:pPr>
              <w:adjustRightInd w:val="0"/>
              <w:snapToGrid w:val="0"/>
              <w:jc w:val="center"/>
              <w:rPr>
                <w:szCs w:val="21"/>
              </w:rPr>
            </w:pPr>
            <w:r w:rsidRPr="00E50C95">
              <w:rPr>
                <w:rFonts w:hint="eastAsia"/>
                <w:szCs w:val="21"/>
              </w:rPr>
              <w:t>DA001</w:t>
            </w:r>
            <w:r w:rsidRPr="00E50C95">
              <w:rPr>
                <w:rFonts w:hint="eastAsia"/>
                <w:szCs w:val="21"/>
              </w:rPr>
              <w:t>（</w:t>
            </w:r>
            <w:r>
              <w:rPr>
                <w:szCs w:val="21"/>
              </w:rPr>
              <w:t>喷漆室废气排放口</w:t>
            </w:r>
            <w:r w:rsidRPr="00E50C95">
              <w:rPr>
                <w:rFonts w:hint="eastAsia"/>
                <w:szCs w:val="21"/>
              </w:rPr>
              <w:t>）</w:t>
            </w:r>
          </w:p>
        </w:tc>
        <w:tc>
          <w:tcPr>
            <w:tcW w:w="1565" w:type="dxa"/>
            <w:vAlign w:val="center"/>
          </w:tcPr>
          <w:p w:rsidR="00B206A4" w:rsidRDefault="00B206A4" w:rsidP="003E61E8">
            <w:pPr>
              <w:adjustRightInd w:val="0"/>
              <w:snapToGrid w:val="0"/>
              <w:jc w:val="center"/>
              <w:rPr>
                <w:bCs/>
                <w:spacing w:val="-10"/>
                <w:szCs w:val="21"/>
              </w:rPr>
            </w:pPr>
            <w:r>
              <w:rPr>
                <w:rFonts w:hint="eastAsia"/>
                <w:bCs/>
                <w:spacing w:val="-10"/>
                <w:szCs w:val="21"/>
              </w:rPr>
              <w:t>VOC</w:t>
            </w:r>
            <w:r w:rsidRPr="00662939">
              <w:rPr>
                <w:rFonts w:hint="eastAsia"/>
                <w:bCs/>
                <w:spacing w:val="-10"/>
                <w:szCs w:val="21"/>
                <w:vertAlign w:val="subscript"/>
              </w:rPr>
              <w:t>S</w:t>
            </w:r>
          </w:p>
          <w:p w:rsidR="00B206A4" w:rsidRPr="00E50C95" w:rsidRDefault="00B206A4" w:rsidP="003E61E8">
            <w:pPr>
              <w:adjustRightInd w:val="0"/>
              <w:snapToGrid w:val="0"/>
              <w:jc w:val="center"/>
              <w:rPr>
                <w:szCs w:val="21"/>
              </w:rPr>
            </w:pPr>
            <w:r>
              <w:rPr>
                <w:rFonts w:hint="eastAsia"/>
                <w:bCs/>
                <w:spacing w:val="-10"/>
                <w:szCs w:val="21"/>
              </w:rPr>
              <w:t>二甲苯</w:t>
            </w:r>
          </w:p>
        </w:tc>
        <w:tc>
          <w:tcPr>
            <w:tcW w:w="1789" w:type="dxa"/>
            <w:vMerge w:val="restart"/>
            <w:vAlign w:val="center"/>
          </w:tcPr>
          <w:p w:rsidR="00B206A4" w:rsidRPr="00E50C95" w:rsidRDefault="00B206A4" w:rsidP="00B206A4">
            <w:pPr>
              <w:adjustRightInd w:val="0"/>
              <w:snapToGrid w:val="0"/>
              <w:jc w:val="center"/>
              <w:rPr>
                <w:szCs w:val="21"/>
              </w:rPr>
            </w:pPr>
            <w:r>
              <w:rPr>
                <w:szCs w:val="21"/>
              </w:rPr>
              <w:t>密闭式喷漆车间，废气</w:t>
            </w:r>
            <w:r>
              <w:rPr>
                <w:rFonts w:hint="eastAsia"/>
                <w:szCs w:val="21"/>
              </w:rPr>
              <w:t>负压</w:t>
            </w:r>
            <w:r>
              <w:rPr>
                <w:szCs w:val="21"/>
              </w:rPr>
              <w:t>收集后经</w:t>
            </w:r>
            <w:r w:rsidRPr="00B206A4">
              <w:rPr>
                <w:rFonts w:asciiTheme="minorEastAsia" w:eastAsiaTheme="minorEastAsia" w:hAnsiTheme="minorEastAsia"/>
                <w:szCs w:val="21"/>
              </w:rPr>
              <w:t>“</w:t>
            </w:r>
            <w:r>
              <w:rPr>
                <w:rFonts w:hint="eastAsia"/>
                <w:szCs w:val="21"/>
              </w:rPr>
              <w:t>干式过滤棉</w:t>
            </w:r>
            <w:r>
              <w:rPr>
                <w:rFonts w:hint="eastAsia"/>
                <w:szCs w:val="21"/>
              </w:rPr>
              <w:t>+UV</w:t>
            </w:r>
            <w:r>
              <w:rPr>
                <w:rFonts w:hint="eastAsia"/>
                <w:szCs w:val="21"/>
              </w:rPr>
              <w:t>光解</w:t>
            </w:r>
            <w:r>
              <w:rPr>
                <w:rFonts w:hint="eastAsia"/>
                <w:szCs w:val="21"/>
              </w:rPr>
              <w:t>+</w:t>
            </w:r>
            <w:r>
              <w:rPr>
                <w:rFonts w:hint="eastAsia"/>
                <w:szCs w:val="21"/>
              </w:rPr>
              <w:t>活性炭吸附</w:t>
            </w:r>
            <w:r w:rsidRPr="00B206A4">
              <w:rPr>
                <w:rFonts w:asciiTheme="minorEastAsia" w:eastAsiaTheme="minorEastAsia" w:hAnsiTheme="minorEastAsia"/>
                <w:szCs w:val="21"/>
              </w:rPr>
              <w:t>”</w:t>
            </w:r>
            <w:r>
              <w:rPr>
                <w:rFonts w:asciiTheme="minorEastAsia" w:eastAsiaTheme="minorEastAsia" w:hAnsiTheme="minorEastAsia"/>
                <w:szCs w:val="21"/>
              </w:rPr>
              <w:t>装置处理后经</w:t>
            </w:r>
            <w:r>
              <w:rPr>
                <w:rFonts w:hint="eastAsia"/>
                <w:bCs/>
                <w:spacing w:val="-10"/>
                <w:szCs w:val="21"/>
              </w:rPr>
              <w:t>1</w:t>
            </w:r>
            <w:r w:rsidRPr="00E50C95">
              <w:rPr>
                <w:rFonts w:hint="eastAsia"/>
                <w:bCs/>
                <w:spacing w:val="-10"/>
                <w:szCs w:val="21"/>
              </w:rPr>
              <w:t>5m</w:t>
            </w:r>
            <w:r w:rsidRPr="00E50C95">
              <w:rPr>
                <w:rFonts w:hint="eastAsia"/>
                <w:bCs/>
                <w:spacing w:val="-10"/>
                <w:szCs w:val="21"/>
              </w:rPr>
              <w:t>排气筒</w:t>
            </w:r>
            <w:r>
              <w:rPr>
                <w:rFonts w:hint="eastAsia"/>
                <w:bCs/>
                <w:spacing w:val="-10"/>
                <w:szCs w:val="21"/>
              </w:rPr>
              <w:t>排放</w:t>
            </w:r>
          </w:p>
        </w:tc>
        <w:tc>
          <w:tcPr>
            <w:tcW w:w="3030" w:type="dxa"/>
            <w:vAlign w:val="center"/>
          </w:tcPr>
          <w:p w:rsidR="00B206A4" w:rsidRPr="00E50C95" w:rsidRDefault="00B206A4" w:rsidP="003E61E8">
            <w:pPr>
              <w:adjustRightInd w:val="0"/>
              <w:snapToGrid w:val="0"/>
              <w:jc w:val="center"/>
              <w:rPr>
                <w:szCs w:val="21"/>
              </w:rPr>
            </w:pPr>
            <w:r w:rsidRPr="00964A3C">
              <w:rPr>
                <w:rFonts w:hint="eastAsia"/>
                <w:szCs w:val="21"/>
              </w:rPr>
              <w:t>《表面涂装（汽车制造及维修）挥发性有机物、镍排放标准》（</w:t>
            </w:r>
            <w:r w:rsidRPr="00964A3C">
              <w:rPr>
                <w:rFonts w:hint="eastAsia"/>
                <w:szCs w:val="21"/>
              </w:rPr>
              <w:t>DB43/1356-2017</w:t>
            </w:r>
            <w:r w:rsidRPr="00964A3C">
              <w:rPr>
                <w:rFonts w:hint="eastAsia"/>
                <w:szCs w:val="21"/>
              </w:rPr>
              <w:t>）</w:t>
            </w:r>
          </w:p>
        </w:tc>
      </w:tr>
      <w:tr w:rsidR="00B206A4" w:rsidRPr="00E50C95" w:rsidTr="003A2FDE">
        <w:trPr>
          <w:trHeight w:val="397"/>
          <w:jc w:val="center"/>
        </w:trPr>
        <w:tc>
          <w:tcPr>
            <w:tcW w:w="1786" w:type="dxa"/>
            <w:vMerge/>
            <w:vAlign w:val="center"/>
          </w:tcPr>
          <w:p w:rsidR="00B206A4" w:rsidRPr="00E50C95" w:rsidRDefault="00B206A4">
            <w:pPr>
              <w:adjustRightInd w:val="0"/>
              <w:snapToGrid w:val="0"/>
              <w:jc w:val="center"/>
              <w:rPr>
                <w:b/>
                <w:szCs w:val="21"/>
              </w:rPr>
            </w:pPr>
          </w:p>
        </w:tc>
        <w:tc>
          <w:tcPr>
            <w:tcW w:w="2036" w:type="dxa"/>
            <w:gridSpan w:val="2"/>
            <w:vMerge/>
            <w:vAlign w:val="center"/>
          </w:tcPr>
          <w:p w:rsidR="00B206A4" w:rsidRPr="00E50C95" w:rsidRDefault="00B206A4" w:rsidP="00FB07FF">
            <w:pPr>
              <w:adjustRightInd w:val="0"/>
              <w:snapToGrid w:val="0"/>
              <w:jc w:val="center"/>
              <w:rPr>
                <w:szCs w:val="21"/>
              </w:rPr>
            </w:pPr>
          </w:p>
        </w:tc>
        <w:tc>
          <w:tcPr>
            <w:tcW w:w="1565" w:type="dxa"/>
            <w:vAlign w:val="center"/>
          </w:tcPr>
          <w:p w:rsidR="00B206A4" w:rsidRDefault="00B206A4" w:rsidP="003E61E8">
            <w:pPr>
              <w:adjustRightInd w:val="0"/>
              <w:snapToGrid w:val="0"/>
              <w:jc w:val="center"/>
              <w:rPr>
                <w:bCs/>
                <w:spacing w:val="-10"/>
                <w:szCs w:val="21"/>
              </w:rPr>
            </w:pPr>
            <w:r w:rsidRPr="00E50C95">
              <w:rPr>
                <w:rFonts w:hint="eastAsia"/>
                <w:bCs/>
                <w:spacing w:val="-10"/>
                <w:szCs w:val="21"/>
              </w:rPr>
              <w:t>颗粒物</w:t>
            </w:r>
          </w:p>
        </w:tc>
        <w:tc>
          <w:tcPr>
            <w:tcW w:w="1789" w:type="dxa"/>
            <w:vMerge/>
            <w:vAlign w:val="center"/>
          </w:tcPr>
          <w:p w:rsidR="00B206A4" w:rsidRDefault="00B206A4" w:rsidP="00FB07FF">
            <w:pPr>
              <w:adjustRightInd w:val="0"/>
              <w:snapToGrid w:val="0"/>
              <w:jc w:val="center"/>
              <w:rPr>
                <w:szCs w:val="21"/>
              </w:rPr>
            </w:pPr>
          </w:p>
        </w:tc>
        <w:tc>
          <w:tcPr>
            <w:tcW w:w="3030" w:type="dxa"/>
            <w:vAlign w:val="center"/>
          </w:tcPr>
          <w:p w:rsidR="00B206A4" w:rsidRPr="00964A3C" w:rsidRDefault="00B206A4" w:rsidP="003E61E8">
            <w:pPr>
              <w:adjustRightInd w:val="0"/>
              <w:snapToGrid w:val="0"/>
              <w:jc w:val="center"/>
              <w:rPr>
                <w:szCs w:val="21"/>
              </w:rPr>
            </w:pPr>
            <w:r>
              <w:rPr>
                <w:rFonts w:hint="eastAsia"/>
                <w:szCs w:val="21"/>
              </w:rPr>
              <w:t>《大气污染物综合排放标准》（</w:t>
            </w:r>
            <w:r>
              <w:rPr>
                <w:rFonts w:hint="eastAsia"/>
                <w:szCs w:val="21"/>
              </w:rPr>
              <w:t>GB16297-1996</w:t>
            </w:r>
            <w:r>
              <w:rPr>
                <w:rFonts w:hint="eastAsia"/>
                <w:szCs w:val="21"/>
              </w:rPr>
              <w:t>）</w:t>
            </w:r>
          </w:p>
        </w:tc>
      </w:tr>
      <w:tr w:rsidR="00B206A4" w:rsidRPr="00E50C95" w:rsidTr="003A2FDE">
        <w:trPr>
          <w:trHeight w:val="397"/>
          <w:jc w:val="center"/>
        </w:trPr>
        <w:tc>
          <w:tcPr>
            <w:tcW w:w="1786" w:type="dxa"/>
            <w:vMerge/>
            <w:vAlign w:val="center"/>
          </w:tcPr>
          <w:p w:rsidR="00B206A4" w:rsidRPr="00E50C95" w:rsidRDefault="00B206A4">
            <w:pPr>
              <w:adjustRightInd w:val="0"/>
              <w:snapToGrid w:val="0"/>
              <w:jc w:val="center"/>
              <w:rPr>
                <w:b/>
                <w:szCs w:val="21"/>
              </w:rPr>
            </w:pPr>
          </w:p>
        </w:tc>
        <w:tc>
          <w:tcPr>
            <w:tcW w:w="596" w:type="dxa"/>
            <w:vMerge w:val="restart"/>
            <w:vAlign w:val="center"/>
          </w:tcPr>
          <w:p w:rsidR="00B206A4" w:rsidRPr="00E50C95" w:rsidRDefault="00B206A4" w:rsidP="003D42F7">
            <w:pPr>
              <w:adjustRightInd w:val="0"/>
              <w:snapToGrid w:val="0"/>
              <w:jc w:val="center"/>
              <w:rPr>
                <w:szCs w:val="21"/>
              </w:rPr>
            </w:pPr>
            <w:r w:rsidRPr="00E50C95">
              <w:rPr>
                <w:szCs w:val="21"/>
              </w:rPr>
              <w:t>无组织</w:t>
            </w:r>
          </w:p>
        </w:tc>
        <w:tc>
          <w:tcPr>
            <w:tcW w:w="1440" w:type="dxa"/>
            <w:vMerge w:val="restart"/>
            <w:vAlign w:val="center"/>
          </w:tcPr>
          <w:p w:rsidR="00B206A4" w:rsidRPr="00E50C95" w:rsidRDefault="00B206A4" w:rsidP="003D42F7">
            <w:pPr>
              <w:adjustRightInd w:val="0"/>
              <w:snapToGrid w:val="0"/>
              <w:jc w:val="center"/>
              <w:rPr>
                <w:szCs w:val="21"/>
              </w:rPr>
            </w:pPr>
            <w:r>
              <w:rPr>
                <w:szCs w:val="21"/>
              </w:rPr>
              <w:t>调漆、喷漆、晾干</w:t>
            </w:r>
          </w:p>
        </w:tc>
        <w:tc>
          <w:tcPr>
            <w:tcW w:w="1565" w:type="dxa"/>
            <w:vAlign w:val="center"/>
          </w:tcPr>
          <w:p w:rsidR="00B206A4" w:rsidRPr="003E61E8" w:rsidRDefault="00B206A4" w:rsidP="003E61E8">
            <w:pPr>
              <w:adjustRightInd w:val="0"/>
              <w:snapToGrid w:val="0"/>
              <w:jc w:val="center"/>
              <w:rPr>
                <w:bCs/>
                <w:spacing w:val="-10"/>
                <w:szCs w:val="21"/>
              </w:rPr>
            </w:pPr>
            <w:r>
              <w:rPr>
                <w:rFonts w:hint="eastAsia"/>
                <w:bCs/>
                <w:spacing w:val="-10"/>
                <w:szCs w:val="21"/>
              </w:rPr>
              <w:t>VOC</w:t>
            </w:r>
            <w:r w:rsidRPr="00662939">
              <w:rPr>
                <w:rFonts w:hint="eastAsia"/>
                <w:bCs/>
                <w:spacing w:val="-10"/>
                <w:szCs w:val="21"/>
                <w:vertAlign w:val="subscript"/>
              </w:rPr>
              <w:t>S</w:t>
            </w:r>
          </w:p>
        </w:tc>
        <w:tc>
          <w:tcPr>
            <w:tcW w:w="1789" w:type="dxa"/>
            <w:vMerge w:val="restart"/>
            <w:vAlign w:val="center"/>
          </w:tcPr>
          <w:p w:rsidR="00B206A4" w:rsidRPr="00E50C95" w:rsidRDefault="00B206A4" w:rsidP="00DA7707">
            <w:pPr>
              <w:adjustRightInd w:val="0"/>
              <w:snapToGrid w:val="0"/>
              <w:jc w:val="center"/>
              <w:rPr>
                <w:szCs w:val="21"/>
              </w:rPr>
            </w:pPr>
            <w:r>
              <w:rPr>
                <w:szCs w:val="21"/>
              </w:rPr>
              <w:t>密闭式喷漆车间，加强车间换风</w:t>
            </w:r>
          </w:p>
        </w:tc>
        <w:tc>
          <w:tcPr>
            <w:tcW w:w="3030" w:type="dxa"/>
            <w:vAlign w:val="center"/>
          </w:tcPr>
          <w:p w:rsidR="00B206A4" w:rsidRPr="00E50C95" w:rsidRDefault="00B206A4" w:rsidP="003E61E8">
            <w:pPr>
              <w:adjustRightInd w:val="0"/>
              <w:snapToGrid w:val="0"/>
              <w:jc w:val="center"/>
              <w:rPr>
                <w:szCs w:val="21"/>
              </w:rPr>
            </w:pPr>
            <w:r>
              <w:rPr>
                <w:rFonts w:hint="eastAsia"/>
                <w:szCs w:val="21"/>
              </w:rPr>
              <w:t>参考</w:t>
            </w:r>
            <w:r w:rsidRPr="00964A3C">
              <w:rPr>
                <w:rFonts w:hint="eastAsia"/>
                <w:szCs w:val="21"/>
              </w:rPr>
              <w:t>《表面涂装（汽车制造及维修）挥发性有机物、镍排放标准》（</w:t>
            </w:r>
            <w:r w:rsidRPr="00964A3C">
              <w:rPr>
                <w:rFonts w:hint="eastAsia"/>
                <w:szCs w:val="21"/>
              </w:rPr>
              <w:t>DB43/1356-2017</w:t>
            </w:r>
            <w:r w:rsidRPr="00964A3C">
              <w:rPr>
                <w:rFonts w:hint="eastAsia"/>
                <w:szCs w:val="21"/>
              </w:rPr>
              <w:t>）</w:t>
            </w:r>
            <w:r>
              <w:rPr>
                <w:rFonts w:hint="eastAsia"/>
                <w:szCs w:val="21"/>
              </w:rPr>
              <w:t>中非甲烷总烃无组织监控浓度限值</w:t>
            </w:r>
          </w:p>
        </w:tc>
      </w:tr>
      <w:tr w:rsidR="00B206A4" w:rsidRPr="00E50C95" w:rsidTr="003A2FDE">
        <w:trPr>
          <w:trHeight w:val="397"/>
          <w:jc w:val="center"/>
        </w:trPr>
        <w:tc>
          <w:tcPr>
            <w:tcW w:w="1786" w:type="dxa"/>
            <w:vMerge/>
            <w:vAlign w:val="center"/>
          </w:tcPr>
          <w:p w:rsidR="00B206A4" w:rsidRPr="00E50C95" w:rsidRDefault="00B206A4">
            <w:pPr>
              <w:adjustRightInd w:val="0"/>
              <w:snapToGrid w:val="0"/>
              <w:jc w:val="center"/>
              <w:rPr>
                <w:b/>
                <w:szCs w:val="21"/>
              </w:rPr>
            </w:pPr>
          </w:p>
        </w:tc>
        <w:tc>
          <w:tcPr>
            <w:tcW w:w="596" w:type="dxa"/>
            <w:vMerge/>
            <w:vAlign w:val="center"/>
          </w:tcPr>
          <w:p w:rsidR="00B206A4" w:rsidRPr="00E50C95" w:rsidRDefault="00B206A4" w:rsidP="003D42F7">
            <w:pPr>
              <w:adjustRightInd w:val="0"/>
              <w:snapToGrid w:val="0"/>
              <w:jc w:val="center"/>
              <w:rPr>
                <w:szCs w:val="21"/>
              </w:rPr>
            </w:pPr>
          </w:p>
        </w:tc>
        <w:tc>
          <w:tcPr>
            <w:tcW w:w="1440" w:type="dxa"/>
            <w:vMerge/>
            <w:vAlign w:val="center"/>
          </w:tcPr>
          <w:p w:rsidR="00B206A4" w:rsidRDefault="00B206A4" w:rsidP="003D42F7">
            <w:pPr>
              <w:adjustRightInd w:val="0"/>
              <w:snapToGrid w:val="0"/>
              <w:jc w:val="center"/>
              <w:rPr>
                <w:szCs w:val="21"/>
              </w:rPr>
            </w:pPr>
          </w:p>
        </w:tc>
        <w:tc>
          <w:tcPr>
            <w:tcW w:w="1565" w:type="dxa"/>
            <w:vAlign w:val="center"/>
          </w:tcPr>
          <w:p w:rsidR="00B206A4" w:rsidRDefault="00B206A4">
            <w:pPr>
              <w:adjustRightInd w:val="0"/>
              <w:snapToGrid w:val="0"/>
              <w:jc w:val="center"/>
              <w:rPr>
                <w:bCs/>
                <w:spacing w:val="-10"/>
                <w:szCs w:val="21"/>
              </w:rPr>
            </w:pPr>
            <w:r>
              <w:rPr>
                <w:rFonts w:hint="eastAsia"/>
                <w:bCs/>
                <w:spacing w:val="-10"/>
                <w:szCs w:val="21"/>
              </w:rPr>
              <w:t>二甲苯</w:t>
            </w:r>
          </w:p>
          <w:p w:rsidR="00B206A4" w:rsidRPr="00E50C95" w:rsidRDefault="00B206A4">
            <w:pPr>
              <w:adjustRightInd w:val="0"/>
              <w:snapToGrid w:val="0"/>
              <w:jc w:val="center"/>
              <w:rPr>
                <w:szCs w:val="21"/>
              </w:rPr>
            </w:pPr>
            <w:r w:rsidRPr="00E50C95">
              <w:rPr>
                <w:rFonts w:hint="eastAsia"/>
                <w:bCs/>
                <w:spacing w:val="-10"/>
                <w:szCs w:val="21"/>
              </w:rPr>
              <w:t>颗粒物</w:t>
            </w:r>
          </w:p>
        </w:tc>
        <w:tc>
          <w:tcPr>
            <w:tcW w:w="1789" w:type="dxa"/>
            <w:vMerge/>
            <w:vAlign w:val="center"/>
          </w:tcPr>
          <w:p w:rsidR="00B206A4" w:rsidRPr="00E50C95" w:rsidRDefault="00B206A4" w:rsidP="00DA7707">
            <w:pPr>
              <w:adjustRightInd w:val="0"/>
              <w:snapToGrid w:val="0"/>
              <w:jc w:val="center"/>
              <w:rPr>
                <w:szCs w:val="21"/>
              </w:rPr>
            </w:pPr>
          </w:p>
        </w:tc>
        <w:tc>
          <w:tcPr>
            <w:tcW w:w="3030" w:type="dxa"/>
            <w:vAlign w:val="center"/>
          </w:tcPr>
          <w:p w:rsidR="00B206A4" w:rsidRPr="00E50C95" w:rsidRDefault="00B206A4" w:rsidP="003E61E8">
            <w:pPr>
              <w:adjustRightInd w:val="0"/>
              <w:snapToGrid w:val="0"/>
              <w:jc w:val="center"/>
              <w:rPr>
                <w:szCs w:val="21"/>
              </w:rPr>
            </w:pPr>
            <w:r>
              <w:rPr>
                <w:rFonts w:hint="eastAsia"/>
                <w:szCs w:val="21"/>
              </w:rPr>
              <w:t>《大气污染物综合排放标准》（</w:t>
            </w:r>
            <w:r>
              <w:rPr>
                <w:rFonts w:hint="eastAsia"/>
                <w:szCs w:val="21"/>
              </w:rPr>
              <w:t>GB16297-1996</w:t>
            </w:r>
            <w:r>
              <w:rPr>
                <w:rFonts w:hint="eastAsia"/>
                <w:szCs w:val="21"/>
              </w:rPr>
              <w:t>）</w:t>
            </w:r>
            <w:r w:rsidRPr="00964A3C">
              <w:rPr>
                <w:rFonts w:hint="eastAsia"/>
                <w:szCs w:val="21"/>
              </w:rPr>
              <w:t>表</w:t>
            </w:r>
            <w:r w:rsidRPr="00964A3C">
              <w:rPr>
                <w:rFonts w:hint="eastAsia"/>
                <w:szCs w:val="21"/>
              </w:rPr>
              <w:t>2</w:t>
            </w:r>
            <w:r w:rsidRPr="00964A3C">
              <w:rPr>
                <w:rFonts w:hint="eastAsia"/>
                <w:szCs w:val="21"/>
              </w:rPr>
              <w:t>中无组织监控浓度限值</w:t>
            </w:r>
          </w:p>
        </w:tc>
      </w:tr>
      <w:tr w:rsidR="00B206A4" w:rsidRPr="00E50C95" w:rsidTr="003A2FDE">
        <w:trPr>
          <w:trHeight w:val="397"/>
          <w:jc w:val="center"/>
        </w:trPr>
        <w:tc>
          <w:tcPr>
            <w:tcW w:w="1786" w:type="dxa"/>
            <w:vMerge/>
            <w:vAlign w:val="center"/>
          </w:tcPr>
          <w:p w:rsidR="00B206A4" w:rsidRPr="00E50C95" w:rsidRDefault="00B206A4">
            <w:pPr>
              <w:adjustRightInd w:val="0"/>
              <w:snapToGrid w:val="0"/>
              <w:jc w:val="center"/>
              <w:rPr>
                <w:b/>
                <w:szCs w:val="21"/>
              </w:rPr>
            </w:pPr>
          </w:p>
        </w:tc>
        <w:tc>
          <w:tcPr>
            <w:tcW w:w="596" w:type="dxa"/>
            <w:vMerge/>
            <w:vAlign w:val="center"/>
          </w:tcPr>
          <w:p w:rsidR="00B206A4" w:rsidRPr="00E50C95" w:rsidRDefault="00B206A4" w:rsidP="003D42F7">
            <w:pPr>
              <w:adjustRightInd w:val="0"/>
              <w:snapToGrid w:val="0"/>
              <w:jc w:val="center"/>
              <w:rPr>
                <w:szCs w:val="21"/>
              </w:rPr>
            </w:pPr>
          </w:p>
        </w:tc>
        <w:tc>
          <w:tcPr>
            <w:tcW w:w="1440" w:type="dxa"/>
            <w:vAlign w:val="center"/>
          </w:tcPr>
          <w:p w:rsidR="00B206A4" w:rsidRDefault="00B206A4" w:rsidP="003D42F7">
            <w:pPr>
              <w:adjustRightInd w:val="0"/>
              <w:snapToGrid w:val="0"/>
              <w:jc w:val="center"/>
              <w:rPr>
                <w:szCs w:val="21"/>
              </w:rPr>
            </w:pPr>
            <w:r>
              <w:rPr>
                <w:szCs w:val="21"/>
              </w:rPr>
              <w:t>切割、打磨抛光</w:t>
            </w:r>
          </w:p>
        </w:tc>
        <w:tc>
          <w:tcPr>
            <w:tcW w:w="1565" w:type="dxa"/>
            <w:vAlign w:val="center"/>
          </w:tcPr>
          <w:p w:rsidR="00B206A4" w:rsidRDefault="00B206A4">
            <w:pPr>
              <w:adjustRightInd w:val="0"/>
              <w:snapToGrid w:val="0"/>
              <w:jc w:val="center"/>
              <w:rPr>
                <w:rFonts w:hint="eastAsia"/>
                <w:bCs/>
                <w:spacing w:val="-10"/>
                <w:szCs w:val="21"/>
              </w:rPr>
            </w:pPr>
            <w:r>
              <w:rPr>
                <w:rFonts w:hint="eastAsia"/>
                <w:bCs/>
                <w:spacing w:val="-10"/>
                <w:szCs w:val="21"/>
              </w:rPr>
              <w:t>颗粒物</w:t>
            </w:r>
          </w:p>
        </w:tc>
        <w:tc>
          <w:tcPr>
            <w:tcW w:w="1789" w:type="dxa"/>
            <w:vAlign w:val="center"/>
          </w:tcPr>
          <w:p w:rsidR="00B206A4" w:rsidRPr="00E50C95" w:rsidRDefault="00B206A4" w:rsidP="00DA7707">
            <w:pPr>
              <w:adjustRightInd w:val="0"/>
              <w:snapToGrid w:val="0"/>
              <w:jc w:val="center"/>
              <w:rPr>
                <w:szCs w:val="21"/>
              </w:rPr>
            </w:pPr>
            <w:r>
              <w:rPr>
                <w:rFonts w:hint="eastAsia"/>
                <w:bCs/>
                <w:szCs w:val="21"/>
              </w:rPr>
              <w:t>厂房封闭式管理，安装排风扇，加强通风</w:t>
            </w:r>
          </w:p>
        </w:tc>
        <w:tc>
          <w:tcPr>
            <w:tcW w:w="3030" w:type="dxa"/>
            <w:vAlign w:val="center"/>
          </w:tcPr>
          <w:p w:rsidR="00B206A4" w:rsidRDefault="00B206A4" w:rsidP="003E61E8">
            <w:pPr>
              <w:adjustRightInd w:val="0"/>
              <w:snapToGrid w:val="0"/>
              <w:jc w:val="center"/>
              <w:rPr>
                <w:rFonts w:hint="eastAsia"/>
                <w:szCs w:val="21"/>
              </w:rPr>
            </w:pPr>
            <w:r>
              <w:rPr>
                <w:rFonts w:hint="eastAsia"/>
                <w:szCs w:val="21"/>
              </w:rPr>
              <w:t>《大气污染物综合排放标准》（</w:t>
            </w:r>
            <w:r>
              <w:rPr>
                <w:rFonts w:hint="eastAsia"/>
                <w:szCs w:val="21"/>
              </w:rPr>
              <w:t>GB16297-1996</w:t>
            </w:r>
            <w:r>
              <w:rPr>
                <w:rFonts w:hint="eastAsia"/>
                <w:szCs w:val="21"/>
              </w:rPr>
              <w:t>）</w:t>
            </w:r>
            <w:r w:rsidRPr="00964A3C">
              <w:rPr>
                <w:rFonts w:hint="eastAsia"/>
                <w:szCs w:val="21"/>
              </w:rPr>
              <w:t>表</w:t>
            </w:r>
            <w:r w:rsidRPr="00964A3C">
              <w:rPr>
                <w:rFonts w:hint="eastAsia"/>
                <w:szCs w:val="21"/>
              </w:rPr>
              <w:t>2</w:t>
            </w:r>
            <w:r w:rsidRPr="00964A3C">
              <w:rPr>
                <w:rFonts w:hint="eastAsia"/>
                <w:szCs w:val="21"/>
              </w:rPr>
              <w:t>中无组织监控浓度限值</w:t>
            </w:r>
          </w:p>
        </w:tc>
      </w:tr>
      <w:tr w:rsidR="00B206A4" w:rsidRPr="00E50C95" w:rsidTr="003A2FDE">
        <w:trPr>
          <w:trHeight w:val="397"/>
          <w:jc w:val="center"/>
        </w:trPr>
        <w:tc>
          <w:tcPr>
            <w:tcW w:w="1786" w:type="dxa"/>
            <w:vMerge/>
            <w:vAlign w:val="center"/>
          </w:tcPr>
          <w:p w:rsidR="00B206A4" w:rsidRPr="00E50C95" w:rsidRDefault="00B206A4">
            <w:pPr>
              <w:adjustRightInd w:val="0"/>
              <w:snapToGrid w:val="0"/>
              <w:jc w:val="center"/>
              <w:rPr>
                <w:b/>
                <w:szCs w:val="21"/>
              </w:rPr>
            </w:pPr>
          </w:p>
        </w:tc>
        <w:tc>
          <w:tcPr>
            <w:tcW w:w="596" w:type="dxa"/>
            <w:vMerge/>
            <w:vAlign w:val="center"/>
          </w:tcPr>
          <w:p w:rsidR="00B206A4" w:rsidRPr="00E50C95" w:rsidRDefault="00B206A4" w:rsidP="003D42F7">
            <w:pPr>
              <w:adjustRightInd w:val="0"/>
              <w:snapToGrid w:val="0"/>
              <w:jc w:val="center"/>
              <w:rPr>
                <w:szCs w:val="21"/>
              </w:rPr>
            </w:pPr>
          </w:p>
        </w:tc>
        <w:tc>
          <w:tcPr>
            <w:tcW w:w="1440" w:type="dxa"/>
            <w:vAlign w:val="center"/>
          </w:tcPr>
          <w:p w:rsidR="00B206A4" w:rsidRDefault="00B206A4" w:rsidP="003D42F7">
            <w:pPr>
              <w:adjustRightInd w:val="0"/>
              <w:snapToGrid w:val="0"/>
              <w:jc w:val="center"/>
              <w:rPr>
                <w:szCs w:val="21"/>
              </w:rPr>
            </w:pPr>
            <w:r>
              <w:rPr>
                <w:szCs w:val="21"/>
              </w:rPr>
              <w:t>焊接</w:t>
            </w:r>
          </w:p>
        </w:tc>
        <w:tc>
          <w:tcPr>
            <w:tcW w:w="1565" w:type="dxa"/>
            <w:vAlign w:val="center"/>
          </w:tcPr>
          <w:p w:rsidR="00B206A4" w:rsidRDefault="00B206A4">
            <w:pPr>
              <w:adjustRightInd w:val="0"/>
              <w:snapToGrid w:val="0"/>
              <w:jc w:val="center"/>
              <w:rPr>
                <w:rFonts w:hint="eastAsia"/>
                <w:bCs/>
                <w:spacing w:val="-10"/>
                <w:szCs w:val="21"/>
              </w:rPr>
            </w:pPr>
            <w:r>
              <w:rPr>
                <w:rFonts w:hint="eastAsia"/>
                <w:bCs/>
                <w:spacing w:val="-10"/>
                <w:szCs w:val="21"/>
              </w:rPr>
              <w:t>烟尘</w:t>
            </w:r>
          </w:p>
        </w:tc>
        <w:tc>
          <w:tcPr>
            <w:tcW w:w="1789" w:type="dxa"/>
            <w:vAlign w:val="center"/>
          </w:tcPr>
          <w:p w:rsidR="00B206A4" w:rsidRPr="00E50C95" w:rsidRDefault="00B206A4" w:rsidP="00DA7707">
            <w:pPr>
              <w:adjustRightInd w:val="0"/>
              <w:snapToGrid w:val="0"/>
              <w:jc w:val="center"/>
              <w:rPr>
                <w:szCs w:val="21"/>
              </w:rPr>
            </w:pPr>
            <w:r w:rsidRPr="0051682F">
              <w:rPr>
                <w:rFonts w:hint="eastAsia"/>
                <w:bCs/>
                <w:szCs w:val="21"/>
              </w:rPr>
              <w:t>通过移动式焊接烟尘净化器处理，无组织排放</w:t>
            </w:r>
          </w:p>
        </w:tc>
        <w:tc>
          <w:tcPr>
            <w:tcW w:w="3030" w:type="dxa"/>
            <w:vAlign w:val="center"/>
          </w:tcPr>
          <w:p w:rsidR="00B206A4" w:rsidRDefault="00B206A4" w:rsidP="003E61E8">
            <w:pPr>
              <w:adjustRightInd w:val="0"/>
              <w:snapToGrid w:val="0"/>
              <w:jc w:val="center"/>
              <w:rPr>
                <w:rFonts w:hint="eastAsia"/>
                <w:szCs w:val="21"/>
              </w:rPr>
            </w:pPr>
            <w:r>
              <w:rPr>
                <w:rFonts w:hint="eastAsia"/>
                <w:szCs w:val="21"/>
              </w:rPr>
              <w:t>《大气污染物综合排放标准》（</w:t>
            </w:r>
            <w:r>
              <w:rPr>
                <w:rFonts w:hint="eastAsia"/>
                <w:szCs w:val="21"/>
              </w:rPr>
              <w:t>GB16297-1996</w:t>
            </w:r>
            <w:r>
              <w:rPr>
                <w:rFonts w:hint="eastAsia"/>
                <w:szCs w:val="21"/>
              </w:rPr>
              <w:t>）</w:t>
            </w:r>
            <w:r w:rsidRPr="00964A3C">
              <w:rPr>
                <w:rFonts w:hint="eastAsia"/>
                <w:szCs w:val="21"/>
              </w:rPr>
              <w:t>表</w:t>
            </w:r>
            <w:r w:rsidRPr="00964A3C">
              <w:rPr>
                <w:rFonts w:hint="eastAsia"/>
                <w:szCs w:val="21"/>
              </w:rPr>
              <w:t>2</w:t>
            </w:r>
            <w:r w:rsidRPr="00964A3C">
              <w:rPr>
                <w:rFonts w:hint="eastAsia"/>
                <w:szCs w:val="21"/>
              </w:rPr>
              <w:t>中无组织监控浓度限值</w:t>
            </w:r>
          </w:p>
        </w:tc>
      </w:tr>
      <w:tr w:rsidR="003A2FDE" w:rsidRPr="00E50C95" w:rsidTr="003A2FDE">
        <w:trPr>
          <w:trHeight w:val="397"/>
          <w:jc w:val="center"/>
        </w:trPr>
        <w:tc>
          <w:tcPr>
            <w:tcW w:w="1786" w:type="dxa"/>
            <w:vAlign w:val="center"/>
          </w:tcPr>
          <w:p w:rsidR="003A2FDE" w:rsidRPr="00E50C95" w:rsidRDefault="003A2FDE" w:rsidP="00976D55">
            <w:pPr>
              <w:adjustRightInd w:val="0"/>
              <w:snapToGrid w:val="0"/>
              <w:jc w:val="center"/>
              <w:rPr>
                <w:b/>
                <w:szCs w:val="21"/>
              </w:rPr>
            </w:pPr>
            <w:r w:rsidRPr="00E50C95">
              <w:rPr>
                <w:b/>
                <w:szCs w:val="21"/>
              </w:rPr>
              <w:t>地表水环境</w:t>
            </w:r>
          </w:p>
        </w:tc>
        <w:tc>
          <w:tcPr>
            <w:tcW w:w="2036" w:type="dxa"/>
            <w:gridSpan w:val="2"/>
            <w:vAlign w:val="center"/>
          </w:tcPr>
          <w:p w:rsidR="003A2FDE" w:rsidRPr="00E50C95" w:rsidRDefault="003A2FDE" w:rsidP="00E05131">
            <w:pPr>
              <w:adjustRightInd w:val="0"/>
              <w:snapToGrid w:val="0"/>
              <w:jc w:val="center"/>
              <w:rPr>
                <w:szCs w:val="21"/>
              </w:rPr>
            </w:pPr>
            <w:r w:rsidRPr="00E50C95">
              <w:rPr>
                <w:szCs w:val="21"/>
              </w:rPr>
              <w:t>生活污水</w:t>
            </w:r>
          </w:p>
        </w:tc>
        <w:tc>
          <w:tcPr>
            <w:tcW w:w="1565" w:type="dxa"/>
            <w:vAlign w:val="center"/>
          </w:tcPr>
          <w:p w:rsidR="003A2FDE" w:rsidRPr="00E50C95" w:rsidRDefault="003A2FDE" w:rsidP="00E05131">
            <w:pPr>
              <w:adjustRightInd w:val="0"/>
              <w:snapToGrid w:val="0"/>
              <w:jc w:val="center"/>
              <w:rPr>
                <w:szCs w:val="21"/>
              </w:rPr>
            </w:pPr>
            <w:r w:rsidRPr="00E50C95">
              <w:rPr>
                <w:szCs w:val="21"/>
              </w:rPr>
              <w:t>COD</w:t>
            </w:r>
          </w:p>
          <w:p w:rsidR="003A2FDE" w:rsidRPr="00E50C95" w:rsidRDefault="003A2FDE" w:rsidP="00E05131">
            <w:pPr>
              <w:adjustRightInd w:val="0"/>
              <w:snapToGrid w:val="0"/>
              <w:jc w:val="center"/>
              <w:rPr>
                <w:szCs w:val="21"/>
              </w:rPr>
            </w:pPr>
            <w:r w:rsidRPr="00E50C95">
              <w:rPr>
                <w:rFonts w:hint="eastAsia"/>
                <w:szCs w:val="21"/>
              </w:rPr>
              <w:t>BOD</w:t>
            </w:r>
            <w:r w:rsidRPr="00E50C95">
              <w:rPr>
                <w:rFonts w:hint="eastAsia"/>
                <w:szCs w:val="21"/>
                <w:vertAlign w:val="subscript"/>
              </w:rPr>
              <w:t>5</w:t>
            </w:r>
          </w:p>
          <w:p w:rsidR="003A2FDE" w:rsidRPr="00E50C95" w:rsidRDefault="003A2FDE" w:rsidP="00E05131">
            <w:pPr>
              <w:adjustRightInd w:val="0"/>
              <w:snapToGrid w:val="0"/>
              <w:jc w:val="center"/>
              <w:rPr>
                <w:szCs w:val="21"/>
              </w:rPr>
            </w:pPr>
            <w:r w:rsidRPr="00E50C95">
              <w:rPr>
                <w:szCs w:val="21"/>
              </w:rPr>
              <w:t>SS</w:t>
            </w:r>
          </w:p>
          <w:p w:rsidR="003A2FDE" w:rsidRPr="00E50C95" w:rsidRDefault="003A2FDE" w:rsidP="00E05131">
            <w:pPr>
              <w:adjustRightInd w:val="0"/>
              <w:snapToGrid w:val="0"/>
              <w:jc w:val="center"/>
              <w:rPr>
                <w:szCs w:val="21"/>
              </w:rPr>
            </w:pPr>
            <w:r w:rsidRPr="00E50C95">
              <w:rPr>
                <w:szCs w:val="21"/>
              </w:rPr>
              <w:t>氨氮</w:t>
            </w:r>
          </w:p>
        </w:tc>
        <w:tc>
          <w:tcPr>
            <w:tcW w:w="1789" w:type="dxa"/>
            <w:vAlign w:val="center"/>
          </w:tcPr>
          <w:p w:rsidR="003A2FDE" w:rsidRPr="00426FC2" w:rsidRDefault="003A2FDE" w:rsidP="00426FC2">
            <w:pPr>
              <w:adjustRightInd w:val="0"/>
              <w:snapToGrid w:val="0"/>
              <w:jc w:val="center"/>
              <w:rPr>
                <w:szCs w:val="21"/>
              </w:rPr>
            </w:pPr>
            <w:r w:rsidRPr="00426FC2">
              <w:rPr>
                <w:rFonts w:hint="eastAsia"/>
                <w:szCs w:val="21"/>
              </w:rPr>
              <w:t>经</w:t>
            </w:r>
            <w:r w:rsidR="00426FC2" w:rsidRPr="00426FC2">
              <w:rPr>
                <w:szCs w:val="21"/>
              </w:rPr>
              <w:t>隔油池</w:t>
            </w:r>
            <w:r w:rsidR="00426FC2" w:rsidRPr="00426FC2">
              <w:rPr>
                <w:szCs w:val="21"/>
              </w:rPr>
              <w:t>+</w:t>
            </w:r>
            <w:r w:rsidR="00426FC2" w:rsidRPr="00426FC2">
              <w:rPr>
                <w:szCs w:val="21"/>
              </w:rPr>
              <w:t>化粪池</w:t>
            </w:r>
            <w:r w:rsidRPr="00426FC2">
              <w:rPr>
                <w:rFonts w:hint="eastAsia"/>
                <w:szCs w:val="21"/>
              </w:rPr>
              <w:t>处理后</w:t>
            </w:r>
            <w:r w:rsidR="00426FC2" w:rsidRPr="00426FC2">
              <w:rPr>
                <w:rFonts w:hint="eastAsia"/>
                <w:szCs w:val="21"/>
              </w:rPr>
              <w:t>外排至市政管网，纳入衡阳西渡高新区污水处理厂深度处理后排入蒸水</w:t>
            </w:r>
          </w:p>
        </w:tc>
        <w:tc>
          <w:tcPr>
            <w:tcW w:w="3030" w:type="dxa"/>
            <w:vAlign w:val="center"/>
          </w:tcPr>
          <w:p w:rsidR="003A2FDE" w:rsidRPr="00E50C95" w:rsidRDefault="008900C6">
            <w:pPr>
              <w:adjustRightInd w:val="0"/>
              <w:snapToGrid w:val="0"/>
              <w:jc w:val="center"/>
              <w:rPr>
                <w:bCs/>
                <w:szCs w:val="21"/>
              </w:rPr>
            </w:pPr>
            <w:r>
              <w:rPr>
                <w:bCs/>
                <w:szCs w:val="21"/>
              </w:rPr>
              <w:t>接管：</w:t>
            </w:r>
            <w:r w:rsidRPr="00FB07FF">
              <w:rPr>
                <w:rFonts w:hint="eastAsia"/>
                <w:bCs/>
                <w:szCs w:val="21"/>
              </w:rPr>
              <w:t>《污水综合排放标准》（</w:t>
            </w:r>
            <w:r w:rsidRPr="00FB07FF">
              <w:rPr>
                <w:rFonts w:hint="eastAsia"/>
                <w:bCs/>
                <w:szCs w:val="21"/>
              </w:rPr>
              <w:t>GB8978-1996</w:t>
            </w:r>
            <w:r w:rsidRPr="00FB07FF">
              <w:rPr>
                <w:rFonts w:hint="eastAsia"/>
                <w:bCs/>
                <w:szCs w:val="21"/>
              </w:rPr>
              <w:t>）三级标准</w:t>
            </w:r>
            <w:r>
              <w:rPr>
                <w:rFonts w:hint="eastAsia"/>
                <w:bCs/>
                <w:szCs w:val="21"/>
              </w:rPr>
              <w:t>；污水处理厂：</w:t>
            </w:r>
            <w:r w:rsidRPr="00FB07FF">
              <w:rPr>
                <w:rFonts w:hint="eastAsia"/>
                <w:bCs/>
                <w:szCs w:val="21"/>
              </w:rPr>
              <w:t>《城镇污水处理厂污染物排放标准》（</w:t>
            </w:r>
            <w:r w:rsidRPr="00FB07FF">
              <w:rPr>
                <w:rFonts w:hint="eastAsia"/>
                <w:bCs/>
                <w:szCs w:val="21"/>
              </w:rPr>
              <w:t>GB18918-2002</w:t>
            </w:r>
            <w:r w:rsidRPr="00FB07FF">
              <w:rPr>
                <w:rFonts w:hint="eastAsia"/>
                <w:bCs/>
                <w:szCs w:val="21"/>
              </w:rPr>
              <w:t>）一级</w:t>
            </w:r>
            <w:r w:rsidRPr="00FB07FF">
              <w:rPr>
                <w:rFonts w:hint="eastAsia"/>
                <w:bCs/>
                <w:szCs w:val="21"/>
              </w:rPr>
              <w:t>A</w:t>
            </w:r>
            <w:r w:rsidRPr="00FB07FF">
              <w:rPr>
                <w:rFonts w:hint="eastAsia"/>
                <w:bCs/>
                <w:szCs w:val="21"/>
              </w:rPr>
              <w:t>标准</w:t>
            </w:r>
          </w:p>
        </w:tc>
      </w:tr>
      <w:tr w:rsidR="003A2FDE" w:rsidRPr="00E50C95" w:rsidTr="003A2FDE">
        <w:trPr>
          <w:trHeight w:val="397"/>
          <w:jc w:val="center"/>
        </w:trPr>
        <w:tc>
          <w:tcPr>
            <w:tcW w:w="1786" w:type="dxa"/>
            <w:vAlign w:val="center"/>
          </w:tcPr>
          <w:p w:rsidR="003A2FDE" w:rsidRPr="00E50C95" w:rsidRDefault="003A2FDE">
            <w:pPr>
              <w:adjustRightInd w:val="0"/>
              <w:snapToGrid w:val="0"/>
              <w:jc w:val="center"/>
              <w:rPr>
                <w:b/>
                <w:szCs w:val="21"/>
              </w:rPr>
            </w:pPr>
            <w:r w:rsidRPr="00E50C95">
              <w:rPr>
                <w:b/>
                <w:szCs w:val="21"/>
              </w:rPr>
              <w:t>声环境</w:t>
            </w:r>
          </w:p>
        </w:tc>
        <w:tc>
          <w:tcPr>
            <w:tcW w:w="2036" w:type="dxa"/>
            <w:gridSpan w:val="2"/>
            <w:vAlign w:val="center"/>
          </w:tcPr>
          <w:p w:rsidR="003A2FDE" w:rsidRPr="00E50C95" w:rsidRDefault="003A2FDE">
            <w:pPr>
              <w:adjustRightInd w:val="0"/>
              <w:snapToGrid w:val="0"/>
              <w:jc w:val="center"/>
              <w:rPr>
                <w:szCs w:val="21"/>
              </w:rPr>
            </w:pPr>
            <w:r w:rsidRPr="00E50C95">
              <w:rPr>
                <w:szCs w:val="21"/>
              </w:rPr>
              <w:t>生产设备运营噪声</w:t>
            </w:r>
          </w:p>
        </w:tc>
        <w:tc>
          <w:tcPr>
            <w:tcW w:w="1565" w:type="dxa"/>
            <w:vAlign w:val="center"/>
          </w:tcPr>
          <w:p w:rsidR="003A2FDE" w:rsidRPr="00E50C95" w:rsidRDefault="003A2FDE">
            <w:pPr>
              <w:adjustRightInd w:val="0"/>
              <w:snapToGrid w:val="0"/>
              <w:jc w:val="center"/>
              <w:rPr>
                <w:szCs w:val="21"/>
              </w:rPr>
            </w:pPr>
            <w:r w:rsidRPr="00E50C95">
              <w:rPr>
                <w:szCs w:val="21"/>
              </w:rPr>
              <w:t>等效</w:t>
            </w:r>
            <w:r w:rsidRPr="00E50C95">
              <w:rPr>
                <w:rFonts w:hint="eastAsia"/>
                <w:szCs w:val="21"/>
              </w:rPr>
              <w:t>A</w:t>
            </w:r>
            <w:r w:rsidRPr="00E50C95">
              <w:rPr>
                <w:rFonts w:hint="eastAsia"/>
                <w:szCs w:val="21"/>
              </w:rPr>
              <w:t>声级</w:t>
            </w:r>
          </w:p>
        </w:tc>
        <w:tc>
          <w:tcPr>
            <w:tcW w:w="1789" w:type="dxa"/>
            <w:vAlign w:val="center"/>
          </w:tcPr>
          <w:p w:rsidR="003A2FDE" w:rsidRPr="00E50C95" w:rsidRDefault="003A2FDE" w:rsidP="00592FA5">
            <w:pPr>
              <w:adjustRightInd w:val="0"/>
              <w:snapToGrid w:val="0"/>
              <w:jc w:val="center"/>
              <w:rPr>
                <w:szCs w:val="21"/>
              </w:rPr>
            </w:pPr>
            <w:r w:rsidRPr="00E50C95">
              <w:rPr>
                <w:rFonts w:hint="eastAsia"/>
                <w:szCs w:val="21"/>
              </w:rPr>
              <w:t>合理布局，尽量利用厂墙体、门窗隔声，加强生产管理，并采取减振、隔声、消声等综合治理</w:t>
            </w:r>
          </w:p>
        </w:tc>
        <w:tc>
          <w:tcPr>
            <w:tcW w:w="3030" w:type="dxa"/>
            <w:vAlign w:val="center"/>
          </w:tcPr>
          <w:p w:rsidR="003A2FDE" w:rsidRPr="00E50C95" w:rsidRDefault="00E50C95" w:rsidP="008900C6">
            <w:pPr>
              <w:adjustRightInd w:val="0"/>
              <w:snapToGrid w:val="0"/>
              <w:jc w:val="center"/>
              <w:rPr>
                <w:szCs w:val="21"/>
              </w:rPr>
            </w:pPr>
            <w:r w:rsidRPr="00E50C95">
              <w:rPr>
                <w:rFonts w:hint="eastAsia"/>
                <w:szCs w:val="21"/>
              </w:rPr>
              <w:t>厂界东</w:t>
            </w:r>
            <w:r w:rsidR="008900C6">
              <w:rPr>
                <w:rFonts w:hint="eastAsia"/>
                <w:szCs w:val="21"/>
              </w:rPr>
              <w:t>、南</w:t>
            </w:r>
            <w:r w:rsidRPr="00E50C95">
              <w:rPr>
                <w:rFonts w:hint="eastAsia"/>
                <w:szCs w:val="21"/>
              </w:rPr>
              <w:t>侧达到</w:t>
            </w:r>
            <w:r w:rsidR="003A2FDE" w:rsidRPr="00E50C95">
              <w:rPr>
                <w:rFonts w:hint="eastAsia"/>
                <w:szCs w:val="21"/>
              </w:rPr>
              <w:t>《工业企业厂界环境噪声排放标准》（</w:t>
            </w:r>
            <w:r w:rsidR="003A2FDE" w:rsidRPr="00E50C95">
              <w:rPr>
                <w:rFonts w:hint="eastAsia"/>
                <w:szCs w:val="21"/>
              </w:rPr>
              <w:t>GB12348-2008</w:t>
            </w:r>
            <w:r w:rsidR="003A2FDE" w:rsidRPr="00E50C95">
              <w:rPr>
                <w:rFonts w:hint="eastAsia"/>
                <w:szCs w:val="21"/>
              </w:rPr>
              <w:t>）</w:t>
            </w:r>
            <w:r w:rsidR="008900C6">
              <w:rPr>
                <w:rFonts w:hint="eastAsia"/>
                <w:szCs w:val="21"/>
              </w:rPr>
              <w:t>3</w:t>
            </w:r>
            <w:r w:rsidR="003A2FDE" w:rsidRPr="00E50C95">
              <w:rPr>
                <w:rFonts w:hint="eastAsia"/>
                <w:szCs w:val="21"/>
              </w:rPr>
              <w:t>类标准要求</w:t>
            </w:r>
            <w:r w:rsidRPr="00E50C95">
              <w:rPr>
                <w:rFonts w:hint="eastAsia"/>
                <w:szCs w:val="21"/>
              </w:rPr>
              <w:t>，其余厂界达到《工业企业厂界环境噪声排放标准》（</w:t>
            </w:r>
            <w:r w:rsidRPr="00E50C95">
              <w:rPr>
                <w:rFonts w:hint="eastAsia"/>
                <w:szCs w:val="21"/>
              </w:rPr>
              <w:t>GB12348-2008</w:t>
            </w:r>
            <w:r w:rsidRPr="00E50C95">
              <w:rPr>
                <w:rFonts w:hint="eastAsia"/>
                <w:szCs w:val="21"/>
              </w:rPr>
              <w:t>）</w:t>
            </w:r>
            <w:r w:rsidR="008900C6">
              <w:rPr>
                <w:rFonts w:hint="eastAsia"/>
                <w:szCs w:val="21"/>
              </w:rPr>
              <w:t>4</w:t>
            </w:r>
            <w:r w:rsidRPr="00E50C95">
              <w:rPr>
                <w:rFonts w:hint="eastAsia"/>
                <w:szCs w:val="21"/>
              </w:rPr>
              <w:t>类标准要求</w:t>
            </w:r>
          </w:p>
        </w:tc>
      </w:tr>
      <w:tr w:rsidR="003A2FDE" w:rsidRPr="00E50C95" w:rsidTr="003A2FDE">
        <w:trPr>
          <w:trHeight w:val="397"/>
          <w:jc w:val="center"/>
        </w:trPr>
        <w:tc>
          <w:tcPr>
            <w:tcW w:w="1786" w:type="dxa"/>
            <w:vAlign w:val="center"/>
          </w:tcPr>
          <w:p w:rsidR="003A2FDE" w:rsidRPr="00E50C95" w:rsidRDefault="003A2FDE">
            <w:pPr>
              <w:adjustRightInd w:val="0"/>
              <w:snapToGrid w:val="0"/>
              <w:jc w:val="center"/>
              <w:rPr>
                <w:b/>
                <w:szCs w:val="21"/>
              </w:rPr>
            </w:pPr>
            <w:r w:rsidRPr="00E50C95">
              <w:rPr>
                <w:b/>
                <w:szCs w:val="21"/>
              </w:rPr>
              <w:t>电磁辐射</w:t>
            </w:r>
          </w:p>
        </w:tc>
        <w:tc>
          <w:tcPr>
            <w:tcW w:w="2036" w:type="dxa"/>
            <w:gridSpan w:val="2"/>
            <w:vAlign w:val="center"/>
          </w:tcPr>
          <w:p w:rsidR="003A2FDE" w:rsidRPr="00E50C95" w:rsidRDefault="003A2FDE">
            <w:pPr>
              <w:adjustRightInd w:val="0"/>
              <w:snapToGrid w:val="0"/>
              <w:jc w:val="center"/>
              <w:rPr>
                <w:szCs w:val="21"/>
              </w:rPr>
            </w:pPr>
            <w:r w:rsidRPr="00E50C95">
              <w:rPr>
                <w:szCs w:val="21"/>
              </w:rPr>
              <w:t>无</w:t>
            </w:r>
          </w:p>
        </w:tc>
        <w:tc>
          <w:tcPr>
            <w:tcW w:w="1565" w:type="dxa"/>
            <w:vAlign w:val="center"/>
          </w:tcPr>
          <w:p w:rsidR="003A2FDE" w:rsidRPr="00E50C95" w:rsidRDefault="003A2FDE">
            <w:pPr>
              <w:adjustRightInd w:val="0"/>
              <w:snapToGrid w:val="0"/>
              <w:jc w:val="center"/>
              <w:rPr>
                <w:szCs w:val="21"/>
              </w:rPr>
            </w:pPr>
            <w:r w:rsidRPr="00E50C95">
              <w:rPr>
                <w:szCs w:val="21"/>
              </w:rPr>
              <w:t>无</w:t>
            </w:r>
          </w:p>
        </w:tc>
        <w:tc>
          <w:tcPr>
            <w:tcW w:w="1789" w:type="dxa"/>
            <w:vAlign w:val="center"/>
          </w:tcPr>
          <w:p w:rsidR="003A2FDE" w:rsidRPr="00E50C95" w:rsidRDefault="003A2FDE">
            <w:pPr>
              <w:adjustRightInd w:val="0"/>
              <w:snapToGrid w:val="0"/>
              <w:jc w:val="center"/>
              <w:rPr>
                <w:szCs w:val="21"/>
              </w:rPr>
            </w:pPr>
            <w:r w:rsidRPr="00E50C95">
              <w:rPr>
                <w:szCs w:val="21"/>
              </w:rPr>
              <w:t>无</w:t>
            </w:r>
          </w:p>
        </w:tc>
        <w:tc>
          <w:tcPr>
            <w:tcW w:w="3030" w:type="dxa"/>
            <w:vAlign w:val="center"/>
          </w:tcPr>
          <w:p w:rsidR="003A2FDE" w:rsidRPr="00E50C95" w:rsidRDefault="003A2FDE">
            <w:pPr>
              <w:adjustRightInd w:val="0"/>
              <w:snapToGrid w:val="0"/>
              <w:jc w:val="center"/>
              <w:rPr>
                <w:szCs w:val="21"/>
              </w:rPr>
            </w:pPr>
            <w:r w:rsidRPr="00E50C95">
              <w:rPr>
                <w:szCs w:val="21"/>
              </w:rPr>
              <w:t>无</w:t>
            </w:r>
          </w:p>
        </w:tc>
      </w:tr>
      <w:tr w:rsidR="003A2FDE" w:rsidRPr="00E50C95" w:rsidTr="003A2FDE">
        <w:trPr>
          <w:trHeight w:val="397"/>
          <w:jc w:val="center"/>
        </w:trPr>
        <w:tc>
          <w:tcPr>
            <w:tcW w:w="1786" w:type="dxa"/>
            <w:vAlign w:val="center"/>
          </w:tcPr>
          <w:p w:rsidR="003A2FDE" w:rsidRPr="00E50C95" w:rsidRDefault="003A2FDE">
            <w:pPr>
              <w:adjustRightInd w:val="0"/>
              <w:snapToGrid w:val="0"/>
              <w:jc w:val="center"/>
              <w:rPr>
                <w:b/>
                <w:szCs w:val="21"/>
              </w:rPr>
            </w:pPr>
            <w:r w:rsidRPr="00E50C95">
              <w:rPr>
                <w:b/>
                <w:szCs w:val="21"/>
              </w:rPr>
              <w:t>固体废物</w:t>
            </w:r>
          </w:p>
        </w:tc>
        <w:tc>
          <w:tcPr>
            <w:tcW w:w="8420" w:type="dxa"/>
            <w:gridSpan w:val="5"/>
            <w:vAlign w:val="center"/>
          </w:tcPr>
          <w:p w:rsidR="003A2FDE" w:rsidRDefault="008900C6" w:rsidP="008900C6">
            <w:pPr>
              <w:autoSpaceDE w:val="0"/>
              <w:autoSpaceDN w:val="0"/>
              <w:adjustRightInd w:val="0"/>
              <w:ind w:firstLineChars="200" w:firstLine="420"/>
              <w:rPr>
                <w:rFonts w:hint="eastAsia"/>
                <w:szCs w:val="21"/>
              </w:rPr>
            </w:pPr>
            <w:r>
              <w:rPr>
                <w:rFonts w:ascii="宋体" w:cs="宋体" w:hint="eastAsia"/>
                <w:kern w:val="0"/>
                <w:szCs w:val="21"/>
              </w:rPr>
              <w:t>依托现状一般工业固体废物暂存场所与危险废物暂存间暂存。生活垃圾由垃圾桶收集后</w:t>
            </w:r>
            <w:r>
              <w:rPr>
                <w:szCs w:val="21"/>
              </w:rPr>
              <w:t>交环卫部门清运</w:t>
            </w:r>
            <w:r w:rsidRPr="00B92B4A">
              <w:rPr>
                <w:szCs w:val="21"/>
              </w:rPr>
              <w:t>处理</w:t>
            </w:r>
            <w:r>
              <w:rPr>
                <w:szCs w:val="21"/>
              </w:rPr>
              <w:t>；</w:t>
            </w:r>
            <w:r>
              <w:rPr>
                <w:bCs/>
                <w:szCs w:val="21"/>
              </w:rPr>
              <w:t>边角料、废铁屑及</w:t>
            </w:r>
            <w:r w:rsidRPr="0028323D">
              <w:rPr>
                <w:bCs/>
                <w:szCs w:val="21"/>
              </w:rPr>
              <w:t>焊渣</w:t>
            </w:r>
            <w:r w:rsidRPr="0028323D">
              <w:rPr>
                <w:rFonts w:hint="eastAsia"/>
                <w:bCs/>
                <w:szCs w:val="21"/>
              </w:rPr>
              <w:t>收集后外</w:t>
            </w:r>
            <w:proofErr w:type="gramStart"/>
            <w:r w:rsidRPr="0028323D">
              <w:rPr>
                <w:rFonts w:hint="eastAsia"/>
                <w:bCs/>
                <w:szCs w:val="21"/>
              </w:rPr>
              <w:t>售其他</w:t>
            </w:r>
            <w:proofErr w:type="gramEnd"/>
            <w:r w:rsidRPr="0028323D">
              <w:rPr>
                <w:rFonts w:hint="eastAsia"/>
                <w:bCs/>
                <w:szCs w:val="21"/>
              </w:rPr>
              <w:t>企业回收处置</w:t>
            </w:r>
            <w:r>
              <w:rPr>
                <w:rFonts w:hint="eastAsia"/>
                <w:bCs/>
                <w:szCs w:val="21"/>
              </w:rPr>
              <w:t>；</w:t>
            </w:r>
            <w:r w:rsidRPr="0028323D">
              <w:rPr>
                <w:rFonts w:hint="eastAsia"/>
                <w:bCs/>
                <w:szCs w:val="21"/>
              </w:rPr>
              <w:t>废过滤棉（含漆渣）、</w:t>
            </w:r>
            <w:r w:rsidRPr="0028323D">
              <w:rPr>
                <w:bCs/>
                <w:szCs w:val="21"/>
              </w:rPr>
              <w:t>废活性炭、废</w:t>
            </w:r>
            <w:r w:rsidRPr="0028323D">
              <w:rPr>
                <w:rFonts w:hint="eastAsia"/>
                <w:bCs/>
                <w:szCs w:val="21"/>
              </w:rPr>
              <w:t>UV</w:t>
            </w:r>
            <w:r w:rsidRPr="0028323D">
              <w:rPr>
                <w:rFonts w:hint="eastAsia"/>
                <w:bCs/>
                <w:szCs w:val="21"/>
              </w:rPr>
              <w:t>灯管、</w:t>
            </w:r>
            <w:r>
              <w:rPr>
                <w:rFonts w:hint="eastAsia"/>
                <w:bCs/>
                <w:szCs w:val="21"/>
              </w:rPr>
              <w:t>废润滑油、液压油</w:t>
            </w:r>
            <w:r w:rsidRPr="0028323D">
              <w:rPr>
                <w:rFonts w:hint="eastAsia"/>
                <w:bCs/>
                <w:szCs w:val="21"/>
              </w:rPr>
              <w:t>、废切削</w:t>
            </w:r>
            <w:r>
              <w:rPr>
                <w:rFonts w:hint="eastAsia"/>
                <w:bCs/>
                <w:szCs w:val="21"/>
              </w:rPr>
              <w:t>液</w:t>
            </w:r>
            <w:r w:rsidRPr="0028323D">
              <w:rPr>
                <w:rFonts w:hint="eastAsia"/>
                <w:bCs/>
                <w:szCs w:val="21"/>
              </w:rPr>
              <w:t>、</w:t>
            </w:r>
            <w:r>
              <w:rPr>
                <w:rFonts w:hint="eastAsia"/>
                <w:bCs/>
                <w:szCs w:val="21"/>
              </w:rPr>
              <w:t>废油漆桶、废含油手套及抹布等危险</w:t>
            </w:r>
            <w:proofErr w:type="gramStart"/>
            <w:r>
              <w:rPr>
                <w:rFonts w:hint="eastAsia"/>
                <w:bCs/>
                <w:szCs w:val="21"/>
              </w:rPr>
              <w:t>废物</w:t>
            </w:r>
            <w:r w:rsidRPr="0028323D">
              <w:rPr>
                <w:bCs/>
                <w:szCs w:val="21"/>
              </w:rPr>
              <w:t>危废暂存</w:t>
            </w:r>
            <w:proofErr w:type="gramEnd"/>
            <w:r w:rsidRPr="0028323D">
              <w:rPr>
                <w:bCs/>
                <w:szCs w:val="21"/>
              </w:rPr>
              <w:t>间暂存后</w:t>
            </w:r>
            <w:r w:rsidRPr="0028323D">
              <w:rPr>
                <w:szCs w:val="21"/>
              </w:rPr>
              <w:t>委托有</w:t>
            </w:r>
            <w:proofErr w:type="gramStart"/>
            <w:r w:rsidRPr="0028323D">
              <w:rPr>
                <w:szCs w:val="21"/>
              </w:rPr>
              <w:t>相关危废资质</w:t>
            </w:r>
            <w:proofErr w:type="gramEnd"/>
            <w:r w:rsidRPr="0028323D">
              <w:rPr>
                <w:szCs w:val="21"/>
              </w:rPr>
              <w:t>单位代为处置</w:t>
            </w:r>
            <w:r w:rsidR="00971604">
              <w:rPr>
                <w:szCs w:val="21"/>
              </w:rPr>
              <w:t>。</w:t>
            </w:r>
          </w:p>
          <w:p w:rsidR="00971604" w:rsidRPr="00E50C95" w:rsidRDefault="00971604" w:rsidP="00971604">
            <w:pPr>
              <w:autoSpaceDE w:val="0"/>
              <w:autoSpaceDN w:val="0"/>
              <w:adjustRightInd w:val="0"/>
              <w:ind w:firstLineChars="200" w:firstLine="380"/>
              <w:rPr>
                <w:bCs/>
                <w:spacing w:val="-10"/>
                <w:szCs w:val="21"/>
              </w:rPr>
            </w:pPr>
            <w:r w:rsidRPr="00971604">
              <w:rPr>
                <w:rFonts w:hint="eastAsia"/>
                <w:bCs/>
                <w:color w:val="FF0000"/>
                <w:spacing w:val="-10"/>
                <w:szCs w:val="21"/>
                <w:u w:val="wave"/>
              </w:rPr>
              <w:t>同时，本次环评要求，加工过程中沾染切削液的金属边角料及金属碎屑应及时在设备自带的收集槽中沥干后，及时转运至固废收集区，不得在加工区堆存。设备内部的循环箱需定期清理，废切削液作为危险废物进行处置</w:t>
            </w:r>
            <w:r>
              <w:rPr>
                <w:rFonts w:hint="eastAsia"/>
                <w:bCs/>
                <w:spacing w:val="-10"/>
                <w:szCs w:val="21"/>
              </w:rPr>
              <w:t>。</w:t>
            </w:r>
          </w:p>
        </w:tc>
      </w:tr>
      <w:tr w:rsidR="003A2FDE" w:rsidRPr="00E50C95" w:rsidTr="003A2FDE">
        <w:trPr>
          <w:trHeight w:val="397"/>
          <w:jc w:val="center"/>
        </w:trPr>
        <w:tc>
          <w:tcPr>
            <w:tcW w:w="1786" w:type="dxa"/>
            <w:vAlign w:val="center"/>
          </w:tcPr>
          <w:p w:rsidR="003A2FDE" w:rsidRPr="00E50C95" w:rsidRDefault="003A2FDE">
            <w:pPr>
              <w:adjustRightInd w:val="0"/>
              <w:snapToGrid w:val="0"/>
              <w:jc w:val="center"/>
              <w:rPr>
                <w:b/>
                <w:szCs w:val="21"/>
              </w:rPr>
            </w:pPr>
            <w:r w:rsidRPr="00E50C95">
              <w:rPr>
                <w:b/>
                <w:szCs w:val="21"/>
              </w:rPr>
              <w:t>土壤及地下水</w:t>
            </w:r>
          </w:p>
          <w:p w:rsidR="003A2FDE" w:rsidRPr="00E50C95" w:rsidRDefault="003A2FDE">
            <w:pPr>
              <w:adjustRightInd w:val="0"/>
              <w:snapToGrid w:val="0"/>
              <w:jc w:val="center"/>
              <w:rPr>
                <w:b/>
                <w:szCs w:val="21"/>
              </w:rPr>
            </w:pPr>
            <w:r w:rsidRPr="00E50C95">
              <w:rPr>
                <w:b/>
                <w:szCs w:val="21"/>
              </w:rPr>
              <w:lastRenderedPageBreak/>
              <w:t>污染防治措施</w:t>
            </w:r>
          </w:p>
        </w:tc>
        <w:tc>
          <w:tcPr>
            <w:tcW w:w="8420" w:type="dxa"/>
            <w:gridSpan w:val="5"/>
            <w:vAlign w:val="center"/>
          </w:tcPr>
          <w:p w:rsidR="003A2FDE" w:rsidRPr="00E50C95" w:rsidRDefault="00971604" w:rsidP="00971604">
            <w:pPr>
              <w:adjustRightInd w:val="0"/>
              <w:snapToGrid w:val="0"/>
              <w:jc w:val="center"/>
              <w:rPr>
                <w:szCs w:val="21"/>
              </w:rPr>
            </w:pPr>
            <w:proofErr w:type="gramStart"/>
            <w:r>
              <w:rPr>
                <w:szCs w:val="21"/>
              </w:rPr>
              <w:lastRenderedPageBreak/>
              <w:t>危废暂存</w:t>
            </w:r>
            <w:proofErr w:type="gramEnd"/>
            <w:r>
              <w:rPr>
                <w:szCs w:val="21"/>
              </w:rPr>
              <w:t>间、喷漆车间：重点防渗，采用粘土铺底，再在上层铺设</w:t>
            </w:r>
            <w:r>
              <w:rPr>
                <w:rFonts w:hint="eastAsia"/>
                <w:szCs w:val="21"/>
              </w:rPr>
              <w:t>10~15cm</w:t>
            </w:r>
            <w:r>
              <w:rPr>
                <w:rFonts w:hint="eastAsia"/>
                <w:szCs w:val="21"/>
              </w:rPr>
              <w:t>的水泥进行硬</w:t>
            </w:r>
            <w:r>
              <w:rPr>
                <w:rFonts w:hint="eastAsia"/>
                <w:szCs w:val="21"/>
              </w:rPr>
              <w:lastRenderedPageBreak/>
              <w:t>化，并铺环氧树脂防渗，确</w:t>
            </w:r>
            <w:r w:rsidRPr="00527B61">
              <w:rPr>
                <w:kern w:val="0"/>
                <w:szCs w:val="21"/>
              </w:rPr>
              <w:t>等效黏土防渗层</w:t>
            </w:r>
            <w:r w:rsidRPr="00527B61">
              <w:rPr>
                <w:kern w:val="0"/>
                <w:szCs w:val="21"/>
              </w:rPr>
              <w:t>Mb≥6.0m</w:t>
            </w:r>
            <w:r w:rsidRPr="00527B61">
              <w:rPr>
                <w:kern w:val="0"/>
                <w:szCs w:val="21"/>
              </w:rPr>
              <w:t>，</w:t>
            </w:r>
            <w:r w:rsidRPr="00527B61">
              <w:rPr>
                <w:kern w:val="0"/>
                <w:szCs w:val="21"/>
              </w:rPr>
              <w:t>K≤10</w:t>
            </w:r>
            <w:r w:rsidRPr="00527B61">
              <w:rPr>
                <w:kern w:val="0"/>
                <w:szCs w:val="21"/>
                <w:vertAlign w:val="superscript"/>
              </w:rPr>
              <w:t>-7</w:t>
            </w:r>
            <w:r w:rsidRPr="00527B61">
              <w:rPr>
                <w:kern w:val="0"/>
                <w:szCs w:val="21"/>
              </w:rPr>
              <w:t>cm/s</w:t>
            </w:r>
            <w:r>
              <w:rPr>
                <w:kern w:val="0"/>
                <w:szCs w:val="21"/>
              </w:rPr>
              <w:t>；</w:t>
            </w:r>
            <w:r>
              <w:rPr>
                <w:szCs w:val="21"/>
              </w:rPr>
              <w:t>一般固废间、生产车间</w:t>
            </w:r>
            <w:r>
              <w:rPr>
                <w:szCs w:val="21"/>
              </w:rPr>
              <w:t>：一般防渗，采用粘土铺底，再在上层铺设</w:t>
            </w:r>
            <w:r>
              <w:rPr>
                <w:rFonts w:hint="eastAsia"/>
                <w:szCs w:val="21"/>
              </w:rPr>
              <w:t>10~15cm</w:t>
            </w:r>
            <w:r>
              <w:rPr>
                <w:rFonts w:hint="eastAsia"/>
                <w:szCs w:val="21"/>
              </w:rPr>
              <w:t>的水泥进行硬化，</w:t>
            </w:r>
            <w:r w:rsidRPr="00527B61">
              <w:rPr>
                <w:kern w:val="0"/>
                <w:szCs w:val="21"/>
              </w:rPr>
              <w:t>等效黏土防渗层</w:t>
            </w:r>
            <w:r w:rsidRPr="00527B61">
              <w:rPr>
                <w:kern w:val="0"/>
                <w:szCs w:val="21"/>
              </w:rPr>
              <w:t>Mb≥</w:t>
            </w:r>
            <w:r>
              <w:rPr>
                <w:rFonts w:hint="eastAsia"/>
                <w:kern w:val="0"/>
                <w:szCs w:val="21"/>
              </w:rPr>
              <w:t>1.5</w:t>
            </w:r>
            <w:r w:rsidRPr="00527B61">
              <w:rPr>
                <w:kern w:val="0"/>
                <w:szCs w:val="21"/>
              </w:rPr>
              <w:t>m</w:t>
            </w:r>
            <w:r w:rsidRPr="00527B61">
              <w:rPr>
                <w:kern w:val="0"/>
                <w:szCs w:val="21"/>
              </w:rPr>
              <w:t>，</w:t>
            </w:r>
            <w:r w:rsidRPr="00527B61">
              <w:rPr>
                <w:kern w:val="0"/>
                <w:szCs w:val="21"/>
              </w:rPr>
              <w:t>K≤10</w:t>
            </w:r>
            <w:r w:rsidRPr="00527B61">
              <w:rPr>
                <w:kern w:val="0"/>
                <w:szCs w:val="21"/>
                <w:vertAlign w:val="superscript"/>
              </w:rPr>
              <w:t>-7</w:t>
            </w:r>
            <w:r w:rsidRPr="00527B61">
              <w:rPr>
                <w:kern w:val="0"/>
                <w:szCs w:val="21"/>
              </w:rPr>
              <w:t>cm/s</w:t>
            </w:r>
            <w:r>
              <w:rPr>
                <w:kern w:val="0"/>
                <w:szCs w:val="21"/>
              </w:rPr>
              <w:t>；其他区域：简单防渗，</w:t>
            </w:r>
            <w:r>
              <w:rPr>
                <w:szCs w:val="21"/>
              </w:rPr>
              <w:t>地面硬化，正常黏土夯实</w:t>
            </w:r>
          </w:p>
        </w:tc>
      </w:tr>
      <w:tr w:rsidR="003A2FDE" w:rsidRPr="00E50C95" w:rsidTr="003A2FDE">
        <w:trPr>
          <w:trHeight w:val="397"/>
          <w:jc w:val="center"/>
        </w:trPr>
        <w:tc>
          <w:tcPr>
            <w:tcW w:w="1786" w:type="dxa"/>
            <w:vAlign w:val="center"/>
          </w:tcPr>
          <w:p w:rsidR="003A2FDE" w:rsidRPr="00E50C95" w:rsidRDefault="003A2FDE">
            <w:pPr>
              <w:adjustRightInd w:val="0"/>
              <w:snapToGrid w:val="0"/>
              <w:jc w:val="center"/>
              <w:rPr>
                <w:b/>
                <w:szCs w:val="21"/>
              </w:rPr>
            </w:pPr>
            <w:r w:rsidRPr="00E50C95">
              <w:rPr>
                <w:b/>
                <w:szCs w:val="21"/>
              </w:rPr>
              <w:lastRenderedPageBreak/>
              <w:t>生态保护措施</w:t>
            </w:r>
          </w:p>
        </w:tc>
        <w:tc>
          <w:tcPr>
            <w:tcW w:w="8420" w:type="dxa"/>
            <w:gridSpan w:val="5"/>
            <w:vAlign w:val="center"/>
          </w:tcPr>
          <w:p w:rsidR="003A2FDE" w:rsidRPr="00E50C95" w:rsidRDefault="003A2FDE" w:rsidP="001D75E5">
            <w:pPr>
              <w:adjustRightInd w:val="0"/>
              <w:snapToGrid w:val="0"/>
              <w:jc w:val="center"/>
              <w:rPr>
                <w:szCs w:val="21"/>
              </w:rPr>
            </w:pPr>
            <w:r w:rsidRPr="00E50C95">
              <w:rPr>
                <w:szCs w:val="21"/>
              </w:rPr>
              <w:t>无</w:t>
            </w:r>
          </w:p>
        </w:tc>
      </w:tr>
      <w:tr w:rsidR="003A2FDE" w:rsidRPr="00E50C95" w:rsidTr="003A2FDE">
        <w:trPr>
          <w:trHeight w:val="397"/>
          <w:jc w:val="center"/>
        </w:trPr>
        <w:tc>
          <w:tcPr>
            <w:tcW w:w="1786" w:type="dxa"/>
            <w:vAlign w:val="center"/>
          </w:tcPr>
          <w:p w:rsidR="003A2FDE" w:rsidRPr="00E50C95" w:rsidRDefault="003A2FDE">
            <w:pPr>
              <w:adjustRightInd w:val="0"/>
              <w:snapToGrid w:val="0"/>
              <w:jc w:val="center"/>
              <w:rPr>
                <w:b/>
                <w:spacing w:val="-8"/>
                <w:szCs w:val="21"/>
              </w:rPr>
            </w:pPr>
            <w:r w:rsidRPr="00E50C95">
              <w:rPr>
                <w:b/>
                <w:spacing w:val="-8"/>
                <w:szCs w:val="21"/>
              </w:rPr>
              <w:t>环境风险</w:t>
            </w:r>
          </w:p>
          <w:p w:rsidR="003A2FDE" w:rsidRPr="00E50C95" w:rsidRDefault="003A2FDE">
            <w:pPr>
              <w:adjustRightInd w:val="0"/>
              <w:snapToGrid w:val="0"/>
              <w:jc w:val="center"/>
              <w:rPr>
                <w:b/>
                <w:spacing w:val="-8"/>
                <w:szCs w:val="21"/>
              </w:rPr>
            </w:pPr>
            <w:r w:rsidRPr="00E50C95">
              <w:rPr>
                <w:b/>
                <w:spacing w:val="-8"/>
                <w:szCs w:val="21"/>
              </w:rPr>
              <w:t>防范措施</w:t>
            </w:r>
          </w:p>
        </w:tc>
        <w:tc>
          <w:tcPr>
            <w:tcW w:w="8420" w:type="dxa"/>
            <w:gridSpan w:val="5"/>
            <w:vAlign w:val="center"/>
          </w:tcPr>
          <w:p w:rsidR="008900C6" w:rsidRPr="008900C6" w:rsidRDefault="008900C6" w:rsidP="008900C6">
            <w:pPr>
              <w:ind w:firstLineChars="200" w:firstLine="420"/>
              <w:rPr>
                <w:szCs w:val="21"/>
              </w:rPr>
            </w:pPr>
            <w:r w:rsidRPr="008900C6">
              <w:rPr>
                <w:rFonts w:hint="eastAsia"/>
                <w:szCs w:val="21"/>
              </w:rPr>
              <w:t>（</w:t>
            </w:r>
            <w:r w:rsidRPr="008900C6">
              <w:rPr>
                <w:rFonts w:hint="eastAsia"/>
                <w:szCs w:val="21"/>
              </w:rPr>
              <w:t>1</w:t>
            </w:r>
            <w:r w:rsidRPr="008900C6">
              <w:rPr>
                <w:rFonts w:hint="eastAsia"/>
                <w:szCs w:val="21"/>
              </w:rPr>
              <w:t>）风险物质发生泄漏风险分析</w:t>
            </w:r>
          </w:p>
          <w:p w:rsidR="008900C6" w:rsidRPr="008900C6" w:rsidRDefault="008900C6" w:rsidP="008900C6">
            <w:pPr>
              <w:ind w:firstLineChars="200" w:firstLine="420"/>
              <w:rPr>
                <w:szCs w:val="21"/>
              </w:rPr>
            </w:pPr>
            <w:r w:rsidRPr="008900C6">
              <w:rPr>
                <w:rFonts w:hint="eastAsia"/>
                <w:szCs w:val="21"/>
              </w:rPr>
              <w:t>油类物质泄露，对场区及周围土壤、地下水造成不利影响，还可能会造成火灾等。在车间和</w:t>
            </w:r>
            <w:proofErr w:type="gramStart"/>
            <w:r w:rsidRPr="008900C6">
              <w:rPr>
                <w:rFonts w:hint="eastAsia"/>
                <w:szCs w:val="21"/>
              </w:rPr>
              <w:t>危废</w:t>
            </w:r>
            <w:proofErr w:type="gramEnd"/>
            <w:r w:rsidRPr="008900C6">
              <w:rPr>
                <w:rFonts w:hint="eastAsia"/>
                <w:szCs w:val="21"/>
              </w:rPr>
              <w:t>暂存间内的明显位置应张贴禁用明火的告示，车间和</w:t>
            </w:r>
            <w:proofErr w:type="gramStart"/>
            <w:r w:rsidRPr="008900C6">
              <w:rPr>
                <w:rFonts w:hint="eastAsia"/>
                <w:szCs w:val="21"/>
              </w:rPr>
              <w:t>危废</w:t>
            </w:r>
            <w:proofErr w:type="gramEnd"/>
            <w:r w:rsidRPr="008900C6">
              <w:rPr>
                <w:rFonts w:hint="eastAsia"/>
                <w:szCs w:val="21"/>
              </w:rPr>
              <w:t>暂存间内应设置移动式泡沫灭火器，</w:t>
            </w:r>
            <w:proofErr w:type="gramStart"/>
            <w:r w:rsidRPr="008900C6">
              <w:rPr>
                <w:rFonts w:hint="eastAsia"/>
                <w:szCs w:val="21"/>
              </w:rPr>
              <w:t>危废暂存</w:t>
            </w:r>
            <w:proofErr w:type="gramEnd"/>
            <w:r w:rsidRPr="008900C6">
              <w:rPr>
                <w:rFonts w:hint="eastAsia"/>
                <w:szCs w:val="21"/>
              </w:rPr>
              <w:t>间应安排专人管理，做好出入库记录，并定期检查材料存储的安装状态，定期检查其包装有无破损，以防止泄露。</w:t>
            </w:r>
            <w:proofErr w:type="gramStart"/>
            <w:r w:rsidRPr="008900C6">
              <w:rPr>
                <w:rFonts w:hint="eastAsia"/>
                <w:szCs w:val="21"/>
              </w:rPr>
              <w:t>危废暂存</w:t>
            </w:r>
            <w:proofErr w:type="gramEnd"/>
            <w:r w:rsidRPr="008900C6">
              <w:rPr>
                <w:rFonts w:hint="eastAsia"/>
                <w:szCs w:val="21"/>
              </w:rPr>
              <w:t>间和车间地方要进行严格防渗，一旦发生泄露，立即对地面上泄露的机油进行清理，更换包装，并及时将泄露物收集到备用的容器中，用沙土对地面进行清理，事故结束后，将泄露物及被污染沙土送往有资质的危险废物处置单位处置。同时，</w:t>
            </w:r>
            <w:r w:rsidRPr="008900C6">
              <w:rPr>
                <w:rFonts w:hint="eastAsia"/>
                <w:szCs w:val="21"/>
              </w:rPr>
              <w:t xml:space="preserve"> </w:t>
            </w:r>
          </w:p>
          <w:p w:rsidR="008900C6" w:rsidRPr="008900C6" w:rsidRDefault="008900C6" w:rsidP="008900C6">
            <w:pPr>
              <w:ind w:firstLineChars="200" w:firstLine="420"/>
              <w:rPr>
                <w:szCs w:val="21"/>
              </w:rPr>
            </w:pPr>
            <w:r w:rsidRPr="008900C6">
              <w:rPr>
                <w:rFonts w:hint="eastAsia"/>
                <w:szCs w:val="21"/>
              </w:rPr>
              <w:t>（</w:t>
            </w:r>
            <w:r w:rsidRPr="008900C6">
              <w:rPr>
                <w:rFonts w:hint="eastAsia"/>
                <w:szCs w:val="21"/>
              </w:rPr>
              <w:t>2</w:t>
            </w:r>
            <w:r w:rsidRPr="008900C6">
              <w:rPr>
                <w:rFonts w:hint="eastAsia"/>
                <w:szCs w:val="21"/>
              </w:rPr>
              <w:t>）火灾风险防范措施</w:t>
            </w:r>
          </w:p>
          <w:p w:rsidR="008900C6" w:rsidRPr="008900C6" w:rsidRDefault="008900C6" w:rsidP="008900C6">
            <w:pPr>
              <w:ind w:firstLineChars="200" w:firstLine="420"/>
              <w:rPr>
                <w:szCs w:val="21"/>
              </w:rPr>
            </w:pPr>
            <w:r w:rsidRPr="008900C6">
              <w:rPr>
                <w:rFonts w:hint="eastAsia"/>
                <w:szCs w:val="21"/>
              </w:rPr>
              <w:t>①按照各种</w:t>
            </w:r>
            <w:proofErr w:type="gramStart"/>
            <w:r w:rsidRPr="008900C6">
              <w:rPr>
                <w:rFonts w:hint="eastAsia"/>
                <w:szCs w:val="21"/>
              </w:rPr>
              <w:t>物质消防</w:t>
            </w:r>
            <w:proofErr w:type="gramEnd"/>
            <w:r w:rsidRPr="008900C6">
              <w:rPr>
                <w:rFonts w:hint="eastAsia"/>
                <w:szCs w:val="21"/>
              </w:rPr>
              <w:t>应急措施要求，车间配置一定数量的消防器材、防毒护具，如沙土、推车式灭火器和防火防毒服等。</w:t>
            </w:r>
          </w:p>
          <w:p w:rsidR="008900C6" w:rsidRPr="008900C6" w:rsidRDefault="008900C6" w:rsidP="008900C6">
            <w:pPr>
              <w:ind w:firstLineChars="200" w:firstLine="420"/>
              <w:rPr>
                <w:szCs w:val="21"/>
              </w:rPr>
            </w:pPr>
            <w:r w:rsidRPr="008900C6">
              <w:rPr>
                <w:rFonts w:hint="eastAsia"/>
                <w:szCs w:val="21"/>
              </w:rPr>
              <w:t>②制定巡查制度，对有泄漏现象和迹象的部位及时采取处理措施。</w:t>
            </w:r>
          </w:p>
          <w:p w:rsidR="008900C6" w:rsidRPr="008900C6" w:rsidRDefault="008900C6" w:rsidP="008900C6">
            <w:pPr>
              <w:ind w:firstLineChars="200" w:firstLine="420"/>
              <w:rPr>
                <w:szCs w:val="21"/>
              </w:rPr>
            </w:pPr>
            <w:r w:rsidRPr="008900C6">
              <w:rPr>
                <w:rFonts w:hint="eastAsia"/>
                <w:szCs w:val="21"/>
              </w:rPr>
              <w:t>③加强火源管理，杜绝各种火种，严禁闲杂人员入内。</w:t>
            </w:r>
          </w:p>
          <w:p w:rsidR="008900C6" w:rsidRPr="008900C6" w:rsidRDefault="008900C6" w:rsidP="008900C6">
            <w:pPr>
              <w:ind w:firstLineChars="200" w:firstLine="420"/>
              <w:rPr>
                <w:szCs w:val="21"/>
              </w:rPr>
            </w:pPr>
            <w:r w:rsidRPr="008900C6">
              <w:rPr>
                <w:rFonts w:hint="eastAsia"/>
                <w:szCs w:val="21"/>
              </w:rPr>
              <w:t>④工作人员要熟练掌握操作技术和防火安全管理规定</w:t>
            </w:r>
          </w:p>
          <w:p w:rsidR="008900C6" w:rsidRPr="008900C6" w:rsidRDefault="008900C6" w:rsidP="008900C6">
            <w:pPr>
              <w:ind w:firstLineChars="200" w:firstLine="420"/>
              <w:rPr>
                <w:szCs w:val="21"/>
              </w:rPr>
            </w:pPr>
            <w:r w:rsidRPr="008900C6">
              <w:rPr>
                <w:rFonts w:hint="eastAsia"/>
                <w:szCs w:val="21"/>
              </w:rPr>
              <w:t>（</w:t>
            </w:r>
            <w:r w:rsidRPr="008900C6">
              <w:rPr>
                <w:rFonts w:hint="eastAsia"/>
                <w:szCs w:val="21"/>
              </w:rPr>
              <w:t>3</w:t>
            </w:r>
            <w:r w:rsidRPr="008900C6">
              <w:rPr>
                <w:rFonts w:hint="eastAsia"/>
                <w:szCs w:val="21"/>
              </w:rPr>
              <w:t>）废气事故排放防范措施</w:t>
            </w:r>
          </w:p>
          <w:p w:rsidR="008900C6" w:rsidRPr="008900C6" w:rsidRDefault="008900C6" w:rsidP="008900C6">
            <w:pPr>
              <w:ind w:firstLineChars="200" w:firstLine="420"/>
              <w:rPr>
                <w:szCs w:val="21"/>
              </w:rPr>
            </w:pPr>
            <w:r w:rsidRPr="008900C6">
              <w:rPr>
                <w:rFonts w:hint="eastAsia"/>
                <w:szCs w:val="21"/>
              </w:rPr>
              <w:t>生产运行阶段，工厂设备应每个月全面检修一次，每天有专业人员检查生产设备等；废气处理设施每天上下午各检查一次。如处理设施发生损坏时，立即停止产生废气的生产环节，避免废气不经处理直接排到大气中，对员工和附近的敏感点产生不良影响，并立即请有关的技术人员进行维修。</w:t>
            </w:r>
          </w:p>
          <w:p w:rsidR="008900C6" w:rsidRPr="008900C6" w:rsidRDefault="008900C6" w:rsidP="008900C6">
            <w:pPr>
              <w:ind w:firstLineChars="200" w:firstLine="420"/>
              <w:rPr>
                <w:szCs w:val="21"/>
              </w:rPr>
            </w:pPr>
            <w:r w:rsidRPr="008900C6">
              <w:rPr>
                <w:rFonts w:hint="eastAsia"/>
                <w:szCs w:val="21"/>
              </w:rPr>
              <w:t>（</w:t>
            </w:r>
            <w:r w:rsidRPr="008900C6">
              <w:rPr>
                <w:rFonts w:hint="eastAsia"/>
                <w:szCs w:val="21"/>
              </w:rPr>
              <w:t>4</w:t>
            </w:r>
            <w:r w:rsidRPr="008900C6">
              <w:rPr>
                <w:rFonts w:hint="eastAsia"/>
                <w:szCs w:val="21"/>
              </w:rPr>
              <w:t>）涂料安全管理制度</w:t>
            </w:r>
          </w:p>
          <w:p w:rsidR="008900C6" w:rsidRPr="008900C6" w:rsidRDefault="008900C6" w:rsidP="008900C6">
            <w:pPr>
              <w:ind w:firstLineChars="200" w:firstLine="420"/>
              <w:rPr>
                <w:szCs w:val="21"/>
              </w:rPr>
            </w:pPr>
            <w:r w:rsidRPr="008900C6">
              <w:rPr>
                <w:rFonts w:hint="eastAsia"/>
                <w:szCs w:val="21"/>
              </w:rPr>
              <w:t>①建立公司涂料仓库内各类试剂定期汇总登记制度。定期登记汇总的危险化学品种类和数量存档、备查并报当地环境保护行政主管部门。</w:t>
            </w:r>
          </w:p>
          <w:p w:rsidR="003A2FDE" w:rsidRPr="00E50C95" w:rsidRDefault="008900C6" w:rsidP="008900C6">
            <w:pPr>
              <w:ind w:firstLineChars="200" w:firstLine="420"/>
              <w:rPr>
                <w:szCs w:val="21"/>
              </w:rPr>
            </w:pPr>
            <w:r w:rsidRPr="008900C6">
              <w:rPr>
                <w:rFonts w:hint="eastAsia"/>
                <w:szCs w:val="21"/>
              </w:rPr>
              <w:t>②努力改进并达到车间采用无毒、无害或者低毒、</w:t>
            </w:r>
            <w:proofErr w:type="gramStart"/>
            <w:r w:rsidRPr="008900C6">
              <w:rPr>
                <w:rFonts w:hint="eastAsia"/>
                <w:szCs w:val="21"/>
              </w:rPr>
              <w:t>低害的</w:t>
            </w:r>
            <w:proofErr w:type="gramEnd"/>
            <w:r w:rsidRPr="008900C6">
              <w:rPr>
                <w:rFonts w:hint="eastAsia"/>
                <w:szCs w:val="21"/>
              </w:rPr>
              <w:t>材料，替代毒性大、危害严重的材料；采用利用率高、污染物产生量少的实验方法和设备；应尽可能减少危险化学物品的使用；必须使用的，要采取有效的措施，降低排放量，并分类收集和处理，以降低其危险性</w:t>
            </w:r>
            <w:r w:rsidR="00E50C95" w:rsidRPr="00E50C95">
              <w:rPr>
                <w:rFonts w:hint="eastAsia"/>
                <w:szCs w:val="21"/>
              </w:rPr>
              <w:t>。</w:t>
            </w:r>
          </w:p>
        </w:tc>
      </w:tr>
      <w:tr w:rsidR="003A2FDE" w:rsidRPr="00E50C95" w:rsidTr="003A2FDE">
        <w:trPr>
          <w:trHeight w:val="397"/>
          <w:jc w:val="center"/>
        </w:trPr>
        <w:tc>
          <w:tcPr>
            <w:tcW w:w="1786" w:type="dxa"/>
            <w:vAlign w:val="center"/>
          </w:tcPr>
          <w:p w:rsidR="003A2FDE" w:rsidRPr="00E50C95" w:rsidRDefault="003A2FDE">
            <w:pPr>
              <w:adjustRightInd w:val="0"/>
              <w:snapToGrid w:val="0"/>
              <w:jc w:val="center"/>
              <w:rPr>
                <w:b/>
                <w:spacing w:val="-8"/>
                <w:szCs w:val="21"/>
              </w:rPr>
            </w:pPr>
            <w:r w:rsidRPr="00E50C95">
              <w:rPr>
                <w:b/>
                <w:spacing w:val="-8"/>
                <w:szCs w:val="21"/>
              </w:rPr>
              <w:t>其他环境</w:t>
            </w:r>
          </w:p>
          <w:p w:rsidR="003A2FDE" w:rsidRPr="00E50C95" w:rsidRDefault="003A2FDE">
            <w:pPr>
              <w:adjustRightInd w:val="0"/>
              <w:snapToGrid w:val="0"/>
              <w:jc w:val="center"/>
              <w:rPr>
                <w:b/>
                <w:spacing w:val="-8"/>
                <w:szCs w:val="21"/>
              </w:rPr>
            </w:pPr>
            <w:r w:rsidRPr="00E50C95">
              <w:rPr>
                <w:b/>
                <w:spacing w:val="-8"/>
                <w:szCs w:val="21"/>
              </w:rPr>
              <w:t>管理要求</w:t>
            </w:r>
          </w:p>
        </w:tc>
        <w:tc>
          <w:tcPr>
            <w:tcW w:w="8420" w:type="dxa"/>
            <w:gridSpan w:val="5"/>
            <w:vAlign w:val="center"/>
          </w:tcPr>
          <w:p w:rsidR="003A2FDE" w:rsidRDefault="001D75E5" w:rsidP="003C4B95">
            <w:pPr>
              <w:ind w:firstLineChars="200" w:firstLine="420"/>
              <w:rPr>
                <w:szCs w:val="21"/>
              </w:rPr>
            </w:pPr>
            <w:r>
              <w:rPr>
                <w:rFonts w:hint="eastAsia"/>
                <w:szCs w:val="21"/>
              </w:rPr>
              <w:t>（</w:t>
            </w:r>
            <w:r>
              <w:rPr>
                <w:rFonts w:hint="eastAsia"/>
                <w:szCs w:val="21"/>
              </w:rPr>
              <w:t>1</w:t>
            </w:r>
            <w:r>
              <w:rPr>
                <w:rFonts w:hint="eastAsia"/>
                <w:szCs w:val="21"/>
              </w:rPr>
              <w:t>）排污许可</w:t>
            </w:r>
          </w:p>
          <w:p w:rsidR="001D75E5" w:rsidRPr="003C4B95" w:rsidRDefault="001D75E5" w:rsidP="003C4B95">
            <w:pPr>
              <w:ind w:firstLineChars="200" w:firstLine="420"/>
              <w:rPr>
                <w:szCs w:val="21"/>
              </w:rPr>
            </w:pPr>
            <w:r w:rsidRPr="003C4B95">
              <w:rPr>
                <w:szCs w:val="21"/>
              </w:rPr>
              <w:t>根据《排污许可证管理办法（试行）》和《固定污染源排污许可分类管理名录（</w:t>
            </w:r>
            <w:r w:rsidRPr="003C4B95">
              <w:rPr>
                <w:szCs w:val="21"/>
              </w:rPr>
              <w:t>2019</w:t>
            </w:r>
            <w:r w:rsidRPr="003C4B95">
              <w:rPr>
                <w:szCs w:val="21"/>
              </w:rPr>
              <w:t>年版）》等相关政策文件，本项目排污许可证管理类别为</w:t>
            </w:r>
            <w:r w:rsidRPr="003C4B95">
              <w:rPr>
                <w:szCs w:val="21"/>
              </w:rPr>
              <w:t>“</w:t>
            </w:r>
            <w:r w:rsidRPr="003C4B95">
              <w:rPr>
                <w:szCs w:val="21"/>
              </w:rPr>
              <w:t>登记管理</w:t>
            </w:r>
            <w:r w:rsidRPr="003C4B95">
              <w:rPr>
                <w:szCs w:val="21"/>
              </w:rPr>
              <w:t>”</w:t>
            </w:r>
            <w:r w:rsidRPr="003C4B95">
              <w:rPr>
                <w:szCs w:val="21"/>
              </w:rPr>
              <w:t>，</w:t>
            </w:r>
            <w:r w:rsidR="003C4B95" w:rsidRPr="003C4B95">
              <w:rPr>
                <w:szCs w:val="21"/>
              </w:rPr>
              <w:t>项目为</w:t>
            </w:r>
            <w:r w:rsidR="004D6F4F">
              <w:rPr>
                <w:szCs w:val="21"/>
              </w:rPr>
              <w:t>改建</w:t>
            </w:r>
            <w:r w:rsidR="003C4B95" w:rsidRPr="003C4B95">
              <w:rPr>
                <w:szCs w:val="21"/>
              </w:rPr>
              <w:t>项目，企业应在实际投入生产或</w:t>
            </w:r>
            <w:r w:rsidRPr="003C4B95">
              <w:rPr>
                <w:szCs w:val="21"/>
              </w:rPr>
              <w:t>发生排污前完成排污许可登记管理</w:t>
            </w:r>
            <w:r w:rsidR="003C4B95" w:rsidRPr="003C4B95">
              <w:rPr>
                <w:szCs w:val="21"/>
              </w:rPr>
              <w:t>并更</w:t>
            </w:r>
            <w:r w:rsidRPr="003C4B95">
              <w:rPr>
                <w:szCs w:val="21"/>
              </w:rPr>
              <w:t>手续</w:t>
            </w:r>
            <w:r w:rsidR="003C4B95" w:rsidRPr="003C4B95">
              <w:rPr>
                <w:szCs w:val="21"/>
              </w:rPr>
              <w:t>。</w:t>
            </w:r>
          </w:p>
          <w:p w:rsidR="003C4B95" w:rsidRDefault="003C4B95" w:rsidP="003C4B95">
            <w:pPr>
              <w:ind w:firstLineChars="200" w:firstLine="420"/>
              <w:rPr>
                <w:szCs w:val="21"/>
              </w:rPr>
            </w:pPr>
            <w:r w:rsidRPr="003C4B95">
              <w:rPr>
                <w:rFonts w:hint="eastAsia"/>
                <w:szCs w:val="21"/>
              </w:rPr>
              <w:t>（</w:t>
            </w:r>
            <w:r w:rsidRPr="003C4B95">
              <w:rPr>
                <w:rFonts w:hint="eastAsia"/>
                <w:szCs w:val="21"/>
              </w:rPr>
              <w:t>2</w:t>
            </w:r>
            <w:r w:rsidRPr="003C4B95">
              <w:rPr>
                <w:rFonts w:hint="eastAsia"/>
                <w:szCs w:val="21"/>
              </w:rPr>
              <w:t>）竣工验收</w:t>
            </w:r>
          </w:p>
          <w:p w:rsidR="003C4B95" w:rsidRPr="00E50C95" w:rsidRDefault="003C4B95" w:rsidP="003C4B95">
            <w:pPr>
              <w:ind w:firstLineChars="200" w:firstLine="420"/>
              <w:rPr>
                <w:szCs w:val="21"/>
              </w:rPr>
            </w:pPr>
            <w:r w:rsidRPr="003C4B95">
              <w:rPr>
                <w:rFonts w:hint="eastAsia"/>
                <w:szCs w:val="21"/>
              </w:rPr>
              <w:t>建设单位应依据建设项目竣工环境保护验收技术规范、环</w:t>
            </w:r>
            <w:proofErr w:type="gramStart"/>
            <w:r w:rsidRPr="003C4B95">
              <w:rPr>
                <w:rFonts w:hint="eastAsia"/>
                <w:szCs w:val="21"/>
              </w:rPr>
              <w:t>评文件</w:t>
            </w:r>
            <w:proofErr w:type="gramEnd"/>
            <w:r w:rsidRPr="003C4B95">
              <w:rPr>
                <w:rFonts w:hint="eastAsia"/>
                <w:szCs w:val="21"/>
              </w:rPr>
              <w:t>及其批复的要求，自主开展环境保护竣工验收相关工作。建设项目配套建设的环境保护设施经验收合格，方可投入生产或者使用，未经验收或者验收不合格的，不得投入生产或者使用</w:t>
            </w:r>
            <w:r w:rsidR="00971604">
              <w:rPr>
                <w:rFonts w:hint="eastAsia"/>
                <w:szCs w:val="21"/>
              </w:rPr>
              <w:t>。</w:t>
            </w:r>
          </w:p>
        </w:tc>
      </w:tr>
    </w:tbl>
    <w:p w:rsidR="007D7B6A" w:rsidRDefault="007D7B6A">
      <w:pPr>
        <w:pStyle w:val="a8"/>
        <w:jc w:val="center"/>
        <w:outlineLvl w:val="0"/>
        <w:rPr>
          <w:rFonts w:ascii="黑体" w:eastAsia="黑体" w:hAnsi="黑体"/>
          <w:snapToGrid w:val="0"/>
          <w:sz w:val="30"/>
          <w:szCs w:val="30"/>
        </w:rPr>
      </w:pPr>
      <w:r>
        <w:rPr>
          <w:snapToGrid w:val="0"/>
        </w:rPr>
        <w:br w:type="page"/>
      </w:r>
      <w:r>
        <w:rPr>
          <w:rFonts w:ascii="黑体" w:eastAsia="黑体" w:hAnsi="黑体" w:hint="eastAsia"/>
          <w:snapToGrid w:val="0"/>
          <w:sz w:val="30"/>
          <w:szCs w:val="30"/>
        </w:rPr>
        <w:lastRenderedPageBreak/>
        <w:t>六、结论</w:t>
      </w:r>
    </w:p>
    <w:tbl>
      <w:tblPr>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206"/>
      </w:tblGrid>
      <w:tr w:rsidR="007D7B6A" w:rsidTr="00E77EC9">
        <w:trPr>
          <w:trHeight w:val="11991"/>
          <w:jc w:val="center"/>
        </w:trPr>
        <w:tc>
          <w:tcPr>
            <w:tcW w:w="8865" w:type="dxa"/>
            <w:vAlign w:val="center"/>
          </w:tcPr>
          <w:p w:rsidR="00FA75E3" w:rsidRPr="00FA75E3" w:rsidRDefault="00FA75E3" w:rsidP="00FA75E3">
            <w:pPr>
              <w:autoSpaceDE w:val="0"/>
              <w:autoSpaceDN w:val="0"/>
              <w:adjustRightInd w:val="0"/>
              <w:spacing w:line="360" w:lineRule="auto"/>
              <w:ind w:firstLineChars="200" w:firstLine="480"/>
              <w:rPr>
                <w:kern w:val="0"/>
                <w:sz w:val="24"/>
              </w:rPr>
            </w:pPr>
            <w:r w:rsidRPr="00FA75E3">
              <w:rPr>
                <w:kern w:val="0"/>
                <w:sz w:val="24"/>
              </w:rPr>
              <w:t>本项目建设符合国家产业政策和区域环境功能区划，用地性质符合区域土地利用规划，项目选址合理。项目建设符</w:t>
            </w:r>
            <w:r w:rsidRPr="00296318">
              <w:rPr>
                <w:rFonts w:ascii="宋体" w:hAnsi="宋体"/>
                <w:kern w:val="0"/>
                <w:sz w:val="24"/>
              </w:rPr>
              <w:t>合“三线一单”</w:t>
            </w:r>
            <w:r w:rsidRPr="00FA75E3">
              <w:rPr>
                <w:kern w:val="0"/>
                <w:sz w:val="24"/>
              </w:rPr>
              <w:t>要求，项目不属于《产业结构调整指导目录（</w:t>
            </w:r>
            <w:r w:rsidRPr="00FA75E3">
              <w:rPr>
                <w:rFonts w:eastAsia="TimesNewRomanPSMT"/>
                <w:kern w:val="0"/>
                <w:sz w:val="24"/>
              </w:rPr>
              <w:t>2019</w:t>
            </w:r>
            <w:r w:rsidRPr="00FA75E3">
              <w:rPr>
                <w:kern w:val="0"/>
                <w:sz w:val="24"/>
              </w:rPr>
              <w:t>年本）》淘汰类和限制类项目，不属于《市场准入负面清单》（</w:t>
            </w:r>
            <w:r w:rsidRPr="00FA75E3">
              <w:rPr>
                <w:rFonts w:eastAsia="TimesNewRomanPSMT"/>
                <w:kern w:val="0"/>
                <w:sz w:val="24"/>
              </w:rPr>
              <w:t xml:space="preserve">2020 </w:t>
            </w:r>
            <w:r w:rsidRPr="00FA75E3">
              <w:rPr>
                <w:kern w:val="0"/>
                <w:sz w:val="24"/>
              </w:rPr>
              <w:t>年版）的负面清单禁止准入类项目。建设单位应严格落实报告中要求采取的污染防治措施，保证废气、废水、噪声达标排放，妥善处理各类固体废物。建设单位切实落实好本环境影响报告表中的环保措施，则本项目的建设不会对周围的环境产生明显的影响。</w:t>
            </w:r>
          </w:p>
          <w:p w:rsidR="007D7B6A" w:rsidRDefault="00FA75E3" w:rsidP="00FA75E3">
            <w:pPr>
              <w:autoSpaceDE w:val="0"/>
              <w:autoSpaceDN w:val="0"/>
              <w:adjustRightInd w:val="0"/>
              <w:spacing w:line="360" w:lineRule="auto"/>
              <w:ind w:firstLineChars="200" w:firstLine="480"/>
              <w:rPr>
                <w:rFonts w:ascii="宋体" w:cs="宋体"/>
                <w:sz w:val="24"/>
              </w:rPr>
            </w:pPr>
            <w:r w:rsidRPr="00FA75E3">
              <w:rPr>
                <w:kern w:val="0"/>
                <w:sz w:val="24"/>
              </w:rPr>
              <w:t>从环境保护的角度分析，本项目建设可行</w:t>
            </w:r>
            <w:r>
              <w:rPr>
                <w:kern w:val="0"/>
                <w:sz w:val="24"/>
              </w:rPr>
              <w:t>。</w:t>
            </w:r>
          </w:p>
        </w:tc>
      </w:tr>
    </w:tbl>
    <w:p w:rsidR="007D7B6A" w:rsidRDefault="007D7B6A">
      <w:pPr>
        <w:rPr>
          <w:rFonts w:ascii="宋体"/>
        </w:rPr>
        <w:sectPr w:rsidR="007D7B6A">
          <w:pgSz w:w="11906" w:h="16838"/>
          <w:pgMar w:top="1701" w:right="1531" w:bottom="1701" w:left="1531" w:header="851" w:footer="851" w:gutter="0"/>
          <w:cols w:space="720"/>
          <w:docGrid w:linePitch="312"/>
        </w:sectPr>
      </w:pPr>
    </w:p>
    <w:p w:rsidR="007D7B6A" w:rsidRPr="00BC5FD9" w:rsidRDefault="007D7B6A" w:rsidP="00F8011C">
      <w:pPr>
        <w:pStyle w:val="a8"/>
        <w:spacing w:before="0" w:beforeAutospacing="0" w:after="0" w:afterAutospacing="0"/>
        <w:outlineLvl w:val="0"/>
        <w:rPr>
          <w:rFonts w:ascii="黑体" w:eastAsia="黑体" w:hAnsi="黑体"/>
          <w:snapToGrid w:val="0"/>
          <w:sz w:val="30"/>
          <w:szCs w:val="30"/>
        </w:rPr>
      </w:pPr>
      <w:r>
        <w:rPr>
          <w:rFonts w:ascii="黑体" w:eastAsia="黑体" w:hAnsi="黑体" w:hint="eastAsia"/>
          <w:snapToGrid w:val="0"/>
          <w:sz w:val="32"/>
          <w:szCs w:val="32"/>
        </w:rPr>
        <w:lastRenderedPageBreak/>
        <w:t>附表</w:t>
      </w:r>
    </w:p>
    <w:p w:rsidR="007D7B6A" w:rsidRPr="00BC5FD9" w:rsidRDefault="007D7B6A" w:rsidP="00F8011C">
      <w:pPr>
        <w:pStyle w:val="a8"/>
        <w:spacing w:before="0" w:beforeAutospacing="0" w:after="0" w:afterAutospacing="0"/>
        <w:jc w:val="center"/>
        <w:outlineLvl w:val="0"/>
        <w:rPr>
          <w:rFonts w:ascii="黑体" w:eastAsia="黑体" w:hAnsi="黑体"/>
          <w:snapToGrid w:val="0"/>
          <w:sz w:val="30"/>
          <w:szCs w:val="30"/>
        </w:rPr>
      </w:pPr>
      <w:r w:rsidRPr="00BC5FD9">
        <w:rPr>
          <w:rFonts w:ascii="黑体" w:eastAsia="黑体" w:hAnsi="黑体" w:hint="eastAsia"/>
          <w:snapToGrid w:val="0"/>
          <w:sz w:val="30"/>
          <w:szCs w:val="30"/>
        </w:rPr>
        <w:t>建设项目污染物排放量汇总表</w:t>
      </w:r>
    </w:p>
    <w:tbl>
      <w:tblPr>
        <w:tblW w:w="137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304"/>
        <w:gridCol w:w="1559"/>
        <w:gridCol w:w="1843"/>
        <w:gridCol w:w="1276"/>
        <w:gridCol w:w="1701"/>
        <w:gridCol w:w="1559"/>
        <w:gridCol w:w="1418"/>
        <w:gridCol w:w="1701"/>
        <w:gridCol w:w="1427"/>
      </w:tblGrid>
      <w:tr w:rsidR="007D7B6A" w:rsidRPr="00D60B3F" w:rsidTr="00507FA9">
        <w:trPr>
          <w:trHeight w:val="397"/>
        </w:trPr>
        <w:tc>
          <w:tcPr>
            <w:tcW w:w="1304" w:type="dxa"/>
            <w:tcMar>
              <w:left w:w="28" w:type="dxa"/>
              <w:right w:w="28" w:type="dxa"/>
            </w:tcMar>
            <w:vAlign w:val="center"/>
          </w:tcPr>
          <w:p w:rsidR="007D7B6A" w:rsidRPr="00D60B3F" w:rsidRDefault="007D7B6A" w:rsidP="00794525">
            <w:pPr>
              <w:pStyle w:val="a9"/>
              <w:spacing w:beforeLines="0" w:afterLines="0" w:line="240" w:lineRule="auto"/>
              <w:rPr>
                <w:rFonts w:ascii="Times New Roman"/>
                <w:b/>
                <w:snapToGrid w:val="0"/>
                <w:color w:val="000000"/>
                <w:spacing w:val="-6"/>
                <w:kern w:val="21"/>
                <w:szCs w:val="21"/>
              </w:rPr>
            </w:pPr>
            <w:r w:rsidRPr="00D60B3F">
              <w:rPr>
                <w:rFonts w:ascii="Times New Roman"/>
                <w:b/>
                <w:snapToGrid w:val="0"/>
                <w:color w:val="000000"/>
                <w:spacing w:val="-6"/>
                <w:kern w:val="21"/>
                <w:szCs w:val="21"/>
              </w:rPr>
              <w:t>项目</w:t>
            </w:r>
          </w:p>
          <w:p w:rsidR="007D7B6A" w:rsidRPr="00D60B3F" w:rsidRDefault="007D7B6A" w:rsidP="00794525">
            <w:pPr>
              <w:pStyle w:val="a9"/>
              <w:spacing w:beforeLines="0" w:afterLines="0" w:line="240" w:lineRule="auto"/>
              <w:rPr>
                <w:rFonts w:ascii="Times New Roman"/>
                <w:b/>
                <w:snapToGrid w:val="0"/>
                <w:color w:val="000000"/>
                <w:spacing w:val="-6"/>
                <w:kern w:val="21"/>
                <w:szCs w:val="21"/>
              </w:rPr>
            </w:pPr>
            <w:r w:rsidRPr="00D60B3F">
              <w:rPr>
                <w:rFonts w:ascii="Times New Roman"/>
                <w:b/>
                <w:snapToGrid w:val="0"/>
                <w:color w:val="000000"/>
                <w:spacing w:val="-6"/>
                <w:kern w:val="21"/>
                <w:szCs w:val="21"/>
              </w:rPr>
              <w:t>分类</w:t>
            </w:r>
          </w:p>
        </w:tc>
        <w:tc>
          <w:tcPr>
            <w:tcW w:w="1559" w:type="dxa"/>
            <w:tcMar>
              <w:left w:w="28" w:type="dxa"/>
              <w:right w:w="28" w:type="dxa"/>
            </w:tcMar>
            <w:vAlign w:val="center"/>
          </w:tcPr>
          <w:p w:rsidR="007D7B6A" w:rsidRPr="00D60B3F" w:rsidRDefault="007D7B6A" w:rsidP="00794525">
            <w:pPr>
              <w:pStyle w:val="a9"/>
              <w:spacing w:beforeLines="0" w:afterLines="0" w:line="240" w:lineRule="auto"/>
              <w:rPr>
                <w:rFonts w:ascii="Times New Roman"/>
                <w:b/>
                <w:snapToGrid w:val="0"/>
                <w:color w:val="000000"/>
                <w:spacing w:val="-6"/>
                <w:kern w:val="21"/>
                <w:szCs w:val="21"/>
              </w:rPr>
            </w:pPr>
            <w:r w:rsidRPr="00D60B3F">
              <w:rPr>
                <w:rFonts w:ascii="Times New Roman"/>
                <w:b/>
                <w:snapToGrid w:val="0"/>
                <w:color w:val="000000"/>
                <w:spacing w:val="-6"/>
                <w:kern w:val="21"/>
                <w:szCs w:val="21"/>
              </w:rPr>
              <w:t>污染物名称</w:t>
            </w:r>
          </w:p>
        </w:tc>
        <w:tc>
          <w:tcPr>
            <w:tcW w:w="1843" w:type="dxa"/>
            <w:tcMar>
              <w:left w:w="28" w:type="dxa"/>
              <w:right w:w="28" w:type="dxa"/>
            </w:tcMar>
            <w:vAlign w:val="center"/>
          </w:tcPr>
          <w:p w:rsidR="007D7B6A" w:rsidRPr="00D60B3F" w:rsidRDefault="007D7B6A" w:rsidP="00794525">
            <w:pPr>
              <w:pStyle w:val="a9"/>
              <w:spacing w:beforeLines="0" w:afterLines="0" w:line="240" w:lineRule="auto"/>
              <w:rPr>
                <w:rFonts w:ascii="Times New Roman"/>
                <w:b/>
                <w:snapToGrid w:val="0"/>
                <w:color w:val="000000"/>
                <w:spacing w:val="-6"/>
                <w:kern w:val="21"/>
                <w:szCs w:val="21"/>
              </w:rPr>
            </w:pPr>
            <w:r w:rsidRPr="00D60B3F">
              <w:rPr>
                <w:rFonts w:ascii="Times New Roman"/>
                <w:b/>
                <w:snapToGrid w:val="0"/>
                <w:color w:val="000000"/>
                <w:spacing w:val="-6"/>
                <w:kern w:val="21"/>
                <w:szCs w:val="21"/>
              </w:rPr>
              <w:t>现有工程</w:t>
            </w:r>
          </w:p>
          <w:p w:rsidR="007D7B6A" w:rsidRPr="00D60B3F" w:rsidRDefault="007D7B6A" w:rsidP="00794525">
            <w:pPr>
              <w:pStyle w:val="a9"/>
              <w:spacing w:beforeLines="0" w:afterLines="0" w:line="240" w:lineRule="auto"/>
              <w:rPr>
                <w:rFonts w:ascii="Times New Roman"/>
                <w:b/>
                <w:snapToGrid w:val="0"/>
                <w:color w:val="000000"/>
                <w:spacing w:val="-6"/>
                <w:kern w:val="21"/>
                <w:szCs w:val="21"/>
              </w:rPr>
            </w:pPr>
            <w:r w:rsidRPr="00D60B3F">
              <w:rPr>
                <w:rFonts w:ascii="Times New Roman"/>
                <w:b/>
                <w:snapToGrid w:val="0"/>
                <w:color w:val="000000"/>
                <w:spacing w:val="-6"/>
                <w:kern w:val="21"/>
                <w:szCs w:val="21"/>
              </w:rPr>
              <w:t>排放量（固体废物产生量）</w:t>
            </w:r>
            <w:r w:rsidR="00415557" w:rsidRPr="00D60B3F">
              <w:rPr>
                <w:rFonts w:ascii="Times New Roman"/>
                <w:b/>
                <w:snapToGrid w:val="0"/>
                <w:color w:val="000000"/>
                <w:spacing w:val="-6"/>
                <w:kern w:val="21"/>
                <w:szCs w:val="21"/>
              </w:rPr>
              <w:fldChar w:fldCharType="begin"/>
            </w:r>
            <w:r w:rsidRPr="00D60B3F">
              <w:rPr>
                <w:rFonts w:ascii="Times New Roman"/>
                <w:b/>
                <w:snapToGrid w:val="0"/>
                <w:color w:val="000000"/>
                <w:spacing w:val="-6"/>
                <w:kern w:val="21"/>
                <w:szCs w:val="21"/>
              </w:rPr>
              <w:instrText xml:space="preserve"> = 1 \* GB3 \* MERGEFORMAT </w:instrText>
            </w:r>
            <w:r w:rsidR="00415557" w:rsidRPr="00D60B3F">
              <w:rPr>
                <w:rFonts w:ascii="Times New Roman"/>
                <w:b/>
                <w:snapToGrid w:val="0"/>
                <w:color w:val="000000"/>
                <w:spacing w:val="-6"/>
                <w:kern w:val="21"/>
                <w:szCs w:val="21"/>
              </w:rPr>
              <w:fldChar w:fldCharType="separate"/>
            </w:r>
            <w:r w:rsidRPr="00D60B3F">
              <w:rPr>
                <w:rFonts w:ascii="Times New Roman" w:hAnsi="宋体"/>
                <w:b/>
                <w:kern w:val="2"/>
                <w:szCs w:val="21"/>
              </w:rPr>
              <w:t>①</w:t>
            </w:r>
            <w:r w:rsidR="00415557" w:rsidRPr="00D60B3F">
              <w:rPr>
                <w:rFonts w:ascii="Times New Roman"/>
                <w:b/>
                <w:snapToGrid w:val="0"/>
                <w:color w:val="000000"/>
                <w:spacing w:val="-6"/>
                <w:kern w:val="21"/>
                <w:szCs w:val="21"/>
              </w:rPr>
              <w:fldChar w:fldCharType="end"/>
            </w:r>
          </w:p>
        </w:tc>
        <w:tc>
          <w:tcPr>
            <w:tcW w:w="1276" w:type="dxa"/>
            <w:tcMar>
              <w:left w:w="28" w:type="dxa"/>
              <w:right w:w="28" w:type="dxa"/>
            </w:tcMar>
            <w:vAlign w:val="center"/>
          </w:tcPr>
          <w:p w:rsidR="007D7B6A" w:rsidRPr="00D60B3F" w:rsidRDefault="007D7B6A" w:rsidP="00794525">
            <w:pPr>
              <w:pStyle w:val="a9"/>
              <w:spacing w:beforeLines="0" w:afterLines="0" w:line="240" w:lineRule="auto"/>
              <w:rPr>
                <w:rFonts w:ascii="Times New Roman"/>
                <w:b/>
                <w:snapToGrid w:val="0"/>
                <w:color w:val="000000"/>
                <w:spacing w:val="-6"/>
                <w:kern w:val="21"/>
                <w:szCs w:val="21"/>
              </w:rPr>
            </w:pPr>
            <w:r w:rsidRPr="00D60B3F">
              <w:rPr>
                <w:rFonts w:ascii="Times New Roman"/>
                <w:b/>
                <w:snapToGrid w:val="0"/>
                <w:color w:val="000000"/>
                <w:spacing w:val="-6"/>
                <w:kern w:val="21"/>
                <w:szCs w:val="21"/>
              </w:rPr>
              <w:t>现有工程</w:t>
            </w:r>
          </w:p>
          <w:p w:rsidR="007D7B6A" w:rsidRPr="00D60B3F" w:rsidRDefault="007D7B6A" w:rsidP="00794525">
            <w:pPr>
              <w:pStyle w:val="a9"/>
              <w:spacing w:beforeLines="0" w:afterLines="0" w:line="240" w:lineRule="auto"/>
              <w:rPr>
                <w:rFonts w:ascii="Times New Roman"/>
                <w:b/>
                <w:snapToGrid w:val="0"/>
                <w:color w:val="000000"/>
                <w:spacing w:val="-6"/>
                <w:kern w:val="21"/>
                <w:szCs w:val="21"/>
              </w:rPr>
            </w:pPr>
            <w:r w:rsidRPr="00D60B3F">
              <w:rPr>
                <w:rFonts w:ascii="Times New Roman"/>
                <w:b/>
                <w:snapToGrid w:val="0"/>
                <w:color w:val="000000"/>
                <w:spacing w:val="-6"/>
                <w:kern w:val="21"/>
                <w:szCs w:val="21"/>
              </w:rPr>
              <w:t>许可排放量</w:t>
            </w:r>
          </w:p>
          <w:p w:rsidR="007D7B6A" w:rsidRPr="00D60B3F" w:rsidRDefault="00415557" w:rsidP="00794525">
            <w:pPr>
              <w:pStyle w:val="a9"/>
              <w:spacing w:beforeLines="0" w:afterLines="0" w:line="240" w:lineRule="auto"/>
              <w:rPr>
                <w:rFonts w:ascii="Times New Roman"/>
                <w:b/>
                <w:snapToGrid w:val="0"/>
                <w:color w:val="000000"/>
                <w:spacing w:val="-6"/>
                <w:kern w:val="21"/>
                <w:szCs w:val="21"/>
              </w:rPr>
            </w:pPr>
            <w:r w:rsidRPr="00D60B3F">
              <w:rPr>
                <w:rFonts w:ascii="Times New Roman"/>
                <w:b/>
                <w:snapToGrid w:val="0"/>
                <w:color w:val="000000"/>
                <w:spacing w:val="-6"/>
                <w:kern w:val="21"/>
                <w:szCs w:val="21"/>
              </w:rPr>
              <w:fldChar w:fldCharType="begin"/>
            </w:r>
            <w:r w:rsidR="007D7B6A" w:rsidRPr="00D60B3F">
              <w:rPr>
                <w:rFonts w:ascii="Times New Roman"/>
                <w:b/>
                <w:snapToGrid w:val="0"/>
                <w:color w:val="000000"/>
                <w:spacing w:val="-6"/>
                <w:kern w:val="21"/>
                <w:szCs w:val="21"/>
              </w:rPr>
              <w:instrText xml:space="preserve"> = 2 \* GB3 \* MERGEFORMAT </w:instrText>
            </w:r>
            <w:r w:rsidRPr="00D60B3F">
              <w:rPr>
                <w:rFonts w:ascii="Times New Roman"/>
                <w:b/>
                <w:snapToGrid w:val="0"/>
                <w:color w:val="000000"/>
                <w:spacing w:val="-6"/>
                <w:kern w:val="21"/>
                <w:szCs w:val="21"/>
              </w:rPr>
              <w:fldChar w:fldCharType="separate"/>
            </w:r>
            <w:r w:rsidR="007D7B6A" w:rsidRPr="00D60B3F">
              <w:rPr>
                <w:rFonts w:ascii="Times New Roman" w:hAnsi="宋体"/>
                <w:b/>
                <w:snapToGrid w:val="0"/>
                <w:color w:val="000000"/>
                <w:spacing w:val="-6"/>
                <w:kern w:val="21"/>
                <w:szCs w:val="21"/>
              </w:rPr>
              <w:t>②</w:t>
            </w:r>
            <w:r w:rsidRPr="00D60B3F">
              <w:rPr>
                <w:rFonts w:ascii="Times New Roman"/>
                <w:b/>
                <w:snapToGrid w:val="0"/>
                <w:color w:val="000000"/>
                <w:spacing w:val="-6"/>
                <w:kern w:val="21"/>
                <w:szCs w:val="21"/>
              </w:rPr>
              <w:fldChar w:fldCharType="end"/>
            </w:r>
          </w:p>
        </w:tc>
        <w:tc>
          <w:tcPr>
            <w:tcW w:w="1701" w:type="dxa"/>
            <w:tcMar>
              <w:left w:w="28" w:type="dxa"/>
              <w:right w:w="28" w:type="dxa"/>
            </w:tcMar>
            <w:vAlign w:val="center"/>
          </w:tcPr>
          <w:p w:rsidR="007D7B6A" w:rsidRPr="00D60B3F" w:rsidRDefault="007D7B6A" w:rsidP="00794525">
            <w:pPr>
              <w:pStyle w:val="a9"/>
              <w:spacing w:beforeLines="0" w:afterLines="0" w:line="240" w:lineRule="auto"/>
              <w:rPr>
                <w:rFonts w:ascii="Times New Roman"/>
                <w:b/>
                <w:snapToGrid w:val="0"/>
                <w:color w:val="000000"/>
                <w:spacing w:val="-6"/>
                <w:kern w:val="21"/>
                <w:szCs w:val="21"/>
              </w:rPr>
            </w:pPr>
            <w:r w:rsidRPr="00D60B3F">
              <w:rPr>
                <w:rFonts w:ascii="Times New Roman"/>
                <w:b/>
                <w:snapToGrid w:val="0"/>
                <w:color w:val="000000"/>
                <w:spacing w:val="-6"/>
                <w:kern w:val="21"/>
                <w:szCs w:val="21"/>
              </w:rPr>
              <w:t>在建工程</w:t>
            </w:r>
          </w:p>
          <w:p w:rsidR="007D7B6A" w:rsidRPr="00D60B3F" w:rsidRDefault="007D7B6A" w:rsidP="00794525">
            <w:pPr>
              <w:pStyle w:val="a9"/>
              <w:spacing w:beforeLines="0" w:afterLines="0" w:line="240" w:lineRule="auto"/>
              <w:rPr>
                <w:rFonts w:ascii="Times New Roman"/>
                <w:b/>
                <w:snapToGrid w:val="0"/>
                <w:color w:val="000000"/>
                <w:spacing w:val="-6"/>
                <w:kern w:val="21"/>
                <w:szCs w:val="21"/>
              </w:rPr>
            </w:pPr>
            <w:r w:rsidRPr="00D60B3F">
              <w:rPr>
                <w:rFonts w:ascii="Times New Roman"/>
                <w:b/>
                <w:snapToGrid w:val="0"/>
                <w:color w:val="000000"/>
                <w:spacing w:val="-6"/>
                <w:kern w:val="21"/>
                <w:szCs w:val="21"/>
              </w:rPr>
              <w:t>排放量（固体废物产生量）</w:t>
            </w:r>
            <w:r w:rsidR="00415557" w:rsidRPr="00D60B3F">
              <w:rPr>
                <w:rFonts w:ascii="Times New Roman"/>
                <w:b/>
                <w:snapToGrid w:val="0"/>
                <w:color w:val="000000"/>
                <w:spacing w:val="-6"/>
                <w:kern w:val="21"/>
                <w:szCs w:val="21"/>
              </w:rPr>
              <w:fldChar w:fldCharType="begin"/>
            </w:r>
            <w:r w:rsidRPr="00D60B3F">
              <w:rPr>
                <w:rFonts w:ascii="Times New Roman"/>
                <w:b/>
                <w:snapToGrid w:val="0"/>
                <w:color w:val="000000"/>
                <w:spacing w:val="-6"/>
                <w:kern w:val="21"/>
                <w:szCs w:val="21"/>
              </w:rPr>
              <w:instrText xml:space="preserve"> = 3 \* GB3 \* MERGEFORMAT </w:instrText>
            </w:r>
            <w:r w:rsidR="00415557" w:rsidRPr="00D60B3F">
              <w:rPr>
                <w:rFonts w:ascii="Times New Roman"/>
                <w:b/>
                <w:snapToGrid w:val="0"/>
                <w:color w:val="000000"/>
                <w:spacing w:val="-6"/>
                <w:kern w:val="21"/>
                <w:szCs w:val="21"/>
              </w:rPr>
              <w:fldChar w:fldCharType="separate"/>
            </w:r>
            <w:r w:rsidRPr="00D60B3F">
              <w:rPr>
                <w:rFonts w:ascii="Times New Roman" w:hAnsi="宋体"/>
                <w:b/>
                <w:kern w:val="2"/>
                <w:szCs w:val="21"/>
              </w:rPr>
              <w:t>③</w:t>
            </w:r>
            <w:r w:rsidR="00415557" w:rsidRPr="00D60B3F">
              <w:rPr>
                <w:rFonts w:ascii="Times New Roman"/>
                <w:b/>
                <w:snapToGrid w:val="0"/>
                <w:color w:val="000000"/>
                <w:spacing w:val="-6"/>
                <w:kern w:val="21"/>
                <w:szCs w:val="21"/>
              </w:rPr>
              <w:fldChar w:fldCharType="end"/>
            </w:r>
          </w:p>
        </w:tc>
        <w:tc>
          <w:tcPr>
            <w:tcW w:w="1559" w:type="dxa"/>
            <w:tcMar>
              <w:left w:w="28" w:type="dxa"/>
              <w:right w:w="28" w:type="dxa"/>
            </w:tcMar>
            <w:vAlign w:val="center"/>
          </w:tcPr>
          <w:p w:rsidR="007D7B6A" w:rsidRPr="00D60B3F" w:rsidRDefault="007D7B6A" w:rsidP="00794525">
            <w:pPr>
              <w:pStyle w:val="a9"/>
              <w:spacing w:beforeLines="0" w:afterLines="0" w:line="240" w:lineRule="auto"/>
              <w:rPr>
                <w:rFonts w:ascii="Times New Roman"/>
                <w:b/>
                <w:snapToGrid w:val="0"/>
                <w:color w:val="000000"/>
                <w:spacing w:val="-6"/>
                <w:kern w:val="21"/>
                <w:szCs w:val="21"/>
              </w:rPr>
            </w:pPr>
            <w:r w:rsidRPr="00D60B3F">
              <w:rPr>
                <w:rFonts w:ascii="Times New Roman"/>
                <w:b/>
                <w:snapToGrid w:val="0"/>
                <w:color w:val="000000"/>
                <w:spacing w:val="-6"/>
                <w:kern w:val="21"/>
                <w:szCs w:val="21"/>
              </w:rPr>
              <w:t>本项目</w:t>
            </w:r>
          </w:p>
          <w:p w:rsidR="007D7B6A" w:rsidRPr="00D60B3F" w:rsidRDefault="007D7B6A" w:rsidP="00794525">
            <w:pPr>
              <w:pStyle w:val="a9"/>
              <w:spacing w:beforeLines="0" w:afterLines="0" w:line="240" w:lineRule="auto"/>
              <w:rPr>
                <w:rFonts w:ascii="Times New Roman"/>
                <w:b/>
                <w:snapToGrid w:val="0"/>
                <w:color w:val="000000"/>
                <w:spacing w:val="-6"/>
                <w:kern w:val="21"/>
                <w:szCs w:val="21"/>
              </w:rPr>
            </w:pPr>
            <w:r w:rsidRPr="00D60B3F">
              <w:rPr>
                <w:rFonts w:ascii="Times New Roman"/>
                <w:b/>
                <w:snapToGrid w:val="0"/>
                <w:color w:val="000000"/>
                <w:spacing w:val="-6"/>
                <w:kern w:val="21"/>
                <w:szCs w:val="21"/>
              </w:rPr>
              <w:t>排放量（固体废物产生量）</w:t>
            </w:r>
            <w:r w:rsidR="00415557" w:rsidRPr="00D60B3F">
              <w:rPr>
                <w:rFonts w:ascii="Times New Roman"/>
                <w:b/>
                <w:snapToGrid w:val="0"/>
                <w:color w:val="000000"/>
                <w:spacing w:val="-6"/>
                <w:kern w:val="21"/>
                <w:szCs w:val="21"/>
              </w:rPr>
              <w:fldChar w:fldCharType="begin"/>
            </w:r>
            <w:r w:rsidRPr="00D60B3F">
              <w:rPr>
                <w:rFonts w:ascii="Times New Roman"/>
                <w:b/>
                <w:snapToGrid w:val="0"/>
                <w:color w:val="000000"/>
                <w:spacing w:val="-6"/>
                <w:kern w:val="21"/>
                <w:szCs w:val="21"/>
              </w:rPr>
              <w:instrText xml:space="preserve"> = 4 \* GB3 \* MERGEFORMAT </w:instrText>
            </w:r>
            <w:r w:rsidR="00415557" w:rsidRPr="00D60B3F">
              <w:rPr>
                <w:rFonts w:ascii="Times New Roman"/>
                <w:b/>
                <w:snapToGrid w:val="0"/>
                <w:color w:val="000000"/>
                <w:spacing w:val="-6"/>
                <w:kern w:val="21"/>
                <w:szCs w:val="21"/>
              </w:rPr>
              <w:fldChar w:fldCharType="separate"/>
            </w:r>
            <w:r w:rsidRPr="00D60B3F">
              <w:rPr>
                <w:rFonts w:ascii="Times New Roman" w:hAnsi="宋体"/>
                <w:b/>
                <w:kern w:val="2"/>
                <w:szCs w:val="21"/>
              </w:rPr>
              <w:t>④</w:t>
            </w:r>
            <w:r w:rsidR="00415557" w:rsidRPr="00D60B3F">
              <w:rPr>
                <w:rFonts w:ascii="Times New Roman"/>
                <w:b/>
                <w:snapToGrid w:val="0"/>
                <w:color w:val="000000"/>
                <w:spacing w:val="-6"/>
                <w:kern w:val="21"/>
                <w:szCs w:val="21"/>
              </w:rPr>
              <w:fldChar w:fldCharType="end"/>
            </w:r>
          </w:p>
        </w:tc>
        <w:tc>
          <w:tcPr>
            <w:tcW w:w="1418" w:type="dxa"/>
            <w:tcMar>
              <w:left w:w="28" w:type="dxa"/>
              <w:right w:w="28" w:type="dxa"/>
            </w:tcMar>
            <w:vAlign w:val="center"/>
          </w:tcPr>
          <w:p w:rsidR="007D7B6A" w:rsidRPr="00D60B3F" w:rsidRDefault="007D7B6A" w:rsidP="00794525">
            <w:pPr>
              <w:pStyle w:val="a9"/>
              <w:spacing w:beforeLines="0" w:afterLines="0" w:line="240" w:lineRule="auto"/>
              <w:rPr>
                <w:rFonts w:ascii="Times New Roman"/>
                <w:b/>
                <w:snapToGrid w:val="0"/>
                <w:color w:val="000000"/>
                <w:spacing w:val="-16"/>
                <w:kern w:val="21"/>
                <w:szCs w:val="21"/>
              </w:rPr>
            </w:pPr>
            <w:r w:rsidRPr="00D60B3F">
              <w:rPr>
                <w:rFonts w:ascii="Times New Roman"/>
                <w:b/>
                <w:snapToGrid w:val="0"/>
                <w:color w:val="000000"/>
                <w:spacing w:val="-16"/>
                <w:kern w:val="21"/>
                <w:szCs w:val="21"/>
              </w:rPr>
              <w:t>以新带老削减量</w:t>
            </w:r>
          </w:p>
          <w:p w:rsidR="007D7B6A" w:rsidRPr="00D60B3F" w:rsidRDefault="007D7B6A" w:rsidP="00794525">
            <w:pPr>
              <w:pStyle w:val="a9"/>
              <w:spacing w:beforeLines="0" w:afterLines="0" w:line="240" w:lineRule="auto"/>
              <w:rPr>
                <w:rFonts w:ascii="Times New Roman"/>
                <w:b/>
                <w:snapToGrid w:val="0"/>
                <w:color w:val="000000"/>
                <w:spacing w:val="-16"/>
                <w:kern w:val="21"/>
                <w:szCs w:val="21"/>
              </w:rPr>
            </w:pPr>
            <w:r w:rsidRPr="00D60B3F">
              <w:rPr>
                <w:rFonts w:ascii="Times New Roman"/>
                <w:b/>
                <w:snapToGrid w:val="0"/>
                <w:color w:val="000000"/>
                <w:spacing w:val="-16"/>
                <w:kern w:val="21"/>
                <w:szCs w:val="21"/>
              </w:rPr>
              <w:t>（新建项目不填）</w:t>
            </w:r>
            <w:r w:rsidR="00415557" w:rsidRPr="00D60B3F">
              <w:rPr>
                <w:rFonts w:ascii="Times New Roman"/>
                <w:b/>
                <w:snapToGrid w:val="0"/>
                <w:color w:val="000000"/>
                <w:spacing w:val="-16"/>
                <w:kern w:val="21"/>
                <w:szCs w:val="21"/>
              </w:rPr>
              <w:fldChar w:fldCharType="begin"/>
            </w:r>
            <w:r w:rsidRPr="00D60B3F">
              <w:rPr>
                <w:rFonts w:ascii="Times New Roman"/>
                <w:b/>
                <w:snapToGrid w:val="0"/>
                <w:color w:val="000000"/>
                <w:spacing w:val="-16"/>
                <w:kern w:val="21"/>
                <w:szCs w:val="21"/>
              </w:rPr>
              <w:instrText xml:space="preserve"> = 5 \* GB3 \* MERGEFORMAT </w:instrText>
            </w:r>
            <w:r w:rsidR="00415557" w:rsidRPr="00D60B3F">
              <w:rPr>
                <w:rFonts w:ascii="Times New Roman"/>
                <w:b/>
                <w:snapToGrid w:val="0"/>
                <w:color w:val="000000"/>
                <w:spacing w:val="-16"/>
                <w:kern w:val="21"/>
                <w:szCs w:val="21"/>
              </w:rPr>
              <w:fldChar w:fldCharType="separate"/>
            </w:r>
            <w:r w:rsidRPr="00D60B3F">
              <w:rPr>
                <w:rFonts w:ascii="Times New Roman" w:hAnsi="宋体"/>
                <w:b/>
                <w:kern w:val="2"/>
                <w:szCs w:val="21"/>
              </w:rPr>
              <w:t>⑤</w:t>
            </w:r>
            <w:r w:rsidR="00415557" w:rsidRPr="00D60B3F">
              <w:rPr>
                <w:rFonts w:ascii="Times New Roman"/>
                <w:b/>
                <w:snapToGrid w:val="0"/>
                <w:color w:val="000000"/>
                <w:spacing w:val="-16"/>
                <w:kern w:val="21"/>
                <w:szCs w:val="21"/>
              </w:rPr>
              <w:fldChar w:fldCharType="end"/>
            </w:r>
          </w:p>
        </w:tc>
        <w:tc>
          <w:tcPr>
            <w:tcW w:w="1701" w:type="dxa"/>
            <w:tcMar>
              <w:left w:w="28" w:type="dxa"/>
              <w:right w:w="28" w:type="dxa"/>
            </w:tcMar>
            <w:vAlign w:val="center"/>
          </w:tcPr>
          <w:p w:rsidR="007D7B6A" w:rsidRPr="00D60B3F" w:rsidRDefault="007D7B6A" w:rsidP="00794525">
            <w:pPr>
              <w:pStyle w:val="a9"/>
              <w:spacing w:beforeLines="0" w:afterLines="0" w:line="240" w:lineRule="auto"/>
              <w:rPr>
                <w:rFonts w:ascii="Times New Roman"/>
                <w:b/>
                <w:snapToGrid w:val="0"/>
                <w:color w:val="000000"/>
                <w:spacing w:val="-16"/>
                <w:kern w:val="21"/>
                <w:szCs w:val="21"/>
              </w:rPr>
            </w:pPr>
            <w:r w:rsidRPr="00D60B3F">
              <w:rPr>
                <w:rFonts w:ascii="Times New Roman"/>
                <w:b/>
                <w:snapToGrid w:val="0"/>
                <w:color w:val="000000"/>
                <w:spacing w:val="-16"/>
                <w:kern w:val="21"/>
                <w:szCs w:val="21"/>
              </w:rPr>
              <w:t>本项目建成后</w:t>
            </w:r>
          </w:p>
          <w:p w:rsidR="007D7B6A" w:rsidRPr="00D60B3F" w:rsidRDefault="007D7B6A" w:rsidP="00794525">
            <w:pPr>
              <w:pStyle w:val="a9"/>
              <w:spacing w:beforeLines="0" w:afterLines="0" w:line="240" w:lineRule="auto"/>
              <w:rPr>
                <w:rFonts w:ascii="Times New Roman"/>
                <w:b/>
                <w:snapToGrid w:val="0"/>
                <w:color w:val="000000"/>
                <w:spacing w:val="-16"/>
                <w:kern w:val="21"/>
                <w:szCs w:val="21"/>
              </w:rPr>
            </w:pPr>
            <w:r w:rsidRPr="00D60B3F">
              <w:rPr>
                <w:rFonts w:ascii="Times New Roman"/>
                <w:b/>
                <w:snapToGrid w:val="0"/>
                <w:color w:val="000000"/>
                <w:spacing w:val="-16"/>
                <w:kern w:val="21"/>
                <w:szCs w:val="21"/>
              </w:rPr>
              <w:t>全厂排放量（固体废物产生量）</w:t>
            </w:r>
            <w:r w:rsidR="00415557" w:rsidRPr="00D60B3F">
              <w:rPr>
                <w:rFonts w:ascii="Times New Roman"/>
                <w:b/>
                <w:snapToGrid w:val="0"/>
                <w:color w:val="000000"/>
                <w:spacing w:val="-16"/>
                <w:kern w:val="21"/>
                <w:szCs w:val="21"/>
              </w:rPr>
              <w:fldChar w:fldCharType="begin"/>
            </w:r>
            <w:r w:rsidRPr="00D60B3F">
              <w:rPr>
                <w:rFonts w:ascii="Times New Roman"/>
                <w:b/>
                <w:snapToGrid w:val="0"/>
                <w:color w:val="000000"/>
                <w:spacing w:val="-16"/>
                <w:kern w:val="21"/>
                <w:szCs w:val="21"/>
              </w:rPr>
              <w:instrText xml:space="preserve"> = 6 \* GB3 \* MERGEFORMAT </w:instrText>
            </w:r>
            <w:r w:rsidR="00415557" w:rsidRPr="00D60B3F">
              <w:rPr>
                <w:rFonts w:ascii="Times New Roman"/>
                <w:b/>
                <w:snapToGrid w:val="0"/>
                <w:color w:val="000000"/>
                <w:spacing w:val="-16"/>
                <w:kern w:val="21"/>
                <w:szCs w:val="21"/>
              </w:rPr>
              <w:fldChar w:fldCharType="separate"/>
            </w:r>
            <w:r w:rsidRPr="00D60B3F">
              <w:rPr>
                <w:rFonts w:ascii="Times New Roman" w:hAnsi="宋体"/>
                <w:b/>
                <w:kern w:val="2"/>
                <w:szCs w:val="21"/>
              </w:rPr>
              <w:t>⑥</w:t>
            </w:r>
            <w:r w:rsidR="00415557" w:rsidRPr="00D60B3F">
              <w:rPr>
                <w:rFonts w:ascii="Times New Roman"/>
                <w:b/>
                <w:snapToGrid w:val="0"/>
                <w:color w:val="000000"/>
                <w:spacing w:val="-16"/>
                <w:kern w:val="21"/>
                <w:szCs w:val="21"/>
              </w:rPr>
              <w:fldChar w:fldCharType="end"/>
            </w:r>
          </w:p>
        </w:tc>
        <w:tc>
          <w:tcPr>
            <w:tcW w:w="1427" w:type="dxa"/>
            <w:tcMar>
              <w:left w:w="28" w:type="dxa"/>
              <w:right w:w="28" w:type="dxa"/>
            </w:tcMar>
            <w:vAlign w:val="center"/>
          </w:tcPr>
          <w:p w:rsidR="007D7B6A" w:rsidRPr="00D60B3F" w:rsidRDefault="007D7B6A" w:rsidP="00794525">
            <w:pPr>
              <w:pStyle w:val="a9"/>
              <w:spacing w:beforeLines="0" w:afterLines="0" w:line="240" w:lineRule="auto"/>
              <w:rPr>
                <w:rFonts w:ascii="Times New Roman"/>
                <w:b/>
                <w:snapToGrid w:val="0"/>
                <w:color w:val="000000"/>
                <w:spacing w:val="-6"/>
                <w:kern w:val="21"/>
                <w:szCs w:val="21"/>
              </w:rPr>
            </w:pPr>
            <w:r w:rsidRPr="00D60B3F">
              <w:rPr>
                <w:rFonts w:ascii="Times New Roman"/>
                <w:b/>
                <w:snapToGrid w:val="0"/>
                <w:color w:val="000000"/>
                <w:spacing w:val="-6"/>
                <w:kern w:val="21"/>
                <w:szCs w:val="21"/>
              </w:rPr>
              <w:t>变化量</w:t>
            </w:r>
          </w:p>
          <w:p w:rsidR="007D7B6A" w:rsidRPr="00D60B3F" w:rsidRDefault="00415557" w:rsidP="00794525">
            <w:pPr>
              <w:pStyle w:val="a9"/>
              <w:spacing w:beforeLines="0" w:afterLines="0" w:line="240" w:lineRule="auto"/>
              <w:rPr>
                <w:rFonts w:ascii="Times New Roman"/>
                <w:b/>
                <w:snapToGrid w:val="0"/>
                <w:color w:val="000000"/>
                <w:spacing w:val="-6"/>
                <w:kern w:val="21"/>
                <w:szCs w:val="21"/>
              </w:rPr>
            </w:pPr>
            <w:r w:rsidRPr="00D60B3F">
              <w:rPr>
                <w:rFonts w:ascii="Times New Roman"/>
                <w:b/>
                <w:snapToGrid w:val="0"/>
                <w:color w:val="000000"/>
                <w:spacing w:val="-6"/>
                <w:kern w:val="21"/>
                <w:szCs w:val="21"/>
              </w:rPr>
              <w:fldChar w:fldCharType="begin"/>
            </w:r>
            <w:r w:rsidR="007D7B6A" w:rsidRPr="00D60B3F">
              <w:rPr>
                <w:rFonts w:ascii="Times New Roman"/>
                <w:b/>
                <w:snapToGrid w:val="0"/>
                <w:color w:val="000000"/>
                <w:spacing w:val="-6"/>
                <w:kern w:val="21"/>
                <w:szCs w:val="21"/>
              </w:rPr>
              <w:instrText xml:space="preserve"> = 7 \* GB3 \* MERGEFORMAT </w:instrText>
            </w:r>
            <w:r w:rsidRPr="00D60B3F">
              <w:rPr>
                <w:rFonts w:ascii="Times New Roman"/>
                <w:b/>
                <w:snapToGrid w:val="0"/>
                <w:color w:val="000000"/>
                <w:spacing w:val="-6"/>
                <w:kern w:val="21"/>
                <w:szCs w:val="21"/>
              </w:rPr>
              <w:fldChar w:fldCharType="separate"/>
            </w:r>
            <w:r w:rsidR="007D7B6A" w:rsidRPr="00D60B3F">
              <w:rPr>
                <w:rFonts w:ascii="Times New Roman" w:hAnsi="宋体"/>
                <w:b/>
                <w:kern w:val="2"/>
                <w:szCs w:val="21"/>
              </w:rPr>
              <w:t>⑦</w:t>
            </w:r>
            <w:r w:rsidRPr="00D60B3F">
              <w:rPr>
                <w:rFonts w:ascii="Times New Roman"/>
                <w:b/>
                <w:snapToGrid w:val="0"/>
                <w:color w:val="000000"/>
                <w:spacing w:val="-6"/>
                <w:kern w:val="21"/>
                <w:szCs w:val="21"/>
              </w:rPr>
              <w:fldChar w:fldCharType="end"/>
            </w:r>
          </w:p>
        </w:tc>
      </w:tr>
      <w:tr w:rsidR="00EA1F93" w:rsidRPr="00D60B3F" w:rsidTr="00507FA9">
        <w:trPr>
          <w:trHeight w:val="397"/>
        </w:trPr>
        <w:tc>
          <w:tcPr>
            <w:tcW w:w="1304" w:type="dxa"/>
            <w:vMerge w:val="restart"/>
            <w:vAlign w:val="center"/>
          </w:tcPr>
          <w:p w:rsidR="00EA1F93" w:rsidRPr="00D60B3F" w:rsidRDefault="00EA1F93" w:rsidP="00794525">
            <w:pPr>
              <w:pStyle w:val="a9"/>
              <w:spacing w:beforeLines="0" w:afterLines="0" w:line="240" w:lineRule="auto"/>
              <w:rPr>
                <w:rFonts w:ascii="Times New Roman"/>
                <w:b/>
                <w:snapToGrid w:val="0"/>
                <w:color w:val="000000"/>
                <w:kern w:val="21"/>
                <w:szCs w:val="21"/>
              </w:rPr>
            </w:pPr>
            <w:r w:rsidRPr="00D60B3F">
              <w:rPr>
                <w:rFonts w:ascii="Times New Roman"/>
                <w:b/>
                <w:snapToGrid w:val="0"/>
                <w:color w:val="000000"/>
                <w:kern w:val="21"/>
                <w:szCs w:val="21"/>
              </w:rPr>
              <w:t>废气</w:t>
            </w:r>
          </w:p>
        </w:tc>
        <w:tc>
          <w:tcPr>
            <w:tcW w:w="1559" w:type="dxa"/>
            <w:vAlign w:val="center"/>
          </w:tcPr>
          <w:p w:rsidR="00EA1F93" w:rsidRPr="00D60B3F" w:rsidRDefault="00EA1F93" w:rsidP="006B72A5">
            <w:pPr>
              <w:adjustRightInd w:val="0"/>
              <w:snapToGrid w:val="0"/>
              <w:jc w:val="center"/>
              <w:rPr>
                <w:szCs w:val="21"/>
              </w:rPr>
            </w:pPr>
            <w:r w:rsidRPr="00D60B3F">
              <w:rPr>
                <w:szCs w:val="21"/>
              </w:rPr>
              <w:t>切割粉尘</w:t>
            </w:r>
          </w:p>
        </w:tc>
        <w:tc>
          <w:tcPr>
            <w:tcW w:w="1843" w:type="dxa"/>
            <w:vAlign w:val="center"/>
          </w:tcPr>
          <w:p w:rsidR="00EA1F93" w:rsidRPr="00D60B3F" w:rsidRDefault="00EA1F93" w:rsidP="004B2C62">
            <w:pPr>
              <w:adjustRightInd w:val="0"/>
              <w:snapToGrid w:val="0"/>
              <w:jc w:val="center"/>
              <w:rPr>
                <w:szCs w:val="21"/>
              </w:rPr>
            </w:pPr>
            <w:r w:rsidRPr="00D60B3F">
              <w:rPr>
                <w:szCs w:val="21"/>
              </w:rPr>
              <w:t>0.1</w:t>
            </w:r>
            <w:r w:rsidR="004B2C62" w:rsidRPr="00D60B3F">
              <w:rPr>
                <w:szCs w:val="21"/>
              </w:rPr>
              <w:t>4</w:t>
            </w:r>
          </w:p>
        </w:tc>
        <w:tc>
          <w:tcPr>
            <w:tcW w:w="1276" w:type="dxa"/>
            <w:vAlign w:val="center"/>
          </w:tcPr>
          <w:p w:rsidR="00EA1F93" w:rsidRPr="00D60B3F" w:rsidRDefault="00EA1F93" w:rsidP="004B2C62">
            <w:pPr>
              <w:adjustRightInd w:val="0"/>
              <w:snapToGrid w:val="0"/>
              <w:jc w:val="center"/>
              <w:rPr>
                <w:szCs w:val="21"/>
              </w:rPr>
            </w:pPr>
            <w:r w:rsidRPr="00D60B3F">
              <w:rPr>
                <w:szCs w:val="21"/>
              </w:rPr>
              <w:t>0.1</w:t>
            </w:r>
            <w:r w:rsidR="004B2C62" w:rsidRPr="00D60B3F">
              <w:rPr>
                <w:szCs w:val="21"/>
              </w:rPr>
              <w:t>4</w:t>
            </w:r>
          </w:p>
        </w:tc>
        <w:tc>
          <w:tcPr>
            <w:tcW w:w="1701" w:type="dxa"/>
            <w:vAlign w:val="center"/>
          </w:tcPr>
          <w:p w:rsidR="00EA1F93" w:rsidRPr="00D60B3F" w:rsidRDefault="00EA1F93" w:rsidP="006B72A5">
            <w:pPr>
              <w:pStyle w:val="a9"/>
              <w:spacing w:beforeLines="0" w:afterLines="0" w:line="240" w:lineRule="auto"/>
              <w:rPr>
                <w:rFonts w:ascii="Times New Roman"/>
                <w:snapToGrid w:val="0"/>
                <w:color w:val="000000"/>
                <w:kern w:val="21"/>
                <w:szCs w:val="21"/>
              </w:rPr>
            </w:pPr>
            <w:r w:rsidRPr="00D60B3F">
              <w:rPr>
                <w:rFonts w:ascii="Times New Roman"/>
                <w:snapToGrid w:val="0"/>
                <w:color w:val="000000"/>
                <w:kern w:val="21"/>
                <w:szCs w:val="21"/>
              </w:rPr>
              <w:t>0</w:t>
            </w:r>
          </w:p>
        </w:tc>
        <w:tc>
          <w:tcPr>
            <w:tcW w:w="1559" w:type="dxa"/>
            <w:vAlign w:val="center"/>
          </w:tcPr>
          <w:p w:rsidR="00EA1F93" w:rsidRPr="00D60B3F" w:rsidRDefault="00EA1F93" w:rsidP="006B72A5">
            <w:pPr>
              <w:jc w:val="center"/>
              <w:rPr>
                <w:color w:val="000000"/>
                <w:szCs w:val="21"/>
              </w:rPr>
            </w:pPr>
            <w:r w:rsidRPr="00D60B3F">
              <w:rPr>
                <w:color w:val="000000"/>
                <w:szCs w:val="21"/>
              </w:rPr>
              <w:t>0</w:t>
            </w:r>
          </w:p>
        </w:tc>
        <w:tc>
          <w:tcPr>
            <w:tcW w:w="1418" w:type="dxa"/>
            <w:vAlign w:val="center"/>
          </w:tcPr>
          <w:p w:rsidR="00EA1F93" w:rsidRPr="00D60B3F" w:rsidRDefault="00EA1F93" w:rsidP="006B72A5">
            <w:pPr>
              <w:jc w:val="center"/>
              <w:rPr>
                <w:color w:val="000000"/>
                <w:szCs w:val="21"/>
              </w:rPr>
            </w:pPr>
            <w:r w:rsidRPr="00D60B3F">
              <w:rPr>
                <w:color w:val="000000"/>
                <w:szCs w:val="21"/>
              </w:rPr>
              <w:t>0</w:t>
            </w:r>
          </w:p>
        </w:tc>
        <w:tc>
          <w:tcPr>
            <w:tcW w:w="1701" w:type="dxa"/>
            <w:vAlign w:val="center"/>
          </w:tcPr>
          <w:p w:rsidR="00EA1F93" w:rsidRPr="00D60B3F" w:rsidRDefault="00EA1F93" w:rsidP="004B2C62">
            <w:pPr>
              <w:adjustRightInd w:val="0"/>
              <w:snapToGrid w:val="0"/>
              <w:jc w:val="center"/>
              <w:rPr>
                <w:szCs w:val="21"/>
              </w:rPr>
            </w:pPr>
            <w:r w:rsidRPr="00D60B3F">
              <w:rPr>
                <w:szCs w:val="21"/>
              </w:rPr>
              <w:t>0.1</w:t>
            </w:r>
            <w:r w:rsidR="004B2C62" w:rsidRPr="00D60B3F">
              <w:rPr>
                <w:szCs w:val="21"/>
              </w:rPr>
              <w:t>4</w:t>
            </w:r>
          </w:p>
        </w:tc>
        <w:tc>
          <w:tcPr>
            <w:tcW w:w="1427" w:type="dxa"/>
            <w:vAlign w:val="center"/>
          </w:tcPr>
          <w:p w:rsidR="00EA1F93" w:rsidRPr="00D60B3F" w:rsidRDefault="00EA1F93" w:rsidP="006B72A5">
            <w:pPr>
              <w:jc w:val="center"/>
              <w:rPr>
                <w:color w:val="000000"/>
                <w:szCs w:val="21"/>
              </w:rPr>
            </w:pPr>
            <w:r w:rsidRPr="00D60B3F">
              <w:rPr>
                <w:color w:val="000000"/>
                <w:szCs w:val="21"/>
              </w:rPr>
              <w:t>0</w:t>
            </w:r>
          </w:p>
        </w:tc>
      </w:tr>
      <w:tr w:rsidR="00EA1F93" w:rsidRPr="00D60B3F" w:rsidTr="00507FA9">
        <w:trPr>
          <w:trHeight w:val="397"/>
        </w:trPr>
        <w:tc>
          <w:tcPr>
            <w:tcW w:w="1304" w:type="dxa"/>
            <w:vMerge/>
            <w:vAlign w:val="center"/>
          </w:tcPr>
          <w:p w:rsidR="00EA1F93" w:rsidRPr="00D60B3F" w:rsidRDefault="00EA1F93" w:rsidP="00794525">
            <w:pPr>
              <w:pStyle w:val="a9"/>
              <w:spacing w:beforeLines="0" w:afterLines="0" w:line="240" w:lineRule="auto"/>
              <w:rPr>
                <w:rFonts w:ascii="Times New Roman"/>
                <w:b/>
                <w:snapToGrid w:val="0"/>
                <w:color w:val="000000"/>
                <w:kern w:val="21"/>
                <w:szCs w:val="21"/>
              </w:rPr>
            </w:pPr>
          </w:p>
        </w:tc>
        <w:tc>
          <w:tcPr>
            <w:tcW w:w="1559" w:type="dxa"/>
            <w:vAlign w:val="center"/>
          </w:tcPr>
          <w:p w:rsidR="00EA1F93" w:rsidRPr="00D60B3F" w:rsidRDefault="00EA1F93" w:rsidP="006B72A5">
            <w:pPr>
              <w:adjustRightInd w:val="0"/>
              <w:snapToGrid w:val="0"/>
              <w:jc w:val="center"/>
              <w:rPr>
                <w:szCs w:val="21"/>
              </w:rPr>
            </w:pPr>
            <w:r w:rsidRPr="00D60B3F">
              <w:rPr>
                <w:szCs w:val="21"/>
              </w:rPr>
              <w:t>打磨抛光粉尘</w:t>
            </w:r>
          </w:p>
        </w:tc>
        <w:tc>
          <w:tcPr>
            <w:tcW w:w="1843" w:type="dxa"/>
            <w:vAlign w:val="center"/>
          </w:tcPr>
          <w:p w:rsidR="00EA1F93" w:rsidRPr="00D60B3F" w:rsidRDefault="00EA1F93" w:rsidP="00D60B3F">
            <w:pPr>
              <w:adjustRightInd w:val="0"/>
              <w:snapToGrid w:val="0"/>
              <w:jc w:val="center"/>
              <w:rPr>
                <w:szCs w:val="21"/>
              </w:rPr>
            </w:pPr>
            <w:r w:rsidRPr="00D60B3F">
              <w:rPr>
                <w:szCs w:val="21"/>
              </w:rPr>
              <w:t>0.0</w:t>
            </w:r>
            <w:r w:rsidR="00D60B3F" w:rsidRPr="00D60B3F">
              <w:rPr>
                <w:szCs w:val="21"/>
              </w:rPr>
              <w:t>61</w:t>
            </w:r>
          </w:p>
        </w:tc>
        <w:tc>
          <w:tcPr>
            <w:tcW w:w="1276" w:type="dxa"/>
            <w:vAlign w:val="center"/>
          </w:tcPr>
          <w:p w:rsidR="00EA1F93" w:rsidRPr="00D60B3F" w:rsidRDefault="00EA1F93" w:rsidP="00D60B3F">
            <w:pPr>
              <w:adjustRightInd w:val="0"/>
              <w:snapToGrid w:val="0"/>
              <w:jc w:val="center"/>
              <w:rPr>
                <w:szCs w:val="21"/>
              </w:rPr>
            </w:pPr>
            <w:r w:rsidRPr="00D60B3F">
              <w:rPr>
                <w:szCs w:val="21"/>
              </w:rPr>
              <w:t>0.0</w:t>
            </w:r>
            <w:r w:rsidR="00D60B3F" w:rsidRPr="00D60B3F">
              <w:rPr>
                <w:szCs w:val="21"/>
              </w:rPr>
              <w:t>61</w:t>
            </w:r>
          </w:p>
        </w:tc>
        <w:tc>
          <w:tcPr>
            <w:tcW w:w="1701" w:type="dxa"/>
            <w:vAlign w:val="center"/>
          </w:tcPr>
          <w:p w:rsidR="00EA1F93" w:rsidRPr="00D60B3F" w:rsidRDefault="00EA1F93" w:rsidP="006B72A5">
            <w:pPr>
              <w:pStyle w:val="a9"/>
              <w:spacing w:beforeLines="0" w:afterLines="0" w:line="240" w:lineRule="auto"/>
              <w:rPr>
                <w:rFonts w:ascii="Times New Roman"/>
                <w:snapToGrid w:val="0"/>
                <w:color w:val="000000"/>
                <w:kern w:val="21"/>
                <w:szCs w:val="21"/>
              </w:rPr>
            </w:pPr>
            <w:r w:rsidRPr="00D60B3F">
              <w:rPr>
                <w:rFonts w:ascii="Times New Roman"/>
                <w:snapToGrid w:val="0"/>
                <w:color w:val="000000"/>
                <w:kern w:val="21"/>
                <w:szCs w:val="21"/>
              </w:rPr>
              <w:t>0</w:t>
            </w:r>
          </w:p>
        </w:tc>
        <w:tc>
          <w:tcPr>
            <w:tcW w:w="1559" w:type="dxa"/>
            <w:vAlign w:val="center"/>
          </w:tcPr>
          <w:p w:rsidR="00EA1F93" w:rsidRPr="00D60B3F" w:rsidRDefault="00EA1F93" w:rsidP="006B72A5">
            <w:pPr>
              <w:jc w:val="center"/>
              <w:rPr>
                <w:color w:val="000000"/>
                <w:szCs w:val="21"/>
              </w:rPr>
            </w:pPr>
            <w:r w:rsidRPr="00D60B3F">
              <w:rPr>
                <w:color w:val="000000"/>
                <w:szCs w:val="21"/>
              </w:rPr>
              <w:t>0</w:t>
            </w:r>
          </w:p>
        </w:tc>
        <w:tc>
          <w:tcPr>
            <w:tcW w:w="1418" w:type="dxa"/>
            <w:vAlign w:val="center"/>
          </w:tcPr>
          <w:p w:rsidR="00EA1F93" w:rsidRPr="00D60B3F" w:rsidRDefault="00EA1F93" w:rsidP="006B72A5">
            <w:pPr>
              <w:pStyle w:val="Default"/>
              <w:jc w:val="center"/>
              <w:rPr>
                <w:rFonts w:ascii="Times New Roman" w:cs="Times New Roman"/>
                <w:bCs/>
                <w:spacing w:val="-10"/>
                <w:sz w:val="21"/>
                <w:szCs w:val="21"/>
              </w:rPr>
            </w:pPr>
            <w:r w:rsidRPr="00D60B3F">
              <w:rPr>
                <w:rFonts w:ascii="Times New Roman" w:cs="Times New Roman"/>
                <w:bCs/>
                <w:spacing w:val="-10"/>
                <w:sz w:val="21"/>
                <w:szCs w:val="21"/>
              </w:rPr>
              <w:t>0</w:t>
            </w:r>
          </w:p>
        </w:tc>
        <w:tc>
          <w:tcPr>
            <w:tcW w:w="1701" w:type="dxa"/>
            <w:vAlign w:val="center"/>
          </w:tcPr>
          <w:p w:rsidR="00EA1F93" w:rsidRPr="00D60B3F" w:rsidRDefault="00D60B3F" w:rsidP="006B72A5">
            <w:pPr>
              <w:pStyle w:val="Default"/>
              <w:jc w:val="center"/>
              <w:rPr>
                <w:rFonts w:ascii="Times New Roman" w:cs="Times New Roman"/>
                <w:color w:val="auto"/>
                <w:sz w:val="21"/>
                <w:szCs w:val="21"/>
              </w:rPr>
            </w:pPr>
            <w:r w:rsidRPr="00D60B3F">
              <w:rPr>
                <w:rFonts w:ascii="Times New Roman" w:cs="Times New Roman"/>
                <w:color w:val="auto"/>
                <w:sz w:val="21"/>
                <w:szCs w:val="21"/>
              </w:rPr>
              <w:t>0.061</w:t>
            </w:r>
          </w:p>
        </w:tc>
        <w:tc>
          <w:tcPr>
            <w:tcW w:w="1427" w:type="dxa"/>
            <w:vAlign w:val="center"/>
          </w:tcPr>
          <w:p w:rsidR="00EA1F93" w:rsidRPr="00D60B3F" w:rsidRDefault="00EA1F93" w:rsidP="006B72A5">
            <w:pPr>
              <w:jc w:val="center"/>
              <w:rPr>
                <w:color w:val="000000"/>
                <w:szCs w:val="21"/>
              </w:rPr>
            </w:pPr>
            <w:r w:rsidRPr="00D60B3F">
              <w:rPr>
                <w:color w:val="000000"/>
                <w:szCs w:val="21"/>
              </w:rPr>
              <w:t>0</w:t>
            </w:r>
          </w:p>
        </w:tc>
      </w:tr>
      <w:tr w:rsidR="00EA1F93" w:rsidRPr="00D60B3F" w:rsidTr="00507FA9">
        <w:trPr>
          <w:trHeight w:val="397"/>
        </w:trPr>
        <w:tc>
          <w:tcPr>
            <w:tcW w:w="1304" w:type="dxa"/>
            <w:vMerge/>
            <w:vAlign w:val="center"/>
          </w:tcPr>
          <w:p w:rsidR="00EA1F93" w:rsidRPr="00D60B3F" w:rsidRDefault="00EA1F93" w:rsidP="00794525">
            <w:pPr>
              <w:pStyle w:val="a9"/>
              <w:spacing w:beforeLines="0" w:afterLines="0" w:line="240" w:lineRule="auto"/>
              <w:rPr>
                <w:rFonts w:ascii="Times New Roman"/>
                <w:b/>
                <w:snapToGrid w:val="0"/>
                <w:color w:val="000000"/>
                <w:kern w:val="21"/>
                <w:szCs w:val="21"/>
              </w:rPr>
            </w:pPr>
          </w:p>
        </w:tc>
        <w:tc>
          <w:tcPr>
            <w:tcW w:w="1559" w:type="dxa"/>
            <w:vAlign w:val="center"/>
          </w:tcPr>
          <w:p w:rsidR="00EA1F93" w:rsidRPr="00D60B3F" w:rsidRDefault="00EA1F93" w:rsidP="006B72A5">
            <w:pPr>
              <w:adjustRightInd w:val="0"/>
              <w:snapToGrid w:val="0"/>
              <w:jc w:val="center"/>
              <w:rPr>
                <w:szCs w:val="21"/>
              </w:rPr>
            </w:pPr>
            <w:r w:rsidRPr="00D60B3F">
              <w:rPr>
                <w:szCs w:val="21"/>
              </w:rPr>
              <w:t>焊接烟尘</w:t>
            </w:r>
          </w:p>
        </w:tc>
        <w:tc>
          <w:tcPr>
            <w:tcW w:w="1843" w:type="dxa"/>
            <w:vAlign w:val="center"/>
          </w:tcPr>
          <w:p w:rsidR="00EA1F93" w:rsidRPr="00D60B3F" w:rsidRDefault="00D60B3F" w:rsidP="006B72A5">
            <w:pPr>
              <w:adjustRightInd w:val="0"/>
              <w:snapToGrid w:val="0"/>
              <w:jc w:val="center"/>
              <w:rPr>
                <w:szCs w:val="21"/>
              </w:rPr>
            </w:pPr>
            <w:r w:rsidRPr="00D60B3F">
              <w:rPr>
                <w:szCs w:val="21"/>
              </w:rPr>
              <w:t>1.47kg/a</w:t>
            </w:r>
          </w:p>
        </w:tc>
        <w:tc>
          <w:tcPr>
            <w:tcW w:w="1276" w:type="dxa"/>
            <w:vAlign w:val="center"/>
          </w:tcPr>
          <w:p w:rsidR="00EA1F93" w:rsidRPr="00D60B3F" w:rsidRDefault="00D60B3F" w:rsidP="00D62063">
            <w:pPr>
              <w:adjustRightInd w:val="0"/>
              <w:snapToGrid w:val="0"/>
              <w:jc w:val="center"/>
              <w:rPr>
                <w:szCs w:val="21"/>
              </w:rPr>
            </w:pPr>
            <w:r w:rsidRPr="00D60B3F">
              <w:rPr>
                <w:szCs w:val="21"/>
              </w:rPr>
              <w:t>1.47kg/a</w:t>
            </w:r>
          </w:p>
        </w:tc>
        <w:tc>
          <w:tcPr>
            <w:tcW w:w="1701" w:type="dxa"/>
            <w:vAlign w:val="center"/>
          </w:tcPr>
          <w:p w:rsidR="00EA1F93" w:rsidRPr="00D60B3F" w:rsidRDefault="00EA1F93" w:rsidP="006B72A5">
            <w:pPr>
              <w:pStyle w:val="a9"/>
              <w:spacing w:beforeLines="0" w:afterLines="0" w:line="240" w:lineRule="auto"/>
              <w:rPr>
                <w:rFonts w:ascii="Times New Roman"/>
                <w:snapToGrid w:val="0"/>
                <w:color w:val="000000"/>
                <w:kern w:val="21"/>
                <w:szCs w:val="21"/>
              </w:rPr>
            </w:pPr>
            <w:r w:rsidRPr="00D60B3F">
              <w:rPr>
                <w:rFonts w:ascii="Times New Roman"/>
                <w:snapToGrid w:val="0"/>
                <w:color w:val="000000"/>
                <w:kern w:val="21"/>
                <w:szCs w:val="21"/>
              </w:rPr>
              <w:t>0</w:t>
            </w:r>
          </w:p>
        </w:tc>
        <w:tc>
          <w:tcPr>
            <w:tcW w:w="1559" w:type="dxa"/>
            <w:vAlign w:val="center"/>
          </w:tcPr>
          <w:p w:rsidR="00EA1F93" w:rsidRPr="00D60B3F" w:rsidRDefault="00EA1F93" w:rsidP="006B72A5">
            <w:pPr>
              <w:jc w:val="center"/>
              <w:rPr>
                <w:color w:val="000000"/>
                <w:szCs w:val="21"/>
              </w:rPr>
            </w:pPr>
            <w:r w:rsidRPr="00D60B3F">
              <w:rPr>
                <w:color w:val="000000"/>
                <w:szCs w:val="21"/>
              </w:rPr>
              <w:t>0</w:t>
            </w:r>
          </w:p>
        </w:tc>
        <w:tc>
          <w:tcPr>
            <w:tcW w:w="1418" w:type="dxa"/>
            <w:vAlign w:val="center"/>
          </w:tcPr>
          <w:p w:rsidR="00EA1F93" w:rsidRPr="00D60B3F" w:rsidRDefault="00EA1F93" w:rsidP="006B72A5">
            <w:pPr>
              <w:pStyle w:val="Default"/>
              <w:adjustRightInd/>
              <w:jc w:val="center"/>
              <w:rPr>
                <w:rFonts w:ascii="Times New Roman" w:cs="Times New Roman"/>
                <w:kern w:val="2"/>
                <w:sz w:val="21"/>
                <w:szCs w:val="21"/>
              </w:rPr>
            </w:pPr>
            <w:r w:rsidRPr="00D60B3F">
              <w:rPr>
                <w:rFonts w:ascii="Times New Roman" w:cs="Times New Roman"/>
                <w:kern w:val="2"/>
                <w:sz w:val="21"/>
                <w:szCs w:val="21"/>
              </w:rPr>
              <w:t>0</w:t>
            </w:r>
          </w:p>
        </w:tc>
        <w:tc>
          <w:tcPr>
            <w:tcW w:w="1701" w:type="dxa"/>
            <w:vAlign w:val="center"/>
          </w:tcPr>
          <w:p w:rsidR="00EA1F93" w:rsidRPr="00D60B3F" w:rsidRDefault="00D60B3F" w:rsidP="006B72A5">
            <w:pPr>
              <w:pStyle w:val="Default"/>
              <w:jc w:val="center"/>
              <w:rPr>
                <w:rFonts w:ascii="Times New Roman" w:cs="Times New Roman"/>
                <w:color w:val="auto"/>
                <w:sz w:val="21"/>
                <w:szCs w:val="21"/>
              </w:rPr>
            </w:pPr>
            <w:r w:rsidRPr="00D60B3F">
              <w:rPr>
                <w:rFonts w:ascii="Times New Roman" w:cs="Times New Roman"/>
                <w:sz w:val="21"/>
                <w:szCs w:val="21"/>
              </w:rPr>
              <w:t>1.47kg/a</w:t>
            </w:r>
          </w:p>
        </w:tc>
        <w:tc>
          <w:tcPr>
            <w:tcW w:w="1427" w:type="dxa"/>
            <w:vAlign w:val="center"/>
          </w:tcPr>
          <w:p w:rsidR="00EA1F93" w:rsidRPr="00D60B3F" w:rsidRDefault="00EA1F93" w:rsidP="006B72A5">
            <w:pPr>
              <w:jc w:val="center"/>
              <w:rPr>
                <w:color w:val="000000"/>
                <w:szCs w:val="21"/>
              </w:rPr>
            </w:pPr>
            <w:r w:rsidRPr="00D60B3F">
              <w:rPr>
                <w:color w:val="000000"/>
                <w:szCs w:val="21"/>
              </w:rPr>
              <w:t>0</w:t>
            </w:r>
          </w:p>
        </w:tc>
      </w:tr>
      <w:tr w:rsidR="00D60B3F" w:rsidRPr="00D60B3F" w:rsidTr="00507FA9">
        <w:trPr>
          <w:trHeight w:val="397"/>
        </w:trPr>
        <w:tc>
          <w:tcPr>
            <w:tcW w:w="1304" w:type="dxa"/>
            <w:vMerge/>
            <w:vAlign w:val="center"/>
          </w:tcPr>
          <w:p w:rsidR="00D60B3F" w:rsidRPr="00D60B3F" w:rsidRDefault="00D60B3F" w:rsidP="00794525">
            <w:pPr>
              <w:pStyle w:val="a9"/>
              <w:spacing w:beforeLines="0" w:afterLines="0" w:line="240" w:lineRule="auto"/>
              <w:rPr>
                <w:rFonts w:ascii="Times New Roman"/>
                <w:b/>
                <w:snapToGrid w:val="0"/>
                <w:color w:val="000000"/>
                <w:kern w:val="21"/>
                <w:szCs w:val="21"/>
              </w:rPr>
            </w:pPr>
          </w:p>
        </w:tc>
        <w:tc>
          <w:tcPr>
            <w:tcW w:w="1559" w:type="dxa"/>
            <w:vAlign w:val="center"/>
          </w:tcPr>
          <w:p w:rsidR="00D60B3F" w:rsidRPr="00D60B3F" w:rsidRDefault="00D60B3F" w:rsidP="00794525">
            <w:pPr>
              <w:pStyle w:val="a9"/>
              <w:spacing w:beforeLines="0" w:afterLines="0" w:line="240" w:lineRule="auto"/>
              <w:rPr>
                <w:rFonts w:ascii="Times New Roman"/>
                <w:snapToGrid w:val="0"/>
                <w:color w:val="000000"/>
                <w:kern w:val="21"/>
                <w:szCs w:val="21"/>
              </w:rPr>
            </w:pPr>
            <w:r w:rsidRPr="00D60B3F">
              <w:rPr>
                <w:rFonts w:ascii="Times New Roman"/>
                <w:snapToGrid w:val="0"/>
                <w:color w:val="000000"/>
                <w:kern w:val="21"/>
                <w:szCs w:val="21"/>
              </w:rPr>
              <w:t>VOCs</w:t>
            </w:r>
          </w:p>
        </w:tc>
        <w:tc>
          <w:tcPr>
            <w:tcW w:w="1843" w:type="dxa"/>
            <w:vAlign w:val="center"/>
          </w:tcPr>
          <w:p w:rsidR="00D60B3F" w:rsidRPr="00314041" w:rsidRDefault="00D60B3F" w:rsidP="007F611F">
            <w:pPr>
              <w:adjustRightInd w:val="0"/>
              <w:snapToGrid w:val="0"/>
              <w:jc w:val="center"/>
              <w:rPr>
                <w:szCs w:val="21"/>
              </w:rPr>
            </w:pPr>
            <w:r>
              <w:rPr>
                <w:rFonts w:hint="eastAsia"/>
                <w:szCs w:val="21"/>
              </w:rPr>
              <w:t>0.78</w:t>
            </w:r>
          </w:p>
        </w:tc>
        <w:tc>
          <w:tcPr>
            <w:tcW w:w="1276" w:type="dxa"/>
            <w:vAlign w:val="center"/>
          </w:tcPr>
          <w:p w:rsidR="00D60B3F" w:rsidRPr="00314041" w:rsidRDefault="00D60B3F" w:rsidP="007F611F">
            <w:pPr>
              <w:adjustRightInd w:val="0"/>
              <w:snapToGrid w:val="0"/>
              <w:jc w:val="center"/>
              <w:rPr>
                <w:szCs w:val="21"/>
              </w:rPr>
            </w:pPr>
            <w:r>
              <w:rPr>
                <w:rFonts w:hint="eastAsia"/>
                <w:szCs w:val="21"/>
              </w:rPr>
              <w:t>0.78</w:t>
            </w:r>
          </w:p>
        </w:tc>
        <w:tc>
          <w:tcPr>
            <w:tcW w:w="1701" w:type="dxa"/>
            <w:vAlign w:val="center"/>
          </w:tcPr>
          <w:p w:rsidR="00D60B3F" w:rsidRPr="00D60B3F" w:rsidRDefault="00D60B3F" w:rsidP="006B72A5">
            <w:pPr>
              <w:pStyle w:val="a9"/>
              <w:spacing w:beforeLines="0" w:afterLines="0" w:line="240" w:lineRule="auto"/>
              <w:rPr>
                <w:rFonts w:ascii="Times New Roman"/>
                <w:snapToGrid w:val="0"/>
                <w:color w:val="000000"/>
                <w:kern w:val="21"/>
                <w:szCs w:val="21"/>
              </w:rPr>
            </w:pPr>
            <w:r w:rsidRPr="00D60B3F">
              <w:rPr>
                <w:rFonts w:ascii="Times New Roman"/>
                <w:snapToGrid w:val="0"/>
                <w:color w:val="000000"/>
                <w:kern w:val="21"/>
                <w:szCs w:val="21"/>
              </w:rPr>
              <w:t>0</w:t>
            </w:r>
          </w:p>
        </w:tc>
        <w:tc>
          <w:tcPr>
            <w:tcW w:w="1559" w:type="dxa"/>
            <w:vAlign w:val="center"/>
          </w:tcPr>
          <w:p w:rsidR="00D60B3F" w:rsidRPr="00314041" w:rsidRDefault="00D60B3F" w:rsidP="007F611F">
            <w:pPr>
              <w:jc w:val="center"/>
              <w:rPr>
                <w:color w:val="000000"/>
                <w:szCs w:val="21"/>
              </w:rPr>
            </w:pPr>
            <w:r>
              <w:rPr>
                <w:rFonts w:hint="eastAsia"/>
                <w:color w:val="000000"/>
                <w:szCs w:val="21"/>
              </w:rPr>
              <w:t>0.109</w:t>
            </w:r>
          </w:p>
        </w:tc>
        <w:tc>
          <w:tcPr>
            <w:tcW w:w="1418" w:type="dxa"/>
            <w:vAlign w:val="center"/>
          </w:tcPr>
          <w:p w:rsidR="00D60B3F" w:rsidRPr="00314041" w:rsidRDefault="00D60B3F" w:rsidP="007F611F">
            <w:pPr>
              <w:adjustRightInd w:val="0"/>
              <w:snapToGrid w:val="0"/>
              <w:jc w:val="center"/>
              <w:rPr>
                <w:szCs w:val="21"/>
              </w:rPr>
            </w:pPr>
            <w:r>
              <w:rPr>
                <w:rFonts w:hint="eastAsia"/>
                <w:szCs w:val="21"/>
              </w:rPr>
              <w:t>0.78</w:t>
            </w:r>
          </w:p>
        </w:tc>
        <w:tc>
          <w:tcPr>
            <w:tcW w:w="1701" w:type="dxa"/>
            <w:vAlign w:val="center"/>
          </w:tcPr>
          <w:p w:rsidR="00D60B3F" w:rsidRPr="00314041" w:rsidRDefault="00D60B3F" w:rsidP="007F611F">
            <w:pPr>
              <w:jc w:val="center"/>
              <w:rPr>
                <w:color w:val="000000"/>
                <w:szCs w:val="21"/>
              </w:rPr>
            </w:pPr>
            <w:r>
              <w:rPr>
                <w:rFonts w:hint="eastAsia"/>
                <w:color w:val="000000"/>
                <w:szCs w:val="21"/>
              </w:rPr>
              <w:t>0.109</w:t>
            </w:r>
          </w:p>
        </w:tc>
        <w:tc>
          <w:tcPr>
            <w:tcW w:w="1427" w:type="dxa"/>
            <w:vAlign w:val="center"/>
          </w:tcPr>
          <w:p w:rsidR="00D60B3F" w:rsidRPr="00314041" w:rsidRDefault="00D60B3F" w:rsidP="007F611F">
            <w:pPr>
              <w:pStyle w:val="Default"/>
              <w:jc w:val="center"/>
              <w:rPr>
                <w:rFonts w:ascii="Times New Roman" w:cs="Times New Roman"/>
                <w:bCs/>
                <w:spacing w:val="-10"/>
                <w:sz w:val="21"/>
                <w:szCs w:val="21"/>
              </w:rPr>
            </w:pPr>
            <w:r w:rsidRPr="00314041">
              <w:rPr>
                <w:rFonts w:ascii="Times New Roman" w:cs="Times New Roman"/>
                <w:bCs/>
                <w:spacing w:val="-10"/>
                <w:sz w:val="21"/>
                <w:szCs w:val="21"/>
              </w:rPr>
              <w:t>-</w:t>
            </w:r>
            <w:r>
              <w:rPr>
                <w:rFonts w:ascii="Times New Roman" w:cs="Times New Roman" w:hint="eastAsia"/>
                <w:bCs/>
                <w:spacing w:val="-10"/>
                <w:sz w:val="21"/>
                <w:szCs w:val="21"/>
              </w:rPr>
              <w:t>0.671</w:t>
            </w:r>
          </w:p>
        </w:tc>
      </w:tr>
      <w:tr w:rsidR="00D60B3F" w:rsidRPr="00D60B3F" w:rsidTr="00507FA9">
        <w:trPr>
          <w:trHeight w:val="397"/>
        </w:trPr>
        <w:tc>
          <w:tcPr>
            <w:tcW w:w="1304" w:type="dxa"/>
            <w:vMerge/>
            <w:vAlign w:val="center"/>
          </w:tcPr>
          <w:p w:rsidR="00D60B3F" w:rsidRPr="00D60B3F" w:rsidRDefault="00D60B3F" w:rsidP="00794525">
            <w:pPr>
              <w:pStyle w:val="a9"/>
              <w:spacing w:beforeLines="0" w:afterLines="0" w:line="240" w:lineRule="auto"/>
              <w:rPr>
                <w:rFonts w:ascii="Times New Roman"/>
                <w:b/>
                <w:snapToGrid w:val="0"/>
                <w:color w:val="000000"/>
                <w:kern w:val="21"/>
                <w:szCs w:val="21"/>
              </w:rPr>
            </w:pPr>
          </w:p>
        </w:tc>
        <w:tc>
          <w:tcPr>
            <w:tcW w:w="1559" w:type="dxa"/>
            <w:vAlign w:val="center"/>
          </w:tcPr>
          <w:p w:rsidR="00D60B3F" w:rsidRPr="00D60B3F" w:rsidRDefault="00D60B3F" w:rsidP="00794525">
            <w:pPr>
              <w:pStyle w:val="a9"/>
              <w:spacing w:beforeLines="0" w:afterLines="0" w:line="240" w:lineRule="auto"/>
              <w:rPr>
                <w:rFonts w:ascii="Times New Roman"/>
                <w:snapToGrid w:val="0"/>
                <w:color w:val="000000"/>
                <w:kern w:val="21"/>
                <w:szCs w:val="21"/>
              </w:rPr>
            </w:pPr>
            <w:r w:rsidRPr="00D60B3F">
              <w:rPr>
                <w:rFonts w:ascii="Times New Roman"/>
                <w:snapToGrid w:val="0"/>
                <w:color w:val="000000"/>
                <w:kern w:val="21"/>
                <w:szCs w:val="21"/>
              </w:rPr>
              <w:t>二甲苯</w:t>
            </w:r>
          </w:p>
        </w:tc>
        <w:tc>
          <w:tcPr>
            <w:tcW w:w="1843" w:type="dxa"/>
            <w:vAlign w:val="center"/>
          </w:tcPr>
          <w:p w:rsidR="00D60B3F" w:rsidRPr="00314041" w:rsidRDefault="00D60B3F" w:rsidP="007F611F">
            <w:pPr>
              <w:adjustRightInd w:val="0"/>
              <w:snapToGrid w:val="0"/>
              <w:jc w:val="center"/>
              <w:rPr>
                <w:szCs w:val="21"/>
              </w:rPr>
            </w:pPr>
            <w:r>
              <w:rPr>
                <w:rFonts w:hint="eastAsia"/>
                <w:szCs w:val="21"/>
              </w:rPr>
              <w:t>0.12</w:t>
            </w:r>
          </w:p>
        </w:tc>
        <w:tc>
          <w:tcPr>
            <w:tcW w:w="1276" w:type="dxa"/>
            <w:vAlign w:val="center"/>
          </w:tcPr>
          <w:p w:rsidR="00D60B3F" w:rsidRPr="00314041" w:rsidRDefault="00D60B3F" w:rsidP="007F611F">
            <w:pPr>
              <w:adjustRightInd w:val="0"/>
              <w:snapToGrid w:val="0"/>
              <w:jc w:val="center"/>
              <w:rPr>
                <w:szCs w:val="21"/>
              </w:rPr>
            </w:pPr>
            <w:r>
              <w:rPr>
                <w:rFonts w:hint="eastAsia"/>
                <w:szCs w:val="21"/>
              </w:rPr>
              <w:t>0.12</w:t>
            </w:r>
          </w:p>
        </w:tc>
        <w:tc>
          <w:tcPr>
            <w:tcW w:w="1701" w:type="dxa"/>
            <w:vAlign w:val="center"/>
          </w:tcPr>
          <w:p w:rsidR="00D60B3F" w:rsidRPr="00D60B3F" w:rsidRDefault="00D60B3F" w:rsidP="00296318">
            <w:pPr>
              <w:pStyle w:val="a9"/>
              <w:spacing w:beforeLines="0" w:afterLines="0" w:line="240" w:lineRule="auto"/>
              <w:rPr>
                <w:rFonts w:ascii="Times New Roman"/>
                <w:snapToGrid w:val="0"/>
                <w:color w:val="000000"/>
                <w:kern w:val="21"/>
                <w:szCs w:val="21"/>
              </w:rPr>
            </w:pPr>
            <w:r w:rsidRPr="00D60B3F">
              <w:rPr>
                <w:rFonts w:ascii="Times New Roman"/>
                <w:snapToGrid w:val="0"/>
                <w:color w:val="000000"/>
                <w:kern w:val="21"/>
                <w:szCs w:val="21"/>
              </w:rPr>
              <w:t>0</w:t>
            </w:r>
          </w:p>
        </w:tc>
        <w:tc>
          <w:tcPr>
            <w:tcW w:w="1559" w:type="dxa"/>
            <w:vAlign w:val="center"/>
          </w:tcPr>
          <w:p w:rsidR="00D60B3F" w:rsidRPr="00314041" w:rsidRDefault="00D60B3F" w:rsidP="007F611F">
            <w:pPr>
              <w:jc w:val="center"/>
              <w:rPr>
                <w:color w:val="000000"/>
                <w:szCs w:val="21"/>
              </w:rPr>
            </w:pPr>
            <w:r>
              <w:rPr>
                <w:rFonts w:hint="eastAsia"/>
                <w:color w:val="000000"/>
                <w:szCs w:val="21"/>
              </w:rPr>
              <w:t>0.014</w:t>
            </w:r>
          </w:p>
        </w:tc>
        <w:tc>
          <w:tcPr>
            <w:tcW w:w="1418" w:type="dxa"/>
            <w:vAlign w:val="center"/>
          </w:tcPr>
          <w:p w:rsidR="00D60B3F" w:rsidRPr="00314041" w:rsidRDefault="00D60B3F" w:rsidP="007F611F">
            <w:pPr>
              <w:adjustRightInd w:val="0"/>
              <w:snapToGrid w:val="0"/>
              <w:jc w:val="center"/>
              <w:rPr>
                <w:szCs w:val="21"/>
              </w:rPr>
            </w:pPr>
            <w:r>
              <w:rPr>
                <w:rFonts w:hint="eastAsia"/>
                <w:szCs w:val="21"/>
              </w:rPr>
              <w:t>0.12</w:t>
            </w:r>
          </w:p>
        </w:tc>
        <w:tc>
          <w:tcPr>
            <w:tcW w:w="1701" w:type="dxa"/>
            <w:vAlign w:val="center"/>
          </w:tcPr>
          <w:p w:rsidR="00D60B3F" w:rsidRPr="00314041" w:rsidRDefault="00D60B3F" w:rsidP="007F611F">
            <w:pPr>
              <w:jc w:val="center"/>
              <w:rPr>
                <w:color w:val="000000"/>
                <w:szCs w:val="21"/>
              </w:rPr>
            </w:pPr>
            <w:r>
              <w:rPr>
                <w:rFonts w:hint="eastAsia"/>
                <w:color w:val="000000"/>
                <w:szCs w:val="21"/>
              </w:rPr>
              <w:t>0.014</w:t>
            </w:r>
          </w:p>
        </w:tc>
        <w:tc>
          <w:tcPr>
            <w:tcW w:w="1427" w:type="dxa"/>
            <w:vAlign w:val="center"/>
          </w:tcPr>
          <w:p w:rsidR="00D60B3F" w:rsidRPr="00314041" w:rsidRDefault="00D60B3F" w:rsidP="007F611F">
            <w:pPr>
              <w:pStyle w:val="Default"/>
              <w:jc w:val="center"/>
              <w:rPr>
                <w:rFonts w:ascii="Times New Roman" w:cs="Times New Roman"/>
                <w:bCs/>
                <w:spacing w:val="-10"/>
                <w:sz w:val="21"/>
                <w:szCs w:val="21"/>
              </w:rPr>
            </w:pPr>
            <w:r w:rsidRPr="00314041">
              <w:rPr>
                <w:rFonts w:ascii="Times New Roman" w:cs="Times New Roman"/>
                <w:bCs/>
                <w:spacing w:val="-10"/>
                <w:sz w:val="21"/>
                <w:szCs w:val="21"/>
              </w:rPr>
              <w:t>-0.1</w:t>
            </w:r>
            <w:r>
              <w:rPr>
                <w:rFonts w:ascii="Times New Roman" w:cs="Times New Roman" w:hint="eastAsia"/>
                <w:bCs/>
                <w:spacing w:val="-10"/>
                <w:sz w:val="21"/>
                <w:szCs w:val="21"/>
              </w:rPr>
              <w:t>06</w:t>
            </w:r>
          </w:p>
        </w:tc>
      </w:tr>
      <w:tr w:rsidR="00D60B3F" w:rsidRPr="00D60B3F" w:rsidTr="00507FA9">
        <w:trPr>
          <w:trHeight w:val="397"/>
        </w:trPr>
        <w:tc>
          <w:tcPr>
            <w:tcW w:w="1304" w:type="dxa"/>
            <w:vMerge/>
            <w:vAlign w:val="center"/>
          </w:tcPr>
          <w:p w:rsidR="00D60B3F" w:rsidRPr="00D60B3F" w:rsidRDefault="00D60B3F" w:rsidP="00794525">
            <w:pPr>
              <w:pStyle w:val="a9"/>
              <w:spacing w:beforeLines="0" w:afterLines="0" w:line="240" w:lineRule="auto"/>
              <w:rPr>
                <w:rFonts w:ascii="Times New Roman"/>
                <w:b/>
                <w:snapToGrid w:val="0"/>
                <w:color w:val="000000"/>
                <w:kern w:val="21"/>
                <w:szCs w:val="21"/>
              </w:rPr>
            </w:pPr>
          </w:p>
        </w:tc>
        <w:tc>
          <w:tcPr>
            <w:tcW w:w="1559" w:type="dxa"/>
            <w:vAlign w:val="center"/>
          </w:tcPr>
          <w:p w:rsidR="00D60B3F" w:rsidRPr="00D60B3F" w:rsidRDefault="00D60B3F" w:rsidP="00794525">
            <w:pPr>
              <w:pStyle w:val="a9"/>
              <w:spacing w:beforeLines="0" w:afterLines="0" w:line="240" w:lineRule="auto"/>
              <w:rPr>
                <w:rFonts w:ascii="Times New Roman"/>
                <w:snapToGrid w:val="0"/>
                <w:color w:val="000000"/>
                <w:kern w:val="21"/>
                <w:szCs w:val="21"/>
              </w:rPr>
            </w:pPr>
            <w:r w:rsidRPr="00D60B3F">
              <w:rPr>
                <w:rFonts w:ascii="Times New Roman"/>
                <w:szCs w:val="21"/>
              </w:rPr>
              <w:t>漆雾（颗粒物）</w:t>
            </w:r>
          </w:p>
        </w:tc>
        <w:tc>
          <w:tcPr>
            <w:tcW w:w="1843" w:type="dxa"/>
            <w:vAlign w:val="center"/>
          </w:tcPr>
          <w:p w:rsidR="00D60B3F" w:rsidRPr="00314041" w:rsidRDefault="00D60B3F" w:rsidP="007F611F">
            <w:pPr>
              <w:adjustRightInd w:val="0"/>
              <w:snapToGrid w:val="0"/>
              <w:jc w:val="center"/>
              <w:rPr>
                <w:szCs w:val="21"/>
              </w:rPr>
            </w:pPr>
            <w:r>
              <w:rPr>
                <w:rFonts w:hint="eastAsia"/>
                <w:szCs w:val="21"/>
              </w:rPr>
              <w:t>0.177</w:t>
            </w:r>
          </w:p>
        </w:tc>
        <w:tc>
          <w:tcPr>
            <w:tcW w:w="1276" w:type="dxa"/>
            <w:vAlign w:val="center"/>
          </w:tcPr>
          <w:p w:rsidR="00D60B3F" w:rsidRPr="00314041" w:rsidRDefault="00D60B3F" w:rsidP="007F611F">
            <w:pPr>
              <w:adjustRightInd w:val="0"/>
              <w:snapToGrid w:val="0"/>
              <w:jc w:val="center"/>
              <w:rPr>
                <w:szCs w:val="21"/>
              </w:rPr>
            </w:pPr>
            <w:r>
              <w:rPr>
                <w:rFonts w:hint="eastAsia"/>
                <w:szCs w:val="21"/>
              </w:rPr>
              <w:t>0.177</w:t>
            </w:r>
          </w:p>
        </w:tc>
        <w:tc>
          <w:tcPr>
            <w:tcW w:w="1701" w:type="dxa"/>
            <w:vAlign w:val="center"/>
          </w:tcPr>
          <w:p w:rsidR="00D60B3F" w:rsidRPr="00D60B3F" w:rsidRDefault="00D60B3F" w:rsidP="00296318">
            <w:pPr>
              <w:pStyle w:val="a9"/>
              <w:spacing w:beforeLines="0" w:afterLines="0" w:line="240" w:lineRule="auto"/>
              <w:rPr>
                <w:rFonts w:ascii="Times New Roman"/>
                <w:snapToGrid w:val="0"/>
                <w:color w:val="000000"/>
                <w:kern w:val="21"/>
                <w:szCs w:val="21"/>
              </w:rPr>
            </w:pPr>
            <w:r w:rsidRPr="00D60B3F">
              <w:rPr>
                <w:rFonts w:ascii="Times New Roman"/>
                <w:snapToGrid w:val="0"/>
                <w:color w:val="000000"/>
                <w:kern w:val="21"/>
                <w:szCs w:val="21"/>
              </w:rPr>
              <w:t>0</w:t>
            </w:r>
          </w:p>
        </w:tc>
        <w:tc>
          <w:tcPr>
            <w:tcW w:w="1559" w:type="dxa"/>
            <w:vAlign w:val="center"/>
          </w:tcPr>
          <w:p w:rsidR="00D60B3F" w:rsidRPr="00314041" w:rsidRDefault="00D60B3F" w:rsidP="007F611F">
            <w:pPr>
              <w:pStyle w:val="Default"/>
              <w:jc w:val="center"/>
              <w:rPr>
                <w:rFonts w:ascii="Times New Roman" w:cs="Times New Roman"/>
                <w:color w:val="auto"/>
                <w:sz w:val="21"/>
                <w:szCs w:val="21"/>
              </w:rPr>
            </w:pPr>
            <w:r>
              <w:rPr>
                <w:rFonts w:ascii="Times New Roman" w:cs="Times New Roman" w:hint="eastAsia"/>
                <w:color w:val="auto"/>
                <w:sz w:val="21"/>
                <w:szCs w:val="21"/>
              </w:rPr>
              <w:t>0.0354</w:t>
            </w:r>
          </w:p>
        </w:tc>
        <w:tc>
          <w:tcPr>
            <w:tcW w:w="1418" w:type="dxa"/>
            <w:vAlign w:val="center"/>
          </w:tcPr>
          <w:p w:rsidR="00D60B3F" w:rsidRPr="00314041" w:rsidRDefault="00D60B3F" w:rsidP="007F611F">
            <w:pPr>
              <w:adjustRightInd w:val="0"/>
              <w:snapToGrid w:val="0"/>
              <w:jc w:val="center"/>
              <w:rPr>
                <w:szCs w:val="21"/>
              </w:rPr>
            </w:pPr>
            <w:r>
              <w:rPr>
                <w:rFonts w:hint="eastAsia"/>
                <w:szCs w:val="21"/>
              </w:rPr>
              <w:t>0.177</w:t>
            </w:r>
          </w:p>
        </w:tc>
        <w:tc>
          <w:tcPr>
            <w:tcW w:w="1701" w:type="dxa"/>
            <w:vAlign w:val="center"/>
          </w:tcPr>
          <w:p w:rsidR="00D60B3F" w:rsidRPr="00314041" w:rsidRDefault="00D60B3F" w:rsidP="007F611F">
            <w:pPr>
              <w:pStyle w:val="Default"/>
              <w:jc w:val="center"/>
              <w:rPr>
                <w:rFonts w:ascii="Times New Roman" w:cs="Times New Roman"/>
                <w:color w:val="auto"/>
                <w:sz w:val="21"/>
                <w:szCs w:val="21"/>
              </w:rPr>
            </w:pPr>
            <w:r>
              <w:rPr>
                <w:rFonts w:ascii="Times New Roman" w:cs="Times New Roman" w:hint="eastAsia"/>
                <w:color w:val="auto"/>
                <w:sz w:val="21"/>
                <w:szCs w:val="21"/>
              </w:rPr>
              <w:t>0.0354</w:t>
            </w:r>
          </w:p>
        </w:tc>
        <w:tc>
          <w:tcPr>
            <w:tcW w:w="1427" w:type="dxa"/>
            <w:vAlign w:val="center"/>
          </w:tcPr>
          <w:p w:rsidR="00D60B3F" w:rsidRPr="00314041" w:rsidRDefault="00D60B3F" w:rsidP="007F611F">
            <w:pPr>
              <w:pStyle w:val="Default"/>
              <w:jc w:val="center"/>
              <w:rPr>
                <w:rFonts w:ascii="Times New Roman" w:cs="Times New Roman"/>
                <w:bCs/>
                <w:spacing w:val="-10"/>
                <w:sz w:val="21"/>
                <w:szCs w:val="21"/>
              </w:rPr>
            </w:pPr>
            <w:r w:rsidRPr="00314041">
              <w:rPr>
                <w:rFonts w:ascii="Times New Roman" w:cs="Times New Roman"/>
                <w:bCs/>
                <w:spacing w:val="-10"/>
                <w:sz w:val="21"/>
                <w:szCs w:val="21"/>
              </w:rPr>
              <w:t>-0.</w:t>
            </w:r>
            <w:r>
              <w:rPr>
                <w:rFonts w:ascii="Times New Roman" w:cs="Times New Roman" w:hint="eastAsia"/>
                <w:bCs/>
                <w:spacing w:val="-10"/>
                <w:sz w:val="21"/>
                <w:szCs w:val="21"/>
              </w:rPr>
              <w:t>1416</w:t>
            </w:r>
          </w:p>
        </w:tc>
      </w:tr>
      <w:tr w:rsidR="00EA1F93" w:rsidRPr="00D60B3F" w:rsidTr="00507FA9">
        <w:trPr>
          <w:trHeight w:val="397"/>
        </w:trPr>
        <w:tc>
          <w:tcPr>
            <w:tcW w:w="1304" w:type="dxa"/>
            <w:vMerge w:val="restart"/>
            <w:vAlign w:val="center"/>
          </w:tcPr>
          <w:p w:rsidR="00EA1F93" w:rsidRPr="00D60B3F" w:rsidRDefault="00EA1F93" w:rsidP="00794525">
            <w:pPr>
              <w:pStyle w:val="a9"/>
              <w:spacing w:beforeLines="0" w:afterLines="0" w:line="240" w:lineRule="auto"/>
              <w:rPr>
                <w:rFonts w:ascii="Times New Roman"/>
                <w:b/>
                <w:snapToGrid w:val="0"/>
                <w:color w:val="000000"/>
                <w:kern w:val="21"/>
                <w:szCs w:val="21"/>
              </w:rPr>
            </w:pPr>
            <w:r w:rsidRPr="00D60B3F">
              <w:rPr>
                <w:rFonts w:ascii="Times New Roman"/>
                <w:b/>
                <w:snapToGrid w:val="0"/>
                <w:color w:val="000000"/>
                <w:kern w:val="21"/>
                <w:szCs w:val="21"/>
              </w:rPr>
              <w:t>废水</w:t>
            </w:r>
          </w:p>
        </w:tc>
        <w:tc>
          <w:tcPr>
            <w:tcW w:w="1559" w:type="dxa"/>
            <w:vAlign w:val="center"/>
          </w:tcPr>
          <w:p w:rsidR="00EA1F93" w:rsidRPr="00D60B3F" w:rsidRDefault="00EA1F93" w:rsidP="006B72A5">
            <w:pPr>
              <w:adjustRightInd w:val="0"/>
              <w:snapToGrid w:val="0"/>
              <w:jc w:val="center"/>
              <w:rPr>
                <w:bCs/>
                <w:spacing w:val="-10"/>
                <w:szCs w:val="21"/>
              </w:rPr>
            </w:pPr>
            <w:r w:rsidRPr="00D60B3F">
              <w:rPr>
                <w:bCs/>
                <w:spacing w:val="-10"/>
                <w:szCs w:val="21"/>
              </w:rPr>
              <w:t>排放量</w:t>
            </w:r>
            <w:r w:rsidRPr="00D60B3F">
              <w:rPr>
                <w:bCs/>
                <w:spacing w:val="-10"/>
                <w:szCs w:val="21"/>
              </w:rPr>
              <w:t>m</w:t>
            </w:r>
            <w:r w:rsidRPr="00D60B3F">
              <w:rPr>
                <w:bCs/>
                <w:spacing w:val="-10"/>
                <w:szCs w:val="21"/>
                <w:vertAlign w:val="superscript"/>
              </w:rPr>
              <w:t>3</w:t>
            </w:r>
            <w:r w:rsidRPr="00D60B3F">
              <w:rPr>
                <w:bCs/>
                <w:spacing w:val="-10"/>
                <w:szCs w:val="21"/>
              </w:rPr>
              <w:t>/a</w:t>
            </w:r>
          </w:p>
        </w:tc>
        <w:tc>
          <w:tcPr>
            <w:tcW w:w="1843" w:type="dxa"/>
            <w:vAlign w:val="center"/>
          </w:tcPr>
          <w:p w:rsidR="00EA1F93" w:rsidRPr="00D60B3F" w:rsidRDefault="00EA1F93" w:rsidP="006B72A5">
            <w:pPr>
              <w:adjustRightInd w:val="0"/>
              <w:snapToGrid w:val="0"/>
              <w:jc w:val="center"/>
              <w:rPr>
                <w:szCs w:val="21"/>
              </w:rPr>
            </w:pPr>
            <w:r w:rsidRPr="00D60B3F">
              <w:rPr>
                <w:szCs w:val="21"/>
              </w:rPr>
              <w:t>1800</w:t>
            </w:r>
          </w:p>
        </w:tc>
        <w:tc>
          <w:tcPr>
            <w:tcW w:w="1276" w:type="dxa"/>
            <w:vAlign w:val="center"/>
          </w:tcPr>
          <w:p w:rsidR="00EA1F93" w:rsidRPr="00D60B3F" w:rsidRDefault="00EA1F93" w:rsidP="00D62063">
            <w:pPr>
              <w:adjustRightInd w:val="0"/>
              <w:snapToGrid w:val="0"/>
              <w:jc w:val="center"/>
              <w:rPr>
                <w:szCs w:val="21"/>
              </w:rPr>
            </w:pPr>
            <w:r w:rsidRPr="00D60B3F">
              <w:rPr>
                <w:szCs w:val="21"/>
              </w:rPr>
              <w:t>1800</w:t>
            </w:r>
          </w:p>
        </w:tc>
        <w:tc>
          <w:tcPr>
            <w:tcW w:w="1701" w:type="dxa"/>
            <w:vAlign w:val="center"/>
          </w:tcPr>
          <w:p w:rsidR="00EA1F93" w:rsidRPr="00D60B3F" w:rsidRDefault="00EA1F93" w:rsidP="006B72A5">
            <w:pPr>
              <w:pStyle w:val="a9"/>
              <w:spacing w:beforeLines="0" w:afterLines="0" w:line="240" w:lineRule="auto"/>
              <w:rPr>
                <w:rFonts w:ascii="Times New Roman"/>
                <w:snapToGrid w:val="0"/>
                <w:color w:val="000000"/>
                <w:kern w:val="21"/>
                <w:szCs w:val="21"/>
              </w:rPr>
            </w:pPr>
            <w:r w:rsidRPr="00D60B3F">
              <w:rPr>
                <w:rFonts w:ascii="Times New Roman"/>
                <w:snapToGrid w:val="0"/>
                <w:color w:val="000000"/>
                <w:kern w:val="21"/>
                <w:szCs w:val="21"/>
              </w:rPr>
              <w:t>0</w:t>
            </w:r>
          </w:p>
        </w:tc>
        <w:tc>
          <w:tcPr>
            <w:tcW w:w="1559" w:type="dxa"/>
            <w:vAlign w:val="center"/>
          </w:tcPr>
          <w:p w:rsidR="00EA1F93" w:rsidRPr="00D60B3F" w:rsidRDefault="00EA1F93" w:rsidP="006B72A5">
            <w:pPr>
              <w:jc w:val="center"/>
              <w:rPr>
                <w:color w:val="000000"/>
                <w:szCs w:val="21"/>
              </w:rPr>
            </w:pPr>
            <w:r w:rsidRPr="00D60B3F">
              <w:rPr>
                <w:color w:val="000000"/>
                <w:szCs w:val="21"/>
              </w:rPr>
              <w:t>0</w:t>
            </w:r>
          </w:p>
        </w:tc>
        <w:tc>
          <w:tcPr>
            <w:tcW w:w="1418" w:type="dxa"/>
            <w:vAlign w:val="center"/>
          </w:tcPr>
          <w:p w:rsidR="00EA1F93" w:rsidRPr="00D60B3F" w:rsidRDefault="00EA1F93" w:rsidP="006B72A5">
            <w:pPr>
              <w:jc w:val="center"/>
              <w:rPr>
                <w:color w:val="000000"/>
                <w:szCs w:val="21"/>
              </w:rPr>
            </w:pPr>
            <w:r w:rsidRPr="00D60B3F">
              <w:rPr>
                <w:color w:val="000000"/>
                <w:szCs w:val="21"/>
              </w:rPr>
              <w:t>0</w:t>
            </w:r>
          </w:p>
        </w:tc>
        <w:tc>
          <w:tcPr>
            <w:tcW w:w="1701" w:type="dxa"/>
            <w:vAlign w:val="center"/>
          </w:tcPr>
          <w:p w:rsidR="00EA1F93" w:rsidRPr="00D60B3F" w:rsidRDefault="00EA1F93" w:rsidP="006B72A5">
            <w:pPr>
              <w:adjustRightInd w:val="0"/>
              <w:snapToGrid w:val="0"/>
              <w:jc w:val="center"/>
              <w:rPr>
                <w:szCs w:val="21"/>
              </w:rPr>
            </w:pPr>
            <w:r w:rsidRPr="00D60B3F">
              <w:rPr>
                <w:szCs w:val="21"/>
              </w:rPr>
              <w:t>1800</w:t>
            </w:r>
          </w:p>
        </w:tc>
        <w:tc>
          <w:tcPr>
            <w:tcW w:w="1427" w:type="dxa"/>
            <w:vAlign w:val="center"/>
          </w:tcPr>
          <w:p w:rsidR="00EA1F93" w:rsidRPr="00D60B3F" w:rsidRDefault="00EA1F93" w:rsidP="006B72A5">
            <w:pPr>
              <w:jc w:val="center"/>
              <w:rPr>
                <w:color w:val="000000"/>
                <w:szCs w:val="21"/>
              </w:rPr>
            </w:pPr>
            <w:r w:rsidRPr="00D60B3F">
              <w:rPr>
                <w:color w:val="000000"/>
                <w:szCs w:val="21"/>
              </w:rPr>
              <w:t>0</w:t>
            </w:r>
          </w:p>
        </w:tc>
      </w:tr>
      <w:tr w:rsidR="00EA1F93" w:rsidRPr="00D60B3F" w:rsidTr="00507FA9">
        <w:trPr>
          <w:trHeight w:val="397"/>
        </w:trPr>
        <w:tc>
          <w:tcPr>
            <w:tcW w:w="1304" w:type="dxa"/>
            <w:vMerge/>
            <w:vAlign w:val="center"/>
          </w:tcPr>
          <w:p w:rsidR="00EA1F93" w:rsidRPr="00D60B3F" w:rsidRDefault="00EA1F93" w:rsidP="00794525">
            <w:pPr>
              <w:pStyle w:val="a9"/>
              <w:spacing w:beforeLines="0" w:afterLines="0" w:line="240" w:lineRule="auto"/>
              <w:rPr>
                <w:rFonts w:ascii="Times New Roman"/>
                <w:b/>
                <w:snapToGrid w:val="0"/>
                <w:color w:val="000000"/>
                <w:kern w:val="21"/>
                <w:szCs w:val="21"/>
              </w:rPr>
            </w:pPr>
          </w:p>
        </w:tc>
        <w:tc>
          <w:tcPr>
            <w:tcW w:w="1559" w:type="dxa"/>
            <w:vAlign w:val="center"/>
          </w:tcPr>
          <w:p w:rsidR="00EA1F93" w:rsidRPr="00D60B3F" w:rsidRDefault="00EA1F93" w:rsidP="00794525">
            <w:pPr>
              <w:pStyle w:val="a9"/>
              <w:spacing w:beforeLines="0" w:afterLines="0" w:line="240" w:lineRule="auto"/>
              <w:rPr>
                <w:rFonts w:ascii="Times New Roman"/>
                <w:snapToGrid w:val="0"/>
                <w:color w:val="000000"/>
                <w:kern w:val="21"/>
                <w:szCs w:val="21"/>
              </w:rPr>
            </w:pPr>
            <w:r w:rsidRPr="00D60B3F">
              <w:rPr>
                <w:rFonts w:ascii="Times New Roman"/>
                <w:snapToGrid w:val="0"/>
                <w:color w:val="000000"/>
                <w:kern w:val="21"/>
                <w:szCs w:val="21"/>
              </w:rPr>
              <w:t>COD</w:t>
            </w:r>
          </w:p>
        </w:tc>
        <w:tc>
          <w:tcPr>
            <w:tcW w:w="1843" w:type="dxa"/>
            <w:vAlign w:val="center"/>
          </w:tcPr>
          <w:p w:rsidR="00EA1F93" w:rsidRPr="00D60B3F" w:rsidRDefault="00EA1F93" w:rsidP="006B72A5">
            <w:pPr>
              <w:adjustRightInd w:val="0"/>
              <w:snapToGrid w:val="0"/>
              <w:jc w:val="center"/>
              <w:rPr>
                <w:szCs w:val="21"/>
              </w:rPr>
            </w:pPr>
            <w:r w:rsidRPr="00D60B3F">
              <w:rPr>
                <w:szCs w:val="21"/>
              </w:rPr>
              <w:t>0.009</w:t>
            </w:r>
          </w:p>
        </w:tc>
        <w:tc>
          <w:tcPr>
            <w:tcW w:w="1276" w:type="dxa"/>
            <w:vAlign w:val="center"/>
          </w:tcPr>
          <w:p w:rsidR="00EA1F93" w:rsidRPr="00D60B3F" w:rsidRDefault="00EA1F93" w:rsidP="00D62063">
            <w:pPr>
              <w:adjustRightInd w:val="0"/>
              <w:snapToGrid w:val="0"/>
              <w:jc w:val="center"/>
              <w:rPr>
                <w:szCs w:val="21"/>
              </w:rPr>
            </w:pPr>
            <w:r w:rsidRPr="00D60B3F">
              <w:rPr>
                <w:szCs w:val="21"/>
              </w:rPr>
              <w:t>0.009</w:t>
            </w:r>
          </w:p>
        </w:tc>
        <w:tc>
          <w:tcPr>
            <w:tcW w:w="1701" w:type="dxa"/>
            <w:vAlign w:val="center"/>
          </w:tcPr>
          <w:p w:rsidR="00EA1F93" w:rsidRPr="00D60B3F" w:rsidRDefault="00EA1F93" w:rsidP="006B72A5">
            <w:pPr>
              <w:pStyle w:val="a9"/>
              <w:spacing w:beforeLines="0" w:afterLines="0" w:line="240" w:lineRule="auto"/>
              <w:rPr>
                <w:rFonts w:ascii="Times New Roman"/>
                <w:snapToGrid w:val="0"/>
                <w:color w:val="000000"/>
                <w:kern w:val="21"/>
                <w:szCs w:val="21"/>
              </w:rPr>
            </w:pPr>
            <w:r w:rsidRPr="00D60B3F">
              <w:rPr>
                <w:rFonts w:ascii="Times New Roman"/>
                <w:snapToGrid w:val="0"/>
                <w:color w:val="000000"/>
                <w:kern w:val="21"/>
                <w:szCs w:val="21"/>
              </w:rPr>
              <w:t>0</w:t>
            </w:r>
          </w:p>
        </w:tc>
        <w:tc>
          <w:tcPr>
            <w:tcW w:w="1559" w:type="dxa"/>
            <w:vAlign w:val="center"/>
          </w:tcPr>
          <w:p w:rsidR="00EA1F93" w:rsidRPr="00D60B3F" w:rsidRDefault="00EA1F93" w:rsidP="006B72A5">
            <w:pPr>
              <w:jc w:val="center"/>
              <w:rPr>
                <w:color w:val="000000"/>
                <w:szCs w:val="21"/>
              </w:rPr>
            </w:pPr>
            <w:r w:rsidRPr="00D60B3F">
              <w:rPr>
                <w:color w:val="000000"/>
                <w:szCs w:val="21"/>
              </w:rPr>
              <w:t>0</w:t>
            </w:r>
          </w:p>
        </w:tc>
        <w:tc>
          <w:tcPr>
            <w:tcW w:w="1418" w:type="dxa"/>
            <w:vAlign w:val="center"/>
          </w:tcPr>
          <w:p w:rsidR="00EA1F93" w:rsidRPr="00D60B3F" w:rsidRDefault="00EA1F93" w:rsidP="006B72A5">
            <w:pPr>
              <w:jc w:val="center"/>
              <w:rPr>
                <w:color w:val="000000"/>
                <w:szCs w:val="21"/>
              </w:rPr>
            </w:pPr>
            <w:r w:rsidRPr="00D60B3F">
              <w:rPr>
                <w:color w:val="000000"/>
                <w:szCs w:val="21"/>
              </w:rPr>
              <w:t>0</w:t>
            </w:r>
          </w:p>
        </w:tc>
        <w:tc>
          <w:tcPr>
            <w:tcW w:w="1701" w:type="dxa"/>
            <w:vAlign w:val="center"/>
          </w:tcPr>
          <w:p w:rsidR="00EA1F93" w:rsidRPr="00D60B3F" w:rsidRDefault="00EA1F93" w:rsidP="006B72A5">
            <w:pPr>
              <w:adjustRightInd w:val="0"/>
              <w:snapToGrid w:val="0"/>
              <w:jc w:val="center"/>
              <w:rPr>
                <w:szCs w:val="21"/>
              </w:rPr>
            </w:pPr>
            <w:r w:rsidRPr="00D60B3F">
              <w:rPr>
                <w:szCs w:val="21"/>
              </w:rPr>
              <w:t>0.009</w:t>
            </w:r>
          </w:p>
        </w:tc>
        <w:tc>
          <w:tcPr>
            <w:tcW w:w="1427" w:type="dxa"/>
            <w:vAlign w:val="center"/>
          </w:tcPr>
          <w:p w:rsidR="00EA1F93" w:rsidRPr="00D60B3F" w:rsidRDefault="00EA1F93" w:rsidP="006B72A5">
            <w:pPr>
              <w:jc w:val="center"/>
              <w:rPr>
                <w:color w:val="000000"/>
                <w:szCs w:val="21"/>
              </w:rPr>
            </w:pPr>
            <w:r w:rsidRPr="00D60B3F">
              <w:rPr>
                <w:color w:val="000000"/>
                <w:szCs w:val="21"/>
              </w:rPr>
              <w:t>0</w:t>
            </w:r>
          </w:p>
        </w:tc>
      </w:tr>
      <w:tr w:rsidR="00EA1F93" w:rsidRPr="00D60B3F" w:rsidTr="00507FA9">
        <w:trPr>
          <w:trHeight w:val="397"/>
        </w:trPr>
        <w:tc>
          <w:tcPr>
            <w:tcW w:w="1304" w:type="dxa"/>
            <w:vMerge/>
            <w:vAlign w:val="center"/>
          </w:tcPr>
          <w:p w:rsidR="00EA1F93" w:rsidRPr="00D60B3F" w:rsidRDefault="00EA1F93" w:rsidP="00794525">
            <w:pPr>
              <w:pStyle w:val="a9"/>
              <w:spacing w:beforeLines="0" w:afterLines="0" w:line="240" w:lineRule="auto"/>
              <w:rPr>
                <w:rFonts w:ascii="Times New Roman"/>
                <w:b/>
                <w:snapToGrid w:val="0"/>
                <w:color w:val="000000"/>
                <w:kern w:val="21"/>
                <w:szCs w:val="21"/>
              </w:rPr>
            </w:pPr>
          </w:p>
        </w:tc>
        <w:tc>
          <w:tcPr>
            <w:tcW w:w="1559" w:type="dxa"/>
            <w:vAlign w:val="center"/>
          </w:tcPr>
          <w:p w:rsidR="00EA1F93" w:rsidRPr="00D60B3F" w:rsidRDefault="00EA1F93" w:rsidP="00794525">
            <w:pPr>
              <w:pStyle w:val="a9"/>
              <w:spacing w:beforeLines="0" w:afterLines="0" w:line="240" w:lineRule="auto"/>
              <w:rPr>
                <w:rFonts w:ascii="Times New Roman"/>
                <w:snapToGrid w:val="0"/>
                <w:color w:val="000000"/>
                <w:kern w:val="21"/>
                <w:szCs w:val="21"/>
              </w:rPr>
            </w:pPr>
            <w:r w:rsidRPr="00D60B3F">
              <w:rPr>
                <w:rFonts w:ascii="Times New Roman"/>
                <w:snapToGrid w:val="0"/>
                <w:color w:val="000000"/>
                <w:kern w:val="21"/>
                <w:szCs w:val="21"/>
              </w:rPr>
              <w:t>BOD</w:t>
            </w:r>
            <w:r w:rsidRPr="00D60B3F">
              <w:rPr>
                <w:rFonts w:ascii="Times New Roman"/>
                <w:snapToGrid w:val="0"/>
                <w:color w:val="000000"/>
                <w:kern w:val="21"/>
                <w:szCs w:val="21"/>
                <w:vertAlign w:val="subscript"/>
              </w:rPr>
              <w:t>5</w:t>
            </w:r>
          </w:p>
        </w:tc>
        <w:tc>
          <w:tcPr>
            <w:tcW w:w="1843" w:type="dxa"/>
            <w:vAlign w:val="center"/>
          </w:tcPr>
          <w:p w:rsidR="00EA1F93" w:rsidRPr="00D60B3F" w:rsidRDefault="00EA1F93" w:rsidP="006B72A5">
            <w:pPr>
              <w:adjustRightInd w:val="0"/>
              <w:snapToGrid w:val="0"/>
              <w:jc w:val="center"/>
              <w:rPr>
                <w:szCs w:val="21"/>
              </w:rPr>
            </w:pPr>
            <w:r w:rsidRPr="00D60B3F">
              <w:rPr>
                <w:szCs w:val="21"/>
              </w:rPr>
              <w:t>0.002</w:t>
            </w:r>
          </w:p>
        </w:tc>
        <w:tc>
          <w:tcPr>
            <w:tcW w:w="1276" w:type="dxa"/>
            <w:vAlign w:val="center"/>
          </w:tcPr>
          <w:p w:rsidR="00EA1F93" w:rsidRPr="00D60B3F" w:rsidRDefault="00EA1F93" w:rsidP="00D62063">
            <w:pPr>
              <w:adjustRightInd w:val="0"/>
              <w:snapToGrid w:val="0"/>
              <w:jc w:val="center"/>
              <w:rPr>
                <w:szCs w:val="21"/>
              </w:rPr>
            </w:pPr>
            <w:r w:rsidRPr="00D60B3F">
              <w:rPr>
                <w:szCs w:val="21"/>
              </w:rPr>
              <w:t>0.002</w:t>
            </w:r>
          </w:p>
        </w:tc>
        <w:tc>
          <w:tcPr>
            <w:tcW w:w="1701" w:type="dxa"/>
            <w:vAlign w:val="center"/>
          </w:tcPr>
          <w:p w:rsidR="00EA1F93" w:rsidRPr="00D60B3F" w:rsidRDefault="00EA1F93" w:rsidP="006B72A5">
            <w:pPr>
              <w:pStyle w:val="a9"/>
              <w:spacing w:beforeLines="0" w:afterLines="0" w:line="240" w:lineRule="auto"/>
              <w:rPr>
                <w:rFonts w:ascii="Times New Roman"/>
                <w:snapToGrid w:val="0"/>
                <w:color w:val="000000"/>
                <w:kern w:val="21"/>
                <w:szCs w:val="21"/>
              </w:rPr>
            </w:pPr>
            <w:r w:rsidRPr="00D60B3F">
              <w:rPr>
                <w:rFonts w:ascii="Times New Roman"/>
                <w:snapToGrid w:val="0"/>
                <w:color w:val="000000"/>
                <w:kern w:val="21"/>
                <w:szCs w:val="21"/>
              </w:rPr>
              <w:t>0</w:t>
            </w:r>
          </w:p>
        </w:tc>
        <w:tc>
          <w:tcPr>
            <w:tcW w:w="1559" w:type="dxa"/>
            <w:vAlign w:val="center"/>
          </w:tcPr>
          <w:p w:rsidR="00EA1F93" w:rsidRPr="00D60B3F" w:rsidRDefault="00EA1F93" w:rsidP="006B72A5">
            <w:pPr>
              <w:jc w:val="center"/>
              <w:rPr>
                <w:color w:val="000000"/>
                <w:szCs w:val="21"/>
              </w:rPr>
            </w:pPr>
            <w:r w:rsidRPr="00D60B3F">
              <w:rPr>
                <w:color w:val="000000"/>
                <w:szCs w:val="21"/>
              </w:rPr>
              <w:t>0</w:t>
            </w:r>
          </w:p>
        </w:tc>
        <w:tc>
          <w:tcPr>
            <w:tcW w:w="1418" w:type="dxa"/>
            <w:vAlign w:val="center"/>
          </w:tcPr>
          <w:p w:rsidR="00EA1F93" w:rsidRPr="00D60B3F" w:rsidRDefault="00EA1F93" w:rsidP="006B72A5">
            <w:pPr>
              <w:jc w:val="center"/>
              <w:rPr>
                <w:color w:val="000000"/>
                <w:szCs w:val="21"/>
              </w:rPr>
            </w:pPr>
            <w:r w:rsidRPr="00D60B3F">
              <w:rPr>
                <w:color w:val="000000"/>
                <w:szCs w:val="21"/>
              </w:rPr>
              <w:t>0</w:t>
            </w:r>
          </w:p>
        </w:tc>
        <w:tc>
          <w:tcPr>
            <w:tcW w:w="1701" w:type="dxa"/>
            <w:vAlign w:val="center"/>
          </w:tcPr>
          <w:p w:rsidR="00EA1F93" w:rsidRPr="00D60B3F" w:rsidRDefault="00EA1F93" w:rsidP="006B72A5">
            <w:pPr>
              <w:adjustRightInd w:val="0"/>
              <w:snapToGrid w:val="0"/>
              <w:jc w:val="center"/>
              <w:rPr>
                <w:szCs w:val="21"/>
              </w:rPr>
            </w:pPr>
            <w:r w:rsidRPr="00D60B3F">
              <w:rPr>
                <w:szCs w:val="21"/>
              </w:rPr>
              <w:t>0.002</w:t>
            </w:r>
          </w:p>
        </w:tc>
        <w:tc>
          <w:tcPr>
            <w:tcW w:w="1427" w:type="dxa"/>
            <w:vAlign w:val="center"/>
          </w:tcPr>
          <w:p w:rsidR="00EA1F93" w:rsidRPr="00D60B3F" w:rsidRDefault="00EA1F93" w:rsidP="006B72A5">
            <w:pPr>
              <w:jc w:val="center"/>
              <w:rPr>
                <w:color w:val="000000"/>
                <w:szCs w:val="21"/>
              </w:rPr>
            </w:pPr>
            <w:r w:rsidRPr="00D60B3F">
              <w:rPr>
                <w:color w:val="000000"/>
                <w:szCs w:val="21"/>
              </w:rPr>
              <w:t>0</w:t>
            </w:r>
          </w:p>
        </w:tc>
      </w:tr>
      <w:tr w:rsidR="00EA1F93" w:rsidRPr="00D60B3F" w:rsidTr="00507FA9">
        <w:trPr>
          <w:trHeight w:val="397"/>
        </w:trPr>
        <w:tc>
          <w:tcPr>
            <w:tcW w:w="1304" w:type="dxa"/>
            <w:vMerge/>
            <w:vAlign w:val="center"/>
          </w:tcPr>
          <w:p w:rsidR="00EA1F93" w:rsidRPr="00D60B3F" w:rsidRDefault="00EA1F93" w:rsidP="00794525">
            <w:pPr>
              <w:pStyle w:val="a9"/>
              <w:spacing w:beforeLines="0" w:afterLines="0" w:line="240" w:lineRule="auto"/>
              <w:rPr>
                <w:rFonts w:ascii="Times New Roman"/>
                <w:b/>
                <w:snapToGrid w:val="0"/>
                <w:color w:val="000000"/>
                <w:kern w:val="21"/>
                <w:szCs w:val="21"/>
              </w:rPr>
            </w:pPr>
          </w:p>
        </w:tc>
        <w:tc>
          <w:tcPr>
            <w:tcW w:w="1559" w:type="dxa"/>
            <w:vAlign w:val="center"/>
          </w:tcPr>
          <w:p w:rsidR="00EA1F93" w:rsidRPr="00D60B3F" w:rsidRDefault="00EA1F93" w:rsidP="00794525">
            <w:pPr>
              <w:pStyle w:val="a9"/>
              <w:spacing w:beforeLines="0" w:afterLines="0" w:line="240" w:lineRule="auto"/>
              <w:rPr>
                <w:rFonts w:ascii="Times New Roman"/>
                <w:snapToGrid w:val="0"/>
                <w:color w:val="000000"/>
                <w:kern w:val="21"/>
                <w:szCs w:val="21"/>
              </w:rPr>
            </w:pPr>
            <w:r w:rsidRPr="00D60B3F">
              <w:rPr>
                <w:rFonts w:ascii="Times New Roman"/>
                <w:snapToGrid w:val="0"/>
                <w:color w:val="000000"/>
                <w:kern w:val="21"/>
                <w:szCs w:val="21"/>
              </w:rPr>
              <w:t>NH</w:t>
            </w:r>
            <w:r w:rsidRPr="00D60B3F">
              <w:rPr>
                <w:rFonts w:ascii="Times New Roman"/>
                <w:snapToGrid w:val="0"/>
                <w:color w:val="000000"/>
                <w:kern w:val="21"/>
                <w:szCs w:val="21"/>
                <w:vertAlign w:val="subscript"/>
              </w:rPr>
              <w:t>3</w:t>
            </w:r>
            <w:r w:rsidRPr="00D60B3F">
              <w:rPr>
                <w:rFonts w:ascii="Times New Roman"/>
                <w:snapToGrid w:val="0"/>
                <w:color w:val="000000"/>
                <w:kern w:val="21"/>
                <w:szCs w:val="21"/>
              </w:rPr>
              <w:t>-N</w:t>
            </w:r>
          </w:p>
        </w:tc>
        <w:tc>
          <w:tcPr>
            <w:tcW w:w="1843" w:type="dxa"/>
            <w:vAlign w:val="center"/>
          </w:tcPr>
          <w:p w:rsidR="00EA1F93" w:rsidRPr="00D60B3F" w:rsidRDefault="00EA1F93" w:rsidP="006B72A5">
            <w:pPr>
              <w:adjustRightInd w:val="0"/>
              <w:snapToGrid w:val="0"/>
              <w:jc w:val="center"/>
              <w:rPr>
                <w:szCs w:val="21"/>
              </w:rPr>
            </w:pPr>
            <w:r w:rsidRPr="00D60B3F">
              <w:rPr>
                <w:szCs w:val="21"/>
              </w:rPr>
              <w:t>0.001</w:t>
            </w:r>
          </w:p>
        </w:tc>
        <w:tc>
          <w:tcPr>
            <w:tcW w:w="1276" w:type="dxa"/>
            <w:vAlign w:val="center"/>
          </w:tcPr>
          <w:p w:rsidR="00EA1F93" w:rsidRPr="00D60B3F" w:rsidRDefault="00EA1F93" w:rsidP="00D62063">
            <w:pPr>
              <w:adjustRightInd w:val="0"/>
              <w:snapToGrid w:val="0"/>
              <w:jc w:val="center"/>
              <w:rPr>
                <w:szCs w:val="21"/>
              </w:rPr>
            </w:pPr>
            <w:r w:rsidRPr="00D60B3F">
              <w:rPr>
                <w:szCs w:val="21"/>
              </w:rPr>
              <w:t>0.001</w:t>
            </w:r>
          </w:p>
        </w:tc>
        <w:tc>
          <w:tcPr>
            <w:tcW w:w="1701" w:type="dxa"/>
            <w:vAlign w:val="center"/>
          </w:tcPr>
          <w:p w:rsidR="00EA1F93" w:rsidRPr="00D60B3F" w:rsidRDefault="00EA1F93" w:rsidP="00296318">
            <w:pPr>
              <w:pStyle w:val="a9"/>
              <w:spacing w:beforeLines="0" w:afterLines="0" w:line="240" w:lineRule="auto"/>
              <w:rPr>
                <w:rFonts w:ascii="Times New Roman"/>
                <w:snapToGrid w:val="0"/>
                <w:color w:val="000000"/>
                <w:kern w:val="21"/>
                <w:szCs w:val="21"/>
              </w:rPr>
            </w:pPr>
            <w:r w:rsidRPr="00D60B3F">
              <w:rPr>
                <w:rFonts w:ascii="Times New Roman"/>
                <w:snapToGrid w:val="0"/>
                <w:color w:val="000000"/>
                <w:kern w:val="21"/>
                <w:szCs w:val="21"/>
              </w:rPr>
              <w:t>0</w:t>
            </w:r>
          </w:p>
        </w:tc>
        <w:tc>
          <w:tcPr>
            <w:tcW w:w="1559" w:type="dxa"/>
            <w:vAlign w:val="center"/>
          </w:tcPr>
          <w:p w:rsidR="00EA1F93" w:rsidRPr="00D60B3F" w:rsidRDefault="00EA1F93" w:rsidP="006B72A5">
            <w:pPr>
              <w:jc w:val="center"/>
              <w:rPr>
                <w:color w:val="000000"/>
                <w:szCs w:val="21"/>
              </w:rPr>
            </w:pPr>
            <w:r w:rsidRPr="00D60B3F">
              <w:rPr>
                <w:color w:val="000000"/>
                <w:szCs w:val="21"/>
              </w:rPr>
              <w:t>0</w:t>
            </w:r>
          </w:p>
        </w:tc>
        <w:tc>
          <w:tcPr>
            <w:tcW w:w="1418" w:type="dxa"/>
            <w:vAlign w:val="center"/>
          </w:tcPr>
          <w:p w:rsidR="00EA1F93" w:rsidRPr="00D60B3F" w:rsidRDefault="00EA1F93" w:rsidP="006B72A5">
            <w:pPr>
              <w:jc w:val="center"/>
              <w:rPr>
                <w:color w:val="000000"/>
                <w:szCs w:val="21"/>
              </w:rPr>
            </w:pPr>
            <w:r w:rsidRPr="00D60B3F">
              <w:rPr>
                <w:color w:val="000000"/>
                <w:szCs w:val="21"/>
              </w:rPr>
              <w:t>0</w:t>
            </w:r>
          </w:p>
        </w:tc>
        <w:tc>
          <w:tcPr>
            <w:tcW w:w="1701" w:type="dxa"/>
            <w:vAlign w:val="center"/>
          </w:tcPr>
          <w:p w:rsidR="00EA1F93" w:rsidRPr="00D60B3F" w:rsidRDefault="00EA1F93" w:rsidP="006B72A5">
            <w:pPr>
              <w:adjustRightInd w:val="0"/>
              <w:snapToGrid w:val="0"/>
              <w:jc w:val="center"/>
              <w:rPr>
                <w:szCs w:val="21"/>
              </w:rPr>
            </w:pPr>
            <w:r w:rsidRPr="00D60B3F">
              <w:rPr>
                <w:szCs w:val="21"/>
              </w:rPr>
              <w:t>0.001</w:t>
            </w:r>
          </w:p>
        </w:tc>
        <w:tc>
          <w:tcPr>
            <w:tcW w:w="1427" w:type="dxa"/>
            <w:vAlign w:val="center"/>
          </w:tcPr>
          <w:p w:rsidR="00EA1F93" w:rsidRPr="00D60B3F" w:rsidRDefault="00EA1F93" w:rsidP="006B72A5">
            <w:pPr>
              <w:jc w:val="center"/>
              <w:rPr>
                <w:color w:val="000000"/>
                <w:szCs w:val="21"/>
              </w:rPr>
            </w:pPr>
            <w:r w:rsidRPr="00D60B3F">
              <w:rPr>
                <w:color w:val="000000"/>
                <w:szCs w:val="21"/>
              </w:rPr>
              <w:t>0</w:t>
            </w:r>
          </w:p>
        </w:tc>
      </w:tr>
      <w:tr w:rsidR="00EA1F93" w:rsidRPr="00D60B3F" w:rsidTr="00507FA9">
        <w:trPr>
          <w:trHeight w:val="397"/>
        </w:trPr>
        <w:tc>
          <w:tcPr>
            <w:tcW w:w="1304" w:type="dxa"/>
            <w:vMerge/>
            <w:vAlign w:val="center"/>
          </w:tcPr>
          <w:p w:rsidR="00EA1F93" w:rsidRPr="00D60B3F" w:rsidRDefault="00EA1F93" w:rsidP="00794525">
            <w:pPr>
              <w:pStyle w:val="a9"/>
              <w:spacing w:beforeLines="0" w:afterLines="0" w:line="240" w:lineRule="auto"/>
              <w:rPr>
                <w:rFonts w:ascii="Times New Roman"/>
                <w:b/>
                <w:snapToGrid w:val="0"/>
                <w:color w:val="000000"/>
                <w:kern w:val="21"/>
                <w:szCs w:val="21"/>
              </w:rPr>
            </w:pPr>
          </w:p>
        </w:tc>
        <w:tc>
          <w:tcPr>
            <w:tcW w:w="1559" w:type="dxa"/>
            <w:vAlign w:val="center"/>
          </w:tcPr>
          <w:p w:rsidR="00EA1F93" w:rsidRPr="00D60B3F" w:rsidRDefault="00EA1F93" w:rsidP="00794525">
            <w:pPr>
              <w:pStyle w:val="a9"/>
              <w:spacing w:beforeLines="0" w:afterLines="0" w:line="240" w:lineRule="auto"/>
              <w:rPr>
                <w:rFonts w:ascii="Times New Roman"/>
                <w:snapToGrid w:val="0"/>
                <w:color w:val="000000"/>
                <w:kern w:val="21"/>
                <w:szCs w:val="21"/>
              </w:rPr>
            </w:pPr>
            <w:r w:rsidRPr="00D60B3F">
              <w:rPr>
                <w:rFonts w:ascii="Times New Roman"/>
                <w:snapToGrid w:val="0"/>
                <w:color w:val="000000"/>
                <w:kern w:val="21"/>
                <w:szCs w:val="21"/>
              </w:rPr>
              <w:t>SS</w:t>
            </w:r>
          </w:p>
        </w:tc>
        <w:tc>
          <w:tcPr>
            <w:tcW w:w="1843" w:type="dxa"/>
            <w:vAlign w:val="center"/>
          </w:tcPr>
          <w:p w:rsidR="00EA1F93" w:rsidRPr="00D60B3F" w:rsidRDefault="00EA1F93" w:rsidP="006B72A5">
            <w:pPr>
              <w:adjustRightInd w:val="0"/>
              <w:snapToGrid w:val="0"/>
              <w:jc w:val="center"/>
              <w:rPr>
                <w:szCs w:val="21"/>
              </w:rPr>
            </w:pPr>
            <w:r w:rsidRPr="00D60B3F">
              <w:rPr>
                <w:szCs w:val="21"/>
              </w:rPr>
              <w:t>0.002</w:t>
            </w:r>
          </w:p>
        </w:tc>
        <w:tc>
          <w:tcPr>
            <w:tcW w:w="1276" w:type="dxa"/>
            <w:vAlign w:val="center"/>
          </w:tcPr>
          <w:p w:rsidR="00EA1F93" w:rsidRPr="00D60B3F" w:rsidRDefault="00EA1F93" w:rsidP="00D62063">
            <w:pPr>
              <w:adjustRightInd w:val="0"/>
              <w:snapToGrid w:val="0"/>
              <w:jc w:val="center"/>
              <w:rPr>
                <w:szCs w:val="21"/>
              </w:rPr>
            </w:pPr>
            <w:r w:rsidRPr="00D60B3F">
              <w:rPr>
                <w:szCs w:val="21"/>
              </w:rPr>
              <w:t>0.002</w:t>
            </w:r>
          </w:p>
        </w:tc>
        <w:tc>
          <w:tcPr>
            <w:tcW w:w="1701" w:type="dxa"/>
            <w:vAlign w:val="center"/>
          </w:tcPr>
          <w:p w:rsidR="00EA1F93" w:rsidRPr="00D60B3F" w:rsidRDefault="00EA1F93" w:rsidP="00296318">
            <w:pPr>
              <w:pStyle w:val="a9"/>
              <w:spacing w:beforeLines="0" w:afterLines="0" w:line="240" w:lineRule="auto"/>
              <w:rPr>
                <w:rFonts w:ascii="Times New Roman"/>
                <w:snapToGrid w:val="0"/>
                <w:color w:val="000000"/>
                <w:kern w:val="21"/>
                <w:szCs w:val="21"/>
              </w:rPr>
            </w:pPr>
            <w:r w:rsidRPr="00D60B3F">
              <w:rPr>
                <w:rFonts w:ascii="Times New Roman"/>
                <w:snapToGrid w:val="0"/>
                <w:color w:val="000000"/>
                <w:kern w:val="21"/>
                <w:szCs w:val="21"/>
              </w:rPr>
              <w:t>0</w:t>
            </w:r>
          </w:p>
        </w:tc>
        <w:tc>
          <w:tcPr>
            <w:tcW w:w="1559" w:type="dxa"/>
            <w:vAlign w:val="center"/>
          </w:tcPr>
          <w:p w:rsidR="00EA1F93" w:rsidRPr="00D60B3F" w:rsidRDefault="00EA1F93" w:rsidP="006B72A5">
            <w:pPr>
              <w:adjustRightInd w:val="0"/>
              <w:snapToGrid w:val="0"/>
              <w:jc w:val="center"/>
              <w:rPr>
                <w:bCs/>
                <w:spacing w:val="-10"/>
                <w:szCs w:val="21"/>
              </w:rPr>
            </w:pPr>
            <w:r w:rsidRPr="00D60B3F">
              <w:rPr>
                <w:bCs/>
                <w:spacing w:val="-10"/>
                <w:szCs w:val="21"/>
              </w:rPr>
              <w:t>0</w:t>
            </w:r>
          </w:p>
        </w:tc>
        <w:tc>
          <w:tcPr>
            <w:tcW w:w="1418" w:type="dxa"/>
            <w:vAlign w:val="center"/>
          </w:tcPr>
          <w:p w:rsidR="00EA1F93" w:rsidRPr="00D60B3F" w:rsidRDefault="00EA1F93" w:rsidP="006B72A5">
            <w:pPr>
              <w:adjustRightInd w:val="0"/>
              <w:snapToGrid w:val="0"/>
              <w:jc w:val="center"/>
              <w:rPr>
                <w:bCs/>
                <w:spacing w:val="-10"/>
                <w:szCs w:val="21"/>
              </w:rPr>
            </w:pPr>
            <w:r w:rsidRPr="00D60B3F">
              <w:rPr>
                <w:bCs/>
                <w:spacing w:val="-10"/>
                <w:szCs w:val="21"/>
              </w:rPr>
              <w:t>0</w:t>
            </w:r>
          </w:p>
        </w:tc>
        <w:tc>
          <w:tcPr>
            <w:tcW w:w="1701" w:type="dxa"/>
            <w:vAlign w:val="center"/>
          </w:tcPr>
          <w:p w:rsidR="00EA1F93" w:rsidRPr="00D60B3F" w:rsidRDefault="00EA1F93" w:rsidP="006B72A5">
            <w:pPr>
              <w:adjustRightInd w:val="0"/>
              <w:snapToGrid w:val="0"/>
              <w:jc w:val="center"/>
              <w:rPr>
                <w:szCs w:val="21"/>
              </w:rPr>
            </w:pPr>
            <w:r w:rsidRPr="00D60B3F">
              <w:rPr>
                <w:szCs w:val="21"/>
              </w:rPr>
              <w:t>0.002</w:t>
            </w:r>
          </w:p>
        </w:tc>
        <w:tc>
          <w:tcPr>
            <w:tcW w:w="1427" w:type="dxa"/>
            <w:vAlign w:val="center"/>
          </w:tcPr>
          <w:p w:rsidR="00EA1F93" w:rsidRPr="00D60B3F" w:rsidRDefault="00EA1F93" w:rsidP="006B72A5">
            <w:pPr>
              <w:adjustRightInd w:val="0"/>
              <w:snapToGrid w:val="0"/>
              <w:jc w:val="center"/>
              <w:rPr>
                <w:bCs/>
                <w:spacing w:val="-10"/>
                <w:szCs w:val="21"/>
              </w:rPr>
            </w:pPr>
            <w:r w:rsidRPr="00D60B3F">
              <w:rPr>
                <w:bCs/>
                <w:spacing w:val="-10"/>
                <w:szCs w:val="21"/>
              </w:rPr>
              <w:t>0</w:t>
            </w:r>
          </w:p>
        </w:tc>
      </w:tr>
      <w:tr w:rsidR="00EA1F93" w:rsidRPr="00D60B3F" w:rsidTr="00507FA9">
        <w:trPr>
          <w:trHeight w:val="397"/>
        </w:trPr>
        <w:tc>
          <w:tcPr>
            <w:tcW w:w="1304" w:type="dxa"/>
            <w:vMerge w:val="restart"/>
            <w:vAlign w:val="center"/>
          </w:tcPr>
          <w:p w:rsidR="00EA1F93" w:rsidRPr="00D60B3F" w:rsidRDefault="00EA1F93" w:rsidP="00794525">
            <w:pPr>
              <w:pStyle w:val="a9"/>
              <w:spacing w:beforeLines="0" w:afterLines="0" w:line="240" w:lineRule="auto"/>
              <w:rPr>
                <w:rFonts w:ascii="Times New Roman"/>
                <w:b/>
                <w:snapToGrid w:val="0"/>
                <w:color w:val="000000"/>
                <w:kern w:val="21"/>
                <w:szCs w:val="21"/>
              </w:rPr>
            </w:pPr>
            <w:r w:rsidRPr="00D60B3F">
              <w:rPr>
                <w:rFonts w:ascii="Times New Roman"/>
                <w:b/>
                <w:snapToGrid w:val="0"/>
                <w:color w:val="000000"/>
                <w:kern w:val="21"/>
                <w:szCs w:val="21"/>
              </w:rPr>
              <w:t>一般工业</w:t>
            </w:r>
          </w:p>
          <w:p w:rsidR="00EA1F93" w:rsidRPr="00D60B3F" w:rsidRDefault="00EA1F93" w:rsidP="00794525">
            <w:pPr>
              <w:pStyle w:val="a9"/>
              <w:spacing w:beforeLines="0" w:afterLines="0" w:line="240" w:lineRule="auto"/>
              <w:rPr>
                <w:rFonts w:ascii="Times New Roman"/>
                <w:b/>
                <w:snapToGrid w:val="0"/>
                <w:color w:val="000000"/>
                <w:kern w:val="21"/>
                <w:szCs w:val="21"/>
              </w:rPr>
            </w:pPr>
            <w:r w:rsidRPr="00D60B3F">
              <w:rPr>
                <w:rFonts w:ascii="Times New Roman"/>
                <w:b/>
                <w:snapToGrid w:val="0"/>
                <w:color w:val="000000"/>
                <w:kern w:val="21"/>
                <w:szCs w:val="21"/>
              </w:rPr>
              <w:t>固体废物</w:t>
            </w:r>
          </w:p>
        </w:tc>
        <w:tc>
          <w:tcPr>
            <w:tcW w:w="1559" w:type="dxa"/>
            <w:vAlign w:val="center"/>
          </w:tcPr>
          <w:p w:rsidR="00EA1F93" w:rsidRPr="00D60B3F" w:rsidRDefault="00EA1F93" w:rsidP="006B72A5">
            <w:pPr>
              <w:jc w:val="center"/>
              <w:rPr>
                <w:szCs w:val="21"/>
              </w:rPr>
            </w:pPr>
            <w:r w:rsidRPr="00D60B3F">
              <w:rPr>
                <w:szCs w:val="21"/>
              </w:rPr>
              <w:t>边角料、废铁屑</w:t>
            </w:r>
          </w:p>
        </w:tc>
        <w:tc>
          <w:tcPr>
            <w:tcW w:w="1843" w:type="dxa"/>
            <w:vAlign w:val="center"/>
          </w:tcPr>
          <w:p w:rsidR="00EA1F93" w:rsidRPr="00D60B3F" w:rsidRDefault="00EA1F93" w:rsidP="006B72A5">
            <w:pPr>
              <w:jc w:val="center"/>
              <w:rPr>
                <w:szCs w:val="21"/>
              </w:rPr>
            </w:pPr>
            <w:r w:rsidRPr="00D60B3F">
              <w:rPr>
                <w:szCs w:val="21"/>
              </w:rPr>
              <w:t>2.0</w:t>
            </w:r>
          </w:p>
        </w:tc>
        <w:tc>
          <w:tcPr>
            <w:tcW w:w="1276" w:type="dxa"/>
            <w:vAlign w:val="center"/>
          </w:tcPr>
          <w:p w:rsidR="00EA1F93" w:rsidRPr="00D60B3F" w:rsidRDefault="00EA1F93" w:rsidP="00D62063">
            <w:pPr>
              <w:jc w:val="center"/>
              <w:rPr>
                <w:szCs w:val="21"/>
              </w:rPr>
            </w:pPr>
            <w:r w:rsidRPr="00D60B3F">
              <w:rPr>
                <w:szCs w:val="21"/>
              </w:rPr>
              <w:t>2.0</w:t>
            </w:r>
          </w:p>
        </w:tc>
        <w:tc>
          <w:tcPr>
            <w:tcW w:w="1701" w:type="dxa"/>
            <w:vAlign w:val="center"/>
          </w:tcPr>
          <w:p w:rsidR="00EA1F93" w:rsidRPr="00D60B3F" w:rsidRDefault="00EA1F93" w:rsidP="006B72A5">
            <w:pPr>
              <w:pStyle w:val="a9"/>
              <w:spacing w:beforeLines="0" w:afterLines="0" w:line="240" w:lineRule="auto"/>
              <w:rPr>
                <w:rFonts w:ascii="Times New Roman"/>
                <w:snapToGrid w:val="0"/>
                <w:color w:val="000000"/>
                <w:kern w:val="21"/>
                <w:szCs w:val="21"/>
              </w:rPr>
            </w:pPr>
            <w:r w:rsidRPr="00D60B3F">
              <w:rPr>
                <w:rFonts w:ascii="Times New Roman"/>
                <w:snapToGrid w:val="0"/>
                <w:color w:val="000000"/>
                <w:kern w:val="21"/>
                <w:szCs w:val="21"/>
              </w:rPr>
              <w:t>0</w:t>
            </w:r>
          </w:p>
        </w:tc>
        <w:tc>
          <w:tcPr>
            <w:tcW w:w="1559" w:type="dxa"/>
            <w:vAlign w:val="center"/>
          </w:tcPr>
          <w:p w:rsidR="00EA1F93" w:rsidRPr="00D60B3F" w:rsidRDefault="00EA1F93" w:rsidP="006B72A5">
            <w:pPr>
              <w:jc w:val="center"/>
              <w:rPr>
                <w:color w:val="000000"/>
                <w:szCs w:val="21"/>
              </w:rPr>
            </w:pPr>
            <w:r w:rsidRPr="00D60B3F">
              <w:rPr>
                <w:color w:val="000000"/>
                <w:szCs w:val="21"/>
              </w:rPr>
              <w:t>0</w:t>
            </w:r>
          </w:p>
        </w:tc>
        <w:tc>
          <w:tcPr>
            <w:tcW w:w="1418" w:type="dxa"/>
            <w:vAlign w:val="center"/>
          </w:tcPr>
          <w:p w:rsidR="00EA1F93" w:rsidRPr="00D60B3F" w:rsidRDefault="00EA1F93" w:rsidP="006B72A5">
            <w:pPr>
              <w:jc w:val="center"/>
              <w:rPr>
                <w:color w:val="000000"/>
                <w:szCs w:val="21"/>
              </w:rPr>
            </w:pPr>
            <w:r w:rsidRPr="00D60B3F">
              <w:rPr>
                <w:color w:val="000000"/>
                <w:szCs w:val="21"/>
              </w:rPr>
              <w:t>0</w:t>
            </w:r>
          </w:p>
        </w:tc>
        <w:tc>
          <w:tcPr>
            <w:tcW w:w="1701" w:type="dxa"/>
            <w:vAlign w:val="center"/>
          </w:tcPr>
          <w:p w:rsidR="00EA1F93" w:rsidRPr="00D60B3F" w:rsidRDefault="00EA1F93" w:rsidP="006B72A5">
            <w:pPr>
              <w:jc w:val="center"/>
              <w:rPr>
                <w:szCs w:val="21"/>
              </w:rPr>
            </w:pPr>
            <w:r w:rsidRPr="00D60B3F">
              <w:rPr>
                <w:szCs w:val="21"/>
              </w:rPr>
              <w:t>2.0</w:t>
            </w:r>
          </w:p>
        </w:tc>
        <w:tc>
          <w:tcPr>
            <w:tcW w:w="1427" w:type="dxa"/>
            <w:vAlign w:val="center"/>
          </w:tcPr>
          <w:p w:rsidR="00EA1F93" w:rsidRPr="00D60B3F" w:rsidRDefault="00EA1F93" w:rsidP="006B72A5">
            <w:pPr>
              <w:jc w:val="center"/>
              <w:rPr>
                <w:szCs w:val="21"/>
              </w:rPr>
            </w:pPr>
            <w:r w:rsidRPr="00D60B3F">
              <w:rPr>
                <w:szCs w:val="21"/>
              </w:rPr>
              <w:t>0</w:t>
            </w:r>
          </w:p>
        </w:tc>
      </w:tr>
      <w:tr w:rsidR="00EA1F93" w:rsidRPr="00D60B3F" w:rsidTr="00507FA9">
        <w:trPr>
          <w:trHeight w:val="397"/>
        </w:trPr>
        <w:tc>
          <w:tcPr>
            <w:tcW w:w="1304" w:type="dxa"/>
            <w:vMerge/>
            <w:vAlign w:val="center"/>
          </w:tcPr>
          <w:p w:rsidR="00EA1F93" w:rsidRPr="00D60B3F" w:rsidRDefault="00EA1F93" w:rsidP="00794525">
            <w:pPr>
              <w:pStyle w:val="a9"/>
              <w:spacing w:beforeLines="0" w:afterLines="0" w:line="240" w:lineRule="auto"/>
              <w:rPr>
                <w:rFonts w:ascii="Times New Roman"/>
                <w:b/>
                <w:snapToGrid w:val="0"/>
                <w:color w:val="000000"/>
                <w:kern w:val="21"/>
                <w:szCs w:val="21"/>
              </w:rPr>
            </w:pPr>
          </w:p>
        </w:tc>
        <w:tc>
          <w:tcPr>
            <w:tcW w:w="1559" w:type="dxa"/>
            <w:vAlign w:val="center"/>
          </w:tcPr>
          <w:p w:rsidR="00EA1F93" w:rsidRPr="00D60B3F" w:rsidRDefault="00EA1F93" w:rsidP="006B72A5">
            <w:pPr>
              <w:jc w:val="center"/>
              <w:rPr>
                <w:szCs w:val="21"/>
              </w:rPr>
            </w:pPr>
            <w:r w:rsidRPr="00D60B3F">
              <w:rPr>
                <w:szCs w:val="21"/>
              </w:rPr>
              <w:t>焊渣</w:t>
            </w:r>
          </w:p>
        </w:tc>
        <w:tc>
          <w:tcPr>
            <w:tcW w:w="1843" w:type="dxa"/>
            <w:vAlign w:val="center"/>
          </w:tcPr>
          <w:p w:rsidR="00EA1F93" w:rsidRPr="00D60B3F" w:rsidRDefault="00EA1F93" w:rsidP="006B72A5">
            <w:pPr>
              <w:jc w:val="center"/>
              <w:rPr>
                <w:szCs w:val="21"/>
              </w:rPr>
            </w:pPr>
            <w:r w:rsidRPr="00D60B3F">
              <w:rPr>
                <w:szCs w:val="21"/>
              </w:rPr>
              <w:t>0.26</w:t>
            </w:r>
          </w:p>
        </w:tc>
        <w:tc>
          <w:tcPr>
            <w:tcW w:w="1276" w:type="dxa"/>
            <w:vAlign w:val="center"/>
          </w:tcPr>
          <w:p w:rsidR="00EA1F93" w:rsidRPr="00D60B3F" w:rsidRDefault="00EA1F93" w:rsidP="00D62063">
            <w:pPr>
              <w:jc w:val="center"/>
              <w:rPr>
                <w:szCs w:val="21"/>
              </w:rPr>
            </w:pPr>
            <w:r w:rsidRPr="00D60B3F">
              <w:rPr>
                <w:szCs w:val="21"/>
              </w:rPr>
              <w:t>0.26</w:t>
            </w:r>
          </w:p>
        </w:tc>
        <w:tc>
          <w:tcPr>
            <w:tcW w:w="1701" w:type="dxa"/>
            <w:vAlign w:val="center"/>
          </w:tcPr>
          <w:p w:rsidR="00EA1F93" w:rsidRPr="00D60B3F" w:rsidRDefault="00EA1F93" w:rsidP="006B72A5">
            <w:pPr>
              <w:pStyle w:val="a9"/>
              <w:spacing w:beforeLines="0" w:afterLines="0" w:line="240" w:lineRule="auto"/>
              <w:rPr>
                <w:rFonts w:ascii="Times New Roman"/>
                <w:snapToGrid w:val="0"/>
                <w:color w:val="000000"/>
                <w:kern w:val="21"/>
                <w:szCs w:val="21"/>
              </w:rPr>
            </w:pPr>
            <w:r w:rsidRPr="00D60B3F">
              <w:rPr>
                <w:rFonts w:ascii="Times New Roman"/>
                <w:snapToGrid w:val="0"/>
                <w:color w:val="000000"/>
                <w:kern w:val="21"/>
                <w:szCs w:val="21"/>
              </w:rPr>
              <w:t>0</w:t>
            </w:r>
          </w:p>
        </w:tc>
        <w:tc>
          <w:tcPr>
            <w:tcW w:w="1559" w:type="dxa"/>
            <w:vAlign w:val="center"/>
          </w:tcPr>
          <w:p w:rsidR="00EA1F93" w:rsidRPr="00D60B3F" w:rsidRDefault="00EA1F93" w:rsidP="006B72A5">
            <w:pPr>
              <w:adjustRightInd w:val="0"/>
              <w:snapToGrid w:val="0"/>
              <w:jc w:val="center"/>
              <w:rPr>
                <w:bCs/>
                <w:spacing w:val="-10"/>
                <w:szCs w:val="21"/>
              </w:rPr>
            </w:pPr>
            <w:r w:rsidRPr="00D60B3F">
              <w:rPr>
                <w:bCs/>
                <w:spacing w:val="-10"/>
                <w:szCs w:val="21"/>
              </w:rPr>
              <w:t>0</w:t>
            </w:r>
          </w:p>
        </w:tc>
        <w:tc>
          <w:tcPr>
            <w:tcW w:w="1418" w:type="dxa"/>
            <w:vAlign w:val="center"/>
          </w:tcPr>
          <w:p w:rsidR="00EA1F93" w:rsidRPr="00D60B3F" w:rsidRDefault="00EA1F93" w:rsidP="006B72A5">
            <w:pPr>
              <w:adjustRightInd w:val="0"/>
              <w:snapToGrid w:val="0"/>
              <w:jc w:val="center"/>
              <w:rPr>
                <w:bCs/>
                <w:spacing w:val="-10"/>
                <w:szCs w:val="21"/>
              </w:rPr>
            </w:pPr>
            <w:r w:rsidRPr="00D60B3F">
              <w:rPr>
                <w:bCs/>
                <w:spacing w:val="-10"/>
                <w:szCs w:val="21"/>
              </w:rPr>
              <w:t>0</w:t>
            </w:r>
          </w:p>
        </w:tc>
        <w:tc>
          <w:tcPr>
            <w:tcW w:w="1701" w:type="dxa"/>
            <w:vAlign w:val="center"/>
          </w:tcPr>
          <w:p w:rsidR="00EA1F93" w:rsidRPr="00D60B3F" w:rsidRDefault="00EA1F93" w:rsidP="006B72A5">
            <w:pPr>
              <w:jc w:val="center"/>
              <w:rPr>
                <w:szCs w:val="21"/>
              </w:rPr>
            </w:pPr>
            <w:r w:rsidRPr="00D60B3F">
              <w:rPr>
                <w:szCs w:val="21"/>
              </w:rPr>
              <w:t>0.26</w:t>
            </w:r>
          </w:p>
        </w:tc>
        <w:tc>
          <w:tcPr>
            <w:tcW w:w="1427" w:type="dxa"/>
            <w:vAlign w:val="center"/>
          </w:tcPr>
          <w:p w:rsidR="00EA1F93" w:rsidRPr="00D60B3F" w:rsidRDefault="00EA1F93" w:rsidP="006B72A5">
            <w:pPr>
              <w:jc w:val="center"/>
              <w:rPr>
                <w:szCs w:val="21"/>
              </w:rPr>
            </w:pPr>
            <w:r w:rsidRPr="00D60B3F">
              <w:rPr>
                <w:szCs w:val="21"/>
              </w:rPr>
              <w:t>0</w:t>
            </w:r>
          </w:p>
        </w:tc>
      </w:tr>
      <w:tr w:rsidR="00EA1F93" w:rsidRPr="00D60B3F" w:rsidTr="00507FA9">
        <w:trPr>
          <w:trHeight w:val="397"/>
        </w:trPr>
        <w:tc>
          <w:tcPr>
            <w:tcW w:w="1304" w:type="dxa"/>
            <w:vMerge w:val="restart"/>
            <w:vAlign w:val="center"/>
          </w:tcPr>
          <w:p w:rsidR="00EA1F93" w:rsidRPr="00D60B3F" w:rsidRDefault="00EA1F93" w:rsidP="00794525">
            <w:pPr>
              <w:pStyle w:val="a9"/>
              <w:spacing w:beforeLines="0" w:afterLines="0" w:line="240" w:lineRule="auto"/>
              <w:rPr>
                <w:rFonts w:ascii="Times New Roman"/>
                <w:b/>
                <w:snapToGrid w:val="0"/>
                <w:color w:val="000000"/>
                <w:kern w:val="21"/>
                <w:szCs w:val="21"/>
              </w:rPr>
            </w:pPr>
            <w:r w:rsidRPr="00D60B3F">
              <w:rPr>
                <w:rFonts w:ascii="Times New Roman"/>
                <w:b/>
                <w:snapToGrid w:val="0"/>
                <w:color w:val="000000"/>
                <w:kern w:val="21"/>
                <w:szCs w:val="21"/>
              </w:rPr>
              <w:t>危险废物</w:t>
            </w:r>
          </w:p>
        </w:tc>
        <w:tc>
          <w:tcPr>
            <w:tcW w:w="1559" w:type="dxa"/>
            <w:vAlign w:val="center"/>
          </w:tcPr>
          <w:p w:rsidR="00EA1F93" w:rsidRPr="00D60B3F" w:rsidRDefault="00EA1F93" w:rsidP="006B72A5">
            <w:pPr>
              <w:jc w:val="center"/>
              <w:rPr>
                <w:szCs w:val="21"/>
              </w:rPr>
            </w:pPr>
            <w:r w:rsidRPr="00D60B3F">
              <w:rPr>
                <w:bCs/>
                <w:szCs w:val="21"/>
              </w:rPr>
              <w:t>废过滤棉（含漆渣）</w:t>
            </w:r>
          </w:p>
        </w:tc>
        <w:tc>
          <w:tcPr>
            <w:tcW w:w="1843" w:type="dxa"/>
            <w:vAlign w:val="center"/>
          </w:tcPr>
          <w:p w:rsidR="00EA1F93" w:rsidRPr="00D60B3F" w:rsidRDefault="00EA1F93" w:rsidP="006B72A5">
            <w:pPr>
              <w:pStyle w:val="a9"/>
              <w:spacing w:beforeLines="0" w:afterLines="0" w:line="240" w:lineRule="auto"/>
              <w:rPr>
                <w:rFonts w:ascii="Times New Roman"/>
                <w:snapToGrid w:val="0"/>
                <w:color w:val="000000"/>
                <w:kern w:val="21"/>
                <w:szCs w:val="21"/>
              </w:rPr>
            </w:pPr>
            <w:r w:rsidRPr="00D60B3F">
              <w:rPr>
                <w:rFonts w:ascii="Times New Roman"/>
                <w:snapToGrid w:val="0"/>
                <w:color w:val="000000"/>
                <w:kern w:val="21"/>
                <w:szCs w:val="21"/>
              </w:rPr>
              <w:t>0</w:t>
            </w:r>
          </w:p>
        </w:tc>
        <w:tc>
          <w:tcPr>
            <w:tcW w:w="1276" w:type="dxa"/>
            <w:vAlign w:val="center"/>
          </w:tcPr>
          <w:p w:rsidR="00EA1F93" w:rsidRPr="00D60B3F" w:rsidRDefault="00EA1F93" w:rsidP="00D62063">
            <w:pPr>
              <w:pStyle w:val="a9"/>
              <w:spacing w:beforeLines="0" w:afterLines="0" w:line="240" w:lineRule="auto"/>
              <w:rPr>
                <w:rFonts w:ascii="Times New Roman"/>
                <w:snapToGrid w:val="0"/>
                <w:color w:val="000000"/>
                <w:kern w:val="21"/>
                <w:szCs w:val="21"/>
              </w:rPr>
            </w:pPr>
            <w:r w:rsidRPr="00D60B3F">
              <w:rPr>
                <w:rFonts w:ascii="Times New Roman"/>
                <w:snapToGrid w:val="0"/>
                <w:color w:val="000000"/>
                <w:kern w:val="21"/>
                <w:szCs w:val="21"/>
              </w:rPr>
              <w:t>0</w:t>
            </w:r>
          </w:p>
        </w:tc>
        <w:tc>
          <w:tcPr>
            <w:tcW w:w="1701" w:type="dxa"/>
            <w:vAlign w:val="center"/>
          </w:tcPr>
          <w:p w:rsidR="00EA1F93" w:rsidRPr="00D60B3F" w:rsidRDefault="00EA1F93" w:rsidP="006B72A5">
            <w:pPr>
              <w:pStyle w:val="a9"/>
              <w:spacing w:beforeLines="0" w:afterLines="0" w:line="240" w:lineRule="auto"/>
              <w:rPr>
                <w:rFonts w:ascii="Times New Roman"/>
                <w:snapToGrid w:val="0"/>
                <w:color w:val="000000"/>
                <w:kern w:val="21"/>
                <w:szCs w:val="21"/>
              </w:rPr>
            </w:pPr>
            <w:r w:rsidRPr="00D60B3F">
              <w:rPr>
                <w:rFonts w:ascii="Times New Roman"/>
                <w:snapToGrid w:val="0"/>
                <w:color w:val="000000"/>
                <w:kern w:val="21"/>
                <w:szCs w:val="21"/>
              </w:rPr>
              <w:t>0</w:t>
            </w:r>
          </w:p>
        </w:tc>
        <w:tc>
          <w:tcPr>
            <w:tcW w:w="1559" w:type="dxa"/>
            <w:vAlign w:val="center"/>
          </w:tcPr>
          <w:p w:rsidR="00EA1F93" w:rsidRPr="00D60B3F" w:rsidRDefault="00D60B3F" w:rsidP="006B72A5">
            <w:pPr>
              <w:jc w:val="center"/>
              <w:rPr>
                <w:szCs w:val="21"/>
              </w:rPr>
            </w:pPr>
            <w:r>
              <w:rPr>
                <w:szCs w:val="21"/>
              </w:rPr>
              <w:t>0.3</w:t>
            </w:r>
          </w:p>
        </w:tc>
        <w:tc>
          <w:tcPr>
            <w:tcW w:w="1418" w:type="dxa"/>
            <w:vAlign w:val="center"/>
          </w:tcPr>
          <w:p w:rsidR="00EA1F93" w:rsidRPr="00D60B3F" w:rsidRDefault="00EA1F93" w:rsidP="006B72A5">
            <w:pPr>
              <w:jc w:val="center"/>
              <w:rPr>
                <w:color w:val="000000"/>
                <w:szCs w:val="21"/>
              </w:rPr>
            </w:pPr>
            <w:r w:rsidRPr="00D60B3F">
              <w:rPr>
                <w:color w:val="000000"/>
                <w:szCs w:val="21"/>
              </w:rPr>
              <w:t>0</w:t>
            </w:r>
          </w:p>
        </w:tc>
        <w:tc>
          <w:tcPr>
            <w:tcW w:w="1701" w:type="dxa"/>
            <w:vAlign w:val="center"/>
          </w:tcPr>
          <w:p w:rsidR="00EA1F93" w:rsidRPr="00D60B3F" w:rsidRDefault="00D60B3F" w:rsidP="006B72A5">
            <w:pPr>
              <w:jc w:val="center"/>
              <w:rPr>
                <w:szCs w:val="21"/>
              </w:rPr>
            </w:pPr>
            <w:r>
              <w:rPr>
                <w:szCs w:val="21"/>
              </w:rPr>
              <w:t>0.3</w:t>
            </w:r>
          </w:p>
        </w:tc>
        <w:tc>
          <w:tcPr>
            <w:tcW w:w="1427" w:type="dxa"/>
            <w:vAlign w:val="center"/>
          </w:tcPr>
          <w:p w:rsidR="00EA1F93" w:rsidRPr="00D60B3F" w:rsidRDefault="00D60B3F" w:rsidP="006B72A5">
            <w:pPr>
              <w:jc w:val="center"/>
              <w:rPr>
                <w:szCs w:val="21"/>
              </w:rPr>
            </w:pPr>
            <w:r>
              <w:rPr>
                <w:szCs w:val="21"/>
              </w:rPr>
              <w:t>+0.3</w:t>
            </w:r>
          </w:p>
        </w:tc>
      </w:tr>
      <w:tr w:rsidR="00EA1F93" w:rsidRPr="00D60B3F" w:rsidTr="00507FA9">
        <w:trPr>
          <w:trHeight w:val="397"/>
        </w:trPr>
        <w:tc>
          <w:tcPr>
            <w:tcW w:w="1304" w:type="dxa"/>
            <w:vMerge/>
            <w:vAlign w:val="center"/>
          </w:tcPr>
          <w:p w:rsidR="00EA1F93" w:rsidRPr="00D60B3F" w:rsidRDefault="00EA1F93" w:rsidP="00794525">
            <w:pPr>
              <w:pStyle w:val="a9"/>
              <w:spacing w:beforeLines="0" w:afterLines="0" w:line="240" w:lineRule="auto"/>
              <w:rPr>
                <w:rFonts w:ascii="Times New Roman"/>
                <w:b/>
                <w:snapToGrid w:val="0"/>
                <w:color w:val="000000"/>
                <w:kern w:val="21"/>
                <w:szCs w:val="21"/>
              </w:rPr>
            </w:pPr>
          </w:p>
        </w:tc>
        <w:tc>
          <w:tcPr>
            <w:tcW w:w="1559" w:type="dxa"/>
            <w:vAlign w:val="center"/>
          </w:tcPr>
          <w:p w:rsidR="00EA1F93" w:rsidRPr="00D60B3F" w:rsidRDefault="00EA1F93" w:rsidP="006B72A5">
            <w:pPr>
              <w:jc w:val="center"/>
              <w:rPr>
                <w:szCs w:val="21"/>
              </w:rPr>
            </w:pPr>
            <w:r w:rsidRPr="00D60B3F">
              <w:rPr>
                <w:szCs w:val="21"/>
              </w:rPr>
              <w:t>废活性炭</w:t>
            </w:r>
          </w:p>
        </w:tc>
        <w:tc>
          <w:tcPr>
            <w:tcW w:w="1843" w:type="dxa"/>
            <w:vAlign w:val="center"/>
          </w:tcPr>
          <w:p w:rsidR="00EA1F93" w:rsidRPr="00D60B3F" w:rsidRDefault="00EA1F93" w:rsidP="006B72A5">
            <w:pPr>
              <w:pStyle w:val="a9"/>
              <w:spacing w:beforeLines="0" w:afterLines="0" w:line="240" w:lineRule="auto"/>
              <w:rPr>
                <w:rFonts w:ascii="Times New Roman"/>
                <w:snapToGrid w:val="0"/>
                <w:color w:val="000000"/>
                <w:kern w:val="21"/>
                <w:szCs w:val="21"/>
              </w:rPr>
            </w:pPr>
            <w:r w:rsidRPr="00D60B3F">
              <w:rPr>
                <w:rFonts w:ascii="Times New Roman"/>
                <w:snapToGrid w:val="0"/>
                <w:color w:val="000000"/>
                <w:kern w:val="21"/>
                <w:szCs w:val="21"/>
              </w:rPr>
              <w:t>0</w:t>
            </w:r>
          </w:p>
        </w:tc>
        <w:tc>
          <w:tcPr>
            <w:tcW w:w="1276" w:type="dxa"/>
            <w:vAlign w:val="center"/>
          </w:tcPr>
          <w:p w:rsidR="00EA1F93" w:rsidRPr="00D60B3F" w:rsidRDefault="00EA1F93" w:rsidP="00D62063">
            <w:pPr>
              <w:pStyle w:val="a9"/>
              <w:spacing w:beforeLines="0" w:afterLines="0" w:line="240" w:lineRule="auto"/>
              <w:rPr>
                <w:rFonts w:ascii="Times New Roman"/>
                <w:snapToGrid w:val="0"/>
                <w:color w:val="000000"/>
                <w:kern w:val="21"/>
                <w:szCs w:val="21"/>
              </w:rPr>
            </w:pPr>
            <w:r w:rsidRPr="00D60B3F">
              <w:rPr>
                <w:rFonts w:ascii="Times New Roman"/>
                <w:snapToGrid w:val="0"/>
                <w:color w:val="000000"/>
                <w:kern w:val="21"/>
                <w:szCs w:val="21"/>
              </w:rPr>
              <w:t>0</w:t>
            </w:r>
          </w:p>
        </w:tc>
        <w:tc>
          <w:tcPr>
            <w:tcW w:w="1701" w:type="dxa"/>
            <w:vAlign w:val="center"/>
          </w:tcPr>
          <w:p w:rsidR="00EA1F93" w:rsidRPr="00D60B3F" w:rsidRDefault="00EA1F93" w:rsidP="006B72A5">
            <w:pPr>
              <w:pStyle w:val="a9"/>
              <w:spacing w:beforeLines="0" w:afterLines="0" w:line="240" w:lineRule="auto"/>
              <w:rPr>
                <w:rFonts w:ascii="Times New Roman"/>
                <w:snapToGrid w:val="0"/>
                <w:color w:val="000000"/>
                <w:kern w:val="21"/>
                <w:szCs w:val="21"/>
              </w:rPr>
            </w:pPr>
            <w:r w:rsidRPr="00D60B3F">
              <w:rPr>
                <w:rFonts w:ascii="Times New Roman"/>
                <w:snapToGrid w:val="0"/>
                <w:color w:val="000000"/>
                <w:kern w:val="21"/>
                <w:szCs w:val="21"/>
              </w:rPr>
              <w:t>0</w:t>
            </w:r>
          </w:p>
        </w:tc>
        <w:tc>
          <w:tcPr>
            <w:tcW w:w="1559" w:type="dxa"/>
            <w:vAlign w:val="center"/>
          </w:tcPr>
          <w:p w:rsidR="00EA1F93" w:rsidRPr="00D60B3F" w:rsidRDefault="00D60B3F" w:rsidP="006B72A5">
            <w:pPr>
              <w:jc w:val="center"/>
              <w:rPr>
                <w:szCs w:val="21"/>
              </w:rPr>
            </w:pPr>
            <w:r>
              <w:rPr>
                <w:rFonts w:hint="eastAsia"/>
                <w:szCs w:val="21"/>
              </w:rPr>
              <w:t>1.27</w:t>
            </w:r>
            <w:r w:rsidRPr="00314041">
              <w:rPr>
                <w:szCs w:val="21"/>
              </w:rPr>
              <w:t>5</w:t>
            </w:r>
          </w:p>
        </w:tc>
        <w:tc>
          <w:tcPr>
            <w:tcW w:w="1418" w:type="dxa"/>
            <w:vAlign w:val="center"/>
          </w:tcPr>
          <w:p w:rsidR="00EA1F93" w:rsidRPr="00D60B3F" w:rsidRDefault="00EA1F93" w:rsidP="006B72A5">
            <w:pPr>
              <w:adjustRightInd w:val="0"/>
              <w:snapToGrid w:val="0"/>
              <w:jc w:val="center"/>
              <w:rPr>
                <w:bCs/>
                <w:spacing w:val="-10"/>
                <w:szCs w:val="21"/>
              </w:rPr>
            </w:pPr>
            <w:r w:rsidRPr="00D60B3F">
              <w:rPr>
                <w:bCs/>
                <w:spacing w:val="-10"/>
                <w:szCs w:val="21"/>
              </w:rPr>
              <w:t>0</w:t>
            </w:r>
          </w:p>
        </w:tc>
        <w:tc>
          <w:tcPr>
            <w:tcW w:w="1701" w:type="dxa"/>
            <w:vAlign w:val="center"/>
          </w:tcPr>
          <w:p w:rsidR="00EA1F93" w:rsidRPr="00D60B3F" w:rsidRDefault="00D60B3F" w:rsidP="006B72A5">
            <w:pPr>
              <w:jc w:val="center"/>
              <w:rPr>
                <w:szCs w:val="21"/>
              </w:rPr>
            </w:pPr>
            <w:r>
              <w:rPr>
                <w:rFonts w:hint="eastAsia"/>
                <w:szCs w:val="21"/>
              </w:rPr>
              <w:t>1.27</w:t>
            </w:r>
            <w:r w:rsidRPr="00314041">
              <w:rPr>
                <w:szCs w:val="21"/>
              </w:rPr>
              <w:t>5</w:t>
            </w:r>
          </w:p>
        </w:tc>
        <w:tc>
          <w:tcPr>
            <w:tcW w:w="1427" w:type="dxa"/>
            <w:vAlign w:val="center"/>
          </w:tcPr>
          <w:p w:rsidR="00EA1F93" w:rsidRPr="00D60B3F" w:rsidRDefault="00EA1F93" w:rsidP="006B72A5">
            <w:pPr>
              <w:jc w:val="center"/>
              <w:rPr>
                <w:szCs w:val="21"/>
              </w:rPr>
            </w:pPr>
            <w:r w:rsidRPr="00D60B3F">
              <w:rPr>
                <w:szCs w:val="21"/>
              </w:rPr>
              <w:t>+</w:t>
            </w:r>
            <w:r w:rsidR="00D60B3F">
              <w:rPr>
                <w:rFonts w:hint="eastAsia"/>
                <w:szCs w:val="21"/>
              </w:rPr>
              <w:t>1.27</w:t>
            </w:r>
            <w:r w:rsidR="00D60B3F" w:rsidRPr="00314041">
              <w:rPr>
                <w:szCs w:val="21"/>
              </w:rPr>
              <w:t>5</w:t>
            </w:r>
          </w:p>
        </w:tc>
      </w:tr>
      <w:tr w:rsidR="00EA1F93" w:rsidRPr="00D60B3F" w:rsidTr="00507FA9">
        <w:trPr>
          <w:trHeight w:val="397"/>
        </w:trPr>
        <w:tc>
          <w:tcPr>
            <w:tcW w:w="1304" w:type="dxa"/>
            <w:vMerge/>
            <w:vAlign w:val="center"/>
          </w:tcPr>
          <w:p w:rsidR="00EA1F93" w:rsidRPr="00D60B3F" w:rsidRDefault="00EA1F93" w:rsidP="00794525">
            <w:pPr>
              <w:pStyle w:val="a9"/>
              <w:spacing w:beforeLines="0" w:afterLines="0" w:line="240" w:lineRule="auto"/>
              <w:rPr>
                <w:rFonts w:ascii="Times New Roman"/>
                <w:b/>
                <w:snapToGrid w:val="0"/>
                <w:color w:val="000000"/>
                <w:kern w:val="21"/>
                <w:szCs w:val="21"/>
              </w:rPr>
            </w:pPr>
          </w:p>
        </w:tc>
        <w:tc>
          <w:tcPr>
            <w:tcW w:w="1559" w:type="dxa"/>
            <w:vAlign w:val="center"/>
          </w:tcPr>
          <w:p w:rsidR="00EA1F93" w:rsidRPr="00D60B3F" w:rsidRDefault="00EA1F93" w:rsidP="006B72A5">
            <w:pPr>
              <w:jc w:val="center"/>
              <w:rPr>
                <w:szCs w:val="21"/>
              </w:rPr>
            </w:pPr>
            <w:r w:rsidRPr="00D60B3F">
              <w:rPr>
                <w:szCs w:val="21"/>
              </w:rPr>
              <w:t>废</w:t>
            </w:r>
            <w:r w:rsidRPr="00D60B3F">
              <w:rPr>
                <w:szCs w:val="21"/>
              </w:rPr>
              <w:t>UV</w:t>
            </w:r>
            <w:r w:rsidRPr="00D60B3F">
              <w:rPr>
                <w:szCs w:val="21"/>
              </w:rPr>
              <w:t>灯管</w:t>
            </w:r>
          </w:p>
        </w:tc>
        <w:tc>
          <w:tcPr>
            <w:tcW w:w="1843" w:type="dxa"/>
            <w:vAlign w:val="center"/>
          </w:tcPr>
          <w:p w:rsidR="00EA1F93" w:rsidRPr="00D60B3F" w:rsidRDefault="00EA1F93" w:rsidP="006B72A5">
            <w:pPr>
              <w:pStyle w:val="a9"/>
              <w:spacing w:beforeLines="0" w:afterLines="0" w:line="240" w:lineRule="auto"/>
              <w:rPr>
                <w:rFonts w:ascii="Times New Roman"/>
                <w:snapToGrid w:val="0"/>
                <w:color w:val="000000"/>
                <w:kern w:val="21"/>
                <w:szCs w:val="21"/>
              </w:rPr>
            </w:pPr>
            <w:r w:rsidRPr="00D60B3F">
              <w:rPr>
                <w:rFonts w:ascii="Times New Roman"/>
                <w:snapToGrid w:val="0"/>
                <w:color w:val="000000"/>
                <w:kern w:val="21"/>
                <w:szCs w:val="21"/>
              </w:rPr>
              <w:t>0</w:t>
            </w:r>
          </w:p>
        </w:tc>
        <w:tc>
          <w:tcPr>
            <w:tcW w:w="1276" w:type="dxa"/>
            <w:vAlign w:val="center"/>
          </w:tcPr>
          <w:p w:rsidR="00EA1F93" w:rsidRPr="00D60B3F" w:rsidRDefault="00EA1F93" w:rsidP="00D62063">
            <w:pPr>
              <w:pStyle w:val="a9"/>
              <w:spacing w:beforeLines="0" w:afterLines="0" w:line="240" w:lineRule="auto"/>
              <w:rPr>
                <w:rFonts w:ascii="Times New Roman"/>
                <w:snapToGrid w:val="0"/>
                <w:color w:val="000000"/>
                <w:kern w:val="21"/>
                <w:szCs w:val="21"/>
              </w:rPr>
            </w:pPr>
            <w:r w:rsidRPr="00D60B3F">
              <w:rPr>
                <w:rFonts w:ascii="Times New Roman"/>
                <w:snapToGrid w:val="0"/>
                <w:color w:val="000000"/>
                <w:kern w:val="21"/>
                <w:szCs w:val="21"/>
              </w:rPr>
              <w:t>0</w:t>
            </w:r>
          </w:p>
        </w:tc>
        <w:tc>
          <w:tcPr>
            <w:tcW w:w="1701" w:type="dxa"/>
            <w:vAlign w:val="center"/>
          </w:tcPr>
          <w:p w:rsidR="00EA1F93" w:rsidRPr="00D60B3F" w:rsidRDefault="00EA1F93" w:rsidP="006B72A5">
            <w:pPr>
              <w:pStyle w:val="a9"/>
              <w:spacing w:beforeLines="0" w:afterLines="0" w:line="240" w:lineRule="auto"/>
              <w:rPr>
                <w:rFonts w:ascii="Times New Roman"/>
                <w:snapToGrid w:val="0"/>
                <w:color w:val="000000"/>
                <w:kern w:val="21"/>
                <w:szCs w:val="21"/>
              </w:rPr>
            </w:pPr>
            <w:r w:rsidRPr="00D60B3F">
              <w:rPr>
                <w:rFonts w:ascii="Times New Roman"/>
                <w:snapToGrid w:val="0"/>
                <w:color w:val="000000"/>
                <w:kern w:val="21"/>
                <w:szCs w:val="21"/>
              </w:rPr>
              <w:t>0</w:t>
            </w:r>
          </w:p>
        </w:tc>
        <w:tc>
          <w:tcPr>
            <w:tcW w:w="1559" w:type="dxa"/>
            <w:vAlign w:val="center"/>
          </w:tcPr>
          <w:p w:rsidR="00EA1F93" w:rsidRPr="00D60B3F" w:rsidRDefault="00EA1F93" w:rsidP="006B72A5">
            <w:pPr>
              <w:jc w:val="center"/>
              <w:rPr>
                <w:szCs w:val="21"/>
              </w:rPr>
            </w:pPr>
            <w:r w:rsidRPr="00D60B3F">
              <w:rPr>
                <w:szCs w:val="21"/>
              </w:rPr>
              <w:t>0.18</w:t>
            </w:r>
          </w:p>
        </w:tc>
        <w:tc>
          <w:tcPr>
            <w:tcW w:w="1418" w:type="dxa"/>
            <w:vAlign w:val="center"/>
          </w:tcPr>
          <w:p w:rsidR="00EA1F93" w:rsidRPr="00D60B3F" w:rsidRDefault="00EA1F93" w:rsidP="006B72A5">
            <w:pPr>
              <w:jc w:val="center"/>
              <w:rPr>
                <w:color w:val="000000"/>
                <w:szCs w:val="21"/>
              </w:rPr>
            </w:pPr>
            <w:r w:rsidRPr="00D60B3F">
              <w:rPr>
                <w:color w:val="000000"/>
                <w:szCs w:val="21"/>
              </w:rPr>
              <w:t>0</w:t>
            </w:r>
          </w:p>
        </w:tc>
        <w:tc>
          <w:tcPr>
            <w:tcW w:w="1701" w:type="dxa"/>
            <w:vAlign w:val="center"/>
          </w:tcPr>
          <w:p w:rsidR="00EA1F93" w:rsidRPr="00D60B3F" w:rsidRDefault="00EA1F93" w:rsidP="006B72A5">
            <w:pPr>
              <w:jc w:val="center"/>
              <w:rPr>
                <w:szCs w:val="21"/>
              </w:rPr>
            </w:pPr>
            <w:r w:rsidRPr="00D60B3F">
              <w:rPr>
                <w:szCs w:val="21"/>
              </w:rPr>
              <w:t>0.18</w:t>
            </w:r>
          </w:p>
        </w:tc>
        <w:tc>
          <w:tcPr>
            <w:tcW w:w="1427" w:type="dxa"/>
            <w:vAlign w:val="center"/>
          </w:tcPr>
          <w:p w:rsidR="00EA1F93" w:rsidRPr="00D60B3F" w:rsidRDefault="00EA1F93" w:rsidP="006B72A5">
            <w:pPr>
              <w:jc w:val="center"/>
              <w:rPr>
                <w:szCs w:val="21"/>
              </w:rPr>
            </w:pPr>
            <w:r w:rsidRPr="00D60B3F">
              <w:rPr>
                <w:szCs w:val="21"/>
              </w:rPr>
              <w:t>+0.18</w:t>
            </w:r>
          </w:p>
        </w:tc>
      </w:tr>
      <w:tr w:rsidR="00EA1F93" w:rsidRPr="00D60B3F" w:rsidTr="00507FA9">
        <w:trPr>
          <w:trHeight w:val="397"/>
        </w:trPr>
        <w:tc>
          <w:tcPr>
            <w:tcW w:w="1304" w:type="dxa"/>
            <w:vMerge/>
            <w:vAlign w:val="center"/>
          </w:tcPr>
          <w:p w:rsidR="00EA1F93" w:rsidRPr="00D60B3F" w:rsidRDefault="00EA1F93" w:rsidP="00794525">
            <w:pPr>
              <w:pStyle w:val="a9"/>
              <w:spacing w:beforeLines="0" w:afterLines="0" w:line="240" w:lineRule="auto"/>
              <w:rPr>
                <w:rFonts w:ascii="Times New Roman"/>
                <w:b/>
                <w:snapToGrid w:val="0"/>
                <w:color w:val="000000"/>
                <w:kern w:val="21"/>
                <w:szCs w:val="21"/>
              </w:rPr>
            </w:pPr>
          </w:p>
        </w:tc>
        <w:tc>
          <w:tcPr>
            <w:tcW w:w="1559" w:type="dxa"/>
            <w:vAlign w:val="center"/>
          </w:tcPr>
          <w:p w:rsidR="00EA1F93" w:rsidRPr="00D60B3F" w:rsidRDefault="00EA1F93" w:rsidP="006B72A5">
            <w:pPr>
              <w:jc w:val="center"/>
              <w:rPr>
                <w:szCs w:val="21"/>
              </w:rPr>
            </w:pPr>
            <w:r w:rsidRPr="00D60B3F">
              <w:rPr>
                <w:szCs w:val="21"/>
              </w:rPr>
              <w:t>废切削液</w:t>
            </w:r>
          </w:p>
        </w:tc>
        <w:tc>
          <w:tcPr>
            <w:tcW w:w="1843" w:type="dxa"/>
            <w:vAlign w:val="center"/>
          </w:tcPr>
          <w:p w:rsidR="00EA1F93" w:rsidRPr="00D60B3F" w:rsidRDefault="00D60B3F" w:rsidP="006B72A5">
            <w:pPr>
              <w:jc w:val="center"/>
              <w:rPr>
                <w:szCs w:val="21"/>
              </w:rPr>
            </w:pPr>
            <w:r w:rsidRPr="00314041">
              <w:rPr>
                <w:szCs w:val="21"/>
              </w:rPr>
              <w:t>0.</w:t>
            </w:r>
            <w:r>
              <w:rPr>
                <w:rFonts w:hint="eastAsia"/>
                <w:szCs w:val="21"/>
              </w:rPr>
              <w:t>2</w:t>
            </w:r>
          </w:p>
        </w:tc>
        <w:tc>
          <w:tcPr>
            <w:tcW w:w="1276" w:type="dxa"/>
            <w:vAlign w:val="center"/>
          </w:tcPr>
          <w:p w:rsidR="00EA1F93" w:rsidRPr="00D60B3F" w:rsidRDefault="00D60B3F" w:rsidP="00D62063">
            <w:pPr>
              <w:jc w:val="center"/>
              <w:rPr>
                <w:szCs w:val="21"/>
              </w:rPr>
            </w:pPr>
            <w:r w:rsidRPr="00314041">
              <w:rPr>
                <w:szCs w:val="21"/>
              </w:rPr>
              <w:t>0.</w:t>
            </w:r>
            <w:r>
              <w:rPr>
                <w:rFonts w:hint="eastAsia"/>
                <w:szCs w:val="21"/>
              </w:rPr>
              <w:t>2</w:t>
            </w:r>
          </w:p>
        </w:tc>
        <w:tc>
          <w:tcPr>
            <w:tcW w:w="1701" w:type="dxa"/>
            <w:vAlign w:val="center"/>
          </w:tcPr>
          <w:p w:rsidR="00EA1F93" w:rsidRPr="00D60B3F" w:rsidRDefault="00EA1F93" w:rsidP="006B72A5">
            <w:pPr>
              <w:pStyle w:val="a9"/>
              <w:spacing w:beforeLines="0" w:afterLines="0" w:line="240" w:lineRule="auto"/>
              <w:rPr>
                <w:rFonts w:ascii="Times New Roman"/>
                <w:snapToGrid w:val="0"/>
                <w:color w:val="000000"/>
                <w:kern w:val="21"/>
                <w:szCs w:val="21"/>
              </w:rPr>
            </w:pPr>
            <w:r w:rsidRPr="00D60B3F">
              <w:rPr>
                <w:rFonts w:ascii="Times New Roman"/>
                <w:snapToGrid w:val="0"/>
                <w:color w:val="000000"/>
                <w:kern w:val="21"/>
                <w:szCs w:val="21"/>
              </w:rPr>
              <w:t>0</w:t>
            </w:r>
          </w:p>
        </w:tc>
        <w:tc>
          <w:tcPr>
            <w:tcW w:w="1559" w:type="dxa"/>
            <w:vAlign w:val="center"/>
          </w:tcPr>
          <w:p w:rsidR="00EA1F93" w:rsidRPr="00D60B3F" w:rsidRDefault="00EA1F93" w:rsidP="006B72A5">
            <w:pPr>
              <w:jc w:val="center"/>
              <w:rPr>
                <w:szCs w:val="21"/>
              </w:rPr>
            </w:pPr>
            <w:r w:rsidRPr="00D60B3F">
              <w:rPr>
                <w:szCs w:val="21"/>
              </w:rPr>
              <w:t>0</w:t>
            </w:r>
          </w:p>
        </w:tc>
        <w:tc>
          <w:tcPr>
            <w:tcW w:w="1418" w:type="dxa"/>
            <w:vAlign w:val="center"/>
          </w:tcPr>
          <w:p w:rsidR="00EA1F93" w:rsidRPr="00D60B3F" w:rsidRDefault="00EA1F93" w:rsidP="006B72A5">
            <w:pPr>
              <w:adjustRightInd w:val="0"/>
              <w:snapToGrid w:val="0"/>
              <w:jc w:val="center"/>
              <w:rPr>
                <w:bCs/>
                <w:spacing w:val="-10"/>
                <w:szCs w:val="21"/>
              </w:rPr>
            </w:pPr>
            <w:r w:rsidRPr="00D60B3F">
              <w:rPr>
                <w:bCs/>
                <w:spacing w:val="-10"/>
                <w:szCs w:val="21"/>
              </w:rPr>
              <w:t>0</w:t>
            </w:r>
          </w:p>
        </w:tc>
        <w:tc>
          <w:tcPr>
            <w:tcW w:w="1701" w:type="dxa"/>
            <w:vAlign w:val="center"/>
          </w:tcPr>
          <w:p w:rsidR="00EA1F93" w:rsidRPr="00D60B3F" w:rsidRDefault="00EA1F93" w:rsidP="006B72A5">
            <w:pPr>
              <w:jc w:val="center"/>
              <w:rPr>
                <w:szCs w:val="21"/>
              </w:rPr>
            </w:pPr>
            <w:r w:rsidRPr="00D60B3F">
              <w:rPr>
                <w:szCs w:val="21"/>
              </w:rPr>
              <w:t>0</w:t>
            </w:r>
          </w:p>
        </w:tc>
        <w:tc>
          <w:tcPr>
            <w:tcW w:w="1427" w:type="dxa"/>
            <w:vAlign w:val="center"/>
          </w:tcPr>
          <w:p w:rsidR="00EA1F93" w:rsidRPr="00D60B3F" w:rsidRDefault="00EA1F93" w:rsidP="006B72A5">
            <w:pPr>
              <w:jc w:val="center"/>
              <w:rPr>
                <w:szCs w:val="21"/>
              </w:rPr>
            </w:pPr>
            <w:r w:rsidRPr="00D60B3F">
              <w:rPr>
                <w:szCs w:val="21"/>
              </w:rPr>
              <w:t>0</w:t>
            </w:r>
          </w:p>
        </w:tc>
      </w:tr>
      <w:tr w:rsidR="00EA1F93" w:rsidRPr="00D60B3F" w:rsidTr="00507FA9">
        <w:trPr>
          <w:trHeight w:val="397"/>
        </w:trPr>
        <w:tc>
          <w:tcPr>
            <w:tcW w:w="1304" w:type="dxa"/>
            <w:vMerge/>
            <w:vAlign w:val="center"/>
          </w:tcPr>
          <w:p w:rsidR="00EA1F93" w:rsidRPr="00D60B3F" w:rsidRDefault="00EA1F93" w:rsidP="00794525">
            <w:pPr>
              <w:pStyle w:val="a9"/>
              <w:spacing w:beforeLines="0" w:afterLines="0" w:line="240" w:lineRule="auto"/>
              <w:rPr>
                <w:rFonts w:ascii="Times New Roman"/>
                <w:b/>
                <w:snapToGrid w:val="0"/>
                <w:color w:val="000000"/>
                <w:kern w:val="21"/>
                <w:szCs w:val="21"/>
              </w:rPr>
            </w:pPr>
          </w:p>
        </w:tc>
        <w:tc>
          <w:tcPr>
            <w:tcW w:w="1559" w:type="dxa"/>
            <w:vAlign w:val="center"/>
          </w:tcPr>
          <w:p w:rsidR="00EA1F93" w:rsidRPr="00D60B3F" w:rsidRDefault="00EA1F93" w:rsidP="006B72A5">
            <w:pPr>
              <w:jc w:val="center"/>
              <w:rPr>
                <w:szCs w:val="21"/>
              </w:rPr>
            </w:pPr>
            <w:r w:rsidRPr="00D60B3F">
              <w:rPr>
                <w:szCs w:val="21"/>
              </w:rPr>
              <w:t>废润滑油、液压油</w:t>
            </w:r>
          </w:p>
        </w:tc>
        <w:tc>
          <w:tcPr>
            <w:tcW w:w="1843" w:type="dxa"/>
            <w:vAlign w:val="center"/>
          </w:tcPr>
          <w:p w:rsidR="00EA1F93" w:rsidRPr="00D60B3F" w:rsidRDefault="00EA1F93" w:rsidP="006B72A5">
            <w:pPr>
              <w:jc w:val="center"/>
              <w:rPr>
                <w:szCs w:val="21"/>
              </w:rPr>
            </w:pPr>
            <w:r w:rsidRPr="00D60B3F">
              <w:rPr>
                <w:szCs w:val="21"/>
              </w:rPr>
              <w:t>0.2</w:t>
            </w:r>
          </w:p>
        </w:tc>
        <w:tc>
          <w:tcPr>
            <w:tcW w:w="1276" w:type="dxa"/>
            <w:vAlign w:val="center"/>
          </w:tcPr>
          <w:p w:rsidR="00EA1F93" w:rsidRPr="00D60B3F" w:rsidRDefault="00EA1F93" w:rsidP="00D62063">
            <w:pPr>
              <w:jc w:val="center"/>
              <w:rPr>
                <w:szCs w:val="21"/>
              </w:rPr>
            </w:pPr>
            <w:r w:rsidRPr="00D60B3F">
              <w:rPr>
                <w:szCs w:val="21"/>
              </w:rPr>
              <w:t>0.2</w:t>
            </w:r>
          </w:p>
        </w:tc>
        <w:tc>
          <w:tcPr>
            <w:tcW w:w="1701" w:type="dxa"/>
            <w:vAlign w:val="center"/>
          </w:tcPr>
          <w:p w:rsidR="00EA1F93" w:rsidRPr="00D60B3F" w:rsidRDefault="00EA1F93" w:rsidP="006B72A5">
            <w:pPr>
              <w:pStyle w:val="a9"/>
              <w:spacing w:beforeLines="0" w:afterLines="0" w:line="240" w:lineRule="auto"/>
              <w:rPr>
                <w:rFonts w:ascii="Times New Roman"/>
                <w:snapToGrid w:val="0"/>
                <w:color w:val="000000"/>
                <w:kern w:val="21"/>
                <w:szCs w:val="21"/>
              </w:rPr>
            </w:pPr>
            <w:r w:rsidRPr="00D60B3F">
              <w:rPr>
                <w:rFonts w:ascii="Times New Roman"/>
                <w:snapToGrid w:val="0"/>
                <w:color w:val="000000"/>
                <w:kern w:val="21"/>
                <w:szCs w:val="21"/>
              </w:rPr>
              <w:t>0</w:t>
            </w:r>
          </w:p>
        </w:tc>
        <w:tc>
          <w:tcPr>
            <w:tcW w:w="1559" w:type="dxa"/>
            <w:vAlign w:val="center"/>
          </w:tcPr>
          <w:p w:rsidR="00EA1F93" w:rsidRPr="00D60B3F" w:rsidRDefault="00EA1F93" w:rsidP="006B72A5">
            <w:pPr>
              <w:jc w:val="center"/>
              <w:rPr>
                <w:szCs w:val="21"/>
              </w:rPr>
            </w:pPr>
            <w:r w:rsidRPr="00D60B3F">
              <w:rPr>
                <w:szCs w:val="21"/>
              </w:rPr>
              <w:t>0</w:t>
            </w:r>
          </w:p>
        </w:tc>
        <w:tc>
          <w:tcPr>
            <w:tcW w:w="1418" w:type="dxa"/>
            <w:vAlign w:val="center"/>
          </w:tcPr>
          <w:p w:rsidR="00EA1F93" w:rsidRPr="00D60B3F" w:rsidRDefault="00EA1F93" w:rsidP="00296318">
            <w:pPr>
              <w:pStyle w:val="a9"/>
              <w:spacing w:beforeLines="0" w:afterLines="0" w:line="240" w:lineRule="auto"/>
              <w:rPr>
                <w:rFonts w:ascii="Times New Roman"/>
                <w:snapToGrid w:val="0"/>
                <w:color w:val="000000"/>
                <w:kern w:val="21"/>
                <w:szCs w:val="21"/>
              </w:rPr>
            </w:pPr>
            <w:r w:rsidRPr="00D60B3F">
              <w:rPr>
                <w:rFonts w:ascii="Times New Roman"/>
                <w:snapToGrid w:val="0"/>
                <w:color w:val="000000"/>
                <w:kern w:val="21"/>
                <w:szCs w:val="21"/>
              </w:rPr>
              <w:t>0</w:t>
            </w:r>
          </w:p>
        </w:tc>
        <w:tc>
          <w:tcPr>
            <w:tcW w:w="1701" w:type="dxa"/>
            <w:vAlign w:val="center"/>
          </w:tcPr>
          <w:p w:rsidR="00EA1F93" w:rsidRPr="00D60B3F" w:rsidRDefault="00EA1F93" w:rsidP="006B72A5">
            <w:pPr>
              <w:jc w:val="center"/>
              <w:rPr>
                <w:szCs w:val="21"/>
              </w:rPr>
            </w:pPr>
            <w:r w:rsidRPr="00D60B3F">
              <w:rPr>
                <w:szCs w:val="21"/>
              </w:rPr>
              <w:t>0</w:t>
            </w:r>
          </w:p>
        </w:tc>
        <w:tc>
          <w:tcPr>
            <w:tcW w:w="1427" w:type="dxa"/>
            <w:vAlign w:val="center"/>
          </w:tcPr>
          <w:p w:rsidR="00EA1F93" w:rsidRPr="00D60B3F" w:rsidRDefault="00EA1F93" w:rsidP="006B72A5">
            <w:pPr>
              <w:jc w:val="center"/>
              <w:rPr>
                <w:szCs w:val="21"/>
              </w:rPr>
            </w:pPr>
            <w:r w:rsidRPr="00D60B3F">
              <w:rPr>
                <w:szCs w:val="21"/>
              </w:rPr>
              <w:t>0</w:t>
            </w:r>
          </w:p>
        </w:tc>
      </w:tr>
      <w:tr w:rsidR="00EA1F93" w:rsidRPr="00D60B3F" w:rsidTr="00507FA9">
        <w:trPr>
          <w:trHeight w:val="397"/>
        </w:trPr>
        <w:tc>
          <w:tcPr>
            <w:tcW w:w="1304" w:type="dxa"/>
            <w:vMerge/>
            <w:vAlign w:val="center"/>
          </w:tcPr>
          <w:p w:rsidR="00EA1F93" w:rsidRPr="00D60B3F" w:rsidRDefault="00EA1F93" w:rsidP="00794525">
            <w:pPr>
              <w:pStyle w:val="a9"/>
              <w:spacing w:beforeLines="0" w:afterLines="0" w:line="240" w:lineRule="auto"/>
              <w:rPr>
                <w:rFonts w:ascii="Times New Roman"/>
                <w:b/>
                <w:snapToGrid w:val="0"/>
                <w:color w:val="000000"/>
                <w:kern w:val="21"/>
                <w:szCs w:val="21"/>
              </w:rPr>
            </w:pPr>
          </w:p>
        </w:tc>
        <w:tc>
          <w:tcPr>
            <w:tcW w:w="1559" w:type="dxa"/>
            <w:vAlign w:val="center"/>
          </w:tcPr>
          <w:p w:rsidR="00EA1F93" w:rsidRPr="00D60B3F" w:rsidRDefault="00EA1F93" w:rsidP="006B72A5">
            <w:pPr>
              <w:jc w:val="center"/>
              <w:rPr>
                <w:szCs w:val="21"/>
              </w:rPr>
            </w:pPr>
            <w:r w:rsidRPr="00D60B3F">
              <w:rPr>
                <w:bCs/>
                <w:spacing w:val="-10"/>
                <w:szCs w:val="21"/>
              </w:rPr>
              <w:t>废油漆桶</w:t>
            </w:r>
          </w:p>
        </w:tc>
        <w:tc>
          <w:tcPr>
            <w:tcW w:w="1843" w:type="dxa"/>
            <w:vAlign w:val="center"/>
          </w:tcPr>
          <w:p w:rsidR="00EA1F93" w:rsidRPr="00D60B3F" w:rsidRDefault="00EA1F93" w:rsidP="006B72A5">
            <w:pPr>
              <w:jc w:val="center"/>
              <w:rPr>
                <w:szCs w:val="21"/>
              </w:rPr>
            </w:pPr>
            <w:r w:rsidRPr="00D60B3F">
              <w:rPr>
                <w:szCs w:val="21"/>
              </w:rPr>
              <w:t>0.03</w:t>
            </w:r>
          </w:p>
        </w:tc>
        <w:tc>
          <w:tcPr>
            <w:tcW w:w="1276" w:type="dxa"/>
            <w:vAlign w:val="center"/>
          </w:tcPr>
          <w:p w:rsidR="00EA1F93" w:rsidRPr="00D60B3F" w:rsidRDefault="00EA1F93" w:rsidP="00D62063">
            <w:pPr>
              <w:jc w:val="center"/>
              <w:rPr>
                <w:szCs w:val="21"/>
              </w:rPr>
            </w:pPr>
            <w:r w:rsidRPr="00D60B3F">
              <w:rPr>
                <w:szCs w:val="21"/>
              </w:rPr>
              <w:t>0.03</w:t>
            </w:r>
          </w:p>
        </w:tc>
        <w:tc>
          <w:tcPr>
            <w:tcW w:w="1701" w:type="dxa"/>
            <w:vAlign w:val="center"/>
          </w:tcPr>
          <w:p w:rsidR="00EA1F93" w:rsidRPr="00D60B3F" w:rsidRDefault="00EA1F93" w:rsidP="006B72A5">
            <w:pPr>
              <w:pStyle w:val="a9"/>
              <w:spacing w:beforeLines="0" w:afterLines="0" w:line="240" w:lineRule="auto"/>
              <w:rPr>
                <w:rFonts w:ascii="Times New Roman"/>
                <w:snapToGrid w:val="0"/>
                <w:color w:val="000000"/>
                <w:kern w:val="21"/>
                <w:szCs w:val="21"/>
              </w:rPr>
            </w:pPr>
            <w:r w:rsidRPr="00D60B3F">
              <w:rPr>
                <w:rFonts w:ascii="Times New Roman"/>
                <w:snapToGrid w:val="0"/>
                <w:color w:val="000000"/>
                <w:kern w:val="21"/>
                <w:szCs w:val="21"/>
              </w:rPr>
              <w:t>0</w:t>
            </w:r>
          </w:p>
        </w:tc>
        <w:tc>
          <w:tcPr>
            <w:tcW w:w="1559" w:type="dxa"/>
            <w:vAlign w:val="center"/>
          </w:tcPr>
          <w:p w:rsidR="00EA1F93" w:rsidRPr="00D60B3F" w:rsidRDefault="00EA1F93" w:rsidP="006B72A5">
            <w:pPr>
              <w:jc w:val="center"/>
              <w:rPr>
                <w:szCs w:val="21"/>
              </w:rPr>
            </w:pPr>
            <w:r w:rsidRPr="00D60B3F">
              <w:rPr>
                <w:szCs w:val="21"/>
              </w:rPr>
              <w:t>0</w:t>
            </w:r>
          </w:p>
        </w:tc>
        <w:tc>
          <w:tcPr>
            <w:tcW w:w="1418" w:type="dxa"/>
            <w:vAlign w:val="center"/>
          </w:tcPr>
          <w:p w:rsidR="00EA1F93" w:rsidRPr="00D60B3F" w:rsidRDefault="00EA1F93" w:rsidP="00296318">
            <w:pPr>
              <w:pStyle w:val="a9"/>
              <w:spacing w:beforeLines="0" w:afterLines="0" w:line="240" w:lineRule="auto"/>
              <w:rPr>
                <w:rFonts w:ascii="Times New Roman"/>
                <w:snapToGrid w:val="0"/>
                <w:color w:val="000000"/>
                <w:kern w:val="21"/>
                <w:szCs w:val="21"/>
              </w:rPr>
            </w:pPr>
            <w:r w:rsidRPr="00D60B3F">
              <w:rPr>
                <w:rFonts w:ascii="Times New Roman"/>
                <w:snapToGrid w:val="0"/>
                <w:color w:val="000000"/>
                <w:kern w:val="21"/>
                <w:szCs w:val="21"/>
              </w:rPr>
              <w:t>0</w:t>
            </w:r>
          </w:p>
        </w:tc>
        <w:tc>
          <w:tcPr>
            <w:tcW w:w="1701" w:type="dxa"/>
            <w:vAlign w:val="center"/>
          </w:tcPr>
          <w:p w:rsidR="00EA1F93" w:rsidRPr="00D60B3F" w:rsidRDefault="00EA1F93" w:rsidP="006B72A5">
            <w:pPr>
              <w:jc w:val="center"/>
              <w:rPr>
                <w:szCs w:val="21"/>
              </w:rPr>
            </w:pPr>
            <w:r w:rsidRPr="00D60B3F">
              <w:rPr>
                <w:szCs w:val="21"/>
              </w:rPr>
              <w:t>0</w:t>
            </w:r>
          </w:p>
        </w:tc>
        <w:tc>
          <w:tcPr>
            <w:tcW w:w="1427" w:type="dxa"/>
            <w:vAlign w:val="center"/>
          </w:tcPr>
          <w:p w:rsidR="00EA1F93" w:rsidRPr="00D60B3F" w:rsidRDefault="00EA1F93" w:rsidP="006B72A5">
            <w:pPr>
              <w:jc w:val="center"/>
              <w:rPr>
                <w:szCs w:val="21"/>
              </w:rPr>
            </w:pPr>
            <w:r w:rsidRPr="00D60B3F">
              <w:rPr>
                <w:szCs w:val="21"/>
              </w:rPr>
              <w:t>0</w:t>
            </w:r>
          </w:p>
        </w:tc>
      </w:tr>
      <w:tr w:rsidR="00EA1F93" w:rsidRPr="00D60B3F" w:rsidTr="00507FA9">
        <w:trPr>
          <w:trHeight w:val="397"/>
        </w:trPr>
        <w:tc>
          <w:tcPr>
            <w:tcW w:w="1304" w:type="dxa"/>
            <w:vMerge/>
            <w:vAlign w:val="center"/>
          </w:tcPr>
          <w:p w:rsidR="00EA1F93" w:rsidRPr="00D60B3F" w:rsidRDefault="00EA1F93" w:rsidP="00794525">
            <w:pPr>
              <w:pStyle w:val="a9"/>
              <w:spacing w:beforeLines="0" w:afterLines="0" w:line="240" w:lineRule="auto"/>
              <w:rPr>
                <w:rFonts w:ascii="Times New Roman"/>
                <w:b/>
                <w:snapToGrid w:val="0"/>
                <w:color w:val="000000"/>
                <w:kern w:val="21"/>
                <w:szCs w:val="21"/>
              </w:rPr>
            </w:pPr>
          </w:p>
        </w:tc>
        <w:tc>
          <w:tcPr>
            <w:tcW w:w="1559" w:type="dxa"/>
            <w:vAlign w:val="center"/>
          </w:tcPr>
          <w:p w:rsidR="00EA1F93" w:rsidRPr="00D60B3F" w:rsidRDefault="00EA1F93" w:rsidP="006B72A5">
            <w:pPr>
              <w:jc w:val="center"/>
              <w:rPr>
                <w:bCs/>
                <w:spacing w:val="-10"/>
                <w:szCs w:val="21"/>
              </w:rPr>
            </w:pPr>
            <w:r w:rsidRPr="00D60B3F">
              <w:rPr>
                <w:szCs w:val="21"/>
              </w:rPr>
              <w:t>废含油手套及抹布</w:t>
            </w:r>
          </w:p>
        </w:tc>
        <w:tc>
          <w:tcPr>
            <w:tcW w:w="1843" w:type="dxa"/>
            <w:vAlign w:val="center"/>
          </w:tcPr>
          <w:p w:rsidR="00EA1F93" w:rsidRPr="00D60B3F" w:rsidRDefault="00EA1F93" w:rsidP="006B72A5">
            <w:pPr>
              <w:jc w:val="center"/>
              <w:rPr>
                <w:szCs w:val="21"/>
              </w:rPr>
            </w:pPr>
            <w:r w:rsidRPr="00D60B3F">
              <w:rPr>
                <w:szCs w:val="21"/>
              </w:rPr>
              <w:t>0.01</w:t>
            </w:r>
          </w:p>
        </w:tc>
        <w:tc>
          <w:tcPr>
            <w:tcW w:w="1276" w:type="dxa"/>
            <w:vAlign w:val="center"/>
          </w:tcPr>
          <w:p w:rsidR="00EA1F93" w:rsidRPr="00D60B3F" w:rsidRDefault="00EA1F93" w:rsidP="00D62063">
            <w:pPr>
              <w:jc w:val="center"/>
              <w:rPr>
                <w:szCs w:val="21"/>
              </w:rPr>
            </w:pPr>
            <w:r w:rsidRPr="00D60B3F">
              <w:rPr>
                <w:szCs w:val="21"/>
              </w:rPr>
              <w:t>0.01</w:t>
            </w:r>
          </w:p>
        </w:tc>
        <w:tc>
          <w:tcPr>
            <w:tcW w:w="1701" w:type="dxa"/>
            <w:vAlign w:val="center"/>
          </w:tcPr>
          <w:p w:rsidR="00EA1F93" w:rsidRPr="00D60B3F" w:rsidRDefault="00EA1F93" w:rsidP="006B72A5">
            <w:pPr>
              <w:pStyle w:val="a9"/>
              <w:spacing w:beforeLines="0" w:afterLines="0" w:line="240" w:lineRule="auto"/>
              <w:rPr>
                <w:rFonts w:ascii="Times New Roman"/>
                <w:snapToGrid w:val="0"/>
                <w:color w:val="000000"/>
                <w:kern w:val="21"/>
                <w:szCs w:val="21"/>
              </w:rPr>
            </w:pPr>
            <w:r w:rsidRPr="00D60B3F">
              <w:rPr>
                <w:rFonts w:ascii="Times New Roman"/>
                <w:snapToGrid w:val="0"/>
                <w:color w:val="000000"/>
                <w:kern w:val="21"/>
                <w:szCs w:val="21"/>
              </w:rPr>
              <w:t>0</w:t>
            </w:r>
          </w:p>
        </w:tc>
        <w:tc>
          <w:tcPr>
            <w:tcW w:w="1559" w:type="dxa"/>
            <w:vAlign w:val="center"/>
          </w:tcPr>
          <w:p w:rsidR="00EA1F93" w:rsidRPr="00D60B3F" w:rsidRDefault="00EA1F93" w:rsidP="006B72A5">
            <w:pPr>
              <w:jc w:val="center"/>
              <w:rPr>
                <w:szCs w:val="21"/>
              </w:rPr>
            </w:pPr>
            <w:r w:rsidRPr="00D60B3F">
              <w:rPr>
                <w:szCs w:val="21"/>
              </w:rPr>
              <w:t>0</w:t>
            </w:r>
          </w:p>
        </w:tc>
        <w:tc>
          <w:tcPr>
            <w:tcW w:w="1418" w:type="dxa"/>
            <w:vAlign w:val="center"/>
          </w:tcPr>
          <w:p w:rsidR="00EA1F93" w:rsidRPr="00D60B3F" w:rsidRDefault="00EA1F93" w:rsidP="00296318">
            <w:pPr>
              <w:pStyle w:val="a9"/>
              <w:spacing w:beforeLines="0" w:afterLines="0" w:line="240" w:lineRule="auto"/>
              <w:rPr>
                <w:rFonts w:ascii="Times New Roman"/>
                <w:snapToGrid w:val="0"/>
                <w:color w:val="000000"/>
                <w:kern w:val="21"/>
                <w:szCs w:val="21"/>
              </w:rPr>
            </w:pPr>
            <w:r w:rsidRPr="00D60B3F">
              <w:rPr>
                <w:rFonts w:ascii="Times New Roman"/>
                <w:snapToGrid w:val="0"/>
                <w:color w:val="000000"/>
                <w:kern w:val="21"/>
                <w:szCs w:val="21"/>
              </w:rPr>
              <w:t>0</w:t>
            </w:r>
          </w:p>
        </w:tc>
        <w:tc>
          <w:tcPr>
            <w:tcW w:w="1701" w:type="dxa"/>
            <w:vAlign w:val="center"/>
          </w:tcPr>
          <w:p w:rsidR="00EA1F93" w:rsidRPr="00D60B3F" w:rsidRDefault="00EA1F93" w:rsidP="006B72A5">
            <w:pPr>
              <w:jc w:val="center"/>
              <w:rPr>
                <w:szCs w:val="21"/>
              </w:rPr>
            </w:pPr>
            <w:r w:rsidRPr="00D60B3F">
              <w:rPr>
                <w:szCs w:val="21"/>
              </w:rPr>
              <w:t>0</w:t>
            </w:r>
          </w:p>
        </w:tc>
        <w:tc>
          <w:tcPr>
            <w:tcW w:w="1427" w:type="dxa"/>
            <w:vAlign w:val="center"/>
          </w:tcPr>
          <w:p w:rsidR="00EA1F93" w:rsidRPr="00D60B3F" w:rsidRDefault="00EA1F93" w:rsidP="006B72A5">
            <w:pPr>
              <w:jc w:val="center"/>
              <w:rPr>
                <w:szCs w:val="21"/>
              </w:rPr>
            </w:pPr>
            <w:r w:rsidRPr="00D60B3F">
              <w:rPr>
                <w:szCs w:val="21"/>
              </w:rPr>
              <w:t>0</w:t>
            </w:r>
          </w:p>
        </w:tc>
      </w:tr>
    </w:tbl>
    <w:p w:rsidR="007D7B6A" w:rsidRDefault="007D7B6A" w:rsidP="00415557">
      <w:pPr>
        <w:pStyle w:val="a9"/>
        <w:spacing w:beforeLines="80" w:after="24"/>
        <w:jc w:val="left"/>
        <w:rPr>
          <w:rFonts w:eastAsia="黑体" w:hAnsi="宋体"/>
        </w:rPr>
      </w:pPr>
      <w:r>
        <w:rPr>
          <w:rFonts w:hAnsi="宋体"/>
          <w:snapToGrid w:val="0"/>
          <w:color w:val="000000"/>
          <w:kern w:val="21"/>
          <w:szCs w:val="21"/>
        </w:rPr>
        <w:t>注：</w:t>
      </w:r>
      <w:r w:rsidR="00415557">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sidR="00415557">
        <w:rPr>
          <w:rFonts w:hAnsi="宋体"/>
          <w:snapToGrid w:val="0"/>
          <w:color w:val="000000"/>
          <w:spacing w:val="-16"/>
          <w:kern w:val="21"/>
          <w:szCs w:val="21"/>
        </w:rPr>
        <w:fldChar w:fldCharType="separate"/>
      </w:r>
      <w:r>
        <w:rPr>
          <w:rFonts w:hAnsi="宋体" w:hint="eastAsia"/>
          <w:szCs w:val="21"/>
        </w:rPr>
        <w:t>⑥</w:t>
      </w:r>
      <w:r w:rsidR="00415557">
        <w:rPr>
          <w:rFonts w:hAnsi="宋体"/>
          <w:snapToGrid w:val="0"/>
          <w:color w:val="000000"/>
          <w:spacing w:val="-16"/>
          <w:kern w:val="21"/>
          <w:szCs w:val="21"/>
        </w:rPr>
        <w:fldChar w:fldCharType="end"/>
      </w:r>
      <w:r>
        <w:rPr>
          <w:rFonts w:hAnsi="宋体"/>
          <w:snapToGrid w:val="0"/>
          <w:color w:val="000000"/>
          <w:spacing w:val="-16"/>
          <w:kern w:val="21"/>
          <w:szCs w:val="21"/>
        </w:rPr>
        <w:t>=</w:t>
      </w:r>
      <w:r w:rsidR="00415557">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sidR="00415557">
        <w:rPr>
          <w:rFonts w:hAnsi="宋体"/>
          <w:snapToGrid w:val="0"/>
          <w:color w:val="000000"/>
          <w:spacing w:val="-6"/>
          <w:kern w:val="21"/>
          <w:szCs w:val="21"/>
        </w:rPr>
        <w:fldChar w:fldCharType="separate"/>
      </w:r>
      <w:r>
        <w:rPr>
          <w:rFonts w:hAnsi="宋体" w:hint="eastAsia"/>
          <w:szCs w:val="21"/>
        </w:rPr>
        <w:t>①</w:t>
      </w:r>
      <w:r w:rsidR="00415557">
        <w:rPr>
          <w:rFonts w:hAnsi="宋体"/>
          <w:snapToGrid w:val="0"/>
          <w:color w:val="000000"/>
          <w:spacing w:val="-6"/>
          <w:kern w:val="21"/>
          <w:szCs w:val="21"/>
        </w:rPr>
        <w:fldChar w:fldCharType="end"/>
      </w:r>
      <w:r>
        <w:rPr>
          <w:rFonts w:hAnsi="宋体"/>
          <w:snapToGrid w:val="0"/>
          <w:color w:val="000000"/>
          <w:spacing w:val="-6"/>
          <w:kern w:val="21"/>
          <w:szCs w:val="21"/>
        </w:rPr>
        <w:t>+</w:t>
      </w:r>
      <w:r w:rsidR="00415557">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sidR="00415557">
        <w:rPr>
          <w:rFonts w:hAnsi="宋体"/>
          <w:snapToGrid w:val="0"/>
          <w:color w:val="000000"/>
          <w:spacing w:val="-6"/>
          <w:kern w:val="21"/>
          <w:szCs w:val="21"/>
        </w:rPr>
        <w:fldChar w:fldCharType="separate"/>
      </w:r>
      <w:r>
        <w:rPr>
          <w:rFonts w:hAnsi="宋体" w:hint="eastAsia"/>
          <w:szCs w:val="21"/>
        </w:rPr>
        <w:t>③</w:t>
      </w:r>
      <w:r w:rsidR="00415557">
        <w:rPr>
          <w:rFonts w:hAnsi="宋体"/>
          <w:snapToGrid w:val="0"/>
          <w:color w:val="000000"/>
          <w:spacing w:val="-6"/>
          <w:kern w:val="21"/>
          <w:szCs w:val="21"/>
        </w:rPr>
        <w:fldChar w:fldCharType="end"/>
      </w:r>
      <w:r>
        <w:rPr>
          <w:rFonts w:hAnsi="宋体"/>
          <w:snapToGrid w:val="0"/>
          <w:color w:val="000000"/>
          <w:spacing w:val="-6"/>
          <w:kern w:val="21"/>
          <w:szCs w:val="21"/>
        </w:rPr>
        <w:t>+</w:t>
      </w:r>
      <w:r w:rsidR="00415557">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sidR="00415557">
        <w:rPr>
          <w:rFonts w:hAnsi="宋体"/>
          <w:snapToGrid w:val="0"/>
          <w:color w:val="000000"/>
          <w:spacing w:val="-6"/>
          <w:kern w:val="21"/>
          <w:szCs w:val="21"/>
        </w:rPr>
        <w:fldChar w:fldCharType="separate"/>
      </w:r>
      <w:r>
        <w:rPr>
          <w:rFonts w:hAnsi="宋体" w:hint="eastAsia"/>
          <w:szCs w:val="21"/>
        </w:rPr>
        <w:t>④</w:t>
      </w:r>
      <w:r w:rsidR="00415557">
        <w:rPr>
          <w:rFonts w:hAnsi="宋体"/>
          <w:snapToGrid w:val="0"/>
          <w:color w:val="000000"/>
          <w:spacing w:val="-6"/>
          <w:kern w:val="21"/>
          <w:szCs w:val="21"/>
        </w:rPr>
        <w:fldChar w:fldCharType="end"/>
      </w:r>
      <w:r>
        <w:rPr>
          <w:rFonts w:hAnsi="宋体"/>
          <w:snapToGrid w:val="0"/>
          <w:color w:val="000000"/>
          <w:spacing w:val="-6"/>
          <w:kern w:val="21"/>
          <w:szCs w:val="21"/>
        </w:rPr>
        <w:t>-</w:t>
      </w:r>
      <w:r w:rsidR="00415557">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sidR="00415557">
        <w:rPr>
          <w:rFonts w:hAnsi="宋体"/>
          <w:snapToGrid w:val="0"/>
          <w:color w:val="000000"/>
          <w:spacing w:val="-16"/>
          <w:kern w:val="21"/>
          <w:szCs w:val="21"/>
        </w:rPr>
        <w:fldChar w:fldCharType="separate"/>
      </w:r>
      <w:r>
        <w:rPr>
          <w:rFonts w:hAnsi="宋体" w:hint="eastAsia"/>
          <w:szCs w:val="21"/>
        </w:rPr>
        <w:t>⑤</w:t>
      </w:r>
      <w:r w:rsidR="00415557">
        <w:rPr>
          <w:rFonts w:hAnsi="宋体"/>
          <w:snapToGrid w:val="0"/>
          <w:color w:val="000000"/>
          <w:spacing w:val="-16"/>
          <w:kern w:val="21"/>
          <w:szCs w:val="21"/>
        </w:rPr>
        <w:fldChar w:fldCharType="end"/>
      </w:r>
      <w:r>
        <w:rPr>
          <w:rFonts w:hAnsi="宋体"/>
          <w:snapToGrid w:val="0"/>
          <w:color w:val="000000"/>
          <w:spacing w:val="-16"/>
          <w:kern w:val="21"/>
          <w:szCs w:val="21"/>
        </w:rPr>
        <w:t>；</w:t>
      </w:r>
      <w:r w:rsidR="00415557">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sidR="00415557">
        <w:rPr>
          <w:rFonts w:hAnsi="宋体"/>
          <w:snapToGrid w:val="0"/>
          <w:color w:val="000000"/>
          <w:spacing w:val="-6"/>
          <w:kern w:val="21"/>
          <w:szCs w:val="21"/>
        </w:rPr>
        <w:fldChar w:fldCharType="separate"/>
      </w:r>
      <w:r>
        <w:rPr>
          <w:rFonts w:hAnsi="宋体" w:hint="eastAsia"/>
          <w:szCs w:val="21"/>
        </w:rPr>
        <w:t>⑦</w:t>
      </w:r>
      <w:r w:rsidR="00415557">
        <w:rPr>
          <w:rFonts w:hAnsi="宋体"/>
          <w:snapToGrid w:val="0"/>
          <w:color w:val="000000"/>
          <w:spacing w:val="-6"/>
          <w:kern w:val="21"/>
          <w:szCs w:val="21"/>
        </w:rPr>
        <w:fldChar w:fldCharType="end"/>
      </w:r>
      <w:r>
        <w:rPr>
          <w:rFonts w:hAnsi="宋体"/>
          <w:snapToGrid w:val="0"/>
          <w:color w:val="000000"/>
          <w:spacing w:val="-6"/>
          <w:kern w:val="21"/>
          <w:szCs w:val="21"/>
        </w:rPr>
        <w:t>=</w:t>
      </w:r>
      <w:r w:rsidR="00415557">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sidR="00415557">
        <w:rPr>
          <w:rFonts w:hAnsi="宋体"/>
          <w:snapToGrid w:val="0"/>
          <w:color w:val="000000"/>
          <w:spacing w:val="-16"/>
          <w:kern w:val="21"/>
          <w:szCs w:val="21"/>
        </w:rPr>
        <w:fldChar w:fldCharType="separate"/>
      </w:r>
      <w:r>
        <w:rPr>
          <w:rFonts w:hAnsi="宋体" w:hint="eastAsia"/>
          <w:szCs w:val="21"/>
        </w:rPr>
        <w:t>⑥</w:t>
      </w:r>
      <w:r w:rsidR="00415557">
        <w:rPr>
          <w:rFonts w:hAnsi="宋体"/>
          <w:snapToGrid w:val="0"/>
          <w:color w:val="000000"/>
          <w:spacing w:val="-16"/>
          <w:kern w:val="21"/>
          <w:szCs w:val="21"/>
        </w:rPr>
        <w:fldChar w:fldCharType="end"/>
      </w:r>
      <w:r>
        <w:rPr>
          <w:rFonts w:hAnsi="宋体"/>
          <w:snapToGrid w:val="0"/>
          <w:color w:val="000000"/>
          <w:spacing w:val="-16"/>
          <w:kern w:val="21"/>
          <w:szCs w:val="21"/>
        </w:rPr>
        <w:t>-</w:t>
      </w:r>
      <w:r w:rsidR="00415557">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sidR="00415557">
        <w:rPr>
          <w:rFonts w:hAnsi="宋体"/>
          <w:snapToGrid w:val="0"/>
          <w:color w:val="000000"/>
          <w:spacing w:val="-6"/>
          <w:kern w:val="21"/>
          <w:szCs w:val="21"/>
        </w:rPr>
        <w:fldChar w:fldCharType="separate"/>
      </w:r>
      <w:r>
        <w:rPr>
          <w:rFonts w:hAnsi="宋体" w:hint="eastAsia"/>
          <w:szCs w:val="21"/>
        </w:rPr>
        <w:t>①</w:t>
      </w:r>
      <w:r w:rsidR="00415557">
        <w:rPr>
          <w:rFonts w:hAnsi="宋体"/>
          <w:snapToGrid w:val="0"/>
          <w:color w:val="000000"/>
          <w:spacing w:val="-6"/>
          <w:kern w:val="21"/>
          <w:szCs w:val="21"/>
        </w:rPr>
        <w:fldChar w:fldCharType="end"/>
      </w:r>
    </w:p>
    <w:sectPr w:rsidR="007D7B6A" w:rsidSect="00794525">
      <w:footerReference w:type="default" r:id="rId21"/>
      <w:pgSz w:w="16838" w:h="11906" w:orient="landscape"/>
      <w:pgMar w:top="1531" w:right="1701" w:bottom="1531" w:left="1701"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6A4" w:rsidRDefault="00B206A4">
      <w:r>
        <w:separator/>
      </w:r>
    </w:p>
  </w:endnote>
  <w:endnote w:type="continuationSeparator" w:id="1">
    <w:p w:rsidR="00B206A4" w:rsidRDefault="00B206A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方正小标宋_GBK">
    <w:altName w:val="Arial Unicode MS"/>
    <w:charset w:val="86"/>
    <w:family w:val="script"/>
    <w:pitch w:val="default"/>
    <w:sig w:usb0="00000000" w:usb1="08000000" w:usb2="00000000" w:usb3="00000000" w:csb0="00040000" w:csb1="00000000"/>
  </w:font>
  <w:font w:name="楷体_GB2312">
    <w:altName w:val="楷体"/>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TimesNewRomanPSMT">
    <w:altName w:val="黑体"/>
    <w:charset w:val="00"/>
    <w:family w:val="roman"/>
    <w:pitch w:val="default"/>
    <w:sig w:usb0="00000001"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6A4" w:rsidRDefault="00B206A4">
    <w:pPr>
      <w:pStyle w:val="a6"/>
      <w:framePr w:wrap="around" w:vAnchor="text" w:hAnchor="margin" w:xAlign="center" w:y="1"/>
      <w:rPr>
        <w:rStyle w:val="a4"/>
      </w:rPr>
    </w:pPr>
    <w:r>
      <w:fldChar w:fldCharType="begin"/>
    </w:r>
    <w:r>
      <w:rPr>
        <w:rStyle w:val="a4"/>
      </w:rPr>
      <w:instrText xml:space="preserve">PAGE  </w:instrText>
    </w:r>
    <w:r>
      <w:fldChar w:fldCharType="end"/>
    </w:r>
  </w:p>
  <w:p w:rsidR="00B206A4" w:rsidRDefault="00B206A4">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6A4" w:rsidRDefault="00B206A4">
    <w:pPr>
      <w:pStyle w:val="a6"/>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6A4" w:rsidRDefault="00B206A4">
    <w:pPr>
      <w:pStyle w:val="a6"/>
      <w:jc w:val="center"/>
    </w:pPr>
    <w:fldSimple w:instr="PAGE   \* MERGEFORMAT">
      <w:r w:rsidR="00BA0386" w:rsidRPr="00BA0386">
        <w:rPr>
          <w:noProof/>
          <w:lang w:val="zh-CN"/>
        </w:rPr>
        <w:t>1</w:t>
      </w:r>
    </w:fldSimple>
  </w:p>
  <w:p w:rsidR="00B206A4" w:rsidRDefault="00B206A4">
    <w:pPr>
      <w:pStyle w:val="a6"/>
      <w:ind w:right="360" w:firstLine="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6A4" w:rsidRDefault="00B206A4">
    <w:pPr>
      <w:pStyle w:val="a6"/>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6A4" w:rsidRDefault="00B206A4">
      <w:r>
        <w:separator/>
      </w:r>
    </w:p>
  </w:footnote>
  <w:footnote w:type="continuationSeparator" w:id="1">
    <w:p w:rsidR="00B206A4" w:rsidRDefault="00B206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decimal"/>
      <w:suff w:val="nothing"/>
      <w:lvlText w:val="表%1  "/>
      <w:lvlJc w:val="left"/>
      <w:pPr>
        <w:ind w:left="1727" w:firstLine="400"/>
      </w:pPr>
      <w:rPr>
        <w:rFonts w:ascii="宋体" w:eastAsia="宋体" w:hAnsi="宋体" w:hint="default"/>
      </w:rPr>
    </w:lvl>
  </w:abstractNum>
  <w:abstractNum w:abstractNumId="1">
    <w:nsid w:val="19120C1A"/>
    <w:multiLevelType w:val="hybridMultilevel"/>
    <w:tmpl w:val="EE70EF66"/>
    <w:lvl w:ilvl="0" w:tplc="FCFCF22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59C6628"/>
    <w:multiLevelType w:val="hybridMultilevel"/>
    <w:tmpl w:val="CDDC2448"/>
    <w:lvl w:ilvl="0" w:tplc="3A1A4FC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26124A9"/>
    <w:multiLevelType w:val="hybridMultilevel"/>
    <w:tmpl w:val="FFA04E1E"/>
    <w:lvl w:ilvl="0" w:tplc="A96AC60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CD7333E"/>
    <w:multiLevelType w:val="singleLevel"/>
    <w:tmpl w:val="6CD7333E"/>
    <w:lvl w:ilvl="0">
      <w:start w:val="4"/>
      <w:numFmt w:val="upperLetter"/>
      <w:suff w:val="nothing"/>
      <w:lvlText w:val="%1、"/>
      <w:lvlJc w:val="left"/>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attachedTemplate r:id="rId1"/>
  <w:stylePaneFormatFilter w:val="3F01"/>
  <w:documentProtection w:edit="readOnly" w:enforcement="0"/>
  <w:defaultTabStop w:val="420"/>
  <w:doNotHyphenateCaps/>
  <w:drawingGridVerticalSpacing w:val="156"/>
  <w:displayHorizontalDrawingGridEvery w:val="0"/>
  <w:displayVerticalDrawingGridEvery w:val="2"/>
  <w:characterSpacingControl w:val="compressPunctuation"/>
  <w:doNotValidateAgainstSchema/>
  <w:doNotDemarcateInvalidXml/>
  <w:hdrShapeDefaults>
    <o:shapedefaults v:ext="edit" spidmax="14643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4947"/>
    <w:rsid w:val="000022F8"/>
    <w:rsid w:val="00004285"/>
    <w:rsid w:val="00005B7E"/>
    <w:rsid w:val="000060B3"/>
    <w:rsid w:val="000075E8"/>
    <w:rsid w:val="0001021C"/>
    <w:rsid w:val="00011817"/>
    <w:rsid w:val="000127AA"/>
    <w:rsid w:val="00016AA9"/>
    <w:rsid w:val="0001725E"/>
    <w:rsid w:val="00017F38"/>
    <w:rsid w:val="00017FAC"/>
    <w:rsid w:val="00022523"/>
    <w:rsid w:val="0002376C"/>
    <w:rsid w:val="00024DE2"/>
    <w:rsid w:val="0002559C"/>
    <w:rsid w:val="00026683"/>
    <w:rsid w:val="00026C19"/>
    <w:rsid w:val="00031B73"/>
    <w:rsid w:val="00034C5A"/>
    <w:rsid w:val="00040322"/>
    <w:rsid w:val="00041BF1"/>
    <w:rsid w:val="00041E8B"/>
    <w:rsid w:val="0004364B"/>
    <w:rsid w:val="00043CB8"/>
    <w:rsid w:val="00043D37"/>
    <w:rsid w:val="00043E9B"/>
    <w:rsid w:val="000448CE"/>
    <w:rsid w:val="0004693D"/>
    <w:rsid w:val="000472EA"/>
    <w:rsid w:val="00047E05"/>
    <w:rsid w:val="00050B1B"/>
    <w:rsid w:val="00051423"/>
    <w:rsid w:val="0005461E"/>
    <w:rsid w:val="000560D6"/>
    <w:rsid w:val="00061B1F"/>
    <w:rsid w:val="00062AB8"/>
    <w:rsid w:val="000653BC"/>
    <w:rsid w:val="0006558E"/>
    <w:rsid w:val="00065E2A"/>
    <w:rsid w:val="00067A61"/>
    <w:rsid w:val="0007111B"/>
    <w:rsid w:val="000716AD"/>
    <w:rsid w:val="00072371"/>
    <w:rsid w:val="00072D39"/>
    <w:rsid w:val="000733C4"/>
    <w:rsid w:val="00074060"/>
    <w:rsid w:val="00074783"/>
    <w:rsid w:val="00076B42"/>
    <w:rsid w:val="00076B5F"/>
    <w:rsid w:val="00076F82"/>
    <w:rsid w:val="0008070B"/>
    <w:rsid w:val="000810AC"/>
    <w:rsid w:val="00081A02"/>
    <w:rsid w:val="00082231"/>
    <w:rsid w:val="00082ACC"/>
    <w:rsid w:val="00082BA6"/>
    <w:rsid w:val="0008313C"/>
    <w:rsid w:val="000836AF"/>
    <w:rsid w:val="00083802"/>
    <w:rsid w:val="00083BB2"/>
    <w:rsid w:val="00084333"/>
    <w:rsid w:val="00085507"/>
    <w:rsid w:val="00086C4A"/>
    <w:rsid w:val="00086FAC"/>
    <w:rsid w:val="000879AB"/>
    <w:rsid w:val="00087B8A"/>
    <w:rsid w:val="00087CB1"/>
    <w:rsid w:val="0009118A"/>
    <w:rsid w:val="00092D38"/>
    <w:rsid w:val="0009377B"/>
    <w:rsid w:val="00095E10"/>
    <w:rsid w:val="000974B6"/>
    <w:rsid w:val="000A05E2"/>
    <w:rsid w:val="000A1B4F"/>
    <w:rsid w:val="000A20C9"/>
    <w:rsid w:val="000A6291"/>
    <w:rsid w:val="000A7AE8"/>
    <w:rsid w:val="000B0574"/>
    <w:rsid w:val="000B058F"/>
    <w:rsid w:val="000B1B7C"/>
    <w:rsid w:val="000B4147"/>
    <w:rsid w:val="000B4467"/>
    <w:rsid w:val="000B4DB9"/>
    <w:rsid w:val="000B4FF4"/>
    <w:rsid w:val="000B6222"/>
    <w:rsid w:val="000B6C91"/>
    <w:rsid w:val="000B7D76"/>
    <w:rsid w:val="000B7DDC"/>
    <w:rsid w:val="000B7FBB"/>
    <w:rsid w:val="000C09AC"/>
    <w:rsid w:val="000C6674"/>
    <w:rsid w:val="000C767F"/>
    <w:rsid w:val="000D02CB"/>
    <w:rsid w:val="000D0670"/>
    <w:rsid w:val="000D1AF2"/>
    <w:rsid w:val="000D2F5C"/>
    <w:rsid w:val="000D44C7"/>
    <w:rsid w:val="000D5873"/>
    <w:rsid w:val="000D5A44"/>
    <w:rsid w:val="000D66B3"/>
    <w:rsid w:val="000E1817"/>
    <w:rsid w:val="000E30D7"/>
    <w:rsid w:val="000E361E"/>
    <w:rsid w:val="000E37EB"/>
    <w:rsid w:val="000E3ED2"/>
    <w:rsid w:val="000E4612"/>
    <w:rsid w:val="000E56A9"/>
    <w:rsid w:val="000E5EA0"/>
    <w:rsid w:val="000E6188"/>
    <w:rsid w:val="000E69A1"/>
    <w:rsid w:val="000E6E81"/>
    <w:rsid w:val="000F1832"/>
    <w:rsid w:val="000F1CB8"/>
    <w:rsid w:val="000F1CE6"/>
    <w:rsid w:val="000F2ECB"/>
    <w:rsid w:val="000F345F"/>
    <w:rsid w:val="000F45C2"/>
    <w:rsid w:val="000F61AD"/>
    <w:rsid w:val="000F680C"/>
    <w:rsid w:val="000F6EC3"/>
    <w:rsid w:val="000F7286"/>
    <w:rsid w:val="000F7A96"/>
    <w:rsid w:val="00102891"/>
    <w:rsid w:val="00103A0A"/>
    <w:rsid w:val="001040CA"/>
    <w:rsid w:val="00104CE8"/>
    <w:rsid w:val="00105173"/>
    <w:rsid w:val="00107558"/>
    <w:rsid w:val="00113DDA"/>
    <w:rsid w:val="00113EB4"/>
    <w:rsid w:val="001140C2"/>
    <w:rsid w:val="001145B1"/>
    <w:rsid w:val="0011492F"/>
    <w:rsid w:val="00115659"/>
    <w:rsid w:val="00116A5C"/>
    <w:rsid w:val="00122288"/>
    <w:rsid w:val="00130FF5"/>
    <w:rsid w:val="00131204"/>
    <w:rsid w:val="00131528"/>
    <w:rsid w:val="00131F42"/>
    <w:rsid w:val="00132098"/>
    <w:rsid w:val="0013299B"/>
    <w:rsid w:val="001330EC"/>
    <w:rsid w:val="001357F1"/>
    <w:rsid w:val="001358F7"/>
    <w:rsid w:val="00135E11"/>
    <w:rsid w:val="00136100"/>
    <w:rsid w:val="00140FA8"/>
    <w:rsid w:val="001410E8"/>
    <w:rsid w:val="00141222"/>
    <w:rsid w:val="0014141E"/>
    <w:rsid w:val="001422F3"/>
    <w:rsid w:val="00142FEB"/>
    <w:rsid w:val="00143A2D"/>
    <w:rsid w:val="00143B54"/>
    <w:rsid w:val="00144800"/>
    <w:rsid w:val="00144D52"/>
    <w:rsid w:val="001451CF"/>
    <w:rsid w:val="00145A41"/>
    <w:rsid w:val="00147AC0"/>
    <w:rsid w:val="0015158A"/>
    <w:rsid w:val="00151675"/>
    <w:rsid w:val="00152ED7"/>
    <w:rsid w:val="0015626C"/>
    <w:rsid w:val="0015709B"/>
    <w:rsid w:val="00157435"/>
    <w:rsid w:val="00157A4C"/>
    <w:rsid w:val="00157D93"/>
    <w:rsid w:val="0016181E"/>
    <w:rsid w:val="00162ED9"/>
    <w:rsid w:val="00163051"/>
    <w:rsid w:val="001651E1"/>
    <w:rsid w:val="001706FB"/>
    <w:rsid w:val="00174A54"/>
    <w:rsid w:val="0017504D"/>
    <w:rsid w:val="0017523B"/>
    <w:rsid w:val="0017671A"/>
    <w:rsid w:val="0017723D"/>
    <w:rsid w:val="00177422"/>
    <w:rsid w:val="00180AFB"/>
    <w:rsid w:val="00183691"/>
    <w:rsid w:val="001844E4"/>
    <w:rsid w:val="00184590"/>
    <w:rsid w:val="001851B1"/>
    <w:rsid w:val="00185C7D"/>
    <w:rsid w:val="00186269"/>
    <w:rsid w:val="001863EE"/>
    <w:rsid w:val="001870D1"/>
    <w:rsid w:val="0018781E"/>
    <w:rsid w:val="001900CC"/>
    <w:rsid w:val="0019262D"/>
    <w:rsid w:val="00192D6A"/>
    <w:rsid w:val="00193325"/>
    <w:rsid w:val="00193990"/>
    <w:rsid w:val="00193D96"/>
    <w:rsid w:val="00195C9E"/>
    <w:rsid w:val="00197F00"/>
    <w:rsid w:val="001A1B35"/>
    <w:rsid w:val="001A48A2"/>
    <w:rsid w:val="001A6F61"/>
    <w:rsid w:val="001B5405"/>
    <w:rsid w:val="001B5F08"/>
    <w:rsid w:val="001B72B8"/>
    <w:rsid w:val="001C067F"/>
    <w:rsid w:val="001C2164"/>
    <w:rsid w:val="001C21F1"/>
    <w:rsid w:val="001C33F5"/>
    <w:rsid w:val="001C3C55"/>
    <w:rsid w:val="001C5152"/>
    <w:rsid w:val="001C60F0"/>
    <w:rsid w:val="001C667C"/>
    <w:rsid w:val="001C69B3"/>
    <w:rsid w:val="001D32DC"/>
    <w:rsid w:val="001D5595"/>
    <w:rsid w:val="001D75E5"/>
    <w:rsid w:val="001D785D"/>
    <w:rsid w:val="001D7874"/>
    <w:rsid w:val="001D7F22"/>
    <w:rsid w:val="001E22BF"/>
    <w:rsid w:val="001E2CA5"/>
    <w:rsid w:val="001E3958"/>
    <w:rsid w:val="001E44AB"/>
    <w:rsid w:val="001F0D10"/>
    <w:rsid w:val="001F0F17"/>
    <w:rsid w:val="001F1058"/>
    <w:rsid w:val="001F3347"/>
    <w:rsid w:val="001F4B01"/>
    <w:rsid w:val="001F4C2B"/>
    <w:rsid w:val="001F58B7"/>
    <w:rsid w:val="001F69E4"/>
    <w:rsid w:val="001F6CD9"/>
    <w:rsid w:val="001F7229"/>
    <w:rsid w:val="00202C40"/>
    <w:rsid w:val="002049CF"/>
    <w:rsid w:val="002052CB"/>
    <w:rsid w:val="00205C7B"/>
    <w:rsid w:val="0020692D"/>
    <w:rsid w:val="00206AF4"/>
    <w:rsid w:val="00211DCC"/>
    <w:rsid w:val="002125B4"/>
    <w:rsid w:val="002147AB"/>
    <w:rsid w:val="00214817"/>
    <w:rsid w:val="002155B8"/>
    <w:rsid w:val="00216C3E"/>
    <w:rsid w:val="002224CA"/>
    <w:rsid w:val="00222FBC"/>
    <w:rsid w:val="00223ED3"/>
    <w:rsid w:val="00224839"/>
    <w:rsid w:val="002249B2"/>
    <w:rsid w:val="00224C41"/>
    <w:rsid w:val="00226566"/>
    <w:rsid w:val="00226574"/>
    <w:rsid w:val="002278EC"/>
    <w:rsid w:val="00230697"/>
    <w:rsid w:val="00231DF0"/>
    <w:rsid w:val="00231F57"/>
    <w:rsid w:val="0023280E"/>
    <w:rsid w:val="00232C02"/>
    <w:rsid w:val="0023324B"/>
    <w:rsid w:val="002334BB"/>
    <w:rsid w:val="00235DF6"/>
    <w:rsid w:val="0023714D"/>
    <w:rsid w:val="002377D1"/>
    <w:rsid w:val="00241CC9"/>
    <w:rsid w:val="002421EC"/>
    <w:rsid w:val="00246B28"/>
    <w:rsid w:val="00246C41"/>
    <w:rsid w:val="00247042"/>
    <w:rsid w:val="002479F7"/>
    <w:rsid w:val="00247EAD"/>
    <w:rsid w:val="00247F05"/>
    <w:rsid w:val="002506BC"/>
    <w:rsid w:val="002514FC"/>
    <w:rsid w:val="0025254F"/>
    <w:rsid w:val="002526A4"/>
    <w:rsid w:val="00254345"/>
    <w:rsid w:val="00256E04"/>
    <w:rsid w:val="002571F7"/>
    <w:rsid w:val="002613D7"/>
    <w:rsid w:val="00263005"/>
    <w:rsid w:val="00263573"/>
    <w:rsid w:val="00264522"/>
    <w:rsid w:val="00264557"/>
    <w:rsid w:val="002648C8"/>
    <w:rsid w:val="0027166C"/>
    <w:rsid w:val="00271ACA"/>
    <w:rsid w:val="00271B4D"/>
    <w:rsid w:val="00271FFC"/>
    <w:rsid w:val="00272DD9"/>
    <w:rsid w:val="002732C0"/>
    <w:rsid w:val="00274C99"/>
    <w:rsid w:val="00277553"/>
    <w:rsid w:val="00277C1C"/>
    <w:rsid w:val="00280300"/>
    <w:rsid w:val="002805AB"/>
    <w:rsid w:val="00280CFF"/>
    <w:rsid w:val="0028232E"/>
    <w:rsid w:val="00282F50"/>
    <w:rsid w:val="0028323D"/>
    <w:rsid w:val="00284204"/>
    <w:rsid w:val="002862B9"/>
    <w:rsid w:val="0028757A"/>
    <w:rsid w:val="00290545"/>
    <w:rsid w:val="00291773"/>
    <w:rsid w:val="00291856"/>
    <w:rsid w:val="00292659"/>
    <w:rsid w:val="002939A2"/>
    <w:rsid w:val="00296318"/>
    <w:rsid w:val="002965FD"/>
    <w:rsid w:val="002A168C"/>
    <w:rsid w:val="002A16F0"/>
    <w:rsid w:val="002A1B1E"/>
    <w:rsid w:val="002A1D72"/>
    <w:rsid w:val="002A3DC7"/>
    <w:rsid w:val="002A4AAF"/>
    <w:rsid w:val="002A4FA5"/>
    <w:rsid w:val="002A5110"/>
    <w:rsid w:val="002B061C"/>
    <w:rsid w:val="002B40B4"/>
    <w:rsid w:val="002B4761"/>
    <w:rsid w:val="002B49E2"/>
    <w:rsid w:val="002B4BCD"/>
    <w:rsid w:val="002B5734"/>
    <w:rsid w:val="002B5935"/>
    <w:rsid w:val="002B669D"/>
    <w:rsid w:val="002B672D"/>
    <w:rsid w:val="002B7861"/>
    <w:rsid w:val="002B7B00"/>
    <w:rsid w:val="002B7C44"/>
    <w:rsid w:val="002C03E6"/>
    <w:rsid w:val="002C0D20"/>
    <w:rsid w:val="002C1985"/>
    <w:rsid w:val="002C2B17"/>
    <w:rsid w:val="002C50C6"/>
    <w:rsid w:val="002C557E"/>
    <w:rsid w:val="002C7B5E"/>
    <w:rsid w:val="002D04B7"/>
    <w:rsid w:val="002D088A"/>
    <w:rsid w:val="002D17A2"/>
    <w:rsid w:val="002D23D6"/>
    <w:rsid w:val="002D2C8D"/>
    <w:rsid w:val="002D3DD0"/>
    <w:rsid w:val="002D3E9C"/>
    <w:rsid w:val="002D4980"/>
    <w:rsid w:val="002D4D3D"/>
    <w:rsid w:val="002E1F3A"/>
    <w:rsid w:val="002E298A"/>
    <w:rsid w:val="002E3F95"/>
    <w:rsid w:val="002E5EB2"/>
    <w:rsid w:val="002E70D3"/>
    <w:rsid w:val="002F0A09"/>
    <w:rsid w:val="002F0B5D"/>
    <w:rsid w:val="002F1527"/>
    <w:rsid w:val="002F357D"/>
    <w:rsid w:val="002F4A0A"/>
    <w:rsid w:val="002F6DBF"/>
    <w:rsid w:val="0030173D"/>
    <w:rsid w:val="00301865"/>
    <w:rsid w:val="00301978"/>
    <w:rsid w:val="003020AF"/>
    <w:rsid w:val="0030332C"/>
    <w:rsid w:val="00303C52"/>
    <w:rsid w:val="00304AAB"/>
    <w:rsid w:val="00304FF4"/>
    <w:rsid w:val="003051C2"/>
    <w:rsid w:val="00305657"/>
    <w:rsid w:val="00312296"/>
    <w:rsid w:val="00312C39"/>
    <w:rsid w:val="00313198"/>
    <w:rsid w:val="00313695"/>
    <w:rsid w:val="0031402C"/>
    <w:rsid w:val="00314041"/>
    <w:rsid w:val="00314B6B"/>
    <w:rsid w:val="00314F0E"/>
    <w:rsid w:val="0031769C"/>
    <w:rsid w:val="00317EB5"/>
    <w:rsid w:val="00320919"/>
    <w:rsid w:val="00321D8E"/>
    <w:rsid w:val="003221E1"/>
    <w:rsid w:val="00322777"/>
    <w:rsid w:val="00324668"/>
    <w:rsid w:val="003248CC"/>
    <w:rsid w:val="00325928"/>
    <w:rsid w:val="0032687F"/>
    <w:rsid w:val="00326F97"/>
    <w:rsid w:val="00331564"/>
    <w:rsid w:val="00332863"/>
    <w:rsid w:val="0033371D"/>
    <w:rsid w:val="0033684D"/>
    <w:rsid w:val="00337B42"/>
    <w:rsid w:val="00340F96"/>
    <w:rsid w:val="00341B42"/>
    <w:rsid w:val="00341B7D"/>
    <w:rsid w:val="0034348F"/>
    <w:rsid w:val="0034397C"/>
    <w:rsid w:val="003448A2"/>
    <w:rsid w:val="0034688B"/>
    <w:rsid w:val="00347BE4"/>
    <w:rsid w:val="00347EA6"/>
    <w:rsid w:val="00351F4C"/>
    <w:rsid w:val="00352805"/>
    <w:rsid w:val="0035344A"/>
    <w:rsid w:val="00354011"/>
    <w:rsid w:val="003540DE"/>
    <w:rsid w:val="00355844"/>
    <w:rsid w:val="00355BC0"/>
    <w:rsid w:val="00356653"/>
    <w:rsid w:val="003567BA"/>
    <w:rsid w:val="0035743F"/>
    <w:rsid w:val="00357BE2"/>
    <w:rsid w:val="00360614"/>
    <w:rsid w:val="00360650"/>
    <w:rsid w:val="003609DC"/>
    <w:rsid w:val="0036170C"/>
    <w:rsid w:val="003623C4"/>
    <w:rsid w:val="00362F31"/>
    <w:rsid w:val="00365C4A"/>
    <w:rsid w:val="00366587"/>
    <w:rsid w:val="00366E0F"/>
    <w:rsid w:val="00372DD3"/>
    <w:rsid w:val="0037475F"/>
    <w:rsid w:val="0037797C"/>
    <w:rsid w:val="00380AD7"/>
    <w:rsid w:val="00381A72"/>
    <w:rsid w:val="00381C94"/>
    <w:rsid w:val="003831A9"/>
    <w:rsid w:val="003834D3"/>
    <w:rsid w:val="0038453A"/>
    <w:rsid w:val="00384676"/>
    <w:rsid w:val="00385036"/>
    <w:rsid w:val="00386552"/>
    <w:rsid w:val="00386778"/>
    <w:rsid w:val="00390857"/>
    <w:rsid w:val="003919B6"/>
    <w:rsid w:val="0039319E"/>
    <w:rsid w:val="00396A78"/>
    <w:rsid w:val="003973D5"/>
    <w:rsid w:val="003A1938"/>
    <w:rsid w:val="003A1972"/>
    <w:rsid w:val="003A22E7"/>
    <w:rsid w:val="003A2C89"/>
    <w:rsid w:val="003A2DF5"/>
    <w:rsid w:val="003A2FDE"/>
    <w:rsid w:val="003A32DB"/>
    <w:rsid w:val="003A36AE"/>
    <w:rsid w:val="003A4B6F"/>
    <w:rsid w:val="003A4BF3"/>
    <w:rsid w:val="003A663B"/>
    <w:rsid w:val="003A7EC9"/>
    <w:rsid w:val="003B2284"/>
    <w:rsid w:val="003B2DDF"/>
    <w:rsid w:val="003B32F6"/>
    <w:rsid w:val="003B39EC"/>
    <w:rsid w:val="003B420D"/>
    <w:rsid w:val="003B5F95"/>
    <w:rsid w:val="003C1785"/>
    <w:rsid w:val="003C22B8"/>
    <w:rsid w:val="003C2D7F"/>
    <w:rsid w:val="003C4B95"/>
    <w:rsid w:val="003C4C91"/>
    <w:rsid w:val="003C6C16"/>
    <w:rsid w:val="003D0E0A"/>
    <w:rsid w:val="003D1896"/>
    <w:rsid w:val="003D42F7"/>
    <w:rsid w:val="003D5CA4"/>
    <w:rsid w:val="003D5DF9"/>
    <w:rsid w:val="003D794D"/>
    <w:rsid w:val="003E0A48"/>
    <w:rsid w:val="003E0DBA"/>
    <w:rsid w:val="003E1043"/>
    <w:rsid w:val="003E1F79"/>
    <w:rsid w:val="003E3058"/>
    <w:rsid w:val="003E45EA"/>
    <w:rsid w:val="003E61E8"/>
    <w:rsid w:val="003E73F1"/>
    <w:rsid w:val="003E76A9"/>
    <w:rsid w:val="003E7EE9"/>
    <w:rsid w:val="003F0467"/>
    <w:rsid w:val="003F0809"/>
    <w:rsid w:val="003F3013"/>
    <w:rsid w:val="003F4EC2"/>
    <w:rsid w:val="003F5363"/>
    <w:rsid w:val="003F6291"/>
    <w:rsid w:val="003F6A8C"/>
    <w:rsid w:val="003F755C"/>
    <w:rsid w:val="003F7D14"/>
    <w:rsid w:val="00400A40"/>
    <w:rsid w:val="0040228F"/>
    <w:rsid w:val="00406F01"/>
    <w:rsid w:val="00410EC5"/>
    <w:rsid w:val="00412FEF"/>
    <w:rsid w:val="0041494E"/>
    <w:rsid w:val="00415557"/>
    <w:rsid w:val="00416D50"/>
    <w:rsid w:val="00416FD5"/>
    <w:rsid w:val="00417772"/>
    <w:rsid w:val="00420D68"/>
    <w:rsid w:val="00420E6A"/>
    <w:rsid w:val="00421043"/>
    <w:rsid w:val="00421404"/>
    <w:rsid w:val="00423301"/>
    <w:rsid w:val="00423A3D"/>
    <w:rsid w:val="00423AC2"/>
    <w:rsid w:val="004255E6"/>
    <w:rsid w:val="00425A9E"/>
    <w:rsid w:val="00426476"/>
    <w:rsid w:val="00426D6B"/>
    <w:rsid w:val="00426FC2"/>
    <w:rsid w:val="00427115"/>
    <w:rsid w:val="004318EE"/>
    <w:rsid w:val="00431E6C"/>
    <w:rsid w:val="00433CE7"/>
    <w:rsid w:val="00440761"/>
    <w:rsid w:val="00441ECA"/>
    <w:rsid w:val="004427B7"/>
    <w:rsid w:val="00443807"/>
    <w:rsid w:val="00444282"/>
    <w:rsid w:val="00444B06"/>
    <w:rsid w:val="004463F2"/>
    <w:rsid w:val="0044744D"/>
    <w:rsid w:val="00447A29"/>
    <w:rsid w:val="00452523"/>
    <w:rsid w:val="00452738"/>
    <w:rsid w:val="00452EEA"/>
    <w:rsid w:val="00454CEF"/>
    <w:rsid w:val="004557D9"/>
    <w:rsid w:val="004559D6"/>
    <w:rsid w:val="00456091"/>
    <w:rsid w:val="00456736"/>
    <w:rsid w:val="0045702C"/>
    <w:rsid w:val="0045758E"/>
    <w:rsid w:val="00461CD4"/>
    <w:rsid w:val="00463A4C"/>
    <w:rsid w:val="0046410A"/>
    <w:rsid w:val="0046532D"/>
    <w:rsid w:val="00466321"/>
    <w:rsid w:val="004678C0"/>
    <w:rsid w:val="00470342"/>
    <w:rsid w:val="00470A1F"/>
    <w:rsid w:val="00472132"/>
    <w:rsid w:val="00472BD5"/>
    <w:rsid w:val="00474743"/>
    <w:rsid w:val="00476A8B"/>
    <w:rsid w:val="004802CD"/>
    <w:rsid w:val="00480BFF"/>
    <w:rsid w:val="00482557"/>
    <w:rsid w:val="00484B9B"/>
    <w:rsid w:val="004855F6"/>
    <w:rsid w:val="00485DAB"/>
    <w:rsid w:val="0048661E"/>
    <w:rsid w:val="00486D4B"/>
    <w:rsid w:val="00486FFC"/>
    <w:rsid w:val="004915CA"/>
    <w:rsid w:val="00494670"/>
    <w:rsid w:val="00496A76"/>
    <w:rsid w:val="004A2BB4"/>
    <w:rsid w:val="004A3094"/>
    <w:rsid w:val="004A3823"/>
    <w:rsid w:val="004A40AF"/>
    <w:rsid w:val="004A4F8F"/>
    <w:rsid w:val="004B288B"/>
    <w:rsid w:val="004B2C62"/>
    <w:rsid w:val="004B3FB5"/>
    <w:rsid w:val="004B4CAC"/>
    <w:rsid w:val="004B6965"/>
    <w:rsid w:val="004B7665"/>
    <w:rsid w:val="004B7EBE"/>
    <w:rsid w:val="004C0081"/>
    <w:rsid w:val="004C0575"/>
    <w:rsid w:val="004C0893"/>
    <w:rsid w:val="004C0906"/>
    <w:rsid w:val="004C0F02"/>
    <w:rsid w:val="004C2067"/>
    <w:rsid w:val="004C2331"/>
    <w:rsid w:val="004C6376"/>
    <w:rsid w:val="004C791D"/>
    <w:rsid w:val="004D1D82"/>
    <w:rsid w:val="004D2B05"/>
    <w:rsid w:val="004D4236"/>
    <w:rsid w:val="004D43F1"/>
    <w:rsid w:val="004D5746"/>
    <w:rsid w:val="004D650C"/>
    <w:rsid w:val="004D65C3"/>
    <w:rsid w:val="004D6F4F"/>
    <w:rsid w:val="004D7324"/>
    <w:rsid w:val="004D7521"/>
    <w:rsid w:val="004E1C1C"/>
    <w:rsid w:val="004E2AB6"/>
    <w:rsid w:val="004E3232"/>
    <w:rsid w:val="004E3B98"/>
    <w:rsid w:val="004E47AA"/>
    <w:rsid w:val="004E5BB0"/>
    <w:rsid w:val="004E6946"/>
    <w:rsid w:val="004E76EC"/>
    <w:rsid w:val="004F1AD8"/>
    <w:rsid w:val="004F316F"/>
    <w:rsid w:val="004F3DEC"/>
    <w:rsid w:val="004F4CF8"/>
    <w:rsid w:val="004F4DD6"/>
    <w:rsid w:val="004F60D1"/>
    <w:rsid w:val="005017D6"/>
    <w:rsid w:val="005039CB"/>
    <w:rsid w:val="00504C04"/>
    <w:rsid w:val="0050558F"/>
    <w:rsid w:val="00505DEA"/>
    <w:rsid w:val="00506286"/>
    <w:rsid w:val="0050791A"/>
    <w:rsid w:val="00507C21"/>
    <w:rsid w:val="00507FA9"/>
    <w:rsid w:val="005106D9"/>
    <w:rsid w:val="00510813"/>
    <w:rsid w:val="00511990"/>
    <w:rsid w:val="00511DE0"/>
    <w:rsid w:val="0051212C"/>
    <w:rsid w:val="00512F47"/>
    <w:rsid w:val="005133F1"/>
    <w:rsid w:val="00514870"/>
    <w:rsid w:val="00514B9B"/>
    <w:rsid w:val="00515357"/>
    <w:rsid w:val="005159BF"/>
    <w:rsid w:val="0051682F"/>
    <w:rsid w:val="00517589"/>
    <w:rsid w:val="00517F02"/>
    <w:rsid w:val="00520BAC"/>
    <w:rsid w:val="0052103C"/>
    <w:rsid w:val="00524303"/>
    <w:rsid w:val="005246F9"/>
    <w:rsid w:val="005258A2"/>
    <w:rsid w:val="00527BA9"/>
    <w:rsid w:val="0053001B"/>
    <w:rsid w:val="00533C67"/>
    <w:rsid w:val="005371F1"/>
    <w:rsid w:val="005401AE"/>
    <w:rsid w:val="005406B3"/>
    <w:rsid w:val="00541A4C"/>
    <w:rsid w:val="00541CE0"/>
    <w:rsid w:val="00542602"/>
    <w:rsid w:val="00542D72"/>
    <w:rsid w:val="00542E07"/>
    <w:rsid w:val="00545424"/>
    <w:rsid w:val="00545504"/>
    <w:rsid w:val="00547272"/>
    <w:rsid w:val="00551C8E"/>
    <w:rsid w:val="00552431"/>
    <w:rsid w:val="0055441C"/>
    <w:rsid w:val="00554A7B"/>
    <w:rsid w:val="0055572C"/>
    <w:rsid w:val="0055618D"/>
    <w:rsid w:val="005564E7"/>
    <w:rsid w:val="0055685A"/>
    <w:rsid w:val="00557178"/>
    <w:rsid w:val="0056106A"/>
    <w:rsid w:val="0056439F"/>
    <w:rsid w:val="0056458E"/>
    <w:rsid w:val="005652AF"/>
    <w:rsid w:val="00566A91"/>
    <w:rsid w:val="005720AE"/>
    <w:rsid w:val="005729EB"/>
    <w:rsid w:val="00572A06"/>
    <w:rsid w:val="00574645"/>
    <w:rsid w:val="00575256"/>
    <w:rsid w:val="00575FB4"/>
    <w:rsid w:val="00576CAB"/>
    <w:rsid w:val="00576F16"/>
    <w:rsid w:val="0057776A"/>
    <w:rsid w:val="00582EE0"/>
    <w:rsid w:val="00582FB5"/>
    <w:rsid w:val="0058308E"/>
    <w:rsid w:val="00583269"/>
    <w:rsid w:val="00583338"/>
    <w:rsid w:val="00583AEF"/>
    <w:rsid w:val="005844E8"/>
    <w:rsid w:val="005846C9"/>
    <w:rsid w:val="0058650E"/>
    <w:rsid w:val="00587565"/>
    <w:rsid w:val="00590122"/>
    <w:rsid w:val="005903EA"/>
    <w:rsid w:val="005907FE"/>
    <w:rsid w:val="00590F19"/>
    <w:rsid w:val="0059223F"/>
    <w:rsid w:val="00592CC0"/>
    <w:rsid w:val="00592FA5"/>
    <w:rsid w:val="00594D77"/>
    <w:rsid w:val="005956B2"/>
    <w:rsid w:val="005969E4"/>
    <w:rsid w:val="005979E2"/>
    <w:rsid w:val="005A06B7"/>
    <w:rsid w:val="005A08C2"/>
    <w:rsid w:val="005A1759"/>
    <w:rsid w:val="005A2FEB"/>
    <w:rsid w:val="005A68A7"/>
    <w:rsid w:val="005A74EC"/>
    <w:rsid w:val="005A78BB"/>
    <w:rsid w:val="005B037B"/>
    <w:rsid w:val="005B0469"/>
    <w:rsid w:val="005B1BEC"/>
    <w:rsid w:val="005B6103"/>
    <w:rsid w:val="005B641E"/>
    <w:rsid w:val="005B70C6"/>
    <w:rsid w:val="005C00FF"/>
    <w:rsid w:val="005C0758"/>
    <w:rsid w:val="005C0834"/>
    <w:rsid w:val="005C1298"/>
    <w:rsid w:val="005C2A41"/>
    <w:rsid w:val="005C383A"/>
    <w:rsid w:val="005C412B"/>
    <w:rsid w:val="005C60EA"/>
    <w:rsid w:val="005C7EE1"/>
    <w:rsid w:val="005D36AB"/>
    <w:rsid w:val="005D3D41"/>
    <w:rsid w:val="005E412D"/>
    <w:rsid w:val="005E7318"/>
    <w:rsid w:val="005F0F73"/>
    <w:rsid w:val="005F3322"/>
    <w:rsid w:val="005F386C"/>
    <w:rsid w:val="005F41CC"/>
    <w:rsid w:val="005F5AEB"/>
    <w:rsid w:val="00602550"/>
    <w:rsid w:val="006071F6"/>
    <w:rsid w:val="00612927"/>
    <w:rsid w:val="00612A3F"/>
    <w:rsid w:val="0061353B"/>
    <w:rsid w:val="0061452E"/>
    <w:rsid w:val="00614CFD"/>
    <w:rsid w:val="00616873"/>
    <w:rsid w:val="00617CC3"/>
    <w:rsid w:val="00617D2D"/>
    <w:rsid w:val="0062108C"/>
    <w:rsid w:val="0062408F"/>
    <w:rsid w:val="006243F4"/>
    <w:rsid w:val="00627498"/>
    <w:rsid w:val="00627585"/>
    <w:rsid w:val="006300D2"/>
    <w:rsid w:val="00630A9A"/>
    <w:rsid w:val="006377A6"/>
    <w:rsid w:val="00637A3D"/>
    <w:rsid w:val="006405EC"/>
    <w:rsid w:val="006411EF"/>
    <w:rsid w:val="00643E89"/>
    <w:rsid w:val="006443AE"/>
    <w:rsid w:val="006478DB"/>
    <w:rsid w:val="00650CEE"/>
    <w:rsid w:val="00650FDD"/>
    <w:rsid w:val="00652E03"/>
    <w:rsid w:val="00653548"/>
    <w:rsid w:val="00654AD6"/>
    <w:rsid w:val="0065683D"/>
    <w:rsid w:val="00656B7B"/>
    <w:rsid w:val="0066008E"/>
    <w:rsid w:val="00662939"/>
    <w:rsid w:val="006643A3"/>
    <w:rsid w:val="006651D6"/>
    <w:rsid w:val="006654B6"/>
    <w:rsid w:val="006664B2"/>
    <w:rsid w:val="00667BB9"/>
    <w:rsid w:val="00667EB4"/>
    <w:rsid w:val="0067038F"/>
    <w:rsid w:val="006708C9"/>
    <w:rsid w:val="0067127E"/>
    <w:rsid w:val="006714DC"/>
    <w:rsid w:val="006732F2"/>
    <w:rsid w:val="0067425C"/>
    <w:rsid w:val="006748B8"/>
    <w:rsid w:val="00675183"/>
    <w:rsid w:val="0067597C"/>
    <w:rsid w:val="006775C3"/>
    <w:rsid w:val="006904A4"/>
    <w:rsid w:val="0069070A"/>
    <w:rsid w:val="00691233"/>
    <w:rsid w:val="0069264D"/>
    <w:rsid w:val="0069290A"/>
    <w:rsid w:val="00694D4D"/>
    <w:rsid w:val="0069775A"/>
    <w:rsid w:val="00697813"/>
    <w:rsid w:val="006A1EB6"/>
    <w:rsid w:val="006A3977"/>
    <w:rsid w:val="006A3EE8"/>
    <w:rsid w:val="006A6967"/>
    <w:rsid w:val="006A72BF"/>
    <w:rsid w:val="006B021B"/>
    <w:rsid w:val="006B03F2"/>
    <w:rsid w:val="006B0537"/>
    <w:rsid w:val="006B0819"/>
    <w:rsid w:val="006B0F50"/>
    <w:rsid w:val="006B1A1D"/>
    <w:rsid w:val="006B37DC"/>
    <w:rsid w:val="006B38B1"/>
    <w:rsid w:val="006B3D4F"/>
    <w:rsid w:val="006B4490"/>
    <w:rsid w:val="006B4F68"/>
    <w:rsid w:val="006B5AB6"/>
    <w:rsid w:val="006B72A5"/>
    <w:rsid w:val="006C032E"/>
    <w:rsid w:val="006C0592"/>
    <w:rsid w:val="006C09EE"/>
    <w:rsid w:val="006C272E"/>
    <w:rsid w:val="006C2B16"/>
    <w:rsid w:val="006C3ED9"/>
    <w:rsid w:val="006C46C8"/>
    <w:rsid w:val="006C5479"/>
    <w:rsid w:val="006C5D4C"/>
    <w:rsid w:val="006C7C78"/>
    <w:rsid w:val="006D13B5"/>
    <w:rsid w:val="006D1E8E"/>
    <w:rsid w:val="006D38B4"/>
    <w:rsid w:val="006D3BA7"/>
    <w:rsid w:val="006D42A4"/>
    <w:rsid w:val="006D4625"/>
    <w:rsid w:val="006D4E75"/>
    <w:rsid w:val="006D631D"/>
    <w:rsid w:val="006D7932"/>
    <w:rsid w:val="006E12FF"/>
    <w:rsid w:val="006E13C4"/>
    <w:rsid w:val="006E1509"/>
    <w:rsid w:val="006E2F76"/>
    <w:rsid w:val="006E607E"/>
    <w:rsid w:val="006E66AE"/>
    <w:rsid w:val="006E6A92"/>
    <w:rsid w:val="006E70AE"/>
    <w:rsid w:val="006F0C2C"/>
    <w:rsid w:val="006F0DC1"/>
    <w:rsid w:val="006F1572"/>
    <w:rsid w:val="006F3042"/>
    <w:rsid w:val="006F3E42"/>
    <w:rsid w:val="006F5D5E"/>
    <w:rsid w:val="006F671D"/>
    <w:rsid w:val="006F6C60"/>
    <w:rsid w:val="006F752E"/>
    <w:rsid w:val="006F7AA5"/>
    <w:rsid w:val="007000DB"/>
    <w:rsid w:val="007015E2"/>
    <w:rsid w:val="00703101"/>
    <w:rsid w:val="00704E65"/>
    <w:rsid w:val="0070602D"/>
    <w:rsid w:val="00706C5D"/>
    <w:rsid w:val="007131FE"/>
    <w:rsid w:val="007157CB"/>
    <w:rsid w:val="00721AEE"/>
    <w:rsid w:val="007241DA"/>
    <w:rsid w:val="007256C5"/>
    <w:rsid w:val="0072639E"/>
    <w:rsid w:val="0072694C"/>
    <w:rsid w:val="00726C32"/>
    <w:rsid w:val="007271FE"/>
    <w:rsid w:val="00727BAF"/>
    <w:rsid w:val="00732922"/>
    <w:rsid w:val="007335AF"/>
    <w:rsid w:val="00733783"/>
    <w:rsid w:val="00734724"/>
    <w:rsid w:val="00737C20"/>
    <w:rsid w:val="00741280"/>
    <w:rsid w:val="00741880"/>
    <w:rsid w:val="00742E9B"/>
    <w:rsid w:val="0074561E"/>
    <w:rsid w:val="0075162E"/>
    <w:rsid w:val="00751D41"/>
    <w:rsid w:val="00754034"/>
    <w:rsid w:val="007558ED"/>
    <w:rsid w:val="00756556"/>
    <w:rsid w:val="00757190"/>
    <w:rsid w:val="007600DB"/>
    <w:rsid w:val="00761162"/>
    <w:rsid w:val="007618C4"/>
    <w:rsid w:val="007633CC"/>
    <w:rsid w:val="00766AF7"/>
    <w:rsid w:val="00766C57"/>
    <w:rsid w:val="0076704F"/>
    <w:rsid w:val="007675DD"/>
    <w:rsid w:val="00767980"/>
    <w:rsid w:val="007707B6"/>
    <w:rsid w:val="00770B19"/>
    <w:rsid w:val="007712AB"/>
    <w:rsid w:val="00771A14"/>
    <w:rsid w:val="00773B13"/>
    <w:rsid w:val="0077463F"/>
    <w:rsid w:val="00775053"/>
    <w:rsid w:val="007754F5"/>
    <w:rsid w:val="00781277"/>
    <w:rsid w:val="007824B9"/>
    <w:rsid w:val="00783108"/>
    <w:rsid w:val="007836EA"/>
    <w:rsid w:val="00784CDA"/>
    <w:rsid w:val="00784D9D"/>
    <w:rsid w:val="007853B0"/>
    <w:rsid w:val="0078795F"/>
    <w:rsid w:val="00787B85"/>
    <w:rsid w:val="007906C4"/>
    <w:rsid w:val="00793802"/>
    <w:rsid w:val="007940EA"/>
    <w:rsid w:val="007943FE"/>
    <w:rsid w:val="00794525"/>
    <w:rsid w:val="007967E8"/>
    <w:rsid w:val="00796AF6"/>
    <w:rsid w:val="007A0790"/>
    <w:rsid w:val="007A1FCE"/>
    <w:rsid w:val="007A203A"/>
    <w:rsid w:val="007A2170"/>
    <w:rsid w:val="007A22BF"/>
    <w:rsid w:val="007A2B43"/>
    <w:rsid w:val="007A3323"/>
    <w:rsid w:val="007A6346"/>
    <w:rsid w:val="007B1348"/>
    <w:rsid w:val="007B36BE"/>
    <w:rsid w:val="007B48AB"/>
    <w:rsid w:val="007B4E87"/>
    <w:rsid w:val="007B69D8"/>
    <w:rsid w:val="007B72B8"/>
    <w:rsid w:val="007B7650"/>
    <w:rsid w:val="007B7A58"/>
    <w:rsid w:val="007C21B5"/>
    <w:rsid w:val="007C34A4"/>
    <w:rsid w:val="007C4597"/>
    <w:rsid w:val="007D206F"/>
    <w:rsid w:val="007D3464"/>
    <w:rsid w:val="007D3D65"/>
    <w:rsid w:val="007D4DFD"/>
    <w:rsid w:val="007D4FF7"/>
    <w:rsid w:val="007D6441"/>
    <w:rsid w:val="007D70EB"/>
    <w:rsid w:val="007D7B6A"/>
    <w:rsid w:val="007E002A"/>
    <w:rsid w:val="007E2F39"/>
    <w:rsid w:val="007E4349"/>
    <w:rsid w:val="007E4BD2"/>
    <w:rsid w:val="007E7624"/>
    <w:rsid w:val="007F1EC5"/>
    <w:rsid w:val="007F4B32"/>
    <w:rsid w:val="007F69F5"/>
    <w:rsid w:val="007F6BC2"/>
    <w:rsid w:val="007F7544"/>
    <w:rsid w:val="00800D9D"/>
    <w:rsid w:val="00801393"/>
    <w:rsid w:val="00802397"/>
    <w:rsid w:val="00802F88"/>
    <w:rsid w:val="0080426F"/>
    <w:rsid w:val="008051C1"/>
    <w:rsid w:val="00806364"/>
    <w:rsid w:val="0080720C"/>
    <w:rsid w:val="00807355"/>
    <w:rsid w:val="008111C6"/>
    <w:rsid w:val="008113DF"/>
    <w:rsid w:val="0081293E"/>
    <w:rsid w:val="00814BB6"/>
    <w:rsid w:val="00815069"/>
    <w:rsid w:val="00815465"/>
    <w:rsid w:val="00816299"/>
    <w:rsid w:val="00817A6D"/>
    <w:rsid w:val="00817E9A"/>
    <w:rsid w:val="00820713"/>
    <w:rsid w:val="008223A1"/>
    <w:rsid w:val="00823620"/>
    <w:rsid w:val="008237AC"/>
    <w:rsid w:val="00824CD9"/>
    <w:rsid w:val="00826751"/>
    <w:rsid w:val="00826943"/>
    <w:rsid w:val="00826CA6"/>
    <w:rsid w:val="00826ED0"/>
    <w:rsid w:val="00827643"/>
    <w:rsid w:val="00830539"/>
    <w:rsid w:val="008306BD"/>
    <w:rsid w:val="00830808"/>
    <w:rsid w:val="00830F52"/>
    <w:rsid w:val="00831785"/>
    <w:rsid w:val="00831A80"/>
    <w:rsid w:val="008322C1"/>
    <w:rsid w:val="00832A9F"/>
    <w:rsid w:val="00833512"/>
    <w:rsid w:val="00833743"/>
    <w:rsid w:val="008340A4"/>
    <w:rsid w:val="00835513"/>
    <w:rsid w:val="0084434E"/>
    <w:rsid w:val="008453CF"/>
    <w:rsid w:val="00845CA0"/>
    <w:rsid w:val="008463BB"/>
    <w:rsid w:val="008470AD"/>
    <w:rsid w:val="008501D9"/>
    <w:rsid w:val="00851489"/>
    <w:rsid w:val="00852D41"/>
    <w:rsid w:val="00853697"/>
    <w:rsid w:val="00854978"/>
    <w:rsid w:val="0085511D"/>
    <w:rsid w:val="008564D6"/>
    <w:rsid w:val="00856D8A"/>
    <w:rsid w:val="00857089"/>
    <w:rsid w:val="00860A99"/>
    <w:rsid w:val="00862283"/>
    <w:rsid w:val="008657EA"/>
    <w:rsid w:val="0087135F"/>
    <w:rsid w:val="008717E3"/>
    <w:rsid w:val="008717EB"/>
    <w:rsid w:val="0087187C"/>
    <w:rsid w:val="00872D94"/>
    <w:rsid w:val="00872DB3"/>
    <w:rsid w:val="00875AB3"/>
    <w:rsid w:val="0087690E"/>
    <w:rsid w:val="008770BC"/>
    <w:rsid w:val="00880230"/>
    <w:rsid w:val="00880364"/>
    <w:rsid w:val="00881503"/>
    <w:rsid w:val="00885AF0"/>
    <w:rsid w:val="00887034"/>
    <w:rsid w:val="008900C6"/>
    <w:rsid w:val="00890894"/>
    <w:rsid w:val="00891592"/>
    <w:rsid w:val="00891A24"/>
    <w:rsid w:val="00891A81"/>
    <w:rsid w:val="00891E9E"/>
    <w:rsid w:val="008949B0"/>
    <w:rsid w:val="00894E9F"/>
    <w:rsid w:val="00896A78"/>
    <w:rsid w:val="00897AB2"/>
    <w:rsid w:val="00897B43"/>
    <w:rsid w:val="00897E33"/>
    <w:rsid w:val="008A0B78"/>
    <w:rsid w:val="008A1343"/>
    <w:rsid w:val="008A2F68"/>
    <w:rsid w:val="008A30D9"/>
    <w:rsid w:val="008A47B3"/>
    <w:rsid w:val="008A7FFC"/>
    <w:rsid w:val="008B354A"/>
    <w:rsid w:val="008B4FA6"/>
    <w:rsid w:val="008B5282"/>
    <w:rsid w:val="008B565E"/>
    <w:rsid w:val="008B5F50"/>
    <w:rsid w:val="008B7C17"/>
    <w:rsid w:val="008B7D62"/>
    <w:rsid w:val="008C2D01"/>
    <w:rsid w:val="008C40E6"/>
    <w:rsid w:val="008C5DD5"/>
    <w:rsid w:val="008D0F7A"/>
    <w:rsid w:val="008D1F00"/>
    <w:rsid w:val="008D3279"/>
    <w:rsid w:val="008D5450"/>
    <w:rsid w:val="008D552E"/>
    <w:rsid w:val="008D68E4"/>
    <w:rsid w:val="008E0506"/>
    <w:rsid w:val="008E0CFF"/>
    <w:rsid w:val="008E0F3F"/>
    <w:rsid w:val="008E1CF4"/>
    <w:rsid w:val="008E3CF5"/>
    <w:rsid w:val="008E48E0"/>
    <w:rsid w:val="008E48F9"/>
    <w:rsid w:val="008E5541"/>
    <w:rsid w:val="008E570C"/>
    <w:rsid w:val="008E584B"/>
    <w:rsid w:val="008E5CD6"/>
    <w:rsid w:val="008E5D6B"/>
    <w:rsid w:val="008E727B"/>
    <w:rsid w:val="008E76F0"/>
    <w:rsid w:val="008F04E5"/>
    <w:rsid w:val="008F0A23"/>
    <w:rsid w:val="008F0E8A"/>
    <w:rsid w:val="008F11B3"/>
    <w:rsid w:val="008F15FE"/>
    <w:rsid w:val="008F210C"/>
    <w:rsid w:val="008F2D29"/>
    <w:rsid w:val="008F3BAE"/>
    <w:rsid w:val="008F46A2"/>
    <w:rsid w:val="008F4D82"/>
    <w:rsid w:val="008F5187"/>
    <w:rsid w:val="008F520E"/>
    <w:rsid w:val="008F5B64"/>
    <w:rsid w:val="008F60D8"/>
    <w:rsid w:val="009009E8"/>
    <w:rsid w:val="00901980"/>
    <w:rsid w:val="00902727"/>
    <w:rsid w:val="0090312B"/>
    <w:rsid w:val="00903783"/>
    <w:rsid w:val="009048B9"/>
    <w:rsid w:val="009064B6"/>
    <w:rsid w:val="00911B85"/>
    <w:rsid w:val="0091369F"/>
    <w:rsid w:val="00915E5F"/>
    <w:rsid w:val="0091736D"/>
    <w:rsid w:val="009204CE"/>
    <w:rsid w:val="00923326"/>
    <w:rsid w:val="009245BD"/>
    <w:rsid w:val="00926958"/>
    <w:rsid w:val="00926F8B"/>
    <w:rsid w:val="009279AD"/>
    <w:rsid w:val="0093037A"/>
    <w:rsid w:val="00930620"/>
    <w:rsid w:val="00932647"/>
    <w:rsid w:val="009332BE"/>
    <w:rsid w:val="00933DCD"/>
    <w:rsid w:val="00935A6A"/>
    <w:rsid w:val="00935E45"/>
    <w:rsid w:val="00936270"/>
    <w:rsid w:val="009406DA"/>
    <w:rsid w:val="0094154D"/>
    <w:rsid w:val="00941664"/>
    <w:rsid w:val="009441E4"/>
    <w:rsid w:val="009503C6"/>
    <w:rsid w:val="00950942"/>
    <w:rsid w:val="0095098D"/>
    <w:rsid w:val="00950AFF"/>
    <w:rsid w:val="0095155F"/>
    <w:rsid w:val="00952CB4"/>
    <w:rsid w:val="00952CD0"/>
    <w:rsid w:val="0095352F"/>
    <w:rsid w:val="00954429"/>
    <w:rsid w:val="00954F91"/>
    <w:rsid w:val="009563CE"/>
    <w:rsid w:val="00957289"/>
    <w:rsid w:val="0096248F"/>
    <w:rsid w:val="00962AD2"/>
    <w:rsid w:val="00962AF4"/>
    <w:rsid w:val="00962B7E"/>
    <w:rsid w:val="009639EA"/>
    <w:rsid w:val="00964A3C"/>
    <w:rsid w:val="009658F6"/>
    <w:rsid w:val="009662F3"/>
    <w:rsid w:val="0096799F"/>
    <w:rsid w:val="009711D2"/>
    <w:rsid w:val="00971245"/>
    <w:rsid w:val="00971604"/>
    <w:rsid w:val="00972118"/>
    <w:rsid w:val="00974360"/>
    <w:rsid w:val="00976328"/>
    <w:rsid w:val="0097680D"/>
    <w:rsid w:val="00976849"/>
    <w:rsid w:val="00976D55"/>
    <w:rsid w:val="00977273"/>
    <w:rsid w:val="009777A9"/>
    <w:rsid w:val="00980AB4"/>
    <w:rsid w:val="00981309"/>
    <w:rsid w:val="00981D04"/>
    <w:rsid w:val="00982438"/>
    <w:rsid w:val="0098404C"/>
    <w:rsid w:val="00985283"/>
    <w:rsid w:val="00985DA4"/>
    <w:rsid w:val="00986C4A"/>
    <w:rsid w:val="0098781B"/>
    <w:rsid w:val="00990CBD"/>
    <w:rsid w:val="00991002"/>
    <w:rsid w:val="0099214F"/>
    <w:rsid w:val="009942CE"/>
    <w:rsid w:val="00994F98"/>
    <w:rsid w:val="00995992"/>
    <w:rsid w:val="00995BB5"/>
    <w:rsid w:val="009A03E5"/>
    <w:rsid w:val="009A0B4F"/>
    <w:rsid w:val="009A0F3B"/>
    <w:rsid w:val="009A167A"/>
    <w:rsid w:val="009A1BB4"/>
    <w:rsid w:val="009A21C4"/>
    <w:rsid w:val="009A2628"/>
    <w:rsid w:val="009A2833"/>
    <w:rsid w:val="009A3200"/>
    <w:rsid w:val="009A404E"/>
    <w:rsid w:val="009A469C"/>
    <w:rsid w:val="009B07F6"/>
    <w:rsid w:val="009B0897"/>
    <w:rsid w:val="009B09E7"/>
    <w:rsid w:val="009B0AA0"/>
    <w:rsid w:val="009B3E7F"/>
    <w:rsid w:val="009B4BC2"/>
    <w:rsid w:val="009B56A7"/>
    <w:rsid w:val="009B5AAA"/>
    <w:rsid w:val="009B5B69"/>
    <w:rsid w:val="009B7BD9"/>
    <w:rsid w:val="009C157C"/>
    <w:rsid w:val="009C3788"/>
    <w:rsid w:val="009C7DD5"/>
    <w:rsid w:val="009D259B"/>
    <w:rsid w:val="009D2CC1"/>
    <w:rsid w:val="009E0E37"/>
    <w:rsid w:val="009E12B9"/>
    <w:rsid w:val="009E227D"/>
    <w:rsid w:val="009E4F87"/>
    <w:rsid w:val="009E5019"/>
    <w:rsid w:val="009F0144"/>
    <w:rsid w:val="009F1E61"/>
    <w:rsid w:val="009F335B"/>
    <w:rsid w:val="009F4C1E"/>
    <w:rsid w:val="009F5D0E"/>
    <w:rsid w:val="009F5D71"/>
    <w:rsid w:val="009F654A"/>
    <w:rsid w:val="009F7F71"/>
    <w:rsid w:val="00A020F7"/>
    <w:rsid w:val="00A02E48"/>
    <w:rsid w:val="00A03E4A"/>
    <w:rsid w:val="00A04E72"/>
    <w:rsid w:val="00A04F1B"/>
    <w:rsid w:val="00A0501B"/>
    <w:rsid w:val="00A05053"/>
    <w:rsid w:val="00A05168"/>
    <w:rsid w:val="00A0533A"/>
    <w:rsid w:val="00A05768"/>
    <w:rsid w:val="00A061C2"/>
    <w:rsid w:val="00A069E7"/>
    <w:rsid w:val="00A10D22"/>
    <w:rsid w:val="00A11084"/>
    <w:rsid w:val="00A1284C"/>
    <w:rsid w:val="00A130F0"/>
    <w:rsid w:val="00A1469F"/>
    <w:rsid w:val="00A14947"/>
    <w:rsid w:val="00A150F0"/>
    <w:rsid w:val="00A15264"/>
    <w:rsid w:val="00A1555F"/>
    <w:rsid w:val="00A16BA2"/>
    <w:rsid w:val="00A17EC3"/>
    <w:rsid w:val="00A20992"/>
    <w:rsid w:val="00A20E6A"/>
    <w:rsid w:val="00A21A50"/>
    <w:rsid w:val="00A26363"/>
    <w:rsid w:val="00A30A23"/>
    <w:rsid w:val="00A3175A"/>
    <w:rsid w:val="00A32A83"/>
    <w:rsid w:val="00A33257"/>
    <w:rsid w:val="00A33895"/>
    <w:rsid w:val="00A34E07"/>
    <w:rsid w:val="00A3512B"/>
    <w:rsid w:val="00A368DB"/>
    <w:rsid w:val="00A36DBF"/>
    <w:rsid w:val="00A402EB"/>
    <w:rsid w:val="00A40511"/>
    <w:rsid w:val="00A41177"/>
    <w:rsid w:val="00A41B9F"/>
    <w:rsid w:val="00A423AA"/>
    <w:rsid w:val="00A42A72"/>
    <w:rsid w:val="00A42D9F"/>
    <w:rsid w:val="00A4424D"/>
    <w:rsid w:val="00A45CFE"/>
    <w:rsid w:val="00A45EE1"/>
    <w:rsid w:val="00A4629E"/>
    <w:rsid w:val="00A4656C"/>
    <w:rsid w:val="00A4664A"/>
    <w:rsid w:val="00A51100"/>
    <w:rsid w:val="00A51464"/>
    <w:rsid w:val="00A5189F"/>
    <w:rsid w:val="00A519C9"/>
    <w:rsid w:val="00A529CA"/>
    <w:rsid w:val="00A53EC6"/>
    <w:rsid w:val="00A54349"/>
    <w:rsid w:val="00A54F15"/>
    <w:rsid w:val="00A551AD"/>
    <w:rsid w:val="00A55C0F"/>
    <w:rsid w:val="00A605F3"/>
    <w:rsid w:val="00A6134C"/>
    <w:rsid w:val="00A62292"/>
    <w:rsid w:val="00A63CC0"/>
    <w:rsid w:val="00A6522B"/>
    <w:rsid w:val="00A65486"/>
    <w:rsid w:val="00A659CA"/>
    <w:rsid w:val="00A71055"/>
    <w:rsid w:val="00A71162"/>
    <w:rsid w:val="00A715C1"/>
    <w:rsid w:val="00A719B2"/>
    <w:rsid w:val="00A726F6"/>
    <w:rsid w:val="00A72BCA"/>
    <w:rsid w:val="00A72BF5"/>
    <w:rsid w:val="00A741CC"/>
    <w:rsid w:val="00A76335"/>
    <w:rsid w:val="00A76BF2"/>
    <w:rsid w:val="00A801F1"/>
    <w:rsid w:val="00A8046A"/>
    <w:rsid w:val="00A82170"/>
    <w:rsid w:val="00A85D8E"/>
    <w:rsid w:val="00A8713F"/>
    <w:rsid w:val="00A9080C"/>
    <w:rsid w:val="00A90847"/>
    <w:rsid w:val="00A90BA1"/>
    <w:rsid w:val="00A9158A"/>
    <w:rsid w:val="00A92037"/>
    <w:rsid w:val="00A93460"/>
    <w:rsid w:val="00A93D75"/>
    <w:rsid w:val="00A97519"/>
    <w:rsid w:val="00A97A9A"/>
    <w:rsid w:val="00AA0397"/>
    <w:rsid w:val="00AA0671"/>
    <w:rsid w:val="00AA2160"/>
    <w:rsid w:val="00AA2531"/>
    <w:rsid w:val="00AA3B8D"/>
    <w:rsid w:val="00AA66EF"/>
    <w:rsid w:val="00AA7854"/>
    <w:rsid w:val="00AB03A4"/>
    <w:rsid w:val="00AB1E09"/>
    <w:rsid w:val="00AB1E2C"/>
    <w:rsid w:val="00AB2530"/>
    <w:rsid w:val="00AB313E"/>
    <w:rsid w:val="00AB350A"/>
    <w:rsid w:val="00AB3A66"/>
    <w:rsid w:val="00AB4462"/>
    <w:rsid w:val="00AB45C3"/>
    <w:rsid w:val="00AB529C"/>
    <w:rsid w:val="00AB5330"/>
    <w:rsid w:val="00AB7530"/>
    <w:rsid w:val="00AB7747"/>
    <w:rsid w:val="00AC0B36"/>
    <w:rsid w:val="00AC14CE"/>
    <w:rsid w:val="00AC24C7"/>
    <w:rsid w:val="00AC2A56"/>
    <w:rsid w:val="00AC459A"/>
    <w:rsid w:val="00AC699B"/>
    <w:rsid w:val="00AD055E"/>
    <w:rsid w:val="00AD07B3"/>
    <w:rsid w:val="00AD316D"/>
    <w:rsid w:val="00AD409D"/>
    <w:rsid w:val="00AD47A7"/>
    <w:rsid w:val="00AD74A4"/>
    <w:rsid w:val="00AD7AC4"/>
    <w:rsid w:val="00AE0672"/>
    <w:rsid w:val="00AE0A84"/>
    <w:rsid w:val="00AE11CA"/>
    <w:rsid w:val="00AE1461"/>
    <w:rsid w:val="00AE39F0"/>
    <w:rsid w:val="00AF007B"/>
    <w:rsid w:val="00AF0CBF"/>
    <w:rsid w:val="00AF0D43"/>
    <w:rsid w:val="00AF257F"/>
    <w:rsid w:val="00AF33CF"/>
    <w:rsid w:val="00AF3947"/>
    <w:rsid w:val="00AF411B"/>
    <w:rsid w:val="00AF4D50"/>
    <w:rsid w:val="00AF611C"/>
    <w:rsid w:val="00AF6179"/>
    <w:rsid w:val="00B0193C"/>
    <w:rsid w:val="00B045D4"/>
    <w:rsid w:val="00B075A0"/>
    <w:rsid w:val="00B12338"/>
    <w:rsid w:val="00B12375"/>
    <w:rsid w:val="00B1295A"/>
    <w:rsid w:val="00B169A7"/>
    <w:rsid w:val="00B1731A"/>
    <w:rsid w:val="00B17975"/>
    <w:rsid w:val="00B17C7A"/>
    <w:rsid w:val="00B206A4"/>
    <w:rsid w:val="00B20725"/>
    <w:rsid w:val="00B209B6"/>
    <w:rsid w:val="00B20A45"/>
    <w:rsid w:val="00B2175A"/>
    <w:rsid w:val="00B22032"/>
    <w:rsid w:val="00B22C5C"/>
    <w:rsid w:val="00B22CD4"/>
    <w:rsid w:val="00B24C1A"/>
    <w:rsid w:val="00B24F30"/>
    <w:rsid w:val="00B26C2C"/>
    <w:rsid w:val="00B30805"/>
    <w:rsid w:val="00B30949"/>
    <w:rsid w:val="00B31ABF"/>
    <w:rsid w:val="00B3344E"/>
    <w:rsid w:val="00B33BE3"/>
    <w:rsid w:val="00B35B50"/>
    <w:rsid w:val="00B36E87"/>
    <w:rsid w:val="00B37CBB"/>
    <w:rsid w:val="00B37DC8"/>
    <w:rsid w:val="00B42372"/>
    <w:rsid w:val="00B427B5"/>
    <w:rsid w:val="00B4313E"/>
    <w:rsid w:val="00B45E57"/>
    <w:rsid w:val="00B47061"/>
    <w:rsid w:val="00B47D8F"/>
    <w:rsid w:val="00B513C2"/>
    <w:rsid w:val="00B53B5D"/>
    <w:rsid w:val="00B557AA"/>
    <w:rsid w:val="00B5647A"/>
    <w:rsid w:val="00B6055E"/>
    <w:rsid w:val="00B6317D"/>
    <w:rsid w:val="00B63C05"/>
    <w:rsid w:val="00B6627B"/>
    <w:rsid w:val="00B67107"/>
    <w:rsid w:val="00B675DD"/>
    <w:rsid w:val="00B71550"/>
    <w:rsid w:val="00B72F65"/>
    <w:rsid w:val="00B74B2B"/>
    <w:rsid w:val="00B7723F"/>
    <w:rsid w:val="00B80534"/>
    <w:rsid w:val="00B80D06"/>
    <w:rsid w:val="00B82DCE"/>
    <w:rsid w:val="00B83039"/>
    <w:rsid w:val="00B830BC"/>
    <w:rsid w:val="00B835E8"/>
    <w:rsid w:val="00B83681"/>
    <w:rsid w:val="00B838CE"/>
    <w:rsid w:val="00B83A6D"/>
    <w:rsid w:val="00B8433C"/>
    <w:rsid w:val="00B85943"/>
    <w:rsid w:val="00B87491"/>
    <w:rsid w:val="00B87C4E"/>
    <w:rsid w:val="00B90062"/>
    <w:rsid w:val="00B92B4A"/>
    <w:rsid w:val="00B964EC"/>
    <w:rsid w:val="00B97235"/>
    <w:rsid w:val="00BA00C7"/>
    <w:rsid w:val="00BA0386"/>
    <w:rsid w:val="00BA061B"/>
    <w:rsid w:val="00BA29E9"/>
    <w:rsid w:val="00BA7142"/>
    <w:rsid w:val="00BA7487"/>
    <w:rsid w:val="00BB1101"/>
    <w:rsid w:val="00BB15B2"/>
    <w:rsid w:val="00BB1C7A"/>
    <w:rsid w:val="00BB2116"/>
    <w:rsid w:val="00BB21D2"/>
    <w:rsid w:val="00BB237C"/>
    <w:rsid w:val="00BB41A3"/>
    <w:rsid w:val="00BB4E44"/>
    <w:rsid w:val="00BB5FE0"/>
    <w:rsid w:val="00BB75A4"/>
    <w:rsid w:val="00BB77C0"/>
    <w:rsid w:val="00BC1E62"/>
    <w:rsid w:val="00BC257C"/>
    <w:rsid w:val="00BC32DC"/>
    <w:rsid w:val="00BC35B6"/>
    <w:rsid w:val="00BC3BBD"/>
    <w:rsid w:val="00BC3D1D"/>
    <w:rsid w:val="00BC4BD9"/>
    <w:rsid w:val="00BC5FD9"/>
    <w:rsid w:val="00BC62DA"/>
    <w:rsid w:val="00BD029F"/>
    <w:rsid w:val="00BD1B51"/>
    <w:rsid w:val="00BD2360"/>
    <w:rsid w:val="00BD253C"/>
    <w:rsid w:val="00BD2FD6"/>
    <w:rsid w:val="00BD4596"/>
    <w:rsid w:val="00BD486C"/>
    <w:rsid w:val="00BD64A5"/>
    <w:rsid w:val="00BD6D3F"/>
    <w:rsid w:val="00BE096A"/>
    <w:rsid w:val="00BE1405"/>
    <w:rsid w:val="00BE292E"/>
    <w:rsid w:val="00BE312D"/>
    <w:rsid w:val="00BE4DD4"/>
    <w:rsid w:val="00BE696F"/>
    <w:rsid w:val="00BF1C20"/>
    <w:rsid w:val="00BF2E15"/>
    <w:rsid w:val="00BF569E"/>
    <w:rsid w:val="00BF7A9C"/>
    <w:rsid w:val="00BF7EDA"/>
    <w:rsid w:val="00C00373"/>
    <w:rsid w:val="00C01AB3"/>
    <w:rsid w:val="00C022F3"/>
    <w:rsid w:val="00C03543"/>
    <w:rsid w:val="00C03A7B"/>
    <w:rsid w:val="00C05125"/>
    <w:rsid w:val="00C0534F"/>
    <w:rsid w:val="00C05BB2"/>
    <w:rsid w:val="00C06D31"/>
    <w:rsid w:val="00C07BF5"/>
    <w:rsid w:val="00C07D43"/>
    <w:rsid w:val="00C07E93"/>
    <w:rsid w:val="00C100BC"/>
    <w:rsid w:val="00C10578"/>
    <w:rsid w:val="00C12117"/>
    <w:rsid w:val="00C12872"/>
    <w:rsid w:val="00C131DB"/>
    <w:rsid w:val="00C135BC"/>
    <w:rsid w:val="00C144CA"/>
    <w:rsid w:val="00C1503A"/>
    <w:rsid w:val="00C15C95"/>
    <w:rsid w:val="00C2107B"/>
    <w:rsid w:val="00C2170B"/>
    <w:rsid w:val="00C22E25"/>
    <w:rsid w:val="00C23DF1"/>
    <w:rsid w:val="00C2596A"/>
    <w:rsid w:val="00C25A7D"/>
    <w:rsid w:val="00C26863"/>
    <w:rsid w:val="00C27537"/>
    <w:rsid w:val="00C31223"/>
    <w:rsid w:val="00C328FE"/>
    <w:rsid w:val="00C33159"/>
    <w:rsid w:val="00C33507"/>
    <w:rsid w:val="00C416E9"/>
    <w:rsid w:val="00C41D0B"/>
    <w:rsid w:val="00C4409D"/>
    <w:rsid w:val="00C448C9"/>
    <w:rsid w:val="00C44E72"/>
    <w:rsid w:val="00C45A06"/>
    <w:rsid w:val="00C45B35"/>
    <w:rsid w:val="00C47371"/>
    <w:rsid w:val="00C47E5B"/>
    <w:rsid w:val="00C550FD"/>
    <w:rsid w:val="00C5558A"/>
    <w:rsid w:val="00C5608B"/>
    <w:rsid w:val="00C56B39"/>
    <w:rsid w:val="00C56D34"/>
    <w:rsid w:val="00C57076"/>
    <w:rsid w:val="00C5792E"/>
    <w:rsid w:val="00C601AC"/>
    <w:rsid w:val="00C60EB9"/>
    <w:rsid w:val="00C61E4B"/>
    <w:rsid w:val="00C6337C"/>
    <w:rsid w:val="00C640F4"/>
    <w:rsid w:val="00C64BFF"/>
    <w:rsid w:val="00C654D8"/>
    <w:rsid w:val="00C704E9"/>
    <w:rsid w:val="00C70865"/>
    <w:rsid w:val="00C70C73"/>
    <w:rsid w:val="00C711A6"/>
    <w:rsid w:val="00C718D9"/>
    <w:rsid w:val="00C73EE3"/>
    <w:rsid w:val="00C7573A"/>
    <w:rsid w:val="00C763C9"/>
    <w:rsid w:val="00C76695"/>
    <w:rsid w:val="00C76FAD"/>
    <w:rsid w:val="00C77F27"/>
    <w:rsid w:val="00C80057"/>
    <w:rsid w:val="00C80DA0"/>
    <w:rsid w:val="00C82232"/>
    <w:rsid w:val="00C82913"/>
    <w:rsid w:val="00C8359C"/>
    <w:rsid w:val="00C835E8"/>
    <w:rsid w:val="00C86AD5"/>
    <w:rsid w:val="00C907D9"/>
    <w:rsid w:val="00C912EA"/>
    <w:rsid w:val="00C93500"/>
    <w:rsid w:val="00C970EC"/>
    <w:rsid w:val="00C972B1"/>
    <w:rsid w:val="00C97E68"/>
    <w:rsid w:val="00CA02D2"/>
    <w:rsid w:val="00CA055A"/>
    <w:rsid w:val="00CA0D10"/>
    <w:rsid w:val="00CA1A59"/>
    <w:rsid w:val="00CA2A76"/>
    <w:rsid w:val="00CA2CCE"/>
    <w:rsid w:val="00CA3B03"/>
    <w:rsid w:val="00CA43FD"/>
    <w:rsid w:val="00CA4947"/>
    <w:rsid w:val="00CA4EE5"/>
    <w:rsid w:val="00CA619F"/>
    <w:rsid w:val="00CA7EF8"/>
    <w:rsid w:val="00CB0025"/>
    <w:rsid w:val="00CB033E"/>
    <w:rsid w:val="00CB0AAE"/>
    <w:rsid w:val="00CB0C32"/>
    <w:rsid w:val="00CB1C85"/>
    <w:rsid w:val="00CB372E"/>
    <w:rsid w:val="00CB41CD"/>
    <w:rsid w:val="00CB4931"/>
    <w:rsid w:val="00CB4D2F"/>
    <w:rsid w:val="00CB6951"/>
    <w:rsid w:val="00CC2039"/>
    <w:rsid w:val="00CC2B17"/>
    <w:rsid w:val="00CC4478"/>
    <w:rsid w:val="00CC489B"/>
    <w:rsid w:val="00CC4A57"/>
    <w:rsid w:val="00CC5763"/>
    <w:rsid w:val="00CC7691"/>
    <w:rsid w:val="00CD0600"/>
    <w:rsid w:val="00CD1ADE"/>
    <w:rsid w:val="00CD2429"/>
    <w:rsid w:val="00CD2BCD"/>
    <w:rsid w:val="00CD3A4C"/>
    <w:rsid w:val="00CD45BF"/>
    <w:rsid w:val="00CD4770"/>
    <w:rsid w:val="00CD5944"/>
    <w:rsid w:val="00CD6564"/>
    <w:rsid w:val="00CE0747"/>
    <w:rsid w:val="00CE10E9"/>
    <w:rsid w:val="00CE240D"/>
    <w:rsid w:val="00CE2910"/>
    <w:rsid w:val="00CE3B28"/>
    <w:rsid w:val="00CE3D3B"/>
    <w:rsid w:val="00CE5393"/>
    <w:rsid w:val="00CE5D88"/>
    <w:rsid w:val="00CE615B"/>
    <w:rsid w:val="00CE7382"/>
    <w:rsid w:val="00CF2C82"/>
    <w:rsid w:val="00CF36BE"/>
    <w:rsid w:val="00CF6000"/>
    <w:rsid w:val="00CF6C71"/>
    <w:rsid w:val="00CF7A27"/>
    <w:rsid w:val="00D003F3"/>
    <w:rsid w:val="00D01586"/>
    <w:rsid w:val="00D020E1"/>
    <w:rsid w:val="00D0341E"/>
    <w:rsid w:val="00D0364F"/>
    <w:rsid w:val="00D04BAE"/>
    <w:rsid w:val="00D04F78"/>
    <w:rsid w:val="00D06834"/>
    <w:rsid w:val="00D074EB"/>
    <w:rsid w:val="00D13964"/>
    <w:rsid w:val="00D1532A"/>
    <w:rsid w:val="00D15963"/>
    <w:rsid w:val="00D167AA"/>
    <w:rsid w:val="00D20DE0"/>
    <w:rsid w:val="00D21538"/>
    <w:rsid w:val="00D22F2F"/>
    <w:rsid w:val="00D25209"/>
    <w:rsid w:val="00D274E2"/>
    <w:rsid w:val="00D301A8"/>
    <w:rsid w:val="00D3046D"/>
    <w:rsid w:val="00D308ED"/>
    <w:rsid w:val="00D30A88"/>
    <w:rsid w:val="00D3195D"/>
    <w:rsid w:val="00D328CB"/>
    <w:rsid w:val="00D33EA0"/>
    <w:rsid w:val="00D36D86"/>
    <w:rsid w:val="00D4121E"/>
    <w:rsid w:val="00D42379"/>
    <w:rsid w:val="00D428AA"/>
    <w:rsid w:val="00D42A73"/>
    <w:rsid w:val="00D50A34"/>
    <w:rsid w:val="00D50A38"/>
    <w:rsid w:val="00D50A78"/>
    <w:rsid w:val="00D51029"/>
    <w:rsid w:val="00D53D0B"/>
    <w:rsid w:val="00D53EFA"/>
    <w:rsid w:val="00D53F2D"/>
    <w:rsid w:val="00D542FB"/>
    <w:rsid w:val="00D60772"/>
    <w:rsid w:val="00D60B3F"/>
    <w:rsid w:val="00D60F71"/>
    <w:rsid w:val="00D62063"/>
    <w:rsid w:val="00D623E4"/>
    <w:rsid w:val="00D6334E"/>
    <w:rsid w:val="00D64DFE"/>
    <w:rsid w:val="00D658C2"/>
    <w:rsid w:val="00D65966"/>
    <w:rsid w:val="00D65D2E"/>
    <w:rsid w:val="00D66B1A"/>
    <w:rsid w:val="00D70245"/>
    <w:rsid w:val="00D7042E"/>
    <w:rsid w:val="00D72118"/>
    <w:rsid w:val="00D7255C"/>
    <w:rsid w:val="00D7261E"/>
    <w:rsid w:val="00D800B2"/>
    <w:rsid w:val="00D81F9D"/>
    <w:rsid w:val="00D8226C"/>
    <w:rsid w:val="00D82F17"/>
    <w:rsid w:val="00D835A2"/>
    <w:rsid w:val="00D83702"/>
    <w:rsid w:val="00D83A21"/>
    <w:rsid w:val="00D83D1E"/>
    <w:rsid w:val="00D848B8"/>
    <w:rsid w:val="00D84C1E"/>
    <w:rsid w:val="00D87C3F"/>
    <w:rsid w:val="00D90C92"/>
    <w:rsid w:val="00D9389F"/>
    <w:rsid w:val="00D94A7C"/>
    <w:rsid w:val="00D95896"/>
    <w:rsid w:val="00D97003"/>
    <w:rsid w:val="00D973CE"/>
    <w:rsid w:val="00DA0234"/>
    <w:rsid w:val="00DA428E"/>
    <w:rsid w:val="00DA4F0E"/>
    <w:rsid w:val="00DA6946"/>
    <w:rsid w:val="00DA7707"/>
    <w:rsid w:val="00DB0073"/>
    <w:rsid w:val="00DB0D42"/>
    <w:rsid w:val="00DB1C43"/>
    <w:rsid w:val="00DB2983"/>
    <w:rsid w:val="00DB3F4E"/>
    <w:rsid w:val="00DB69AC"/>
    <w:rsid w:val="00DC1257"/>
    <w:rsid w:val="00DC379C"/>
    <w:rsid w:val="00DC3DC0"/>
    <w:rsid w:val="00DC40AE"/>
    <w:rsid w:val="00DC4971"/>
    <w:rsid w:val="00DC5613"/>
    <w:rsid w:val="00DC5B2B"/>
    <w:rsid w:val="00DC6DA2"/>
    <w:rsid w:val="00DC7118"/>
    <w:rsid w:val="00DD05D7"/>
    <w:rsid w:val="00DD1E77"/>
    <w:rsid w:val="00DD2823"/>
    <w:rsid w:val="00DD318D"/>
    <w:rsid w:val="00DD3202"/>
    <w:rsid w:val="00DD394E"/>
    <w:rsid w:val="00DD454D"/>
    <w:rsid w:val="00DD5169"/>
    <w:rsid w:val="00DD516F"/>
    <w:rsid w:val="00DD6755"/>
    <w:rsid w:val="00DD702B"/>
    <w:rsid w:val="00DD7847"/>
    <w:rsid w:val="00DD7982"/>
    <w:rsid w:val="00DD7C00"/>
    <w:rsid w:val="00DE02AB"/>
    <w:rsid w:val="00DE0918"/>
    <w:rsid w:val="00DE1085"/>
    <w:rsid w:val="00DE1125"/>
    <w:rsid w:val="00DE3A26"/>
    <w:rsid w:val="00DE47CD"/>
    <w:rsid w:val="00DE4F8A"/>
    <w:rsid w:val="00DE53E1"/>
    <w:rsid w:val="00DE5E72"/>
    <w:rsid w:val="00DE5E76"/>
    <w:rsid w:val="00DF192C"/>
    <w:rsid w:val="00DF21D3"/>
    <w:rsid w:val="00DF2E12"/>
    <w:rsid w:val="00DF300A"/>
    <w:rsid w:val="00DF3300"/>
    <w:rsid w:val="00DF3524"/>
    <w:rsid w:val="00DF4F28"/>
    <w:rsid w:val="00DF514A"/>
    <w:rsid w:val="00DF52CC"/>
    <w:rsid w:val="00DF5C1D"/>
    <w:rsid w:val="00DF6690"/>
    <w:rsid w:val="00DF6804"/>
    <w:rsid w:val="00E00696"/>
    <w:rsid w:val="00E02C98"/>
    <w:rsid w:val="00E0358D"/>
    <w:rsid w:val="00E04323"/>
    <w:rsid w:val="00E05131"/>
    <w:rsid w:val="00E070A2"/>
    <w:rsid w:val="00E074EA"/>
    <w:rsid w:val="00E11651"/>
    <w:rsid w:val="00E1479B"/>
    <w:rsid w:val="00E14A9E"/>
    <w:rsid w:val="00E14C39"/>
    <w:rsid w:val="00E157D3"/>
    <w:rsid w:val="00E22491"/>
    <w:rsid w:val="00E24DA2"/>
    <w:rsid w:val="00E2656A"/>
    <w:rsid w:val="00E3002A"/>
    <w:rsid w:val="00E30044"/>
    <w:rsid w:val="00E30721"/>
    <w:rsid w:val="00E32C6F"/>
    <w:rsid w:val="00E3409A"/>
    <w:rsid w:val="00E3558E"/>
    <w:rsid w:val="00E36009"/>
    <w:rsid w:val="00E40886"/>
    <w:rsid w:val="00E412D0"/>
    <w:rsid w:val="00E4195A"/>
    <w:rsid w:val="00E42EB8"/>
    <w:rsid w:val="00E42F19"/>
    <w:rsid w:val="00E43058"/>
    <w:rsid w:val="00E4387C"/>
    <w:rsid w:val="00E50C95"/>
    <w:rsid w:val="00E50CEF"/>
    <w:rsid w:val="00E52265"/>
    <w:rsid w:val="00E539DC"/>
    <w:rsid w:val="00E55C89"/>
    <w:rsid w:val="00E56322"/>
    <w:rsid w:val="00E56E8C"/>
    <w:rsid w:val="00E60381"/>
    <w:rsid w:val="00E60982"/>
    <w:rsid w:val="00E612BD"/>
    <w:rsid w:val="00E62C62"/>
    <w:rsid w:val="00E63944"/>
    <w:rsid w:val="00E63B48"/>
    <w:rsid w:val="00E63C0D"/>
    <w:rsid w:val="00E64E1D"/>
    <w:rsid w:val="00E654C1"/>
    <w:rsid w:val="00E65D97"/>
    <w:rsid w:val="00E67B34"/>
    <w:rsid w:val="00E7002C"/>
    <w:rsid w:val="00E70380"/>
    <w:rsid w:val="00E70AFD"/>
    <w:rsid w:val="00E72A5A"/>
    <w:rsid w:val="00E73354"/>
    <w:rsid w:val="00E750AD"/>
    <w:rsid w:val="00E75782"/>
    <w:rsid w:val="00E7629E"/>
    <w:rsid w:val="00E762E5"/>
    <w:rsid w:val="00E77992"/>
    <w:rsid w:val="00E77C1B"/>
    <w:rsid w:val="00E77EC9"/>
    <w:rsid w:val="00E82BBA"/>
    <w:rsid w:val="00E83B16"/>
    <w:rsid w:val="00E858EE"/>
    <w:rsid w:val="00E85FFE"/>
    <w:rsid w:val="00E87317"/>
    <w:rsid w:val="00E874B5"/>
    <w:rsid w:val="00E9242D"/>
    <w:rsid w:val="00E94B14"/>
    <w:rsid w:val="00E95DD9"/>
    <w:rsid w:val="00EA0855"/>
    <w:rsid w:val="00EA1078"/>
    <w:rsid w:val="00EA1F93"/>
    <w:rsid w:val="00EA26AF"/>
    <w:rsid w:val="00EA3CEB"/>
    <w:rsid w:val="00EA70D5"/>
    <w:rsid w:val="00EB02F5"/>
    <w:rsid w:val="00EB2CB1"/>
    <w:rsid w:val="00EB3DB1"/>
    <w:rsid w:val="00EB4705"/>
    <w:rsid w:val="00EB4D74"/>
    <w:rsid w:val="00EB5255"/>
    <w:rsid w:val="00EB5C47"/>
    <w:rsid w:val="00EB66B1"/>
    <w:rsid w:val="00EB66F6"/>
    <w:rsid w:val="00EB6E66"/>
    <w:rsid w:val="00EB7DD4"/>
    <w:rsid w:val="00EC049E"/>
    <w:rsid w:val="00EC0879"/>
    <w:rsid w:val="00EC0C1A"/>
    <w:rsid w:val="00EC0E75"/>
    <w:rsid w:val="00EC3999"/>
    <w:rsid w:val="00ED010C"/>
    <w:rsid w:val="00ED0639"/>
    <w:rsid w:val="00ED44F9"/>
    <w:rsid w:val="00ED56E1"/>
    <w:rsid w:val="00ED5A30"/>
    <w:rsid w:val="00EE1358"/>
    <w:rsid w:val="00EE2412"/>
    <w:rsid w:val="00EE29D9"/>
    <w:rsid w:val="00EE69F5"/>
    <w:rsid w:val="00EF0589"/>
    <w:rsid w:val="00EF0B3F"/>
    <w:rsid w:val="00EF2B9C"/>
    <w:rsid w:val="00EF45C6"/>
    <w:rsid w:val="00EF4755"/>
    <w:rsid w:val="00EF4DE7"/>
    <w:rsid w:val="00EF5004"/>
    <w:rsid w:val="00EF6149"/>
    <w:rsid w:val="00EF632A"/>
    <w:rsid w:val="00EF63E6"/>
    <w:rsid w:val="00EF69A9"/>
    <w:rsid w:val="00EF7135"/>
    <w:rsid w:val="00F01193"/>
    <w:rsid w:val="00F01E9F"/>
    <w:rsid w:val="00F027DB"/>
    <w:rsid w:val="00F02F78"/>
    <w:rsid w:val="00F04635"/>
    <w:rsid w:val="00F04C96"/>
    <w:rsid w:val="00F04CC1"/>
    <w:rsid w:val="00F04F3F"/>
    <w:rsid w:val="00F05763"/>
    <w:rsid w:val="00F06B4D"/>
    <w:rsid w:val="00F10502"/>
    <w:rsid w:val="00F1216C"/>
    <w:rsid w:val="00F14737"/>
    <w:rsid w:val="00F14A7A"/>
    <w:rsid w:val="00F1549F"/>
    <w:rsid w:val="00F166CE"/>
    <w:rsid w:val="00F209B4"/>
    <w:rsid w:val="00F220E5"/>
    <w:rsid w:val="00F22985"/>
    <w:rsid w:val="00F2475A"/>
    <w:rsid w:val="00F26AD1"/>
    <w:rsid w:val="00F30F11"/>
    <w:rsid w:val="00F32709"/>
    <w:rsid w:val="00F3383E"/>
    <w:rsid w:val="00F339D8"/>
    <w:rsid w:val="00F33E01"/>
    <w:rsid w:val="00F36950"/>
    <w:rsid w:val="00F36A13"/>
    <w:rsid w:val="00F4064A"/>
    <w:rsid w:val="00F40F20"/>
    <w:rsid w:val="00F431D7"/>
    <w:rsid w:val="00F43314"/>
    <w:rsid w:val="00F43D51"/>
    <w:rsid w:val="00F4445F"/>
    <w:rsid w:val="00F465A7"/>
    <w:rsid w:val="00F46868"/>
    <w:rsid w:val="00F46EAC"/>
    <w:rsid w:val="00F5077E"/>
    <w:rsid w:val="00F50B7C"/>
    <w:rsid w:val="00F50EF7"/>
    <w:rsid w:val="00F51AD6"/>
    <w:rsid w:val="00F5498A"/>
    <w:rsid w:val="00F550E6"/>
    <w:rsid w:val="00F579D9"/>
    <w:rsid w:val="00F61231"/>
    <w:rsid w:val="00F61C24"/>
    <w:rsid w:val="00F63E88"/>
    <w:rsid w:val="00F656FE"/>
    <w:rsid w:val="00F66684"/>
    <w:rsid w:val="00F678F7"/>
    <w:rsid w:val="00F73537"/>
    <w:rsid w:val="00F74345"/>
    <w:rsid w:val="00F74657"/>
    <w:rsid w:val="00F74AEE"/>
    <w:rsid w:val="00F75CD8"/>
    <w:rsid w:val="00F75CEC"/>
    <w:rsid w:val="00F8011C"/>
    <w:rsid w:val="00F80A0A"/>
    <w:rsid w:val="00F812D8"/>
    <w:rsid w:val="00F82B19"/>
    <w:rsid w:val="00F846E9"/>
    <w:rsid w:val="00F87E80"/>
    <w:rsid w:val="00F91CF7"/>
    <w:rsid w:val="00F9212D"/>
    <w:rsid w:val="00F92FF2"/>
    <w:rsid w:val="00F936CA"/>
    <w:rsid w:val="00F94576"/>
    <w:rsid w:val="00F948EF"/>
    <w:rsid w:val="00F95EA0"/>
    <w:rsid w:val="00F96420"/>
    <w:rsid w:val="00F965DA"/>
    <w:rsid w:val="00F979D5"/>
    <w:rsid w:val="00FA0320"/>
    <w:rsid w:val="00FA0ADE"/>
    <w:rsid w:val="00FA22EC"/>
    <w:rsid w:val="00FA2D01"/>
    <w:rsid w:val="00FA3B47"/>
    <w:rsid w:val="00FA3D3D"/>
    <w:rsid w:val="00FA406A"/>
    <w:rsid w:val="00FA4986"/>
    <w:rsid w:val="00FA59A3"/>
    <w:rsid w:val="00FA75E3"/>
    <w:rsid w:val="00FA797E"/>
    <w:rsid w:val="00FB07FF"/>
    <w:rsid w:val="00FB187E"/>
    <w:rsid w:val="00FB245D"/>
    <w:rsid w:val="00FB503A"/>
    <w:rsid w:val="00FB516C"/>
    <w:rsid w:val="00FB58F4"/>
    <w:rsid w:val="00FB6018"/>
    <w:rsid w:val="00FB6877"/>
    <w:rsid w:val="00FB68A9"/>
    <w:rsid w:val="00FB7A4A"/>
    <w:rsid w:val="00FC0EFC"/>
    <w:rsid w:val="00FC1C39"/>
    <w:rsid w:val="00FC2313"/>
    <w:rsid w:val="00FC407D"/>
    <w:rsid w:val="00FC44A8"/>
    <w:rsid w:val="00FC5F05"/>
    <w:rsid w:val="00FC67D4"/>
    <w:rsid w:val="00FC758E"/>
    <w:rsid w:val="00FC76E7"/>
    <w:rsid w:val="00FD0236"/>
    <w:rsid w:val="00FD0FD1"/>
    <w:rsid w:val="00FD1316"/>
    <w:rsid w:val="00FD18F4"/>
    <w:rsid w:val="00FD355E"/>
    <w:rsid w:val="00FD4249"/>
    <w:rsid w:val="00FD54DB"/>
    <w:rsid w:val="00FD619F"/>
    <w:rsid w:val="00FD6EDB"/>
    <w:rsid w:val="00FE1EF5"/>
    <w:rsid w:val="00FE1F93"/>
    <w:rsid w:val="00FE274A"/>
    <w:rsid w:val="00FE2C62"/>
    <w:rsid w:val="00FE3471"/>
    <w:rsid w:val="00FE4802"/>
    <w:rsid w:val="00FE4862"/>
    <w:rsid w:val="00FE56CD"/>
    <w:rsid w:val="00FE5DAD"/>
    <w:rsid w:val="00FE6DB9"/>
    <w:rsid w:val="00FE70AE"/>
    <w:rsid w:val="00FE70BF"/>
    <w:rsid w:val="00FE71F0"/>
    <w:rsid w:val="00FF0351"/>
    <w:rsid w:val="00FF3738"/>
    <w:rsid w:val="00FF7CA6"/>
    <w:rsid w:val="01290F7E"/>
    <w:rsid w:val="015D1E09"/>
    <w:rsid w:val="02697903"/>
    <w:rsid w:val="02F96569"/>
    <w:rsid w:val="03EA7B21"/>
    <w:rsid w:val="05F83EAE"/>
    <w:rsid w:val="063E7D85"/>
    <w:rsid w:val="07293586"/>
    <w:rsid w:val="07295285"/>
    <w:rsid w:val="07382DFF"/>
    <w:rsid w:val="07636392"/>
    <w:rsid w:val="07770C56"/>
    <w:rsid w:val="092217DD"/>
    <w:rsid w:val="093A7294"/>
    <w:rsid w:val="0A263993"/>
    <w:rsid w:val="0A2D3AC2"/>
    <w:rsid w:val="0AA755DF"/>
    <w:rsid w:val="0B120D44"/>
    <w:rsid w:val="0BD27BF6"/>
    <w:rsid w:val="0C3B3C7D"/>
    <w:rsid w:val="0CAB2EAE"/>
    <w:rsid w:val="0D621C7D"/>
    <w:rsid w:val="0E2864C0"/>
    <w:rsid w:val="0E73034D"/>
    <w:rsid w:val="0F13775A"/>
    <w:rsid w:val="0F5F45FE"/>
    <w:rsid w:val="0F9A112B"/>
    <w:rsid w:val="106D2F64"/>
    <w:rsid w:val="10B63710"/>
    <w:rsid w:val="10F10820"/>
    <w:rsid w:val="111C2F7A"/>
    <w:rsid w:val="11665CA1"/>
    <w:rsid w:val="13951726"/>
    <w:rsid w:val="14396509"/>
    <w:rsid w:val="14DD2C3C"/>
    <w:rsid w:val="16087E1D"/>
    <w:rsid w:val="17701D14"/>
    <w:rsid w:val="17735226"/>
    <w:rsid w:val="189F624C"/>
    <w:rsid w:val="1A1C66C0"/>
    <w:rsid w:val="1A42393B"/>
    <w:rsid w:val="1AAD45DE"/>
    <w:rsid w:val="1B046F80"/>
    <w:rsid w:val="1B3267B5"/>
    <w:rsid w:val="1B40161D"/>
    <w:rsid w:val="1B441859"/>
    <w:rsid w:val="1B6606B1"/>
    <w:rsid w:val="1C5E7925"/>
    <w:rsid w:val="1CFD070F"/>
    <w:rsid w:val="1D5F6196"/>
    <w:rsid w:val="1D6132A5"/>
    <w:rsid w:val="1D8E56D5"/>
    <w:rsid w:val="1E7A43DA"/>
    <w:rsid w:val="1FE7539E"/>
    <w:rsid w:val="20671BE0"/>
    <w:rsid w:val="20963CB8"/>
    <w:rsid w:val="20A81A1B"/>
    <w:rsid w:val="20B07FB6"/>
    <w:rsid w:val="20B646FB"/>
    <w:rsid w:val="213B74B1"/>
    <w:rsid w:val="215A2310"/>
    <w:rsid w:val="21DE318A"/>
    <w:rsid w:val="21EF5B80"/>
    <w:rsid w:val="22576990"/>
    <w:rsid w:val="22F47480"/>
    <w:rsid w:val="23DE1C48"/>
    <w:rsid w:val="240210CD"/>
    <w:rsid w:val="24BF09F7"/>
    <w:rsid w:val="252D53FE"/>
    <w:rsid w:val="25EC2D81"/>
    <w:rsid w:val="277057A2"/>
    <w:rsid w:val="29206EB8"/>
    <w:rsid w:val="29595666"/>
    <w:rsid w:val="29874881"/>
    <w:rsid w:val="29E325E0"/>
    <w:rsid w:val="2A452503"/>
    <w:rsid w:val="2BA936A8"/>
    <w:rsid w:val="2C315A5A"/>
    <w:rsid w:val="2C4B1C25"/>
    <w:rsid w:val="2D9E56F5"/>
    <w:rsid w:val="2E667F96"/>
    <w:rsid w:val="2E8226AB"/>
    <w:rsid w:val="2FD065E6"/>
    <w:rsid w:val="2FD96870"/>
    <w:rsid w:val="30580BC9"/>
    <w:rsid w:val="311E2ED7"/>
    <w:rsid w:val="315619EE"/>
    <w:rsid w:val="315C449C"/>
    <w:rsid w:val="31B82709"/>
    <w:rsid w:val="31D05482"/>
    <w:rsid w:val="32400B34"/>
    <w:rsid w:val="329E6876"/>
    <w:rsid w:val="333015F2"/>
    <w:rsid w:val="334B6320"/>
    <w:rsid w:val="33D934D4"/>
    <w:rsid w:val="33FE2F6A"/>
    <w:rsid w:val="340E07E5"/>
    <w:rsid w:val="34235BF7"/>
    <w:rsid w:val="358C5FA8"/>
    <w:rsid w:val="35C15DF1"/>
    <w:rsid w:val="36074A7F"/>
    <w:rsid w:val="36923549"/>
    <w:rsid w:val="36B75FBF"/>
    <w:rsid w:val="36BD0C45"/>
    <w:rsid w:val="37E00298"/>
    <w:rsid w:val="38B302F9"/>
    <w:rsid w:val="38F12CD3"/>
    <w:rsid w:val="38F94775"/>
    <w:rsid w:val="392971ED"/>
    <w:rsid w:val="39325651"/>
    <w:rsid w:val="3A872856"/>
    <w:rsid w:val="3B3763D1"/>
    <w:rsid w:val="3C2F6E1E"/>
    <w:rsid w:val="3C4F64BA"/>
    <w:rsid w:val="3CDA245A"/>
    <w:rsid w:val="3D1E06B7"/>
    <w:rsid w:val="3EDA0523"/>
    <w:rsid w:val="407A6407"/>
    <w:rsid w:val="4200449D"/>
    <w:rsid w:val="423A3BCC"/>
    <w:rsid w:val="424E57D2"/>
    <w:rsid w:val="42B26C49"/>
    <w:rsid w:val="433A6FE6"/>
    <w:rsid w:val="43480868"/>
    <w:rsid w:val="4350713C"/>
    <w:rsid w:val="436653E0"/>
    <w:rsid w:val="43C4431A"/>
    <w:rsid w:val="44B951CC"/>
    <w:rsid w:val="44CD14E0"/>
    <w:rsid w:val="44F20B0B"/>
    <w:rsid w:val="452E5F4C"/>
    <w:rsid w:val="45612018"/>
    <w:rsid w:val="458946E9"/>
    <w:rsid w:val="45A47C0E"/>
    <w:rsid w:val="46577FD6"/>
    <w:rsid w:val="46D955A7"/>
    <w:rsid w:val="47133957"/>
    <w:rsid w:val="47A07E0C"/>
    <w:rsid w:val="4870272E"/>
    <w:rsid w:val="49DC7715"/>
    <w:rsid w:val="4A023139"/>
    <w:rsid w:val="4A7B576F"/>
    <w:rsid w:val="4AF561A9"/>
    <w:rsid w:val="4C4A0649"/>
    <w:rsid w:val="4C7E5ECA"/>
    <w:rsid w:val="4C876AA5"/>
    <w:rsid w:val="4D0E00FB"/>
    <w:rsid w:val="4D176606"/>
    <w:rsid w:val="4DEC4FB0"/>
    <w:rsid w:val="4E075D8A"/>
    <w:rsid w:val="4EC00FAD"/>
    <w:rsid w:val="4F9843DC"/>
    <w:rsid w:val="4FC62A8C"/>
    <w:rsid w:val="4FE20F0D"/>
    <w:rsid w:val="4FE51552"/>
    <w:rsid w:val="50504C4B"/>
    <w:rsid w:val="509C6E7C"/>
    <w:rsid w:val="5162104E"/>
    <w:rsid w:val="53A039CC"/>
    <w:rsid w:val="53A1505A"/>
    <w:rsid w:val="54063E08"/>
    <w:rsid w:val="543437E8"/>
    <w:rsid w:val="54F73313"/>
    <w:rsid w:val="54F80955"/>
    <w:rsid w:val="555170A7"/>
    <w:rsid w:val="5587536D"/>
    <w:rsid w:val="559B174B"/>
    <w:rsid w:val="55CE0CF4"/>
    <w:rsid w:val="56B22A9C"/>
    <w:rsid w:val="57B72A76"/>
    <w:rsid w:val="57C3426C"/>
    <w:rsid w:val="57CE1F93"/>
    <w:rsid w:val="588743D1"/>
    <w:rsid w:val="5887701A"/>
    <w:rsid w:val="59C0439F"/>
    <w:rsid w:val="5ABE2233"/>
    <w:rsid w:val="5BDF5D95"/>
    <w:rsid w:val="5BFE7528"/>
    <w:rsid w:val="5E2467F1"/>
    <w:rsid w:val="5F1A2B43"/>
    <w:rsid w:val="5FB837BB"/>
    <w:rsid w:val="60CC405A"/>
    <w:rsid w:val="61E215D8"/>
    <w:rsid w:val="621B3775"/>
    <w:rsid w:val="62364782"/>
    <w:rsid w:val="6394356A"/>
    <w:rsid w:val="63C61B2C"/>
    <w:rsid w:val="63D40BE9"/>
    <w:rsid w:val="64102431"/>
    <w:rsid w:val="64A5243A"/>
    <w:rsid w:val="64F531DE"/>
    <w:rsid w:val="65373578"/>
    <w:rsid w:val="671F124A"/>
    <w:rsid w:val="677A33C6"/>
    <w:rsid w:val="681F6961"/>
    <w:rsid w:val="68610A2F"/>
    <w:rsid w:val="68805514"/>
    <w:rsid w:val="69316E2F"/>
    <w:rsid w:val="694E2071"/>
    <w:rsid w:val="69766163"/>
    <w:rsid w:val="697A3B33"/>
    <w:rsid w:val="69D44760"/>
    <w:rsid w:val="6A520EC7"/>
    <w:rsid w:val="6AF87E20"/>
    <w:rsid w:val="6B322639"/>
    <w:rsid w:val="6C636C38"/>
    <w:rsid w:val="6DB34098"/>
    <w:rsid w:val="6DB545B6"/>
    <w:rsid w:val="6DE02FB4"/>
    <w:rsid w:val="6E514CED"/>
    <w:rsid w:val="6EB563D5"/>
    <w:rsid w:val="6ED92677"/>
    <w:rsid w:val="6F225983"/>
    <w:rsid w:val="6FFC5590"/>
    <w:rsid w:val="706D1DD0"/>
    <w:rsid w:val="70856B87"/>
    <w:rsid w:val="70D527EE"/>
    <w:rsid w:val="715B5300"/>
    <w:rsid w:val="71D27F8A"/>
    <w:rsid w:val="72553024"/>
    <w:rsid w:val="73122968"/>
    <w:rsid w:val="731F5D5E"/>
    <w:rsid w:val="73C51AD5"/>
    <w:rsid w:val="741E793C"/>
    <w:rsid w:val="745E3944"/>
    <w:rsid w:val="7635099D"/>
    <w:rsid w:val="77762421"/>
    <w:rsid w:val="77B56B1F"/>
    <w:rsid w:val="780F09F4"/>
    <w:rsid w:val="78A90480"/>
    <w:rsid w:val="7A364017"/>
    <w:rsid w:val="7A8265E1"/>
    <w:rsid w:val="7B686D42"/>
    <w:rsid w:val="7B841746"/>
    <w:rsid w:val="7C6C5AC7"/>
    <w:rsid w:val="7CC6544B"/>
    <w:rsid w:val="7D0239FF"/>
    <w:rsid w:val="7D5E40CD"/>
    <w:rsid w:val="7DCD56F2"/>
    <w:rsid w:val="7F001CE7"/>
    <w:rsid w:val="7FE47E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0" w:defSemiHidden="0" w:defUnhideWhenUsed="0" w:defQFormat="0" w:count="267">
    <w:lsdException w:name="Normal" w:locked="0"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locked="0" w:semiHidden="1" w:qFormat="1"/>
    <w:lsdException w:name="header" w:locked="0"/>
    <w:lsdException w:name="footer" w:locked="0" w:uiPriority="99"/>
    <w:lsdException w:name="caption" w:semiHidden="1" w:unhideWhenUsed="1" w:qFormat="1"/>
    <w:lsdException w:name="annotation reference" w:locked="0" w:semiHidden="1" w:qFormat="1"/>
    <w:lsdException w:name="Title" w:qFormat="1"/>
    <w:lsdException w:name="Default Paragraph Font" w:locked="0" w:semiHidden="1"/>
    <w:lsdException w:name="Body Text" w:locked="0" w:qFormat="1"/>
    <w:lsdException w:name="Body Text Indent" w:locked="0"/>
    <w:lsdException w:name="Subtitle" w:qFormat="1"/>
    <w:lsdException w:name="Date" w:locked="0"/>
    <w:lsdException w:name="Body Text First Indent" w:qFormat="1"/>
    <w:lsdException w:name="Hyperlink" w:uiPriority="99"/>
    <w:lsdException w:name="Strong" w:qFormat="1"/>
    <w:lsdException w:name="Emphasis" w:qFormat="1"/>
    <w:lsdException w:name="HTML Top of Form" w:locked="0" w:semiHidden="1" w:uiPriority="99" w:unhideWhenUsed="1"/>
    <w:lsdException w:name="HTML Bottom of Form" w:locked="0" w:semiHidden="1" w:uiPriority="99" w:unhideWhenUsed="1"/>
    <w:lsdException w:name="Normal (Web)" w:locked="0"/>
    <w:lsdException w:name="Normal Table" w:locked="0" w:semiHidden="1"/>
    <w:lsdException w:name="annotation subject" w:locked="0" w:semiHidden="1"/>
    <w:lsdException w:name="No List" w:locked="0" w:semiHidden="1" w:uiPriority="99" w:unhideWhenUsed="1"/>
    <w:lsdException w:name="Outline List 1" w:locked="0" w:semiHidden="1" w:uiPriority="99" w:unhideWhenUsed="1"/>
    <w:lsdException w:name="Outline List 2" w:locked="0" w:semiHidden="1" w:uiPriority="99" w:unhideWhenUsed="1"/>
    <w:lsdException w:name="Outline List 3" w:locked="0" w:semiHidden="1" w:uiPriority="99" w:unhideWhenUsed="1"/>
    <w:lsdException w:name="Balloon Text" w:locked="0" w:semiHidden="1"/>
    <w:lsdException w:name="Table Grid" w:locked="0" w:qFormat="1"/>
    <w:lsdException w:name="Placeholder Text" w:locked="0" w:semiHidden="1" w:uiPriority="99" w:unhideWhenUsed="1"/>
    <w:lsdException w:name="No Spacing" w:locked="0" w:uiPriority="99"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unhideWhenUsed="1"/>
    <w:lsdException w:name="List Paragraph" w:locked="0" w:uiPriority="34" w:qFormat="1"/>
    <w:lsdException w:name="Quote" w:locked="0" w:uiPriority="99" w:qFormat="1"/>
    <w:lsdException w:name="Intense Quote" w:locked="0" w:uiPriority="99"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EE69F5"/>
    <w:pPr>
      <w:widowControl w:val="0"/>
      <w:jc w:val="both"/>
    </w:pPr>
    <w:rPr>
      <w:kern w:val="2"/>
      <w:sz w:val="21"/>
      <w:szCs w:val="24"/>
    </w:rPr>
  </w:style>
  <w:style w:type="paragraph" w:styleId="1">
    <w:name w:val="heading 1"/>
    <w:basedOn w:val="a"/>
    <w:next w:val="a"/>
    <w:uiPriority w:val="99"/>
    <w:qFormat/>
    <w:locked/>
    <w:rsid w:val="00EE69F5"/>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
    <w:next w:val="a"/>
    <w:link w:val="2Char"/>
    <w:semiHidden/>
    <w:unhideWhenUsed/>
    <w:qFormat/>
    <w:locked/>
    <w:rsid w:val="00976D55"/>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qFormat/>
    <w:rsid w:val="00EE69F5"/>
    <w:rPr>
      <w:sz w:val="21"/>
    </w:rPr>
  </w:style>
  <w:style w:type="character" w:styleId="a4">
    <w:name w:val="page number"/>
    <w:basedOn w:val="a0"/>
    <w:locked/>
    <w:rsid w:val="00EE69F5"/>
  </w:style>
  <w:style w:type="character" w:customStyle="1" w:styleId="Char">
    <w:name w:val="日期 Char"/>
    <w:link w:val="a5"/>
    <w:locked/>
    <w:rsid w:val="00EE69F5"/>
    <w:rPr>
      <w:rFonts w:ascii="Times New Roman" w:eastAsia="宋体" w:hAnsi="Times New Roman"/>
      <w:sz w:val="24"/>
    </w:rPr>
  </w:style>
  <w:style w:type="character" w:customStyle="1" w:styleId="Char0">
    <w:name w:val="页脚 Char"/>
    <w:link w:val="a6"/>
    <w:uiPriority w:val="99"/>
    <w:locked/>
    <w:rsid w:val="00EE69F5"/>
    <w:rPr>
      <w:sz w:val="18"/>
    </w:rPr>
  </w:style>
  <w:style w:type="character" w:customStyle="1" w:styleId="Char1">
    <w:name w:val="正文文本缩进 Char"/>
    <w:link w:val="a7"/>
    <w:semiHidden/>
    <w:locked/>
    <w:rsid w:val="00EE69F5"/>
    <w:rPr>
      <w:rFonts w:ascii="Times New Roman" w:eastAsia="宋体" w:hAnsi="Times New Roman"/>
      <w:sz w:val="24"/>
    </w:rPr>
  </w:style>
  <w:style w:type="character" w:customStyle="1" w:styleId="Char2">
    <w:name w:val="普通(网站) Char"/>
    <w:link w:val="a8"/>
    <w:locked/>
    <w:rsid w:val="00EE69F5"/>
    <w:rPr>
      <w:rFonts w:ascii="宋体" w:eastAsia="宋体" w:hAnsi="宋体"/>
      <w:sz w:val="24"/>
    </w:rPr>
  </w:style>
  <w:style w:type="character" w:customStyle="1" w:styleId="Char3">
    <w:name w:val="表格 Char"/>
    <w:link w:val="a9"/>
    <w:qFormat/>
    <w:locked/>
    <w:rsid w:val="00EE69F5"/>
    <w:rPr>
      <w:rFonts w:ascii="宋体"/>
      <w:sz w:val="21"/>
    </w:rPr>
  </w:style>
  <w:style w:type="character" w:customStyle="1" w:styleId="10">
    <w:name w:val="正文文本 字符1"/>
    <w:semiHidden/>
    <w:rsid w:val="00EE69F5"/>
    <w:rPr>
      <w:rFonts w:ascii="Times New Roman" w:eastAsia="宋体" w:hAnsi="Times New Roman"/>
      <w:sz w:val="24"/>
    </w:rPr>
  </w:style>
  <w:style w:type="character" w:customStyle="1" w:styleId="Char4">
    <w:name w:val="页眉 Char"/>
    <w:link w:val="aa"/>
    <w:locked/>
    <w:rsid w:val="00EE69F5"/>
    <w:rPr>
      <w:sz w:val="18"/>
    </w:rPr>
  </w:style>
  <w:style w:type="character" w:customStyle="1" w:styleId="Char5">
    <w:name w:val="批注框文本 Char"/>
    <w:link w:val="ab"/>
    <w:semiHidden/>
    <w:locked/>
    <w:rsid w:val="00EE69F5"/>
    <w:rPr>
      <w:rFonts w:ascii="Times New Roman" w:eastAsia="宋体" w:hAnsi="Times New Roman"/>
      <w:sz w:val="18"/>
    </w:rPr>
  </w:style>
  <w:style w:type="character" w:customStyle="1" w:styleId="ac">
    <w:name w:val="日期 字符"/>
    <w:semiHidden/>
    <w:rsid w:val="00EE69F5"/>
    <w:rPr>
      <w:rFonts w:ascii="Times New Roman" w:eastAsia="宋体" w:hAnsi="Times New Roman"/>
      <w:sz w:val="24"/>
    </w:rPr>
  </w:style>
  <w:style w:type="character" w:customStyle="1" w:styleId="11">
    <w:name w:val="批注文字 字符1"/>
    <w:semiHidden/>
    <w:rsid w:val="00EE69F5"/>
    <w:rPr>
      <w:rFonts w:ascii="Times New Roman" w:eastAsia="宋体" w:hAnsi="Times New Roman"/>
      <w:sz w:val="24"/>
    </w:rPr>
  </w:style>
  <w:style w:type="character" w:customStyle="1" w:styleId="ad">
    <w:name w:val="页脚 字符"/>
    <w:basedOn w:val="a0"/>
    <w:uiPriority w:val="99"/>
    <w:rsid w:val="00EE69F5"/>
  </w:style>
  <w:style w:type="character" w:customStyle="1" w:styleId="Char6">
    <w:name w:val="批注文字 Char"/>
    <w:link w:val="ae"/>
    <w:qFormat/>
    <w:locked/>
    <w:rsid w:val="00EE69F5"/>
    <w:rPr>
      <w:rFonts w:ascii="Times New Roman" w:eastAsia="宋体" w:hAnsi="Times New Roman"/>
      <w:sz w:val="24"/>
    </w:rPr>
  </w:style>
  <w:style w:type="character" w:customStyle="1" w:styleId="Char7">
    <w:name w:val="批注主题 Char"/>
    <w:link w:val="af"/>
    <w:semiHidden/>
    <w:locked/>
    <w:rsid w:val="00EE69F5"/>
    <w:rPr>
      <w:rFonts w:ascii="Times New Roman" w:eastAsia="宋体" w:hAnsi="Times New Roman"/>
      <w:b/>
      <w:kern w:val="2"/>
      <w:sz w:val="24"/>
    </w:rPr>
  </w:style>
  <w:style w:type="character" w:customStyle="1" w:styleId="Char8">
    <w:name w:val="正文文本 Char"/>
    <w:link w:val="af0"/>
    <w:qFormat/>
    <w:locked/>
    <w:rsid w:val="00EE69F5"/>
    <w:rPr>
      <w:sz w:val="18"/>
    </w:rPr>
  </w:style>
  <w:style w:type="paragraph" w:styleId="af">
    <w:name w:val="annotation subject"/>
    <w:basedOn w:val="ae"/>
    <w:next w:val="ae"/>
    <w:link w:val="Char7"/>
    <w:semiHidden/>
    <w:rsid w:val="00EE69F5"/>
    <w:rPr>
      <w:b/>
    </w:rPr>
  </w:style>
  <w:style w:type="paragraph" w:styleId="a6">
    <w:name w:val="footer"/>
    <w:basedOn w:val="a"/>
    <w:link w:val="Char0"/>
    <w:uiPriority w:val="99"/>
    <w:rsid w:val="00EE69F5"/>
    <w:pPr>
      <w:tabs>
        <w:tab w:val="center" w:pos="4153"/>
        <w:tab w:val="right" w:pos="8306"/>
      </w:tabs>
      <w:snapToGrid w:val="0"/>
      <w:jc w:val="left"/>
    </w:pPr>
    <w:rPr>
      <w:kern w:val="0"/>
      <w:sz w:val="18"/>
      <w:szCs w:val="20"/>
    </w:rPr>
  </w:style>
  <w:style w:type="paragraph" w:styleId="aa">
    <w:name w:val="header"/>
    <w:basedOn w:val="a"/>
    <w:link w:val="Char4"/>
    <w:rsid w:val="00EE69F5"/>
    <w:pPr>
      <w:pBdr>
        <w:bottom w:val="single" w:sz="6" w:space="1" w:color="auto"/>
      </w:pBdr>
      <w:tabs>
        <w:tab w:val="center" w:pos="4153"/>
        <w:tab w:val="right" w:pos="8306"/>
      </w:tabs>
      <w:snapToGrid w:val="0"/>
      <w:jc w:val="center"/>
    </w:pPr>
    <w:rPr>
      <w:kern w:val="0"/>
      <w:sz w:val="18"/>
      <w:szCs w:val="20"/>
    </w:rPr>
  </w:style>
  <w:style w:type="paragraph" w:styleId="ab">
    <w:name w:val="Balloon Text"/>
    <w:basedOn w:val="a"/>
    <w:link w:val="Char5"/>
    <w:semiHidden/>
    <w:rsid w:val="00EE69F5"/>
    <w:rPr>
      <w:kern w:val="0"/>
      <w:sz w:val="18"/>
      <w:szCs w:val="20"/>
    </w:rPr>
  </w:style>
  <w:style w:type="paragraph" w:styleId="af0">
    <w:name w:val="Body Text"/>
    <w:basedOn w:val="a"/>
    <w:link w:val="Char8"/>
    <w:qFormat/>
    <w:rsid w:val="00EE69F5"/>
    <w:pPr>
      <w:widowControl/>
      <w:snapToGrid w:val="0"/>
      <w:spacing w:before="60" w:after="160" w:line="259" w:lineRule="auto"/>
      <w:ind w:right="113"/>
    </w:pPr>
    <w:rPr>
      <w:kern w:val="0"/>
      <w:sz w:val="18"/>
      <w:szCs w:val="20"/>
    </w:rPr>
  </w:style>
  <w:style w:type="paragraph" w:styleId="a5">
    <w:name w:val="Date"/>
    <w:basedOn w:val="a"/>
    <w:next w:val="a"/>
    <w:link w:val="Char"/>
    <w:rsid w:val="00EE69F5"/>
    <w:pPr>
      <w:ind w:leftChars="2500" w:left="100"/>
    </w:pPr>
    <w:rPr>
      <w:kern w:val="0"/>
      <w:sz w:val="24"/>
      <w:szCs w:val="20"/>
    </w:rPr>
  </w:style>
  <w:style w:type="paragraph" w:styleId="a7">
    <w:name w:val="Body Text Indent"/>
    <w:basedOn w:val="a"/>
    <w:link w:val="Char1"/>
    <w:rsid w:val="00EE69F5"/>
    <w:pPr>
      <w:spacing w:after="120"/>
      <w:ind w:leftChars="200" w:left="420"/>
    </w:pPr>
    <w:rPr>
      <w:kern w:val="0"/>
      <w:sz w:val="24"/>
      <w:szCs w:val="20"/>
    </w:rPr>
  </w:style>
  <w:style w:type="paragraph" w:styleId="ae">
    <w:name w:val="annotation text"/>
    <w:basedOn w:val="a"/>
    <w:link w:val="Char6"/>
    <w:semiHidden/>
    <w:qFormat/>
    <w:rsid w:val="00EE69F5"/>
    <w:pPr>
      <w:jc w:val="left"/>
    </w:pPr>
    <w:rPr>
      <w:kern w:val="0"/>
      <w:sz w:val="24"/>
      <w:szCs w:val="20"/>
    </w:rPr>
  </w:style>
  <w:style w:type="paragraph" w:styleId="a8">
    <w:name w:val="Normal (Web)"/>
    <w:basedOn w:val="a"/>
    <w:link w:val="Char2"/>
    <w:rsid w:val="00EE69F5"/>
    <w:pPr>
      <w:widowControl/>
      <w:spacing w:before="100" w:beforeAutospacing="1" w:after="100" w:afterAutospacing="1"/>
      <w:jc w:val="left"/>
    </w:pPr>
    <w:rPr>
      <w:rFonts w:ascii="宋体" w:hAnsi="宋体"/>
      <w:kern w:val="0"/>
      <w:sz w:val="24"/>
      <w:szCs w:val="20"/>
    </w:rPr>
  </w:style>
  <w:style w:type="paragraph" w:customStyle="1" w:styleId="20">
    <w:name w:val="普通(网站)2"/>
    <w:basedOn w:val="a"/>
    <w:rsid w:val="00EE69F5"/>
    <w:pPr>
      <w:widowControl/>
      <w:spacing w:before="100" w:beforeAutospacing="1" w:after="100" w:afterAutospacing="1"/>
      <w:jc w:val="left"/>
    </w:pPr>
    <w:rPr>
      <w:rFonts w:ascii="宋体" w:hAnsi="宋体"/>
      <w:sz w:val="24"/>
      <w:szCs w:val="20"/>
    </w:rPr>
  </w:style>
  <w:style w:type="paragraph" w:customStyle="1" w:styleId="100">
    <w:name w:val="正文_10"/>
    <w:rsid w:val="00EE69F5"/>
    <w:pPr>
      <w:widowControl w:val="0"/>
      <w:jc w:val="both"/>
    </w:pPr>
    <w:rPr>
      <w:kern w:val="2"/>
      <w:sz w:val="21"/>
      <w:szCs w:val="22"/>
    </w:rPr>
  </w:style>
  <w:style w:type="paragraph" w:customStyle="1" w:styleId="a9">
    <w:name w:val="表格"/>
    <w:basedOn w:val="a"/>
    <w:next w:val="a"/>
    <w:link w:val="Char3"/>
    <w:qFormat/>
    <w:rsid w:val="00EE69F5"/>
    <w:pPr>
      <w:adjustRightInd w:val="0"/>
      <w:snapToGrid w:val="0"/>
      <w:spacing w:beforeLines="10" w:afterLines="10" w:line="259" w:lineRule="auto"/>
      <w:jc w:val="center"/>
    </w:pPr>
    <w:rPr>
      <w:rFonts w:ascii="宋体"/>
      <w:kern w:val="0"/>
      <w:szCs w:val="20"/>
    </w:rPr>
  </w:style>
  <w:style w:type="table" w:styleId="af1">
    <w:name w:val="Table Grid"/>
    <w:aliases w:val="三线表,网格型88,网格型c,灰度表格,灰度表格1,灰度表格2,灰度表格11,灰度表格3,灰度表格12,灰度表格4,灰度表格13,灰度表格21,灰度表格111,灰度表格31,灰度表格121,灰度表格5,灰度表格14,灰度表格22,灰度表格112,灰度表格32,灰度表格122,lily 表格,网格型-1,网格型刘,网格型-中对齐"/>
    <w:basedOn w:val="a1"/>
    <w:qFormat/>
    <w:rsid w:val="00EE69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caption"/>
    <w:aliases w:val="表格格式,7表内容,4表内容,表名JR,样式 表格题注,图例,题注 Char Char Char,题注 Char Char"/>
    <w:basedOn w:val="a"/>
    <w:next w:val="a"/>
    <w:link w:val="Char9"/>
    <w:qFormat/>
    <w:locked/>
    <w:rsid w:val="009662F3"/>
    <w:pPr>
      <w:adjustRightInd w:val="0"/>
      <w:snapToGrid w:val="0"/>
      <w:jc w:val="center"/>
    </w:pPr>
    <w:rPr>
      <w:rFonts w:ascii="Calibri" w:hAnsi="Calibri"/>
      <w:b/>
      <w:color w:val="000000"/>
      <w:sz w:val="24"/>
      <w:szCs w:val="21"/>
    </w:rPr>
  </w:style>
  <w:style w:type="paragraph" w:customStyle="1" w:styleId="ENFI">
    <w:name w:val="ENFI正文"/>
    <w:basedOn w:val="a"/>
    <w:qFormat/>
    <w:rsid w:val="009662F3"/>
    <w:pPr>
      <w:adjustRightInd w:val="0"/>
      <w:snapToGrid w:val="0"/>
      <w:spacing w:line="400" w:lineRule="exact"/>
      <w:ind w:firstLine="567"/>
    </w:pPr>
    <w:rPr>
      <w:rFonts w:eastAsia="仿宋_GB2312"/>
      <w:color w:val="000000"/>
      <w:sz w:val="24"/>
      <w:szCs w:val="22"/>
    </w:rPr>
  </w:style>
  <w:style w:type="character" w:customStyle="1" w:styleId="2TimesNewRomanChar">
    <w:name w:val="正文首行缩进 2 + Times New Roman Char"/>
    <w:link w:val="2TimesNewRoman"/>
    <w:qFormat/>
    <w:rsid w:val="00312C39"/>
    <w:rPr>
      <w:sz w:val="24"/>
    </w:rPr>
  </w:style>
  <w:style w:type="paragraph" w:customStyle="1" w:styleId="2TimesNewRoman">
    <w:name w:val="正文首行缩进 2 + Times New Roman"/>
    <w:basedOn w:val="a"/>
    <w:link w:val="2TimesNewRomanChar"/>
    <w:qFormat/>
    <w:rsid w:val="00312C39"/>
    <w:pPr>
      <w:tabs>
        <w:tab w:val="left" w:pos="0"/>
        <w:tab w:val="left" w:pos="870"/>
        <w:tab w:val="left" w:pos="3150"/>
      </w:tabs>
      <w:autoSpaceDE w:val="0"/>
      <w:autoSpaceDN w:val="0"/>
      <w:spacing w:line="360" w:lineRule="auto"/>
      <w:ind w:firstLineChars="200" w:firstLine="480"/>
    </w:pPr>
    <w:rPr>
      <w:kern w:val="0"/>
      <w:sz w:val="24"/>
      <w:szCs w:val="20"/>
    </w:rPr>
  </w:style>
  <w:style w:type="character" w:customStyle="1" w:styleId="Char9">
    <w:name w:val="题注 Char"/>
    <w:aliases w:val="表格格式 Char,7表内容 Char1,4表内容 Char1,表名JR Char,样式 表格题注 Char,图例 Char,题注 Char Char Char Char,题注 Char Char Char1"/>
    <w:link w:val="af2"/>
    <w:qFormat/>
    <w:rsid w:val="00574645"/>
    <w:rPr>
      <w:rFonts w:ascii="Calibri" w:hAnsi="Calibri"/>
      <w:b/>
      <w:color w:val="000000"/>
      <w:kern w:val="2"/>
      <w:sz w:val="24"/>
      <w:szCs w:val="21"/>
    </w:rPr>
  </w:style>
  <w:style w:type="paragraph" w:customStyle="1" w:styleId="CharCharCharCharCharCharCharCharCharCharCharChar">
    <w:name w:val="Char Char Char Char Char Char Char Char Char Char Char Char"/>
    <w:basedOn w:val="a"/>
    <w:qFormat/>
    <w:rsid w:val="003919B6"/>
  </w:style>
  <w:style w:type="paragraph" w:styleId="af3">
    <w:name w:val="Body Text First Indent"/>
    <w:basedOn w:val="af0"/>
    <w:link w:val="Chara"/>
    <w:qFormat/>
    <w:locked/>
    <w:rsid w:val="003919B6"/>
    <w:pPr>
      <w:widowControl w:val="0"/>
      <w:snapToGrid/>
      <w:spacing w:before="0" w:after="120" w:line="240" w:lineRule="auto"/>
      <w:ind w:right="0" w:firstLineChars="100" w:firstLine="420"/>
    </w:pPr>
    <w:rPr>
      <w:rFonts w:ascii="Calibri" w:hAnsi="Calibri"/>
      <w:kern w:val="2"/>
      <w:sz w:val="21"/>
      <w:szCs w:val="24"/>
    </w:rPr>
  </w:style>
  <w:style w:type="character" w:customStyle="1" w:styleId="Chara">
    <w:name w:val="正文首行缩进 Char"/>
    <w:link w:val="af3"/>
    <w:qFormat/>
    <w:rsid w:val="003919B6"/>
    <w:rPr>
      <w:rFonts w:ascii="Calibri" w:hAnsi="Calibri"/>
      <w:kern w:val="2"/>
      <w:sz w:val="21"/>
      <w:szCs w:val="24"/>
    </w:rPr>
  </w:style>
  <w:style w:type="paragraph" w:customStyle="1" w:styleId="af4">
    <w:name w:val="特殊标题３"/>
    <w:basedOn w:val="a"/>
    <w:qFormat/>
    <w:rsid w:val="003919B6"/>
    <w:pPr>
      <w:overflowPunct w:val="0"/>
      <w:autoSpaceDE w:val="0"/>
      <w:autoSpaceDN w:val="0"/>
      <w:spacing w:line="360" w:lineRule="auto"/>
    </w:pPr>
    <w:rPr>
      <w:rFonts w:eastAsia="仿宋_GB2312"/>
      <w:sz w:val="28"/>
    </w:rPr>
  </w:style>
  <w:style w:type="paragraph" w:customStyle="1" w:styleId="Default">
    <w:name w:val="Default"/>
    <w:link w:val="DefaultChar"/>
    <w:qFormat/>
    <w:rsid w:val="00DB1C43"/>
    <w:pPr>
      <w:widowControl w:val="0"/>
      <w:autoSpaceDE w:val="0"/>
      <w:autoSpaceDN w:val="0"/>
      <w:adjustRightInd w:val="0"/>
    </w:pPr>
    <w:rPr>
      <w:rFonts w:ascii="宋体" w:cs="宋体"/>
      <w:color w:val="000000"/>
      <w:sz w:val="24"/>
      <w:szCs w:val="24"/>
    </w:rPr>
  </w:style>
  <w:style w:type="character" w:customStyle="1" w:styleId="DefaultChar">
    <w:name w:val="Default Char"/>
    <w:link w:val="Default"/>
    <w:qFormat/>
    <w:rsid w:val="00DB3F4E"/>
    <w:rPr>
      <w:rFonts w:ascii="宋体" w:cs="宋体"/>
      <w:color w:val="000000"/>
      <w:sz w:val="24"/>
      <w:szCs w:val="24"/>
    </w:rPr>
  </w:style>
  <w:style w:type="character" w:customStyle="1" w:styleId="Charb">
    <w:name w:val="表格的字 Char"/>
    <w:link w:val="af5"/>
    <w:rsid w:val="00A11084"/>
    <w:rPr>
      <w:szCs w:val="21"/>
    </w:rPr>
  </w:style>
  <w:style w:type="paragraph" w:customStyle="1" w:styleId="af5">
    <w:name w:val="表格的字"/>
    <w:next w:val="a"/>
    <w:link w:val="Charb"/>
    <w:rsid w:val="00A11084"/>
    <w:pPr>
      <w:jc w:val="center"/>
    </w:pPr>
    <w:rPr>
      <w:szCs w:val="21"/>
    </w:rPr>
  </w:style>
  <w:style w:type="table" w:customStyle="1" w:styleId="12">
    <w:name w:val="(环评报告表）1"/>
    <w:basedOn w:val="a1"/>
    <w:qFormat/>
    <w:rsid w:val="004255E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34"/>
    <w:qFormat/>
    <w:rsid w:val="007271FE"/>
    <w:pPr>
      <w:ind w:firstLineChars="200" w:firstLine="420"/>
    </w:pPr>
    <w:rPr>
      <w:rFonts w:ascii="Calibri" w:eastAsia="等线" w:hAnsi="Calibri"/>
    </w:rPr>
  </w:style>
  <w:style w:type="paragraph" w:styleId="21">
    <w:name w:val="Body Text Indent 2"/>
    <w:basedOn w:val="a"/>
    <w:link w:val="2Char0"/>
    <w:locked/>
    <w:rsid w:val="005903EA"/>
    <w:pPr>
      <w:spacing w:after="120" w:line="480" w:lineRule="auto"/>
      <w:ind w:leftChars="200" w:left="420"/>
    </w:pPr>
  </w:style>
  <w:style w:type="character" w:customStyle="1" w:styleId="2Char0">
    <w:name w:val="正文文本缩进 2 Char"/>
    <w:link w:val="21"/>
    <w:rsid w:val="005903EA"/>
    <w:rPr>
      <w:kern w:val="2"/>
      <w:sz w:val="21"/>
      <w:szCs w:val="24"/>
    </w:rPr>
  </w:style>
  <w:style w:type="paragraph" w:customStyle="1" w:styleId="af7">
    <w:name w:val="表格文字"/>
    <w:aliases w:val="普通文字 Char,普通文字 Char Char Char Char"/>
    <w:basedOn w:val="a"/>
    <w:link w:val="Charc"/>
    <w:qFormat/>
    <w:rsid w:val="00B209B6"/>
    <w:pPr>
      <w:widowControl/>
      <w:adjustRightInd w:val="0"/>
      <w:snapToGrid w:val="0"/>
      <w:jc w:val="center"/>
    </w:pPr>
    <w:rPr>
      <w:kern w:val="0"/>
      <w:sz w:val="20"/>
      <w:szCs w:val="20"/>
    </w:rPr>
  </w:style>
  <w:style w:type="character" w:customStyle="1" w:styleId="Charc">
    <w:name w:val="表格文字 Char"/>
    <w:aliases w:val="纯文本 Char2,普通文字 Char Char,纯文本 Char Char Char,纯文本 Char Char1 Char,普通文字 Char Char1 Char,普通文字 Char Char Char Char Char,纯文本 Char Char2,纯文本 Char Char,普通文字 Char Char Char1 Char,标题1 Char Char,表格文字 Char Char,文字缩进 Char Char,普通文字 Char Char Char1,副标题 Char"/>
    <w:link w:val="af7"/>
    <w:qFormat/>
    <w:rsid w:val="00B209B6"/>
  </w:style>
  <w:style w:type="character" w:customStyle="1" w:styleId="2Char">
    <w:name w:val="标题 2 Char"/>
    <w:link w:val="2"/>
    <w:semiHidden/>
    <w:rsid w:val="00976D55"/>
    <w:rPr>
      <w:rFonts w:ascii="Cambria" w:eastAsia="宋体" w:hAnsi="Cambria" w:cs="Times New Roman"/>
      <w:b/>
      <w:bCs/>
      <w:kern w:val="2"/>
      <w:sz w:val="32"/>
      <w:szCs w:val="32"/>
    </w:rPr>
  </w:style>
  <w:style w:type="paragraph" w:styleId="22">
    <w:name w:val="Body Text First Indent 2"/>
    <w:basedOn w:val="a7"/>
    <w:link w:val="2Char1"/>
    <w:locked/>
    <w:rsid w:val="00087B8A"/>
    <w:pPr>
      <w:ind w:firstLineChars="200" w:firstLine="420"/>
    </w:pPr>
    <w:rPr>
      <w:kern w:val="2"/>
      <w:sz w:val="21"/>
      <w:szCs w:val="24"/>
    </w:rPr>
  </w:style>
  <w:style w:type="character" w:customStyle="1" w:styleId="2Char1">
    <w:name w:val="正文首行缩进 2 Char"/>
    <w:link w:val="22"/>
    <w:rsid w:val="00087B8A"/>
    <w:rPr>
      <w:rFonts w:ascii="Times New Roman" w:eastAsia="宋体" w:hAnsi="Times New Roman"/>
      <w:kern w:val="2"/>
      <w:sz w:val="21"/>
      <w:szCs w:val="24"/>
    </w:rPr>
  </w:style>
  <w:style w:type="paragraph" w:styleId="af8">
    <w:name w:val="Document Map"/>
    <w:basedOn w:val="a"/>
    <w:link w:val="Chard"/>
    <w:locked/>
    <w:rsid w:val="00C022F3"/>
    <w:rPr>
      <w:rFonts w:ascii="宋体"/>
      <w:sz w:val="18"/>
      <w:szCs w:val="18"/>
    </w:rPr>
  </w:style>
  <w:style w:type="character" w:customStyle="1" w:styleId="Chard">
    <w:name w:val="文档结构图 Char"/>
    <w:basedOn w:val="a0"/>
    <w:link w:val="af8"/>
    <w:rsid w:val="00C022F3"/>
    <w:rPr>
      <w:rFonts w:ascii="宋体"/>
      <w:kern w:val="2"/>
      <w:sz w:val="18"/>
      <w:szCs w:val="18"/>
    </w:rPr>
  </w:style>
  <w:style w:type="paragraph" w:styleId="af9">
    <w:name w:val="Normal Indent"/>
    <w:basedOn w:val="a"/>
    <w:link w:val="Chare"/>
    <w:qFormat/>
    <w:locked/>
    <w:rsid w:val="00E750AD"/>
    <w:pPr>
      <w:ind w:firstLine="420"/>
    </w:pPr>
    <w:rPr>
      <w:szCs w:val="20"/>
    </w:rPr>
  </w:style>
  <w:style w:type="character" w:customStyle="1" w:styleId="Chare">
    <w:name w:val="正文缩进 Char"/>
    <w:link w:val="af9"/>
    <w:qFormat/>
    <w:locked/>
    <w:rsid w:val="00E750AD"/>
    <w:rPr>
      <w:kern w:val="2"/>
      <w:sz w:val="21"/>
    </w:rPr>
  </w:style>
  <w:style w:type="character" w:styleId="afa">
    <w:name w:val="Strong"/>
    <w:qFormat/>
    <w:locked/>
    <w:rsid w:val="00650FDD"/>
    <w:rPr>
      <w:b/>
      <w:bCs/>
    </w:rPr>
  </w:style>
  <w:style w:type="paragraph" w:customStyle="1" w:styleId="Charf">
    <w:name w:val="Char"/>
    <w:basedOn w:val="a"/>
    <w:rsid w:val="00DB0D42"/>
    <w:pPr>
      <w:spacing w:line="360" w:lineRule="auto"/>
    </w:pPr>
    <w:rPr>
      <w:rFonts w:ascii="宋体" w:hAnsi="宋体" w:cs="宋体"/>
      <w:spacing w:val="-10"/>
      <w:sz w:val="24"/>
      <w:szCs w:val="21"/>
    </w:rPr>
  </w:style>
  <w:style w:type="paragraph" w:customStyle="1" w:styleId="TableParagraph">
    <w:name w:val="Table Paragraph"/>
    <w:basedOn w:val="a"/>
    <w:uiPriority w:val="1"/>
    <w:qFormat/>
    <w:rsid w:val="00DB0D42"/>
    <w:pPr>
      <w:spacing w:line="360" w:lineRule="auto"/>
    </w:pPr>
    <w:rPr>
      <w:rFonts w:ascii="宋体" w:hAnsi="宋体" w:cs="宋体"/>
      <w:sz w:val="24"/>
      <w:szCs w:val="20"/>
    </w:rPr>
  </w:style>
  <w:style w:type="character" w:styleId="afb">
    <w:name w:val="Hyperlink"/>
    <w:basedOn w:val="a0"/>
    <w:uiPriority w:val="99"/>
    <w:unhideWhenUsed/>
    <w:locked/>
    <w:rsid w:val="00974360"/>
    <w:rPr>
      <w:color w:val="0000FF"/>
      <w:u w:val="single"/>
    </w:rPr>
  </w:style>
  <w:style w:type="character" w:customStyle="1" w:styleId="Char10">
    <w:name w:val="题注 Char1"/>
    <w:aliases w:val="7表内容 Char,4表内容 Char,表名JR Char1,样式 表格题注 Char1,图例 Char1,题注 Char Char Char Char1,题注 Char Char Char2,表格格式 Char1"/>
    <w:qFormat/>
    <w:rsid w:val="000D1AF2"/>
    <w:rPr>
      <w:rFonts w:ascii="Calibri" w:hAnsi="Calibri"/>
      <w:b/>
      <w:color w:val="000000"/>
      <w:kern w:val="2"/>
      <w:sz w:val="24"/>
      <w:szCs w:val="21"/>
    </w:rPr>
  </w:style>
  <w:style w:type="paragraph" w:customStyle="1" w:styleId="afc">
    <w:name w:val="表文"/>
    <w:basedOn w:val="a"/>
    <w:qFormat/>
    <w:rsid w:val="008E584B"/>
    <w:pPr>
      <w:tabs>
        <w:tab w:val="left" w:pos="1021"/>
      </w:tabs>
      <w:jc w:val="center"/>
    </w:pPr>
    <w:rPr>
      <w:kern w:val="0"/>
      <w:position w:val="-23"/>
      <w:szCs w:val="21"/>
    </w:rPr>
  </w:style>
  <w:style w:type="character" w:styleId="afd">
    <w:name w:val="Placeholder Text"/>
    <w:basedOn w:val="a0"/>
    <w:uiPriority w:val="99"/>
    <w:unhideWhenUsed/>
    <w:rsid w:val="00B22032"/>
    <w:rPr>
      <w:color w:val="808080"/>
    </w:rPr>
  </w:style>
  <w:style w:type="paragraph" w:customStyle="1" w:styleId="afe">
    <w:name w:val="环评正文"/>
    <w:basedOn w:val="a"/>
    <w:rsid w:val="00322777"/>
    <w:pPr>
      <w:spacing w:beforeLines="30" w:line="360" w:lineRule="auto"/>
      <w:ind w:firstLineChars="200" w:firstLine="480"/>
    </w:pPr>
    <w:rPr>
      <w:kern w:val="0"/>
      <w:sz w:val="24"/>
      <w:szCs w:val="20"/>
    </w:rPr>
  </w:style>
  <w:style w:type="paragraph" w:customStyle="1" w:styleId="B-">
    <w:name w:val="B-表头"/>
    <w:basedOn w:val="a"/>
    <w:qFormat/>
    <w:rsid w:val="009A404E"/>
    <w:pPr>
      <w:keepNext/>
      <w:spacing w:beforeLines="25" w:afterLines="25"/>
      <w:jc w:val="center"/>
    </w:pPr>
    <w:rPr>
      <w:b/>
      <w:sz w:val="24"/>
    </w:rPr>
  </w:style>
  <w:style w:type="paragraph" w:customStyle="1" w:styleId="23">
    <w:name w:val="表头2"/>
    <w:basedOn w:val="a"/>
    <w:qFormat/>
    <w:rsid w:val="00887034"/>
    <w:pPr>
      <w:spacing w:beforeLines="50" w:afterLines="50"/>
      <w:jc w:val="center"/>
    </w:pPr>
    <w:rPr>
      <w:b/>
      <w:bCs/>
      <w:szCs w:val="21"/>
    </w:rPr>
  </w:style>
  <w:style w:type="paragraph" w:customStyle="1" w:styleId="9">
    <w:name w:val="样式9"/>
    <w:basedOn w:val="a"/>
    <w:qFormat/>
    <w:rsid w:val="009A2833"/>
    <w:pPr>
      <w:adjustRightInd w:val="0"/>
      <w:snapToGrid w:val="0"/>
      <w:spacing w:line="460" w:lineRule="exact"/>
      <w:ind w:firstLine="520"/>
    </w:pPr>
    <w:rPr>
      <w:sz w:val="26"/>
      <w:szCs w:val="26"/>
    </w:rPr>
  </w:style>
  <w:style w:type="character" w:customStyle="1" w:styleId="NormalCharacter">
    <w:name w:val="NormalCharacter"/>
    <w:qFormat/>
    <w:rsid w:val="00B71550"/>
  </w:style>
  <w:style w:type="character" w:customStyle="1" w:styleId="ref">
    <w:name w:val="ref"/>
    <w:basedOn w:val="a0"/>
    <w:rsid w:val="002965FD"/>
  </w:style>
</w:styles>
</file>

<file path=word/webSettings.xml><?xml version="1.0" encoding="utf-8"?>
<w:webSettings xmlns:r="http://schemas.openxmlformats.org/officeDocument/2006/relationships" xmlns:w="http://schemas.openxmlformats.org/wordprocessingml/2006/main">
  <w:divs>
    <w:div w:id="46347413">
      <w:bodyDiv w:val="1"/>
      <w:marLeft w:val="0"/>
      <w:marRight w:val="0"/>
      <w:marTop w:val="0"/>
      <w:marBottom w:val="0"/>
      <w:divBdr>
        <w:top w:val="none" w:sz="0" w:space="0" w:color="auto"/>
        <w:left w:val="none" w:sz="0" w:space="0" w:color="auto"/>
        <w:bottom w:val="none" w:sz="0" w:space="0" w:color="auto"/>
        <w:right w:val="none" w:sz="0" w:space="0" w:color="auto"/>
      </w:divBdr>
    </w:div>
    <w:div w:id="82263851">
      <w:bodyDiv w:val="1"/>
      <w:marLeft w:val="0"/>
      <w:marRight w:val="0"/>
      <w:marTop w:val="0"/>
      <w:marBottom w:val="0"/>
      <w:divBdr>
        <w:top w:val="none" w:sz="0" w:space="0" w:color="auto"/>
        <w:left w:val="none" w:sz="0" w:space="0" w:color="auto"/>
        <w:bottom w:val="none" w:sz="0" w:space="0" w:color="auto"/>
        <w:right w:val="none" w:sz="0" w:space="0" w:color="auto"/>
      </w:divBdr>
    </w:div>
    <w:div w:id="659116521">
      <w:bodyDiv w:val="1"/>
      <w:marLeft w:val="0"/>
      <w:marRight w:val="0"/>
      <w:marTop w:val="0"/>
      <w:marBottom w:val="0"/>
      <w:divBdr>
        <w:top w:val="none" w:sz="0" w:space="0" w:color="auto"/>
        <w:left w:val="none" w:sz="0" w:space="0" w:color="auto"/>
        <w:bottom w:val="none" w:sz="0" w:space="0" w:color="auto"/>
        <w:right w:val="none" w:sz="0" w:space="0" w:color="auto"/>
      </w:divBdr>
    </w:div>
    <w:div w:id="1386875179">
      <w:bodyDiv w:val="1"/>
      <w:marLeft w:val="0"/>
      <w:marRight w:val="0"/>
      <w:marTop w:val="0"/>
      <w:marBottom w:val="0"/>
      <w:divBdr>
        <w:top w:val="none" w:sz="0" w:space="0" w:color="auto"/>
        <w:left w:val="none" w:sz="0" w:space="0" w:color="auto"/>
        <w:bottom w:val="none" w:sz="0" w:space="0" w:color="auto"/>
        <w:right w:val="none" w:sz="0" w:space="0" w:color="auto"/>
      </w:divBdr>
      <w:divsChild>
        <w:div w:id="1868329458">
          <w:marLeft w:val="0"/>
          <w:marRight w:val="0"/>
          <w:marTop w:val="0"/>
          <w:marBottom w:val="150"/>
          <w:divBdr>
            <w:top w:val="none" w:sz="0" w:space="0" w:color="auto"/>
            <w:left w:val="none" w:sz="0" w:space="0" w:color="auto"/>
            <w:bottom w:val="none" w:sz="0" w:space="0" w:color="auto"/>
            <w:right w:val="none" w:sz="0" w:space="0" w:color="auto"/>
          </w:divBdr>
        </w:div>
        <w:div w:id="1838419111">
          <w:marLeft w:val="0"/>
          <w:marRight w:val="0"/>
          <w:marTop w:val="0"/>
          <w:marBottom w:val="150"/>
          <w:divBdr>
            <w:top w:val="none" w:sz="0" w:space="0" w:color="auto"/>
            <w:left w:val="none" w:sz="0" w:space="0" w:color="auto"/>
            <w:bottom w:val="none" w:sz="0" w:space="0" w:color="auto"/>
            <w:right w:val="none" w:sz="0" w:space="0" w:color="auto"/>
          </w:divBdr>
        </w:div>
        <w:div w:id="1690794433">
          <w:marLeft w:val="0"/>
          <w:marRight w:val="0"/>
          <w:marTop w:val="0"/>
          <w:marBottom w:val="150"/>
          <w:divBdr>
            <w:top w:val="none" w:sz="0" w:space="0" w:color="auto"/>
            <w:left w:val="none" w:sz="0" w:space="0" w:color="auto"/>
            <w:bottom w:val="none" w:sz="0" w:space="0" w:color="auto"/>
            <w:right w:val="none" w:sz="0" w:space="0" w:color="auto"/>
          </w:divBdr>
        </w:div>
        <w:div w:id="2118480734">
          <w:marLeft w:val="0"/>
          <w:marRight w:val="0"/>
          <w:marTop w:val="0"/>
          <w:marBottom w:val="150"/>
          <w:divBdr>
            <w:top w:val="none" w:sz="0" w:space="0" w:color="auto"/>
            <w:left w:val="none" w:sz="0" w:space="0" w:color="auto"/>
            <w:bottom w:val="none" w:sz="0" w:space="0" w:color="auto"/>
            <w:right w:val="none" w:sz="0" w:space="0" w:color="auto"/>
          </w:divBdr>
        </w:div>
        <w:div w:id="439227832">
          <w:marLeft w:val="0"/>
          <w:marRight w:val="0"/>
          <w:marTop w:val="0"/>
          <w:marBottom w:val="150"/>
          <w:divBdr>
            <w:top w:val="none" w:sz="0" w:space="0" w:color="auto"/>
            <w:left w:val="none" w:sz="0" w:space="0" w:color="auto"/>
            <w:bottom w:val="none" w:sz="0" w:space="0" w:color="auto"/>
            <w:right w:val="none" w:sz="0" w:space="0" w:color="auto"/>
          </w:divBdr>
        </w:div>
        <w:div w:id="1202743429">
          <w:marLeft w:val="0"/>
          <w:marRight w:val="0"/>
          <w:marTop w:val="0"/>
          <w:marBottom w:val="150"/>
          <w:divBdr>
            <w:top w:val="none" w:sz="0" w:space="0" w:color="auto"/>
            <w:left w:val="none" w:sz="0" w:space="0" w:color="auto"/>
            <w:bottom w:val="none" w:sz="0" w:space="0" w:color="auto"/>
            <w:right w:val="none" w:sz="0" w:space="0" w:color="auto"/>
          </w:divBdr>
        </w:div>
        <w:div w:id="1297880781">
          <w:marLeft w:val="0"/>
          <w:marRight w:val="0"/>
          <w:marTop w:val="0"/>
          <w:marBottom w:val="150"/>
          <w:divBdr>
            <w:top w:val="none" w:sz="0" w:space="0" w:color="auto"/>
            <w:left w:val="none" w:sz="0" w:space="0" w:color="auto"/>
            <w:bottom w:val="none" w:sz="0" w:space="0" w:color="auto"/>
            <w:right w:val="none" w:sz="0" w:space="0" w:color="auto"/>
          </w:divBdr>
        </w:div>
      </w:divsChild>
    </w:div>
    <w:div w:id="1634604472">
      <w:bodyDiv w:val="1"/>
      <w:marLeft w:val="0"/>
      <w:marRight w:val="0"/>
      <w:marTop w:val="0"/>
      <w:marBottom w:val="0"/>
      <w:divBdr>
        <w:top w:val="none" w:sz="0" w:space="0" w:color="auto"/>
        <w:left w:val="none" w:sz="0" w:space="0" w:color="auto"/>
        <w:bottom w:val="none" w:sz="0" w:space="0" w:color="auto"/>
        <w:right w:val="none" w:sz="0" w:space="0" w:color="auto"/>
      </w:divBdr>
    </w:div>
    <w:div w:id="198010906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2.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3F3D5-D23F-4AE0-9A7B-D56265C8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13828</TotalTime>
  <Pages>70</Pages>
  <Words>43297</Words>
  <Characters>11737</Characters>
  <Application>Microsoft Office Word</Application>
  <DocSecurity>0</DocSecurity>
  <Lines>97</Lines>
  <Paragraphs>109</Paragraphs>
  <ScaleCrop>false</ScaleCrop>
  <Company>微软中国</Company>
  <LinksUpToDate>false</LinksUpToDate>
  <CharactersWithSpaces>54925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User</cp:lastModifiedBy>
  <cp:revision>424</cp:revision>
  <cp:lastPrinted>2022-06-22T01:35:00Z</cp:lastPrinted>
  <dcterms:created xsi:type="dcterms:W3CDTF">2020-12-24T01:29:00Z</dcterms:created>
  <dcterms:modified xsi:type="dcterms:W3CDTF">2022-07-07T03:12:00Z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